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C" w:rsidRPr="003D7FE9" w:rsidRDefault="008F7C97" w:rsidP="003D7FE9">
      <w:pPr>
        <w:jc w:val="right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noProof/>
          <w:sz w:val="22"/>
          <w:szCs w:val="22"/>
        </w:rPr>
        <w:pict>
          <v:line id="_x0000_s1056" style="position:absolute;left:0;text-align:left;z-index:251657728" from="8.25pt,1.05pt" to="467.25pt,1.05pt"/>
        </w:pict>
      </w:r>
      <w:r w:rsidR="002C17F2" w:rsidRPr="003D7FE9">
        <w:rPr>
          <w:rFonts w:asciiTheme="minorHAnsi" w:hAnsiTheme="minorHAnsi" w:cstheme="minorHAnsi"/>
          <w:sz w:val="22"/>
          <w:szCs w:val="22"/>
        </w:rPr>
        <w:t xml:space="preserve"> </w:t>
      </w:r>
      <w:r w:rsidR="0073644F" w:rsidRPr="003D7FE9">
        <w:rPr>
          <w:rFonts w:asciiTheme="minorHAnsi" w:hAnsiTheme="minorHAnsi" w:cstheme="minorHAnsi"/>
          <w:sz w:val="22"/>
          <w:szCs w:val="22"/>
        </w:rPr>
        <w:t xml:space="preserve">Brzozów, </w:t>
      </w:r>
      <w:r w:rsidR="00C144A6" w:rsidRPr="003D7FE9">
        <w:rPr>
          <w:rFonts w:asciiTheme="minorHAnsi" w:hAnsiTheme="minorHAnsi" w:cstheme="minorHAnsi"/>
          <w:sz w:val="22"/>
          <w:szCs w:val="22"/>
        </w:rPr>
        <w:t>20</w:t>
      </w:r>
      <w:r w:rsidR="00C849C8" w:rsidRPr="003D7FE9">
        <w:rPr>
          <w:rFonts w:asciiTheme="minorHAnsi" w:hAnsiTheme="minorHAnsi" w:cstheme="minorHAnsi"/>
          <w:sz w:val="22"/>
          <w:szCs w:val="22"/>
        </w:rPr>
        <w:t>17-03-02</w:t>
      </w:r>
    </w:p>
    <w:p w:rsidR="00920CFE" w:rsidRPr="003D7FE9" w:rsidRDefault="00C849C8" w:rsidP="003D7FE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D7FE9">
        <w:rPr>
          <w:rFonts w:asciiTheme="minorHAnsi" w:hAnsiTheme="minorHAnsi" w:cstheme="minorHAnsi"/>
          <w:sz w:val="22"/>
          <w:szCs w:val="22"/>
        </w:rPr>
        <w:t>SZPiGM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 xml:space="preserve"> 0610A/7/2017</w:t>
      </w: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A16BAA" w:rsidRPr="003D7FE9" w:rsidRDefault="00A16BAA" w:rsidP="003D7FE9">
      <w:pPr>
        <w:rPr>
          <w:rFonts w:asciiTheme="minorHAnsi" w:hAnsiTheme="minorHAnsi" w:cstheme="minorHAnsi"/>
          <w:b/>
          <w:sz w:val="22"/>
          <w:szCs w:val="22"/>
        </w:rPr>
      </w:pPr>
    </w:p>
    <w:p w:rsidR="00C849C8" w:rsidRPr="003D7FE9" w:rsidRDefault="00C849C8" w:rsidP="003D7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b/>
          <w:sz w:val="22"/>
          <w:szCs w:val="22"/>
        </w:rPr>
        <w:t>ODPOWIEDZI NA PYTANIA WYKONAWCÓW</w:t>
      </w:r>
      <w:r w:rsidR="00D8298C" w:rsidRPr="003D7FE9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C57DAB" w:rsidRPr="003D7FE9" w:rsidRDefault="00C849C8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Zamawiający udziela odpowiedzi na pytania wykonawców zadane w postępowaniu na usługę udzielenia kredytu bankowego:</w:t>
      </w:r>
    </w:p>
    <w:p w:rsidR="00C849C8" w:rsidRPr="003D7FE9" w:rsidRDefault="00C849C8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9C8" w:rsidRPr="003D7FE9" w:rsidRDefault="00C849C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</w:t>
      </w:r>
    </w:p>
    <w:p w:rsidR="00C849C8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Czy podmiot tworzący Szpital Specjalistyczny w Brzozowie Podkarpacki Ośrodek Onkologiczny im. ks. B. Markiewicza zamierza w okresie realizacji zamówienia dokonać przekształcenia jednostki w spółkę prawa handlowego?</w:t>
      </w:r>
    </w:p>
    <w:p w:rsidR="00D8298C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9C8" w:rsidRPr="003D7FE9" w:rsidRDefault="00C849C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C849C8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Nie zamierza.</w:t>
      </w:r>
    </w:p>
    <w:p w:rsidR="00D8298C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9C8" w:rsidRPr="003D7FE9" w:rsidRDefault="00C849C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2</w:t>
      </w:r>
    </w:p>
    <w:p w:rsidR="00C849C8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Czy w ramach działalności Szpitala został wprowadzony plan naprawczy lub restrukturyzacyjny?</w:t>
      </w:r>
    </w:p>
    <w:p w:rsidR="00DF175E" w:rsidRPr="003D7FE9" w:rsidRDefault="00DF175E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75E" w:rsidRPr="003D7FE9" w:rsidRDefault="00DF175E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DF175E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Tak.</w:t>
      </w:r>
    </w:p>
    <w:p w:rsidR="00DF175E" w:rsidRPr="003D7FE9" w:rsidRDefault="00DF175E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75E" w:rsidRPr="003D7FE9" w:rsidRDefault="00DF175E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3</w:t>
      </w:r>
      <w:r w:rsidR="007B06A8" w:rsidRPr="003D7FE9">
        <w:rPr>
          <w:rFonts w:asciiTheme="minorHAnsi" w:hAnsiTheme="minorHAnsi" w:cstheme="minorHAnsi"/>
          <w:b/>
          <w:sz w:val="22"/>
          <w:szCs w:val="22"/>
          <w:u w:val="single"/>
        </w:rPr>
        <w:t xml:space="preserve"> i Odpowiedzi</w:t>
      </w:r>
    </w:p>
    <w:p w:rsidR="007B06A8" w:rsidRPr="003D7FE9" w:rsidRDefault="007B06A8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wskazanie następujących informacji:</w:t>
      </w:r>
    </w:p>
    <w:p w:rsidR="007B06A8" w:rsidRPr="003D7FE9" w:rsidRDefault="007B06A8" w:rsidP="003D7FE9">
      <w:pPr>
        <w:pStyle w:val="Akapitzlist"/>
        <w:numPr>
          <w:ilvl w:val="1"/>
          <w:numId w:val="15"/>
        </w:numPr>
        <w:ind w:left="0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aktualnej liczby łóżek, </w:t>
      </w:r>
      <w:r w:rsidRPr="003D7F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- 513</w:t>
      </w:r>
    </w:p>
    <w:p w:rsidR="007B06A8" w:rsidRPr="003D7FE9" w:rsidRDefault="007B06A8" w:rsidP="003D7FE9">
      <w:pPr>
        <w:pStyle w:val="Akapitzlist"/>
        <w:numPr>
          <w:ilvl w:val="1"/>
          <w:numId w:val="15"/>
        </w:numPr>
        <w:ind w:left="0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7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aktualnej liczby zatrudnionych pracowników, z wyszczególnieniem liczby lekarzy w 2016 r., </w:t>
      </w:r>
      <w:r w:rsidRPr="003D7F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ogółem 1130,96 etatów, w tym 137,56 etatów lekarskich</w:t>
      </w:r>
    </w:p>
    <w:p w:rsidR="007B06A8" w:rsidRPr="003D7FE9" w:rsidRDefault="007B06A8" w:rsidP="003D7FE9">
      <w:pPr>
        <w:numPr>
          <w:ilvl w:val="1"/>
          <w:numId w:val="15"/>
        </w:numPr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ilości hospitalizowanych pacjentów w 2016 r. (lub dane z 2015 r. w przypadku braku informacji z roku 2016) – </w:t>
      </w:r>
      <w:r w:rsidRPr="003D7F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38027 (bez ruchu chorych)</w:t>
      </w:r>
    </w:p>
    <w:p w:rsidR="007B06A8" w:rsidRPr="003D7FE9" w:rsidRDefault="007B06A8" w:rsidP="003D7FE9">
      <w:pPr>
        <w:pStyle w:val="Akapitzlist"/>
        <w:numPr>
          <w:ilvl w:val="1"/>
          <w:numId w:val="15"/>
        </w:numPr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7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ilość wykonywanych zabiegów chirurgicznych w 2016 r. (lub dane z 2015 r. w przypadku braku informacji z roku 2016). – </w:t>
      </w:r>
      <w:r w:rsidRPr="003D7F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4045 (wraz z ortopedią i ginekologią)</w:t>
      </w:r>
    </w:p>
    <w:p w:rsidR="00DF175E" w:rsidRPr="003D7FE9" w:rsidRDefault="00DF175E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75E" w:rsidRPr="003D7FE9" w:rsidRDefault="00DF175E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4</w:t>
      </w:r>
    </w:p>
    <w:p w:rsidR="007B06A8" w:rsidRPr="003D7FE9" w:rsidRDefault="007B06A8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udostępnienie listy inwestycji przeprowadzonych w ostatnich 5 latach, z uwzględnieniem wartości inwestycji oraz krótkiego opisu. </w:t>
      </w:r>
    </w:p>
    <w:p w:rsidR="007B06A8" w:rsidRPr="003D7FE9" w:rsidRDefault="007B06A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06A8" w:rsidRPr="003D7FE9" w:rsidRDefault="007B06A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tbl>
      <w:tblPr>
        <w:tblW w:w="6405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1099"/>
        <w:gridCol w:w="316"/>
        <w:gridCol w:w="1361"/>
        <w:gridCol w:w="317"/>
        <w:gridCol w:w="1251"/>
        <w:gridCol w:w="317"/>
        <w:gridCol w:w="1060"/>
        <w:gridCol w:w="317"/>
        <w:gridCol w:w="892"/>
        <w:gridCol w:w="317"/>
        <w:gridCol w:w="982"/>
        <w:gridCol w:w="319"/>
        <w:gridCol w:w="980"/>
        <w:gridCol w:w="319"/>
        <w:gridCol w:w="982"/>
        <w:gridCol w:w="317"/>
        <w:gridCol w:w="1098"/>
        <w:gridCol w:w="317"/>
      </w:tblGrid>
      <w:tr w:rsidR="006F4BC6" w:rsidRPr="003D7FE9" w:rsidTr="006F4BC6">
        <w:trPr>
          <w:gridAfter w:val="1"/>
          <w:wAfter w:w="127" w:type="pct"/>
          <w:trHeight w:val="375"/>
        </w:trPr>
        <w:tc>
          <w:tcPr>
            <w:tcW w:w="487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Zestawienie wydatków inwestycyjnych i źródeł ich finansowania w okresie 2008-2016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Okres (rok)</w:t>
            </w:r>
          </w:p>
        </w:tc>
        <w:tc>
          <w:tcPr>
            <w:tcW w:w="44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Wydatki inwestycyjne 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Dotacje, dofinansowanie, darowizny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ind w:right="23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Środki własne</w:t>
            </w:r>
          </w:p>
        </w:tc>
      </w:tr>
      <w:tr w:rsidR="006F4BC6" w:rsidRPr="003D7FE9" w:rsidTr="006F4BC6">
        <w:trPr>
          <w:gridAfter w:val="1"/>
          <w:wAfter w:w="127" w:type="pct"/>
          <w:trHeight w:val="855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Min. Zdrowia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Powiat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U.Wojew</w:t>
            </w:r>
            <w:proofErr w:type="spellEnd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U.Marszałk</w:t>
            </w:r>
            <w:proofErr w:type="spellEnd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Środki UE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15 576 103,86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7 516 803,90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1 436 000,00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1 717 974,85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158 821,11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4 046 504,00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14 199 646,48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6 855 544,59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1 460 103,79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192534,56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5 691 463,54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24 077 284,12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11 335 195,90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3 463 906,90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103 033,34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8 205 147,98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23 234 442,05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4 979 784,70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367 536,80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864 559,65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91 361,55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11 931 199,35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9 780 743,82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2 507 405,60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166 265,31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6 397 072,91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8 093 015,95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13 259,40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373 451,97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3 806 304,58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7 270 301,00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514 023,67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81 945,00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6 219 332,33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3 705 730,97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252 564,98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856 034,75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5 734,55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2 591 396,69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15 113 440,00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10 765 013,00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1 299 776,00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257 985,00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2 790 666,00</w:t>
            </w:r>
          </w:p>
        </w:tc>
      </w:tr>
      <w:tr w:rsidR="006F4BC6" w:rsidRPr="003D7FE9" w:rsidTr="006F4BC6">
        <w:trPr>
          <w:gridAfter w:val="1"/>
          <w:wAfter w:w="127" w:type="pct"/>
          <w:trHeight w:val="28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121 050 708,25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47 126 336,34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7 567 710,74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6 046 441,40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1 431 132,39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51 679 087,38</w:t>
            </w:r>
          </w:p>
        </w:tc>
      </w:tr>
      <w:tr w:rsidR="006F4BC6" w:rsidRPr="003D7FE9" w:rsidTr="006F4BC6">
        <w:trPr>
          <w:gridAfter w:val="1"/>
          <w:wAfter w:w="127" w:type="pct"/>
          <w:trHeight w:val="28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Wskaźnik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38,93%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5,37%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4,99%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42,69%</w:t>
            </w:r>
          </w:p>
        </w:tc>
      </w:tr>
      <w:tr w:rsidR="006F4BC6" w:rsidRPr="003D7FE9" w:rsidTr="006F4BC6">
        <w:trPr>
          <w:gridAfter w:val="1"/>
          <w:wAfter w:w="127" w:type="pct"/>
          <w:trHeight w:val="285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87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Ważniejsze inwestycje finansowane z obcych źródeł:</w:t>
            </w:r>
          </w:p>
        </w:tc>
      </w:tr>
      <w:tr w:rsidR="006F4BC6" w:rsidRPr="003D7FE9" w:rsidTr="006F4BC6">
        <w:trPr>
          <w:gridAfter w:val="1"/>
          <w:wAfter w:w="127" w:type="pct"/>
          <w:trHeight w:val="300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8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doposażenie i modern.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Z-du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Radioterapii - MZ - 7 496 700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komputerowy - UE - 1 336 227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Przebudowy, nadbudowy budynków - POWIAT - 1 200 000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Izba Przyjęć - UW - 700 000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Doposażenie Radioterapii - MZ - 6 809 000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Doposażenie Radioterapii - POWIAT - 500 000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Pawilonu Terapii Megawoltowej - POWIAT - 300 000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Symulator z systemem planowania leczenia - MZ - 7 205 000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Symulator z systemem planowania leczenia - POWIAT - 500 000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Rezonans magnetyczny - MZ - 3 449 733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Rezonans magnetyczny - POWIAT - 300 000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Rozbudawa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zakup sprzętu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Bop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- UE - 3 440 000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Brachyterapia -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Dopos.i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modern.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Z-du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Radioterapii - MZ - 4 675 000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Przebudową budynku Hotelowca -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U.Mar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- 5 000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Termomodernizacja pawilonów szpitalnych  - UE - 880 000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Zakupy sprzętu - MZ - 2 500 000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Zakupy sprzętu - POWIAT - 710 000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Doposażenie Radioterapii - MZ - 2 400 000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Onkologia przeszczepowa -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U.Mar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- 1 500 000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aparatury - POWIAT - 455 000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sprzetu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program leczenia białaczek - MZ - 514 000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2015-2016</w:t>
            </w: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Akcelerator - MZ - 5 600 000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Tomografy - MZ - 4 720 000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- POWIAT - 600 000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C6" w:rsidRPr="003D7FE9" w:rsidTr="006F4BC6">
        <w:trPr>
          <w:trHeight w:val="300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Wyposażenie sprzętowe do uruchomienia Hematologii przeszczepowej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B06A8" w:rsidRPr="003D7FE9" w:rsidRDefault="007B06A8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5</w:t>
      </w:r>
    </w:p>
    <w:p w:rsidR="00CD1FEC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udostępnienie listy planowanych inwestycji, z uwzględnieniem wartości inwestycji, planowanej daty rozpoczęcia i ukończenia, a także krótkiego opisu.</w:t>
      </w: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tbl>
      <w:tblPr>
        <w:tblW w:w="5849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608"/>
        <w:gridCol w:w="2969"/>
        <w:gridCol w:w="1856"/>
        <w:gridCol w:w="2264"/>
        <w:gridCol w:w="1812"/>
        <w:gridCol w:w="1962"/>
      </w:tblGrid>
      <w:tr w:rsidR="006F4BC6" w:rsidRPr="003D7FE9" w:rsidTr="006F4BC6">
        <w:trPr>
          <w:trHeight w:val="405"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Planowane wydatki</w:t>
            </w:r>
          </w:p>
        </w:tc>
        <w:tc>
          <w:tcPr>
            <w:tcW w:w="263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Okres zakończenia planowanych zadań</w:t>
            </w:r>
          </w:p>
        </w:tc>
      </w:tr>
      <w:tr w:rsidR="006F4BC6" w:rsidRPr="003D7FE9" w:rsidTr="006F4BC6">
        <w:trPr>
          <w:trHeight w:val="540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6F4BC6" w:rsidRPr="003D7FE9" w:rsidTr="006F4BC6">
        <w:trPr>
          <w:trHeight w:val="530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Przebudowa pomieszczeń szpitalnych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7 927 000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3 577 000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1 200 000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3 150 000</w:t>
            </w:r>
          </w:p>
        </w:tc>
      </w:tr>
      <w:tr w:rsidR="006F4BC6" w:rsidRPr="003D7FE9" w:rsidTr="006F4BC6">
        <w:trPr>
          <w:trHeight w:val="660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Zakup urządzeń i aparatury medycznej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dofin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85% z RPO,     - środki własne 15 %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8 883 188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8 883 188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330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1 567 622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1 567 622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549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Przebudowa kotłowni                                   - dotacja 90 %                                            - środki własne 10 %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1 143 764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1 143 764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315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127 085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127 085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449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kotłowni                                   - dotacja 90 %                                            - środki własne 10 %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3 848 962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3 848 962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405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605 171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605 171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451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SOR                                  - dotacja 85 %                                            - środki własne 15 %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1 160 825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1 160 825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390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204 851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204 851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435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25 468 </w:t>
            </w:r>
            <w:proofErr w:type="spellStart"/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468</w:t>
            </w:r>
            <w:proofErr w:type="spellEnd"/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10 667 658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11 650 810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3 150 000</w:t>
            </w:r>
          </w:p>
        </w:tc>
      </w:tr>
      <w:tr w:rsidR="006F4BC6" w:rsidRPr="003D7FE9" w:rsidTr="006F4BC6">
        <w:trPr>
          <w:trHeight w:val="450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15 036 739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6 153 551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8 883 188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F4BC6" w:rsidRPr="003D7FE9" w:rsidTr="006F4BC6">
        <w:trPr>
          <w:trHeight w:val="49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Środki własne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10 431 729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4 514 107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2 767 622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C6" w:rsidRPr="003D7FE9" w:rsidRDefault="006F4BC6" w:rsidP="003D7FE9">
            <w:pPr>
              <w:pStyle w:val="Akapitzlist"/>
              <w:numPr>
                <w:ilvl w:val="0"/>
                <w:numId w:val="18"/>
              </w:numPr>
              <w:ind w:left="0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150 000</w:t>
            </w:r>
          </w:p>
        </w:tc>
      </w:tr>
    </w:tbl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6</w:t>
      </w:r>
    </w:p>
    <w:p w:rsidR="00CD1FEC" w:rsidRPr="003D7FE9" w:rsidRDefault="006F4BC6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udostępnienie struktury należności i zobowiązań przeterminowanych (stan na 31/o1/2017 lub nowsze dane) – wg podziału do 30 dni, 30-90 dni, 90-180  dni, 180-270 dni, 270-360 dni, powyżej 360 dni. 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6F4BC6" w:rsidRPr="003D7FE9" w:rsidRDefault="006F4BC6" w:rsidP="003D7F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Struktura wiekowa zobowiązań i należności na dzień 31.12.2015 i 31.12.2016 w układzie, jak niżej: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544"/>
        <w:gridCol w:w="2126"/>
        <w:gridCol w:w="2127"/>
      </w:tblGrid>
      <w:tr w:rsidR="006F4BC6" w:rsidRPr="003D7FE9" w:rsidTr="006F4BC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OLE_LINK1"/>
            <w:bookmarkStart w:id="1" w:name="OLE_LINK2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sz w:val="16"/>
                <w:szCs w:val="16"/>
              </w:rPr>
              <w:t>2015-12-31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sz w:val="16"/>
                <w:szCs w:val="16"/>
              </w:rPr>
              <w:t>2016-02-31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Należności Ogółem: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20 787 331,39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15 846 478,11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Odpis aktualizujący: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-3 117 342,96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-216 374,44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Należności netto: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17 669 988,43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15 630 103,67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   z tego terminowe: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14 449 473,42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15 330 061,92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   z tego przeterminowane, w tym: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3 220 515,01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300 041,75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0-30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20 506,68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7 162,35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31-90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164 027,81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24 653,78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91-180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47 462,31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62 577,44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 xml:space="preserve">powyżej 180 dni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2 988 518,21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205 648,18</w:t>
            </w:r>
          </w:p>
        </w:tc>
      </w:tr>
      <w:bookmarkEnd w:id="0"/>
      <w:bookmarkEnd w:id="1"/>
    </w:tbl>
    <w:p w:rsidR="006F4BC6" w:rsidRPr="003D7FE9" w:rsidRDefault="006F4BC6" w:rsidP="003D7FE9">
      <w:pPr>
        <w:pStyle w:val="Akapitzlist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544"/>
        <w:gridCol w:w="2126"/>
        <w:gridCol w:w="2127"/>
      </w:tblGrid>
      <w:tr w:rsidR="006F4BC6" w:rsidRPr="003D7FE9" w:rsidTr="006F4BC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sz w:val="16"/>
                <w:szCs w:val="16"/>
              </w:rPr>
              <w:t>2015-12-31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sz w:val="16"/>
                <w:szCs w:val="16"/>
              </w:rPr>
              <w:t>2016-02-31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Zobowiązania Ogółem: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50 587 091,16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51 126 631,54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W tym kredyty: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14 835 584,86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13 249 807,32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Zobowiązania terminowe: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35 098 522,71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32 784 445,86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Zobowiązania wymagalne, w tym: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15 488 568,45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18 342 185,68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0-30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57 061,96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130 538,17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31-90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6 131 936,61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5 043 975,09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91-180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9 185 859,89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11 684 943,93</w:t>
            </w:r>
          </w:p>
        </w:tc>
      </w:tr>
      <w:tr w:rsidR="006F4BC6" w:rsidRPr="003D7FE9" w:rsidTr="006F4BC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 xml:space="preserve">powyżej 180 dni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113 710,08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C6" w:rsidRPr="003D7FE9" w:rsidRDefault="006F4BC6" w:rsidP="003D7F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1 482 728,49</w:t>
            </w:r>
          </w:p>
        </w:tc>
      </w:tr>
    </w:tbl>
    <w:p w:rsidR="00CD1FEC" w:rsidRPr="003D7FE9" w:rsidRDefault="00CD1FEC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1FEC" w:rsidRPr="003D7FE9" w:rsidRDefault="00CD1FEC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7</w:t>
      </w:r>
    </w:p>
    <w:p w:rsidR="006F4BC6" w:rsidRPr="003D7FE9" w:rsidRDefault="006F4BC6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przedstawienie informacji dot. </w:t>
      </w:r>
      <w:proofErr w:type="spellStart"/>
      <w:r w:rsidRPr="003D7FE9">
        <w:rPr>
          <w:rFonts w:asciiTheme="minorHAnsi" w:hAnsiTheme="minorHAnsi" w:cstheme="minorHAnsi"/>
          <w:sz w:val="22"/>
          <w:szCs w:val="22"/>
        </w:rPr>
        <w:t>nadwykonań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>, tj. :</w:t>
      </w:r>
    </w:p>
    <w:p w:rsidR="006F4BC6" w:rsidRPr="003D7FE9" w:rsidRDefault="006F4BC6" w:rsidP="003D7FE9">
      <w:pPr>
        <w:pStyle w:val="Akapitzlist"/>
        <w:numPr>
          <w:ilvl w:val="0"/>
          <w:numId w:val="20"/>
        </w:numPr>
        <w:ind w:left="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wysokość </w:t>
      </w:r>
      <w:proofErr w:type="spellStart"/>
      <w:r w:rsidRPr="003D7FE9">
        <w:rPr>
          <w:rFonts w:asciiTheme="minorHAnsi" w:hAnsiTheme="minorHAnsi" w:cstheme="minorHAnsi"/>
          <w:sz w:val="22"/>
          <w:szCs w:val="22"/>
        </w:rPr>
        <w:t>nadwykonań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 xml:space="preserve"> za rok 2015 i 2016   </w:t>
      </w:r>
    </w:p>
    <w:p w:rsidR="006F4BC6" w:rsidRPr="003D7FE9" w:rsidRDefault="006F4BC6" w:rsidP="003D7FE9">
      <w:pPr>
        <w:pStyle w:val="Akapitzlist"/>
        <w:numPr>
          <w:ilvl w:val="0"/>
          <w:numId w:val="20"/>
        </w:numPr>
        <w:ind w:left="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wysokość nierozliczonych </w:t>
      </w:r>
      <w:proofErr w:type="spellStart"/>
      <w:r w:rsidRPr="003D7FE9">
        <w:rPr>
          <w:rFonts w:asciiTheme="minorHAnsi" w:hAnsiTheme="minorHAnsi" w:cstheme="minorHAnsi"/>
          <w:sz w:val="22"/>
          <w:szCs w:val="22"/>
        </w:rPr>
        <w:t>nadwykonań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 xml:space="preserve"> z lat poprzednich,</w:t>
      </w:r>
    </w:p>
    <w:p w:rsidR="006F4BC6" w:rsidRPr="003D7FE9" w:rsidRDefault="006F4BC6" w:rsidP="003D7FE9">
      <w:pPr>
        <w:pStyle w:val="Akapitzlist"/>
        <w:numPr>
          <w:ilvl w:val="0"/>
          <w:numId w:val="20"/>
        </w:numPr>
        <w:ind w:left="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aktualne roszczenia sporne z NFZ (kwota roszczeń wraz z informacją za jaki okres czasu),</w:t>
      </w:r>
    </w:p>
    <w:p w:rsidR="006F4BC6" w:rsidRPr="003D7FE9" w:rsidRDefault="006F4BC6" w:rsidP="003D7FE9">
      <w:pPr>
        <w:pStyle w:val="Akapitzlist"/>
        <w:numPr>
          <w:ilvl w:val="0"/>
          <w:numId w:val="20"/>
        </w:numPr>
        <w:ind w:left="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w jaki sposób dokonane zostały rozliczenia z tytułu </w:t>
      </w:r>
      <w:proofErr w:type="spellStart"/>
      <w:r w:rsidRPr="003D7FE9">
        <w:rPr>
          <w:rFonts w:asciiTheme="minorHAnsi" w:hAnsiTheme="minorHAnsi" w:cstheme="minorHAnsi"/>
          <w:sz w:val="22"/>
          <w:szCs w:val="22"/>
        </w:rPr>
        <w:t>nadwykonań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 xml:space="preserve"> z NFZ w poprzednich latach      (ugoda, sprawa sądowa).</w:t>
      </w:r>
    </w:p>
    <w:p w:rsidR="00EE122D" w:rsidRPr="003D7FE9" w:rsidRDefault="00EE122D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22D" w:rsidRPr="003D7FE9" w:rsidRDefault="00EE122D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EE122D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Informacja w załączeniu. Brak obecnie roszczeń spornych z NFZ.</w:t>
      </w:r>
    </w:p>
    <w:p w:rsidR="00B87587" w:rsidRPr="003D7FE9" w:rsidRDefault="00B87587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22D" w:rsidRPr="003D7FE9" w:rsidRDefault="00EE122D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8</w:t>
      </w:r>
    </w:p>
    <w:p w:rsidR="006F4BC6" w:rsidRPr="003D7FE9" w:rsidRDefault="006F4BC6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przedstawienie informacji o posiadanych zobowiązaniach finansowych (kredyt/pożyczka/leasing/produkty restrukturyzacyjne/inne) z uwzględnieniem informacji wskazanych w poniższej tabeli:  </w:t>
      </w:r>
    </w:p>
    <w:p w:rsidR="00FC3566" w:rsidRPr="003D7FE9" w:rsidRDefault="00FC356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566" w:rsidRPr="003D7FE9" w:rsidRDefault="00FC356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tbl>
      <w:tblPr>
        <w:tblW w:w="6010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1247"/>
        <w:gridCol w:w="1190"/>
        <w:gridCol w:w="950"/>
        <w:gridCol w:w="1323"/>
        <w:gridCol w:w="1377"/>
        <w:gridCol w:w="1245"/>
        <w:gridCol w:w="1169"/>
        <w:gridCol w:w="910"/>
        <w:gridCol w:w="1056"/>
      </w:tblGrid>
      <w:tr w:rsidR="006F4BC6" w:rsidRPr="003D7FE9" w:rsidTr="006F4BC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nt. zobowiązań finansowych (kredyty) Szpitala - stan na 31-12-2016</w:t>
            </w:r>
          </w:p>
        </w:tc>
      </w:tr>
      <w:tr w:rsidR="006F4BC6" w:rsidRPr="003D7FE9" w:rsidTr="006F4BC6">
        <w:trPr>
          <w:trHeight w:val="7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Rodzaj zobowiązania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 umowy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kredytowania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Wysokość kredytu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Wysokość zaangażowania (w zł) - spłata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Pozostaje do spłaty (w zł)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Wysokość raty kapitałowej(w zł)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Termin spłaty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Zabezpieczenie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Czy obsługa terminowa?</w:t>
            </w:r>
          </w:p>
        </w:tc>
      </w:tr>
      <w:tr w:rsidR="006F4BC6" w:rsidRPr="003D7FE9" w:rsidTr="006F4BC6">
        <w:trPr>
          <w:trHeight w:val="48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Kredyt inwestycyjny - Hotelowiec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19/IN/2011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 rat kapitałowych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3 214 308,00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sz w:val="16"/>
                <w:szCs w:val="16"/>
              </w:rPr>
              <w:t>2 785 692,00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53 571,00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2021 kwiecień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Hipoteka na 12 mln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Tak</w:t>
            </w:r>
          </w:p>
        </w:tc>
      </w:tr>
      <w:tr w:rsidR="006F4BC6" w:rsidRPr="003D7FE9" w:rsidTr="006F4BC6">
        <w:trPr>
          <w:trHeight w:val="72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Kredyt inwestycyjny - Onkologia Przeszczepowa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105/IN/2013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 rat kapitałowych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1 203 728,00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3 796 272,00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46 296,00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 październik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Hipoteka na 10 mln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Tak</w:t>
            </w:r>
          </w:p>
        </w:tc>
      </w:tr>
      <w:tr w:rsidR="006F4BC6" w:rsidRPr="003D7FE9" w:rsidTr="006F4BC6">
        <w:trPr>
          <w:trHeight w:val="48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Kredyt obrotowy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32A/RK/2015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 raty kapitałowe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2 833 333,39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4 166 666,61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166 666,67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2019 styczeń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Hipoteka na 14 mln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Tak</w:t>
            </w:r>
          </w:p>
        </w:tc>
      </w:tr>
      <w:tr w:rsidR="006F4BC6" w:rsidRPr="003D7FE9" w:rsidTr="006F4BC6">
        <w:trPr>
          <w:trHeight w:val="28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7 251 369,39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10 748 630,61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266 533,67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6F4BC6" w:rsidRPr="003D7FE9" w:rsidTr="006F4BC6">
        <w:trPr>
          <w:trHeight w:val="285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4BC6" w:rsidRPr="003D7FE9" w:rsidTr="006F4BC6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BC6" w:rsidRPr="003D7FE9" w:rsidRDefault="006F4BC6" w:rsidP="003D7F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dnia 28-02-2017 Szpital posiada przyznaną linię kredytową w rachunku bieżącym do wysokości 6 000 </w:t>
            </w:r>
            <w:proofErr w:type="spellStart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proofErr w:type="spellEnd"/>
            <w:r w:rsidRPr="003D7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 - stan wykorzystania na dzień 31-12-2016 wynosił 2 501 176,71</w:t>
            </w:r>
          </w:p>
        </w:tc>
      </w:tr>
    </w:tbl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566" w:rsidRPr="003D7FE9" w:rsidRDefault="00FC356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9</w:t>
      </w:r>
    </w:p>
    <w:p w:rsidR="00FC356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udostępnienie uchwał w sprawie zatwierdzenia sprawozdania finansowego za lata 2013 i 2015.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566" w:rsidRPr="003D7FE9" w:rsidRDefault="00FC356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FC356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W załączeniu.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566" w:rsidRPr="003D7FE9" w:rsidRDefault="00FC356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10</w:t>
      </w:r>
    </w:p>
    <w:p w:rsidR="00646EF4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Jeśli w uchwale o zatwierdzeniu sprawozdania brak jest informacji o sposobie pokrycia straty prosimy o udzielenie takiej informacji.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EF4" w:rsidRPr="003D7FE9" w:rsidRDefault="00646EF4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646EF4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lastRenderedPageBreak/>
        <w:t>Pytanie nie dotyczy sytuacji zamawiającego.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EF4" w:rsidRPr="003D7FE9" w:rsidRDefault="00646EF4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11</w:t>
      </w:r>
    </w:p>
    <w:p w:rsidR="00646EF4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udostępnienie realizacji planu finansowego za lata 2013 – 2016.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EF4" w:rsidRPr="003D7FE9" w:rsidRDefault="00646EF4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Odpowiedź.</w:t>
      </w:r>
    </w:p>
    <w:p w:rsidR="00646EF4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W załączeniu.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EF4" w:rsidRPr="003D7FE9" w:rsidRDefault="00646EF4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12</w:t>
      </w:r>
    </w:p>
    <w:p w:rsidR="003E2C9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udostępnienie aktualnego statutu Szpitala.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C96" w:rsidRPr="003D7FE9" w:rsidRDefault="003E2C9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3E2C9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W załączeniu.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4BC6" w:rsidRPr="003D7FE9" w:rsidRDefault="006F4BC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13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udostępnienie zestawienia dotyczących </w:t>
      </w:r>
      <w:r w:rsidR="003D7FE9" w:rsidRPr="003D7FE9">
        <w:rPr>
          <w:rFonts w:asciiTheme="minorHAnsi" w:hAnsiTheme="minorHAnsi" w:cstheme="minorHAnsi"/>
          <w:sz w:val="22"/>
          <w:szCs w:val="22"/>
        </w:rPr>
        <w:t>ugod</w:t>
      </w:r>
      <w:r w:rsidRPr="003D7FE9">
        <w:rPr>
          <w:rFonts w:asciiTheme="minorHAnsi" w:hAnsiTheme="minorHAnsi" w:cstheme="minorHAnsi"/>
          <w:sz w:val="22"/>
          <w:szCs w:val="22"/>
        </w:rPr>
        <w:t xml:space="preserve">, aktualnie toczących się spraw sądowych oraz </w:t>
      </w:r>
      <w:r w:rsidR="003D7FE9" w:rsidRPr="003D7FE9">
        <w:rPr>
          <w:rFonts w:asciiTheme="minorHAnsi" w:hAnsiTheme="minorHAnsi" w:cstheme="minorHAnsi"/>
          <w:sz w:val="22"/>
          <w:szCs w:val="22"/>
        </w:rPr>
        <w:t>postępowań</w:t>
      </w:r>
      <w:r w:rsidRPr="003D7FE9">
        <w:rPr>
          <w:rFonts w:asciiTheme="minorHAnsi" w:hAnsiTheme="minorHAnsi" w:cstheme="minorHAnsi"/>
          <w:sz w:val="22"/>
          <w:szCs w:val="22"/>
        </w:rPr>
        <w:t xml:space="preserve"> egzekucyjnych.</w:t>
      </w:r>
    </w:p>
    <w:p w:rsidR="00CD1FEC" w:rsidRPr="003D7FE9" w:rsidRDefault="00CD1FEC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75E" w:rsidRPr="003D7FE9" w:rsidRDefault="006F4BC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Brak tego typu postępowań.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4BC6" w:rsidRPr="003D7FE9" w:rsidRDefault="006F4BC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14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informację czy Zamawiający terminowo reguluje zobowiązania wobec ZUS i US?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4BC6" w:rsidRPr="003D7FE9" w:rsidRDefault="006F4BC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Zamawiający terminowo reguluje tego typu zobowiązania.</w:t>
      </w:r>
    </w:p>
    <w:p w:rsidR="006F4BC6" w:rsidRPr="003D7FE9" w:rsidRDefault="006F4BC6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4BC6" w:rsidRPr="003D7FE9" w:rsidRDefault="006F4BC6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15</w:t>
      </w:r>
    </w:p>
    <w:p w:rsidR="006F4BC6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Czy Zamawiający zawarł z ZUS lub US ugodę w przedmiocie spłaty zaległych zobowiązań?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Brak tego typu zaległych zobowiązań.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16</w:t>
      </w:r>
    </w:p>
    <w:p w:rsidR="003D7FE9" w:rsidRPr="003D7FE9" w:rsidRDefault="003D7FE9" w:rsidP="003D7F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 xml:space="preserve">Prosimy o następujące informacje na temat nieruchomości, na której ma zostać ustanowiona hipoteka na zabezpieczenie transakcji: </w:t>
      </w:r>
    </w:p>
    <w:p w:rsidR="003D7FE9" w:rsidRPr="003D7FE9" w:rsidRDefault="003D7FE9" w:rsidP="003D7F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a)</w:t>
      </w:r>
      <w:r w:rsidRPr="003D7FE9">
        <w:rPr>
          <w:rFonts w:asciiTheme="minorHAnsi" w:hAnsiTheme="minorHAnsi" w:cstheme="minorHAnsi"/>
          <w:sz w:val="22"/>
          <w:szCs w:val="22"/>
        </w:rPr>
        <w:tab/>
        <w:t>numer księgi wieczystej,</w:t>
      </w:r>
    </w:p>
    <w:p w:rsidR="003D7FE9" w:rsidRPr="003D7FE9" w:rsidRDefault="003D7FE9" w:rsidP="003D7F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b)</w:t>
      </w:r>
      <w:r w:rsidRPr="003D7FE9">
        <w:rPr>
          <w:rFonts w:asciiTheme="minorHAnsi" w:hAnsiTheme="minorHAnsi" w:cstheme="minorHAnsi"/>
          <w:sz w:val="22"/>
          <w:szCs w:val="22"/>
        </w:rPr>
        <w:tab/>
        <w:t>charakter nieruchomości,</w:t>
      </w:r>
    </w:p>
    <w:p w:rsidR="003D7FE9" w:rsidRPr="003D7FE9" w:rsidRDefault="003D7FE9" w:rsidP="003D7F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c)</w:t>
      </w:r>
      <w:r w:rsidRPr="003D7FE9">
        <w:rPr>
          <w:rFonts w:asciiTheme="minorHAnsi" w:hAnsiTheme="minorHAnsi" w:cstheme="minorHAnsi"/>
          <w:sz w:val="22"/>
          <w:szCs w:val="22"/>
        </w:rPr>
        <w:tab/>
        <w:t>właściciel nieruchomości (jeśli jest nim organ założycielski Szpitala, prosimy o informacje czy Zamawiający posiada zgodę na ustanowienie hipoteki).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Uchwała wyrażająca zgodę w załączeniu.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17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Prosimy o informację czy Państwa placówka znajdzie się w gronie Szpitali w ramach systemu podstawowego szpitalnego zabezpieczenia świadczeń opieki zdrowotnej  w myśl projektu ustawy o zmianie ustawy o świadczeniach opieki zdrowotnej finansowanych ze środków publicznych?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lastRenderedPageBreak/>
        <w:t>Zamawiający zakłada, że znajdzie się w gronie Szpitali w ramach systemu podstawowego szpitalnego zabezpieczenia świadczeń opieki zdrowotnej  w myśl projektu ustawy o zmianie ustawy o świadczeniach opieki zdrowotnej finansowanych ze środków publicznych.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18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W przypadku pozytywnej odpowiedzi na powyższe pytanie prosimy o wskazanie prognozy do jakiego poziomu zostanie zakwalifikowana Placówka?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Pr="003D7FE9" w:rsidRDefault="003D7FE9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3D7FE9" w:rsidRPr="003D7FE9" w:rsidRDefault="003D7FE9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Poziom IV szpitale onkologiczne.</w:t>
      </w:r>
    </w:p>
    <w:p w:rsidR="00DF175E" w:rsidRPr="00DF175E" w:rsidRDefault="00DF175E" w:rsidP="00DF175E">
      <w:pPr>
        <w:jc w:val="both"/>
        <w:rPr>
          <w:rFonts w:ascii="Calibri" w:hAnsi="Calibri"/>
          <w:sz w:val="26"/>
          <w:szCs w:val="26"/>
        </w:rPr>
      </w:pPr>
    </w:p>
    <w:p w:rsidR="00C57DAB" w:rsidRDefault="00C57DAB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C57DAB" w:rsidRDefault="00C57DAB" w:rsidP="00B3451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/>
          <w:sz w:val="20"/>
          <w:szCs w:val="20"/>
        </w:rPr>
      </w:pPr>
    </w:p>
    <w:p w:rsidR="00C57DAB" w:rsidRPr="000949DC" w:rsidRDefault="00C57DAB" w:rsidP="00251FE5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Przygotował: Sławomir </w:t>
      </w:r>
      <w:proofErr w:type="spellStart"/>
      <w:r>
        <w:rPr>
          <w:rFonts w:ascii="Calibri" w:hAnsi="Calibri"/>
          <w:sz w:val="20"/>
          <w:szCs w:val="20"/>
        </w:rPr>
        <w:t>Szałąjko</w:t>
      </w:r>
      <w:proofErr w:type="spellEnd"/>
      <w:r>
        <w:rPr>
          <w:rFonts w:ascii="Calibri" w:hAnsi="Calibri"/>
          <w:sz w:val="20"/>
          <w:szCs w:val="20"/>
        </w:rPr>
        <w:t>, tel. 134309547</w:t>
      </w:r>
    </w:p>
    <w:sectPr w:rsidR="00C57DAB" w:rsidRPr="000949DC" w:rsidSect="00243858">
      <w:headerReference w:type="first" r:id="rId8"/>
      <w:pgSz w:w="11906" w:h="16838"/>
      <w:pgMar w:top="1418" w:right="1106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D" w:rsidRDefault="001D09FD">
      <w:r>
        <w:separator/>
      </w:r>
    </w:p>
  </w:endnote>
  <w:endnote w:type="continuationSeparator" w:id="0">
    <w:p w:rsidR="001D09FD" w:rsidRDefault="001D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D" w:rsidRDefault="001D09FD">
      <w:r>
        <w:separator/>
      </w:r>
    </w:p>
  </w:footnote>
  <w:footnote w:type="continuationSeparator" w:id="0">
    <w:p w:rsidR="001D09FD" w:rsidRDefault="001D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C6" w:rsidRDefault="006F4BC6" w:rsidP="006B42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16.6pt;margin-top:8.5pt;width:406.05pt;height:186.2pt;z-index:251657728" stroked="f">
          <v:textbox style="mso-next-textbox:#_x0000_s2112">
            <w:txbxContent>
              <w:p w:rsidR="006F4BC6" w:rsidRPr="00370EBE" w:rsidRDefault="006F4BC6" w:rsidP="00370EBE">
                <w:pPr>
                  <w:jc w:val="center"/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noProof/>
                    <w:color w:val="000080"/>
                    <w:sz w:val="28"/>
                    <w:szCs w:val="28"/>
                  </w:rPr>
                  <w:drawing>
                    <wp:inline distT="0" distB="0" distL="0" distR="0">
                      <wp:extent cx="4962525" cy="438150"/>
                      <wp:effectExtent l="1905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2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F4BC6" w:rsidRPr="00243858" w:rsidRDefault="006F4BC6" w:rsidP="00370EBE">
                <w:pPr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</w:p>
              <w:p w:rsidR="006F4BC6" w:rsidRPr="007279E4" w:rsidRDefault="006F4BC6" w:rsidP="00BB74EE">
                <w:pPr>
                  <w:jc w:val="center"/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>
                      <wp:extent cx="4810125" cy="41910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6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F4BC6" w:rsidRPr="00243858" w:rsidRDefault="006F4BC6">
                <w:pPr>
                  <w:rPr>
                    <w:sz w:val="16"/>
                    <w:szCs w:val="16"/>
                  </w:rPr>
                </w:pPr>
              </w:p>
              <w:p w:rsidR="006F4BC6" w:rsidRPr="00394322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eastAsia="ar-SA"/>
                  </w:rPr>
                </w:pPr>
                <w:r w:rsidRPr="00370EBE">
                  <w:rPr>
                    <w:b/>
                    <w:color w:val="000080"/>
                    <w:lang w:eastAsia="ar-SA"/>
                  </w:rPr>
                  <w:t xml:space="preserve">ADRES:  </w:t>
                </w:r>
                <w:r w:rsidRPr="00394322">
                  <w:rPr>
                    <w:b/>
                    <w:color w:val="000080"/>
                    <w:sz w:val="22"/>
                    <w:szCs w:val="22"/>
                    <w:lang w:eastAsia="ar-SA"/>
                  </w:rPr>
                  <w:t>36-200  Brzozów, ul. Ks. J. Bielawskiego 18</w:t>
                </w:r>
              </w:p>
              <w:p w:rsidR="006F4BC6" w:rsidRPr="00F471AC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  <w:r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tel. (013) 43 09 547 </w:t>
                </w:r>
                <w:r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tel./fax. (013) 43 09 587</w:t>
                </w:r>
              </w:p>
              <w:p w:rsidR="006F4BC6" w:rsidRPr="00F471AC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</w:p>
              <w:p w:rsidR="006F4BC6" w:rsidRPr="00394322" w:rsidRDefault="006F4BC6" w:rsidP="00394322">
                <w:pPr>
                  <w:tabs>
                    <w:tab w:val="left" w:pos="3420"/>
                  </w:tabs>
                  <w:jc w:val="center"/>
                  <w:rPr>
                    <w:color w:val="000080"/>
                    <w:sz w:val="22"/>
                    <w:szCs w:val="22"/>
                    <w:lang w:val="en-US"/>
                  </w:rPr>
                </w:pPr>
                <w:hyperlink r:id="rId3" w:history="1">
                  <w:r w:rsidRPr="00394322">
                    <w:rPr>
                      <w:b/>
                      <w:color w:val="000080"/>
                      <w:sz w:val="22"/>
                      <w:szCs w:val="22"/>
                      <w:lang w:val="en-US" w:eastAsia="ar-SA"/>
                    </w:rPr>
                    <w:t>www.szpital-brzozow.pl</w:t>
                  </w:r>
                </w:hyperlink>
                <w:r w:rsidRPr="00394322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        </w:t>
                </w:r>
                <w:r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e-</w:t>
                </w:r>
                <w:proofErr w:type="spellStart"/>
                <w:r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mail</w:t>
                </w:r>
                <w:proofErr w:type="spellEnd"/>
                <w:r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 xml:space="preserve">: </w:t>
                </w:r>
                <w:hyperlink r:id="rId4" w:history="1">
                  <w:r w:rsidRPr="00E30C5F">
                    <w:rPr>
                      <w:rStyle w:val="Hipercze"/>
                      <w:b/>
                      <w:sz w:val="22"/>
                      <w:szCs w:val="22"/>
                      <w:lang w:val="de-DE" w:eastAsia="ar-SA"/>
                    </w:rPr>
                    <w:t>zampub@szpital-brzozow.pl</w:t>
                  </w:r>
                </w:hyperlink>
              </w:p>
            </w:txbxContent>
          </v:textbox>
        </v:shape>
      </w:pict>
    </w:r>
  </w:p>
  <w:p w:rsidR="006F4BC6" w:rsidRDefault="006F4BC6" w:rsidP="006B42D1">
    <w:pPr>
      <w:pStyle w:val="Nagwek"/>
    </w:pPr>
    <w:r>
      <w:rPr>
        <w:noProof/>
      </w:rPr>
      <w:drawing>
        <wp:inline distT="0" distB="0" distL="0" distR="0">
          <wp:extent cx="1485900" cy="1485900"/>
          <wp:effectExtent l="19050" t="0" r="0" b="0"/>
          <wp:docPr id="1" name="Obraz 1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BC6" w:rsidRDefault="006F4BC6" w:rsidP="006B42D1">
    <w:pPr>
      <w:pStyle w:val="Nagwek"/>
    </w:pPr>
  </w:p>
  <w:p w:rsidR="006F4BC6" w:rsidRDefault="006F4BC6" w:rsidP="006B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45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BCC"/>
    <w:multiLevelType w:val="hybridMultilevel"/>
    <w:tmpl w:val="E4F66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F36"/>
    <w:multiLevelType w:val="hybridMultilevel"/>
    <w:tmpl w:val="F37A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57C"/>
    <w:multiLevelType w:val="hybridMultilevel"/>
    <w:tmpl w:val="95BE3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BA"/>
    <w:multiLevelType w:val="hybridMultilevel"/>
    <w:tmpl w:val="E68E7D98"/>
    <w:lvl w:ilvl="0" w:tplc="CE367B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7E49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5B38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3423"/>
    <w:multiLevelType w:val="hybridMultilevel"/>
    <w:tmpl w:val="304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C46"/>
    <w:multiLevelType w:val="hybridMultilevel"/>
    <w:tmpl w:val="F494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150C"/>
    <w:multiLevelType w:val="hybridMultilevel"/>
    <w:tmpl w:val="27CA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94B85"/>
    <w:multiLevelType w:val="hybridMultilevel"/>
    <w:tmpl w:val="A8B4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C6312"/>
    <w:multiLevelType w:val="hybridMultilevel"/>
    <w:tmpl w:val="8AB6D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D72E3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6C1E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E019D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71AB8"/>
    <w:multiLevelType w:val="hybridMultilevel"/>
    <w:tmpl w:val="D000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1051F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B3A5E"/>
    <w:multiLevelType w:val="hybridMultilevel"/>
    <w:tmpl w:val="1262B822"/>
    <w:lvl w:ilvl="0" w:tplc="69B47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03F"/>
    <w:rsid w:val="00014FDF"/>
    <w:rsid w:val="00031112"/>
    <w:rsid w:val="000862BB"/>
    <w:rsid w:val="000949DC"/>
    <w:rsid w:val="00097697"/>
    <w:rsid w:val="000A45EB"/>
    <w:rsid w:val="000C07E5"/>
    <w:rsid w:val="000D68B5"/>
    <w:rsid w:val="00114459"/>
    <w:rsid w:val="001500FC"/>
    <w:rsid w:val="00177ABA"/>
    <w:rsid w:val="00182E07"/>
    <w:rsid w:val="00195EA7"/>
    <w:rsid w:val="001B4F2F"/>
    <w:rsid w:val="001B5D69"/>
    <w:rsid w:val="001D09FD"/>
    <w:rsid w:val="001E1C8A"/>
    <w:rsid w:val="001E3E29"/>
    <w:rsid w:val="0020542E"/>
    <w:rsid w:val="00207DE9"/>
    <w:rsid w:val="00217DBB"/>
    <w:rsid w:val="00226A6E"/>
    <w:rsid w:val="00243858"/>
    <w:rsid w:val="002462F6"/>
    <w:rsid w:val="00251FE5"/>
    <w:rsid w:val="00277D1C"/>
    <w:rsid w:val="0029406B"/>
    <w:rsid w:val="002A60D6"/>
    <w:rsid w:val="002B7C6C"/>
    <w:rsid w:val="002C17F2"/>
    <w:rsid w:val="00316D84"/>
    <w:rsid w:val="00324BE4"/>
    <w:rsid w:val="003361FC"/>
    <w:rsid w:val="003539A5"/>
    <w:rsid w:val="00362158"/>
    <w:rsid w:val="00370EBE"/>
    <w:rsid w:val="00394322"/>
    <w:rsid w:val="003A2B2F"/>
    <w:rsid w:val="003D59E2"/>
    <w:rsid w:val="003D7FE9"/>
    <w:rsid w:val="003E1659"/>
    <w:rsid w:val="003E2C96"/>
    <w:rsid w:val="003F64A6"/>
    <w:rsid w:val="00410B8B"/>
    <w:rsid w:val="00426496"/>
    <w:rsid w:val="00433A4F"/>
    <w:rsid w:val="00437B9B"/>
    <w:rsid w:val="004806EF"/>
    <w:rsid w:val="00483AFB"/>
    <w:rsid w:val="004A334C"/>
    <w:rsid w:val="004A465D"/>
    <w:rsid w:val="004B0A47"/>
    <w:rsid w:val="004E5213"/>
    <w:rsid w:val="004E6771"/>
    <w:rsid w:val="005071B8"/>
    <w:rsid w:val="00515D73"/>
    <w:rsid w:val="00520DE2"/>
    <w:rsid w:val="00522B5F"/>
    <w:rsid w:val="005334BF"/>
    <w:rsid w:val="00560221"/>
    <w:rsid w:val="005816C5"/>
    <w:rsid w:val="005928E4"/>
    <w:rsid w:val="005A31C8"/>
    <w:rsid w:val="005D5902"/>
    <w:rsid w:val="006160E8"/>
    <w:rsid w:val="006212BF"/>
    <w:rsid w:val="00640C01"/>
    <w:rsid w:val="006454BE"/>
    <w:rsid w:val="00646EF4"/>
    <w:rsid w:val="00673163"/>
    <w:rsid w:val="00675BF7"/>
    <w:rsid w:val="006760E9"/>
    <w:rsid w:val="006A13D0"/>
    <w:rsid w:val="006B42D1"/>
    <w:rsid w:val="006C1057"/>
    <w:rsid w:val="006C4D09"/>
    <w:rsid w:val="006F3023"/>
    <w:rsid w:val="006F4BC6"/>
    <w:rsid w:val="006F52A7"/>
    <w:rsid w:val="0070138C"/>
    <w:rsid w:val="007247C9"/>
    <w:rsid w:val="007279E4"/>
    <w:rsid w:val="0073644F"/>
    <w:rsid w:val="007451FC"/>
    <w:rsid w:val="00747E74"/>
    <w:rsid w:val="00783C9C"/>
    <w:rsid w:val="00785A5B"/>
    <w:rsid w:val="007B06A8"/>
    <w:rsid w:val="007B0E07"/>
    <w:rsid w:val="007C6E8B"/>
    <w:rsid w:val="0080377C"/>
    <w:rsid w:val="00805842"/>
    <w:rsid w:val="008127A1"/>
    <w:rsid w:val="00822341"/>
    <w:rsid w:val="00840172"/>
    <w:rsid w:val="00876CF4"/>
    <w:rsid w:val="008949F8"/>
    <w:rsid w:val="008A5E65"/>
    <w:rsid w:val="008D603F"/>
    <w:rsid w:val="008E41DA"/>
    <w:rsid w:val="008E5391"/>
    <w:rsid w:val="008F7C97"/>
    <w:rsid w:val="00910E9A"/>
    <w:rsid w:val="009127D9"/>
    <w:rsid w:val="00920CFE"/>
    <w:rsid w:val="00944A71"/>
    <w:rsid w:val="0095176B"/>
    <w:rsid w:val="0096239F"/>
    <w:rsid w:val="00997C89"/>
    <w:rsid w:val="009D739E"/>
    <w:rsid w:val="009F4FB1"/>
    <w:rsid w:val="009F55C6"/>
    <w:rsid w:val="00A16BAA"/>
    <w:rsid w:val="00A22160"/>
    <w:rsid w:val="00A418FA"/>
    <w:rsid w:val="00A624BE"/>
    <w:rsid w:val="00A979AA"/>
    <w:rsid w:val="00AB5E95"/>
    <w:rsid w:val="00AD4C14"/>
    <w:rsid w:val="00AE1719"/>
    <w:rsid w:val="00B05679"/>
    <w:rsid w:val="00B25F49"/>
    <w:rsid w:val="00B34517"/>
    <w:rsid w:val="00B57D5D"/>
    <w:rsid w:val="00B6452D"/>
    <w:rsid w:val="00B7315A"/>
    <w:rsid w:val="00B774F2"/>
    <w:rsid w:val="00B77E53"/>
    <w:rsid w:val="00B87587"/>
    <w:rsid w:val="00B9762E"/>
    <w:rsid w:val="00BA0B26"/>
    <w:rsid w:val="00BB74EE"/>
    <w:rsid w:val="00BD01A6"/>
    <w:rsid w:val="00BD6D36"/>
    <w:rsid w:val="00BE2308"/>
    <w:rsid w:val="00BE69AA"/>
    <w:rsid w:val="00BF500D"/>
    <w:rsid w:val="00C13B4E"/>
    <w:rsid w:val="00C144A6"/>
    <w:rsid w:val="00C23200"/>
    <w:rsid w:val="00C33CCE"/>
    <w:rsid w:val="00C5546F"/>
    <w:rsid w:val="00C57DAB"/>
    <w:rsid w:val="00C60EBB"/>
    <w:rsid w:val="00C646BA"/>
    <w:rsid w:val="00C849C8"/>
    <w:rsid w:val="00C90B62"/>
    <w:rsid w:val="00C90F59"/>
    <w:rsid w:val="00CA39A2"/>
    <w:rsid w:val="00CA534C"/>
    <w:rsid w:val="00CC6131"/>
    <w:rsid w:val="00CD094C"/>
    <w:rsid w:val="00CD1FEC"/>
    <w:rsid w:val="00CD4CBE"/>
    <w:rsid w:val="00CE59AE"/>
    <w:rsid w:val="00CE7729"/>
    <w:rsid w:val="00CF1F23"/>
    <w:rsid w:val="00D01AB4"/>
    <w:rsid w:val="00D01E8B"/>
    <w:rsid w:val="00D111CD"/>
    <w:rsid w:val="00D1549E"/>
    <w:rsid w:val="00D62B13"/>
    <w:rsid w:val="00D67FE8"/>
    <w:rsid w:val="00D713CE"/>
    <w:rsid w:val="00D8298C"/>
    <w:rsid w:val="00DA3D3B"/>
    <w:rsid w:val="00DB69E6"/>
    <w:rsid w:val="00DF175E"/>
    <w:rsid w:val="00DF35EF"/>
    <w:rsid w:val="00E02504"/>
    <w:rsid w:val="00E21D2A"/>
    <w:rsid w:val="00E40A77"/>
    <w:rsid w:val="00E74AAA"/>
    <w:rsid w:val="00E751ED"/>
    <w:rsid w:val="00E83428"/>
    <w:rsid w:val="00EA1184"/>
    <w:rsid w:val="00EA247F"/>
    <w:rsid w:val="00EA5451"/>
    <w:rsid w:val="00ED3D6B"/>
    <w:rsid w:val="00EE122D"/>
    <w:rsid w:val="00EF6258"/>
    <w:rsid w:val="00F05AE3"/>
    <w:rsid w:val="00F17C92"/>
    <w:rsid w:val="00F254A8"/>
    <w:rsid w:val="00F3058A"/>
    <w:rsid w:val="00F373DF"/>
    <w:rsid w:val="00F471AC"/>
    <w:rsid w:val="00F53F16"/>
    <w:rsid w:val="00F96CC5"/>
    <w:rsid w:val="00FC3566"/>
    <w:rsid w:val="00FC5D8E"/>
    <w:rsid w:val="00FD480F"/>
    <w:rsid w:val="00FD5492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1F2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F1F2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F1F2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F1F23"/>
    <w:rPr>
      <w:color w:val="800080"/>
      <w:u w:val="single"/>
    </w:rPr>
  </w:style>
  <w:style w:type="paragraph" w:styleId="Nagwek">
    <w:name w:val="head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F1F23"/>
    <w:pPr>
      <w:jc w:val="both"/>
    </w:pPr>
  </w:style>
  <w:style w:type="paragraph" w:styleId="Tekstpodstawowy2">
    <w:name w:val="Body Text 2"/>
    <w:basedOn w:val="Normalny"/>
    <w:semiHidden/>
    <w:rsid w:val="00CF1F23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semiHidden/>
    <w:rsid w:val="00CF1F2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CF1F23"/>
    <w:rPr>
      <w:b/>
      <w:sz w:val="28"/>
    </w:rPr>
  </w:style>
  <w:style w:type="paragraph" w:styleId="Tekstpodstawowywcity">
    <w:name w:val="Body Text Indent"/>
    <w:basedOn w:val="Normalny"/>
    <w:semiHidden/>
    <w:rsid w:val="00CF1F23"/>
    <w:pPr>
      <w:ind w:left="360"/>
      <w:jc w:val="both"/>
    </w:pPr>
  </w:style>
  <w:style w:type="character" w:customStyle="1" w:styleId="WW8Num22z0">
    <w:name w:val="WW8Num22z0"/>
    <w:rsid w:val="004A465D"/>
    <w:rPr>
      <w:b/>
    </w:rPr>
  </w:style>
  <w:style w:type="paragraph" w:styleId="Akapitzlist">
    <w:name w:val="List Paragraph"/>
    <w:basedOn w:val="Normalny"/>
    <w:uiPriority w:val="34"/>
    <w:qFormat/>
    <w:rsid w:val="009F4FB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51B5-F918-489C-A51B-8374161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ZP-KIER</cp:lastModifiedBy>
  <cp:revision>2</cp:revision>
  <cp:lastPrinted>2017-01-24T08:47:00Z</cp:lastPrinted>
  <dcterms:created xsi:type="dcterms:W3CDTF">2017-03-03T11:55:00Z</dcterms:created>
  <dcterms:modified xsi:type="dcterms:W3CDTF">2017-03-03T11:55:00Z</dcterms:modified>
</cp:coreProperties>
</file>