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Y="1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5833EF" w:rsidTr="005833EF">
        <w:tc>
          <w:tcPr>
            <w:tcW w:w="4531" w:type="dxa"/>
          </w:tcPr>
          <w:p w:rsidR="005833EF" w:rsidRDefault="005833EF" w:rsidP="005E3382">
            <w:pPr>
              <w:jc w:val="both"/>
            </w:pPr>
            <w:r>
              <w:t>Sz.S.POO</w:t>
            </w:r>
            <w:r w:rsidR="0063046A">
              <w:t>.</w:t>
            </w:r>
            <w:r w:rsidR="00347271">
              <w:t>SZP.3810.63.2026</w:t>
            </w:r>
          </w:p>
        </w:tc>
        <w:tc>
          <w:tcPr>
            <w:tcW w:w="4532" w:type="dxa"/>
          </w:tcPr>
          <w:p w:rsidR="005833EF" w:rsidRDefault="005833EF" w:rsidP="005E3382">
            <w:pPr>
              <w:jc w:val="right"/>
            </w:pPr>
            <w:r>
              <w:t>Brzozów,</w:t>
            </w:r>
            <w:r w:rsidR="001654AD">
              <w:t>3</w:t>
            </w:r>
            <w:r w:rsidR="00347271">
              <w:t>0.09.2026</w:t>
            </w:r>
            <w:r>
              <w:t> r.</w:t>
            </w:r>
          </w:p>
        </w:tc>
      </w:tr>
    </w:tbl>
    <w:p w:rsidR="006025D1" w:rsidRDefault="006025D1" w:rsidP="006025D1"/>
    <w:p w:rsidR="00347271" w:rsidRDefault="00347271" w:rsidP="00347271">
      <w:pPr>
        <w:spacing w:after="0"/>
        <w:ind w:left="2832" w:firstLine="708"/>
        <w:rPr>
          <w:rFonts w:cstheme="minorHAnsi"/>
          <w:b/>
        </w:rPr>
      </w:pPr>
    </w:p>
    <w:p w:rsidR="00347271" w:rsidRPr="006E209E" w:rsidRDefault="00347271" w:rsidP="00347271">
      <w:pPr>
        <w:spacing w:after="0"/>
        <w:ind w:left="2832" w:firstLine="708"/>
        <w:rPr>
          <w:rFonts w:cstheme="minorHAnsi"/>
          <w:b/>
        </w:rPr>
      </w:pPr>
      <w:r w:rsidRPr="006E209E">
        <w:rPr>
          <w:rFonts w:cstheme="minorHAnsi"/>
          <w:b/>
        </w:rPr>
        <w:t xml:space="preserve">Dotyczy postępowania </w:t>
      </w:r>
    </w:p>
    <w:p w:rsidR="00347271" w:rsidRPr="006E209E" w:rsidRDefault="00347271" w:rsidP="00347271">
      <w:pPr>
        <w:spacing w:after="0"/>
        <w:ind w:left="2832" w:firstLine="708"/>
        <w:rPr>
          <w:rFonts w:cstheme="minorHAnsi"/>
          <w:b/>
        </w:rPr>
      </w:pPr>
      <w:r w:rsidRPr="006E209E">
        <w:rPr>
          <w:rFonts w:cstheme="minorHAnsi"/>
          <w:b/>
        </w:rPr>
        <w:t>o udzielenie zamówienia publicznego:</w:t>
      </w:r>
    </w:p>
    <w:p w:rsidR="00347271" w:rsidRDefault="00347271" w:rsidP="00347271">
      <w:pPr>
        <w:spacing w:after="0"/>
        <w:ind w:left="3515"/>
        <w:rPr>
          <w:rFonts w:cstheme="minorHAnsi"/>
          <w:b/>
        </w:rPr>
      </w:pPr>
      <w:r>
        <w:rPr>
          <w:rFonts w:cstheme="minorHAnsi"/>
          <w:b/>
        </w:rPr>
        <w:t>Dostawy środków dezynfekcyjnych</w:t>
      </w:r>
    </w:p>
    <w:p w:rsidR="00347271" w:rsidRPr="006E209E" w:rsidRDefault="00347271" w:rsidP="00347271">
      <w:pPr>
        <w:spacing w:after="0"/>
        <w:ind w:left="3515"/>
        <w:rPr>
          <w:rFonts w:cstheme="minorHAnsi"/>
          <w:b/>
        </w:rPr>
      </w:pPr>
      <w:r w:rsidRPr="006E209E">
        <w:rPr>
          <w:rFonts w:cstheme="minorHAnsi"/>
          <w:b/>
        </w:rPr>
        <w:t>Sygn. sprawy Sz.S.POO.SZP</w:t>
      </w:r>
      <w:r>
        <w:rPr>
          <w:rFonts w:cstheme="minorHAnsi"/>
          <w:b/>
        </w:rPr>
        <w:t>.</w:t>
      </w:r>
      <w:r w:rsidRPr="006E209E">
        <w:rPr>
          <w:rFonts w:cstheme="minorHAnsi"/>
          <w:b/>
        </w:rPr>
        <w:t>3810</w:t>
      </w:r>
      <w:r>
        <w:rPr>
          <w:rFonts w:cstheme="minorHAnsi"/>
          <w:b/>
        </w:rPr>
        <w:t>.63.</w:t>
      </w:r>
      <w:r w:rsidRPr="006E209E">
        <w:rPr>
          <w:rFonts w:cstheme="minorHAnsi"/>
          <w:b/>
        </w:rPr>
        <w:t>202</w:t>
      </w:r>
      <w:r>
        <w:rPr>
          <w:rFonts w:cstheme="minorHAnsi"/>
          <w:b/>
        </w:rPr>
        <w:t>6</w:t>
      </w:r>
    </w:p>
    <w:p w:rsidR="00347271" w:rsidRDefault="00347271" w:rsidP="00347271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347271" w:rsidRPr="006E209E" w:rsidRDefault="00347271" w:rsidP="00347271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347271" w:rsidRPr="00702834" w:rsidRDefault="00347271" w:rsidP="00347271">
      <w:pPr>
        <w:pStyle w:val="Tekstpodstawowy"/>
        <w:rPr>
          <w:rFonts w:asciiTheme="majorHAnsi" w:hAnsiTheme="majorHAnsi" w:cstheme="minorHAnsi"/>
          <w:sz w:val="22"/>
          <w:szCs w:val="22"/>
        </w:rPr>
      </w:pPr>
    </w:p>
    <w:p w:rsidR="00347271" w:rsidRPr="00520284" w:rsidRDefault="00347271" w:rsidP="00347271">
      <w:pPr>
        <w:pStyle w:val="Tekstpodstawowy"/>
        <w:rPr>
          <w:rFonts w:asciiTheme="minorHAnsi" w:hAnsiTheme="minorHAnsi" w:cstheme="minorHAnsi"/>
          <w:sz w:val="22"/>
          <w:szCs w:val="22"/>
        </w:rPr>
      </w:pPr>
      <w:r w:rsidRPr="00702834">
        <w:rPr>
          <w:rFonts w:asciiTheme="majorHAnsi" w:hAnsiTheme="majorHAnsi" w:cstheme="minorHAnsi"/>
          <w:sz w:val="22"/>
          <w:szCs w:val="22"/>
        </w:rPr>
        <w:tab/>
      </w:r>
      <w:r w:rsidRPr="00520284">
        <w:rPr>
          <w:rFonts w:asciiTheme="minorHAnsi" w:hAnsiTheme="minorHAnsi" w:cstheme="minorHAnsi"/>
          <w:sz w:val="22"/>
          <w:szCs w:val="22"/>
        </w:rPr>
        <w:t xml:space="preserve">W związku z pytaniami złożonymi w niniejszym postępowaniu przez Wykonawców, Zamawiający udziela następujących odpowiedzi:  </w:t>
      </w:r>
    </w:p>
    <w:p w:rsidR="00347271" w:rsidRPr="00520284" w:rsidRDefault="00347271" w:rsidP="00347271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671C22" w:rsidRDefault="00347271" w:rsidP="00671C22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bookmarkStart w:id="0" w:name="_Hlk240270208"/>
      <w:r w:rsidRPr="00B8142F">
        <w:rPr>
          <w:rFonts w:cstheme="minorHAnsi"/>
          <w:b/>
          <w:color w:val="000000" w:themeColor="text1"/>
          <w:lang w:eastAsia="pl-PL"/>
        </w:rPr>
        <w:t>Pytanie 1</w:t>
      </w:r>
      <w:bookmarkEnd w:id="0"/>
    </w:p>
    <w:p w:rsidR="00347271" w:rsidRPr="00671C22" w:rsidRDefault="00347271" w:rsidP="00671C22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2, poz. 1 – Czy Zamawiający dopuści do oceny preparat na bazie mieszaniny dwóch alkoholi propan-1-olu 30g/100g oraz propan-2-olu 45g/100g do higienicznej i chirurgicznej dezynfekcji rąk. Preparat posiada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neutralne dla skóry, zawiera substancję pielęgnujące i łagodzące podrażnienia, z możliwością stosowania do skóry bardzo wrażliwej i podatnej na alergię. Spektrum działania: higieniczna dezynfekcja rąk – EN 1500 – 30 sekund, chirurgiczna dezynfekcja rąk – EN 12791 – 90 sekund (2 x 45 sekund metodą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Ayliff’a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), V (osłonkowe) – EN 14476 – 15 sekund, B (w tym MRSA, VRE) – EN 13727, Y – EN 13624,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– 30 sekund, V (Noro) – EN 14476 – 90 sekund. Produkt biobójczy. Konfekcjonowany w opakowania po 500 ml z pompką.</w:t>
      </w:r>
    </w:p>
    <w:p w:rsidR="00671C22" w:rsidRPr="00671C22" w:rsidRDefault="00347271" w:rsidP="00671C22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671C22">
        <w:rPr>
          <w:rFonts w:cstheme="minorHAnsi"/>
          <w:b/>
          <w:color w:val="000000" w:themeColor="text1"/>
          <w:lang w:eastAsia="pl-PL"/>
        </w:rPr>
        <w:t> </w:t>
      </w:r>
      <w:r w:rsidR="00671C22" w:rsidRPr="00671C22">
        <w:rPr>
          <w:rFonts w:cstheme="minorHAnsi"/>
          <w:b/>
          <w:color w:val="000000" w:themeColor="text1"/>
          <w:lang w:eastAsia="pl-PL"/>
        </w:rPr>
        <w:t>Odpowied</w:t>
      </w:r>
      <w:r w:rsidR="00671C22">
        <w:rPr>
          <w:rFonts w:cstheme="minorHAnsi"/>
          <w:b/>
          <w:color w:val="000000" w:themeColor="text1"/>
          <w:lang w:eastAsia="pl-PL"/>
        </w:rPr>
        <w:t>ź</w:t>
      </w:r>
      <w:r w:rsidR="00671C22" w:rsidRPr="00671C22">
        <w:rPr>
          <w:rFonts w:cstheme="minorHAnsi"/>
          <w:b/>
          <w:color w:val="000000" w:themeColor="text1"/>
          <w:lang w:eastAsia="pl-PL"/>
        </w:rPr>
        <w:t>:</w:t>
      </w:r>
    </w:p>
    <w:p w:rsidR="00671C22" w:rsidRDefault="00671C22" w:rsidP="00671C22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671C22">
        <w:rPr>
          <w:rFonts w:cstheme="minorHAnsi"/>
          <w:color w:val="000000" w:themeColor="text1"/>
          <w:lang w:eastAsia="pl-PL"/>
        </w:rPr>
        <w:t xml:space="preserve">Zamawiający nie dopuszcza zaoferowania preparatów opisanych w pytaniach .Oferowane preparaty nie spełniają wymagań określonych w OPZ w zakresie wymaganej zawartości i rodzaju alkoholu. Zamawiający wymaga preparatu na bazie propan-2-olu w ilości nie mniejszej niż 75 g/100 g produktu, bez zawartości etanolu. W przedstawionych propozycjach zastosowano odpowiednio mieszaniny propan-1-olu z propan-2-olem, etanolu z propan-2-olem oraz etanol, co nie odpowiada wymaganiom określonym dla pozycji 1. </w:t>
      </w:r>
    </w:p>
    <w:p w:rsidR="003D76CF" w:rsidRPr="008F3B44" w:rsidRDefault="003D76CF" w:rsidP="00671C22">
      <w:pPr>
        <w:spacing w:after="0"/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671C22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</w:t>
      </w:r>
    </w:p>
    <w:p w:rsidR="00347271" w:rsidRDefault="00347271" w:rsidP="00671C22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2, poz. 1 – Czy Zamawiający dopuści do oceny hipoalergiczny płyn na bazie mieszaniny alkoholi etanolu 72,5g/100g oraz propan-2-olu 7,5g/100g przeznaczony do higienicznej i chirurgicznej dezynfekcji rąk o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neutralnym dla skóry, zawierający substancję pielęgnujące i łagodzące podrażnienia jak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pantenol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bisabosol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witamina E oraz gliceryna. Preparat przebadany dermatologicznie, może być stosowany do skóry bardzo wrażliwej i podatnej na alergie. Spektrum działania: higieniczna dezynfekcja rąk – EN 1500 – 30 sekund, chirurgiczna dezynfekcja rąk – EN 12791 – 90 sekund (2 x 45 sek. techniką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Ayliff’a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wykazuje działanie przedłużone powyżej 3 godzin. B (w tym MRSA, VRE) – EN 13727, Y – EN 13624,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Rota, Noro) – EN 14476 – 15 sekund,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– 20 sekund, F (Aspergillus) – EN 13624,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>) – EN 14476 – 30 sekund, pełne V (Polio) – EN 14476 – 60 sekund. Produkt biobójczy. Produkt dostępny w butelkach po 500 ml z pompką.</w:t>
      </w:r>
    </w:p>
    <w:p w:rsidR="00671C22" w:rsidRPr="00671C22" w:rsidRDefault="00671C22" w:rsidP="00671C22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671C22">
        <w:rPr>
          <w:rFonts w:cstheme="minorHAnsi"/>
          <w:b/>
          <w:color w:val="000000" w:themeColor="text1"/>
          <w:lang w:eastAsia="pl-PL"/>
        </w:rPr>
        <w:t>Odpowiedź:</w:t>
      </w:r>
    </w:p>
    <w:p w:rsidR="00347271" w:rsidRPr="008F3B44" w:rsidRDefault="00671C22" w:rsidP="00347271">
      <w:pPr>
        <w:jc w:val="both"/>
        <w:rPr>
          <w:rFonts w:cstheme="minorHAnsi"/>
          <w:color w:val="000000" w:themeColor="text1"/>
          <w:lang w:eastAsia="pl-PL"/>
        </w:rPr>
      </w:pPr>
      <w:r w:rsidRPr="00671C22">
        <w:rPr>
          <w:rFonts w:cstheme="minorHAnsi"/>
          <w:color w:val="000000" w:themeColor="text1"/>
          <w:lang w:eastAsia="pl-PL"/>
        </w:rPr>
        <w:t xml:space="preserve">Zamawiający nie dopuszcza zaoferowania preparatów opisanych w pytaniach .Oferowane preparaty nie spełniają wymagań określonych w OPZ w zakresie wymaganej zawartości i rodzaju alkoholu. Zamawiający wymaga preparatu na bazie propan-2-olu w ilości nie mniejszej niż 75 g/100 g produktu, bez zawartości </w:t>
      </w:r>
      <w:r w:rsidRPr="00671C22">
        <w:rPr>
          <w:rFonts w:cstheme="minorHAnsi"/>
          <w:color w:val="000000" w:themeColor="text1"/>
          <w:lang w:eastAsia="pl-PL"/>
        </w:rPr>
        <w:lastRenderedPageBreak/>
        <w:t>etanolu. W przedstawionych propozycjach zastosowano odpowiednio mieszaniny propan-1-olu z propan-2-olem, etanolu z propan-2-olem oraz etanol, co nie odpowiada wymaganiom określonym dla pozycji 1.</w:t>
      </w:r>
    </w:p>
    <w:p w:rsidR="00347271" w:rsidRPr="00B8142F" w:rsidRDefault="00347271" w:rsidP="009442CA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3</w:t>
      </w:r>
    </w:p>
    <w:p w:rsidR="009442CA" w:rsidRDefault="00347271" w:rsidP="009442CA">
      <w:pPr>
        <w:spacing w:after="0"/>
        <w:jc w:val="both"/>
      </w:pPr>
      <w:r w:rsidRPr="008F3B44">
        <w:rPr>
          <w:rFonts w:cstheme="minorHAnsi"/>
          <w:color w:val="000000" w:themeColor="text1"/>
          <w:lang w:eastAsia="pl-PL"/>
        </w:rPr>
        <w:t>Zadanie 2, poz. 1 – Czy Zamawiający dopuści do oceny </w:t>
      </w:r>
      <w:bookmarkStart w:id="1" w:name="_Hlk240214187"/>
      <w:r w:rsidRPr="008F3B44">
        <w:rPr>
          <w:rFonts w:cstheme="minorHAnsi"/>
          <w:color w:val="000000" w:themeColor="text1"/>
          <w:lang w:eastAsia="pl-PL"/>
        </w:rPr>
        <w:t xml:space="preserve">preparat na bazie alkoholu etylowego 85g/100g do higienicznej i chirurgicznej dezynfekcji rąk oraz antyseptyki skóry przed procedurami naruszającymi ciągłość skóry o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neutralnym dla skóry. Zawiera substancje pielęgnujący i łagodzące podrażnienia jak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pantenol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bisabosol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witamina E, gliceryna oraz alkohol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mirystylowy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. Może być stosowany do bardzo wrażliwej i podatnej na alergię skóry. Spektrum działania: higieniczna dezynfekcja rąk – EN 1500– 20 sekund, chirurgiczna dezynfekcja rąk – EN 12791– 90 sekund (2 x 45 sekund metodą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Ayliff’a</w:t>
      </w:r>
      <w:proofErr w:type="spellEnd"/>
      <w:r w:rsidRPr="008F3B44">
        <w:rPr>
          <w:rFonts w:cstheme="minorHAnsi"/>
          <w:color w:val="000000" w:themeColor="text1"/>
          <w:lang w:eastAsia="pl-PL"/>
        </w:rPr>
        <w:t>), B = EN 13727, F – EN 13624,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Rota,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Noro) – EN 14476,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EN 14348 – 15 sekund, pełne V (Polio) – EN 14348 – 30 sekund. Antyseptyka skóry – 30 sekund. Produkt biobójczy. Konfekcjonowany w opakowania po </w:t>
      </w:r>
      <w:bookmarkEnd w:id="1"/>
      <w:r w:rsidRPr="008F3B44">
        <w:rPr>
          <w:rFonts w:cstheme="minorHAnsi"/>
          <w:color w:val="000000" w:themeColor="text1"/>
          <w:lang w:eastAsia="pl-PL"/>
        </w:rPr>
        <w:t>500 ml z pompką.</w:t>
      </w:r>
      <w:r w:rsidR="009442CA" w:rsidRPr="009442CA">
        <w:t xml:space="preserve"> </w:t>
      </w:r>
    </w:p>
    <w:p w:rsidR="009442CA" w:rsidRPr="009442CA" w:rsidRDefault="009442CA" w:rsidP="009442CA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9442CA">
        <w:rPr>
          <w:rFonts w:cstheme="minorHAnsi"/>
          <w:b/>
          <w:color w:val="000000" w:themeColor="text1"/>
          <w:lang w:eastAsia="pl-PL"/>
        </w:rPr>
        <w:t>Odpowiedź:</w:t>
      </w:r>
    </w:p>
    <w:p w:rsidR="003D76CF" w:rsidRPr="008F3B44" w:rsidRDefault="009442CA" w:rsidP="00347271">
      <w:pPr>
        <w:jc w:val="both"/>
        <w:rPr>
          <w:rFonts w:cstheme="minorHAnsi"/>
          <w:color w:val="000000" w:themeColor="text1"/>
          <w:lang w:eastAsia="pl-PL"/>
        </w:rPr>
      </w:pPr>
      <w:r w:rsidRPr="009442CA">
        <w:rPr>
          <w:rFonts w:cstheme="minorHAnsi"/>
          <w:color w:val="000000" w:themeColor="text1"/>
          <w:lang w:eastAsia="pl-PL"/>
        </w:rPr>
        <w:t>Zamawiający nie dopuszcza zaoferowania preparatów opisanych w pytaniach .Oferowane preparaty nie spełniają wymagań określonych w OPZ w zakresie wymaganej zawartości i rodzaju alkoholu. Zamawiający wymaga preparatu na bazie propan-2-olu w ilości nie mniejszej niż 75 g/100 g produktu, bez zawartości etanolu. W przedstawionych propozycjach zastosowano odpowiednio mieszaniny propan-1-olu z propan-2-olem, etanolu z propan-2-olem oraz etanol, co nie odpowiada wymaganiom określonym dla pozycji 1. Zamawiający podtrzymuje zapisy OPZ.</w:t>
      </w:r>
    </w:p>
    <w:p w:rsidR="00347271" w:rsidRPr="00B8142F" w:rsidRDefault="00347271" w:rsidP="009442CA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4</w:t>
      </w:r>
    </w:p>
    <w:p w:rsidR="00347271" w:rsidRDefault="00347271" w:rsidP="009442CA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2, poz. 2 – Czy Zamawiający dopuści do oceny hipoalergiczny płyn na bazie mieszaniny alkoholi etanolu 72,5g/100g oraz propan-2-olu 7,5g/100g przeznaczony do higienicznej i chirurgicznej dezynfekcji rąk o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neutralnym dla skóry, zawierający substancję pielęgnujące i łagodzące podrażnienia jak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pantenol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bisabosol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witamina E oraz gliceryna. Preparat przebadany dermatologicznie, może być stosowany do skóry bardzo wrażliwej i podatnej na alergie. Spektrum działania: higieniczna dezynfekcja rąk – EN 1500 – 30 sekund, chirurgiczna dezynfekcja rąk – EN 12791 – 90 sekund (2 x 45 sek. techniką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Ayliff’a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wykazuje działanie przedłużone powyżej 3 godzin. B (w tym MRSA, VRE) – EN 13727, Y – EN 13624,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Rota, Noro) – EN 14476 – 15 sekund,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– 20 sekund, F (Aspergillus) – EN 13624,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>) – EN 14476 – 30 sekund, pełne V (Polio) – EN 14476 – 60 sekund. Produkt biobójczy. Produkt dostępny w butelkach po 500 ml z pompką.</w:t>
      </w:r>
    </w:p>
    <w:p w:rsidR="009442CA" w:rsidRPr="009442CA" w:rsidRDefault="009442CA" w:rsidP="009442CA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9442CA">
        <w:rPr>
          <w:rFonts w:cstheme="minorHAnsi"/>
          <w:b/>
          <w:color w:val="000000" w:themeColor="text1"/>
          <w:lang w:eastAsia="pl-PL"/>
        </w:rPr>
        <w:t>Odpowiedź:</w:t>
      </w:r>
    </w:p>
    <w:p w:rsidR="003D76CF" w:rsidRPr="008F3B44" w:rsidRDefault="009442CA" w:rsidP="00347271">
      <w:pPr>
        <w:jc w:val="both"/>
        <w:rPr>
          <w:rFonts w:cstheme="minorHAnsi"/>
          <w:color w:val="000000" w:themeColor="text1"/>
          <w:lang w:eastAsia="pl-PL"/>
        </w:rPr>
      </w:pPr>
      <w:r w:rsidRPr="009442CA">
        <w:rPr>
          <w:rFonts w:cstheme="minorHAnsi"/>
          <w:color w:val="000000" w:themeColor="text1"/>
          <w:lang w:eastAsia="pl-PL"/>
        </w:rPr>
        <w:t>Zamawiający nie dopuszcza zaoferowania preparatów opisanych w pytaniach. Oferowane preparaty nie spełniają wymagań określonych w OPZ dotyczących składu jakościowego i ilościowego. Zamawiający wymaga preparatu na bazie alkoholu etylowego o zawartości 83,7 g/100 g roztworu, zawierającego D-</w:t>
      </w:r>
      <w:proofErr w:type="spellStart"/>
      <w:r w:rsidRPr="009442CA">
        <w:rPr>
          <w:rFonts w:cstheme="minorHAnsi"/>
          <w:color w:val="000000" w:themeColor="text1"/>
          <w:lang w:eastAsia="pl-PL"/>
        </w:rPr>
        <w:t>pantenol</w:t>
      </w:r>
      <w:proofErr w:type="spellEnd"/>
      <w:r w:rsidRPr="009442CA">
        <w:rPr>
          <w:rFonts w:cstheme="minorHAnsi"/>
          <w:color w:val="000000" w:themeColor="text1"/>
          <w:lang w:eastAsia="pl-PL"/>
        </w:rPr>
        <w:t xml:space="preserve"> i witaminę E, bez dodatkowych substancji czynnych oraz bez gliceryny. Przedstawione preparaty posiadają inny skład ilościowy alkoholi i/lub zawierają dodatkowe składniki niezgodne z wymaganiami OPZ.</w:t>
      </w:r>
    </w:p>
    <w:p w:rsidR="00347271" w:rsidRPr="00B8142F" w:rsidRDefault="00347271" w:rsidP="009442CA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5</w:t>
      </w:r>
    </w:p>
    <w:p w:rsidR="00347271" w:rsidRDefault="00347271" w:rsidP="009442CA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2, poz. 2 – Czy Zamawiający dopuści do oceny preparat na bazie alkoholu etylowego 85g/100g do higienicznej i chirurgicznej dezynfekcji rąk oraz antyseptyki skóry przed procedurami naruszającymi ciągłość skóry o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neutralnym dla skóry. Zawiera substancje pielęgnujący i łagodzące podrażnienia jak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pantenol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bisabosol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witamina E, gliceryna oraz alkohol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mirystylowy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. Może być stosowany do bardzo wrażliwej i podatnej na alergię skóry. Spektrum działania: higieniczna dezynfekcja rąk – EN 1500– 20 sekund, chirurgiczna dezynfekcja rąk – EN 12791– 90 sekund (2 x 45 sekund metodą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Ayliff’a</w:t>
      </w:r>
      <w:proofErr w:type="spellEnd"/>
      <w:r w:rsidRPr="008F3B44">
        <w:rPr>
          <w:rFonts w:cstheme="minorHAnsi"/>
          <w:color w:val="000000" w:themeColor="text1"/>
          <w:lang w:eastAsia="pl-PL"/>
        </w:rPr>
        <w:t>), B = EN 13727, F – EN 13624,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Rota,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Noro) – EN 14476,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EN 14348 – 15 sekund, pełne V (Polio) – EN 14348 – 30 sekund. Antyseptyka skóry – 30 sekund. Produkt biobójczy. Konfekcjonowany w opakowania po 500 ml z pompką.</w:t>
      </w:r>
    </w:p>
    <w:p w:rsidR="009442CA" w:rsidRPr="009442CA" w:rsidRDefault="009442CA" w:rsidP="009442CA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9442CA">
        <w:rPr>
          <w:rFonts w:cstheme="minorHAnsi"/>
          <w:b/>
          <w:color w:val="000000" w:themeColor="text1"/>
          <w:lang w:eastAsia="pl-PL"/>
        </w:rPr>
        <w:t>Odpowiedź:</w:t>
      </w:r>
    </w:p>
    <w:p w:rsidR="00347271" w:rsidRPr="008F3B44" w:rsidRDefault="009442CA" w:rsidP="00347271">
      <w:pPr>
        <w:jc w:val="both"/>
        <w:rPr>
          <w:rFonts w:cstheme="minorHAnsi"/>
          <w:color w:val="000000" w:themeColor="text1"/>
          <w:lang w:eastAsia="pl-PL"/>
        </w:rPr>
      </w:pPr>
      <w:r w:rsidRPr="009442CA">
        <w:rPr>
          <w:rFonts w:cstheme="minorHAnsi"/>
          <w:color w:val="000000" w:themeColor="text1"/>
          <w:lang w:eastAsia="pl-PL"/>
        </w:rPr>
        <w:lastRenderedPageBreak/>
        <w:t>Zamawiający nie dopuszcza zaoferowania preparatów opisanych w pytaniach. Oferowane preparaty nie spełniają wymagań określonych w OPZ dotyczących składu jakościowego i ilościowego. Zamawiający wymaga preparatu na bazie alkoholu etylowego o zawartości 83,7 g/100 g roztworu, zawierającego D-</w:t>
      </w:r>
      <w:proofErr w:type="spellStart"/>
      <w:r w:rsidRPr="009442CA">
        <w:rPr>
          <w:rFonts w:cstheme="minorHAnsi"/>
          <w:color w:val="000000" w:themeColor="text1"/>
          <w:lang w:eastAsia="pl-PL"/>
        </w:rPr>
        <w:t>pantenol</w:t>
      </w:r>
      <w:proofErr w:type="spellEnd"/>
      <w:r w:rsidRPr="009442CA">
        <w:rPr>
          <w:rFonts w:cstheme="minorHAnsi"/>
          <w:color w:val="000000" w:themeColor="text1"/>
          <w:lang w:eastAsia="pl-PL"/>
        </w:rPr>
        <w:t xml:space="preserve"> i witaminę E, bez dodatkowych substancji czynnych oraz bez gliceryny. Przedstawione preparaty posiadają inny skład ilościowy alkoholi i/lub zawierają dodatkowe składniki niezgodne z wymaganiami OPZ.</w:t>
      </w:r>
    </w:p>
    <w:p w:rsidR="00347271" w:rsidRPr="00B8142F" w:rsidRDefault="00347271" w:rsidP="00432DCF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6</w:t>
      </w:r>
    </w:p>
    <w:p w:rsidR="00347271" w:rsidRDefault="00347271" w:rsidP="00432DCF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2, poz. 4 – Czy Zamawiający dopuści do oceny profesjonalną emulsję do higienicznego i chirurgicznego mycia rąk oraz ciała i włosów na bazie APG, betainy, allantoiny oraz gliceryny. Posiadający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5, neutralne dla skóry, wyjątkowo łagodne substancje myjące pozwalające na zastosowanie emulsji u dzieci od 1 dnia życia. Emulsja bez zawartości barwników, chemicznych konserwantów i substancji zapachowych. Emulsja może być używana w profilaktyce odleżyn i pielęgnacji pacjentów obłożnie chorych oraz pomocniczo w leczeniu pieluszkowego zapalenia skóry u niemowląt. Emulsję można stosować na skórę wrażliwą i podatną na alergię, potwierdzone testami dermatologicznymi. Przebadana zgodnie z EN 1499. Produkt zarejestrowany jako kosmetyk. Konfekcjonowany w opakowania po 500 ml z pompką.</w:t>
      </w:r>
    </w:p>
    <w:p w:rsidR="009442CA" w:rsidRPr="00432DCF" w:rsidRDefault="009442CA" w:rsidP="00432DCF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432DCF">
        <w:rPr>
          <w:rFonts w:cstheme="minorHAnsi"/>
          <w:b/>
          <w:color w:val="000000" w:themeColor="text1"/>
          <w:lang w:eastAsia="pl-PL"/>
        </w:rPr>
        <w:t>Odpowiedź:</w:t>
      </w:r>
    </w:p>
    <w:p w:rsidR="00347271" w:rsidRPr="008F3B44" w:rsidRDefault="00432DCF" w:rsidP="00347271">
      <w:pPr>
        <w:jc w:val="both"/>
        <w:rPr>
          <w:rFonts w:cstheme="minorHAnsi"/>
          <w:color w:val="000000" w:themeColor="text1"/>
          <w:lang w:eastAsia="pl-PL"/>
        </w:rPr>
      </w:pPr>
      <w:r w:rsidRPr="00432DCF">
        <w:rPr>
          <w:rFonts w:cstheme="minorHAnsi"/>
          <w:color w:val="000000" w:themeColor="text1"/>
          <w:lang w:eastAsia="pl-PL"/>
        </w:rPr>
        <w:t>Zamawiający nie dopuszcza zaoferowania preparatu opisanego w pytaniu. Oferowany produkt zawiera glicerynę, podczas gdy OPZ dla pozycji 4 wymaga preparatu bez zawartości gliceryny, a ponadto określa wymagany skład preparatu. Zamawiający podtrzymuje zapisy OPZ.</w:t>
      </w:r>
    </w:p>
    <w:p w:rsidR="00347271" w:rsidRPr="00B8142F" w:rsidRDefault="00347271" w:rsidP="006105F6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7</w:t>
      </w:r>
    </w:p>
    <w:p w:rsidR="00347271" w:rsidRDefault="00347271" w:rsidP="006105F6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2, poz. 8 – Czy Zamawiający dopuści do oceny preparat do mycia higienicznego rąk na bazie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diglukonianiu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chlorheksydyny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2g/100g i dekontaminacji ciała i włosów. Posiada przedłużone działanie do 24 godzin, zawiera substancje pielęgnujące. Spektrum działania: Higieniczna dezynfekcja rąk (EN 1499) do 30 sekund, Bakteriobójcze (w tym MRSA) – EN 13727, Y – EN 13624 do 60 sekund. Produkt biobójczy. Konfekcjonowany w opakowania po 500 ml.</w:t>
      </w:r>
    </w:p>
    <w:p w:rsidR="005736D5" w:rsidRPr="00432DCF" w:rsidRDefault="005736D5" w:rsidP="006105F6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432DCF">
        <w:rPr>
          <w:rFonts w:cstheme="minorHAnsi"/>
          <w:b/>
          <w:color w:val="000000" w:themeColor="text1"/>
          <w:lang w:eastAsia="pl-PL"/>
        </w:rPr>
        <w:t>Odpowiedź:</w:t>
      </w:r>
    </w:p>
    <w:p w:rsidR="00347271" w:rsidRPr="008F3B44" w:rsidRDefault="006105F6" w:rsidP="00347271">
      <w:pPr>
        <w:jc w:val="both"/>
        <w:rPr>
          <w:rFonts w:cstheme="minorHAnsi"/>
          <w:color w:val="000000" w:themeColor="text1"/>
          <w:lang w:eastAsia="pl-PL"/>
        </w:rPr>
      </w:pPr>
      <w:r w:rsidRPr="006105F6">
        <w:rPr>
          <w:rFonts w:cstheme="minorHAnsi"/>
          <w:color w:val="000000" w:themeColor="text1"/>
          <w:lang w:eastAsia="pl-PL"/>
        </w:rPr>
        <w:t xml:space="preserve">Zamawiający nie dopuszcza zaoferowania preparatu opisanego w pytaniu. W pozycji 8 OPZ Zamawiający wymaga emulsji na bazie </w:t>
      </w:r>
      <w:proofErr w:type="spellStart"/>
      <w:r w:rsidRPr="006105F6">
        <w:rPr>
          <w:rFonts w:cstheme="minorHAnsi"/>
          <w:color w:val="000000" w:themeColor="text1"/>
          <w:lang w:eastAsia="pl-PL"/>
        </w:rPr>
        <w:t>oktenidyny</w:t>
      </w:r>
      <w:proofErr w:type="spellEnd"/>
      <w:r w:rsidRPr="006105F6">
        <w:rPr>
          <w:rFonts w:cstheme="minorHAnsi"/>
          <w:color w:val="000000" w:themeColor="text1"/>
          <w:lang w:eastAsia="pl-PL"/>
        </w:rPr>
        <w:t xml:space="preserve">, natomiast oferowany preparat jest na bazie </w:t>
      </w:r>
      <w:proofErr w:type="spellStart"/>
      <w:r w:rsidRPr="006105F6">
        <w:rPr>
          <w:rFonts w:cstheme="minorHAnsi"/>
          <w:color w:val="000000" w:themeColor="text1"/>
          <w:lang w:eastAsia="pl-PL"/>
        </w:rPr>
        <w:t>diglukonianu</w:t>
      </w:r>
      <w:proofErr w:type="spellEnd"/>
      <w:r w:rsidRPr="006105F6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6105F6">
        <w:rPr>
          <w:rFonts w:cstheme="minorHAnsi"/>
          <w:color w:val="000000" w:themeColor="text1"/>
          <w:lang w:eastAsia="pl-PL"/>
        </w:rPr>
        <w:t>chlorheksydyny</w:t>
      </w:r>
      <w:proofErr w:type="spellEnd"/>
      <w:r w:rsidRPr="006105F6">
        <w:rPr>
          <w:rFonts w:cstheme="minorHAnsi"/>
          <w:color w:val="000000" w:themeColor="text1"/>
          <w:lang w:eastAsia="pl-PL"/>
        </w:rPr>
        <w:t>. Oferowany produkt nie spełnia zatem wymagań dotyczących składu i charakteru produktu określonych w OPZ.</w:t>
      </w:r>
      <w:r w:rsidR="00347271" w:rsidRPr="008F3B44">
        <w:rPr>
          <w:rFonts w:cstheme="minorHAnsi"/>
          <w:b/>
          <w:bCs/>
          <w:color w:val="000000" w:themeColor="text1"/>
          <w:lang w:eastAsia="pl-PL"/>
        </w:rPr>
        <w:t> </w:t>
      </w:r>
    </w:p>
    <w:p w:rsidR="00347271" w:rsidRPr="00B8142F" w:rsidRDefault="00347271" w:rsidP="006105F6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8</w:t>
      </w:r>
    </w:p>
    <w:p w:rsidR="00347271" w:rsidRDefault="00347271" w:rsidP="006105F6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2, poz. 9 – Czy Zamawiający dopuści do oceny profesjonalną piankę do higieny pacjentów obłożnie chorych o neutralnym dla skory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5,0 – 5,5, przyspiesza proces odbudowy płaszcza lipidowego skóry, z możliwością stosowania do skóry wrażliwej, oczyszczania skóry całego ciała i miejsc intymnych zwłaszcza pacjentów z problemem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inkontynencji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oraz miejsc gdzie skóra jest uszkodzona. Nie wymaga spłukania po przeprowadzeniu procedury higienicznej. Produkt zawiera w składzie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pantenol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glicerynę, inne składniki ochronne, nawilżające i wygładzające skórę oraz zwiększające podskórne krążenie krwi co zapobiega powstawaniu odleżyn. Produkt testowany dermatologicznie, niewywołujący podrażnień i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mikrourazów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na skórze. Produkt kosmetyczny. Konfekcjonowany w butelki z atomizerem po 750 ml z odpowiednim przeliczeniem ilości.</w:t>
      </w:r>
    </w:p>
    <w:p w:rsidR="006105F6" w:rsidRPr="006105F6" w:rsidRDefault="006105F6" w:rsidP="00A90DD4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6105F6">
        <w:rPr>
          <w:rFonts w:cstheme="minorHAnsi"/>
          <w:b/>
          <w:color w:val="000000" w:themeColor="text1"/>
          <w:lang w:eastAsia="pl-PL"/>
        </w:rPr>
        <w:t>Odpowiedź:</w:t>
      </w:r>
    </w:p>
    <w:p w:rsidR="00347271" w:rsidRDefault="006105F6" w:rsidP="00A90DD4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6105F6">
        <w:rPr>
          <w:rFonts w:cstheme="minorHAnsi"/>
          <w:color w:val="000000" w:themeColor="text1"/>
          <w:lang w:eastAsia="pl-PL"/>
        </w:rPr>
        <w:t>Zamawiający dopuszcza zaoferowanie produktu opisanego w pytaniu jako rozwiązania równoważnego, pod warunkiem spełnienia wszystkich wymagań określonych w SWZ dla danej pozycji.</w:t>
      </w:r>
    </w:p>
    <w:p w:rsidR="00A90DD4" w:rsidRPr="008F3B44" w:rsidRDefault="00A90DD4" w:rsidP="00A90DD4">
      <w:pPr>
        <w:spacing w:after="0"/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6105F6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9</w:t>
      </w:r>
    </w:p>
    <w:p w:rsidR="00347271" w:rsidRDefault="00347271" w:rsidP="006105F6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2, poz. 14 – Czy Zamawiający dopuści do oceny </w:t>
      </w:r>
      <w:bookmarkStart w:id="2" w:name="_Hlk235777733"/>
      <w:r w:rsidRPr="008F3B44">
        <w:rPr>
          <w:rFonts w:cstheme="minorHAnsi"/>
          <w:color w:val="000000" w:themeColor="text1"/>
          <w:lang w:eastAsia="pl-PL"/>
        </w:rPr>
        <w:t xml:space="preserve">preparat na bazie dwóch alkoholi etanolu 57g/100g oraz propan-2-olu 6g/100g z dodatkiem amfoterycznych związków powierzchniowo czynnych do szybkiej dezynfekcji i mycia powierzchni wyrobów medycznych oraz powierzchni mającej kontakt z żywnością. Preparat posiadający opinię użytkową oraz kliniczną mówiącą o możliwości stosowania preparatu w </w:t>
      </w:r>
      <w:r w:rsidRPr="008F3B44">
        <w:rPr>
          <w:rFonts w:cstheme="minorHAnsi"/>
          <w:color w:val="000000" w:themeColor="text1"/>
          <w:lang w:eastAsia="pl-PL"/>
        </w:rPr>
        <w:lastRenderedPageBreak/>
        <w:t xml:space="preserve">oddziałach neonatologicznych i noworodkowych, równoważną do opinii CZD czy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IMiDz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. Preparat bez substancji sklasyfikowanych jako żrące i drażniące drogi oddechowe. Spektrum działania preparatu: B, Y – EN 16615 – 1 minuta, B – EN 13727, EN 14561 (w tym MRSA, VRE,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Acinetobacter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Baumannii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15 sekund, B – EN 17387 – 1 minuta, Y – EN 13624, EN 14562 (Candida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15 sekund, F – EN 13624, EN 13967 (Aspergillus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brasiliensis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2 minuty, F – EN 17387 (Aspergillus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brasiliensis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Candida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 minuta,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EN 14348, EN 14563 (M.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Avium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i 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Terrae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30 sekund, V – EN 14476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Noro, Rota) – 15 sekund,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30 sekund, Polio – 1 minuta oraz EN 16777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>) – 30 sekund. Preparat dostępny również w wersji zapachowej. Preparat zarejestrowany jako wyrób medyczny kl. II a oraz produkt biobójczy. Opakowanie 1 l ze spryskiwaczem</w:t>
      </w:r>
      <w:bookmarkEnd w:id="2"/>
      <w:r w:rsidRPr="008F3B44">
        <w:rPr>
          <w:rFonts w:cstheme="minorHAnsi"/>
          <w:color w:val="000000" w:themeColor="text1"/>
          <w:lang w:eastAsia="pl-PL"/>
        </w:rPr>
        <w:t>.</w:t>
      </w:r>
    </w:p>
    <w:p w:rsidR="006105F6" w:rsidRPr="006105F6" w:rsidRDefault="006105F6" w:rsidP="006105F6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6105F6">
        <w:rPr>
          <w:rFonts w:cstheme="minorHAnsi"/>
          <w:b/>
          <w:color w:val="000000" w:themeColor="text1"/>
          <w:lang w:eastAsia="pl-PL"/>
        </w:rPr>
        <w:t>Odpowiedź:</w:t>
      </w:r>
    </w:p>
    <w:p w:rsidR="00347271" w:rsidRPr="00A90DD4" w:rsidRDefault="006105F6" w:rsidP="00347271">
      <w:pPr>
        <w:jc w:val="both"/>
        <w:rPr>
          <w:rFonts w:cstheme="minorHAnsi"/>
          <w:color w:val="000000" w:themeColor="text1"/>
          <w:lang w:eastAsia="pl-PL"/>
        </w:rPr>
      </w:pPr>
      <w:r w:rsidRPr="006105F6">
        <w:rPr>
          <w:rFonts w:cstheme="minorHAnsi"/>
          <w:color w:val="000000" w:themeColor="text1"/>
          <w:lang w:eastAsia="pl-PL"/>
        </w:rPr>
        <w:t>Zamawiający dopuszcza zaoferowanie produktu opisanego w pytaniu jako rozwiązania równoważnego, pod warunkiem spełnienia wszystkich wymagań określonych w SWZ dla danej pozycji.</w:t>
      </w:r>
    </w:p>
    <w:p w:rsidR="00347271" w:rsidRPr="00B8142F" w:rsidRDefault="00347271" w:rsidP="00A90DD4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>Pytanie 1</w:t>
      </w:r>
      <w:r>
        <w:rPr>
          <w:rFonts w:cstheme="minorHAnsi"/>
          <w:b/>
          <w:color w:val="000000" w:themeColor="text1"/>
          <w:lang w:eastAsia="pl-PL"/>
        </w:rPr>
        <w:t>0</w:t>
      </w:r>
    </w:p>
    <w:p w:rsidR="00347271" w:rsidRPr="008F3B44" w:rsidRDefault="00347271" w:rsidP="00A90DD4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2, poz. 15 – Czy Zamawiający dopuści do oceny preparat na bazie nadwęglanu sodu (aktywnego tlenu) 42g/100g oraz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czteroacetyloetylonomdiaminy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25g/100g do mycia i dezynfekcji narzędzi chirurgicznych, endoskopów oraz powierzchni wyrobów medycznych w formie granulatu, który podczas przygotowania roztworu roboczego całkowicie się rozpuszcza tworząc jednolity roztwór dezynfekcyjny. Preparat zawiera dodatkowo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tenzydy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myjące, stabilizator oraz inhibitory korozji, bez zawartości w składzie aldehydów, fenoli oraz toksycznych związków metali ciężkich. Posiadający szeroką kompatybilność materiałową, nie powodujący matowienia optyki, narzędzi i wyrobów medycznych z możliwość stosowania do inkubatorów, niemniej nie należy go stosować do wyrobów wykonanych z miedzi, cynku, brązu, mosiądzu czy powierzchni aluminiowych. Osiągający już szerokie spektrum działania w 5 minut, mianowicie B – EN 13727, EN 14561, Y – EN 13624, EN 14562,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Noro, Polio) – EN 14476, przy 0,5% stężeniu. Możliwość poszerzenia spektrum o F – EN 13624, EN 14562,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14348, S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B.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Subtilis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B. Cereus) – EN 17126 przy zastosowaniu stężenia 1,75% w czasie do 15 minut. Zarejestrowany jako wyrób medyczny kl. II b, konfekcjonowany w puszki po 1 kg z odpowiednim przeliczeniem ilości.</w:t>
      </w:r>
    </w:p>
    <w:p w:rsidR="006105F6" w:rsidRDefault="00347271" w:rsidP="006105F6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 w:rsidRPr="008F3B44">
        <w:rPr>
          <w:rFonts w:cstheme="minorHAnsi"/>
          <w:b/>
          <w:bCs/>
          <w:color w:val="000000" w:themeColor="text1"/>
          <w:lang w:eastAsia="pl-PL"/>
        </w:rPr>
        <w:t> </w:t>
      </w:r>
      <w:r w:rsidR="006105F6"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D76CF" w:rsidRPr="00A90DD4" w:rsidRDefault="006105F6" w:rsidP="00347271">
      <w:pPr>
        <w:jc w:val="both"/>
        <w:rPr>
          <w:rFonts w:cstheme="minorHAnsi"/>
          <w:bCs/>
          <w:color w:val="000000" w:themeColor="text1"/>
          <w:lang w:eastAsia="pl-PL"/>
        </w:rPr>
      </w:pPr>
      <w:r w:rsidRPr="006105F6">
        <w:rPr>
          <w:rFonts w:cstheme="minorHAnsi"/>
          <w:bCs/>
          <w:color w:val="000000" w:themeColor="text1"/>
          <w:lang w:eastAsia="pl-PL"/>
        </w:rPr>
        <w:t>Zamawiający dopuszcza zaoferowanie produktu opisanego w pytaniu jako rozwiązania równoważnego, pod warunkiem spełnienia wszystkich wymagań określonych w SWZ dla danej pozycji.</w:t>
      </w:r>
    </w:p>
    <w:p w:rsidR="00347271" w:rsidRPr="00B8142F" w:rsidRDefault="00347271" w:rsidP="0087403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>Pytanie 1</w:t>
      </w:r>
      <w:r>
        <w:rPr>
          <w:rFonts w:cstheme="minorHAnsi"/>
          <w:b/>
          <w:color w:val="000000" w:themeColor="text1"/>
          <w:lang w:eastAsia="pl-PL"/>
        </w:rPr>
        <w:t>1</w:t>
      </w:r>
    </w:p>
    <w:p w:rsidR="00347271" w:rsidRPr="008F3B44" w:rsidRDefault="00347271" w:rsidP="00874038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3, poz. 1 – Czy Zamawiający dopuści do oceny </w:t>
      </w:r>
      <w:bookmarkStart w:id="3" w:name="_Hlk240214259"/>
      <w:r w:rsidRPr="008F3B44">
        <w:rPr>
          <w:rFonts w:cstheme="minorHAnsi"/>
          <w:color w:val="000000" w:themeColor="text1"/>
          <w:lang w:eastAsia="pl-PL"/>
        </w:rPr>
        <w:t xml:space="preserve">koncentrat do mycia i dezynfekcji powierzchni nieinwazyjnych wyrobów medycznych oraz podłóg i ścian jak i w pionie żywieniowym na bazie aminy 12,5g/100g oraz QAV 12,5g/100g, bez zawartości aldehydów i fenoli. Nie pozostawia plam, smug i osadów oraz uczucia klejenia dezynfekowanych powierzchni. Możliwość stosowania preparatu na oddziałach neonatologicznych i dziecięcych jak i w obecności pacjentów. Roztwór roboczy wykazuję aktywność powyżej 30 dni. Spektrum działania: V (BVDV, 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Rota) – EN 14476 - w stężeniu 0,5% w czasie 5 minut, B (w tym MRSA, VRE,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Acinetobacter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baumannii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Sallmonella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Legionella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13727, EN 14561, F – EN 13624 -  w stężeniu 0,25% w czasie do 15 minut oraz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14348 - w stężeniu 0,5% w czasie do 15 minut. Wyrób medyczny kl. II a oraz produkt biobójczy. Konfekcjonowany w opakowaniach po </w:t>
      </w:r>
      <w:bookmarkEnd w:id="3"/>
      <w:r w:rsidRPr="008F3B44">
        <w:rPr>
          <w:rFonts w:cstheme="minorHAnsi"/>
          <w:color w:val="000000" w:themeColor="text1"/>
          <w:lang w:eastAsia="pl-PL"/>
        </w:rPr>
        <w:t>5 l z odpowiednim przeliczeniem ilości.</w:t>
      </w:r>
    </w:p>
    <w:p w:rsidR="00347271" w:rsidRDefault="00347271" w:rsidP="00874038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 w:rsidRPr="008F3B44">
        <w:rPr>
          <w:rFonts w:cstheme="minorHAnsi"/>
          <w:b/>
          <w:bCs/>
          <w:color w:val="000000" w:themeColor="text1"/>
          <w:lang w:eastAsia="pl-PL"/>
        </w:rPr>
        <w:t> </w:t>
      </w:r>
      <w:r w:rsidR="00874038"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D76CF" w:rsidRDefault="00874038" w:rsidP="00347271">
      <w:pPr>
        <w:jc w:val="both"/>
        <w:rPr>
          <w:rFonts w:cstheme="minorHAnsi"/>
          <w:color w:val="000000" w:themeColor="text1"/>
          <w:lang w:eastAsia="pl-PL"/>
        </w:rPr>
      </w:pPr>
      <w:r w:rsidRPr="00874038">
        <w:rPr>
          <w:rFonts w:cstheme="minorHAnsi"/>
          <w:color w:val="000000" w:themeColor="text1"/>
          <w:lang w:eastAsia="pl-PL"/>
        </w:rPr>
        <w:t>Zamawiający nie wyraża zgody na dopuszczenie preparatu. Oferowany preparat nie potwierdza spełnienia wszystkich wymagań określonych w opisie przedmiotu zamówienia, w szczególności w zakresie wymaganej skuteczności mikrobiologicznej potwierdzonej zgodnie z EN 16615 oraz wymaganej kompatybilności z użytkowanymi przez zamawiającego urządzeniami dozującymi DG1 i DG3 oraz systemem suchych chusteczek.</w:t>
      </w:r>
    </w:p>
    <w:p w:rsidR="00A90DD4" w:rsidRDefault="00A90DD4" w:rsidP="00347271">
      <w:pPr>
        <w:jc w:val="both"/>
        <w:rPr>
          <w:rFonts w:cstheme="minorHAnsi"/>
          <w:color w:val="000000" w:themeColor="text1"/>
          <w:lang w:eastAsia="pl-PL"/>
        </w:rPr>
      </w:pPr>
    </w:p>
    <w:p w:rsidR="00A90DD4" w:rsidRPr="008F3B44" w:rsidRDefault="00A90DD4" w:rsidP="00347271">
      <w:pPr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87403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lastRenderedPageBreak/>
        <w:t>Pytanie 1</w:t>
      </w:r>
      <w:r>
        <w:rPr>
          <w:rFonts w:cstheme="minorHAnsi"/>
          <w:b/>
          <w:color w:val="000000" w:themeColor="text1"/>
          <w:lang w:eastAsia="pl-PL"/>
        </w:rPr>
        <w:t>2</w:t>
      </w:r>
    </w:p>
    <w:p w:rsidR="00347271" w:rsidRPr="008F3B44" w:rsidRDefault="00347271" w:rsidP="00874038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3, poz. 2 – Czy Zamawiający dopuści do oceny preparat na bazie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chlorheksydyny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2g/100g oraz etanolu 70g/100g do dezynfekcji powierzchni nieinwazyjnych wyrobów medycznych tj. elementy centralne, porty i obwodowe cewniki dożylne, higienicznej i chirurgicznej dezynfekcji rąk oraz ogólnej antyseptyki skóry (w tym bogatej w gruczoły łojowe) nieuszkodzonej i chorobowo niezmienionej. Spektrum działania: antyseptyka skóry i higieniczna dezynfekcja rąk – EN 1500 – 30 sekund, chirurgiczna dezynfekcja rąk – EN 12791 - 90 sekund (2 x 45 sekund metodą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Ayliffe’a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), B – EN 13727, F – EN 13624,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EN 14348, V (BVDV, HIV, HBV, HCV, SARS-COV-2,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>) – EN 14476, 30 sekund, Rota – EN 14476 – 60 sekund. Produkt zarejestrowany jako wyrób medyczny kl. II a oraz produkt biobójczy.  Konfekcjonowany w opakowania po 250 ml z atomizerem.</w:t>
      </w:r>
    </w:p>
    <w:p w:rsidR="00874038" w:rsidRDefault="00347271" w:rsidP="00874038">
      <w:pPr>
        <w:spacing w:after="0"/>
        <w:jc w:val="both"/>
      </w:pPr>
      <w:r w:rsidRPr="00874038">
        <w:rPr>
          <w:rFonts w:cstheme="minorHAnsi"/>
          <w:b/>
          <w:color w:val="000000" w:themeColor="text1"/>
          <w:lang w:eastAsia="pl-PL"/>
        </w:rPr>
        <w:t> </w:t>
      </w:r>
      <w:r w:rsidR="00874038" w:rsidRPr="00874038">
        <w:rPr>
          <w:rFonts w:cstheme="minorHAnsi"/>
          <w:b/>
          <w:color w:val="000000" w:themeColor="text1"/>
          <w:lang w:eastAsia="pl-PL"/>
        </w:rPr>
        <w:t>Odpowiedź:</w:t>
      </w:r>
      <w:r w:rsidR="00874038" w:rsidRPr="00874038">
        <w:t xml:space="preserve"> </w:t>
      </w:r>
    </w:p>
    <w:p w:rsidR="003D76CF" w:rsidRPr="00874038" w:rsidRDefault="00874038" w:rsidP="00347271">
      <w:pPr>
        <w:jc w:val="both"/>
        <w:rPr>
          <w:rFonts w:cstheme="minorHAnsi"/>
          <w:color w:val="000000" w:themeColor="text1"/>
          <w:lang w:eastAsia="pl-PL"/>
        </w:rPr>
      </w:pPr>
      <w:r w:rsidRPr="00874038">
        <w:rPr>
          <w:rFonts w:cstheme="minorHAnsi"/>
          <w:color w:val="000000" w:themeColor="text1"/>
          <w:lang w:eastAsia="pl-PL"/>
        </w:rPr>
        <w:t xml:space="preserve">Zamawiający nie dopuszcza preparatu opisanego w pytaniu, ponieważ nie spełnia on wszystkich wymagań określonych w opisie przedmiotu zamówienia, w szczególności w zakresie wymaganego składu preparatu – 2% </w:t>
      </w:r>
      <w:proofErr w:type="spellStart"/>
      <w:r w:rsidRPr="00874038">
        <w:rPr>
          <w:rFonts w:cstheme="minorHAnsi"/>
          <w:color w:val="000000" w:themeColor="text1"/>
          <w:lang w:eastAsia="pl-PL"/>
        </w:rPr>
        <w:t>chlorheksydyny</w:t>
      </w:r>
      <w:proofErr w:type="spellEnd"/>
      <w:r w:rsidRPr="00874038">
        <w:rPr>
          <w:rFonts w:cstheme="minorHAnsi"/>
          <w:color w:val="000000" w:themeColor="text1"/>
          <w:lang w:eastAsia="pl-PL"/>
        </w:rPr>
        <w:t xml:space="preserve"> w 70% alkoholu izopropylowym oraz wymaganego działania przedłużonego do 24 godzin.</w:t>
      </w:r>
    </w:p>
    <w:p w:rsidR="00347271" w:rsidRPr="00B8142F" w:rsidRDefault="00347271" w:rsidP="0087403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>Pytanie 1</w:t>
      </w:r>
      <w:r>
        <w:rPr>
          <w:rFonts w:cstheme="minorHAnsi"/>
          <w:b/>
          <w:color w:val="000000" w:themeColor="text1"/>
          <w:lang w:eastAsia="pl-PL"/>
        </w:rPr>
        <w:t>3</w:t>
      </w:r>
    </w:p>
    <w:p w:rsidR="00347271" w:rsidRPr="008F3B44" w:rsidRDefault="00347271" w:rsidP="00874038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3, poz. 4 – Czy Zamawiający dopuści do oceny </w:t>
      </w:r>
      <w:bookmarkStart w:id="4" w:name="_Hlk237416984"/>
      <w:r w:rsidRPr="008F3B44">
        <w:rPr>
          <w:rFonts w:cstheme="minorHAnsi"/>
          <w:color w:val="000000" w:themeColor="text1"/>
          <w:lang w:eastAsia="pl-PL"/>
        </w:rPr>
        <w:t xml:space="preserve">polipropylenowe chusteczki do mycia i dezynfekcji powierzchni wyrobów medycznych inwazyjnych i nieinwazyjnych, jak i z możliwością do stosowania powierzchni mającej kontakt z żywnością zawierające w składzie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triaminy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0,45g/100g oraz QAV 0,45g/100g. Preparat niesklasyfikowany jako niebezpieczny, posiadający testy dermatologiczne, nie pozostawia plam, smug i osadów na dezynfekowanych powierzchniach. Możliwość stosowania preparatu do powierzchni niewykazujących odporności na działanie preparatów alkoholowych (sondy USG, pleksi, monitory, ekrany medyczne czy inkubatory). Spektrum: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Rota, Noro) – EN 14476 - 30 sekund, B (w tym MRSA, VRE) – EN 13727, EN 14561, Y – EN 13727, EN 14562,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Polyoma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SV40) – EN 14476 - 1 minuta,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14348 - 5 min, S zgodnie z EN 17126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R027, B. Cereus) 15 minut oraz B, Y – EN 16615 – 1 minuta. Wyrób medyczny kl. II b oraz produkt biobójczy. Chusteczki o gramaturze 39g/m2 konfekcjonowane w opakowaniu typu tuba po 100 szt. w rozmiarze 16x20 cm </w:t>
      </w:r>
      <w:bookmarkEnd w:id="4"/>
      <w:r w:rsidRPr="008F3B44">
        <w:rPr>
          <w:rFonts w:cstheme="minorHAnsi"/>
          <w:color w:val="000000" w:themeColor="text1"/>
          <w:lang w:eastAsia="pl-PL"/>
        </w:rPr>
        <w:t>oraz w tubach po 200 w rozmiarze 20x20 cm z odpowiednim przeliczeniem ilości.</w:t>
      </w:r>
    </w:p>
    <w:p w:rsidR="00347271" w:rsidRDefault="00347271" w:rsidP="008169CD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 w:rsidRPr="008F3B44">
        <w:rPr>
          <w:rFonts w:cstheme="minorHAnsi"/>
          <w:b/>
          <w:bCs/>
          <w:color w:val="000000" w:themeColor="text1"/>
          <w:lang w:eastAsia="pl-PL"/>
        </w:rPr>
        <w:t> </w:t>
      </w:r>
      <w:r w:rsidR="00874038"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D76CF" w:rsidRDefault="008169CD" w:rsidP="008169CD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169CD">
        <w:rPr>
          <w:rFonts w:cstheme="minorHAnsi"/>
          <w:color w:val="000000" w:themeColor="text1"/>
          <w:lang w:eastAsia="pl-PL"/>
        </w:rPr>
        <w:t>Zamawiający nie dopuszcza zaoferowania preparatu opisanego w pytaniu. Oferowany produkt nie potwierdza spełnienia wszystkich wymagań określonych w opisie przedmiotu zamówienia, w szczególności w zakresie wymaganych parametrów chusteczek, rodzaju włókniny, gramatury, wymiarów i rodzaju opakowania, a także wymogu przedstawienia opinii producentów aparatury medycznej dotyczących możliwości stosowania preparatu do wskazanych urządzeń i powierzchni.</w:t>
      </w:r>
    </w:p>
    <w:p w:rsidR="008169CD" w:rsidRPr="008F3B44" w:rsidRDefault="008169CD" w:rsidP="008169CD">
      <w:pPr>
        <w:spacing w:after="0"/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8169CD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>Pytanie 1</w:t>
      </w:r>
      <w:r>
        <w:rPr>
          <w:rFonts w:cstheme="minorHAnsi"/>
          <w:b/>
          <w:color w:val="000000" w:themeColor="text1"/>
          <w:lang w:eastAsia="pl-PL"/>
        </w:rPr>
        <w:t>4</w:t>
      </w:r>
    </w:p>
    <w:p w:rsidR="00347271" w:rsidRDefault="00347271" w:rsidP="008169CD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3, poz. 5 – Czy Zamawiający dopuści do oceny poliestrowe chusteczki na bazie dwóch alkoholi etanolu 57g/100g oraz propan-2-olu 6g/100g z dodatkiem amfoterycznych związków powierzchniowo czynnych do szybkiej dezynfekcji i mycia powierzchni nieinwazyjnych wyrobów medycznych jak i powierzchni mających kontakt z żywnością. Preparat nie pozostawia plam, smug i osadów na dezynfekowanych powierzchniach. Spektrum działania: B – EN 13727, EN 14561 (w tym MRSA, VRE) – 30 sekund, Y – EN 13624, EN 14562 – 30 sekund,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14348, EN 14563 – 30 sekund, V – EN 14476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bezosłonkowe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), osłonkowe (Rota, Noro,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30 sekund, Polio – 2 minuty, V – EN 16777 (Noro,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30 sekund,  F – 13624 (Aspergillus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brasiliensis</w:t>
      </w:r>
      <w:proofErr w:type="spellEnd"/>
      <w:r w:rsidRPr="008F3B44">
        <w:rPr>
          <w:rFonts w:cstheme="minorHAnsi"/>
          <w:color w:val="000000" w:themeColor="text1"/>
          <w:lang w:eastAsia="pl-PL"/>
        </w:rPr>
        <w:t>), B, Y – EN 16615 – 1 minuta. Chusteczki zarejestrowane jako wyrób medyczny kl. II a oraz produkt biobójczy. Rozmiar chusteczek 16 x 20 cm w opakowaniu typu tuba po 100 szt. lub 20 x 20 cm w opakowaniu typu tuba po 200 szt. z odpowiednim przeliczeniem ilości.</w:t>
      </w:r>
    </w:p>
    <w:p w:rsidR="008169CD" w:rsidRPr="008169CD" w:rsidRDefault="008169CD" w:rsidP="008169CD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8169CD">
        <w:rPr>
          <w:rFonts w:cstheme="minorHAnsi"/>
          <w:b/>
          <w:color w:val="000000" w:themeColor="text1"/>
          <w:lang w:eastAsia="pl-PL"/>
        </w:rPr>
        <w:t>Odpowiedź:</w:t>
      </w:r>
    </w:p>
    <w:p w:rsidR="003D76CF" w:rsidRPr="00A90DD4" w:rsidRDefault="008169CD" w:rsidP="00347271">
      <w:pPr>
        <w:jc w:val="both"/>
        <w:rPr>
          <w:rFonts w:cstheme="minorHAnsi"/>
          <w:bCs/>
          <w:color w:val="000000" w:themeColor="text1"/>
          <w:lang w:eastAsia="pl-PL"/>
        </w:rPr>
      </w:pPr>
      <w:r w:rsidRPr="008169CD">
        <w:rPr>
          <w:rFonts w:cstheme="minorHAnsi"/>
          <w:bCs/>
          <w:color w:val="000000" w:themeColor="text1"/>
          <w:lang w:eastAsia="pl-PL"/>
        </w:rPr>
        <w:t xml:space="preserve">Zamawiający dopuszcza zaoferowanie produktu opisanego w pytaniu, pod warunkiem spełnienia wszystkich wymagań określonych dla pozycji 5 OPZ, w szczególności w zakresie wymaganego spektrum działania </w:t>
      </w:r>
      <w:r w:rsidRPr="008169CD">
        <w:rPr>
          <w:rFonts w:cstheme="minorHAnsi"/>
          <w:bCs/>
          <w:color w:val="000000" w:themeColor="text1"/>
          <w:lang w:eastAsia="pl-PL"/>
        </w:rPr>
        <w:lastRenderedPageBreak/>
        <w:t>mikrobiologicznego, czasu działania oraz parametrów materiałowych chusteczek. W przypadku zaoferowania produktu o innej liczbie chusteczek w opakowaniu dopuszcza się odpowiednie przeliczenie ilości opakowań, przy zachowaniu wymaganych parametrów użytkowych produktu. Pozostałe wymagania określone w OPZ dla pozycji 5 pozostają bez zmian.</w:t>
      </w:r>
    </w:p>
    <w:p w:rsidR="00347271" w:rsidRPr="00B8142F" w:rsidRDefault="00347271" w:rsidP="008169CD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>Pytanie 1</w:t>
      </w:r>
      <w:r>
        <w:rPr>
          <w:rFonts w:cstheme="minorHAnsi"/>
          <w:b/>
          <w:color w:val="000000" w:themeColor="text1"/>
          <w:lang w:eastAsia="pl-PL"/>
        </w:rPr>
        <w:t>5</w:t>
      </w:r>
    </w:p>
    <w:p w:rsidR="00347271" w:rsidRPr="008F3B44" w:rsidRDefault="00347271" w:rsidP="008169CD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3, poz. 6 – Czy Zamawiający dopuści do oceny polipropylenowe chusteczki do mycia i dezynfekcji powierzchni wyrobów medycznych inwazyjnych i nieinwazyjnych, jak i z możliwością do stosowania powierzchni mającej kontakt z żywnością zawierające w składzie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triaminy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0,45g/100g oraz QAV 0,45g/100g. Preparat niesklasyfikowany jako niebezpieczny, posiadający testy dermatologiczne, nie pozostawia plam, smug i osadów na dezynfekowanych powierzchniach. Możliwość stosowania preparatu do powierzchni niewykazujących odporności na działanie preparatów alkoholowych (sondy USG, pleksi, monitory, ekrany medyczne czy inkubatory). Spektrum: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Rota, Noro) – EN 14476 - 30 sekund, B (w tym MRSA, VRE) – EN 13727, EN 14561, Y – EN 13727, EN 14562,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Polyoma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SV40) – EN 14476 - 1 minuta,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14348 - 5 min, S zgodnie z EN 17126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R027, B. Cereus) 15 minut oraz B, Y – EN 16615 – 1 minuta. Wyrób medyczny kl. II b oraz produkt biobójczy. Chusteczki o gramaturze 39g/m2 konfekcjonowane w opakowaniu typu tuba po 100 szt. w rozmiarze 16x20 cm oraz w tubach po 200 w rozmiarze 20x20 cm z odpowiednim przeliczeniem ilości.</w:t>
      </w:r>
    </w:p>
    <w:p w:rsidR="008169CD" w:rsidRDefault="00347271" w:rsidP="008169CD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 w:rsidRPr="008F3B44">
        <w:rPr>
          <w:rFonts w:cstheme="minorHAnsi"/>
          <w:b/>
          <w:bCs/>
          <w:color w:val="000000" w:themeColor="text1"/>
          <w:lang w:eastAsia="pl-PL"/>
        </w:rPr>
        <w:t> </w:t>
      </w:r>
      <w:r w:rsidR="008169CD"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D76CF" w:rsidRPr="00A90DD4" w:rsidRDefault="008169CD" w:rsidP="00347271">
      <w:pPr>
        <w:jc w:val="both"/>
        <w:rPr>
          <w:rFonts w:cstheme="minorHAnsi"/>
          <w:bCs/>
          <w:color w:val="000000" w:themeColor="text1"/>
          <w:lang w:eastAsia="pl-PL"/>
        </w:rPr>
      </w:pPr>
      <w:r w:rsidRPr="008169CD">
        <w:rPr>
          <w:rFonts w:cstheme="minorHAnsi"/>
          <w:bCs/>
          <w:color w:val="000000" w:themeColor="text1"/>
          <w:lang w:eastAsia="pl-PL"/>
        </w:rPr>
        <w:t xml:space="preserve">Zamawiający nie dopuszcza zaoferowania preparatu opisanego w pytaniu. Oferowany produkt nie potwierdza spełnienia wszystkich wymagań określonych w opisie przedmiotu zamówienia, w szczególności w zakresie wymaganego czasu działania wobec </w:t>
      </w:r>
      <w:proofErr w:type="spellStart"/>
      <w:r w:rsidRPr="008169CD">
        <w:rPr>
          <w:rFonts w:cstheme="minorHAnsi"/>
          <w:bCs/>
          <w:color w:val="000000" w:themeColor="text1"/>
          <w:lang w:eastAsia="pl-PL"/>
        </w:rPr>
        <w:t>Clostridioides</w:t>
      </w:r>
      <w:proofErr w:type="spellEnd"/>
      <w:r w:rsidRPr="008169CD">
        <w:rPr>
          <w:rFonts w:cstheme="minorHAnsi"/>
          <w:bCs/>
          <w:color w:val="000000" w:themeColor="text1"/>
          <w:lang w:eastAsia="pl-PL"/>
        </w:rPr>
        <w:t xml:space="preserve"> </w:t>
      </w:r>
      <w:proofErr w:type="spellStart"/>
      <w:r w:rsidRPr="008169CD">
        <w:rPr>
          <w:rFonts w:cstheme="minorHAnsi"/>
          <w:bCs/>
          <w:color w:val="000000" w:themeColor="text1"/>
          <w:lang w:eastAsia="pl-PL"/>
        </w:rPr>
        <w:t>difficile</w:t>
      </w:r>
      <w:proofErr w:type="spellEnd"/>
      <w:r w:rsidRPr="008169CD">
        <w:rPr>
          <w:rFonts w:cstheme="minorHAnsi"/>
          <w:bCs/>
          <w:color w:val="000000" w:themeColor="text1"/>
          <w:lang w:eastAsia="pl-PL"/>
        </w:rPr>
        <w:t xml:space="preserve"> oraz wymaganego pełnego spektrum działania </w:t>
      </w:r>
      <w:proofErr w:type="spellStart"/>
      <w:r w:rsidRPr="008169CD">
        <w:rPr>
          <w:rFonts w:cstheme="minorHAnsi"/>
          <w:bCs/>
          <w:color w:val="000000" w:themeColor="text1"/>
          <w:lang w:eastAsia="pl-PL"/>
        </w:rPr>
        <w:t>sporobójczego</w:t>
      </w:r>
      <w:proofErr w:type="spellEnd"/>
      <w:r w:rsidRPr="008169CD">
        <w:rPr>
          <w:rFonts w:cstheme="minorHAnsi"/>
          <w:bCs/>
          <w:color w:val="000000" w:themeColor="text1"/>
          <w:lang w:eastAsia="pl-PL"/>
        </w:rPr>
        <w:t xml:space="preserve"> i wirusobójczego. Zamawiający podtrzymuje zapisy opisu przedmiotu zamówienia.</w:t>
      </w:r>
    </w:p>
    <w:p w:rsidR="00347271" w:rsidRPr="00B8142F" w:rsidRDefault="00347271" w:rsidP="008169CD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>Pytanie 1</w:t>
      </w:r>
      <w:r>
        <w:rPr>
          <w:rFonts w:cstheme="minorHAnsi"/>
          <w:b/>
          <w:color w:val="000000" w:themeColor="text1"/>
          <w:lang w:eastAsia="pl-PL"/>
        </w:rPr>
        <w:t>6</w:t>
      </w:r>
    </w:p>
    <w:p w:rsidR="00347271" w:rsidRPr="008F3B44" w:rsidRDefault="00347271" w:rsidP="008169CD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3, poz. 8 – Czy Zamawiający dopuści do oceny uniwersalny preparat w postaci gotowej do użycia aktywnej pianki, przeznaczony do zwilżania i dezynfekcji zanieczyszczonych organicznie narzędzi chirurgicznych, powierzchni i wyposażenia placówek służby zdrowia jak i do dezynfekcji powierzchni inwazyjnych i nieinwazyjnych wyrobów medycznych zawierający w składzie 0,3g/100g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dodocylaminy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oraz 0,2g/100g QAV. Możliwość stosowania preparatu do powierzchni mającej kontakt z żywnością. Spektrum działania: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Rota, Noro) – EN 14476 -  w czasie do 30 sekund, B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Pseudomonas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aeruginosa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Enterococcus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hirae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Staphlococcus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aureus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13624, EN 14561, Y (Candida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13624 do 1 minuty,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Terrae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Avium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14348 do 5 minut, F (Aspergillus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brasiliensis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13624 do 10 minut, S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R027,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B.Cereus</w:t>
      </w:r>
      <w:proofErr w:type="spellEnd"/>
      <w:r w:rsidRPr="008F3B44">
        <w:rPr>
          <w:rFonts w:cstheme="minorHAnsi"/>
          <w:color w:val="000000" w:themeColor="text1"/>
          <w:lang w:eastAsia="pl-PL"/>
        </w:rPr>
        <w:t>) – EN 17126 - do 15 minut oraz B, Y – EN 16615 -  do 1 minuty. Wyrób medyczny kl. II b oraz produkt biobójczy. Konfekcjonowany w butelki ze spryskiwaczem pianowym po 1 l.</w:t>
      </w:r>
    </w:p>
    <w:p w:rsidR="008169CD" w:rsidRDefault="008169CD" w:rsidP="008169CD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D76CF" w:rsidRDefault="008169CD" w:rsidP="008169CD">
      <w:pPr>
        <w:spacing w:after="0"/>
        <w:jc w:val="both"/>
        <w:rPr>
          <w:rFonts w:cstheme="minorHAnsi"/>
          <w:bCs/>
          <w:color w:val="000000" w:themeColor="text1"/>
          <w:lang w:eastAsia="pl-PL"/>
        </w:rPr>
      </w:pPr>
      <w:r w:rsidRPr="008169CD">
        <w:rPr>
          <w:rFonts w:cstheme="minorHAnsi"/>
          <w:bCs/>
          <w:color w:val="000000" w:themeColor="text1"/>
          <w:lang w:eastAsia="pl-PL"/>
        </w:rPr>
        <w:t>Zamawiający nie dopuszcza zaoferowania preparatu opisanego w pytaniu.</w:t>
      </w:r>
      <w:r>
        <w:rPr>
          <w:rFonts w:cstheme="minorHAnsi"/>
          <w:bCs/>
          <w:color w:val="000000" w:themeColor="text1"/>
          <w:lang w:eastAsia="pl-PL"/>
        </w:rPr>
        <w:t xml:space="preserve"> </w:t>
      </w:r>
      <w:r w:rsidRPr="008169CD">
        <w:rPr>
          <w:rFonts w:cstheme="minorHAnsi"/>
          <w:bCs/>
          <w:color w:val="000000" w:themeColor="text1"/>
          <w:lang w:eastAsia="pl-PL"/>
        </w:rPr>
        <w:t xml:space="preserve">Oferowany produkt nie potwierdza spełnienia wszystkich parametrów określonych w opisie przedmiotu zamówienia, w szczególności w zakresie pełnego wymaganego spektrum działania, w tym wymaganego działania </w:t>
      </w:r>
      <w:proofErr w:type="spellStart"/>
      <w:r w:rsidRPr="008169CD">
        <w:rPr>
          <w:rFonts w:cstheme="minorHAnsi"/>
          <w:bCs/>
          <w:color w:val="000000" w:themeColor="text1"/>
          <w:lang w:eastAsia="pl-PL"/>
        </w:rPr>
        <w:t>sporobójczego</w:t>
      </w:r>
      <w:proofErr w:type="spellEnd"/>
      <w:r w:rsidRPr="008169CD">
        <w:rPr>
          <w:rFonts w:cstheme="minorHAnsi"/>
          <w:bCs/>
          <w:color w:val="000000" w:themeColor="text1"/>
          <w:lang w:eastAsia="pl-PL"/>
        </w:rPr>
        <w:t xml:space="preserve"> wobec </w:t>
      </w:r>
      <w:proofErr w:type="spellStart"/>
      <w:r w:rsidRPr="008169CD">
        <w:rPr>
          <w:rFonts w:cstheme="minorHAnsi"/>
          <w:bCs/>
          <w:color w:val="000000" w:themeColor="text1"/>
          <w:lang w:eastAsia="pl-PL"/>
        </w:rPr>
        <w:t>Bacillus</w:t>
      </w:r>
      <w:proofErr w:type="spellEnd"/>
      <w:r w:rsidRPr="008169CD">
        <w:rPr>
          <w:rFonts w:cstheme="minorHAnsi"/>
          <w:bCs/>
          <w:color w:val="000000" w:themeColor="text1"/>
          <w:lang w:eastAsia="pl-PL"/>
        </w:rPr>
        <w:t xml:space="preserve"> </w:t>
      </w:r>
      <w:proofErr w:type="spellStart"/>
      <w:r w:rsidRPr="008169CD">
        <w:rPr>
          <w:rFonts w:cstheme="minorHAnsi"/>
          <w:bCs/>
          <w:color w:val="000000" w:themeColor="text1"/>
          <w:lang w:eastAsia="pl-PL"/>
        </w:rPr>
        <w:t>subtilis</w:t>
      </w:r>
      <w:proofErr w:type="spellEnd"/>
      <w:r w:rsidRPr="008169CD">
        <w:rPr>
          <w:rFonts w:cstheme="minorHAnsi"/>
          <w:bCs/>
          <w:color w:val="000000" w:themeColor="text1"/>
          <w:lang w:eastAsia="pl-PL"/>
        </w:rPr>
        <w:t xml:space="preserve"> oraz wymaganych parametrów skuteczności dla poszczególnych grup mikroorganizmów. Zamawiający podtrzymuje zapisy opisu przedmiotu zamówienia.</w:t>
      </w:r>
    </w:p>
    <w:p w:rsidR="008169CD" w:rsidRPr="008169CD" w:rsidRDefault="008169CD" w:rsidP="008169CD">
      <w:pPr>
        <w:spacing w:after="0"/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A90DD4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17</w:t>
      </w:r>
    </w:p>
    <w:p w:rsidR="00347271" w:rsidRPr="008F3B44" w:rsidRDefault="00347271" w:rsidP="00A90DD4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3, poz. 9</w:t>
      </w:r>
      <w:r w:rsidRPr="008F3B44">
        <w:rPr>
          <w:rFonts w:cstheme="minorHAnsi"/>
          <w:b/>
          <w:bCs/>
          <w:color w:val="000000" w:themeColor="text1"/>
          <w:lang w:eastAsia="pl-PL"/>
        </w:rPr>
        <w:t> - </w:t>
      </w:r>
      <w:r w:rsidRPr="008F3B44">
        <w:rPr>
          <w:rFonts w:cstheme="minorHAnsi"/>
          <w:color w:val="000000" w:themeColor="text1"/>
          <w:lang w:eastAsia="pl-PL"/>
        </w:rPr>
        <w:t xml:space="preserve">Czy Zamawiający dopuści do oceny koncentrat do mycia i dezynfekcji powierzchni nieinwazyjnych wyrobów medycznych oraz podłóg i ścian jak i w pionie żywieniowym na bazie aminy 12,5g/100g oraz QAV 12,5g/100g, bez zawartości aldehydów i fenoli. Nie pozostawia plam, smug i osadów oraz uczucia klejenia dezynfekowanych powierzchni. Możliwość stosowania preparatu na oddziałach neonatologicznych i dziecięcych jak i w obecności pacjentów. Roztwór roboczy wykazuję aktywność powyżej 30 dni. Spektrum działania: V (BVDV, 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Rota) – EN 14476 - w stężeniu 0,5% w czasie 5 minut, B (w tym MRSA, VRE,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Acinetobacter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baumannii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Sallmonella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Legionella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13727, EN 14561, F – EN </w:t>
      </w:r>
      <w:r w:rsidRPr="008F3B44">
        <w:rPr>
          <w:rFonts w:cstheme="minorHAnsi"/>
          <w:color w:val="000000" w:themeColor="text1"/>
          <w:lang w:eastAsia="pl-PL"/>
        </w:rPr>
        <w:lastRenderedPageBreak/>
        <w:t xml:space="preserve">13624 -  w stężeniu 0,25% w czasie do 15 minut oraz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14348 - w stężeniu 0,5% w czasie do 15 minut. Wyrób medyczny kl. II a oraz produkt biobójczy. Konfekcjonowany w opakowaniach po 5 l z odpowiednim przeliczeniem ilości.</w:t>
      </w:r>
    </w:p>
    <w:p w:rsidR="008169CD" w:rsidRDefault="008169CD" w:rsidP="008169CD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D76CF" w:rsidRPr="00357E67" w:rsidRDefault="008169CD" w:rsidP="00347271">
      <w:pPr>
        <w:jc w:val="both"/>
        <w:rPr>
          <w:rFonts w:cstheme="minorHAnsi"/>
          <w:bCs/>
          <w:color w:val="000000" w:themeColor="text1"/>
          <w:lang w:eastAsia="pl-PL"/>
        </w:rPr>
      </w:pPr>
      <w:r w:rsidRPr="008169CD">
        <w:rPr>
          <w:rFonts w:cstheme="minorHAnsi"/>
          <w:bCs/>
          <w:color w:val="000000" w:themeColor="text1"/>
          <w:lang w:eastAsia="pl-PL"/>
        </w:rPr>
        <w:t xml:space="preserve">Zamawiający nie dopuszcza zaoferowania preparatu opisanego w pytaniu. Oferowany preparat nie potwierdza spełnienia wymaganego w opisie przedmiotu zamówienia spektrum wirusobójczego, w szczególności działania wobec wirusa HSV, </w:t>
      </w:r>
      <w:proofErr w:type="spellStart"/>
      <w:r w:rsidRPr="008169CD">
        <w:rPr>
          <w:rFonts w:cstheme="minorHAnsi"/>
          <w:bCs/>
          <w:color w:val="000000" w:themeColor="text1"/>
          <w:lang w:eastAsia="pl-PL"/>
        </w:rPr>
        <w:t>Ebola</w:t>
      </w:r>
      <w:proofErr w:type="spellEnd"/>
      <w:r w:rsidRPr="008169CD">
        <w:rPr>
          <w:rFonts w:cstheme="minorHAnsi"/>
          <w:bCs/>
          <w:color w:val="000000" w:themeColor="text1"/>
          <w:lang w:eastAsia="pl-PL"/>
        </w:rPr>
        <w:t xml:space="preserve">, </w:t>
      </w:r>
      <w:proofErr w:type="spellStart"/>
      <w:r w:rsidRPr="008169CD">
        <w:rPr>
          <w:rFonts w:cstheme="minorHAnsi"/>
          <w:bCs/>
          <w:color w:val="000000" w:themeColor="text1"/>
          <w:lang w:eastAsia="pl-PL"/>
        </w:rPr>
        <w:t>Adeno</w:t>
      </w:r>
      <w:proofErr w:type="spellEnd"/>
      <w:r w:rsidRPr="008169CD">
        <w:rPr>
          <w:rFonts w:cstheme="minorHAnsi"/>
          <w:bCs/>
          <w:color w:val="000000" w:themeColor="text1"/>
          <w:lang w:eastAsia="pl-PL"/>
        </w:rPr>
        <w:t xml:space="preserve"> oraz Polio przy wymaganych stężeniach i czasach działania.</w:t>
      </w:r>
    </w:p>
    <w:p w:rsidR="00347271" w:rsidRPr="00B8142F" w:rsidRDefault="00347271" w:rsidP="008169CD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>Pytanie 1</w:t>
      </w:r>
      <w:r>
        <w:rPr>
          <w:rFonts w:cstheme="minorHAnsi"/>
          <w:b/>
          <w:color w:val="000000" w:themeColor="text1"/>
          <w:lang w:eastAsia="pl-PL"/>
        </w:rPr>
        <w:t>8</w:t>
      </w:r>
    </w:p>
    <w:p w:rsidR="00347271" w:rsidRPr="008F3B44" w:rsidRDefault="00347271" w:rsidP="008169CD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3, poz. 11 – Czy Zamawiający dopuści do oceny </w:t>
      </w:r>
      <w:bookmarkStart w:id="5" w:name="_Hlk240215187"/>
      <w:r w:rsidRPr="008F3B44">
        <w:rPr>
          <w:rFonts w:cstheme="minorHAnsi"/>
          <w:color w:val="000000" w:themeColor="text1"/>
          <w:lang w:eastAsia="pl-PL"/>
        </w:rPr>
        <w:t xml:space="preserve">preparat do mycia higienicznego rąk na bazie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diglukonianiu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chlorheksydyny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2g/100g i dekontaminacji ciała i włosów. Posiada przedłużone działanie do 24 godzin, zawiera substancje pielęgnujące. Spektrum działania: Higieniczna dezynfekcja rąk (EN 1499) do 30 sekund, Bakteriobójcze (w tym MRSA) – EN 13727, Y – EN 13624 do 60 sekund. Produkt biobójczy. Konfekcjonowany w opakowania po 500 ml.</w:t>
      </w:r>
      <w:bookmarkEnd w:id="5"/>
    </w:p>
    <w:p w:rsidR="008169CD" w:rsidRDefault="008169CD" w:rsidP="00357E67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D76CF" w:rsidRDefault="008169CD" w:rsidP="00357E67">
      <w:pPr>
        <w:spacing w:after="0"/>
        <w:jc w:val="both"/>
        <w:rPr>
          <w:rFonts w:cstheme="minorHAnsi"/>
          <w:bCs/>
          <w:color w:val="000000" w:themeColor="text1"/>
          <w:lang w:eastAsia="pl-PL"/>
        </w:rPr>
      </w:pPr>
      <w:r w:rsidRPr="008169CD">
        <w:rPr>
          <w:rFonts w:cstheme="minorHAnsi"/>
          <w:bCs/>
          <w:color w:val="000000" w:themeColor="text1"/>
          <w:lang w:eastAsia="pl-PL"/>
        </w:rPr>
        <w:t xml:space="preserve">Zamawiający nie dopuszcza zaoferowania preparatu opisanego w pytaniu. Oferowany preparat nie potwierdza spełnienia wszystkich wymagań określonych w opisie przedmiotu zamówienia, w szczególności w zakresie wymaganego składu preparatu poprzez brak potwierdzenia zawartości </w:t>
      </w:r>
      <w:proofErr w:type="spellStart"/>
      <w:r w:rsidRPr="008169CD">
        <w:rPr>
          <w:rFonts w:cstheme="minorHAnsi"/>
          <w:bCs/>
          <w:color w:val="000000" w:themeColor="text1"/>
          <w:lang w:eastAsia="pl-PL"/>
        </w:rPr>
        <w:t>phenoxyethanolu</w:t>
      </w:r>
      <w:proofErr w:type="spellEnd"/>
      <w:r w:rsidRPr="008169CD">
        <w:rPr>
          <w:rFonts w:cstheme="minorHAnsi"/>
          <w:bCs/>
          <w:color w:val="000000" w:themeColor="text1"/>
          <w:lang w:eastAsia="pl-PL"/>
        </w:rPr>
        <w:t xml:space="preserve"> oraz braku potwierdzenia pełnego wymaganego spektrum działania, w tym działania wirusobójczego zgodnie z EN 14476. Zamawiający podtrzymuje zapisy opisu przedmiotu zamówienia.</w:t>
      </w:r>
      <w:r w:rsidR="00347271" w:rsidRPr="008169CD">
        <w:rPr>
          <w:rFonts w:cstheme="minorHAnsi"/>
          <w:bCs/>
          <w:color w:val="000000" w:themeColor="text1"/>
          <w:lang w:eastAsia="pl-PL"/>
        </w:rPr>
        <w:t> </w:t>
      </w:r>
    </w:p>
    <w:p w:rsidR="00357E67" w:rsidRPr="008169CD" w:rsidRDefault="00357E67" w:rsidP="00357E67">
      <w:pPr>
        <w:spacing w:after="0"/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357E67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>Pytanie 1</w:t>
      </w:r>
      <w:r>
        <w:rPr>
          <w:rFonts w:cstheme="minorHAnsi"/>
          <w:b/>
          <w:color w:val="000000" w:themeColor="text1"/>
          <w:lang w:eastAsia="pl-PL"/>
        </w:rPr>
        <w:t>9</w:t>
      </w:r>
    </w:p>
    <w:p w:rsidR="00347271" w:rsidRPr="008F3B44" w:rsidRDefault="00347271" w:rsidP="00357E67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3, poz. 17 – Czy Zamawiający dopuści do oceny polipropylenowe chusteczki do mycia i dezynfekcji powierzchni wyrobów medycznych inwazyjnych i nieinwazyjnych, jak i z możliwością do stosowania powierzchni mającej kontakt z żywnością zawierające w składzie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triaminy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0,45g/100g oraz QAV 0,45g/100g. Preparat niesklasyfikowany jako niebezpieczny, posiadający testy dermatologiczne, nie pozostawia plam, smug i osadów na dezynfekowanych powierzchniach. Możliwość stosowania preparatu do powierzchni niewykazujących odporności na działanie preparatów alkoholowych (sondy USG, pleksi, monitory, ekrany medyczne czy inkubatory). Spektrum: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Rota, Noro) – EN 14476 - 30 sekund, B (w tym MRSA, VRE) – EN 13727, EN 14561, Y – EN 13727, EN 14562,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Polyoma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SV40) – EN 14476 - 1 minuta,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14348 - 5 min, S zgodnie z EN 17126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R027, B. Cereus) 15 minut oraz B, Y – EN 16615 – 1 minuta. Wyrób medyczny kl. II b oraz produkt biobójczy. Chusteczki o gramaturze 39g/m2 konfekcjonowane w opakowaniu typu tuba po 100 szt. w rozmiarze 16x20 cm oraz w tubach po 200 w rozmiarze 20x20 cm z odpowiednim przeliczeniem ilości.</w:t>
      </w:r>
    </w:p>
    <w:p w:rsidR="00347271" w:rsidRDefault="00357E67" w:rsidP="00357E67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57E67" w:rsidRDefault="00357E67" w:rsidP="00A90DD4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357E67">
        <w:rPr>
          <w:rFonts w:cstheme="minorHAnsi"/>
          <w:color w:val="000000" w:themeColor="text1"/>
          <w:lang w:eastAsia="pl-PL"/>
        </w:rPr>
        <w:t xml:space="preserve">Zamawiający nie dopuszcza zaoferowania preparatu opisanego w pytaniu. Oferowany produkt nie potwierdza spełnienia wszystkich wymagań określonych w opisie przedmiotu zamówienia, w szczególności w zakresie wymaganego czasu działania </w:t>
      </w:r>
      <w:proofErr w:type="spellStart"/>
      <w:r w:rsidRPr="00357E67">
        <w:rPr>
          <w:rFonts w:cstheme="minorHAnsi"/>
          <w:color w:val="000000" w:themeColor="text1"/>
          <w:lang w:eastAsia="pl-PL"/>
        </w:rPr>
        <w:t>sporobójczego</w:t>
      </w:r>
      <w:proofErr w:type="spellEnd"/>
      <w:r w:rsidRPr="00357E67">
        <w:rPr>
          <w:rFonts w:cstheme="minorHAnsi"/>
          <w:color w:val="000000" w:themeColor="text1"/>
          <w:lang w:eastAsia="pl-PL"/>
        </w:rPr>
        <w:t xml:space="preserve"> wobec </w:t>
      </w:r>
      <w:proofErr w:type="spellStart"/>
      <w:r w:rsidRPr="00357E67">
        <w:rPr>
          <w:rFonts w:cstheme="minorHAnsi"/>
          <w:color w:val="000000" w:themeColor="text1"/>
          <w:lang w:eastAsia="pl-PL"/>
        </w:rPr>
        <w:t>Clostridioides</w:t>
      </w:r>
      <w:proofErr w:type="spellEnd"/>
      <w:r w:rsidRPr="00357E67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357E67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357E67">
        <w:rPr>
          <w:rFonts w:cstheme="minorHAnsi"/>
          <w:color w:val="000000" w:themeColor="text1"/>
          <w:lang w:eastAsia="pl-PL"/>
        </w:rPr>
        <w:t xml:space="preserve"> oraz wymaganego spektrum działania grzybobójczego i parametrów skuteczności potwierdzonych zgodnie z wymaganymi normami. Zamawiający podtrzymuje zapisy opisu przedmiotu zamówienia.</w:t>
      </w:r>
    </w:p>
    <w:p w:rsidR="00A90DD4" w:rsidRPr="008F3B44" w:rsidRDefault="00A90DD4" w:rsidP="00A90DD4">
      <w:pPr>
        <w:spacing w:after="0"/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357E67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20</w:t>
      </w:r>
    </w:p>
    <w:p w:rsidR="00347271" w:rsidRPr="008F3B44" w:rsidRDefault="00347271" w:rsidP="00357E67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4, poz. 2</w:t>
      </w:r>
      <w:r w:rsidRPr="008F3B44">
        <w:rPr>
          <w:rFonts w:cstheme="minorHAnsi"/>
          <w:b/>
          <w:bCs/>
          <w:color w:val="000000" w:themeColor="text1"/>
          <w:lang w:eastAsia="pl-PL"/>
        </w:rPr>
        <w:t> - </w:t>
      </w:r>
      <w:r w:rsidRPr="008F3B44">
        <w:rPr>
          <w:rFonts w:cstheme="minorHAnsi"/>
          <w:color w:val="000000" w:themeColor="text1"/>
          <w:lang w:eastAsia="pl-PL"/>
        </w:rPr>
        <w:t xml:space="preserve">Czy Zamawiający dopuści do oceny koncentrat do mycia i dezynfekcji powierzchni nieinwazyjnych wyrobów medycznych oraz podłóg i ścian jak i w pionie żywieniowym na bazie aminy 12,5g/100g oraz QAV 12,5g/100g, bez zawartości aldehydów i fenoli. Nie pozostawia plam, smug i osadów oraz uczucia klejenia dezynfekowanych powierzchni. Możliwość stosowania preparatu na oddziałach neonatologicznych i dziecięcych jak i w obecności pacjentów. Roztwór roboczy wykazuję aktywność powyżej 30 dni. Spektrum działania: V (BVDV, 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Rota) – EN 14476 - w stężeniu 0,5% w czasie 5 minut, B (w tym MRSA, VRE,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Acinetobacter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baumannii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Sallmonella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Legionella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13727, EN 14561, F – EN </w:t>
      </w:r>
      <w:r w:rsidRPr="008F3B44">
        <w:rPr>
          <w:rFonts w:cstheme="minorHAnsi"/>
          <w:color w:val="000000" w:themeColor="text1"/>
          <w:lang w:eastAsia="pl-PL"/>
        </w:rPr>
        <w:lastRenderedPageBreak/>
        <w:t xml:space="preserve">13624 -  w stężeniu 0,25% w czasie do 15 minut oraz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14348 - w stężeniu 0,5% w czasie do 15 minut. Wyrób medyczny kl. II a oraz produkt biobójczy. Konfekcjonowany w opakowaniach po 5 l z odpowiednim przeliczeniem ilości.</w:t>
      </w:r>
    </w:p>
    <w:p w:rsidR="00347271" w:rsidRDefault="00357E67" w:rsidP="00357E67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bookmarkStart w:id="6" w:name="_Hlk241577174"/>
      <w:r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D76CF" w:rsidRPr="008F3B44" w:rsidRDefault="00357E67" w:rsidP="00347271">
      <w:pPr>
        <w:jc w:val="both"/>
        <w:rPr>
          <w:rFonts w:cstheme="minorHAnsi"/>
          <w:color w:val="000000" w:themeColor="text1"/>
          <w:lang w:eastAsia="pl-PL"/>
        </w:rPr>
      </w:pPr>
      <w:r w:rsidRPr="00357E67">
        <w:rPr>
          <w:rFonts w:cstheme="minorHAnsi"/>
          <w:color w:val="000000" w:themeColor="text1"/>
          <w:lang w:eastAsia="pl-PL"/>
        </w:rPr>
        <w:t xml:space="preserve">Zamawiający dopuszcza </w:t>
      </w:r>
      <w:bookmarkEnd w:id="6"/>
      <w:r w:rsidRPr="00357E67">
        <w:rPr>
          <w:rFonts w:cstheme="minorHAnsi"/>
          <w:color w:val="000000" w:themeColor="text1"/>
          <w:lang w:eastAsia="pl-PL"/>
        </w:rPr>
        <w:t>preparat o wskazanym składzie</w:t>
      </w:r>
      <w:r>
        <w:rPr>
          <w:rFonts w:cstheme="minorHAnsi"/>
          <w:color w:val="000000" w:themeColor="text1"/>
          <w:lang w:eastAsia="pl-PL"/>
        </w:rPr>
        <w:t>.</w:t>
      </w:r>
    </w:p>
    <w:p w:rsidR="00347271" w:rsidRPr="00B8142F" w:rsidRDefault="00347271" w:rsidP="00F328B4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</w:t>
      </w:r>
      <w:r w:rsidRPr="00B8142F">
        <w:rPr>
          <w:rFonts w:cstheme="minorHAnsi"/>
          <w:b/>
          <w:color w:val="000000" w:themeColor="text1"/>
          <w:lang w:eastAsia="pl-PL"/>
        </w:rPr>
        <w:t>1</w:t>
      </w:r>
    </w:p>
    <w:p w:rsidR="00347271" w:rsidRDefault="00347271" w:rsidP="00F328B4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4, poz. 3 – Czy Zamawiający dopuści do oceny preparat na bazie dwóch alkoholi etanolu 57g/100g oraz propan-2-olu 6g/100g z dodatkiem amfoterycznych związków powierzchniowo czynnych do szybkiej dezynfekcji i mycia powierzchni wyrobów medycznych oraz powierzchni mającej kontakt z żywnością. Preparat posiadający opinię użytkową oraz kliniczną mówiącą o możliwości stosowania preparatu w oddziałach neonatologicznych i noworodkowych, równoważną do opinii CZD czy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IMiDz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. Preparat bez substancji sklasyfikowanych jako żrące i drażniące drogi oddechowe. Spektrum działania preparatu: B, Y – EN 16615 – 1 minuta, B – EN 13727, EN 14561 (w tym MRSA, VRE,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Acinetobacter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Baumannii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15 sekund, B – EN 17387 – 1 minuta, Y – EN 13624, EN 14562 (Candida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15 sekund, F – EN 13624, EN 13967 (Aspergillus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brasiliensis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2 minuty, F – EN 17387 (Aspergillus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brasiliensis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Candida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 minuta,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EN 14348, EN 14563 (M.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Avium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i 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Terrae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30 sekund, V – EN 14476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Noro, Rota) – 15 sekund,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30 sekund, Polio – 1 minuta oraz EN 16777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>) – 30 sekund. Preparat dostępny również w wersji zapachowej. Preparat zarejestrowany jako wyrób medyczny kl. II a oraz produkt biobójczy. Opakowanie 1 l ze spryskiwaczem.</w:t>
      </w:r>
    </w:p>
    <w:p w:rsidR="00F328B4" w:rsidRPr="00F328B4" w:rsidRDefault="00F328B4" w:rsidP="00F328B4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F328B4">
        <w:rPr>
          <w:rFonts w:cstheme="minorHAnsi"/>
          <w:b/>
          <w:color w:val="000000" w:themeColor="text1"/>
          <w:lang w:eastAsia="pl-PL"/>
        </w:rPr>
        <w:t>Odpowiedź:</w:t>
      </w:r>
    </w:p>
    <w:p w:rsidR="003D76CF" w:rsidRPr="00A90DD4" w:rsidRDefault="00F328B4" w:rsidP="00347271">
      <w:pPr>
        <w:jc w:val="both"/>
        <w:rPr>
          <w:rFonts w:cstheme="minorHAnsi"/>
          <w:color w:val="000000" w:themeColor="text1"/>
          <w:lang w:eastAsia="pl-PL"/>
        </w:rPr>
      </w:pPr>
      <w:r w:rsidRPr="00F328B4">
        <w:rPr>
          <w:rFonts w:cstheme="minorHAnsi"/>
          <w:color w:val="000000" w:themeColor="text1"/>
          <w:lang w:eastAsia="pl-PL"/>
        </w:rPr>
        <w:t xml:space="preserve">Zamawiający </w:t>
      </w:r>
      <w:r>
        <w:rPr>
          <w:rFonts w:cstheme="minorHAnsi"/>
          <w:color w:val="000000" w:themeColor="text1"/>
          <w:lang w:eastAsia="pl-PL"/>
        </w:rPr>
        <w:t xml:space="preserve">nie </w:t>
      </w:r>
      <w:r w:rsidRPr="00F328B4">
        <w:rPr>
          <w:rFonts w:cstheme="minorHAnsi"/>
          <w:color w:val="000000" w:themeColor="text1"/>
          <w:lang w:eastAsia="pl-PL"/>
        </w:rPr>
        <w:t>dopuszcza</w:t>
      </w:r>
      <w:r>
        <w:rPr>
          <w:rFonts w:cstheme="minorHAnsi"/>
          <w:color w:val="000000" w:themeColor="text1"/>
          <w:lang w:eastAsia="pl-PL"/>
        </w:rPr>
        <w:t>.</w:t>
      </w:r>
    </w:p>
    <w:p w:rsidR="00347271" w:rsidRPr="00B8142F" w:rsidRDefault="00347271" w:rsidP="00F328B4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22</w:t>
      </w:r>
    </w:p>
    <w:p w:rsidR="00347271" w:rsidRPr="008F3B44" w:rsidRDefault="00347271" w:rsidP="00F328B4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4, poz. 4 – Czy Zamawiający dopuści do oceny </w:t>
      </w:r>
      <w:bookmarkStart w:id="7" w:name="_Hlk235777353"/>
      <w:r w:rsidRPr="008F3B44">
        <w:rPr>
          <w:rFonts w:cstheme="minorHAnsi"/>
          <w:color w:val="000000" w:themeColor="text1"/>
          <w:lang w:eastAsia="pl-PL"/>
        </w:rPr>
        <w:t xml:space="preserve">tabletki na bazie aktywnego chloru do mycia i dezynfekcji powierzchni w tym mających kontakt z żywnością na bazie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dichloroizocyjanuranu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w ilości 75g/100g. Waga pojedynczej tabletki 3,3 g. Trwałość roztworu roboczego powyżej 24 godzin. Spektrum działania: B, F – EN 16615, S wg. normy EN 17846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1000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ppm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(0,18%) – 1 tabletka na 1,5 l wody w 60 sekund, B – EN 13727, F – EN 13624,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Avium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Terrae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14348, V pełne (osłonkowe i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bezosłonkowe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14476 – 1000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ppm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(0,18%) 1 tabletka na 1,5 l wody w 15 minut, S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wg. normy EN 17126 – 4000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ppm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(0,72%) 4 tabletki na 1,5 l wody w 15 minut. Opakowanie jednostkowe 300 tabletek.</w:t>
      </w:r>
      <w:bookmarkEnd w:id="7"/>
    </w:p>
    <w:p w:rsidR="00F328B4" w:rsidRPr="00F328B4" w:rsidRDefault="00F328B4" w:rsidP="00F328B4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 w:rsidRPr="00F328B4">
        <w:rPr>
          <w:rFonts w:cstheme="minorHAnsi"/>
          <w:b/>
          <w:bCs/>
          <w:color w:val="000000" w:themeColor="text1"/>
          <w:lang w:eastAsia="pl-PL"/>
        </w:rPr>
        <w:t>Odpowiedź:</w:t>
      </w:r>
    </w:p>
    <w:p w:rsidR="003D76CF" w:rsidRPr="00A90DD4" w:rsidRDefault="00F328B4" w:rsidP="00F328B4">
      <w:pPr>
        <w:jc w:val="both"/>
        <w:rPr>
          <w:rFonts w:cstheme="minorHAnsi"/>
          <w:bCs/>
          <w:color w:val="000000" w:themeColor="text1"/>
          <w:lang w:eastAsia="pl-PL"/>
        </w:rPr>
      </w:pPr>
      <w:r w:rsidRPr="00F328B4">
        <w:rPr>
          <w:rFonts w:cstheme="minorHAnsi"/>
          <w:bCs/>
          <w:color w:val="000000" w:themeColor="text1"/>
          <w:lang w:eastAsia="pl-PL"/>
        </w:rPr>
        <w:t>Zamawiający nie dopuszcza.</w:t>
      </w:r>
    </w:p>
    <w:p w:rsidR="00347271" w:rsidRPr="006F3021" w:rsidRDefault="00347271" w:rsidP="006F3021">
      <w:pPr>
        <w:spacing w:after="0"/>
        <w:jc w:val="both"/>
        <w:rPr>
          <w:rFonts w:cstheme="minorHAnsi"/>
          <w:b/>
          <w:lang w:eastAsia="pl-PL"/>
        </w:rPr>
      </w:pPr>
      <w:r w:rsidRPr="006F3021">
        <w:rPr>
          <w:rFonts w:cstheme="minorHAnsi"/>
          <w:b/>
          <w:lang w:eastAsia="pl-PL"/>
        </w:rPr>
        <w:t>Pytanie 23</w:t>
      </w:r>
    </w:p>
    <w:p w:rsidR="00347271" w:rsidRDefault="00347271" w:rsidP="006F3021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6F3021">
        <w:rPr>
          <w:rFonts w:cstheme="minorHAnsi"/>
          <w:lang w:eastAsia="pl-PL"/>
        </w:rPr>
        <w:t>Zadanie 4, poz. 6, 7 – Czy Zamawiający dopuści do oceny </w:t>
      </w:r>
      <w:bookmarkStart w:id="8" w:name="_Hlk240216222"/>
      <w:r w:rsidRPr="006F3021">
        <w:rPr>
          <w:rFonts w:cstheme="minorHAnsi"/>
          <w:lang w:eastAsia="pl-PL"/>
        </w:rPr>
        <w:t xml:space="preserve">uniwersalny preparat w postaci gotowej do użycia </w:t>
      </w:r>
      <w:r w:rsidRPr="008F3B44">
        <w:rPr>
          <w:rFonts w:cstheme="minorHAnsi"/>
          <w:color w:val="000000" w:themeColor="text1"/>
          <w:lang w:eastAsia="pl-PL"/>
        </w:rPr>
        <w:t xml:space="preserve">aktywnej pianki, przeznaczony do zwilżania i dezynfekcji zanieczyszczonych organicznie narzędzi chirurgicznych, powierzchni i wyposażenia placówek służby zdrowia jak i do dezynfekcji powierzchni inwazyjnych i nieinwazyjnych wyrobów medycznych zawierający w składzie 0,3g/100g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dodocylaminy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oraz 0,2g/100g QAV. Możliwość stosowania preparatu do powierzchni mającej kontakt z żywnością. Spektrum działania: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Rota, Noro) – EN 14476 -  w czasie do 30 sekund, B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Pseudomonas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aeruginosa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Enterococcus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hirae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Staphlococcus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aureus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13624, EN 14561, Y (Candida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13624 do 1 minuty,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Terrae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Avium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14348 do 5 minut, F (Aspergillus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brasiliensis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13624 do 10 minut, S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R027,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B.Cereus</w:t>
      </w:r>
      <w:proofErr w:type="spellEnd"/>
      <w:r w:rsidRPr="008F3B44">
        <w:rPr>
          <w:rFonts w:cstheme="minorHAnsi"/>
          <w:color w:val="000000" w:themeColor="text1"/>
          <w:lang w:eastAsia="pl-PL"/>
        </w:rPr>
        <w:t>) – EN 17126 - do 15 minut oraz B, Y – EN 16615 -  do 1 minuty. Wyrób medyczny kl. II b oraz produkt biobójczy. Konfekcjonowany w butelki ze spryskiwaczem pianowym po 1 </w:t>
      </w:r>
      <w:bookmarkEnd w:id="8"/>
      <w:r w:rsidRPr="008F3B44">
        <w:rPr>
          <w:rFonts w:cstheme="minorHAnsi"/>
          <w:color w:val="000000" w:themeColor="text1"/>
          <w:lang w:eastAsia="pl-PL"/>
        </w:rPr>
        <w:t>l z odpowiednim przeliczeniem ilości.</w:t>
      </w:r>
    </w:p>
    <w:p w:rsidR="005978EC" w:rsidRPr="006F3021" w:rsidRDefault="005978EC" w:rsidP="006F3021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6F3021">
        <w:rPr>
          <w:rFonts w:cstheme="minorHAnsi"/>
          <w:b/>
          <w:color w:val="000000" w:themeColor="text1"/>
          <w:lang w:eastAsia="pl-PL"/>
        </w:rPr>
        <w:t xml:space="preserve">Odpowiedź: </w:t>
      </w:r>
    </w:p>
    <w:p w:rsidR="005978EC" w:rsidRPr="008F3B44" w:rsidRDefault="005978EC" w:rsidP="006F3021">
      <w:pPr>
        <w:spacing w:after="0"/>
        <w:jc w:val="both"/>
        <w:rPr>
          <w:rFonts w:cstheme="minorHAnsi"/>
          <w:color w:val="000000" w:themeColor="text1"/>
          <w:lang w:eastAsia="pl-PL"/>
        </w:rPr>
      </w:pPr>
      <w:r>
        <w:rPr>
          <w:rFonts w:cstheme="minorHAnsi"/>
          <w:color w:val="000000" w:themeColor="text1"/>
          <w:lang w:eastAsia="pl-PL"/>
        </w:rPr>
        <w:t xml:space="preserve">Zamawiający nie dopuszcza. Zapisy zgodnie </w:t>
      </w:r>
      <w:r w:rsidR="006F3021">
        <w:rPr>
          <w:rFonts w:cstheme="minorHAnsi"/>
          <w:color w:val="000000" w:themeColor="text1"/>
          <w:lang w:eastAsia="pl-PL"/>
        </w:rPr>
        <w:t>z SWZ.</w:t>
      </w:r>
    </w:p>
    <w:p w:rsidR="00347271" w:rsidRDefault="00347271" w:rsidP="00347271">
      <w:pPr>
        <w:jc w:val="both"/>
        <w:rPr>
          <w:rFonts w:cstheme="minorHAnsi"/>
          <w:b/>
          <w:bCs/>
          <w:color w:val="000000" w:themeColor="text1"/>
          <w:lang w:eastAsia="pl-PL"/>
        </w:rPr>
      </w:pPr>
      <w:r w:rsidRPr="008F3B44">
        <w:rPr>
          <w:rFonts w:cstheme="minorHAnsi"/>
          <w:b/>
          <w:bCs/>
          <w:color w:val="000000" w:themeColor="text1"/>
          <w:lang w:eastAsia="pl-PL"/>
        </w:rPr>
        <w:t>  </w:t>
      </w:r>
    </w:p>
    <w:p w:rsidR="00A90DD4" w:rsidRPr="008F3B44" w:rsidRDefault="00A90DD4" w:rsidP="00347271">
      <w:pPr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5737A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lastRenderedPageBreak/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24</w:t>
      </w:r>
    </w:p>
    <w:p w:rsidR="00347271" w:rsidRDefault="00347271" w:rsidP="005737A8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4, poz. 8 - Czy Zamawiający dopuści do oceny polipropylenowe chusteczki do mycia i dezynfekcji powierzchni wyrobów medycznych inwazyjnych i nieinwazyjnych, jak i z możliwością do stosowania powierzchni mającej kontakt z żywnością zawierające w składzie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triaminy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0,45g/100g oraz QAV 0,45g/100g. Preparat niesklasyfikowany jako niebezpieczny, posiadający testy dermatologiczne, nie pozostawia plam, smug i osadów na dezynfekowanych powierzchniach. Możliwość stosowania preparatu do powierzchni niewykazujących odporności na działanie preparatów alkoholowych (sondy USG, pleksi, monitory, ekrany medyczne czy inkubatory). Spektrum: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Rota, Noro) – EN 14476 - 30 sekund, B (w tym MRSA, VRE) – EN 13727, EN 14561, Y – EN 13727, EN 14562,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Polyoma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SV40) – EN 14476 - 1 minuta,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14348 - 5 min, S zgodnie z EN 17126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R027, B. Cereus) 15 minut oraz B, Y – EN 16615 – 1 minuta. Wyrób medyczny kl. II b oraz produkt biobójczy. Chusteczki o gramaturze 39g/m2 konfekcjonowane w opakowaniu typu tuba po 100 szt. w rozmiarze 16x20 cm oraz w tubach po 200 w rozmiarze 20x20 cm z odpowiednim przeliczeniem ilości.</w:t>
      </w:r>
    </w:p>
    <w:p w:rsidR="005737A8" w:rsidRPr="005737A8" w:rsidRDefault="005737A8" w:rsidP="005737A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5737A8">
        <w:rPr>
          <w:rFonts w:cstheme="minorHAnsi"/>
          <w:b/>
          <w:color w:val="000000" w:themeColor="text1"/>
          <w:lang w:eastAsia="pl-PL"/>
        </w:rPr>
        <w:t>Odpowiedź:</w:t>
      </w:r>
    </w:p>
    <w:p w:rsidR="00347271" w:rsidRDefault="005737A8" w:rsidP="00A90DD4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5737A8">
        <w:rPr>
          <w:rFonts w:cstheme="minorHAnsi"/>
          <w:color w:val="000000" w:themeColor="text1"/>
          <w:lang w:eastAsia="pl-PL"/>
        </w:rPr>
        <w:t>Zamawiający nie dopuszcza.</w:t>
      </w:r>
    </w:p>
    <w:p w:rsidR="00A90DD4" w:rsidRPr="008F3B44" w:rsidRDefault="00A90DD4" w:rsidP="00A90DD4">
      <w:pPr>
        <w:spacing w:after="0"/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5737A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25</w:t>
      </w:r>
    </w:p>
    <w:p w:rsidR="00347271" w:rsidRDefault="00347271" w:rsidP="005737A8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4, poz. 9- Czy Zamawiający dopuści do oceny polipropylenowe chusteczki do mycia i dezynfekcji powierzchni wyrobów medycznych inwazyjnych i nieinwazyjnych, jak i z możliwością do stosowania powierzchni mającej kontakt z żywnością zawierające w składzie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triaminy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0,45g/100g oraz QAV 0,45g/100g. Preparat niesklasyfikowany jako niebezpieczny, posiadający testy dermatologiczne, nie pozostawia plam, smug i osadów na dezynfekowanych powierzchniach. Możliwość stosowania preparatu do powierzchni niewykazujących odporności na działanie preparatów alkoholowych (sondy USG, pleksi, monitory, ekrany medyczne czy inkubatory). Spektrum: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Rota, Noro) – EN 14476 - 30 sekund, B (w tym MRSA, VRE) – EN 13727, EN 14561, Y – EN 13727, EN 14562,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Polyoma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SV40) – EN 14476 - 1 minuta,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14348 - 5 min, S zgodnie z EN 17126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R027, B. Cereus) 15 minut oraz B, Y – EN 16615 – 1 minuta. Wyrób medyczny kl. II b oraz produkt biobójczy. Chusteczki o gramaturze 39g/m2 konfekcjonowane w opakowaniu typu tuba po 100 szt. w rozmiarze 16x20 cm oraz w tubach po 200 w rozmiarze 20x20 cm z odpowiednim przeliczeniem ilości.</w:t>
      </w:r>
    </w:p>
    <w:p w:rsidR="005737A8" w:rsidRPr="005737A8" w:rsidRDefault="005737A8" w:rsidP="005737A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5737A8">
        <w:rPr>
          <w:rFonts w:cstheme="minorHAnsi"/>
          <w:b/>
          <w:color w:val="000000" w:themeColor="text1"/>
          <w:lang w:eastAsia="pl-PL"/>
        </w:rPr>
        <w:t>Odpowiedź:</w:t>
      </w:r>
    </w:p>
    <w:p w:rsidR="00A90DD4" w:rsidRPr="008F3B44" w:rsidRDefault="005737A8" w:rsidP="00347271">
      <w:pPr>
        <w:jc w:val="both"/>
        <w:rPr>
          <w:rFonts w:cstheme="minorHAnsi"/>
          <w:color w:val="000000" w:themeColor="text1"/>
          <w:lang w:eastAsia="pl-PL"/>
        </w:rPr>
      </w:pPr>
      <w:r w:rsidRPr="005737A8">
        <w:rPr>
          <w:rFonts w:cstheme="minorHAnsi"/>
          <w:color w:val="000000" w:themeColor="text1"/>
          <w:lang w:eastAsia="pl-PL"/>
        </w:rPr>
        <w:t>Zamawiający nie dopuszcza.</w:t>
      </w:r>
    </w:p>
    <w:p w:rsidR="00347271" w:rsidRPr="00B8142F" w:rsidRDefault="00347271" w:rsidP="006F3021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26</w:t>
      </w:r>
    </w:p>
    <w:p w:rsidR="00347271" w:rsidRDefault="00347271" w:rsidP="006F3021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4, poz. 10- Czy Zamawiający dopuści do oceny polipropylenowe chusteczki do mycia i dezynfekcji powierzchni wyrobów medycznych inwazyjnych i nieinwazyjnych, jak i z możliwością do stosowania powierzchni mającej kontakt z żywnością zawierające w składzie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triaminy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0,45g/100g oraz QAV 0,45g/100g. Preparat niesklasyfikowany jako niebezpieczny, posiadający testy dermatologiczne, nie pozostawia plam, smug i osadów na dezynfekowanych powierzchniach. Możliwość stosowania preparatu do powierzchni niewykazujących odporności na działanie preparatów alkoholowych (sondy USG, pleksi, monitory, ekrany medyczne czy inkubatory). Spektrum: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Rota, Noro) – EN 14476 - 30 sekund, B (w tym MRSA, VRE) – EN 13727, EN 14561, Y – EN 13727, EN 14562,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Polyoma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SV40) – EN 14476 - 1 minuta,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14348 - 5 min, S zgodnie z EN 17126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R027, B. Cereus) 15 minut oraz B, Y – EN 16615 – 1 minuta. Wyrób medyczny kl. II b oraz produkt biobójczy. Chusteczki o gramaturze 39g/m2 konfekcjonowane w opakowaniu typu tuba po 100 szt. w rozmiarze 16x20 cm oraz w tubach po 200 w rozmiarze 20x20 cm z odpowiednim przeliczeniem ilości.</w:t>
      </w:r>
    </w:p>
    <w:p w:rsidR="005737A8" w:rsidRPr="005737A8" w:rsidRDefault="005737A8" w:rsidP="005737A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5737A8">
        <w:rPr>
          <w:rFonts w:cstheme="minorHAnsi"/>
          <w:b/>
          <w:color w:val="000000" w:themeColor="text1"/>
          <w:lang w:eastAsia="pl-PL"/>
        </w:rPr>
        <w:t>Odpowiedź:</w:t>
      </w:r>
    </w:p>
    <w:p w:rsidR="005737A8" w:rsidRPr="008F3B44" w:rsidRDefault="005737A8" w:rsidP="005737A8">
      <w:pPr>
        <w:jc w:val="both"/>
        <w:rPr>
          <w:rFonts w:cstheme="minorHAnsi"/>
          <w:color w:val="000000" w:themeColor="text1"/>
          <w:lang w:eastAsia="pl-PL"/>
        </w:rPr>
      </w:pPr>
      <w:r w:rsidRPr="005737A8">
        <w:rPr>
          <w:rFonts w:cstheme="minorHAnsi"/>
          <w:color w:val="000000" w:themeColor="text1"/>
          <w:lang w:eastAsia="pl-PL"/>
        </w:rPr>
        <w:t>Zamawiający nie dopuszcza.</w:t>
      </w:r>
      <w:r>
        <w:rPr>
          <w:rFonts w:cstheme="minorHAnsi"/>
          <w:color w:val="000000" w:themeColor="text1"/>
          <w:lang w:eastAsia="pl-PL"/>
        </w:rPr>
        <w:t xml:space="preserve"> Zgodnie z opisem przedmiotu zamówienia.</w:t>
      </w:r>
    </w:p>
    <w:p w:rsidR="00347271" w:rsidRDefault="00347271" w:rsidP="00347271">
      <w:pPr>
        <w:jc w:val="both"/>
        <w:rPr>
          <w:rFonts w:cstheme="minorHAnsi"/>
          <w:b/>
          <w:bCs/>
          <w:color w:val="000000" w:themeColor="text1"/>
          <w:lang w:eastAsia="pl-PL"/>
        </w:rPr>
      </w:pPr>
      <w:r w:rsidRPr="008F3B44">
        <w:rPr>
          <w:rFonts w:cstheme="minorHAnsi"/>
          <w:b/>
          <w:bCs/>
          <w:color w:val="000000" w:themeColor="text1"/>
          <w:lang w:eastAsia="pl-PL"/>
        </w:rPr>
        <w:t> </w:t>
      </w:r>
    </w:p>
    <w:p w:rsidR="00A90DD4" w:rsidRPr="008F3B44" w:rsidRDefault="00A90DD4" w:rsidP="00347271">
      <w:pPr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0C74BC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lastRenderedPageBreak/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27</w:t>
      </w:r>
    </w:p>
    <w:p w:rsidR="00347271" w:rsidRPr="008F3B44" w:rsidRDefault="00347271" w:rsidP="000C74BC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4, poz. 15, 16 – Czy Zamawiający dopuści do oceny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wieloenzymatyczny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środek dezynfekujący i detergent do jednoczesnej, wysokowydajnej dezynfekcji i czyszczenia narzędzi chirurgicznych, stomatologicznych, sprzętu medycznego ogólnego przeznaczenia oraz sprzętu endoskopowego poprzez zanurzenie, w myjkach ultradźwiękowych czy w myciu i dezynfekcji manualnej. Produkt bez zawartości chloru, alkoholu, fenoli, aldehydów,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polihekanidów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chlorheksydyny</w:t>
      </w:r>
      <w:proofErr w:type="spellEnd"/>
      <w:r w:rsidRPr="008F3B44">
        <w:rPr>
          <w:rFonts w:cstheme="minorHAnsi"/>
          <w:color w:val="000000" w:themeColor="text1"/>
          <w:lang w:eastAsia="pl-PL"/>
        </w:rPr>
        <w:t>. Roztwór stabilny w pojemniku otwartym do 24 godzi</w:t>
      </w:r>
      <w:r w:rsidR="000C74BC">
        <w:rPr>
          <w:rFonts w:cstheme="minorHAnsi"/>
          <w:color w:val="000000" w:themeColor="text1"/>
          <w:lang w:eastAsia="pl-PL"/>
        </w:rPr>
        <w:t>n</w:t>
      </w:r>
      <w:r w:rsidRPr="008F3B44">
        <w:rPr>
          <w:rFonts w:cstheme="minorHAnsi"/>
          <w:color w:val="000000" w:themeColor="text1"/>
          <w:lang w:eastAsia="pl-PL"/>
        </w:rPr>
        <w:t xml:space="preserve">, w zamknięciu do 72 godzin. Produkt jest kompatybilny z materiałami tj. stal nierdzewna, aluminium, polistyren, teflon (PTFE), poliwęglan, PVC, PPE. Produktu nie należy stosować do cynku i miedzi.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preparatu 6,5 – 7,5. Spektrum działania – B – EN 13727, EN (E.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hirae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P.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aeruginosa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S.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aureus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0,5% w 5 minut, F – EN 13624 (C.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0,5% w 15 minut, V – EN 17111 (osłonkowe,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0,5% w 15 minut, V – EN 14476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Corona</w:t>
      </w:r>
      <w:proofErr w:type="spellEnd"/>
      <w:r w:rsidRPr="008F3B44">
        <w:rPr>
          <w:rFonts w:cstheme="minorHAnsi"/>
          <w:color w:val="000000" w:themeColor="text1"/>
          <w:lang w:eastAsia="pl-PL"/>
        </w:rPr>
        <w:t>) – 0,5% w 15 minut,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EN 14476 – 1% w 15 minut,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EN 14348, EN 14563 - (M.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Avium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i 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Terrae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2,5% F – EN 14562 - (C.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>) 1% w 20 minut, V – EN 14476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Noro) – 2,5% w 30 minut. Skład preparatu – czwartorzędowa sól amonowa,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diamina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kompleks enzymatyczny (proteaza, amylaza, lipaza,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mannanaza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), substancje pomocnicze, środki powierzchniowo czynne, barwnik, stabilizator, woda oczyszczona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q.s</w:t>
      </w:r>
      <w:proofErr w:type="spellEnd"/>
      <w:r w:rsidRPr="008F3B44">
        <w:rPr>
          <w:rFonts w:cstheme="minorHAnsi"/>
          <w:color w:val="000000" w:themeColor="text1"/>
          <w:lang w:eastAsia="pl-PL"/>
        </w:rPr>
        <w:t>. w 100. Wyrób klasy medycznej II b. Opakowanie 1 l z dozownikiem przelewowym oraz 5 l.</w:t>
      </w:r>
    </w:p>
    <w:p w:rsidR="005737A8" w:rsidRPr="005737A8" w:rsidRDefault="00347271" w:rsidP="005737A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 </w:t>
      </w:r>
      <w:r w:rsidR="005737A8" w:rsidRPr="005737A8">
        <w:rPr>
          <w:rFonts w:cstheme="minorHAnsi"/>
          <w:b/>
          <w:color w:val="000000" w:themeColor="text1"/>
          <w:lang w:eastAsia="pl-PL"/>
        </w:rPr>
        <w:t>Odpowiedź:</w:t>
      </w:r>
    </w:p>
    <w:p w:rsidR="003D76CF" w:rsidRPr="008F3B44" w:rsidRDefault="005737A8" w:rsidP="005737A8">
      <w:pPr>
        <w:jc w:val="both"/>
        <w:rPr>
          <w:rFonts w:cstheme="minorHAnsi"/>
          <w:color w:val="000000" w:themeColor="text1"/>
          <w:lang w:eastAsia="pl-PL"/>
        </w:rPr>
      </w:pPr>
      <w:r w:rsidRPr="005737A8">
        <w:rPr>
          <w:rFonts w:cstheme="minorHAnsi"/>
          <w:color w:val="000000" w:themeColor="text1"/>
          <w:lang w:eastAsia="pl-PL"/>
        </w:rPr>
        <w:t>Zamawiający nie dopuszcza.</w:t>
      </w:r>
      <w:r w:rsidR="000C74BC">
        <w:rPr>
          <w:rFonts w:cstheme="minorHAnsi"/>
          <w:color w:val="000000" w:themeColor="text1"/>
          <w:lang w:eastAsia="pl-PL"/>
        </w:rPr>
        <w:t xml:space="preserve"> Zgodnie z SWZ.</w:t>
      </w:r>
    </w:p>
    <w:p w:rsidR="00347271" w:rsidRPr="00B8142F" w:rsidRDefault="00347271" w:rsidP="005737A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28</w:t>
      </w:r>
    </w:p>
    <w:p w:rsidR="005737A8" w:rsidRDefault="00347271" w:rsidP="005737A8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4, poz. 17 – Czy Zamawiający dopuści do oceny </w:t>
      </w:r>
      <w:bookmarkStart w:id="9" w:name="_Hlk240215537"/>
      <w:r w:rsidRPr="008F3B44">
        <w:rPr>
          <w:rFonts w:cstheme="minorHAnsi"/>
          <w:color w:val="000000" w:themeColor="text1"/>
          <w:lang w:eastAsia="pl-PL"/>
        </w:rPr>
        <w:t xml:space="preserve">preparat na bazie nadwęglanu sodu (aktywnego tlenu) 42g/100g oraz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czteroacetyloetylonomdiaminy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25g/100g do mycia i dezynfekcji narzędzi chirurgicznych, endoskopów oraz powierzchni wyrobów medycznych w formie granulatu, który podczas przygotowania roztworu roboczego całkowicie się rozpuszcza tworząc jednolity roztwór dezynfekcyjny. Preparat zawiera dodatkowo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tenzydy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myjące, stabilizator oraz inhibitory korozji, bez zawartości w składzie aldehydów, fenoli oraz toksycznych związków metali ciężkich. Posiadający szeroką kompatybilność materiałową, nie powodujący matowienia optyki, narzędzi i wyrobów medycznych z możliwość stosowania do inkubatorów, niemniej nie należy go stosować do wyrobów wykonanych z miedzi, cynku, brązu, mosiądzu czy powierzchni aluminiowych. Osiągający już szerokie spektrum działania w 5 minut, mianowicie B – EN 13727, EN 14561, Y – EN 13624, EN 14562, V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Noro, Polio) – EN 14476, przy 0,5% stężeniu. Możliwość poszerzenia spektrum o F – EN 13624, EN 14562,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prątki gruźlicy) – EN 14348, S (Cl.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Difficile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B.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Subtilis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B. Cereus) – EN 17126 przy zastosowaniu stężenia 1,75% w czasie do 15 minut. Zarejestrowany jako wyrób medyczny kl. II b, konfekcjonowany w puszki po 1 kg</w:t>
      </w:r>
      <w:bookmarkEnd w:id="9"/>
      <w:r w:rsidRPr="008F3B44">
        <w:rPr>
          <w:rFonts w:cstheme="minorHAnsi"/>
          <w:color w:val="000000" w:themeColor="text1"/>
          <w:lang w:eastAsia="pl-PL"/>
        </w:rPr>
        <w:t>, bądź wiaderka po 5 kg.</w:t>
      </w:r>
    </w:p>
    <w:p w:rsidR="005737A8" w:rsidRPr="005737A8" w:rsidRDefault="005737A8" w:rsidP="005737A8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5737A8">
        <w:rPr>
          <w:rFonts w:cstheme="minorHAnsi"/>
          <w:b/>
          <w:color w:val="000000" w:themeColor="text1"/>
          <w:lang w:eastAsia="pl-PL"/>
        </w:rPr>
        <w:t>Odpowiedź:</w:t>
      </w:r>
    </w:p>
    <w:p w:rsidR="00A90DD4" w:rsidRPr="008F3B44" w:rsidRDefault="005737A8" w:rsidP="00347271">
      <w:pPr>
        <w:jc w:val="both"/>
        <w:rPr>
          <w:rFonts w:cstheme="minorHAnsi"/>
          <w:color w:val="000000" w:themeColor="text1"/>
          <w:lang w:eastAsia="pl-PL"/>
        </w:rPr>
      </w:pPr>
      <w:r w:rsidRPr="005737A8">
        <w:rPr>
          <w:rFonts w:cstheme="minorHAnsi"/>
          <w:color w:val="000000" w:themeColor="text1"/>
          <w:lang w:eastAsia="pl-PL"/>
        </w:rPr>
        <w:t>Zamawiający dopuszcza preparat w opakowaniach 1kg  z przeliczeniem ilości , z zachowaniem maksymalnego czasu działania 10 min, zgodnie z SWZ.</w:t>
      </w:r>
    </w:p>
    <w:p w:rsidR="00347271" w:rsidRPr="00B8142F" w:rsidRDefault="00347271" w:rsidP="00FF1764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29</w:t>
      </w:r>
    </w:p>
    <w:p w:rsidR="00347271" w:rsidRPr="008F3B44" w:rsidRDefault="00347271" w:rsidP="00FF1764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4, poz. 22 – Czy Zamawiający dopuści do oceny preparat na bazie dwóch alkoholi etanolu 57g/100g oraz propan-2-olu 6g/100g z dodatkiem amfoterycznych związków powierzchniowo czynnych do szybkiej dezynfekcji i mycia powierzchni wyrobów medycznych oraz powierzchni mającej kontakt z żywnością. Preparat posiadający opinię użytkową oraz kliniczną mówiącą o możliwości stosowania preparatu w oddziałach neonatologicznych i noworodkowych, równoważną do opinii CZD czy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IMiDz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. Preparat bez substancji sklasyfikowanych jako żrące i drażniące drogi oddechowe. Spektrum działania preparatu: B, Y – EN 16615 – 1 minuta, B – EN 13727, EN 14561 (w tym MRSA, VRE,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Acinetobacter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Baumannii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15 sekund, B – EN 17387 – 1 minuta, Y – EN 13624, EN 14562 (Candida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15 sekund, F – EN 13624, EN 13967 (Aspergillus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brasiliensis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2 minuty, F – EN 17387 (Aspergillus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brasiliensis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Candida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Albicans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1 minuta,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EN 14348, EN 14563 (M.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Avium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i M.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Terrae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30 sekund, V – EN 14476 (HIV,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Noro, Rota) – 15 sekund,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30 sekund, Polio – 1 minuta oraz EN 16777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Noro,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) – 30 sekund. </w:t>
      </w:r>
      <w:r w:rsidRPr="008F3B44">
        <w:rPr>
          <w:rFonts w:cstheme="minorHAnsi"/>
          <w:color w:val="000000" w:themeColor="text1"/>
          <w:lang w:eastAsia="pl-PL"/>
        </w:rPr>
        <w:lastRenderedPageBreak/>
        <w:t>Preparat dostępny również w wersji zapachowej. Preparat zarejestrowany jako wyrób medyczny kl. II a oraz produkt biobójczy. Opakowanie 1 l ze spryskiwaczem z odpowiednim przeliczeniem ilości.</w:t>
      </w:r>
    </w:p>
    <w:p w:rsidR="00347271" w:rsidRDefault="00FF1764" w:rsidP="00FF1764">
      <w:pPr>
        <w:spacing w:after="0"/>
        <w:jc w:val="both"/>
        <w:rPr>
          <w:rFonts w:cstheme="minorHAnsi"/>
          <w:b/>
          <w:bCs/>
          <w:color w:val="000000" w:themeColor="text1"/>
          <w:lang w:eastAsia="pl-PL"/>
        </w:rPr>
      </w:pPr>
      <w:r w:rsidRPr="00FF1764">
        <w:rPr>
          <w:rFonts w:cstheme="minorHAnsi"/>
          <w:b/>
          <w:color w:val="000000" w:themeColor="text1"/>
          <w:lang w:eastAsia="pl-PL"/>
        </w:rPr>
        <w:t>Odpowiedź:</w:t>
      </w:r>
      <w:r w:rsidR="00347271" w:rsidRPr="00FF1764">
        <w:rPr>
          <w:rFonts w:cstheme="minorHAnsi"/>
          <w:b/>
          <w:color w:val="000000" w:themeColor="text1"/>
          <w:lang w:eastAsia="pl-PL"/>
        </w:rPr>
        <w:t> </w:t>
      </w:r>
      <w:r w:rsidR="00347271" w:rsidRPr="00FF1764">
        <w:rPr>
          <w:rFonts w:cstheme="minorHAnsi"/>
          <w:b/>
          <w:bCs/>
          <w:color w:val="000000" w:themeColor="text1"/>
          <w:lang w:eastAsia="pl-PL"/>
        </w:rPr>
        <w:t> </w:t>
      </w:r>
    </w:p>
    <w:p w:rsidR="00FF1764" w:rsidRDefault="00FF1764" w:rsidP="003D76CF">
      <w:pPr>
        <w:spacing w:after="0" w:line="240" w:lineRule="auto"/>
        <w:jc w:val="both"/>
        <w:rPr>
          <w:rFonts w:cstheme="minorHAnsi"/>
          <w:color w:val="000000" w:themeColor="text1"/>
          <w:lang w:eastAsia="pl-PL"/>
        </w:rPr>
      </w:pPr>
      <w:r w:rsidRPr="00FF1764">
        <w:rPr>
          <w:rFonts w:cstheme="minorHAnsi"/>
          <w:color w:val="000000" w:themeColor="text1"/>
          <w:lang w:eastAsia="pl-PL"/>
        </w:rPr>
        <w:t xml:space="preserve">Zamawiający nie dopuszcza. </w:t>
      </w:r>
    </w:p>
    <w:p w:rsidR="00FF1764" w:rsidRPr="00FF1764" w:rsidRDefault="00FF1764" w:rsidP="003D76CF">
      <w:pPr>
        <w:spacing w:after="0" w:line="240" w:lineRule="auto"/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3D76CF">
      <w:pPr>
        <w:spacing w:after="0" w:line="240" w:lineRule="auto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30</w:t>
      </w:r>
    </w:p>
    <w:p w:rsidR="00347271" w:rsidRDefault="00347271" w:rsidP="00B66116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4, poz. 24, 25 – Czy Zamawiający dopuści do oceny </w:t>
      </w:r>
      <w:bookmarkStart w:id="10" w:name="_Hlk237416566"/>
      <w:r w:rsidRPr="008F3B44">
        <w:rPr>
          <w:rFonts w:cstheme="minorHAnsi"/>
          <w:color w:val="000000" w:themeColor="text1"/>
          <w:lang w:eastAsia="pl-PL"/>
        </w:rPr>
        <w:t xml:space="preserve">Koncentrat do mycia i dezynfekcji powierzchni nieinwazyjnych wyrobów medycznych, na bazie aminy 6,8g/100g oraz QAV 14,2g/100g, bez zawartości aldehydów i fenoli. Nie pozostawia plam, smug i osadów oraz uczucia klejenia na dezynfekowanych powierzchniach. Możliwość stosowania w obecności pacjentów oraz na oddziałach neonatologicznych i dziecięcych, jak i mycia inkubatorów, bez zawartości substancji lotnych. Roztwór roboczy wykazuję aktywność powyżej 30 dni. Spektrum działania: V (BVDV, HIV, HBV, HCV,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Vaccinia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Rota) – EN 14476 - w stężeniu 0,25% w czasie 5 minut, B (w tym MRSA,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Legionella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Salmonella) – EN 13727,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Tbc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(w tym prątku gruźlicy) – EN 14348 - w stężeniu 0,25% w czasie 15 minut z możliwością poszerzenia o V (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Adeno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Polio) – EN 14476 w stężeniu 0,5% w czasie 60 minut. Wyrób medyczny kl. II a. Konfekcjonowany w opakowania po 1 l z dozownikiem oraz kanistry po 5 l.</w:t>
      </w:r>
      <w:bookmarkEnd w:id="10"/>
    </w:p>
    <w:p w:rsidR="00B66116" w:rsidRPr="00B66116" w:rsidRDefault="00B66116" w:rsidP="00B66116">
      <w:pPr>
        <w:spacing w:after="0"/>
        <w:jc w:val="both"/>
        <w:rPr>
          <w:rFonts w:cstheme="minorHAnsi"/>
          <w:b/>
          <w:lang w:eastAsia="pl-PL"/>
        </w:rPr>
      </w:pPr>
      <w:r w:rsidRPr="00B66116">
        <w:rPr>
          <w:rFonts w:cstheme="minorHAnsi"/>
          <w:b/>
          <w:lang w:eastAsia="pl-PL"/>
        </w:rPr>
        <w:t>Odpowiedź:</w:t>
      </w:r>
    </w:p>
    <w:p w:rsidR="00347271" w:rsidRPr="008F3B44" w:rsidRDefault="00B66116" w:rsidP="00347271">
      <w:pPr>
        <w:jc w:val="both"/>
        <w:rPr>
          <w:rFonts w:cstheme="minorHAnsi"/>
          <w:color w:val="000000" w:themeColor="text1"/>
          <w:lang w:eastAsia="pl-PL"/>
        </w:rPr>
      </w:pPr>
      <w:r w:rsidRPr="00B66116">
        <w:rPr>
          <w:rFonts w:cstheme="minorHAnsi"/>
          <w:color w:val="000000" w:themeColor="text1"/>
          <w:lang w:eastAsia="pl-PL"/>
        </w:rPr>
        <w:t>Zamawiający  dopuszcza pod warunkiem pełnej skuteczności wirusobójczej zgodnie z EN w czasie działania max 15 min .</w:t>
      </w:r>
      <w:r w:rsidR="00347271" w:rsidRPr="008F3B44">
        <w:rPr>
          <w:rFonts w:cstheme="minorHAnsi"/>
          <w:b/>
          <w:bCs/>
          <w:color w:val="000000" w:themeColor="text1"/>
          <w:lang w:eastAsia="pl-PL"/>
        </w:rPr>
        <w:t> </w:t>
      </w:r>
    </w:p>
    <w:p w:rsidR="00347271" w:rsidRPr="00B8142F" w:rsidRDefault="00347271" w:rsidP="00B66116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31</w:t>
      </w:r>
    </w:p>
    <w:p w:rsidR="00347271" w:rsidRDefault="00347271" w:rsidP="00B66116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4, poz. 26 – Czy Zamawiający dopuści do oceny </w:t>
      </w:r>
      <w:bookmarkStart w:id="11" w:name="_Hlk240215046"/>
      <w:r w:rsidRPr="008F3B44">
        <w:rPr>
          <w:rFonts w:cstheme="minorHAnsi"/>
          <w:color w:val="000000" w:themeColor="text1"/>
          <w:lang w:eastAsia="pl-PL"/>
        </w:rPr>
        <w:t xml:space="preserve">profesjonalną emulsję do higienicznego i chirurgicznego mycia rąk oraz ciała i włosów na bazie APG, betainy, allantoiny oraz gliceryny. Posiadający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– 5, neutralne dla skóry, wyjątkowo łagodne substancje myjące pozwalające na zastosowanie emulsji u dzieci od 1 dnia życia. Emulsja bez zawartości barwników, chemicznych konserwantów i substancji zapachowych. Emulsja może być używana w profilaktyce odleżyn i pielęgnacji pacjentów obłożnie chorych oraz pomocniczo w leczeniu pieluszkowego zapalenia skóry u niemowląt. Emulsję można stosować na skórę wrażliwą i podatną na alergię, potwierdzone testami dermatologicznymi. Przebadana zgodnie z EN 1499. Produkt zarejestrowany jako kosmetyk. Konfekcjonowany w opakowania po 500 ml w butelkach typu euro.</w:t>
      </w:r>
      <w:bookmarkEnd w:id="11"/>
    </w:p>
    <w:p w:rsidR="00B66116" w:rsidRPr="00B66116" w:rsidRDefault="00B66116" w:rsidP="00B66116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66116">
        <w:rPr>
          <w:rFonts w:cstheme="minorHAnsi"/>
          <w:b/>
          <w:color w:val="000000" w:themeColor="text1"/>
          <w:lang w:eastAsia="pl-PL"/>
        </w:rPr>
        <w:t>Odpowiedź:</w:t>
      </w:r>
    </w:p>
    <w:p w:rsidR="00347271" w:rsidRPr="008F3B44" w:rsidRDefault="00B66116" w:rsidP="00347271">
      <w:pPr>
        <w:jc w:val="both"/>
        <w:rPr>
          <w:rFonts w:cstheme="minorHAnsi"/>
          <w:color w:val="000000" w:themeColor="text1"/>
          <w:lang w:eastAsia="pl-PL"/>
        </w:rPr>
      </w:pPr>
      <w:r w:rsidRPr="00B66116">
        <w:rPr>
          <w:rFonts w:cstheme="minorHAnsi"/>
          <w:color w:val="000000" w:themeColor="text1"/>
          <w:lang w:eastAsia="pl-PL"/>
        </w:rPr>
        <w:t xml:space="preserve">Zamawiający nie dopuszcza. </w:t>
      </w:r>
      <w:r w:rsidR="00D54EB9">
        <w:rPr>
          <w:rFonts w:cstheme="minorHAnsi"/>
          <w:color w:val="000000" w:themeColor="text1"/>
          <w:lang w:eastAsia="pl-PL"/>
        </w:rPr>
        <w:t>Zgodnie z</w:t>
      </w:r>
      <w:r w:rsidRPr="00B66116">
        <w:rPr>
          <w:rFonts w:cstheme="minorHAnsi"/>
          <w:color w:val="000000" w:themeColor="text1"/>
          <w:lang w:eastAsia="pl-PL"/>
        </w:rPr>
        <w:t xml:space="preserve"> SWZ.  </w:t>
      </w:r>
    </w:p>
    <w:p w:rsidR="00347271" w:rsidRPr="00B8142F" w:rsidRDefault="00347271" w:rsidP="006965DC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32</w:t>
      </w:r>
    </w:p>
    <w:p w:rsidR="00347271" w:rsidRDefault="00347271" w:rsidP="006965DC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 xml:space="preserve">Zadanie 4, poz. 27 – Czy Zamawiający dopuści do oceny profesjonalny krem do pielęgnacji suchej i zniszczonej skóry ciała i rąk. Zawiera antyoksydanty w postaci witaminy A i E, prowitaminę B5 łagodząca podrażnienia naskórka i zapobiega jego wysuszaniu jak i glicerynę. W skład jej wchodzi również masło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Shea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tworząca na powierzchni skóry warstwę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okluzyjną</w:t>
      </w:r>
      <w:proofErr w:type="spellEnd"/>
      <w:r w:rsidRPr="008F3B44">
        <w:rPr>
          <w:rFonts w:cstheme="minorHAnsi"/>
          <w:color w:val="000000" w:themeColor="text1"/>
          <w:lang w:eastAsia="pl-PL"/>
        </w:rPr>
        <w:t>, zapobiegającą nadmiernemu odparowywaniu przez co wygładza skórę i zmiękcza ją. Krem szczególnie polecany przy stosowaniu częstej dezynfekcji rąk preparatami alkoholowymi. Produkt zarejestrowany jako kosmetyk. Produkt pakowany w butelki z pompką po 500 m.</w:t>
      </w:r>
    </w:p>
    <w:p w:rsidR="004F7FAC" w:rsidRDefault="004F7FAC" w:rsidP="006965DC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4F7FAC">
        <w:rPr>
          <w:rFonts w:cstheme="minorHAnsi"/>
          <w:b/>
          <w:color w:val="000000" w:themeColor="text1"/>
          <w:lang w:eastAsia="pl-PL"/>
        </w:rPr>
        <w:t>Odpowiedź:</w:t>
      </w:r>
    </w:p>
    <w:p w:rsidR="00347271" w:rsidRDefault="004F7FAC" w:rsidP="006965DC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6965DC">
        <w:rPr>
          <w:rFonts w:cstheme="minorHAnsi"/>
          <w:color w:val="000000" w:themeColor="text1"/>
          <w:lang w:eastAsia="pl-PL"/>
        </w:rPr>
        <w:t xml:space="preserve">Zamawiający nie dopuszcza. </w:t>
      </w:r>
    </w:p>
    <w:p w:rsidR="003D76CF" w:rsidRPr="008F3B44" w:rsidRDefault="003D76CF" w:rsidP="006965DC">
      <w:pPr>
        <w:spacing w:after="0"/>
        <w:jc w:val="both"/>
        <w:rPr>
          <w:rFonts w:cstheme="minorHAnsi"/>
          <w:color w:val="000000" w:themeColor="text1"/>
          <w:lang w:eastAsia="pl-PL"/>
        </w:rPr>
      </w:pPr>
    </w:p>
    <w:p w:rsidR="00347271" w:rsidRPr="00B8142F" w:rsidRDefault="00347271" w:rsidP="00F07C50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33</w:t>
      </w:r>
    </w:p>
    <w:p w:rsidR="006965DC" w:rsidRDefault="00347271" w:rsidP="00F07C50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4, poz. 33 – </w:t>
      </w:r>
      <w:bookmarkStart w:id="12" w:name="_Hlk240215241"/>
      <w:r w:rsidRPr="008F3B44">
        <w:rPr>
          <w:rFonts w:cstheme="minorHAnsi"/>
          <w:color w:val="000000" w:themeColor="text1"/>
          <w:lang w:eastAsia="pl-PL"/>
        </w:rPr>
        <w:t xml:space="preserve">Czy Zamawiający dopuści do oceny profesjonalną piankę do higieny pacjentów obłożnie chorych o neutralnym dla skory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pH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5,0 – 5,5, przyspiesza proces odbudowy płaszcza lipidowego skóry, z możliwością stosowania do skóry wrażliwej, oczyszczania skóry całego ciała i miejsc intymnych zwłaszcza pacjentów z problemem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inkontynencji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oraz miejsc gdzie skóra jest uszkodzona. Nie wymaga spłukania po przeprowadzeniu procedury higienicznej. Produkt zawiera w składzie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pantenol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, glicerynę, inne składniki ochronne, nawilżające i wygładzające skórę oraz zwiększające podskórne krążenie krwi co zapobiega powstawaniu odleżyn. Produkt testowany dermatologicznie, niewywołujący podrażnień i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mikrourazów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na </w:t>
      </w:r>
      <w:r w:rsidRPr="008F3B44">
        <w:rPr>
          <w:rFonts w:cstheme="minorHAnsi"/>
          <w:color w:val="000000" w:themeColor="text1"/>
          <w:lang w:eastAsia="pl-PL"/>
        </w:rPr>
        <w:lastRenderedPageBreak/>
        <w:t>skórze. Produkt kosmetyczny. Konfekcjonowany w butelki z atomizerem po 750 ml</w:t>
      </w:r>
      <w:bookmarkEnd w:id="12"/>
      <w:r w:rsidRPr="008F3B44">
        <w:rPr>
          <w:rFonts w:cstheme="minorHAnsi"/>
          <w:color w:val="000000" w:themeColor="text1"/>
          <w:lang w:eastAsia="pl-PL"/>
        </w:rPr>
        <w:t> z odpowiednim przeliczeniem ilości.</w:t>
      </w:r>
    </w:p>
    <w:p w:rsidR="00347271" w:rsidRDefault="006965DC" w:rsidP="00F07C50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6965DC">
        <w:rPr>
          <w:rFonts w:cstheme="minorHAnsi"/>
          <w:b/>
          <w:color w:val="000000" w:themeColor="text1"/>
          <w:lang w:eastAsia="pl-PL"/>
        </w:rPr>
        <w:t>Odpowiedź:</w:t>
      </w:r>
    </w:p>
    <w:p w:rsidR="00A90DD4" w:rsidRPr="006965DC" w:rsidRDefault="006965DC" w:rsidP="00347271">
      <w:pPr>
        <w:jc w:val="both"/>
        <w:rPr>
          <w:rFonts w:cstheme="minorHAnsi"/>
          <w:color w:val="000000" w:themeColor="text1"/>
          <w:lang w:eastAsia="pl-PL"/>
        </w:rPr>
      </w:pPr>
      <w:r>
        <w:rPr>
          <w:rFonts w:cstheme="minorHAnsi"/>
          <w:color w:val="000000" w:themeColor="text1"/>
          <w:lang w:eastAsia="pl-PL"/>
        </w:rPr>
        <w:t>Zamawiający nie dopuszcza.</w:t>
      </w:r>
    </w:p>
    <w:p w:rsidR="00347271" w:rsidRPr="00B8142F" w:rsidRDefault="00347271" w:rsidP="00F07C50">
      <w:pPr>
        <w:spacing w:after="0"/>
        <w:jc w:val="both"/>
        <w:rPr>
          <w:rFonts w:cstheme="minorHAnsi"/>
          <w:b/>
          <w:color w:val="000000" w:themeColor="text1"/>
          <w:lang w:eastAsia="pl-PL"/>
        </w:rPr>
      </w:pPr>
      <w:r w:rsidRPr="00B8142F">
        <w:rPr>
          <w:rFonts w:cstheme="minorHAnsi"/>
          <w:b/>
          <w:color w:val="000000" w:themeColor="text1"/>
          <w:lang w:eastAsia="pl-PL"/>
        </w:rPr>
        <w:t xml:space="preserve">Pytanie </w:t>
      </w:r>
      <w:r>
        <w:rPr>
          <w:rFonts w:cstheme="minorHAnsi"/>
          <w:b/>
          <w:color w:val="000000" w:themeColor="text1"/>
          <w:lang w:eastAsia="pl-PL"/>
        </w:rPr>
        <w:t>34</w:t>
      </w:r>
    </w:p>
    <w:p w:rsidR="00F07C50" w:rsidRPr="008F3B44" w:rsidRDefault="00347271" w:rsidP="00F07C50">
      <w:pPr>
        <w:spacing w:after="0"/>
        <w:jc w:val="both"/>
        <w:rPr>
          <w:rFonts w:cstheme="minorHAnsi"/>
          <w:color w:val="000000" w:themeColor="text1"/>
          <w:lang w:eastAsia="pl-PL"/>
        </w:rPr>
      </w:pPr>
      <w:r w:rsidRPr="008F3B44">
        <w:rPr>
          <w:rFonts w:cstheme="minorHAnsi"/>
          <w:color w:val="000000" w:themeColor="text1"/>
          <w:lang w:eastAsia="pl-PL"/>
        </w:rPr>
        <w:t>Zadanie 4, poz. 6, 7, 8, 13, 15, 16, 17, 24, 25 - </w:t>
      </w:r>
      <w:bookmarkStart w:id="13" w:name="_Hlk238103259"/>
      <w:r w:rsidRPr="008F3B44">
        <w:rPr>
          <w:rFonts w:cstheme="minorHAnsi"/>
          <w:color w:val="000000" w:themeColor="text1"/>
          <w:lang w:eastAsia="pl-PL"/>
        </w:rPr>
        <w:t xml:space="preserve">Prosimy o wyjaśnienie, Zamawiający specyfikuje preparaty danego Wykonawcy w tym przypadku produkty tureckiej firmy KAF Grup oraz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Detro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Healthcare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Kimya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Sanayi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A.Ş., czy jest to spowodowane wymogami odnośnie podniesionego reżimu sanitarnego w którym Zamawiający wymaga aby preparaty posiadały pełne spektrum wirusobójcze oraz </w:t>
      </w:r>
      <w:proofErr w:type="spellStart"/>
      <w:r w:rsidRPr="008F3B44">
        <w:rPr>
          <w:rFonts w:cstheme="minorHAnsi"/>
          <w:color w:val="000000" w:themeColor="text1"/>
          <w:lang w:eastAsia="pl-PL"/>
        </w:rPr>
        <w:t>sporobójcze</w:t>
      </w:r>
      <w:proofErr w:type="spellEnd"/>
      <w:r w:rsidRPr="008F3B44">
        <w:rPr>
          <w:rFonts w:cstheme="minorHAnsi"/>
          <w:color w:val="000000" w:themeColor="text1"/>
          <w:lang w:eastAsia="pl-PL"/>
        </w:rPr>
        <w:t xml:space="preserve"> w krótkim czasie ekspozycji? Czy Zamawiający będzie </w:t>
      </w:r>
      <w:r w:rsidR="00F07C50" w:rsidRPr="008F3B44">
        <w:rPr>
          <w:rFonts w:cstheme="minorHAnsi"/>
          <w:color w:val="000000" w:themeColor="text1"/>
          <w:lang w:eastAsia="pl-PL"/>
        </w:rPr>
        <w:t>parametrów bezpieczeństwa pacjentów i personelu?</w:t>
      </w:r>
    </w:p>
    <w:p w:rsidR="00F07C50" w:rsidRDefault="00F07C50" w:rsidP="00F07C50">
      <w:pPr>
        <w:spacing w:after="0"/>
        <w:jc w:val="both"/>
        <w:rPr>
          <w:rFonts w:cstheme="minorHAnsi"/>
          <w:color w:val="000000" w:themeColor="text1"/>
        </w:rPr>
      </w:pPr>
      <w:r w:rsidRPr="00F07C50">
        <w:rPr>
          <w:rFonts w:cstheme="minorHAnsi"/>
          <w:b/>
          <w:color w:val="000000" w:themeColor="text1"/>
        </w:rPr>
        <w:t>Odpowiedź</w:t>
      </w:r>
      <w:r w:rsidRPr="00F07C50">
        <w:rPr>
          <w:rFonts w:cstheme="minorHAnsi"/>
          <w:color w:val="000000" w:themeColor="text1"/>
        </w:rPr>
        <w:t xml:space="preserve">: </w:t>
      </w:r>
    </w:p>
    <w:p w:rsidR="00F07C50" w:rsidRDefault="00347271" w:rsidP="00F07C50">
      <w:pPr>
        <w:spacing w:after="0"/>
        <w:jc w:val="both"/>
        <w:rPr>
          <w:rFonts w:cstheme="minorHAnsi"/>
          <w:color w:val="000000" w:themeColor="text1"/>
        </w:rPr>
      </w:pPr>
      <w:r w:rsidRPr="008F3B44">
        <w:rPr>
          <w:rFonts w:cstheme="minorHAnsi"/>
          <w:color w:val="000000" w:themeColor="text1"/>
          <w:lang w:eastAsia="pl-PL"/>
        </w:rPr>
        <w:t xml:space="preserve">stosował te produkty w oddziałach gdzie wymaga się najwyższych </w:t>
      </w:r>
      <w:bookmarkEnd w:id="13"/>
    </w:p>
    <w:p w:rsidR="009D049C" w:rsidRPr="009D049C" w:rsidRDefault="00F07C50" w:rsidP="009D049C">
      <w:pPr>
        <w:jc w:val="both"/>
        <w:rPr>
          <w:rFonts w:cstheme="minorHAnsi"/>
          <w:color w:val="000000" w:themeColor="text1"/>
        </w:rPr>
      </w:pPr>
      <w:r w:rsidRPr="00F07C50">
        <w:rPr>
          <w:rFonts w:cstheme="minorHAnsi"/>
          <w:color w:val="000000" w:themeColor="text1"/>
        </w:rPr>
        <w:t xml:space="preserve">Zamawiający wyjaśnia, że dokonał opisu przedmiotu zamówienia zgodnie z wymaganiami proceduralnymi obowiązującymi w jednostce , biorąc pod uwagę zapewnienie maksymalnego bezpieczeństwa w szpitalu onkologicznym , również w strefie pacjenta pod względem pełnej skuteczności </w:t>
      </w:r>
      <w:proofErr w:type="spellStart"/>
      <w:r w:rsidRPr="00F07C50">
        <w:rPr>
          <w:rFonts w:cstheme="minorHAnsi"/>
          <w:color w:val="000000" w:themeColor="text1"/>
        </w:rPr>
        <w:t>bójczej</w:t>
      </w:r>
      <w:proofErr w:type="spellEnd"/>
      <w:r w:rsidRPr="00F07C50">
        <w:rPr>
          <w:rFonts w:cstheme="minorHAnsi"/>
          <w:color w:val="000000" w:themeColor="text1"/>
        </w:rPr>
        <w:t xml:space="preserve"> oraz ograniczenia czasu ekspozycji na chemię dezynfekcyjną kierując się dobrem Pacjenta i Personelu .</w:t>
      </w:r>
    </w:p>
    <w:p w:rsidR="009D049C" w:rsidRDefault="009D049C" w:rsidP="009D049C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Pytanie </w:t>
      </w:r>
      <w:r>
        <w:rPr>
          <w:b/>
          <w:bCs/>
          <w:sz w:val="23"/>
          <w:szCs w:val="23"/>
        </w:rPr>
        <w:t>35</w:t>
      </w:r>
    </w:p>
    <w:p w:rsidR="009D049C" w:rsidRPr="00FC62FB" w:rsidRDefault="009D049C" w:rsidP="009D049C">
      <w:pPr>
        <w:pStyle w:val="Default"/>
        <w:jc w:val="both"/>
        <w:rPr>
          <w:sz w:val="23"/>
          <w:szCs w:val="23"/>
        </w:rPr>
      </w:pPr>
      <w:r w:rsidRPr="00FC62FB">
        <w:rPr>
          <w:bCs/>
          <w:sz w:val="23"/>
          <w:szCs w:val="23"/>
        </w:rPr>
        <w:t>dotyczy Zadanie 3Pozycja 6</w:t>
      </w:r>
    </w:p>
    <w:p w:rsidR="009D049C" w:rsidRDefault="009D049C" w:rsidP="009D049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Czy Zamawiający dopuści do oceny chusteczki ze spektrum na F(C. </w:t>
      </w:r>
      <w:proofErr w:type="spellStart"/>
      <w:r>
        <w:rPr>
          <w:sz w:val="23"/>
          <w:szCs w:val="23"/>
        </w:rPr>
        <w:t>albicans</w:t>
      </w:r>
      <w:proofErr w:type="spellEnd"/>
      <w:r>
        <w:rPr>
          <w:sz w:val="23"/>
          <w:szCs w:val="23"/>
        </w:rPr>
        <w:t>) w czasie 5 minut oraz konfekcjonowane w opakowaniu po 72szt z przeliczeniem ilości, spełniające pozostałe warunki SWZ.</w:t>
      </w:r>
    </w:p>
    <w:p w:rsidR="009D049C" w:rsidRPr="009D049C" w:rsidRDefault="009D049C" w:rsidP="009D049C">
      <w:pPr>
        <w:pStyle w:val="Default"/>
        <w:jc w:val="both"/>
        <w:rPr>
          <w:b/>
          <w:sz w:val="23"/>
          <w:szCs w:val="23"/>
        </w:rPr>
      </w:pPr>
      <w:r w:rsidRPr="009D049C">
        <w:rPr>
          <w:b/>
          <w:sz w:val="23"/>
          <w:szCs w:val="23"/>
        </w:rPr>
        <w:t>Odpowiedź:</w:t>
      </w:r>
    </w:p>
    <w:p w:rsidR="009D049C" w:rsidRDefault="009D049C" w:rsidP="009D049C">
      <w:pPr>
        <w:pStyle w:val="Default"/>
        <w:jc w:val="both"/>
        <w:rPr>
          <w:sz w:val="23"/>
          <w:szCs w:val="23"/>
        </w:rPr>
      </w:pPr>
      <w:r w:rsidRPr="009D049C">
        <w:rPr>
          <w:sz w:val="23"/>
          <w:szCs w:val="23"/>
        </w:rPr>
        <w:t xml:space="preserve">Zamawiający dopuszcza zaoferowanie chusteczek o spektrum działania wobec grzybów (F – Candida </w:t>
      </w:r>
      <w:proofErr w:type="spellStart"/>
      <w:r w:rsidRPr="009D049C">
        <w:rPr>
          <w:sz w:val="23"/>
          <w:szCs w:val="23"/>
        </w:rPr>
        <w:t>albicans</w:t>
      </w:r>
      <w:proofErr w:type="spellEnd"/>
      <w:r w:rsidRPr="009D049C">
        <w:rPr>
          <w:sz w:val="23"/>
          <w:szCs w:val="23"/>
        </w:rPr>
        <w:t>) w czasie 5 minut oraz konfekcjonowanych w opakowaniach po 72 sztuki, z odpowiednim przeliczeniem ilości opakowań, pod warunkiem spełnienia pozostałych wymagań określonych w SWZ.</w:t>
      </w:r>
    </w:p>
    <w:p w:rsidR="009D049C" w:rsidRDefault="009D049C" w:rsidP="009D049C">
      <w:pPr>
        <w:pStyle w:val="Default"/>
        <w:jc w:val="both"/>
        <w:rPr>
          <w:sz w:val="23"/>
          <w:szCs w:val="23"/>
        </w:rPr>
      </w:pPr>
    </w:p>
    <w:p w:rsidR="00FC62FB" w:rsidRDefault="009D049C" w:rsidP="009D049C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Pytanie</w:t>
      </w:r>
      <w:r w:rsidR="00FC62FB">
        <w:rPr>
          <w:b/>
          <w:bCs/>
          <w:sz w:val="23"/>
          <w:szCs w:val="23"/>
        </w:rPr>
        <w:t xml:space="preserve"> 36</w:t>
      </w:r>
    </w:p>
    <w:p w:rsidR="009D049C" w:rsidRPr="00FC62FB" w:rsidRDefault="009D049C" w:rsidP="009D049C">
      <w:pPr>
        <w:pStyle w:val="Default"/>
        <w:jc w:val="both"/>
        <w:rPr>
          <w:sz w:val="23"/>
          <w:szCs w:val="23"/>
        </w:rPr>
      </w:pPr>
      <w:r w:rsidRPr="00FC62FB">
        <w:rPr>
          <w:bCs/>
          <w:sz w:val="23"/>
          <w:szCs w:val="23"/>
        </w:rPr>
        <w:t>dotyczy Zadanie 3 Pozycja 11</w:t>
      </w:r>
    </w:p>
    <w:p w:rsidR="00F07C50" w:rsidRDefault="009D049C" w:rsidP="009D049C">
      <w:pPr>
        <w:pStyle w:val="Bezodstpw"/>
        <w:jc w:val="both"/>
        <w:rPr>
          <w:rFonts w:asciiTheme="minorHAnsi" w:hAnsiTheme="minorHAnsi" w:cstheme="minorHAnsi"/>
        </w:rPr>
      </w:pPr>
      <w:r>
        <w:rPr>
          <w:sz w:val="23"/>
          <w:szCs w:val="23"/>
        </w:rPr>
        <w:t>Zwracamy się z prośbą o podanie wymaganej wielkości opakowania.</w:t>
      </w:r>
    </w:p>
    <w:p w:rsidR="00347271" w:rsidRPr="00FC62FB" w:rsidRDefault="00FC62FB" w:rsidP="009D049C">
      <w:pPr>
        <w:pStyle w:val="Bezodstpw"/>
        <w:ind w:left="284" w:hanging="284"/>
        <w:jc w:val="both"/>
        <w:rPr>
          <w:rFonts w:asciiTheme="minorHAnsi" w:hAnsiTheme="minorHAnsi" w:cstheme="minorHAnsi"/>
          <w:b/>
        </w:rPr>
      </w:pPr>
      <w:r w:rsidRPr="00FC62FB">
        <w:rPr>
          <w:rFonts w:asciiTheme="minorHAnsi" w:hAnsiTheme="minorHAnsi" w:cstheme="minorHAnsi"/>
          <w:b/>
        </w:rPr>
        <w:t>Odpowiedź:</w:t>
      </w:r>
    </w:p>
    <w:p w:rsidR="009D049C" w:rsidRDefault="00FC62FB" w:rsidP="00347271">
      <w:pPr>
        <w:pStyle w:val="Bezodstpw"/>
        <w:ind w:left="284" w:hanging="284"/>
        <w:rPr>
          <w:rFonts w:asciiTheme="minorHAnsi" w:hAnsiTheme="minorHAnsi" w:cstheme="minorHAnsi"/>
        </w:rPr>
      </w:pPr>
      <w:r w:rsidRPr="00FC62FB">
        <w:rPr>
          <w:rFonts w:asciiTheme="minorHAnsi" w:hAnsiTheme="minorHAnsi" w:cstheme="minorHAnsi"/>
        </w:rPr>
        <w:t>Zamawiający informuje, że wymaga opakowania o pojemności 500ml</w:t>
      </w:r>
      <w:r>
        <w:rPr>
          <w:rFonts w:asciiTheme="minorHAnsi" w:hAnsiTheme="minorHAnsi" w:cstheme="minorHAnsi"/>
        </w:rPr>
        <w:t>.</w:t>
      </w:r>
    </w:p>
    <w:p w:rsidR="009D049C" w:rsidRDefault="009D049C" w:rsidP="00347271">
      <w:pPr>
        <w:pStyle w:val="Bezodstpw"/>
        <w:ind w:left="284" w:hanging="284"/>
        <w:rPr>
          <w:rFonts w:asciiTheme="minorHAnsi" w:hAnsiTheme="minorHAnsi" w:cstheme="minorHAnsi"/>
        </w:rPr>
      </w:pPr>
    </w:p>
    <w:p w:rsidR="00FC62FB" w:rsidRPr="00FC62FB" w:rsidRDefault="00FC62FB" w:rsidP="00347271">
      <w:pPr>
        <w:pStyle w:val="Bezodstpw"/>
        <w:ind w:left="284" w:hanging="284"/>
        <w:rPr>
          <w:rFonts w:asciiTheme="minorHAnsi" w:hAnsiTheme="minorHAnsi" w:cstheme="minorHAnsi"/>
          <w:b/>
        </w:rPr>
      </w:pPr>
      <w:r w:rsidRPr="00FC62FB">
        <w:rPr>
          <w:rFonts w:asciiTheme="minorHAnsi" w:hAnsiTheme="minorHAnsi" w:cstheme="minorHAnsi"/>
          <w:b/>
        </w:rPr>
        <w:t>Pytanie 37</w:t>
      </w:r>
    </w:p>
    <w:p w:rsidR="00FC62FB" w:rsidRPr="00FC62FB" w:rsidRDefault="00FC62FB" w:rsidP="00FC62FB">
      <w:pPr>
        <w:pStyle w:val="Bezodstpw"/>
        <w:ind w:left="284" w:hanging="284"/>
        <w:rPr>
          <w:rFonts w:asciiTheme="minorHAnsi" w:hAnsiTheme="minorHAnsi" w:cstheme="minorHAnsi"/>
        </w:rPr>
      </w:pPr>
      <w:r w:rsidRPr="00FC62FB">
        <w:rPr>
          <w:rFonts w:asciiTheme="minorHAnsi" w:hAnsiTheme="minorHAnsi" w:cstheme="minorHAnsi"/>
        </w:rPr>
        <w:t>Zadanie nr 4 poz. 19, 28, 33</w:t>
      </w:r>
    </w:p>
    <w:p w:rsidR="00FC62FB" w:rsidRDefault="00FC62FB" w:rsidP="00FC62FB">
      <w:pPr>
        <w:pStyle w:val="Bezodstpw"/>
        <w:ind w:left="284" w:hanging="284"/>
        <w:rPr>
          <w:rFonts w:asciiTheme="minorHAnsi" w:hAnsiTheme="minorHAnsi" w:cstheme="minorHAnsi"/>
        </w:rPr>
      </w:pPr>
      <w:r w:rsidRPr="00FC62FB">
        <w:rPr>
          <w:rFonts w:asciiTheme="minorHAnsi" w:hAnsiTheme="minorHAnsi" w:cstheme="minorHAnsi"/>
        </w:rPr>
        <w:t>Prosimy o wskazanie jakiej, wielkości opakowań preparatów Zamawiający oczekuje?</w:t>
      </w:r>
    </w:p>
    <w:p w:rsidR="00FC62FB" w:rsidRPr="00FC62FB" w:rsidRDefault="00FC62FB" w:rsidP="00FC62FB">
      <w:pPr>
        <w:pStyle w:val="Bezodstpw"/>
        <w:ind w:left="284" w:hanging="284"/>
        <w:rPr>
          <w:rFonts w:asciiTheme="minorHAnsi" w:hAnsiTheme="minorHAnsi" w:cstheme="minorHAnsi"/>
          <w:b/>
        </w:rPr>
      </w:pPr>
      <w:r w:rsidRPr="00FC62FB">
        <w:rPr>
          <w:rFonts w:asciiTheme="minorHAnsi" w:hAnsiTheme="minorHAnsi" w:cstheme="minorHAnsi"/>
          <w:b/>
        </w:rPr>
        <w:t>Odpowiedź:</w:t>
      </w:r>
    </w:p>
    <w:p w:rsidR="006C761A" w:rsidRPr="006C761A" w:rsidRDefault="006C761A" w:rsidP="006C761A">
      <w:pPr>
        <w:pStyle w:val="Bezodstpw"/>
        <w:ind w:left="284" w:hanging="284"/>
        <w:rPr>
          <w:rFonts w:asciiTheme="minorHAnsi" w:hAnsiTheme="minorHAnsi" w:cstheme="minorHAnsi"/>
        </w:rPr>
      </w:pPr>
      <w:r w:rsidRPr="006C761A">
        <w:rPr>
          <w:rFonts w:asciiTheme="minorHAnsi" w:hAnsiTheme="minorHAnsi" w:cstheme="minorHAnsi"/>
        </w:rPr>
        <w:t>Zamawiający informuje, że oczekuje następujących wielkości opakowań:</w:t>
      </w:r>
    </w:p>
    <w:p w:rsidR="006C761A" w:rsidRPr="006C761A" w:rsidRDefault="006C761A" w:rsidP="006C761A">
      <w:pPr>
        <w:pStyle w:val="Bezodstpw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6C761A">
        <w:rPr>
          <w:rFonts w:asciiTheme="minorHAnsi" w:hAnsiTheme="minorHAnsi" w:cstheme="minorHAnsi"/>
        </w:rPr>
        <w:t>oz. 19 – opakowanie o pojemności 500ml</w:t>
      </w:r>
    </w:p>
    <w:p w:rsidR="006C761A" w:rsidRPr="006C761A" w:rsidRDefault="006C761A" w:rsidP="006C761A">
      <w:pPr>
        <w:pStyle w:val="Bezodstpw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6C761A">
        <w:rPr>
          <w:rFonts w:asciiTheme="minorHAnsi" w:hAnsiTheme="minorHAnsi" w:cstheme="minorHAnsi"/>
        </w:rPr>
        <w:t>oz. 28 – opakowanie zawierające 100 sztuk</w:t>
      </w:r>
    </w:p>
    <w:p w:rsidR="00FC62FB" w:rsidRDefault="006C761A" w:rsidP="006C761A">
      <w:pPr>
        <w:pStyle w:val="Bezodstpw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6C761A">
        <w:rPr>
          <w:rFonts w:asciiTheme="minorHAnsi" w:hAnsiTheme="minorHAnsi" w:cstheme="minorHAnsi"/>
        </w:rPr>
        <w:t>oz. 33 – opakowanie o pojemności 400ml</w:t>
      </w:r>
    </w:p>
    <w:p w:rsidR="00FC62FB" w:rsidRPr="00FC62FB" w:rsidRDefault="00FC62FB" w:rsidP="00FC62FB">
      <w:pPr>
        <w:pStyle w:val="Bezodstpw"/>
        <w:ind w:left="284" w:hanging="284"/>
        <w:rPr>
          <w:rFonts w:asciiTheme="minorHAnsi" w:hAnsiTheme="minorHAnsi" w:cstheme="minorHAnsi"/>
        </w:rPr>
      </w:pPr>
    </w:p>
    <w:p w:rsidR="006C761A" w:rsidRPr="006C761A" w:rsidRDefault="006C761A" w:rsidP="00FC62FB">
      <w:pPr>
        <w:pStyle w:val="Bezodstpw"/>
        <w:ind w:left="284" w:hanging="284"/>
        <w:rPr>
          <w:rFonts w:asciiTheme="minorHAnsi" w:hAnsiTheme="minorHAnsi" w:cstheme="minorHAnsi"/>
          <w:b/>
        </w:rPr>
      </w:pPr>
      <w:r w:rsidRPr="006C761A">
        <w:rPr>
          <w:rFonts w:asciiTheme="minorHAnsi" w:hAnsiTheme="minorHAnsi" w:cstheme="minorHAnsi"/>
          <w:b/>
        </w:rPr>
        <w:t>Pytanie 38</w:t>
      </w:r>
    </w:p>
    <w:p w:rsidR="00FC62FB" w:rsidRPr="00FC62FB" w:rsidRDefault="00FC62FB" w:rsidP="00FC62FB">
      <w:pPr>
        <w:pStyle w:val="Bezodstpw"/>
        <w:ind w:left="284" w:hanging="284"/>
        <w:rPr>
          <w:rFonts w:asciiTheme="minorHAnsi" w:hAnsiTheme="minorHAnsi" w:cstheme="minorHAnsi"/>
        </w:rPr>
      </w:pPr>
      <w:r w:rsidRPr="00FC62FB">
        <w:rPr>
          <w:rFonts w:asciiTheme="minorHAnsi" w:hAnsiTheme="minorHAnsi" w:cstheme="minorHAnsi"/>
        </w:rPr>
        <w:t>Zadanie nr 4 poz. 29, 30, 31</w:t>
      </w:r>
    </w:p>
    <w:p w:rsidR="00FC62FB" w:rsidRDefault="00FC62FB" w:rsidP="006C761A">
      <w:pPr>
        <w:pStyle w:val="Bezodstpw"/>
        <w:jc w:val="both"/>
        <w:rPr>
          <w:rFonts w:asciiTheme="minorHAnsi" w:hAnsiTheme="minorHAnsi" w:cstheme="minorHAnsi"/>
        </w:rPr>
      </w:pPr>
      <w:r w:rsidRPr="00FC62FB">
        <w:rPr>
          <w:rFonts w:asciiTheme="minorHAnsi" w:hAnsiTheme="minorHAnsi" w:cstheme="minorHAnsi"/>
        </w:rPr>
        <w:t>Prosimy o potwierdzenie, że Zamawiający wymaga dostarczenia preparatów w opakowaniach</w:t>
      </w:r>
      <w:r w:rsidR="006C761A">
        <w:rPr>
          <w:rFonts w:asciiTheme="minorHAnsi" w:hAnsiTheme="minorHAnsi" w:cstheme="minorHAnsi"/>
        </w:rPr>
        <w:t xml:space="preserve"> </w:t>
      </w:r>
      <w:r w:rsidRPr="00FC62FB">
        <w:rPr>
          <w:rFonts w:asciiTheme="minorHAnsi" w:hAnsiTheme="minorHAnsi" w:cstheme="minorHAnsi"/>
        </w:rPr>
        <w:t>kompatybilnych z posiadanym systemem dozującym.</w:t>
      </w:r>
    </w:p>
    <w:p w:rsidR="006C761A" w:rsidRDefault="006C761A" w:rsidP="006C761A">
      <w:pPr>
        <w:pStyle w:val="Bezodstpw"/>
        <w:jc w:val="both"/>
        <w:rPr>
          <w:rFonts w:asciiTheme="minorHAnsi" w:hAnsiTheme="minorHAnsi" w:cstheme="minorHAnsi"/>
          <w:b/>
        </w:rPr>
      </w:pPr>
      <w:r w:rsidRPr="006C761A">
        <w:rPr>
          <w:rFonts w:asciiTheme="minorHAnsi" w:hAnsiTheme="minorHAnsi" w:cstheme="minorHAnsi"/>
          <w:b/>
        </w:rPr>
        <w:t>Odpowiedź:</w:t>
      </w:r>
    </w:p>
    <w:p w:rsidR="006C761A" w:rsidRDefault="006C761A" w:rsidP="006C761A">
      <w:r>
        <w:t xml:space="preserve">Zamawiający wymaga dostarczenia preparatów w opakowaniach kompatybilnych z posiadanym systemem dozującym. </w:t>
      </w:r>
    </w:p>
    <w:p w:rsidR="00F77750" w:rsidRDefault="00F77750" w:rsidP="00F77750">
      <w:pPr>
        <w:pStyle w:val="Default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</w:p>
    <w:p w:rsidR="00F77750" w:rsidRDefault="00F77750" w:rsidP="00F77750">
      <w:pPr>
        <w:pStyle w:val="Default"/>
        <w:rPr>
          <w:b/>
          <w:bCs/>
          <w:sz w:val="23"/>
          <w:szCs w:val="23"/>
        </w:rPr>
      </w:pPr>
    </w:p>
    <w:p w:rsidR="00F77750" w:rsidRDefault="00F77750" w:rsidP="00F77750">
      <w:pPr>
        <w:pStyle w:val="Default"/>
        <w:rPr>
          <w:b/>
          <w:bCs/>
          <w:sz w:val="23"/>
          <w:szCs w:val="23"/>
        </w:rPr>
      </w:pPr>
    </w:p>
    <w:p w:rsidR="00F77750" w:rsidRDefault="00F77750" w:rsidP="00F7775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Pytanie</w:t>
      </w:r>
      <w:r>
        <w:rPr>
          <w:b/>
          <w:bCs/>
          <w:sz w:val="23"/>
          <w:szCs w:val="23"/>
        </w:rPr>
        <w:t xml:space="preserve"> 39</w:t>
      </w:r>
    </w:p>
    <w:p w:rsidR="00F77750" w:rsidRPr="00F77750" w:rsidRDefault="00F77750" w:rsidP="00F77750">
      <w:pPr>
        <w:pStyle w:val="Default"/>
        <w:rPr>
          <w:bCs/>
          <w:sz w:val="23"/>
          <w:szCs w:val="23"/>
        </w:rPr>
      </w:pPr>
      <w:r w:rsidRPr="00F77750">
        <w:rPr>
          <w:bCs/>
          <w:sz w:val="23"/>
          <w:szCs w:val="23"/>
        </w:rPr>
        <w:t>dotyczy Zadanie 3Pozycja 8</w:t>
      </w:r>
    </w:p>
    <w:p w:rsidR="00FC62FB" w:rsidRDefault="00F77750" w:rsidP="00970833">
      <w:pPr>
        <w:pStyle w:val="Bezodstpw"/>
        <w:jc w:val="both"/>
        <w:rPr>
          <w:rFonts w:asciiTheme="minorHAnsi" w:hAnsiTheme="minorHAnsi" w:cstheme="minorHAnsi"/>
        </w:rPr>
      </w:pPr>
      <w:r>
        <w:rPr>
          <w:sz w:val="23"/>
          <w:szCs w:val="23"/>
        </w:rPr>
        <w:t>Czy Zamawiający dopuści do oceny preparat posiadający w składzie72,8g etanolu, spełniający pozostałe</w:t>
      </w:r>
      <w:r w:rsidR="00970833">
        <w:rPr>
          <w:sz w:val="23"/>
          <w:szCs w:val="23"/>
        </w:rPr>
        <w:t xml:space="preserve"> </w:t>
      </w:r>
      <w:r>
        <w:rPr>
          <w:sz w:val="23"/>
          <w:szCs w:val="23"/>
        </w:rPr>
        <w:t>warunki SWZ.</w:t>
      </w:r>
    </w:p>
    <w:p w:rsidR="00FC62FB" w:rsidRPr="00970833" w:rsidRDefault="00970833" w:rsidP="00347271">
      <w:pPr>
        <w:pStyle w:val="Bezodstpw"/>
        <w:ind w:left="284" w:hanging="284"/>
        <w:rPr>
          <w:rFonts w:asciiTheme="minorHAnsi" w:hAnsiTheme="minorHAnsi" w:cstheme="minorHAnsi"/>
          <w:b/>
        </w:rPr>
      </w:pPr>
      <w:r w:rsidRPr="00970833">
        <w:rPr>
          <w:rFonts w:asciiTheme="minorHAnsi" w:hAnsiTheme="minorHAnsi" w:cstheme="minorHAnsi"/>
          <w:b/>
        </w:rPr>
        <w:t>Odpowiedź:</w:t>
      </w:r>
    </w:p>
    <w:p w:rsidR="00FC62FB" w:rsidRDefault="00970833" w:rsidP="00970833">
      <w:pPr>
        <w:pStyle w:val="Bezodstpw"/>
        <w:rPr>
          <w:rFonts w:asciiTheme="minorHAnsi" w:hAnsiTheme="minorHAnsi" w:cstheme="minorHAnsi"/>
        </w:rPr>
      </w:pPr>
      <w:r w:rsidRPr="00970833">
        <w:rPr>
          <w:rFonts w:asciiTheme="minorHAnsi" w:hAnsiTheme="minorHAnsi" w:cstheme="minorHAnsi"/>
        </w:rPr>
        <w:t>Zamawiający dopuszcza zaoferowanie preparatu zawierającego 72,8 g etanolu, pod warunkiem spełnienia</w:t>
      </w:r>
      <w:r>
        <w:rPr>
          <w:rFonts w:asciiTheme="minorHAnsi" w:hAnsiTheme="minorHAnsi" w:cstheme="minorHAnsi"/>
        </w:rPr>
        <w:t xml:space="preserve"> </w:t>
      </w:r>
      <w:r w:rsidRPr="00970833">
        <w:rPr>
          <w:rFonts w:asciiTheme="minorHAnsi" w:hAnsiTheme="minorHAnsi" w:cstheme="minorHAnsi"/>
        </w:rPr>
        <w:t>pozostałych wymagań określonych w SWZ.</w:t>
      </w:r>
    </w:p>
    <w:p w:rsidR="00FC62FB" w:rsidRDefault="00FC62FB" w:rsidP="00347271">
      <w:pPr>
        <w:pStyle w:val="Bezodstpw"/>
        <w:ind w:left="284" w:hanging="284"/>
        <w:rPr>
          <w:rFonts w:asciiTheme="minorHAnsi" w:hAnsiTheme="minorHAnsi" w:cstheme="minorHAnsi"/>
        </w:rPr>
      </w:pPr>
    </w:p>
    <w:p w:rsidR="00970833" w:rsidRDefault="00970833" w:rsidP="00347271">
      <w:pPr>
        <w:pStyle w:val="Bezodstpw"/>
        <w:ind w:left="284" w:hanging="284"/>
        <w:rPr>
          <w:rFonts w:asciiTheme="minorHAnsi" w:hAnsiTheme="minorHAnsi" w:cstheme="minorHAnsi"/>
        </w:rPr>
      </w:pPr>
    </w:p>
    <w:p w:rsidR="00B2760B" w:rsidRDefault="00B2760B" w:rsidP="00347271">
      <w:pPr>
        <w:pStyle w:val="Bezodstpw"/>
        <w:ind w:left="284" w:hanging="284"/>
        <w:rPr>
          <w:rFonts w:asciiTheme="minorHAnsi" w:hAnsiTheme="minorHAnsi" w:cstheme="minorHAnsi"/>
        </w:rPr>
      </w:pPr>
      <w:bookmarkStart w:id="14" w:name="_GoBack"/>
      <w:bookmarkEnd w:id="14"/>
    </w:p>
    <w:p w:rsidR="00347271" w:rsidRPr="0023003A" w:rsidRDefault="00347271" w:rsidP="00347271">
      <w:pPr>
        <w:widowControl w:val="0"/>
        <w:jc w:val="both"/>
        <w:rPr>
          <w:rFonts w:cstheme="minorHAnsi"/>
          <w:b/>
        </w:rPr>
      </w:pPr>
      <w:r w:rsidRPr="0023003A">
        <w:rPr>
          <w:rFonts w:cstheme="minorHAnsi"/>
          <w:b/>
        </w:rPr>
        <w:t>Ponadto:</w:t>
      </w:r>
    </w:p>
    <w:p w:rsidR="00347271" w:rsidRPr="00957897" w:rsidRDefault="00347271" w:rsidP="0083443B">
      <w:pPr>
        <w:widowControl w:val="0"/>
        <w:jc w:val="both"/>
        <w:rPr>
          <w:rFonts w:cstheme="minorHAnsi"/>
          <w:b/>
        </w:rPr>
      </w:pPr>
      <w:r w:rsidRPr="00957897">
        <w:rPr>
          <w:rFonts w:cstheme="minorHAnsi"/>
          <w:b/>
        </w:rPr>
        <w:t xml:space="preserve">Zamawiający dokonuje następujących zmian w Specyfikacji Warunków Zamówienia: </w:t>
      </w:r>
    </w:p>
    <w:p w:rsidR="00347271" w:rsidRDefault="00347271" w:rsidP="00347271">
      <w:pPr>
        <w:pStyle w:val="Bezodstpw"/>
        <w:ind w:left="284" w:hanging="284"/>
        <w:rPr>
          <w:rFonts w:asciiTheme="minorHAnsi" w:hAnsiTheme="minorHAnsi" w:cstheme="minorHAnsi"/>
        </w:rPr>
      </w:pPr>
    </w:p>
    <w:p w:rsidR="00347271" w:rsidRPr="00957897" w:rsidRDefault="00347271" w:rsidP="00347271">
      <w:pPr>
        <w:pStyle w:val="Bezodstpw"/>
        <w:ind w:left="284" w:hanging="284"/>
        <w:rPr>
          <w:rFonts w:asciiTheme="minorHAnsi" w:hAnsiTheme="minorHAnsi" w:cstheme="minorHAnsi"/>
        </w:rPr>
      </w:pPr>
    </w:p>
    <w:p w:rsidR="00347271" w:rsidRPr="00957897" w:rsidRDefault="00347271" w:rsidP="00347271">
      <w:pPr>
        <w:pStyle w:val="Bezodstpw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Pr="00957897">
        <w:rPr>
          <w:rFonts w:asciiTheme="minorHAnsi" w:hAnsiTheme="minorHAnsi" w:cstheme="minorHAnsi"/>
        </w:rPr>
        <w:t>.</w:t>
      </w:r>
      <w:r w:rsidRPr="00957897">
        <w:rPr>
          <w:rFonts w:asciiTheme="minorHAnsi" w:hAnsiTheme="minorHAnsi" w:cstheme="minorHAnsi"/>
        </w:rPr>
        <w:tab/>
      </w:r>
      <w:r w:rsidRPr="001C66AA">
        <w:rPr>
          <w:rFonts w:asciiTheme="minorHAnsi" w:hAnsiTheme="minorHAnsi" w:cstheme="minorHAnsi"/>
          <w:b/>
        </w:rPr>
        <w:t>Część XI</w:t>
      </w:r>
      <w:r w:rsidR="001654AD">
        <w:rPr>
          <w:rFonts w:asciiTheme="minorHAnsi" w:hAnsiTheme="minorHAnsi" w:cstheme="minorHAnsi"/>
          <w:b/>
        </w:rPr>
        <w:t>II</w:t>
      </w:r>
      <w:r w:rsidRPr="001C66AA">
        <w:rPr>
          <w:rFonts w:asciiTheme="minorHAnsi" w:hAnsiTheme="minorHAnsi" w:cstheme="minorHAnsi"/>
          <w:b/>
        </w:rPr>
        <w:t xml:space="preserve"> punkt 1 – termin związania ofertą</w:t>
      </w:r>
      <w:r w:rsidRPr="00957897">
        <w:rPr>
          <w:rFonts w:asciiTheme="minorHAnsi" w:hAnsiTheme="minorHAnsi" w:cstheme="minorHAnsi"/>
        </w:rPr>
        <w:t xml:space="preserve"> </w:t>
      </w:r>
    </w:p>
    <w:p w:rsidR="00347271" w:rsidRPr="00957897" w:rsidRDefault="00347271" w:rsidP="00347271">
      <w:pPr>
        <w:pStyle w:val="Bezodstpw"/>
        <w:ind w:left="284"/>
        <w:rPr>
          <w:rFonts w:asciiTheme="minorHAnsi" w:hAnsiTheme="minorHAnsi" w:cstheme="minorHAnsi"/>
        </w:rPr>
      </w:pPr>
      <w:r w:rsidRPr="00957897">
        <w:rPr>
          <w:rFonts w:asciiTheme="minorHAnsi" w:hAnsiTheme="minorHAnsi" w:cstheme="minorHAnsi"/>
        </w:rPr>
        <w:t>Nowa treść pkt. 1 otrzymuje brzmienie:</w:t>
      </w:r>
    </w:p>
    <w:p w:rsidR="00347271" w:rsidRPr="00957897" w:rsidRDefault="00347271" w:rsidP="00347271">
      <w:pPr>
        <w:pStyle w:val="Bezodstpw"/>
        <w:ind w:left="284"/>
        <w:rPr>
          <w:rFonts w:asciiTheme="minorHAnsi" w:hAnsiTheme="minorHAnsi" w:cstheme="minorHAnsi"/>
        </w:rPr>
      </w:pPr>
      <w:r w:rsidRPr="00957897">
        <w:rPr>
          <w:rFonts w:asciiTheme="minorHAnsi" w:hAnsiTheme="minorHAnsi" w:cstheme="minorHAnsi"/>
        </w:rPr>
        <w:t xml:space="preserve">Wykonawca jest związany ofertą od dnia upływu terminu składania ofert do dnia  </w:t>
      </w:r>
      <w:r w:rsidR="001654AD">
        <w:rPr>
          <w:rFonts w:asciiTheme="minorHAnsi" w:hAnsiTheme="minorHAnsi" w:cstheme="minorHAnsi"/>
        </w:rPr>
        <w:t>13</w:t>
      </w:r>
      <w:r w:rsidRPr="00957897">
        <w:rPr>
          <w:rFonts w:asciiTheme="minorHAnsi" w:hAnsiTheme="minorHAnsi" w:cstheme="minorHAnsi"/>
        </w:rPr>
        <w:t>.</w:t>
      </w:r>
      <w:r w:rsidR="001654AD">
        <w:rPr>
          <w:rFonts w:asciiTheme="minorHAnsi" w:hAnsiTheme="minorHAnsi" w:cstheme="minorHAnsi"/>
        </w:rPr>
        <w:t>01</w:t>
      </w:r>
      <w:r w:rsidRPr="00957897">
        <w:rPr>
          <w:rFonts w:asciiTheme="minorHAnsi" w:hAnsiTheme="minorHAnsi" w:cstheme="minorHAnsi"/>
        </w:rPr>
        <w:t>.202</w:t>
      </w:r>
      <w:r w:rsidR="001654AD">
        <w:rPr>
          <w:rFonts w:asciiTheme="minorHAnsi" w:hAnsiTheme="minorHAnsi" w:cstheme="minorHAnsi"/>
        </w:rPr>
        <w:t>7</w:t>
      </w:r>
      <w:r w:rsidRPr="00957897">
        <w:rPr>
          <w:rFonts w:asciiTheme="minorHAnsi" w:hAnsiTheme="minorHAnsi" w:cstheme="minorHAnsi"/>
        </w:rPr>
        <w:t>r.</w:t>
      </w:r>
    </w:p>
    <w:p w:rsidR="00347271" w:rsidRPr="00957897" w:rsidRDefault="00347271" w:rsidP="00347271">
      <w:pPr>
        <w:pStyle w:val="Bezodstpw"/>
        <w:ind w:left="284" w:hanging="284"/>
        <w:rPr>
          <w:rFonts w:asciiTheme="minorHAnsi" w:hAnsiTheme="minorHAnsi" w:cstheme="minorHAnsi"/>
        </w:rPr>
      </w:pPr>
    </w:p>
    <w:p w:rsidR="00347271" w:rsidRPr="00957897" w:rsidRDefault="00347271" w:rsidP="00347271">
      <w:pPr>
        <w:pStyle w:val="Bezodstpw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Pr="00957897">
        <w:rPr>
          <w:rFonts w:asciiTheme="minorHAnsi" w:hAnsiTheme="minorHAnsi" w:cstheme="minorHAnsi"/>
        </w:rPr>
        <w:t>.</w:t>
      </w:r>
      <w:r w:rsidRPr="00957897">
        <w:rPr>
          <w:rFonts w:asciiTheme="minorHAnsi" w:hAnsiTheme="minorHAnsi" w:cstheme="minorHAnsi"/>
        </w:rPr>
        <w:tab/>
      </w:r>
      <w:r w:rsidRPr="001C66AA">
        <w:rPr>
          <w:rFonts w:asciiTheme="minorHAnsi" w:hAnsiTheme="minorHAnsi" w:cstheme="minorHAnsi"/>
          <w:b/>
        </w:rPr>
        <w:t>Część  XVII punkt 4 – Sposób oraz termin składania ofert</w:t>
      </w:r>
    </w:p>
    <w:p w:rsidR="00347271" w:rsidRPr="00957897" w:rsidRDefault="00347271" w:rsidP="00347271">
      <w:pPr>
        <w:pStyle w:val="Bezodstpw"/>
        <w:ind w:left="284"/>
        <w:rPr>
          <w:rFonts w:asciiTheme="minorHAnsi" w:hAnsiTheme="minorHAnsi" w:cstheme="minorHAnsi"/>
        </w:rPr>
      </w:pPr>
      <w:r w:rsidRPr="00957897">
        <w:rPr>
          <w:rFonts w:asciiTheme="minorHAnsi" w:hAnsiTheme="minorHAnsi" w:cstheme="minorHAnsi"/>
        </w:rPr>
        <w:t xml:space="preserve">Nowa treść pkt </w:t>
      </w:r>
      <w:r>
        <w:rPr>
          <w:rFonts w:asciiTheme="minorHAnsi" w:hAnsiTheme="minorHAnsi" w:cstheme="minorHAnsi"/>
        </w:rPr>
        <w:t>4</w:t>
      </w:r>
      <w:r w:rsidRPr="00957897">
        <w:rPr>
          <w:rFonts w:asciiTheme="minorHAnsi" w:hAnsiTheme="minorHAnsi" w:cstheme="minorHAnsi"/>
        </w:rPr>
        <w:t xml:space="preserve"> otrzymuje brzmienie:</w:t>
      </w:r>
    </w:p>
    <w:p w:rsidR="00347271" w:rsidRPr="00957897" w:rsidRDefault="00347271" w:rsidP="00347271">
      <w:pPr>
        <w:pStyle w:val="Bezodstpw"/>
        <w:ind w:left="284"/>
        <w:rPr>
          <w:rFonts w:asciiTheme="minorHAnsi" w:hAnsiTheme="minorHAnsi" w:cstheme="minorHAnsi"/>
        </w:rPr>
      </w:pPr>
      <w:r w:rsidRPr="00957897">
        <w:rPr>
          <w:rFonts w:asciiTheme="minorHAnsi" w:hAnsiTheme="minorHAnsi" w:cstheme="minorHAnsi"/>
        </w:rPr>
        <w:t xml:space="preserve">Termin składania ofert ustala się na dzień: </w:t>
      </w:r>
      <w:r w:rsidR="001654AD">
        <w:rPr>
          <w:rFonts w:asciiTheme="minorHAnsi" w:hAnsiTheme="minorHAnsi" w:cstheme="minorHAnsi"/>
        </w:rPr>
        <w:t>16</w:t>
      </w:r>
      <w:r w:rsidRPr="00957897">
        <w:rPr>
          <w:rFonts w:asciiTheme="minorHAnsi" w:hAnsiTheme="minorHAnsi" w:cstheme="minorHAnsi"/>
        </w:rPr>
        <w:t>.</w:t>
      </w:r>
      <w:r w:rsidR="001654AD">
        <w:rPr>
          <w:rFonts w:asciiTheme="minorHAnsi" w:hAnsiTheme="minorHAnsi" w:cstheme="minorHAnsi"/>
        </w:rPr>
        <w:t>10</w:t>
      </w:r>
      <w:r w:rsidRPr="00957897">
        <w:rPr>
          <w:rFonts w:asciiTheme="minorHAnsi" w:hAnsiTheme="minorHAnsi" w:cstheme="minorHAnsi"/>
        </w:rPr>
        <w:t>.202</w:t>
      </w:r>
      <w:r>
        <w:rPr>
          <w:rFonts w:asciiTheme="minorHAnsi" w:hAnsiTheme="minorHAnsi" w:cstheme="minorHAnsi"/>
        </w:rPr>
        <w:t>6</w:t>
      </w:r>
      <w:r w:rsidRPr="00957897">
        <w:rPr>
          <w:rFonts w:asciiTheme="minorHAnsi" w:hAnsiTheme="minorHAnsi" w:cstheme="minorHAnsi"/>
        </w:rPr>
        <w:t>r. godz. 10:00</w:t>
      </w:r>
    </w:p>
    <w:p w:rsidR="00347271" w:rsidRPr="00957897" w:rsidRDefault="00347271" w:rsidP="00347271">
      <w:pPr>
        <w:pStyle w:val="Bezodstpw"/>
        <w:ind w:left="284" w:hanging="284"/>
        <w:rPr>
          <w:rFonts w:asciiTheme="minorHAnsi" w:hAnsiTheme="minorHAnsi" w:cstheme="minorHAnsi"/>
        </w:rPr>
      </w:pPr>
    </w:p>
    <w:p w:rsidR="00347271" w:rsidRPr="001C66AA" w:rsidRDefault="00347271" w:rsidP="00347271">
      <w:pPr>
        <w:pStyle w:val="Bezodstpw"/>
        <w:ind w:left="284" w:hanging="28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3</w:t>
      </w:r>
      <w:r w:rsidRPr="00957897">
        <w:rPr>
          <w:rFonts w:asciiTheme="minorHAnsi" w:hAnsiTheme="minorHAnsi" w:cstheme="minorHAnsi"/>
        </w:rPr>
        <w:t>.</w:t>
      </w:r>
      <w:r w:rsidRPr="00957897">
        <w:rPr>
          <w:rFonts w:asciiTheme="minorHAnsi" w:hAnsiTheme="minorHAnsi" w:cstheme="minorHAnsi"/>
        </w:rPr>
        <w:tab/>
        <w:t xml:space="preserve"> </w:t>
      </w:r>
      <w:r w:rsidRPr="001C66AA">
        <w:rPr>
          <w:rFonts w:asciiTheme="minorHAnsi" w:hAnsiTheme="minorHAnsi" w:cstheme="minorHAnsi"/>
          <w:b/>
        </w:rPr>
        <w:t>Część  X</w:t>
      </w:r>
      <w:r w:rsidR="001654AD">
        <w:rPr>
          <w:rFonts w:asciiTheme="minorHAnsi" w:hAnsiTheme="minorHAnsi" w:cstheme="minorHAnsi"/>
          <w:b/>
        </w:rPr>
        <w:t>VII</w:t>
      </w:r>
      <w:r w:rsidRPr="001C66AA">
        <w:rPr>
          <w:rFonts w:asciiTheme="minorHAnsi" w:hAnsiTheme="minorHAnsi" w:cstheme="minorHAnsi"/>
          <w:b/>
        </w:rPr>
        <w:t>I punkt 1 – Termin otwarcia ofert</w:t>
      </w:r>
    </w:p>
    <w:p w:rsidR="00347271" w:rsidRPr="00957897" w:rsidRDefault="00347271" w:rsidP="00347271">
      <w:pPr>
        <w:pStyle w:val="Bezodstpw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957897">
        <w:rPr>
          <w:rFonts w:asciiTheme="minorHAnsi" w:hAnsiTheme="minorHAnsi" w:cstheme="minorHAnsi"/>
        </w:rPr>
        <w:t>Nowa treść pkt 1 otrzymuje brzmienie:</w:t>
      </w:r>
    </w:p>
    <w:p w:rsidR="00347271" w:rsidRDefault="00347271" w:rsidP="00347271">
      <w:pPr>
        <w:pStyle w:val="Bezodstpw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957897">
        <w:rPr>
          <w:rFonts w:asciiTheme="minorHAnsi" w:hAnsiTheme="minorHAnsi" w:cstheme="minorHAnsi"/>
        </w:rPr>
        <w:t xml:space="preserve">Otwarcie ofert nastąpi w dniu: </w:t>
      </w:r>
      <w:r w:rsidR="001654AD">
        <w:rPr>
          <w:rFonts w:asciiTheme="minorHAnsi" w:hAnsiTheme="minorHAnsi" w:cstheme="minorHAnsi"/>
        </w:rPr>
        <w:t>16</w:t>
      </w:r>
      <w:r w:rsidRPr="00957897">
        <w:rPr>
          <w:rFonts w:asciiTheme="minorHAnsi" w:hAnsiTheme="minorHAnsi" w:cstheme="minorHAnsi"/>
        </w:rPr>
        <w:t>.</w:t>
      </w:r>
      <w:r w:rsidR="001654AD">
        <w:rPr>
          <w:rFonts w:asciiTheme="minorHAnsi" w:hAnsiTheme="minorHAnsi" w:cstheme="minorHAnsi"/>
        </w:rPr>
        <w:t>10</w:t>
      </w:r>
      <w:r w:rsidRPr="00957897">
        <w:rPr>
          <w:rFonts w:asciiTheme="minorHAnsi" w:hAnsiTheme="minorHAnsi" w:cstheme="minorHAnsi"/>
        </w:rPr>
        <w:t>.202</w:t>
      </w:r>
      <w:r>
        <w:rPr>
          <w:rFonts w:asciiTheme="minorHAnsi" w:hAnsiTheme="minorHAnsi" w:cstheme="minorHAnsi"/>
        </w:rPr>
        <w:t>6</w:t>
      </w:r>
      <w:r w:rsidRPr="00957897">
        <w:rPr>
          <w:rFonts w:asciiTheme="minorHAnsi" w:hAnsiTheme="minorHAnsi" w:cstheme="minorHAnsi"/>
        </w:rPr>
        <w:t>r. godz. 10:</w:t>
      </w:r>
      <w:r>
        <w:rPr>
          <w:rFonts w:asciiTheme="minorHAnsi" w:hAnsiTheme="minorHAnsi" w:cstheme="minorHAnsi"/>
        </w:rPr>
        <w:t>05</w:t>
      </w:r>
    </w:p>
    <w:p w:rsidR="00347271" w:rsidRPr="00A31ECF" w:rsidRDefault="00347271" w:rsidP="00347271">
      <w:pPr>
        <w:pStyle w:val="Bezodstpw"/>
        <w:ind w:left="284" w:hanging="284"/>
        <w:rPr>
          <w:rFonts w:asciiTheme="minorHAnsi" w:hAnsiTheme="minorHAnsi" w:cstheme="minorHAnsi"/>
        </w:rPr>
      </w:pPr>
      <w:r w:rsidRPr="00A31ECF">
        <w:rPr>
          <w:rFonts w:asciiTheme="minorHAnsi" w:hAnsiTheme="minorHAnsi" w:cstheme="minorHAnsi"/>
        </w:rPr>
        <w:t xml:space="preserve">     </w:t>
      </w:r>
    </w:p>
    <w:p w:rsidR="00347271" w:rsidRPr="00520284" w:rsidRDefault="00347271" w:rsidP="00347271">
      <w:pPr>
        <w:pStyle w:val="Bezodstpw"/>
        <w:tabs>
          <w:tab w:val="left" w:pos="8647"/>
          <w:tab w:val="left" w:pos="9072"/>
        </w:tabs>
        <w:ind w:hanging="142"/>
        <w:jc w:val="both"/>
        <w:rPr>
          <w:rFonts w:asciiTheme="minorHAnsi" w:hAnsiTheme="minorHAnsi" w:cstheme="minorHAnsi"/>
        </w:rPr>
      </w:pPr>
      <w:r w:rsidRPr="0052028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  <w:r w:rsidRPr="00520284">
        <w:rPr>
          <w:rFonts w:asciiTheme="minorHAnsi" w:hAnsiTheme="minorHAnsi" w:cstheme="minorHAnsi"/>
        </w:rPr>
        <w:t>Odpowiedzi na pytania oraz zmiany wprowadzone w Specyfikacji Warunków Zamówienia są wi</w:t>
      </w:r>
      <w:r w:rsidRPr="00520284">
        <w:rPr>
          <w:rFonts w:asciiTheme="minorHAnsi" w:hAnsiTheme="minorHAnsi" w:cstheme="minorHAnsi"/>
          <w:bCs/>
        </w:rPr>
        <w:t>ążące dla wszystkich wykonawców biorących udział w niniejszym postępowaniu</w:t>
      </w:r>
      <w:r w:rsidRPr="00520284">
        <w:rPr>
          <w:rFonts w:asciiTheme="minorHAnsi" w:hAnsiTheme="minorHAnsi" w:cstheme="minorHAnsi"/>
        </w:rPr>
        <w:t>.</w:t>
      </w:r>
    </w:p>
    <w:p w:rsidR="00347271" w:rsidRPr="0023003A" w:rsidRDefault="00347271" w:rsidP="00347271">
      <w:pPr>
        <w:widowControl w:val="0"/>
        <w:jc w:val="both"/>
        <w:rPr>
          <w:rFonts w:asciiTheme="majorHAnsi" w:hAnsiTheme="majorHAnsi" w:cstheme="minorHAnsi"/>
        </w:rPr>
      </w:pPr>
    </w:p>
    <w:p w:rsidR="00347271" w:rsidRPr="0023003A" w:rsidRDefault="00347271" w:rsidP="00347271">
      <w:pPr>
        <w:widowControl w:val="0"/>
        <w:jc w:val="both"/>
        <w:rPr>
          <w:rFonts w:asciiTheme="majorHAnsi" w:hAnsiTheme="majorHAnsi" w:cstheme="minorHAnsi"/>
        </w:rPr>
      </w:pPr>
    </w:p>
    <w:p w:rsidR="005B42FD" w:rsidRPr="0040162D" w:rsidRDefault="005B42FD" w:rsidP="00E754F7"/>
    <w:sectPr w:rsidR="005B42FD" w:rsidRPr="0040162D" w:rsidSect="00347271">
      <w:headerReference w:type="first" r:id="rId7"/>
      <w:footerReference w:type="first" r:id="rId8"/>
      <w:pgSz w:w="11906" w:h="16838"/>
      <w:pgMar w:top="1134" w:right="1134" w:bottom="1134" w:left="1134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E6C" w:rsidRDefault="006D4E6C" w:rsidP="0069224C">
      <w:pPr>
        <w:spacing w:after="0" w:line="240" w:lineRule="auto"/>
      </w:pPr>
      <w:r>
        <w:separator/>
      </w:r>
    </w:p>
  </w:endnote>
  <w:endnote w:type="continuationSeparator" w:id="0">
    <w:p w:rsidR="006D4E6C" w:rsidRDefault="006D4E6C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347271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E6C" w:rsidRDefault="006D4E6C" w:rsidP="0069224C">
      <w:pPr>
        <w:spacing w:after="0" w:line="240" w:lineRule="auto"/>
      </w:pPr>
      <w:r>
        <w:separator/>
      </w:r>
    </w:p>
  </w:footnote>
  <w:footnote w:type="continuationSeparator" w:id="0">
    <w:p w:rsidR="006D4E6C" w:rsidRDefault="006D4E6C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5FA577B2" wp14:editId="69EDDB34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</w:rPr>
      <w:drawing>
        <wp:anchor distT="0" distB="0" distL="114300" distR="114300" simplePos="0" relativeHeight="251662336" behindDoc="0" locked="0" layoutInCell="1" allowOverlap="1" wp14:anchorId="64FF372D" wp14:editId="2DF498A8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80898"/>
    <w:rsid w:val="000812DF"/>
    <w:rsid w:val="000B1327"/>
    <w:rsid w:val="000C74BC"/>
    <w:rsid w:val="001545F6"/>
    <w:rsid w:val="001652BC"/>
    <w:rsid w:val="001654AD"/>
    <w:rsid w:val="001A5AFA"/>
    <w:rsid w:val="00220066"/>
    <w:rsid w:val="00292122"/>
    <w:rsid w:val="002D1605"/>
    <w:rsid w:val="00303ACB"/>
    <w:rsid w:val="003431A2"/>
    <w:rsid w:val="00347271"/>
    <w:rsid w:val="00356D3B"/>
    <w:rsid w:val="00357E67"/>
    <w:rsid w:val="0036448D"/>
    <w:rsid w:val="00371051"/>
    <w:rsid w:val="003B455E"/>
    <w:rsid w:val="003D76CF"/>
    <w:rsid w:val="003F59E0"/>
    <w:rsid w:val="0040162D"/>
    <w:rsid w:val="00432DCF"/>
    <w:rsid w:val="0045627D"/>
    <w:rsid w:val="00477083"/>
    <w:rsid w:val="004944FF"/>
    <w:rsid w:val="004F7FAC"/>
    <w:rsid w:val="005373F4"/>
    <w:rsid w:val="005736D5"/>
    <w:rsid w:val="005737A8"/>
    <w:rsid w:val="00575EE8"/>
    <w:rsid w:val="005833EF"/>
    <w:rsid w:val="00595385"/>
    <w:rsid w:val="005978EC"/>
    <w:rsid w:val="005B42FD"/>
    <w:rsid w:val="005D6696"/>
    <w:rsid w:val="005E3382"/>
    <w:rsid w:val="006025D1"/>
    <w:rsid w:val="006105F6"/>
    <w:rsid w:val="006258E2"/>
    <w:rsid w:val="0063046A"/>
    <w:rsid w:val="00671C22"/>
    <w:rsid w:val="0067518B"/>
    <w:rsid w:val="0069224C"/>
    <w:rsid w:val="006965DC"/>
    <w:rsid w:val="006A6197"/>
    <w:rsid w:val="006C761A"/>
    <w:rsid w:val="006D4E6C"/>
    <w:rsid w:val="006F3021"/>
    <w:rsid w:val="00742866"/>
    <w:rsid w:val="00742F6B"/>
    <w:rsid w:val="007455A6"/>
    <w:rsid w:val="007517E2"/>
    <w:rsid w:val="007604FB"/>
    <w:rsid w:val="00801E33"/>
    <w:rsid w:val="008169CD"/>
    <w:rsid w:val="0083443B"/>
    <w:rsid w:val="00874038"/>
    <w:rsid w:val="008D400C"/>
    <w:rsid w:val="008E1EAA"/>
    <w:rsid w:val="008F09A3"/>
    <w:rsid w:val="00927818"/>
    <w:rsid w:val="009311FF"/>
    <w:rsid w:val="009442CA"/>
    <w:rsid w:val="00970833"/>
    <w:rsid w:val="009C6E7B"/>
    <w:rsid w:val="009D049C"/>
    <w:rsid w:val="009D4404"/>
    <w:rsid w:val="009E7B50"/>
    <w:rsid w:val="009F035C"/>
    <w:rsid w:val="00A90DD4"/>
    <w:rsid w:val="00AA77C3"/>
    <w:rsid w:val="00B2760B"/>
    <w:rsid w:val="00B66116"/>
    <w:rsid w:val="00BB5F7B"/>
    <w:rsid w:val="00BC0BC9"/>
    <w:rsid w:val="00BC3D0D"/>
    <w:rsid w:val="00C37E37"/>
    <w:rsid w:val="00CA54FF"/>
    <w:rsid w:val="00CC4E9F"/>
    <w:rsid w:val="00CD35BA"/>
    <w:rsid w:val="00CE6444"/>
    <w:rsid w:val="00D00C02"/>
    <w:rsid w:val="00D54EB9"/>
    <w:rsid w:val="00D73590"/>
    <w:rsid w:val="00D76484"/>
    <w:rsid w:val="00DE7C69"/>
    <w:rsid w:val="00E71A6A"/>
    <w:rsid w:val="00E754F7"/>
    <w:rsid w:val="00E94892"/>
    <w:rsid w:val="00E960FA"/>
    <w:rsid w:val="00EA3A37"/>
    <w:rsid w:val="00F07C50"/>
    <w:rsid w:val="00F110E2"/>
    <w:rsid w:val="00F14ECA"/>
    <w:rsid w:val="00F17B08"/>
    <w:rsid w:val="00F328B4"/>
    <w:rsid w:val="00F6336D"/>
    <w:rsid w:val="00F71786"/>
    <w:rsid w:val="00F77750"/>
    <w:rsid w:val="00FC62FB"/>
    <w:rsid w:val="00FF1764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D712F"/>
  <w15:chartTrackingRefBased/>
  <w15:docId w15:val="{C743F58C-0E76-4708-BFF4-9E131D9F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34727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2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odstpw">
    <w:name w:val="No Spacing"/>
    <w:link w:val="BezodstpwZnak"/>
    <w:qFormat/>
    <w:rsid w:val="003472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rsid w:val="00347271"/>
    <w:rPr>
      <w:rFonts w:ascii="Calibri" w:eastAsia="Calibri" w:hAnsi="Calibri" w:cs="Times New Roman"/>
    </w:rPr>
  </w:style>
  <w:style w:type="paragraph" w:customStyle="1" w:styleId="Default">
    <w:name w:val="Default"/>
    <w:rsid w:val="009D04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B37DD-7714-4E1A-B597-1C87CB06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13</Pages>
  <Words>6458</Words>
  <Characters>38749</Characters>
  <Application>Microsoft Office Word</Application>
  <DocSecurity>0</DocSecurity>
  <Lines>322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Zamówienia Publiczne</cp:lastModifiedBy>
  <cp:revision>14</cp:revision>
  <cp:lastPrinted>2026-09-30T09:17:00Z</cp:lastPrinted>
  <dcterms:created xsi:type="dcterms:W3CDTF">2026-09-14T07:34:00Z</dcterms:created>
  <dcterms:modified xsi:type="dcterms:W3CDTF">2026-09-30T09:32:00Z</dcterms:modified>
</cp:coreProperties>
</file>