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Y="13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2"/>
      </w:tblGrid>
      <w:tr w:rsidR="005833EF" w:rsidTr="005833EF">
        <w:tc>
          <w:tcPr>
            <w:tcW w:w="4531" w:type="dxa"/>
          </w:tcPr>
          <w:p w:rsidR="005833EF" w:rsidRDefault="005833EF" w:rsidP="005E3382">
            <w:pPr>
              <w:jc w:val="both"/>
            </w:pPr>
          </w:p>
        </w:tc>
        <w:tc>
          <w:tcPr>
            <w:tcW w:w="4532" w:type="dxa"/>
          </w:tcPr>
          <w:p w:rsidR="005833EF" w:rsidRDefault="005833EF" w:rsidP="005E3382">
            <w:pPr>
              <w:jc w:val="right"/>
            </w:pPr>
          </w:p>
        </w:tc>
      </w:tr>
    </w:tbl>
    <w:tbl>
      <w:tblPr>
        <w:tblStyle w:val="Tabela-Siatka"/>
        <w:tblpPr w:leftFromText="141" w:rightFromText="141" w:vertAnchor="text" w:horzAnchor="margin" w:tblpX="-142" w:tblpY="137"/>
        <w:tblW w:w="9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532"/>
      </w:tblGrid>
      <w:tr w:rsidR="00845A17" w:rsidRPr="00683C0F" w:rsidTr="00EF12E8">
        <w:tc>
          <w:tcPr>
            <w:tcW w:w="4673" w:type="dxa"/>
          </w:tcPr>
          <w:p w:rsidR="00845A17" w:rsidRPr="00683C0F" w:rsidRDefault="00845A17" w:rsidP="00EF12E8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683C0F">
              <w:rPr>
                <w:rFonts w:ascii="Calibri" w:hAnsi="Calibri" w:cs="Calibri"/>
                <w:sz w:val="24"/>
                <w:szCs w:val="24"/>
              </w:rPr>
              <w:t>Sz.S.POO.SZP</w:t>
            </w:r>
            <w:proofErr w:type="spellEnd"/>
            <w:r w:rsidR="00792007" w:rsidRPr="00683C0F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683C0F">
              <w:rPr>
                <w:rFonts w:ascii="Calibri" w:hAnsi="Calibri" w:cs="Calibri"/>
                <w:sz w:val="24"/>
                <w:szCs w:val="24"/>
              </w:rPr>
              <w:t>3810</w:t>
            </w:r>
            <w:r w:rsidR="00CB602F">
              <w:rPr>
                <w:rFonts w:ascii="Calibri" w:hAnsi="Calibri" w:cs="Calibri"/>
                <w:sz w:val="24"/>
                <w:szCs w:val="24"/>
              </w:rPr>
              <w:t>.</w:t>
            </w:r>
            <w:r w:rsidR="00317D90">
              <w:rPr>
                <w:rFonts w:ascii="Calibri" w:hAnsi="Calibri" w:cs="Calibri"/>
                <w:sz w:val="24"/>
                <w:szCs w:val="24"/>
              </w:rPr>
              <w:t>5</w:t>
            </w:r>
            <w:r w:rsidR="00210CEC">
              <w:rPr>
                <w:rFonts w:ascii="Calibri" w:hAnsi="Calibri" w:cs="Calibri"/>
                <w:sz w:val="24"/>
                <w:szCs w:val="24"/>
              </w:rPr>
              <w:t>8</w:t>
            </w:r>
            <w:r w:rsidR="00CB602F">
              <w:rPr>
                <w:rFonts w:ascii="Calibri" w:hAnsi="Calibri" w:cs="Calibri"/>
                <w:sz w:val="24"/>
                <w:szCs w:val="24"/>
              </w:rPr>
              <w:t>.</w:t>
            </w:r>
            <w:r w:rsidRPr="00683C0F">
              <w:rPr>
                <w:rFonts w:ascii="Calibri" w:hAnsi="Calibri" w:cs="Calibri"/>
                <w:sz w:val="24"/>
                <w:szCs w:val="24"/>
              </w:rPr>
              <w:t>202</w:t>
            </w:r>
            <w:r w:rsidR="00B27C3A">
              <w:rPr>
                <w:rFonts w:ascii="Calibri" w:hAnsi="Calibri" w:cs="Calibri"/>
                <w:sz w:val="24"/>
                <w:szCs w:val="24"/>
              </w:rPr>
              <w:t>6</w:t>
            </w:r>
          </w:p>
        </w:tc>
        <w:tc>
          <w:tcPr>
            <w:tcW w:w="4532" w:type="dxa"/>
          </w:tcPr>
          <w:p w:rsidR="00845A17" w:rsidRPr="00683C0F" w:rsidRDefault="0049529C" w:rsidP="00EF12E8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D10418">
              <w:rPr>
                <w:rFonts w:ascii="Calibri" w:hAnsi="Calibri" w:cs="Calibri"/>
                <w:sz w:val="24"/>
                <w:szCs w:val="24"/>
              </w:rPr>
              <w:t xml:space="preserve">  </w:t>
            </w:r>
            <w:r w:rsidR="006E0885">
              <w:rPr>
                <w:rFonts w:ascii="Calibri" w:hAnsi="Calibri" w:cs="Calibri"/>
                <w:sz w:val="24"/>
                <w:szCs w:val="24"/>
              </w:rPr>
              <w:t xml:space="preserve">  </w:t>
            </w:r>
            <w:r w:rsidR="00051211">
              <w:rPr>
                <w:rFonts w:ascii="Calibri" w:hAnsi="Calibri" w:cs="Calibri"/>
                <w:sz w:val="24"/>
                <w:szCs w:val="24"/>
              </w:rPr>
              <w:t xml:space="preserve">   </w:t>
            </w:r>
            <w:r w:rsidR="006E0885">
              <w:rPr>
                <w:rFonts w:ascii="Calibri" w:hAnsi="Calibri" w:cs="Calibri"/>
                <w:sz w:val="24"/>
                <w:szCs w:val="24"/>
              </w:rPr>
              <w:t xml:space="preserve">  </w:t>
            </w:r>
            <w:r w:rsidR="00845A17" w:rsidRPr="00683C0F">
              <w:rPr>
                <w:rFonts w:ascii="Calibri" w:hAnsi="Calibri" w:cs="Calibri"/>
                <w:sz w:val="24"/>
                <w:szCs w:val="24"/>
              </w:rPr>
              <w:t>Brzozów,</w:t>
            </w:r>
            <w:r w:rsidR="006E0885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317D90">
              <w:rPr>
                <w:rFonts w:ascii="Calibri" w:hAnsi="Calibri" w:cs="Calibri"/>
                <w:sz w:val="24"/>
                <w:szCs w:val="24"/>
              </w:rPr>
              <w:t>2</w:t>
            </w:r>
            <w:r w:rsidR="00051211">
              <w:rPr>
                <w:rFonts w:ascii="Calibri" w:hAnsi="Calibri" w:cs="Calibri"/>
                <w:sz w:val="24"/>
                <w:szCs w:val="24"/>
              </w:rPr>
              <w:t>4</w:t>
            </w:r>
            <w:r w:rsidR="002F34A7" w:rsidRPr="00683C0F">
              <w:rPr>
                <w:rFonts w:ascii="Calibri" w:hAnsi="Calibri" w:cs="Calibri"/>
                <w:sz w:val="24"/>
                <w:szCs w:val="24"/>
              </w:rPr>
              <w:t>.0</w:t>
            </w:r>
            <w:r w:rsidR="00210CEC">
              <w:rPr>
                <w:rFonts w:ascii="Calibri" w:hAnsi="Calibri" w:cs="Calibri"/>
                <w:sz w:val="24"/>
                <w:szCs w:val="24"/>
              </w:rPr>
              <w:t>9</w:t>
            </w:r>
            <w:r w:rsidR="002F34A7" w:rsidRPr="00683C0F">
              <w:rPr>
                <w:rFonts w:ascii="Calibri" w:hAnsi="Calibri" w:cs="Calibri"/>
                <w:sz w:val="24"/>
                <w:szCs w:val="24"/>
              </w:rPr>
              <w:t>.202</w:t>
            </w:r>
            <w:r w:rsidR="00B27C3A">
              <w:rPr>
                <w:rFonts w:ascii="Calibri" w:hAnsi="Calibri" w:cs="Calibri"/>
                <w:sz w:val="24"/>
                <w:szCs w:val="24"/>
              </w:rPr>
              <w:t>6</w:t>
            </w:r>
            <w:r w:rsidR="002F34A7" w:rsidRPr="00683C0F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845A17" w:rsidRPr="00683C0F">
              <w:rPr>
                <w:rFonts w:ascii="Calibri" w:hAnsi="Calibri" w:cs="Calibri"/>
                <w:sz w:val="24"/>
                <w:szCs w:val="24"/>
              </w:rPr>
              <w:t> r.</w:t>
            </w:r>
          </w:p>
        </w:tc>
      </w:tr>
    </w:tbl>
    <w:p w:rsidR="00845A17" w:rsidRPr="00683C0F" w:rsidRDefault="00845A17" w:rsidP="00845A17">
      <w:pPr>
        <w:rPr>
          <w:rFonts w:ascii="Calibri" w:hAnsi="Calibri" w:cs="Calibri"/>
          <w:sz w:val="24"/>
          <w:szCs w:val="24"/>
        </w:rPr>
      </w:pPr>
    </w:p>
    <w:p w:rsidR="00964FF9" w:rsidRDefault="00964FF9" w:rsidP="00845A17">
      <w:pPr>
        <w:rPr>
          <w:rFonts w:ascii="Calibri" w:hAnsi="Calibri" w:cs="Calibri"/>
          <w:sz w:val="24"/>
          <w:szCs w:val="24"/>
        </w:rPr>
      </w:pPr>
    </w:p>
    <w:p w:rsidR="008357C1" w:rsidRDefault="008357C1" w:rsidP="00845A17">
      <w:pPr>
        <w:rPr>
          <w:rFonts w:ascii="Calibri" w:hAnsi="Calibri" w:cs="Calibri"/>
          <w:sz w:val="24"/>
          <w:szCs w:val="24"/>
        </w:rPr>
      </w:pPr>
    </w:p>
    <w:p w:rsidR="008357C1" w:rsidRPr="003976DA" w:rsidRDefault="008357C1" w:rsidP="00845A17">
      <w:pPr>
        <w:rPr>
          <w:rFonts w:ascii="Calibri" w:hAnsi="Calibri" w:cs="Calibri"/>
        </w:rPr>
      </w:pPr>
    </w:p>
    <w:p w:rsidR="00210CEC" w:rsidRPr="0099011F" w:rsidRDefault="00964FF9" w:rsidP="00210CEC">
      <w:pPr>
        <w:spacing w:after="0" w:line="240" w:lineRule="auto"/>
        <w:jc w:val="both"/>
        <w:rPr>
          <w:rFonts w:ascii="Calibri" w:eastAsia="Calibri" w:hAnsi="Calibri" w:cs="Calibri"/>
          <w:b/>
        </w:rPr>
      </w:pPr>
      <w:r w:rsidRPr="0099011F">
        <w:rPr>
          <w:rFonts w:ascii="Calibri" w:eastAsia="Calibri" w:hAnsi="Calibri" w:cs="Calibri"/>
          <w:b/>
        </w:rPr>
        <w:t>Dotyczy postępowania:</w:t>
      </w:r>
      <w:r w:rsidR="00210CEC" w:rsidRPr="0099011F">
        <w:rPr>
          <w:rFonts w:ascii="Calibri" w:eastAsia="Calibri" w:hAnsi="Calibri" w:cs="Calibri"/>
          <w:b/>
        </w:rPr>
        <w:t xml:space="preserve"> Dostawy produktów leczniczych, wyrobów medycznych oraz usługa przetwarzania </w:t>
      </w:r>
      <w:proofErr w:type="spellStart"/>
      <w:r w:rsidR="00210CEC" w:rsidRPr="0099011F">
        <w:rPr>
          <w:rFonts w:ascii="Calibri" w:eastAsia="Calibri" w:hAnsi="Calibri" w:cs="Calibri"/>
          <w:b/>
        </w:rPr>
        <w:t>mikrobioty</w:t>
      </w:r>
      <w:proofErr w:type="spellEnd"/>
      <w:r w:rsidR="00210CEC" w:rsidRPr="0099011F">
        <w:rPr>
          <w:rFonts w:ascii="Calibri" w:eastAsia="Calibri" w:hAnsi="Calibri" w:cs="Calibri"/>
          <w:b/>
        </w:rPr>
        <w:t xml:space="preserve">, </w:t>
      </w:r>
      <w:r w:rsidR="00210CEC" w:rsidRPr="0099011F">
        <w:rPr>
          <w:rFonts w:ascii="Calibri" w:eastAsia="Calibri" w:hAnsi="Calibri" w:cs="Calibri"/>
          <w:b/>
          <w:u w:val="single"/>
        </w:rPr>
        <w:t xml:space="preserve">Sygn.  </w:t>
      </w:r>
      <w:proofErr w:type="spellStart"/>
      <w:r w:rsidR="00210CEC" w:rsidRPr="0099011F">
        <w:rPr>
          <w:rFonts w:ascii="Calibri" w:eastAsia="Calibri" w:hAnsi="Calibri" w:cs="Calibri"/>
          <w:b/>
          <w:u w:val="single"/>
        </w:rPr>
        <w:t>Sz.S.P.O.O</w:t>
      </w:r>
      <w:proofErr w:type="spellEnd"/>
      <w:r w:rsidR="00210CEC" w:rsidRPr="0099011F">
        <w:rPr>
          <w:rFonts w:ascii="Calibri" w:eastAsia="Calibri" w:hAnsi="Calibri" w:cs="Calibri"/>
          <w:b/>
          <w:u w:val="single"/>
        </w:rPr>
        <w:t>. SZP 3810.58.2026</w:t>
      </w:r>
    </w:p>
    <w:p w:rsidR="00964FF9" w:rsidRPr="0099011F" w:rsidRDefault="00964FF9" w:rsidP="003976DA">
      <w:pPr>
        <w:spacing w:after="0" w:line="240" w:lineRule="auto"/>
        <w:ind w:left="1416" w:firstLine="708"/>
        <w:jc w:val="both"/>
        <w:rPr>
          <w:rFonts w:ascii="Calibri" w:eastAsia="Calibri" w:hAnsi="Calibri" w:cs="Calibri"/>
          <w:b/>
        </w:rPr>
      </w:pPr>
    </w:p>
    <w:p w:rsidR="00964FF9" w:rsidRPr="0099011F" w:rsidRDefault="00964FF9" w:rsidP="00964FF9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</w:p>
    <w:p w:rsidR="00964FF9" w:rsidRPr="0099011F" w:rsidRDefault="00964FF9" w:rsidP="00072B77">
      <w:pPr>
        <w:tabs>
          <w:tab w:val="left" w:pos="2127"/>
        </w:tabs>
        <w:spacing w:after="0" w:line="240" w:lineRule="auto"/>
        <w:jc w:val="both"/>
        <w:rPr>
          <w:rFonts w:ascii="Calibri" w:eastAsia="Times New Roman" w:hAnsi="Calibri" w:cs="Calibri"/>
        </w:rPr>
      </w:pPr>
    </w:p>
    <w:p w:rsidR="00964FF9" w:rsidRPr="0099011F" w:rsidRDefault="00964FF9" w:rsidP="00964FF9">
      <w:pPr>
        <w:spacing w:after="0" w:line="240" w:lineRule="auto"/>
        <w:jc w:val="both"/>
        <w:rPr>
          <w:rFonts w:ascii="Calibri" w:eastAsia="Times New Roman" w:hAnsi="Calibri" w:cs="Calibri"/>
        </w:rPr>
      </w:pPr>
      <w:r w:rsidRPr="0099011F">
        <w:rPr>
          <w:rFonts w:ascii="Calibri" w:eastAsia="Times New Roman" w:hAnsi="Calibri" w:cs="Calibri"/>
        </w:rPr>
        <w:tab/>
        <w:t>W związku z pytan</w:t>
      </w:r>
      <w:r w:rsidR="00CB602F" w:rsidRPr="0099011F">
        <w:rPr>
          <w:rFonts w:ascii="Calibri" w:eastAsia="Times New Roman" w:hAnsi="Calibri" w:cs="Calibri"/>
        </w:rPr>
        <w:t>i</w:t>
      </w:r>
      <w:r w:rsidR="00B27C3A" w:rsidRPr="0099011F">
        <w:rPr>
          <w:rFonts w:ascii="Calibri" w:eastAsia="Times New Roman" w:hAnsi="Calibri" w:cs="Calibri"/>
        </w:rPr>
        <w:t>ami</w:t>
      </w:r>
      <w:r w:rsidRPr="0099011F">
        <w:rPr>
          <w:rFonts w:ascii="Calibri" w:eastAsia="Times New Roman" w:hAnsi="Calibri" w:cs="Calibri"/>
        </w:rPr>
        <w:t xml:space="preserve"> złożonym</w:t>
      </w:r>
      <w:r w:rsidR="00B27C3A" w:rsidRPr="0099011F">
        <w:rPr>
          <w:rFonts w:ascii="Calibri" w:eastAsia="Times New Roman" w:hAnsi="Calibri" w:cs="Calibri"/>
        </w:rPr>
        <w:t>i</w:t>
      </w:r>
      <w:r w:rsidRPr="0099011F">
        <w:rPr>
          <w:rFonts w:ascii="Calibri" w:eastAsia="Times New Roman" w:hAnsi="Calibri" w:cs="Calibri"/>
        </w:rPr>
        <w:t xml:space="preserve"> w niniejszym postępowaniu,</w:t>
      </w:r>
      <w:r w:rsidR="00DC54A1" w:rsidRPr="0099011F">
        <w:rPr>
          <w:rFonts w:ascii="Calibri" w:eastAsia="Times New Roman" w:hAnsi="Calibri" w:cs="Calibri"/>
        </w:rPr>
        <w:t xml:space="preserve"> </w:t>
      </w:r>
      <w:r w:rsidRPr="0099011F">
        <w:rPr>
          <w:rFonts w:ascii="Calibri" w:eastAsia="Times New Roman" w:hAnsi="Calibri" w:cs="Calibri"/>
        </w:rPr>
        <w:t xml:space="preserve">Zamawiający udziela następujących odpowiedzi:  </w:t>
      </w:r>
    </w:p>
    <w:p w:rsidR="00DC0D48" w:rsidRPr="0099011F" w:rsidRDefault="00DC0D48" w:rsidP="00964FF9">
      <w:pPr>
        <w:spacing w:after="0" w:line="240" w:lineRule="auto"/>
        <w:jc w:val="both"/>
        <w:rPr>
          <w:rFonts w:ascii="Calibri" w:eastAsia="Times New Roman" w:hAnsi="Calibri" w:cs="Calibri"/>
        </w:rPr>
      </w:pPr>
    </w:p>
    <w:p w:rsidR="003C6715" w:rsidRPr="00051211" w:rsidRDefault="003976DA" w:rsidP="006F4DB4">
      <w:pPr>
        <w:spacing w:after="0"/>
        <w:jc w:val="both"/>
        <w:rPr>
          <w:rFonts w:ascii="Calibri" w:hAnsi="Calibri" w:cs="Calibri"/>
          <w:b/>
          <w:color w:val="000000" w:themeColor="text1"/>
          <w:u w:val="single"/>
        </w:rPr>
      </w:pPr>
      <w:r w:rsidRPr="00051211">
        <w:rPr>
          <w:rFonts w:ascii="Calibri" w:hAnsi="Calibri" w:cs="Calibri"/>
          <w:b/>
          <w:color w:val="000000" w:themeColor="text1"/>
          <w:u w:val="single"/>
        </w:rPr>
        <w:t xml:space="preserve">Pytanie 1 </w:t>
      </w:r>
      <w:r w:rsidR="003C6715" w:rsidRPr="00051211">
        <w:rPr>
          <w:rFonts w:ascii="Calibri" w:hAnsi="Calibri" w:cs="Calibri"/>
          <w:b/>
          <w:color w:val="000000" w:themeColor="text1"/>
          <w:u w:val="single"/>
        </w:rPr>
        <w:t>–</w:t>
      </w:r>
      <w:r w:rsidR="006F4DB4" w:rsidRPr="00051211">
        <w:rPr>
          <w:rFonts w:ascii="Calibri" w:hAnsi="Calibri" w:cs="Calibri"/>
          <w:b/>
          <w:color w:val="000000" w:themeColor="text1"/>
          <w:u w:val="single"/>
        </w:rPr>
        <w:t xml:space="preserve">dot. </w:t>
      </w:r>
      <w:r w:rsidRPr="00051211">
        <w:rPr>
          <w:rFonts w:ascii="Calibri" w:hAnsi="Calibri" w:cs="Calibri"/>
          <w:b/>
          <w:color w:val="000000" w:themeColor="text1"/>
          <w:u w:val="single"/>
        </w:rPr>
        <w:t xml:space="preserve"> </w:t>
      </w:r>
      <w:r w:rsidR="009F00B8" w:rsidRPr="00051211">
        <w:rPr>
          <w:rFonts w:ascii="Calibri" w:hAnsi="Calibri" w:cs="Calibri"/>
          <w:b/>
          <w:color w:val="000000" w:themeColor="text1"/>
          <w:u w:val="single"/>
        </w:rPr>
        <w:t>wzoru umowy- część nr 1</w:t>
      </w:r>
      <w:r w:rsidR="006F115E" w:rsidRPr="00051211">
        <w:rPr>
          <w:rFonts w:ascii="Calibri" w:hAnsi="Calibri" w:cs="Calibri"/>
          <w:b/>
          <w:color w:val="000000" w:themeColor="text1"/>
          <w:u w:val="single"/>
        </w:rPr>
        <w:t>- § 3 ust. 5</w:t>
      </w:r>
    </w:p>
    <w:p w:rsidR="006F115E" w:rsidRPr="00051211" w:rsidRDefault="006F115E" w:rsidP="006F115E">
      <w:pPr>
        <w:spacing w:line="278" w:lineRule="auto"/>
        <w:jc w:val="both"/>
        <w:rPr>
          <w:rFonts w:ascii="Calibri" w:hAnsi="Calibri" w:cs="Calibri"/>
          <w:color w:val="000000" w:themeColor="text1"/>
        </w:rPr>
      </w:pPr>
      <w:r w:rsidRPr="00051211">
        <w:rPr>
          <w:rFonts w:ascii="Calibri" w:hAnsi="Calibri" w:cs="Calibri"/>
          <w:color w:val="000000" w:themeColor="text1"/>
        </w:rPr>
        <w:t>Prosimy o wykreślenie z wzoru umowy treści §3 ust. 5, gdyż w naszej opinii, pozostawienie tak brzmiącego postanowienia, niepotrzebnie stwarza sytuację, w której nie ma jasności czy Wykonawca, który „oświadcza, że przyjął do wiadomości, iż w trakcie realizacji umowy mogą wystąpić opóźnienia w realizacji zobowiązań              ze strony Kupującego, do około 90 dni po terminie płatności faktur.” tym samym wyraża zgodę na tego rodzaju opóźnienie.  </w:t>
      </w:r>
    </w:p>
    <w:p w:rsidR="003976DA" w:rsidRPr="00051211" w:rsidRDefault="003976DA" w:rsidP="003976DA">
      <w:pPr>
        <w:spacing w:after="0"/>
        <w:rPr>
          <w:rFonts w:ascii="Calibri" w:hAnsi="Calibri" w:cs="Calibri"/>
          <w:b/>
          <w:color w:val="000000" w:themeColor="text1"/>
        </w:rPr>
      </w:pPr>
      <w:r w:rsidRPr="00051211">
        <w:rPr>
          <w:rFonts w:ascii="Calibri" w:hAnsi="Calibri" w:cs="Calibri"/>
          <w:b/>
          <w:color w:val="000000" w:themeColor="text1"/>
        </w:rPr>
        <w:t>Odpowiedź:</w:t>
      </w:r>
    </w:p>
    <w:p w:rsidR="00A81B9A" w:rsidRPr="00051211" w:rsidRDefault="006F115E" w:rsidP="003976DA">
      <w:pPr>
        <w:spacing w:after="0"/>
        <w:rPr>
          <w:rFonts w:ascii="Calibri" w:hAnsi="Calibri" w:cs="Calibri"/>
          <w:color w:val="000000" w:themeColor="text1"/>
        </w:rPr>
      </w:pPr>
      <w:r w:rsidRPr="00051211">
        <w:rPr>
          <w:rFonts w:ascii="Calibri" w:hAnsi="Calibri" w:cs="Calibri"/>
          <w:color w:val="000000" w:themeColor="text1"/>
        </w:rPr>
        <w:t>Zamawiający podtrzymuje zapisy SWZ.</w:t>
      </w:r>
    </w:p>
    <w:p w:rsidR="00567C11" w:rsidRPr="00051211" w:rsidRDefault="00567C11" w:rsidP="00567C11">
      <w:pPr>
        <w:jc w:val="both"/>
        <w:rPr>
          <w:rFonts w:ascii="Calibri" w:hAnsi="Calibri" w:cs="Calibri"/>
          <w:color w:val="000000" w:themeColor="text1"/>
        </w:rPr>
      </w:pPr>
    </w:p>
    <w:p w:rsidR="006E0885" w:rsidRPr="00051211" w:rsidRDefault="006E0885" w:rsidP="006E0885">
      <w:pPr>
        <w:spacing w:after="0"/>
        <w:jc w:val="both"/>
        <w:rPr>
          <w:rFonts w:ascii="Calibri" w:hAnsi="Calibri" w:cs="Calibri"/>
          <w:b/>
          <w:color w:val="000000" w:themeColor="text1"/>
          <w:u w:val="single"/>
        </w:rPr>
      </w:pPr>
      <w:r w:rsidRPr="00051211">
        <w:rPr>
          <w:rFonts w:ascii="Calibri" w:hAnsi="Calibri" w:cs="Calibri"/>
          <w:b/>
          <w:color w:val="000000" w:themeColor="text1"/>
          <w:u w:val="single"/>
        </w:rPr>
        <w:t xml:space="preserve">Pytanie 2 –dot. </w:t>
      </w:r>
      <w:r w:rsidR="006F115E" w:rsidRPr="00051211">
        <w:rPr>
          <w:rFonts w:ascii="Calibri" w:hAnsi="Calibri" w:cs="Calibri"/>
          <w:b/>
          <w:color w:val="000000" w:themeColor="text1"/>
          <w:u w:val="single"/>
        </w:rPr>
        <w:t xml:space="preserve"> wzoru umowy- część nr 1- § 4 ust. 1 </w:t>
      </w:r>
      <w:proofErr w:type="spellStart"/>
      <w:r w:rsidR="006F115E" w:rsidRPr="00051211">
        <w:rPr>
          <w:rFonts w:ascii="Calibri" w:hAnsi="Calibri" w:cs="Calibri"/>
          <w:b/>
          <w:color w:val="000000" w:themeColor="text1"/>
          <w:u w:val="single"/>
        </w:rPr>
        <w:t>tiret</w:t>
      </w:r>
      <w:proofErr w:type="spellEnd"/>
      <w:r w:rsidR="006F115E" w:rsidRPr="00051211">
        <w:rPr>
          <w:rFonts w:ascii="Calibri" w:hAnsi="Calibri" w:cs="Calibri"/>
          <w:b/>
          <w:color w:val="000000" w:themeColor="text1"/>
          <w:u w:val="single"/>
        </w:rPr>
        <w:t xml:space="preserve"> pierwsze</w:t>
      </w:r>
    </w:p>
    <w:p w:rsidR="006E0885" w:rsidRPr="00051211" w:rsidRDefault="006F115E" w:rsidP="006E0885">
      <w:pPr>
        <w:spacing w:after="0"/>
        <w:jc w:val="both"/>
        <w:rPr>
          <w:rFonts w:ascii="Calibri" w:hAnsi="Calibri" w:cs="Calibri"/>
          <w:color w:val="000000" w:themeColor="text1"/>
        </w:rPr>
      </w:pPr>
      <w:r w:rsidRPr="00051211">
        <w:rPr>
          <w:rFonts w:ascii="Calibri" w:hAnsi="Calibri" w:cs="Calibri"/>
          <w:color w:val="000000" w:themeColor="text1"/>
        </w:rPr>
        <w:t>Czy Zamawiający wyrazi zgodę na obniżenie wysokości kary do 1% liczonej od wartości zamówienia niewykonanego lub nienależycie wykonanego. Jednocześnie prosimy o sprecyzowanie w postaci zamkniętego katalogu okoliczności, które Zamawiający uzna za niewykonane lub nienależycie wykonane.</w:t>
      </w:r>
    </w:p>
    <w:p w:rsidR="006F115E" w:rsidRPr="00051211" w:rsidRDefault="006F115E" w:rsidP="006E0885">
      <w:pPr>
        <w:spacing w:after="0"/>
        <w:jc w:val="both"/>
        <w:rPr>
          <w:rFonts w:ascii="Calibri" w:hAnsi="Calibri" w:cs="Calibri"/>
          <w:b/>
          <w:color w:val="000000" w:themeColor="text1"/>
          <w:u w:val="single"/>
        </w:rPr>
      </w:pPr>
    </w:p>
    <w:p w:rsidR="006E0885" w:rsidRPr="00051211" w:rsidRDefault="006E0885" w:rsidP="006E0885">
      <w:pPr>
        <w:spacing w:after="0"/>
        <w:rPr>
          <w:rFonts w:ascii="Calibri" w:hAnsi="Calibri" w:cs="Calibri"/>
          <w:b/>
          <w:color w:val="000000" w:themeColor="text1"/>
        </w:rPr>
      </w:pPr>
      <w:r w:rsidRPr="00051211">
        <w:rPr>
          <w:rFonts w:ascii="Calibri" w:hAnsi="Calibri" w:cs="Calibri"/>
          <w:b/>
          <w:color w:val="000000" w:themeColor="text1"/>
        </w:rPr>
        <w:t>Odpowiedź:</w:t>
      </w:r>
    </w:p>
    <w:p w:rsidR="00EE68DE" w:rsidRPr="00051211" w:rsidRDefault="00EE68DE" w:rsidP="00EE68DE">
      <w:pPr>
        <w:spacing w:after="0"/>
        <w:rPr>
          <w:rFonts w:ascii="Calibri" w:hAnsi="Calibri" w:cs="Calibri"/>
          <w:color w:val="000000" w:themeColor="text1"/>
        </w:rPr>
      </w:pPr>
      <w:r w:rsidRPr="00051211">
        <w:rPr>
          <w:rFonts w:ascii="Calibri" w:hAnsi="Calibri" w:cs="Calibri"/>
          <w:color w:val="000000" w:themeColor="text1"/>
        </w:rPr>
        <w:t>Zamawiający podtrzymuje zapisy SWZ.</w:t>
      </w:r>
    </w:p>
    <w:p w:rsidR="00392A08" w:rsidRPr="00051211" w:rsidRDefault="00392A08" w:rsidP="00392A08">
      <w:pPr>
        <w:jc w:val="both"/>
        <w:rPr>
          <w:rFonts w:ascii="Calibri" w:hAnsi="Calibri" w:cs="Calibri"/>
          <w:color w:val="000000" w:themeColor="text1"/>
        </w:rPr>
      </w:pPr>
    </w:p>
    <w:p w:rsidR="00EE68DE" w:rsidRPr="00051211" w:rsidRDefault="00392A08" w:rsidP="00EE68DE">
      <w:pPr>
        <w:spacing w:after="0"/>
        <w:jc w:val="both"/>
        <w:rPr>
          <w:rFonts w:ascii="Calibri" w:hAnsi="Calibri" w:cs="Calibri"/>
          <w:b/>
          <w:color w:val="000000" w:themeColor="text1"/>
          <w:u w:val="single"/>
        </w:rPr>
      </w:pPr>
      <w:r w:rsidRPr="00051211">
        <w:rPr>
          <w:rFonts w:ascii="Calibri" w:hAnsi="Calibri" w:cs="Calibri"/>
          <w:b/>
          <w:color w:val="000000" w:themeColor="text1"/>
          <w:u w:val="single"/>
        </w:rPr>
        <w:t xml:space="preserve">Pytanie 3 –dot.  </w:t>
      </w:r>
      <w:r w:rsidR="00EE68DE" w:rsidRPr="00051211">
        <w:rPr>
          <w:rFonts w:ascii="Calibri" w:hAnsi="Calibri" w:cs="Calibri"/>
          <w:b/>
          <w:color w:val="000000" w:themeColor="text1"/>
          <w:u w:val="single"/>
        </w:rPr>
        <w:t xml:space="preserve">wzoru umowy- część nr 3-6- § 2 ust. 19 </w:t>
      </w:r>
    </w:p>
    <w:p w:rsidR="00392A08" w:rsidRPr="00051211" w:rsidRDefault="00EE68DE" w:rsidP="00EE68DE">
      <w:pPr>
        <w:pStyle w:val="Akapitzlist"/>
        <w:spacing w:after="160" w:line="278" w:lineRule="auto"/>
        <w:ind w:left="0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051211">
        <w:rPr>
          <w:rFonts w:ascii="Calibri" w:hAnsi="Calibri" w:cs="Calibri"/>
          <w:color w:val="000000" w:themeColor="text1"/>
          <w:sz w:val="22"/>
          <w:szCs w:val="22"/>
        </w:rPr>
        <w:t>Prosimy o dodanie słów zgodnych z przesłanką wynikającą  z treści art. 552 k.c.:  "... z wyłączeniem powołania się przez Wykonawcę na okoliczności, które zgodnie z przepisami prawa powszechnie obowiązującego uprawniają Sprzedającego  do odmowy dostarczenia towaru Kupującemu.".</w:t>
      </w:r>
    </w:p>
    <w:p w:rsidR="00392A08" w:rsidRPr="00051211" w:rsidRDefault="00392A08" w:rsidP="00392A08">
      <w:pPr>
        <w:spacing w:after="0"/>
        <w:rPr>
          <w:rFonts w:ascii="Calibri" w:hAnsi="Calibri" w:cs="Calibri"/>
          <w:b/>
          <w:color w:val="000000" w:themeColor="text1"/>
        </w:rPr>
      </w:pPr>
      <w:r w:rsidRPr="00051211">
        <w:rPr>
          <w:rFonts w:ascii="Calibri" w:hAnsi="Calibri" w:cs="Calibri"/>
          <w:b/>
          <w:color w:val="000000" w:themeColor="text1"/>
        </w:rPr>
        <w:t>Odpowiedź:</w:t>
      </w:r>
    </w:p>
    <w:p w:rsidR="00392A08" w:rsidRPr="00051211" w:rsidRDefault="00EE68DE" w:rsidP="00567C11">
      <w:pPr>
        <w:jc w:val="both"/>
        <w:rPr>
          <w:rFonts w:ascii="Calibri" w:hAnsi="Calibri" w:cs="Calibri"/>
          <w:color w:val="000000" w:themeColor="text1"/>
        </w:rPr>
      </w:pPr>
      <w:r w:rsidRPr="00051211">
        <w:rPr>
          <w:rFonts w:ascii="Calibri" w:hAnsi="Calibri" w:cs="Calibri"/>
          <w:color w:val="000000" w:themeColor="text1"/>
        </w:rPr>
        <w:t>Zamawiający podtrzymuje zapisy SWZ.</w:t>
      </w:r>
    </w:p>
    <w:p w:rsidR="00EE68DE" w:rsidRPr="00051211" w:rsidRDefault="00EE68DE" w:rsidP="00567C11">
      <w:pPr>
        <w:jc w:val="both"/>
        <w:rPr>
          <w:rFonts w:ascii="Calibri" w:hAnsi="Calibri" w:cs="Calibri"/>
          <w:color w:val="000000" w:themeColor="text1"/>
        </w:rPr>
      </w:pPr>
    </w:p>
    <w:p w:rsidR="00392A08" w:rsidRPr="00051211" w:rsidRDefault="00392A08" w:rsidP="00392A08">
      <w:pPr>
        <w:spacing w:after="0"/>
        <w:jc w:val="both"/>
        <w:rPr>
          <w:rFonts w:ascii="Calibri" w:hAnsi="Calibri" w:cs="Calibri"/>
          <w:b/>
          <w:color w:val="000000" w:themeColor="text1"/>
          <w:u w:val="single"/>
        </w:rPr>
      </w:pPr>
      <w:r w:rsidRPr="00051211">
        <w:rPr>
          <w:rFonts w:ascii="Calibri" w:hAnsi="Calibri" w:cs="Calibri"/>
          <w:b/>
          <w:color w:val="000000" w:themeColor="text1"/>
          <w:u w:val="single"/>
        </w:rPr>
        <w:lastRenderedPageBreak/>
        <w:t>Pytanie 4 –</w:t>
      </w:r>
      <w:r w:rsidR="00EE68DE" w:rsidRPr="00051211">
        <w:rPr>
          <w:rFonts w:ascii="Calibri" w:hAnsi="Calibri" w:cs="Calibri"/>
          <w:b/>
          <w:color w:val="000000" w:themeColor="text1"/>
          <w:u w:val="single"/>
        </w:rPr>
        <w:t xml:space="preserve"> dot.  wzoru umowy- część nr 3-6- § 3 ust. 5</w:t>
      </w:r>
    </w:p>
    <w:p w:rsidR="00392A08" w:rsidRPr="00051211" w:rsidRDefault="00EE68DE" w:rsidP="00392A08">
      <w:pPr>
        <w:spacing w:after="0"/>
        <w:jc w:val="both"/>
        <w:rPr>
          <w:rFonts w:ascii="Calibri" w:hAnsi="Calibri" w:cs="Calibri"/>
          <w:color w:val="000000" w:themeColor="text1"/>
        </w:rPr>
      </w:pPr>
      <w:r w:rsidRPr="00051211">
        <w:rPr>
          <w:rFonts w:ascii="Calibri" w:hAnsi="Calibri" w:cs="Calibri"/>
          <w:color w:val="000000" w:themeColor="text1"/>
        </w:rPr>
        <w:t>Prosimy o wykreślenie z wzoru umowy treści §3 ust. 5, gdyż   w naszej opinii, pozostawienie tak brzmiącego postanowienia, niepotrzebnie stwarza sytuację, w której nie ma jasności czy Wykonawca, który „oświadcza, że przyjął do wiadomości, iż w trakcie realizacji umowy mogą wystąpić opóźnienia w realizacji zobowiązań ze strony Kupującego, do około 90 dni po terminie płatności faktur.” tym samym wyraża zgodę na tego rodzaju opóźnienie.  </w:t>
      </w:r>
    </w:p>
    <w:p w:rsidR="00EE68DE" w:rsidRPr="00051211" w:rsidRDefault="00EE68DE" w:rsidP="00392A08">
      <w:pPr>
        <w:spacing w:after="0"/>
        <w:jc w:val="both"/>
        <w:rPr>
          <w:rFonts w:ascii="Calibri" w:hAnsi="Calibri" w:cs="Calibri"/>
          <w:color w:val="000000" w:themeColor="text1"/>
        </w:rPr>
      </w:pPr>
    </w:p>
    <w:p w:rsidR="00392A08" w:rsidRPr="00051211" w:rsidRDefault="00392A08" w:rsidP="00392A08">
      <w:pPr>
        <w:spacing w:after="0"/>
        <w:rPr>
          <w:rFonts w:ascii="Calibri" w:hAnsi="Calibri" w:cs="Calibri"/>
          <w:b/>
          <w:color w:val="000000" w:themeColor="text1"/>
        </w:rPr>
      </w:pPr>
      <w:r w:rsidRPr="00051211">
        <w:rPr>
          <w:rFonts w:ascii="Calibri" w:hAnsi="Calibri" w:cs="Calibri"/>
          <w:b/>
          <w:color w:val="000000" w:themeColor="text1"/>
        </w:rPr>
        <w:t>Odpowiedź:</w:t>
      </w:r>
    </w:p>
    <w:p w:rsidR="00392A08" w:rsidRPr="00051211" w:rsidRDefault="00EE68DE" w:rsidP="00392A08">
      <w:pPr>
        <w:jc w:val="both"/>
        <w:rPr>
          <w:rFonts w:ascii="Calibri" w:hAnsi="Calibri" w:cs="Calibri"/>
          <w:color w:val="000000" w:themeColor="text1"/>
        </w:rPr>
      </w:pPr>
      <w:r w:rsidRPr="00051211">
        <w:rPr>
          <w:rFonts w:ascii="Calibri" w:hAnsi="Calibri" w:cs="Calibri"/>
          <w:color w:val="000000" w:themeColor="text1"/>
        </w:rPr>
        <w:t>Zamawiający podtrzymuje zapisy SWZ.</w:t>
      </w:r>
    </w:p>
    <w:p w:rsidR="00392A08" w:rsidRPr="00051211" w:rsidRDefault="00392A08" w:rsidP="00392A08">
      <w:pPr>
        <w:spacing w:after="0"/>
        <w:jc w:val="both"/>
        <w:rPr>
          <w:rFonts w:ascii="Calibri" w:hAnsi="Calibri" w:cs="Calibri"/>
          <w:b/>
          <w:color w:val="000000" w:themeColor="text1"/>
          <w:u w:val="single"/>
        </w:rPr>
      </w:pPr>
      <w:r w:rsidRPr="00051211">
        <w:rPr>
          <w:rFonts w:ascii="Calibri" w:hAnsi="Calibri" w:cs="Calibri"/>
          <w:b/>
          <w:color w:val="000000" w:themeColor="text1"/>
          <w:u w:val="single"/>
        </w:rPr>
        <w:t xml:space="preserve">Pytanie 5 </w:t>
      </w:r>
      <w:r w:rsidR="00EE68DE" w:rsidRPr="00051211">
        <w:rPr>
          <w:rFonts w:ascii="Calibri" w:hAnsi="Calibri" w:cs="Calibri"/>
          <w:b/>
          <w:color w:val="000000" w:themeColor="text1"/>
          <w:u w:val="single"/>
        </w:rPr>
        <w:t xml:space="preserve">dot.  wzoru umowy- część nr 3-6- § 4 ust. 1 </w:t>
      </w:r>
      <w:proofErr w:type="spellStart"/>
      <w:r w:rsidR="00EE68DE" w:rsidRPr="00051211">
        <w:rPr>
          <w:rFonts w:ascii="Calibri" w:hAnsi="Calibri" w:cs="Calibri"/>
          <w:b/>
          <w:color w:val="000000" w:themeColor="text1"/>
          <w:u w:val="single"/>
        </w:rPr>
        <w:t>tiret</w:t>
      </w:r>
      <w:proofErr w:type="spellEnd"/>
      <w:r w:rsidR="00EE68DE" w:rsidRPr="00051211">
        <w:rPr>
          <w:rFonts w:ascii="Calibri" w:hAnsi="Calibri" w:cs="Calibri"/>
          <w:b/>
          <w:color w:val="000000" w:themeColor="text1"/>
          <w:u w:val="single"/>
        </w:rPr>
        <w:t xml:space="preserve"> pierwsze</w:t>
      </w:r>
    </w:p>
    <w:p w:rsidR="00EE68DE" w:rsidRPr="00051211" w:rsidRDefault="00EE68DE" w:rsidP="00EE68DE">
      <w:pPr>
        <w:pStyle w:val="Akapitzlist"/>
        <w:spacing w:after="160" w:line="278" w:lineRule="auto"/>
        <w:ind w:left="0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051211">
        <w:rPr>
          <w:rFonts w:ascii="Calibri" w:hAnsi="Calibri" w:cs="Calibri"/>
          <w:color w:val="000000" w:themeColor="text1"/>
          <w:sz w:val="22"/>
          <w:szCs w:val="22"/>
        </w:rPr>
        <w:t>Czy Zamawiający wyrazi zgodę na naliczanie ewentualnej kary umownej za zwłokę w realizacji zobowiązań         w wysokości 0,5% wartości brutto niedostarczonego przedmiotu zamówienia dziennie?</w:t>
      </w:r>
    </w:p>
    <w:p w:rsidR="006C3279" w:rsidRPr="00051211" w:rsidRDefault="006C3279" w:rsidP="00392A08">
      <w:pPr>
        <w:spacing w:after="0"/>
        <w:jc w:val="both"/>
        <w:rPr>
          <w:rFonts w:ascii="Calibri" w:hAnsi="Calibri" w:cs="Calibri"/>
          <w:b/>
          <w:color w:val="000000" w:themeColor="text1"/>
          <w:u w:val="single"/>
        </w:rPr>
      </w:pPr>
    </w:p>
    <w:p w:rsidR="006C3279" w:rsidRPr="00051211" w:rsidRDefault="006C3279" w:rsidP="006C3279">
      <w:pPr>
        <w:spacing w:after="0"/>
        <w:rPr>
          <w:rFonts w:ascii="Calibri" w:hAnsi="Calibri" w:cs="Calibri"/>
          <w:b/>
          <w:color w:val="000000" w:themeColor="text1"/>
        </w:rPr>
      </w:pPr>
      <w:r w:rsidRPr="00051211">
        <w:rPr>
          <w:rFonts w:ascii="Calibri" w:hAnsi="Calibri" w:cs="Calibri"/>
          <w:b/>
          <w:color w:val="000000" w:themeColor="text1"/>
        </w:rPr>
        <w:t>Odpowiedź:</w:t>
      </w:r>
    </w:p>
    <w:p w:rsidR="008A555C" w:rsidRPr="00051211" w:rsidRDefault="00EE68DE" w:rsidP="006C3279">
      <w:pPr>
        <w:spacing w:after="0"/>
        <w:rPr>
          <w:rFonts w:ascii="Calibri" w:hAnsi="Calibri" w:cs="Calibri"/>
          <w:color w:val="000000" w:themeColor="text1"/>
        </w:rPr>
      </w:pPr>
      <w:r w:rsidRPr="00051211">
        <w:rPr>
          <w:rFonts w:ascii="Calibri" w:hAnsi="Calibri" w:cs="Calibri"/>
          <w:color w:val="000000" w:themeColor="text1"/>
        </w:rPr>
        <w:t>Zamawiający podtrzymuje zapisy SWZ.</w:t>
      </w:r>
    </w:p>
    <w:p w:rsidR="006C3279" w:rsidRPr="00051211" w:rsidRDefault="006C3279" w:rsidP="006C3279">
      <w:pPr>
        <w:jc w:val="both"/>
        <w:rPr>
          <w:rFonts w:ascii="Calibri" w:hAnsi="Calibri" w:cs="Calibri"/>
          <w:color w:val="000000" w:themeColor="text1"/>
        </w:rPr>
      </w:pPr>
    </w:p>
    <w:p w:rsidR="006C3279" w:rsidRPr="00051211" w:rsidRDefault="006C3279" w:rsidP="006C3279">
      <w:pPr>
        <w:spacing w:after="0"/>
        <w:jc w:val="both"/>
        <w:rPr>
          <w:rFonts w:ascii="Calibri" w:hAnsi="Calibri" w:cs="Calibri"/>
          <w:b/>
          <w:color w:val="000000" w:themeColor="text1"/>
          <w:u w:val="single"/>
        </w:rPr>
      </w:pPr>
      <w:r w:rsidRPr="00051211">
        <w:rPr>
          <w:rFonts w:ascii="Calibri" w:hAnsi="Calibri" w:cs="Calibri"/>
          <w:b/>
          <w:color w:val="000000" w:themeColor="text1"/>
          <w:u w:val="single"/>
        </w:rPr>
        <w:t xml:space="preserve">Pytanie 6–dot.  </w:t>
      </w:r>
      <w:bookmarkStart w:id="0" w:name="_Hlk241047206"/>
      <w:r w:rsidR="00D73F86" w:rsidRPr="00051211">
        <w:rPr>
          <w:rFonts w:ascii="Calibri" w:hAnsi="Calibri" w:cs="Calibri"/>
          <w:b/>
          <w:color w:val="000000" w:themeColor="text1"/>
          <w:u w:val="single"/>
        </w:rPr>
        <w:t xml:space="preserve">wzoru umowy- część nr 3-6- § 4 ust. 1 </w:t>
      </w:r>
      <w:proofErr w:type="spellStart"/>
      <w:r w:rsidR="00D73F86" w:rsidRPr="00051211">
        <w:rPr>
          <w:rFonts w:ascii="Calibri" w:hAnsi="Calibri" w:cs="Calibri"/>
          <w:b/>
          <w:color w:val="000000" w:themeColor="text1"/>
          <w:u w:val="single"/>
        </w:rPr>
        <w:t>tiret</w:t>
      </w:r>
      <w:proofErr w:type="spellEnd"/>
      <w:r w:rsidR="00D73F86" w:rsidRPr="00051211">
        <w:rPr>
          <w:rFonts w:ascii="Calibri" w:hAnsi="Calibri" w:cs="Calibri"/>
          <w:b/>
          <w:color w:val="000000" w:themeColor="text1"/>
          <w:u w:val="single"/>
        </w:rPr>
        <w:t xml:space="preserve"> drugie</w:t>
      </w:r>
      <w:bookmarkEnd w:id="0"/>
    </w:p>
    <w:p w:rsidR="00D73F86" w:rsidRPr="00051211" w:rsidRDefault="00D73F86" w:rsidP="00D73F86">
      <w:pPr>
        <w:pStyle w:val="Akapitzlist"/>
        <w:spacing w:after="160" w:line="278" w:lineRule="auto"/>
        <w:ind w:left="0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051211">
        <w:rPr>
          <w:rFonts w:ascii="Calibri" w:hAnsi="Calibri" w:cs="Calibri"/>
          <w:color w:val="000000" w:themeColor="text1"/>
          <w:sz w:val="22"/>
          <w:szCs w:val="22"/>
        </w:rPr>
        <w:t>Czy Zamawiający wyrazi zgodę na naliczanie ewentualnej kary umownej za odmowę przyjęcia zamówienia                 w wysokości 1% wartości zamówienia który miał być wydany dziennie?</w:t>
      </w:r>
    </w:p>
    <w:p w:rsidR="00D73F86" w:rsidRPr="00051211" w:rsidRDefault="00D73F86" w:rsidP="006C3279">
      <w:pPr>
        <w:spacing w:after="0"/>
        <w:jc w:val="both"/>
        <w:rPr>
          <w:rFonts w:ascii="Calibri" w:hAnsi="Calibri" w:cs="Calibri"/>
          <w:b/>
          <w:color w:val="000000" w:themeColor="text1"/>
          <w:u w:val="single"/>
        </w:rPr>
      </w:pPr>
    </w:p>
    <w:p w:rsidR="006C3279" w:rsidRPr="00051211" w:rsidRDefault="006C3279" w:rsidP="006C3279">
      <w:pPr>
        <w:spacing w:after="0"/>
        <w:rPr>
          <w:rFonts w:ascii="Calibri" w:hAnsi="Calibri" w:cs="Calibri"/>
          <w:b/>
          <w:color w:val="000000" w:themeColor="text1"/>
        </w:rPr>
      </w:pPr>
      <w:r w:rsidRPr="00051211">
        <w:rPr>
          <w:rFonts w:ascii="Calibri" w:hAnsi="Calibri" w:cs="Calibri"/>
          <w:b/>
          <w:color w:val="000000" w:themeColor="text1"/>
        </w:rPr>
        <w:t>Odpowiedź:</w:t>
      </w:r>
    </w:p>
    <w:p w:rsidR="00D73F86" w:rsidRPr="00051211" w:rsidRDefault="00D73F86" w:rsidP="00D73F86">
      <w:pPr>
        <w:spacing w:after="0"/>
        <w:rPr>
          <w:rFonts w:ascii="Calibri" w:hAnsi="Calibri" w:cs="Calibri"/>
          <w:color w:val="000000" w:themeColor="text1"/>
        </w:rPr>
      </w:pPr>
      <w:r w:rsidRPr="00051211">
        <w:rPr>
          <w:rFonts w:ascii="Calibri" w:hAnsi="Calibri" w:cs="Calibri"/>
          <w:color w:val="000000" w:themeColor="text1"/>
        </w:rPr>
        <w:t>Zamawiający podtrzymuje zapisy SWZ.</w:t>
      </w:r>
    </w:p>
    <w:p w:rsidR="006C3279" w:rsidRPr="00051211" w:rsidRDefault="006C3279" w:rsidP="00567C11">
      <w:pPr>
        <w:jc w:val="both"/>
        <w:rPr>
          <w:rFonts w:ascii="Calibri" w:hAnsi="Calibri" w:cs="Calibri"/>
          <w:color w:val="000000" w:themeColor="text1"/>
        </w:rPr>
      </w:pPr>
    </w:p>
    <w:p w:rsidR="00386805" w:rsidRPr="00051211" w:rsidRDefault="00386805" w:rsidP="00386805">
      <w:pPr>
        <w:spacing w:after="0"/>
        <w:jc w:val="both"/>
        <w:rPr>
          <w:rFonts w:ascii="Calibri" w:hAnsi="Calibri" w:cs="Calibri"/>
          <w:b/>
          <w:color w:val="000000" w:themeColor="text1"/>
          <w:u w:val="single"/>
        </w:rPr>
      </w:pPr>
      <w:r w:rsidRPr="00051211">
        <w:rPr>
          <w:rFonts w:ascii="Calibri" w:hAnsi="Calibri" w:cs="Calibri"/>
          <w:b/>
          <w:color w:val="000000" w:themeColor="text1"/>
          <w:u w:val="single"/>
        </w:rPr>
        <w:t xml:space="preserve">Pytanie 7–dot.  </w:t>
      </w:r>
      <w:r w:rsidR="00D73F86" w:rsidRPr="00051211">
        <w:rPr>
          <w:rFonts w:ascii="Calibri" w:hAnsi="Calibri" w:cs="Calibri"/>
          <w:b/>
          <w:color w:val="000000" w:themeColor="text1"/>
          <w:u w:val="single"/>
        </w:rPr>
        <w:t xml:space="preserve">wzoru umowy- część nr 3-6- § 4 ust. 1 </w:t>
      </w:r>
      <w:proofErr w:type="spellStart"/>
      <w:r w:rsidR="00D73F86" w:rsidRPr="00051211">
        <w:rPr>
          <w:rFonts w:ascii="Calibri" w:hAnsi="Calibri" w:cs="Calibri"/>
          <w:b/>
          <w:color w:val="000000" w:themeColor="text1"/>
          <w:u w:val="single"/>
        </w:rPr>
        <w:t>tiret</w:t>
      </w:r>
      <w:proofErr w:type="spellEnd"/>
      <w:r w:rsidR="00D73F86" w:rsidRPr="00051211">
        <w:rPr>
          <w:rFonts w:ascii="Calibri" w:hAnsi="Calibri" w:cs="Calibri"/>
          <w:b/>
          <w:color w:val="000000" w:themeColor="text1"/>
          <w:u w:val="single"/>
        </w:rPr>
        <w:t xml:space="preserve"> trzecie</w:t>
      </w:r>
    </w:p>
    <w:p w:rsidR="00D73F86" w:rsidRPr="00051211" w:rsidRDefault="00D73F86" w:rsidP="00D73F86">
      <w:pPr>
        <w:pStyle w:val="Akapitzlist"/>
        <w:spacing w:after="160" w:line="278" w:lineRule="auto"/>
        <w:ind w:left="0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051211">
        <w:rPr>
          <w:rFonts w:ascii="Calibri" w:hAnsi="Calibri" w:cs="Calibri"/>
          <w:color w:val="000000" w:themeColor="text1"/>
          <w:sz w:val="22"/>
          <w:szCs w:val="22"/>
        </w:rPr>
        <w:t>Czy Zamawiający wyrazi zgodę na naliczanie ewentualnej kary umownej za realizowanie umowy niezgodnie z jej treścią w wysokości 50 zł dziennie? Jednocześnie prosimy o sprecyzowanie i podanie jakie sytuacje Zamawiający uzna za realizowanie umowy niezgodnie z jej treścią.</w:t>
      </w:r>
    </w:p>
    <w:p w:rsidR="00D73F86" w:rsidRPr="00051211" w:rsidRDefault="00D73F86" w:rsidP="00386805">
      <w:pPr>
        <w:spacing w:after="0"/>
        <w:rPr>
          <w:rFonts w:ascii="Calibri" w:hAnsi="Calibri" w:cs="Calibri"/>
          <w:b/>
          <w:color w:val="000000" w:themeColor="text1"/>
        </w:rPr>
      </w:pPr>
    </w:p>
    <w:p w:rsidR="00386805" w:rsidRPr="00051211" w:rsidRDefault="00386805" w:rsidP="00386805">
      <w:pPr>
        <w:spacing w:after="0"/>
        <w:rPr>
          <w:rFonts w:ascii="Calibri" w:hAnsi="Calibri" w:cs="Calibri"/>
          <w:b/>
          <w:color w:val="000000" w:themeColor="text1"/>
        </w:rPr>
      </w:pPr>
      <w:r w:rsidRPr="00051211">
        <w:rPr>
          <w:rFonts w:ascii="Calibri" w:hAnsi="Calibri" w:cs="Calibri"/>
          <w:b/>
          <w:color w:val="000000" w:themeColor="text1"/>
        </w:rPr>
        <w:t>Odpowiedź:</w:t>
      </w:r>
    </w:p>
    <w:p w:rsidR="00D73F86" w:rsidRPr="00051211" w:rsidRDefault="00D73F86" w:rsidP="00D73F86">
      <w:pPr>
        <w:spacing w:after="0"/>
        <w:rPr>
          <w:rFonts w:ascii="Calibri" w:hAnsi="Calibri" w:cs="Calibri"/>
          <w:color w:val="000000" w:themeColor="text1"/>
        </w:rPr>
      </w:pPr>
      <w:r w:rsidRPr="00051211">
        <w:rPr>
          <w:rFonts w:ascii="Calibri" w:hAnsi="Calibri" w:cs="Calibri"/>
          <w:color w:val="000000" w:themeColor="text1"/>
        </w:rPr>
        <w:t>Zamawiający podtrzymuje zapisy SWZ.</w:t>
      </w:r>
    </w:p>
    <w:p w:rsidR="00D73F86" w:rsidRPr="00051211" w:rsidRDefault="00D73F86" w:rsidP="00D73F86">
      <w:pPr>
        <w:spacing w:after="0"/>
        <w:rPr>
          <w:rFonts w:ascii="Calibri" w:hAnsi="Calibri" w:cs="Calibri"/>
          <w:color w:val="000000" w:themeColor="text1"/>
        </w:rPr>
      </w:pPr>
    </w:p>
    <w:p w:rsidR="00C90877" w:rsidRPr="00051211" w:rsidRDefault="00386805" w:rsidP="00C90877">
      <w:pPr>
        <w:spacing w:after="0"/>
        <w:jc w:val="both"/>
        <w:rPr>
          <w:rFonts w:ascii="Calibri" w:hAnsi="Calibri" w:cs="Calibri"/>
          <w:b/>
          <w:color w:val="000000" w:themeColor="text1"/>
          <w:u w:val="single"/>
        </w:rPr>
      </w:pPr>
      <w:r w:rsidRPr="00051211">
        <w:rPr>
          <w:rFonts w:ascii="Calibri" w:hAnsi="Calibri" w:cs="Calibri"/>
          <w:b/>
          <w:color w:val="000000" w:themeColor="text1"/>
          <w:u w:val="single"/>
        </w:rPr>
        <w:t xml:space="preserve">Pytanie 8–dot.  </w:t>
      </w:r>
      <w:r w:rsidR="00C90877" w:rsidRPr="00051211">
        <w:rPr>
          <w:rFonts w:ascii="Calibri" w:hAnsi="Calibri" w:cs="Calibri"/>
          <w:b/>
          <w:color w:val="000000" w:themeColor="text1"/>
          <w:u w:val="single"/>
        </w:rPr>
        <w:t>części nr 1 -poz. 1,2,3</w:t>
      </w:r>
    </w:p>
    <w:p w:rsidR="00C90877" w:rsidRPr="00051211" w:rsidRDefault="00C90877" w:rsidP="00C90877">
      <w:pPr>
        <w:spacing w:after="0"/>
        <w:jc w:val="both"/>
        <w:rPr>
          <w:rFonts w:ascii="Calibri" w:hAnsi="Calibri" w:cs="Calibri"/>
          <w:b/>
          <w:color w:val="000000" w:themeColor="text1"/>
          <w:u w:val="single"/>
        </w:rPr>
      </w:pPr>
      <w:r w:rsidRPr="00051211">
        <w:rPr>
          <w:rFonts w:ascii="Calibri" w:eastAsia="Times New Roman" w:hAnsi="Calibri" w:cs="Calibri"/>
          <w:color w:val="000000" w:themeColor="text1"/>
          <w:lang w:eastAsia="pl-PL"/>
        </w:rPr>
        <w:t xml:space="preserve">Czy Zamawiający w części 1   poz.1,2,3    dopuści do postępowania   produkt  </w:t>
      </w:r>
      <w:r w:rsidRPr="00051211">
        <w:rPr>
          <w:rFonts w:ascii="Calibri" w:eastAsia="Times New Roman" w:hAnsi="Calibri" w:cs="Calibri"/>
          <w:iCs/>
          <w:color w:val="000000" w:themeColor="text1"/>
          <w:lang w:eastAsia="pl-PL"/>
        </w:rPr>
        <w:t xml:space="preserve">  cytrynian sodu w stężeniu     46,7%   x 5ml fiolka   z systemem </w:t>
      </w:r>
      <w:proofErr w:type="spellStart"/>
      <w:r w:rsidRPr="00051211">
        <w:rPr>
          <w:rFonts w:ascii="Calibri" w:eastAsia="Times New Roman" w:hAnsi="Calibri" w:cs="Calibri"/>
          <w:iCs/>
          <w:color w:val="000000" w:themeColor="text1"/>
          <w:lang w:eastAsia="pl-PL"/>
        </w:rPr>
        <w:t>Luer</w:t>
      </w:r>
      <w:proofErr w:type="spellEnd"/>
      <w:r w:rsidRPr="00051211">
        <w:rPr>
          <w:rFonts w:ascii="Calibri" w:eastAsia="Times New Roman" w:hAnsi="Calibri" w:cs="Calibri"/>
          <w:iCs/>
          <w:color w:val="000000" w:themeColor="text1"/>
          <w:lang w:eastAsia="pl-PL"/>
        </w:rPr>
        <w:t xml:space="preserve"> Slip, </w:t>
      </w:r>
      <w:proofErr w:type="spellStart"/>
      <w:r w:rsidRPr="00051211">
        <w:rPr>
          <w:rFonts w:ascii="Calibri" w:eastAsia="Times New Roman" w:hAnsi="Calibri" w:cs="Calibri"/>
          <w:iCs/>
          <w:color w:val="000000" w:themeColor="text1"/>
          <w:lang w:eastAsia="pl-PL"/>
        </w:rPr>
        <w:t>Luer</w:t>
      </w:r>
      <w:proofErr w:type="spellEnd"/>
      <w:r w:rsidRPr="00051211">
        <w:rPr>
          <w:rFonts w:ascii="Calibri" w:eastAsia="Times New Roman" w:hAnsi="Calibri" w:cs="Calibri"/>
          <w:iCs/>
          <w:color w:val="000000" w:themeColor="text1"/>
          <w:lang w:eastAsia="pl-PL"/>
        </w:rPr>
        <w:t xml:space="preserve"> Lock stosowany w celu utrzymania prawidłowej drożności</w:t>
      </w:r>
      <w:r w:rsidRPr="00051211">
        <w:rPr>
          <w:rFonts w:ascii="Calibri" w:eastAsia="Calibri" w:hAnsi="Calibri" w:cs="Calibri"/>
          <w:iCs/>
          <w:color w:val="000000" w:themeColor="text1"/>
        </w:rPr>
        <w:t xml:space="preserve"> cewnika i/lub portu dożylnego  o działaniu przeciwzakrzepowym oraz przeciwbakteryjnym?</w:t>
      </w:r>
    </w:p>
    <w:p w:rsidR="00C90877" w:rsidRPr="00051211" w:rsidRDefault="00C90877" w:rsidP="00386805">
      <w:pPr>
        <w:spacing w:after="0" w:line="360" w:lineRule="auto"/>
        <w:jc w:val="both"/>
        <w:rPr>
          <w:rFonts w:ascii="Calibri" w:eastAsia="Times" w:hAnsi="Calibri" w:cs="Calibri"/>
          <w:i/>
          <w:color w:val="000000" w:themeColor="text1"/>
          <w:kern w:val="8"/>
        </w:rPr>
      </w:pPr>
    </w:p>
    <w:p w:rsidR="00386805" w:rsidRPr="00051211" w:rsidRDefault="00386805" w:rsidP="00386805">
      <w:pPr>
        <w:spacing w:after="0"/>
        <w:rPr>
          <w:rFonts w:ascii="Calibri" w:hAnsi="Calibri" w:cs="Calibri"/>
          <w:b/>
          <w:color w:val="000000" w:themeColor="text1"/>
        </w:rPr>
      </w:pPr>
      <w:r w:rsidRPr="00051211">
        <w:rPr>
          <w:rFonts w:ascii="Calibri" w:hAnsi="Calibri" w:cs="Calibri"/>
          <w:b/>
          <w:color w:val="000000" w:themeColor="text1"/>
        </w:rPr>
        <w:t>Odpowiedź:</w:t>
      </w:r>
    </w:p>
    <w:p w:rsidR="00386805" w:rsidRPr="00051211" w:rsidRDefault="00C90877" w:rsidP="00386805">
      <w:pPr>
        <w:spacing w:after="0" w:line="360" w:lineRule="auto"/>
        <w:jc w:val="both"/>
        <w:rPr>
          <w:rFonts w:ascii="Calibri" w:eastAsia="Times" w:hAnsi="Calibri" w:cs="Calibri"/>
          <w:color w:val="000000" w:themeColor="text1"/>
          <w:kern w:val="8"/>
        </w:rPr>
      </w:pPr>
      <w:r w:rsidRPr="00051211">
        <w:rPr>
          <w:rFonts w:ascii="Calibri" w:eastAsia="Times" w:hAnsi="Calibri" w:cs="Calibri"/>
          <w:color w:val="000000" w:themeColor="text1"/>
          <w:kern w:val="8"/>
        </w:rPr>
        <w:t>Zamawiający nie wyraża zgody.</w:t>
      </w:r>
    </w:p>
    <w:p w:rsidR="00C90877" w:rsidRPr="00051211" w:rsidRDefault="00C90877" w:rsidP="00386805">
      <w:pPr>
        <w:spacing w:after="0" w:line="360" w:lineRule="auto"/>
        <w:jc w:val="both"/>
        <w:rPr>
          <w:rFonts w:ascii="Calibri" w:eastAsia="Times" w:hAnsi="Calibri" w:cs="Calibri"/>
          <w:i/>
          <w:color w:val="000000" w:themeColor="text1"/>
          <w:kern w:val="8"/>
        </w:rPr>
      </w:pPr>
    </w:p>
    <w:p w:rsidR="004A51B7" w:rsidRPr="00051211" w:rsidRDefault="004A51B7" w:rsidP="004A51B7">
      <w:pPr>
        <w:spacing w:after="0"/>
        <w:jc w:val="both"/>
        <w:rPr>
          <w:rFonts w:ascii="Calibri" w:hAnsi="Calibri" w:cs="Calibri"/>
          <w:b/>
          <w:color w:val="000000" w:themeColor="text1"/>
          <w:u w:val="single"/>
        </w:rPr>
      </w:pPr>
      <w:bookmarkStart w:id="1" w:name="_Hlk237942534"/>
      <w:r w:rsidRPr="00051211">
        <w:rPr>
          <w:rFonts w:ascii="Calibri" w:hAnsi="Calibri" w:cs="Calibri"/>
          <w:b/>
          <w:color w:val="000000" w:themeColor="text1"/>
          <w:u w:val="single"/>
        </w:rPr>
        <w:t>Pytanie 9–dot.  wzoru umowy</w:t>
      </w:r>
    </w:p>
    <w:p w:rsidR="00C90877" w:rsidRPr="00051211" w:rsidRDefault="00C90877" w:rsidP="00C90877">
      <w:pPr>
        <w:jc w:val="both"/>
        <w:rPr>
          <w:rFonts w:ascii="Calibri" w:hAnsi="Calibri" w:cs="Calibri"/>
          <w:color w:val="000000" w:themeColor="text1"/>
          <w:shd w:val="clear" w:color="auto" w:fill="FFFFFF"/>
        </w:rPr>
      </w:pPr>
      <w:bookmarkStart w:id="2" w:name="_Hlk50386262"/>
      <w:bookmarkStart w:id="3" w:name="OLE_LINK7"/>
      <w:bookmarkEnd w:id="1"/>
      <w:r w:rsidRPr="00051211">
        <w:rPr>
          <w:rFonts w:ascii="Calibri" w:hAnsi="Calibri" w:cs="Calibri"/>
          <w:color w:val="000000" w:themeColor="text1"/>
          <w:shd w:val="clear" w:color="auto" w:fill="FFFFFF"/>
        </w:rPr>
        <w:t xml:space="preserve">Czy w sytuacji zmiany numeru GTIN w czasie trwania umowy Zamawiający uzna za nieistotną zmianę numeru GTIN produktu leczniczego, pod warunkiem jednoczesnego zachowania wszystkich pozostałych parametrów tj.: substancji czynnej, substancji pomocniczych, dawki, postaci? Tym samym czy Zamawiający dopuści możliwość aneksowania umowy w tym zakresie? </w:t>
      </w:r>
    </w:p>
    <w:p w:rsidR="00C90877" w:rsidRPr="00051211" w:rsidRDefault="00C90877" w:rsidP="008A555C">
      <w:pPr>
        <w:shd w:val="clear" w:color="auto" w:fill="FFFFFF"/>
        <w:tabs>
          <w:tab w:val="left" w:pos="-2127"/>
        </w:tabs>
        <w:suppressAutoHyphens/>
        <w:spacing w:after="0" w:line="240" w:lineRule="auto"/>
        <w:jc w:val="both"/>
        <w:rPr>
          <w:rFonts w:ascii="Calibri" w:eastAsia="Times" w:hAnsi="Calibri" w:cs="Calibri"/>
          <w:b/>
          <w:color w:val="000000" w:themeColor="text1"/>
          <w:kern w:val="8"/>
        </w:rPr>
      </w:pPr>
    </w:p>
    <w:p w:rsidR="00C90877" w:rsidRPr="00051211" w:rsidRDefault="00C90877" w:rsidP="008A555C">
      <w:pPr>
        <w:shd w:val="clear" w:color="auto" w:fill="FFFFFF"/>
        <w:tabs>
          <w:tab w:val="left" w:pos="-2127"/>
        </w:tabs>
        <w:suppressAutoHyphens/>
        <w:spacing w:after="0" w:line="240" w:lineRule="auto"/>
        <w:jc w:val="both"/>
        <w:rPr>
          <w:rFonts w:ascii="Calibri" w:eastAsia="Times" w:hAnsi="Calibri" w:cs="Calibri"/>
          <w:b/>
          <w:color w:val="000000" w:themeColor="text1"/>
          <w:kern w:val="8"/>
        </w:rPr>
      </w:pPr>
    </w:p>
    <w:p w:rsidR="00C90877" w:rsidRPr="00051211" w:rsidRDefault="00C90877" w:rsidP="008A555C">
      <w:pPr>
        <w:shd w:val="clear" w:color="auto" w:fill="FFFFFF"/>
        <w:tabs>
          <w:tab w:val="left" w:pos="-2127"/>
        </w:tabs>
        <w:suppressAutoHyphens/>
        <w:spacing w:after="0" w:line="240" w:lineRule="auto"/>
        <w:jc w:val="both"/>
        <w:rPr>
          <w:rFonts w:ascii="Calibri" w:eastAsia="Times" w:hAnsi="Calibri" w:cs="Calibri"/>
          <w:b/>
          <w:color w:val="000000" w:themeColor="text1"/>
          <w:kern w:val="8"/>
        </w:rPr>
      </w:pPr>
    </w:p>
    <w:p w:rsidR="004A51B7" w:rsidRPr="00051211" w:rsidRDefault="004A51B7" w:rsidP="008A555C">
      <w:pPr>
        <w:shd w:val="clear" w:color="auto" w:fill="FFFFFF"/>
        <w:tabs>
          <w:tab w:val="left" w:pos="-2127"/>
        </w:tabs>
        <w:suppressAutoHyphens/>
        <w:spacing w:after="0" w:line="240" w:lineRule="auto"/>
        <w:jc w:val="both"/>
        <w:rPr>
          <w:rFonts w:ascii="Calibri" w:eastAsia="Times" w:hAnsi="Calibri" w:cs="Calibri"/>
          <w:b/>
          <w:color w:val="000000" w:themeColor="text1"/>
          <w:kern w:val="8"/>
        </w:rPr>
      </w:pPr>
      <w:r w:rsidRPr="00051211">
        <w:rPr>
          <w:rFonts w:ascii="Calibri" w:eastAsia="Times" w:hAnsi="Calibri" w:cs="Calibri"/>
          <w:b/>
          <w:color w:val="000000" w:themeColor="text1"/>
          <w:kern w:val="8"/>
        </w:rPr>
        <w:t>Odpowiedź:</w:t>
      </w:r>
    </w:p>
    <w:p w:rsidR="0099011F" w:rsidRPr="00051211" w:rsidRDefault="0099011F" w:rsidP="0099011F">
      <w:pPr>
        <w:jc w:val="both"/>
        <w:rPr>
          <w:rFonts w:ascii="Calibri" w:hAnsi="Calibri" w:cs="Calibri"/>
          <w:color w:val="000000" w:themeColor="text1"/>
          <w:shd w:val="clear" w:color="auto" w:fill="FFFFFF"/>
        </w:rPr>
      </w:pPr>
      <w:r w:rsidRPr="00051211">
        <w:rPr>
          <w:rFonts w:ascii="Calibri" w:hAnsi="Calibri" w:cs="Calibri"/>
          <w:color w:val="000000" w:themeColor="text1"/>
          <w:shd w:val="clear" w:color="auto" w:fill="FFFFFF"/>
        </w:rPr>
        <w:t>Zamawiający informuje, że w przypadku zmiany numeru GTIN produktu leczniczego w trakcie obowiązywania umowy każdorazowo będzie indywidualnie analizował możliwość dokonania odpowiedniej zmiany umowy                  w drodze aneksu.</w:t>
      </w:r>
    </w:p>
    <w:p w:rsidR="0099011F" w:rsidRPr="00051211" w:rsidRDefault="0099011F" w:rsidP="0099011F">
      <w:pPr>
        <w:jc w:val="both"/>
        <w:rPr>
          <w:rFonts w:ascii="Calibri" w:hAnsi="Calibri" w:cs="Calibri"/>
          <w:color w:val="000000" w:themeColor="text1"/>
          <w:shd w:val="clear" w:color="auto" w:fill="FFFFFF"/>
        </w:rPr>
      </w:pPr>
      <w:r w:rsidRPr="00051211">
        <w:rPr>
          <w:rFonts w:ascii="Calibri" w:hAnsi="Calibri" w:cs="Calibri"/>
          <w:color w:val="000000" w:themeColor="text1"/>
          <w:shd w:val="clear" w:color="auto" w:fill="FFFFFF"/>
        </w:rPr>
        <w:t>Ocena ta będzie dokonywana z uwzględnieniem okoliczności konkretnego przypadku,                                                         w szczególności zachowania parametrów produktu leczniczego określonych w dokumentacji postępowania oraz statusu refundacyjnego danego produktu leczniczego n</w:t>
      </w:r>
      <w:bookmarkStart w:id="4" w:name="_GoBack"/>
      <w:bookmarkEnd w:id="4"/>
      <w:r w:rsidRPr="00051211">
        <w:rPr>
          <w:rFonts w:ascii="Calibri" w:hAnsi="Calibri" w:cs="Calibri"/>
          <w:color w:val="000000" w:themeColor="text1"/>
          <w:shd w:val="clear" w:color="auto" w:fill="FFFFFF"/>
        </w:rPr>
        <w:t>a terytorium Rzeczypospolitej Polskiej.</w:t>
      </w:r>
    </w:p>
    <w:p w:rsidR="0099011F" w:rsidRPr="00051211" w:rsidRDefault="0099011F" w:rsidP="0099011F">
      <w:pPr>
        <w:jc w:val="both"/>
        <w:rPr>
          <w:rFonts w:ascii="Calibri" w:hAnsi="Calibri" w:cs="Calibri"/>
          <w:color w:val="000000" w:themeColor="text1"/>
          <w:shd w:val="clear" w:color="auto" w:fill="FFFFFF"/>
        </w:rPr>
      </w:pPr>
      <w:r w:rsidRPr="00051211">
        <w:rPr>
          <w:rFonts w:ascii="Calibri" w:hAnsi="Calibri" w:cs="Calibri"/>
          <w:color w:val="000000" w:themeColor="text1"/>
          <w:shd w:val="clear" w:color="auto" w:fill="FFFFFF"/>
        </w:rPr>
        <w:t>Zamawiający nie wyklucza zatem możliwości zawarcia aneksu w przypadku zmiany numeru GTIN, jednak zmiana taka nie będzie akceptowana automatycznie wyłącznie na podstawie zachowania pozostałych parametrów produktu. Każdorazowo wymagać będzie odrębnej oceny pod kątem zgodności z warunkami zamówienia, obowiązującymi przepisami oraz zasadami finansowania i refundacji produktu leczniczego                            w Polsce.</w:t>
      </w:r>
    </w:p>
    <w:bookmarkEnd w:id="2"/>
    <w:bookmarkEnd w:id="3"/>
    <w:p w:rsidR="003976DA" w:rsidRPr="00051211" w:rsidRDefault="003976DA" w:rsidP="00964FF9">
      <w:pPr>
        <w:spacing w:after="0" w:line="240" w:lineRule="auto"/>
        <w:jc w:val="both"/>
        <w:rPr>
          <w:rFonts w:ascii="Calibri" w:eastAsia="Times New Roman" w:hAnsi="Calibri" w:cs="Calibri"/>
          <w:color w:val="000000" w:themeColor="text1"/>
        </w:rPr>
      </w:pPr>
    </w:p>
    <w:p w:rsidR="00253173" w:rsidRPr="00051211" w:rsidRDefault="00D10418" w:rsidP="00D10418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 w:themeColor="text1"/>
        </w:rPr>
      </w:pPr>
      <w:r w:rsidRPr="00051211">
        <w:rPr>
          <w:rFonts w:ascii="Calibri" w:eastAsia="Times New Roman" w:hAnsi="Calibri" w:cs="Calibri"/>
          <w:color w:val="000000" w:themeColor="text1"/>
        </w:rPr>
        <w:t>Odpowiedzi na pytania są wiążące dla wszystkich Wykonawców biorących udział w niniejszym postępowaniu.</w:t>
      </w:r>
    </w:p>
    <w:p w:rsidR="00253173" w:rsidRPr="0099011F" w:rsidRDefault="00253173" w:rsidP="000413BF">
      <w:pPr>
        <w:spacing w:after="0" w:line="240" w:lineRule="auto"/>
        <w:jc w:val="both"/>
        <w:rPr>
          <w:rFonts w:ascii="Calibri" w:eastAsia="Times New Roman" w:hAnsi="Calibri" w:cs="Calibri"/>
          <w:b/>
        </w:rPr>
      </w:pPr>
    </w:p>
    <w:p w:rsidR="00253173" w:rsidRPr="0099011F" w:rsidRDefault="00253173" w:rsidP="000413BF">
      <w:pPr>
        <w:spacing w:after="0" w:line="240" w:lineRule="auto"/>
        <w:jc w:val="both"/>
        <w:rPr>
          <w:rFonts w:ascii="Calibri" w:eastAsia="Times New Roman" w:hAnsi="Calibri" w:cs="Calibri"/>
          <w:b/>
        </w:rPr>
      </w:pPr>
    </w:p>
    <w:p w:rsidR="00253173" w:rsidRPr="0099011F" w:rsidRDefault="00253173" w:rsidP="000413BF">
      <w:pPr>
        <w:spacing w:after="0" w:line="240" w:lineRule="auto"/>
        <w:jc w:val="both"/>
        <w:rPr>
          <w:rFonts w:ascii="Calibri" w:eastAsia="Times New Roman" w:hAnsi="Calibri" w:cs="Calibri"/>
          <w:b/>
        </w:rPr>
      </w:pPr>
    </w:p>
    <w:p w:rsidR="00253173" w:rsidRPr="0099011F" w:rsidRDefault="00253173" w:rsidP="000413BF">
      <w:pPr>
        <w:spacing w:after="0" w:line="240" w:lineRule="auto"/>
        <w:jc w:val="both"/>
        <w:rPr>
          <w:rFonts w:ascii="Calibri" w:eastAsia="Times New Roman" w:hAnsi="Calibri" w:cs="Calibri"/>
          <w:b/>
        </w:rPr>
      </w:pPr>
    </w:p>
    <w:p w:rsidR="00253173" w:rsidRPr="0099011F" w:rsidRDefault="00253173" w:rsidP="000413BF">
      <w:pPr>
        <w:spacing w:after="0" w:line="240" w:lineRule="auto"/>
        <w:jc w:val="both"/>
        <w:rPr>
          <w:rFonts w:ascii="Calibri" w:eastAsia="Times New Roman" w:hAnsi="Calibri" w:cs="Calibri"/>
          <w:b/>
        </w:rPr>
      </w:pPr>
    </w:p>
    <w:sectPr w:rsidR="00253173" w:rsidRPr="0099011F" w:rsidSect="003976DA">
      <w:headerReference w:type="first" r:id="rId8"/>
      <w:footerReference w:type="first" r:id="rId9"/>
      <w:pgSz w:w="11906" w:h="16838"/>
      <w:pgMar w:top="1134" w:right="1134" w:bottom="1134" w:left="1134" w:header="1106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4C47" w:rsidRDefault="003F4C47" w:rsidP="0069224C">
      <w:pPr>
        <w:spacing w:after="0" w:line="240" w:lineRule="auto"/>
      </w:pPr>
      <w:r>
        <w:separator/>
      </w:r>
    </w:p>
  </w:endnote>
  <w:endnote w:type="continuationSeparator" w:id="0">
    <w:p w:rsidR="003F4C47" w:rsidRDefault="003F4C47" w:rsidP="00692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OpenSymbol">
    <w:altName w:val="Segoe UI Symbol"/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00002FF" w:usb1="5000205B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 Inspira">
    <w:altName w:val="Calibri"/>
    <w:charset w:val="EE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erta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4C47" w:rsidRPr="00F71786" w:rsidRDefault="003F4C47" w:rsidP="00CA1FDA">
    <w:pPr>
      <w:pBdr>
        <w:top w:val="single" w:sz="4" w:space="1" w:color="auto"/>
      </w:pBdr>
      <w:spacing w:after="0" w:line="240" w:lineRule="auto"/>
      <w:ind w:left="6096" w:hanging="6096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Szpital Specjalistyczny w Brzozowie</w:t>
    </w:r>
    <w:r w:rsidRPr="00F71786">
      <w:rPr>
        <w:rFonts w:ascii="Candara" w:hAnsi="Candara" w:cs="Tahoma"/>
        <w:b/>
        <w:color w:val="002060"/>
        <w:sz w:val="18"/>
        <w:szCs w:val="18"/>
      </w:rPr>
      <w:tab/>
      <w:t>e-mail: onkologia@szpital-brzozow.pl</w:t>
    </w:r>
  </w:p>
  <w:p w:rsidR="003F4C47" w:rsidRDefault="003F4C47" w:rsidP="00CA1FDA">
    <w:pPr>
      <w:tabs>
        <w:tab w:val="left" w:pos="4820"/>
      </w:tabs>
      <w:spacing w:after="0" w:line="240" w:lineRule="auto"/>
      <w:ind w:right="1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Podkarpacki Ośrodek Onkologiczny</w:t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>
      <w:rPr>
        <w:rFonts w:ascii="Candara" w:hAnsi="Candara" w:cs="Tahoma"/>
        <w:b/>
        <w:color w:val="002060"/>
        <w:sz w:val="18"/>
        <w:szCs w:val="18"/>
      </w:rPr>
      <w:t xml:space="preserve"> </w:t>
    </w:r>
    <w:hyperlink r:id="rId1" w:history="1">
      <w:r w:rsidRPr="009E7B50">
        <w:rPr>
          <w:rStyle w:val="Hipercze"/>
          <w:rFonts w:ascii="Candara" w:hAnsi="Candara" w:cs="Tahoma"/>
          <w:b/>
          <w:color w:val="002060"/>
          <w:sz w:val="18"/>
          <w:szCs w:val="18"/>
          <w:u w:val="none"/>
        </w:rPr>
        <w:t>www.szpital-brzozow.pl</w:t>
      </w:r>
    </w:hyperlink>
    <w:r w:rsidRPr="009E7B50">
      <w:rPr>
        <w:rFonts w:ascii="Candara" w:hAnsi="Candara" w:cs="Tahoma"/>
        <w:b/>
        <w:color w:val="002060"/>
        <w:sz w:val="18"/>
        <w:szCs w:val="18"/>
      </w:rPr>
      <w:t xml:space="preserve"> </w:t>
    </w:r>
  </w:p>
  <w:p w:rsidR="003F4C47" w:rsidRPr="00AA77C3" w:rsidRDefault="003F4C47" w:rsidP="00CA1FDA">
    <w:pPr>
      <w:spacing w:after="0" w:line="240" w:lineRule="auto"/>
      <w:ind w:right="1"/>
      <w:jc w:val="both"/>
      <w:rPr>
        <w:rFonts w:ascii="Certa" w:hAnsi="Certa" w:cs="Tahoma"/>
        <w:b/>
        <w:color w:val="002060"/>
        <w:sz w:val="18"/>
        <w:szCs w:val="18"/>
      </w:rPr>
    </w:pPr>
    <w:r>
      <w:rPr>
        <w:rFonts w:ascii="Candara" w:hAnsi="Candara" w:cs="Tahoma"/>
        <w:b/>
        <w:color w:val="002060"/>
        <w:sz w:val="18"/>
        <w:szCs w:val="18"/>
      </w:rPr>
      <w:t xml:space="preserve">im. Ks. Bronisława Markiewicza </w:t>
    </w:r>
  </w:p>
  <w:p w:rsidR="003F4C47" w:rsidRPr="00F71786" w:rsidRDefault="003F4C47" w:rsidP="00CA1FDA">
    <w:pPr>
      <w:spacing w:after="0" w:line="240" w:lineRule="auto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 xml:space="preserve">36-200 Brzozów, </w:t>
    </w:r>
    <w:r>
      <w:rPr>
        <w:rFonts w:ascii="Candara" w:hAnsi="Candara" w:cs="Tahoma"/>
        <w:b/>
        <w:color w:val="002060"/>
        <w:sz w:val="18"/>
        <w:szCs w:val="18"/>
      </w:rPr>
      <w:t>u</w:t>
    </w:r>
    <w:r w:rsidRPr="00F71786">
      <w:rPr>
        <w:rFonts w:ascii="Candara" w:hAnsi="Candara" w:cs="Tahoma"/>
        <w:b/>
        <w:color w:val="002060"/>
        <w:sz w:val="18"/>
        <w:szCs w:val="18"/>
      </w:rPr>
      <w:t xml:space="preserve">l. </w:t>
    </w:r>
    <w:r>
      <w:rPr>
        <w:rFonts w:ascii="Candara" w:hAnsi="Candara" w:cs="Tahoma"/>
        <w:b/>
        <w:color w:val="002060"/>
        <w:sz w:val="18"/>
        <w:szCs w:val="18"/>
      </w:rPr>
      <w:t>K</w:t>
    </w:r>
    <w:r w:rsidRPr="00F71786">
      <w:rPr>
        <w:rFonts w:ascii="Candara" w:hAnsi="Candara" w:cs="Tahoma"/>
        <w:b/>
        <w:color w:val="002060"/>
        <w:sz w:val="18"/>
        <w:szCs w:val="18"/>
      </w:rPr>
      <w:t>s. Józefa Bielawskiego 18</w:t>
    </w:r>
  </w:p>
  <w:p w:rsidR="003F4C47" w:rsidRPr="00E754F7" w:rsidRDefault="003F4C47" w:rsidP="00CA1FDA">
    <w:pPr>
      <w:spacing w:after="0" w:line="240" w:lineRule="auto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Sekretariat tel. 13 43 09 552, tel.</w:t>
    </w:r>
    <w:r>
      <w:rPr>
        <w:rFonts w:ascii="Candara" w:hAnsi="Candara" w:cs="Tahoma"/>
        <w:b/>
        <w:color w:val="002060"/>
        <w:sz w:val="18"/>
        <w:szCs w:val="18"/>
      </w:rPr>
      <w:t xml:space="preserve">/faks </w:t>
    </w:r>
    <w:r w:rsidRPr="00F71786">
      <w:rPr>
        <w:rFonts w:ascii="Candara" w:hAnsi="Candara" w:cs="Tahoma"/>
        <w:b/>
        <w:color w:val="002060"/>
        <w:sz w:val="18"/>
        <w:szCs w:val="18"/>
      </w:rPr>
      <w:t xml:space="preserve"> 13 43 41</w:t>
    </w:r>
    <w:r>
      <w:rPr>
        <w:rFonts w:ascii="Candara" w:hAnsi="Candara" w:cs="Tahoma"/>
        <w:b/>
        <w:color w:val="002060"/>
        <w:sz w:val="18"/>
        <w:szCs w:val="18"/>
      </w:rPr>
      <w:t> </w:t>
    </w:r>
    <w:r w:rsidRPr="00F71786">
      <w:rPr>
        <w:rFonts w:ascii="Candara" w:hAnsi="Candara" w:cs="Tahoma"/>
        <w:b/>
        <w:color w:val="002060"/>
        <w:sz w:val="18"/>
        <w:szCs w:val="18"/>
      </w:rPr>
      <w:t>420</w:t>
    </w:r>
  </w:p>
  <w:p w:rsidR="003F4C47" w:rsidRDefault="003F4C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4C47" w:rsidRDefault="003F4C47" w:rsidP="0069224C">
      <w:pPr>
        <w:spacing w:after="0" w:line="240" w:lineRule="auto"/>
      </w:pPr>
      <w:r>
        <w:separator/>
      </w:r>
    </w:p>
  </w:footnote>
  <w:footnote w:type="continuationSeparator" w:id="0">
    <w:p w:rsidR="003F4C47" w:rsidRDefault="003F4C47" w:rsidP="006922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4C47" w:rsidRPr="005833EF" w:rsidRDefault="003F4C47" w:rsidP="00CA1FDA">
    <w:pPr>
      <w:spacing w:after="0" w:line="276" w:lineRule="auto"/>
      <w:ind w:left="1843"/>
      <w:rPr>
        <w:rFonts w:ascii="Candara" w:hAnsi="Candara" w:cs="Tahoma"/>
        <w:b/>
        <w:color w:val="002060"/>
        <w:sz w:val="28"/>
        <w:szCs w:val="28"/>
      </w:rPr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0742FEF2" wp14:editId="303B408A">
          <wp:simplePos x="0" y="0"/>
          <wp:positionH relativeFrom="column">
            <wp:posOffset>4986655</wp:posOffset>
          </wp:positionH>
          <wp:positionV relativeFrom="paragraph">
            <wp:posOffset>-97155</wp:posOffset>
          </wp:positionV>
          <wp:extent cx="709295" cy="685800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29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833EF">
      <w:rPr>
        <w:rFonts w:ascii="Georgia" w:hAnsi="Georgia"/>
        <w:b/>
        <w:noProof/>
        <w:color w:val="002060"/>
        <w:sz w:val="28"/>
        <w:szCs w:val="28"/>
        <w:lang w:eastAsia="pl-PL"/>
      </w:rPr>
      <w:drawing>
        <wp:anchor distT="0" distB="0" distL="114300" distR="114300" simplePos="0" relativeHeight="251659264" behindDoc="0" locked="0" layoutInCell="1" allowOverlap="1" wp14:anchorId="6C27B191" wp14:editId="49D3F3CC">
          <wp:simplePos x="0" y="0"/>
          <wp:positionH relativeFrom="column">
            <wp:posOffset>-4445</wp:posOffset>
          </wp:positionH>
          <wp:positionV relativeFrom="paragraph">
            <wp:posOffset>-278130</wp:posOffset>
          </wp:positionV>
          <wp:extent cx="1028700" cy="990600"/>
          <wp:effectExtent l="0" t="0" r="0" b="0"/>
          <wp:wrapSquare wrapText="bothSides"/>
          <wp:docPr id="4" name="Obraz 4" descr="logo o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ost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833EF">
      <w:rPr>
        <w:rFonts w:ascii="Candara" w:hAnsi="Candara" w:cs="Tahoma"/>
        <w:b/>
        <w:color w:val="002060"/>
        <w:sz w:val="28"/>
        <w:szCs w:val="28"/>
      </w:rPr>
      <w:t>Szpital Specjalistyczny w Brzozowie</w:t>
    </w:r>
  </w:p>
  <w:p w:rsidR="003F4C47" w:rsidRPr="005833EF" w:rsidRDefault="003F4C47" w:rsidP="00CA1FDA">
    <w:pPr>
      <w:spacing w:after="0" w:line="240" w:lineRule="auto"/>
      <w:ind w:left="1843"/>
      <w:rPr>
        <w:rFonts w:ascii="Candara" w:hAnsi="Candara" w:cs="Tahoma"/>
        <w:b/>
        <w:color w:val="002060"/>
        <w:sz w:val="28"/>
        <w:szCs w:val="28"/>
      </w:rPr>
    </w:pPr>
    <w:r w:rsidRPr="005833EF">
      <w:rPr>
        <w:rFonts w:ascii="Candara" w:hAnsi="Candara" w:cs="Tahoma"/>
        <w:b/>
        <w:color w:val="002060"/>
        <w:sz w:val="28"/>
        <w:szCs w:val="28"/>
      </w:rPr>
      <w:t xml:space="preserve">Podkarpacki Ośrodek Onkologiczny </w:t>
    </w:r>
  </w:p>
  <w:p w:rsidR="003F4C47" w:rsidRDefault="003F4C47" w:rsidP="00CA1FDA">
    <w:pPr>
      <w:spacing w:after="0" w:line="240" w:lineRule="auto"/>
      <w:ind w:left="1843"/>
      <w:rPr>
        <w:rFonts w:ascii="Candara" w:hAnsi="Candara" w:cs="Tahoma"/>
        <w:b/>
        <w:color w:val="002060"/>
        <w:sz w:val="28"/>
        <w:szCs w:val="28"/>
      </w:rPr>
    </w:pPr>
    <w:r w:rsidRPr="005833EF">
      <w:rPr>
        <w:rFonts w:ascii="Candara" w:hAnsi="Candara" w:cs="Tahoma"/>
        <w:b/>
        <w:color w:val="002060"/>
        <w:sz w:val="28"/>
        <w:szCs w:val="28"/>
      </w:rPr>
      <w:t xml:space="preserve">im. Ks. Bronisława Markiewicza </w:t>
    </w:r>
  </w:p>
  <w:p w:rsidR="003F4C47" w:rsidRPr="00E754F7" w:rsidRDefault="003F4C47" w:rsidP="00CA1FDA">
    <w:pPr>
      <w:spacing w:after="0" w:line="240" w:lineRule="auto"/>
      <w:rPr>
        <w:rFonts w:ascii="Candara" w:eastAsia="Times New Roman" w:hAnsi="Candara" w:cs="Tahoma"/>
        <w:color w:val="002060"/>
        <w:sz w:val="25"/>
        <w:szCs w:val="25"/>
        <w:lang w:eastAsia="pl-PL"/>
      </w:rPr>
    </w:pPr>
  </w:p>
  <w:p w:rsidR="003F4C47" w:rsidRDefault="003F4C47" w:rsidP="00CA1FDA">
    <w:pPr>
      <w:pStyle w:val="Nagwek"/>
      <w:pBdr>
        <w:bottom w:val="single" w:sz="4" w:space="1" w:color="auto"/>
      </w:pBdr>
      <w:tabs>
        <w:tab w:val="clear" w:pos="4536"/>
        <w:tab w:val="clear" w:pos="9072"/>
        <w:tab w:val="left" w:pos="3452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201E6C7"/>
    <w:multiLevelType w:val="hybridMultilevel"/>
    <w:tmpl w:val="1C2261E9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13"/>
    <w:multiLevelType w:val="multilevel"/>
    <w:tmpl w:val="0F40689E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2D"/>
    <w:multiLevelType w:val="singleLevel"/>
    <w:tmpl w:val="0000002D"/>
    <w:name w:val="WW8Num4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34"/>
    <w:multiLevelType w:val="multilevel"/>
    <w:tmpl w:val="8F52A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b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18626C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5442507"/>
    <w:multiLevelType w:val="hybridMultilevel"/>
    <w:tmpl w:val="293E82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C909BB"/>
    <w:multiLevelType w:val="hybridMultilevel"/>
    <w:tmpl w:val="B3CAF6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BF022C"/>
    <w:multiLevelType w:val="hybridMultilevel"/>
    <w:tmpl w:val="96583AF7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1A936458"/>
    <w:multiLevelType w:val="hybridMultilevel"/>
    <w:tmpl w:val="16270EB9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AC5368F"/>
    <w:multiLevelType w:val="hybridMultilevel"/>
    <w:tmpl w:val="932C9814"/>
    <w:lvl w:ilvl="0" w:tplc="D018B95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9C566C"/>
    <w:multiLevelType w:val="hybridMultilevel"/>
    <w:tmpl w:val="5C885E30"/>
    <w:lvl w:ilvl="0" w:tplc="0DF4B0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93611D"/>
    <w:multiLevelType w:val="hybridMultilevel"/>
    <w:tmpl w:val="6696F8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C13F20"/>
    <w:multiLevelType w:val="hybridMultilevel"/>
    <w:tmpl w:val="F72292EE"/>
    <w:lvl w:ilvl="0" w:tplc="FFAC2F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7F77BF9"/>
    <w:multiLevelType w:val="multilevel"/>
    <w:tmpl w:val="B83EA3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28114B4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9880778"/>
    <w:multiLevelType w:val="multilevel"/>
    <w:tmpl w:val="619E486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2B4F42B6"/>
    <w:multiLevelType w:val="multilevel"/>
    <w:tmpl w:val="F2C2C436"/>
    <w:lvl w:ilvl="0">
      <w:start w:val="1"/>
      <w:numFmt w:val="bullet"/>
      <w:lvlText w:val=""/>
      <w:lvlJc w:val="left"/>
      <w:pPr>
        <w:tabs>
          <w:tab w:val="num" w:pos="0"/>
        </w:tabs>
        <w:ind w:left="78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8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0515114"/>
    <w:multiLevelType w:val="hybridMultilevel"/>
    <w:tmpl w:val="4FA00A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A779B5"/>
    <w:multiLevelType w:val="multilevel"/>
    <w:tmpl w:val="D1D456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0" w15:restartNumberingAfterBreak="0">
    <w:nsid w:val="3D4075EF"/>
    <w:multiLevelType w:val="hybridMultilevel"/>
    <w:tmpl w:val="90CEA154"/>
    <w:lvl w:ilvl="0" w:tplc="0DF4B0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7A3331"/>
    <w:multiLevelType w:val="hybridMultilevel"/>
    <w:tmpl w:val="5246E09E"/>
    <w:lvl w:ilvl="0" w:tplc="8C18DA1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DFE6F2F"/>
    <w:multiLevelType w:val="multilevel"/>
    <w:tmpl w:val="4FFE2EC8"/>
    <w:lvl w:ilvl="0">
      <w:start w:val="1"/>
      <w:numFmt w:val="decimal"/>
      <w:lvlText w:val="%1."/>
      <w:lvlJc w:val="left"/>
      <w:rPr>
        <w:rFonts w:ascii="Cambria" w:eastAsia="Trebuchet MS" w:hAnsi="Cambria" w:cs="Trebuchet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08E47BB"/>
    <w:multiLevelType w:val="hybridMultilevel"/>
    <w:tmpl w:val="E8B02A76"/>
    <w:lvl w:ilvl="0" w:tplc="F886B4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3FF6329"/>
    <w:multiLevelType w:val="hybridMultilevel"/>
    <w:tmpl w:val="7B947B2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854C5C"/>
    <w:multiLevelType w:val="multilevel"/>
    <w:tmpl w:val="0F40689E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05337A"/>
    <w:multiLevelType w:val="hybridMultilevel"/>
    <w:tmpl w:val="A53A3786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D12AB2"/>
    <w:multiLevelType w:val="hybridMultilevel"/>
    <w:tmpl w:val="A5C276DE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E443D1C"/>
    <w:multiLevelType w:val="hybridMultilevel"/>
    <w:tmpl w:val="6E86AA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7E17EF"/>
    <w:multiLevelType w:val="multilevel"/>
    <w:tmpl w:val="A250805A"/>
    <w:lvl w:ilvl="0">
      <w:numFmt w:val="bullet"/>
      <w:lvlText w:val="✔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✔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✔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✔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✔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✔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✔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✔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✔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0" w15:restartNumberingAfterBreak="0">
    <w:nsid w:val="54E648D4"/>
    <w:multiLevelType w:val="hybridMultilevel"/>
    <w:tmpl w:val="61C89DF4"/>
    <w:lvl w:ilvl="0" w:tplc="A8D8F41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711591"/>
    <w:multiLevelType w:val="multilevel"/>
    <w:tmpl w:val="0206DDC0"/>
    <w:lvl w:ilvl="0">
      <w:numFmt w:val="bullet"/>
      <w:lvlText w:val="✔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✔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✔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✔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✔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✔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✔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✔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✔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2" w15:restartNumberingAfterBreak="0">
    <w:nsid w:val="5B6C0130"/>
    <w:multiLevelType w:val="hybridMultilevel"/>
    <w:tmpl w:val="9030131C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3" w15:restartNumberingAfterBreak="0">
    <w:nsid w:val="5C4C0C15"/>
    <w:multiLevelType w:val="multilevel"/>
    <w:tmpl w:val="4BBA8172"/>
    <w:lvl w:ilvl="0">
      <w:start w:val="1"/>
      <w:numFmt w:val="bullet"/>
      <w:lvlText w:val=""/>
      <w:lvlJc w:val="left"/>
      <w:pPr>
        <w:tabs>
          <w:tab w:val="num" w:pos="0"/>
        </w:tabs>
        <w:ind w:left="78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8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5C77090E"/>
    <w:multiLevelType w:val="hybridMultilevel"/>
    <w:tmpl w:val="67046E9E"/>
    <w:lvl w:ilvl="0" w:tplc="2E90A05E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F10DA9"/>
    <w:multiLevelType w:val="hybridMultilevel"/>
    <w:tmpl w:val="317CADF2"/>
    <w:lvl w:ilvl="0" w:tplc="D4F42DB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435087"/>
    <w:multiLevelType w:val="hybridMultilevel"/>
    <w:tmpl w:val="D90ACF3C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EE508D"/>
    <w:multiLevelType w:val="hybridMultilevel"/>
    <w:tmpl w:val="1974CECE"/>
    <w:lvl w:ilvl="0" w:tplc="462A2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6E1C9EF8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7F0AEB"/>
    <w:multiLevelType w:val="multilevel"/>
    <w:tmpl w:val="773CC764"/>
    <w:lvl w:ilvl="0">
      <w:start w:val="1"/>
      <w:numFmt w:val="decimal"/>
      <w:lvlText w:val="%1."/>
      <w:lvlJc w:val="left"/>
      <w:rPr>
        <w:rFonts w:ascii="Cambria" w:eastAsia="Trebuchet MS" w:hAnsi="Cambria" w:cs="Trebuchet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686E10D2"/>
    <w:multiLevelType w:val="hybridMultilevel"/>
    <w:tmpl w:val="1C4CE40C"/>
    <w:lvl w:ilvl="0" w:tplc="B308A7C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B87994"/>
    <w:multiLevelType w:val="multilevel"/>
    <w:tmpl w:val="EFDC8DC2"/>
    <w:lvl w:ilvl="0">
      <w:start w:val="1"/>
      <w:numFmt w:val="bullet"/>
      <w:lvlText w:val=""/>
      <w:lvlJc w:val="left"/>
      <w:pPr>
        <w:tabs>
          <w:tab w:val="num" w:pos="0"/>
        </w:tabs>
        <w:ind w:left="78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8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0C92E14"/>
    <w:multiLevelType w:val="hybridMultilevel"/>
    <w:tmpl w:val="969A23CA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604B3B"/>
    <w:multiLevelType w:val="hybridMultilevel"/>
    <w:tmpl w:val="EBAE03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DA4B91"/>
    <w:multiLevelType w:val="hybridMultilevel"/>
    <w:tmpl w:val="C8D04E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75F4B24"/>
    <w:multiLevelType w:val="multilevel"/>
    <w:tmpl w:val="FA6A7798"/>
    <w:lvl w:ilvl="0">
      <w:start w:val="1"/>
      <w:numFmt w:val="decimal"/>
      <w:lvlText w:val="%1."/>
      <w:lvlJc w:val="left"/>
      <w:rPr>
        <w:rFonts w:ascii="Calibri" w:eastAsia="Trebuchet MS" w:hAnsi="Calibri" w:cs="Calibri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5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12"/>
  </w:num>
  <w:num w:numId="6">
    <w:abstractNumId w:val="23"/>
  </w:num>
  <w:num w:numId="7">
    <w:abstractNumId w:val="10"/>
  </w:num>
  <w:num w:numId="8">
    <w:abstractNumId w:val="27"/>
  </w:num>
  <w:num w:numId="9">
    <w:abstractNumId w:val="32"/>
  </w:num>
  <w:num w:numId="10">
    <w:abstractNumId w:val="5"/>
  </w:num>
  <w:num w:numId="11">
    <w:abstractNumId w:val="36"/>
  </w:num>
  <w:num w:numId="12">
    <w:abstractNumId w:val="41"/>
  </w:num>
  <w:num w:numId="13">
    <w:abstractNumId w:val="38"/>
  </w:num>
  <w:num w:numId="14">
    <w:abstractNumId w:val="40"/>
  </w:num>
  <w:num w:numId="15">
    <w:abstractNumId w:val="33"/>
  </w:num>
  <w:num w:numId="16">
    <w:abstractNumId w:val="16"/>
  </w:num>
  <w:num w:numId="17">
    <w:abstractNumId w:val="17"/>
  </w:num>
  <w:num w:numId="18">
    <w:abstractNumId w:val="14"/>
  </w:num>
  <w:num w:numId="19">
    <w:abstractNumId w:val="19"/>
  </w:num>
  <w:num w:numId="20">
    <w:abstractNumId w:val="13"/>
  </w:num>
  <w:num w:numId="21">
    <w:abstractNumId w:val="9"/>
  </w:num>
  <w:num w:numId="22">
    <w:abstractNumId w:val="8"/>
  </w:num>
  <w:num w:numId="23">
    <w:abstractNumId w:val="0"/>
  </w:num>
  <w:num w:numId="24">
    <w:abstractNumId w:val="18"/>
  </w:num>
  <w:num w:numId="25">
    <w:abstractNumId w:val="30"/>
  </w:num>
  <w:num w:numId="26">
    <w:abstractNumId w:val="26"/>
  </w:num>
  <w:num w:numId="27">
    <w:abstractNumId w:val="2"/>
  </w:num>
  <w:num w:numId="28">
    <w:abstractNumId w:val="28"/>
  </w:num>
  <w:num w:numId="29">
    <w:abstractNumId w:val="44"/>
  </w:num>
  <w:num w:numId="30">
    <w:abstractNumId w:val="22"/>
  </w:num>
  <w:num w:numId="31">
    <w:abstractNumId w:val="11"/>
  </w:num>
  <w:num w:numId="32">
    <w:abstractNumId w:val="21"/>
  </w:num>
  <w:num w:numId="33">
    <w:abstractNumId w:val="25"/>
  </w:num>
  <w:num w:numId="34">
    <w:abstractNumId w:val="20"/>
  </w:num>
  <w:num w:numId="35">
    <w:abstractNumId w:val="39"/>
  </w:num>
  <w:num w:numId="36">
    <w:abstractNumId w:val="34"/>
  </w:num>
  <w:num w:numId="37">
    <w:abstractNumId w:val="29"/>
  </w:num>
  <w:num w:numId="38">
    <w:abstractNumId w:val="31"/>
  </w:num>
  <w:num w:numId="39">
    <w:abstractNumId w:val="43"/>
  </w:num>
  <w:num w:numId="4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4"/>
  </w:num>
  <w:num w:numId="43">
    <w:abstractNumId w:val="7"/>
  </w:num>
  <w:num w:numId="44">
    <w:abstractNumId w:val="3"/>
  </w:num>
  <w:num w:numId="45">
    <w:abstractNumId w:val="4"/>
  </w:num>
  <w:num w:numId="4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/>
  <w:defaultTabStop w:val="708"/>
  <w:hyphenationZone w:val="425"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24C"/>
    <w:rsid w:val="00004A3A"/>
    <w:rsid w:val="00007E53"/>
    <w:rsid w:val="000201EE"/>
    <w:rsid w:val="00022A2D"/>
    <w:rsid w:val="00023B7C"/>
    <w:rsid w:val="000279A0"/>
    <w:rsid w:val="000413BF"/>
    <w:rsid w:val="00051211"/>
    <w:rsid w:val="00061DB5"/>
    <w:rsid w:val="00072B77"/>
    <w:rsid w:val="00080898"/>
    <w:rsid w:val="000812DF"/>
    <w:rsid w:val="0009197B"/>
    <w:rsid w:val="000B1327"/>
    <w:rsid w:val="00126124"/>
    <w:rsid w:val="001323E8"/>
    <w:rsid w:val="00152E9C"/>
    <w:rsid w:val="001545F6"/>
    <w:rsid w:val="001652BC"/>
    <w:rsid w:val="00187CCB"/>
    <w:rsid w:val="001A10B7"/>
    <w:rsid w:val="001B4957"/>
    <w:rsid w:val="001C03BE"/>
    <w:rsid w:val="001C3FDF"/>
    <w:rsid w:val="001C6110"/>
    <w:rsid w:val="001C68F7"/>
    <w:rsid w:val="001D3D30"/>
    <w:rsid w:val="001D7C4E"/>
    <w:rsid w:val="00210CEC"/>
    <w:rsid w:val="00220066"/>
    <w:rsid w:val="00226A6F"/>
    <w:rsid w:val="00253173"/>
    <w:rsid w:val="002711A9"/>
    <w:rsid w:val="00276F01"/>
    <w:rsid w:val="002845DD"/>
    <w:rsid w:val="00290080"/>
    <w:rsid w:val="00292122"/>
    <w:rsid w:val="00295C9F"/>
    <w:rsid w:val="002B1BA4"/>
    <w:rsid w:val="002D1605"/>
    <w:rsid w:val="002D3189"/>
    <w:rsid w:val="002F34A7"/>
    <w:rsid w:val="00303ACB"/>
    <w:rsid w:val="00304BCE"/>
    <w:rsid w:val="00317D90"/>
    <w:rsid w:val="0032155D"/>
    <w:rsid w:val="00340977"/>
    <w:rsid w:val="00342CBE"/>
    <w:rsid w:val="003431A2"/>
    <w:rsid w:val="00344DC0"/>
    <w:rsid w:val="00345784"/>
    <w:rsid w:val="00352CAC"/>
    <w:rsid w:val="003536AA"/>
    <w:rsid w:val="003562E6"/>
    <w:rsid w:val="00356D3B"/>
    <w:rsid w:val="003663C5"/>
    <w:rsid w:val="00371F7C"/>
    <w:rsid w:val="003814C1"/>
    <w:rsid w:val="00386805"/>
    <w:rsid w:val="00392A08"/>
    <w:rsid w:val="003976DA"/>
    <w:rsid w:val="003A697A"/>
    <w:rsid w:val="003B455E"/>
    <w:rsid w:val="003C6715"/>
    <w:rsid w:val="003C7B53"/>
    <w:rsid w:val="003D7A5B"/>
    <w:rsid w:val="003E0A27"/>
    <w:rsid w:val="003F4C47"/>
    <w:rsid w:val="003F59E0"/>
    <w:rsid w:val="003F7DEC"/>
    <w:rsid w:val="0040162D"/>
    <w:rsid w:val="00402CC0"/>
    <w:rsid w:val="00403622"/>
    <w:rsid w:val="004204E5"/>
    <w:rsid w:val="0045627D"/>
    <w:rsid w:val="00470F05"/>
    <w:rsid w:val="00475AB8"/>
    <w:rsid w:val="00477083"/>
    <w:rsid w:val="0049035B"/>
    <w:rsid w:val="00492E87"/>
    <w:rsid w:val="00493C91"/>
    <w:rsid w:val="004944FF"/>
    <w:rsid w:val="0049529C"/>
    <w:rsid w:val="004965DB"/>
    <w:rsid w:val="004A51B7"/>
    <w:rsid w:val="004C0EF0"/>
    <w:rsid w:val="004D245D"/>
    <w:rsid w:val="004D35D4"/>
    <w:rsid w:val="004E27E5"/>
    <w:rsid w:val="004F1300"/>
    <w:rsid w:val="00507BC5"/>
    <w:rsid w:val="005373F4"/>
    <w:rsid w:val="005410AF"/>
    <w:rsid w:val="00542D6A"/>
    <w:rsid w:val="00567535"/>
    <w:rsid w:val="00567C11"/>
    <w:rsid w:val="00575EE8"/>
    <w:rsid w:val="005833EF"/>
    <w:rsid w:val="005836DC"/>
    <w:rsid w:val="005839A6"/>
    <w:rsid w:val="00595385"/>
    <w:rsid w:val="005A0075"/>
    <w:rsid w:val="005A213B"/>
    <w:rsid w:val="005B42FD"/>
    <w:rsid w:val="005C0597"/>
    <w:rsid w:val="005C4F68"/>
    <w:rsid w:val="005D6696"/>
    <w:rsid w:val="005E3382"/>
    <w:rsid w:val="005F73A4"/>
    <w:rsid w:val="006025D1"/>
    <w:rsid w:val="006039A3"/>
    <w:rsid w:val="0060700B"/>
    <w:rsid w:val="006202C5"/>
    <w:rsid w:val="0063046A"/>
    <w:rsid w:val="006452FE"/>
    <w:rsid w:val="00653713"/>
    <w:rsid w:val="006651F8"/>
    <w:rsid w:val="0067518B"/>
    <w:rsid w:val="00683C0F"/>
    <w:rsid w:val="0068434D"/>
    <w:rsid w:val="0069224C"/>
    <w:rsid w:val="006B0C74"/>
    <w:rsid w:val="006C028F"/>
    <w:rsid w:val="006C3279"/>
    <w:rsid w:val="006D4564"/>
    <w:rsid w:val="006E0885"/>
    <w:rsid w:val="006E2474"/>
    <w:rsid w:val="006F0F3A"/>
    <w:rsid w:val="006F115E"/>
    <w:rsid w:val="006F4DB4"/>
    <w:rsid w:val="006F663B"/>
    <w:rsid w:val="00705202"/>
    <w:rsid w:val="007056C2"/>
    <w:rsid w:val="00722894"/>
    <w:rsid w:val="00742866"/>
    <w:rsid w:val="00742F6B"/>
    <w:rsid w:val="007517E2"/>
    <w:rsid w:val="007604FB"/>
    <w:rsid w:val="00763D5B"/>
    <w:rsid w:val="0077296C"/>
    <w:rsid w:val="00790C02"/>
    <w:rsid w:val="00792007"/>
    <w:rsid w:val="00796326"/>
    <w:rsid w:val="007A5556"/>
    <w:rsid w:val="007B228E"/>
    <w:rsid w:val="007E1E26"/>
    <w:rsid w:val="007E4487"/>
    <w:rsid w:val="00801E33"/>
    <w:rsid w:val="00830A80"/>
    <w:rsid w:val="008357C1"/>
    <w:rsid w:val="00836A7D"/>
    <w:rsid w:val="008438C2"/>
    <w:rsid w:val="00844E02"/>
    <w:rsid w:val="00845A17"/>
    <w:rsid w:val="008546B7"/>
    <w:rsid w:val="00867BFE"/>
    <w:rsid w:val="008832F6"/>
    <w:rsid w:val="0089105F"/>
    <w:rsid w:val="008930CF"/>
    <w:rsid w:val="00893957"/>
    <w:rsid w:val="008A1209"/>
    <w:rsid w:val="008A555C"/>
    <w:rsid w:val="008D0325"/>
    <w:rsid w:val="008D279C"/>
    <w:rsid w:val="008D2F11"/>
    <w:rsid w:val="008D400C"/>
    <w:rsid w:val="008E1EAA"/>
    <w:rsid w:val="008F09A3"/>
    <w:rsid w:val="008F69EF"/>
    <w:rsid w:val="009051B9"/>
    <w:rsid w:val="009061A3"/>
    <w:rsid w:val="0091584E"/>
    <w:rsid w:val="0092382B"/>
    <w:rsid w:val="009255B2"/>
    <w:rsid w:val="00925EA3"/>
    <w:rsid w:val="009311FF"/>
    <w:rsid w:val="00932E75"/>
    <w:rsid w:val="00964FF9"/>
    <w:rsid w:val="0099011F"/>
    <w:rsid w:val="009B3C5D"/>
    <w:rsid w:val="009D4404"/>
    <w:rsid w:val="009D77E1"/>
    <w:rsid w:val="009E7B50"/>
    <w:rsid w:val="009F00B8"/>
    <w:rsid w:val="009F035C"/>
    <w:rsid w:val="00A35C13"/>
    <w:rsid w:val="00A43F3E"/>
    <w:rsid w:val="00A5791E"/>
    <w:rsid w:val="00A75E78"/>
    <w:rsid w:val="00A81B9A"/>
    <w:rsid w:val="00A9628F"/>
    <w:rsid w:val="00A96597"/>
    <w:rsid w:val="00AA77C3"/>
    <w:rsid w:val="00AA7BC3"/>
    <w:rsid w:val="00AD4C99"/>
    <w:rsid w:val="00AF2B9B"/>
    <w:rsid w:val="00AF4131"/>
    <w:rsid w:val="00B231AF"/>
    <w:rsid w:val="00B27276"/>
    <w:rsid w:val="00B27C3A"/>
    <w:rsid w:val="00B36482"/>
    <w:rsid w:val="00B427F9"/>
    <w:rsid w:val="00B56C4E"/>
    <w:rsid w:val="00B56D95"/>
    <w:rsid w:val="00BA6FEA"/>
    <w:rsid w:val="00BB3E4F"/>
    <w:rsid w:val="00BC0BC9"/>
    <w:rsid w:val="00BC3D0D"/>
    <w:rsid w:val="00BD3ED9"/>
    <w:rsid w:val="00C110CF"/>
    <w:rsid w:val="00C15337"/>
    <w:rsid w:val="00C238C0"/>
    <w:rsid w:val="00C47362"/>
    <w:rsid w:val="00C53B8A"/>
    <w:rsid w:val="00C8099F"/>
    <w:rsid w:val="00C90877"/>
    <w:rsid w:val="00CA1FDA"/>
    <w:rsid w:val="00CA54FF"/>
    <w:rsid w:val="00CB602F"/>
    <w:rsid w:val="00CB6D81"/>
    <w:rsid w:val="00CC3C03"/>
    <w:rsid w:val="00CC4E9F"/>
    <w:rsid w:val="00CD35BA"/>
    <w:rsid w:val="00CE6444"/>
    <w:rsid w:val="00D0008E"/>
    <w:rsid w:val="00D00C02"/>
    <w:rsid w:val="00D10418"/>
    <w:rsid w:val="00D206F1"/>
    <w:rsid w:val="00D267FE"/>
    <w:rsid w:val="00D52734"/>
    <w:rsid w:val="00D73590"/>
    <w:rsid w:val="00D73F86"/>
    <w:rsid w:val="00D749D7"/>
    <w:rsid w:val="00D76484"/>
    <w:rsid w:val="00DA59B0"/>
    <w:rsid w:val="00DB401F"/>
    <w:rsid w:val="00DB7D9E"/>
    <w:rsid w:val="00DC0D48"/>
    <w:rsid w:val="00DC54A1"/>
    <w:rsid w:val="00DC5EE6"/>
    <w:rsid w:val="00DE1A9C"/>
    <w:rsid w:val="00DE2B07"/>
    <w:rsid w:val="00DE7C69"/>
    <w:rsid w:val="00E14867"/>
    <w:rsid w:val="00E22710"/>
    <w:rsid w:val="00E25894"/>
    <w:rsid w:val="00E44A3A"/>
    <w:rsid w:val="00E51322"/>
    <w:rsid w:val="00E6497C"/>
    <w:rsid w:val="00E65D96"/>
    <w:rsid w:val="00E70CB3"/>
    <w:rsid w:val="00E71A6A"/>
    <w:rsid w:val="00E749CD"/>
    <w:rsid w:val="00E754F7"/>
    <w:rsid w:val="00E86F1C"/>
    <w:rsid w:val="00E94892"/>
    <w:rsid w:val="00EA3A37"/>
    <w:rsid w:val="00EB27A9"/>
    <w:rsid w:val="00EC095C"/>
    <w:rsid w:val="00ED050D"/>
    <w:rsid w:val="00ED5753"/>
    <w:rsid w:val="00EE68DE"/>
    <w:rsid w:val="00EF12E8"/>
    <w:rsid w:val="00EF3F84"/>
    <w:rsid w:val="00EF6E1C"/>
    <w:rsid w:val="00F04A55"/>
    <w:rsid w:val="00F110E2"/>
    <w:rsid w:val="00F14ECA"/>
    <w:rsid w:val="00F17B08"/>
    <w:rsid w:val="00F2542C"/>
    <w:rsid w:val="00F30641"/>
    <w:rsid w:val="00F35080"/>
    <w:rsid w:val="00F456C1"/>
    <w:rsid w:val="00F56A22"/>
    <w:rsid w:val="00F6336D"/>
    <w:rsid w:val="00F63937"/>
    <w:rsid w:val="00F71786"/>
    <w:rsid w:val="00F82E5F"/>
    <w:rsid w:val="00F87639"/>
    <w:rsid w:val="00F9302A"/>
    <w:rsid w:val="00FA7F82"/>
    <w:rsid w:val="00FB4D05"/>
    <w:rsid w:val="00FB5669"/>
    <w:rsid w:val="00FC12FD"/>
    <w:rsid w:val="00FC1ECD"/>
    <w:rsid w:val="00FE09E3"/>
    <w:rsid w:val="00FF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,"/>
  <w:listSeparator w:val=";"/>
  <w14:docId w14:val="0724A16C"/>
  <w15:docId w15:val="{681654D8-B9D6-435F-988E-7F3417092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2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224C"/>
  </w:style>
  <w:style w:type="paragraph" w:styleId="Stopka">
    <w:name w:val="footer"/>
    <w:basedOn w:val="Normalny"/>
    <w:link w:val="StopkaZnak"/>
    <w:uiPriority w:val="99"/>
    <w:unhideWhenUsed/>
    <w:rsid w:val="00692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224C"/>
  </w:style>
  <w:style w:type="character" w:styleId="Hipercze">
    <w:name w:val="Hyperlink"/>
    <w:basedOn w:val="Domylnaczcionkaakapitu"/>
    <w:uiPriority w:val="99"/>
    <w:unhideWhenUsed/>
    <w:rsid w:val="0069224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9224C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692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545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45F6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sw tekst,CW_Lista,L1,Numerowanie,Akapit z listą BS,ISCG Numerowanie,lp1,Punktowanie,BulletC,Preambuła,CP-UC,CP-Punkty,Bullet List,List - bullets,Equipment,Bullet 1,List Paragraph Char Char,b1,Figure_name,Numbered Indented Text,Ref"/>
    <w:basedOn w:val="Normalny"/>
    <w:link w:val="AkapitzlistZnak"/>
    <w:uiPriority w:val="34"/>
    <w:qFormat/>
    <w:rsid w:val="00964FF9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AkapitzlistZnak">
    <w:name w:val="Akapit z listą Znak"/>
    <w:aliases w:val="sw tekst Znak,CW_Lista Znak,L1 Znak,Numerowanie Znak,Akapit z listą BS Znak,ISCG Numerowanie Znak,lp1 Znak,Punktowanie Znak,BulletC Znak,Preambuła Znak,CP-UC Znak,CP-Punkty Znak,Bullet List Znak,List - bullets Znak,Equipment Znak"/>
    <w:basedOn w:val="Domylnaczcionkaakapitu"/>
    <w:link w:val="Akapitzlist"/>
    <w:uiPriority w:val="34"/>
    <w:qFormat/>
    <w:locked/>
    <w:rsid w:val="00964FF9"/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ui-provider">
    <w:name w:val="ui-provider"/>
    <w:basedOn w:val="Domylnaczcionkaakapitu"/>
    <w:rsid w:val="00F04A55"/>
  </w:style>
  <w:style w:type="character" w:customStyle="1" w:styleId="cf01">
    <w:name w:val="cf01"/>
    <w:basedOn w:val="Domylnaczcionkaakapitu"/>
    <w:rsid w:val="007A5556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Domylnaczcionkaakapitu"/>
    <w:rsid w:val="007A5556"/>
    <w:rPr>
      <w:rFonts w:ascii="Segoe UI" w:hAnsi="Segoe UI" w:cs="Segoe UI" w:hint="default"/>
      <w:sz w:val="18"/>
      <w:szCs w:val="18"/>
    </w:rPr>
  </w:style>
  <w:style w:type="character" w:customStyle="1" w:styleId="cf31">
    <w:name w:val="cf31"/>
    <w:basedOn w:val="Domylnaczcionkaakapitu"/>
    <w:rsid w:val="007A5556"/>
    <w:rPr>
      <w:rFonts w:ascii="Segoe UI" w:hAnsi="Segoe UI" w:cs="Segoe UI" w:hint="default"/>
      <w:color w:val="2C2C2C"/>
      <w:sz w:val="18"/>
      <w:szCs w:val="18"/>
    </w:rPr>
  </w:style>
  <w:style w:type="paragraph" w:customStyle="1" w:styleId="pf0">
    <w:name w:val="pf0"/>
    <w:basedOn w:val="Normalny"/>
    <w:rsid w:val="007A5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475AB8"/>
    <w:pPr>
      <w:spacing w:after="0" w:line="240" w:lineRule="auto"/>
    </w:pPr>
    <w:rPr>
      <w:rFonts w:ascii="GE Inspira" w:eastAsia="Times" w:hAnsi="GE Inspira" w:cs="Times New Roman"/>
      <w:kern w:val="8"/>
      <w:lang w:val="en-US"/>
    </w:rPr>
  </w:style>
  <w:style w:type="paragraph" w:customStyle="1" w:styleId="Default">
    <w:name w:val="Default"/>
    <w:rsid w:val="002845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ezodstpwZnak">
    <w:name w:val="Bez odstępów Znak"/>
    <w:link w:val="Bezodstpw"/>
    <w:uiPriority w:val="1"/>
    <w:locked/>
    <w:rsid w:val="004D35D4"/>
    <w:rPr>
      <w:rFonts w:ascii="GE Inspira" w:eastAsia="Times" w:hAnsi="GE Inspira" w:cs="Times New Roman"/>
      <w:kern w:val="8"/>
      <w:lang w:val="en-US"/>
    </w:rPr>
  </w:style>
  <w:style w:type="paragraph" w:customStyle="1" w:styleId="pkt">
    <w:name w:val="pkt"/>
    <w:basedOn w:val="Normalny"/>
    <w:rsid w:val="006202C5"/>
    <w:pPr>
      <w:spacing w:before="60" w:after="60" w:line="240" w:lineRule="auto"/>
      <w:ind w:left="851" w:hanging="295"/>
      <w:jc w:val="both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nhideWhenUsed/>
    <w:qFormat/>
    <w:rsid w:val="00F56A22"/>
    <w:pPr>
      <w:spacing w:after="0" w:line="240" w:lineRule="auto"/>
    </w:pPr>
    <w:rPr>
      <w:rFonts w:ascii="Calibri" w:eastAsiaTheme="minorEastAsia" w:hAnsi="Calibri" w:cs="Times New Roman"/>
      <w:szCs w:val="21"/>
      <w:lang w:eastAsia="pl-PL"/>
    </w:rPr>
  </w:style>
  <w:style w:type="character" w:customStyle="1" w:styleId="ZwykytekstZnak">
    <w:name w:val="Zwykły tekst Znak"/>
    <w:basedOn w:val="Domylnaczcionkaakapitu"/>
    <w:link w:val="Zwykytekst"/>
    <w:qFormat/>
    <w:rsid w:val="00F56A22"/>
    <w:rPr>
      <w:rFonts w:ascii="Calibri" w:eastAsiaTheme="minorEastAsia" w:hAnsi="Calibri" w:cs="Times New Roman"/>
      <w:szCs w:val="21"/>
      <w:lang w:eastAsia="pl-PL"/>
    </w:rPr>
  </w:style>
  <w:style w:type="paragraph" w:styleId="Tekstpodstawowy">
    <w:name w:val="Body Text"/>
    <w:basedOn w:val="Normalny"/>
    <w:link w:val="TekstpodstawowyZnak"/>
    <w:rsid w:val="008F69EF"/>
    <w:pPr>
      <w:spacing w:after="0" w:line="240" w:lineRule="auto"/>
      <w:jc w:val="center"/>
    </w:pPr>
    <w:rPr>
      <w:rFonts w:ascii="Verdana" w:eastAsia="Batang" w:hAnsi="Verdana" w:cs="Times New Roman"/>
      <w:smallCaps/>
      <w:sz w:val="32"/>
      <w:szCs w:val="32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F69EF"/>
    <w:rPr>
      <w:rFonts w:ascii="Verdana" w:eastAsia="Batang" w:hAnsi="Verdana" w:cs="Times New Roman"/>
      <w:smallCaps/>
      <w:sz w:val="32"/>
      <w:szCs w:val="32"/>
      <w:lang w:eastAsia="pl-PL"/>
    </w:rPr>
  </w:style>
  <w:style w:type="paragraph" w:customStyle="1" w:styleId="E-1">
    <w:name w:val="E-1"/>
    <w:basedOn w:val="Normalny"/>
    <w:rsid w:val="008F69EF"/>
    <w:pPr>
      <w:widowControl w:val="0"/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zh-CN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Standard">
    <w:name w:val="Standard"/>
    <w:rsid w:val="008357C1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table" w:customStyle="1" w:styleId="Tabela-Siatka1">
    <w:name w:val="Tabela - Siatka1"/>
    <w:basedOn w:val="Standardowy"/>
    <w:next w:val="Tabela-Siatka"/>
    <w:uiPriority w:val="59"/>
    <w:rsid w:val="003F4C47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zpital-brzozow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4C5E4-97C8-499A-9BE5-EF7797A35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3</Pages>
  <Words>724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Tomasz Telesz</cp:lastModifiedBy>
  <cp:revision>11</cp:revision>
  <cp:lastPrinted>2026-09-24T06:52:00Z</cp:lastPrinted>
  <dcterms:created xsi:type="dcterms:W3CDTF">2026-05-21T07:22:00Z</dcterms:created>
  <dcterms:modified xsi:type="dcterms:W3CDTF">2026-09-24T06:53:00Z</dcterms:modified>
</cp:coreProperties>
</file>