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65DA4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Załącznik nr 1 do SWZ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Wykonawca: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………………………..…………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…………………………..………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………………………..…………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(</w:t>
      </w: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>pełna nazwa/firma, adres)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NIP</w:t>
      </w: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 xml:space="preserve"> ………………………….….</w:t>
      </w:r>
    </w:p>
    <w:p w:rsidR="00925A70" w:rsidRPr="00765DA4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i/>
          <w:noProof/>
          <w:sz w:val="22"/>
          <w:szCs w:val="22"/>
          <w:lang w:eastAsia="ar-SA"/>
        </w:rPr>
        <w:t>KRS ……………………..………</w:t>
      </w:r>
    </w:p>
    <w:p w:rsidR="00925A70" w:rsidRPr="00765DA4" w:rsidRDefault="00925A70" w:rsidP="00925A70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 xml:space="preserve">OFERTA – Część nr </w:t>
      </w:r>
      <w:r w:rsidR="00A65601"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4</w:t>
      </w:r>
    </w:p>
    <w:p w:rsidR="00925A70" w:rsidRPr="00765DA4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(wraz z opisem przedmiotu zamówienia)</w:t>
      </w:r>
    </w:p>
    <w:p w:rsidR="00925A70" w:rsidRPr="00ED30C6" w:rsidRDefault="00925A70" w:rsidP="00ED30C6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noProof/>
          <w:sz w:val="22"/>
          <w:szCs w:val="22"/>
          <w:lang w:val="pl-PL" w:eastAsia="pl-PL"/>
        </w:rPr>
      </w:pPr>
      <w:r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W odpowiedzi na ogłoszenie dotyczące udzielenia zamówienia publicznego </w:t>
      </w:r>
      <w:r w:rsidR="00770E64"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na zakup </w:t>
      </w:r>
      <w:r w:rsidRPr="00765DA4">
        <w:rPr>
          <w:rFonts w:asciiTheme="majorHAnsi" w:eastAsia="Calibri" w:hAnsiTheme="majorHAnsi" w:cstheme="majorHAnsi"/>
          <w:b w:val="0"/>
          <w:bCs w:val="0"/>
          <w:noProof/>
          <w:sz w:val="22"/>
          <w:szCs w:val="22"/>
          <w:lang w:val="pl-PL" w:eastAsia="ar-SA"/>
        </w:rPr>
        <w:t xml:space="preserve">sprzętu medycznego, </w:t>
      </w:r>
      <w:r w:rsidRPr="00765DA4">
        <w:rPr>
          <w:rFonts w:asciiTheme="majorHAnsi" w:eastAsia="Calibri" w:hAnsiTheme="majorHAnsi" w:cstheme="majorHAnsi"/>
          <w:b w:val="0"/>
          <w:iCs/>
          <w:noProof/>
          <w:sz w:val="22"/>
          <w:szCs w:val="22"/>
          <w:lang w:val="pl-PL" w:eastAsia="ar-SA"/>
        </w:rPr>
        <w:t xml:space="preserve">w </w:t>
      </w:r>
      <w:r w:rsidRPr="00765DA4">
        <w:rPr>
          <w:rFonts w:asciiTheme="majorHAnsi" w:eastAsia="Calibri" w:hAnsiTheme="majorHAnsi" w:cstheme="majorHAnsi"/>
          <w:b w:val="0"/>
          <w:noProof/>
          <w:sz w:val="22"/>
          <w:szCs w:val="22"/>
          <w:lang w:val="pl-PL" w:eastAsia="ar-SA"/>
        </w:rPr>
        <w:t xml:space="preserve"> ramach zadania inwestycyjnego pod nazwą: </w:t>
      </w:r>
      <w:r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>„</w:t>
      </w:r>
      <w:r w:rsidR="004369F3"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>Poprawa dostępności oraz jakości lecznictwa onkologicznego w woj. podkarpackim przez rozbudowę, modernizację i doposażenie Szpitala Specjalistycznego w Brzozowie Podkarpackiego Ośrodka Onkologicznego – zadanie nr. 3 pn. Doposażenie komórek organizacyjnych Podkarpackiego Ośrodka Onkologicznego</w:t>
      </w:r>
      <w:r w:rsidRPr="00765DA4">
        <w:rPr>
          <w:rFonts w:asciiTheme="majorHAnsi" w:hAnsiTheme="majorHAnsi" w:cstheme="majorHAnsi"/>
          <w:noProof/>
          <w:sz w:val="22"/>
          <w:szCs w:val="22"/>
          <w:lang w:val="pl-PL"/>
        </w:rPr>
        <w:t xml:space="preserve">” </w:t>
      </w:r>
      <w:r w:rsidRPr="00765DA4">
        <w:rPr>
          <w:rFonts w:asciiTheme="majorHAnsi" w:hAnsiTheme="majorHAnsi" w:cstheme="majorHAnsi"/>
          <w:b w:val="0"/>
          <w:noProof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63206B" w:rsidRPr="00765DA4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65DA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</w:p>
          <w:p w:rsidR="00925A70" w:rsidRPr="00765DA4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Cena jednostkowa brutto</w:t>
            </w: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VAT</w:t>
            </w: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Wartość brutto</w:t>
            </w:r>
          </w:p>
          <w:p w:rsidR="00925A70" w:rsidRPr="00765DA4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i/>
                <w:noProof/>
                <w:sz w:val="22"/>
                <w:szCs w:val="22"/>
              </w:rPr>
              <w:t>PLN</w:t>
            </w:r>
          </w:p>
        </w:tc>
      </w:tr>
      <w:tr w:rsidR="0063206B" w:rsidRPr="00765DA4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F3D8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Wideolaryngoskop z torem wizyjnym</w:t>
            </w:r>
            <w:r w:rsidR="007B1009"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 xml:space="preserve"> 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Nazwa:…………………………….……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Typ: ……………………………………..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Model: …………………………………</w:t>
            </w:r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Kraj</w:t>
            </w:r>
            <w:r w:rsidR="00447C5E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producenta</w:t>
            </w: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………………………</w:t>
            </w:r>
          </w:p>
          <w:p w:rsidR="00330F00" w:rsidRPr="00330F00" w:rsidRDefault="00330F00" w:rsidP="00330F00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765DA4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Urządzenie fabrycznie nowe. Rok produkcji (nie starszy niż 202</w:t>
            </w:r>
            <w:r w:rsidR="004369F3"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6</w:t>
            </w:r>
            <w:r w:rsidRPr="00765DA4">
              <w:rPr>
                <w:rFonts w:asciiTheme="majorHAnsi" w:eastAsia="Calibri" w:hAnsiTheme="majorHAnsi" w:cstheme="majorHAnsi"/>
                <w:noProof/>
                <w:sz w:val="22"/>
                <w:szCs w:val="22"/>
              </w:rPr>
              <w:t>) ……………………………………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F3D8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  <w:tr w:rsidR="0063206B" w:rsidRPr="00765DA4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5A70" w:rsidRPr="00765DA4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  <w:t xml:space="preserve">2. </w:t>
            </w: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Cs/>
                <w:iCs/>
                <w:noProof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65DA4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noProof/>
                <w:sz w:val="22"/>
                <w:szCs w:val="22"/>
              </w:rPr>
            </w:pPr>
          </w:p>
        </w:tc>
      </w:tr>
    </w:tbl>
    <w:p w:rsidR="00925A70" w:rsidRPr="00765DA4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</w:pPr>
    </w:p>
    <w:p w:rsidR="00925A70" w:rsidRPr="00765DA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</w:pPr>
      <w:r w:rsidRPr="00765DA4">
        <w:rPr>
          <w:rFonts w:asciiTheme="majorHAnsi" w:eastAsia="Batang" w:hAnsiTheme="majorHAnsi" w:cstheme="majorHAnsi"/>
          <w:b/>
          <w:bCs/>
          <w:noProof/>
          <w:sz w:val="22"/>
          <w:szCs w:val="22"/>
          <w:lang w:eastAsia="x-none"/>
        </w:rPr>
        <w:t>UWAGA!</w:t>
      </w:r>
    </w:p>
    <w:p w:rsidR="00925A70" w:rsidRPr="00765DA4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noProof/>
          <w:sz w:val="22"/>
          <w:szCs w:val="22"/>
          <w:lang w:eastAsia="x-none"/>
        </w:rPr>
      </w:pPr>
      <w:r w:rsidRPr="00765DA4">
        <w:rPr>
          <w:rFonts w:asciiTheme="majorHAnsi" w:eastAsia="Batang" w:hAnsiTheme="majorHAnsi" w:cstheme="majorHAnsi"/>
          <w:bCs/>
          <w:noProof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Termin dostawy:</w:t>
      </w:r>
      <w:r w:rsidRPr="00765DA4">
        <w:rPr>
          <w:rFonts w:asciiTheme="majorHAnsi" w:hAnsiTheme="majorHAnsi" w:cstheme="majorHAnsi"/>
          <w:noProof/>
          <w:sz w:val="22"/>
          <w:szCs w:val="22"/>
        </w:rPr>
        <w:t xml:space="preserve"> </w:t>
      </w:r>
      <w:r w:rsidR="00ED30C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Osoba do kontaktu</w:t>
      </w:r>
      <w:r w:rsidRPr="00765DA4">
        <w:rPr>
          <w:rFonts w:asciiTheme="majorHAnsi" w:hAnsiTheme="majorHAnsi" w:cstheme="majorHAnsi"/>
          <w:noProof/>
          <w:sz w:val="22"/>
          <w:szCs w:val="22"/>
        </w:rPr>
        <w:t>: …………………………………</w:t>
      </w:r>
    </w:p>
    <w:p w:rsidR="00925A70" w:rsidRPr="00765DA4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Default="00925A70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  <w:r w:rsidRPr="00765DA4">
        <w:rPr>
          <w:rFonts w:asciiTheme="majorHAnsi" w:hAnsiTheme="majorHAnsi" w:cstheme="majorHAnsi"/>
          <w:b/>
          <w:noProof/>
          <w:sz w:val="22"/>
          <w:szCs w:val="22"/>
        </w:rPr>
        <w:t>Adres e-mail:</w:t>
      </w:r>
      <w:r w:rsidRPr="00765DA4">
        <w:rPr>
          <w:rFonts w:asciiTheme="majorHAnsi" w:hAnsiTheme="majorHAnsi" w:cstheme="majorHAnsi"/>
          <w:noProof/>
          <w:sz w:val="22"/>
          <w:szCs w:val="22"/>
        </w:rPr>
        <w:t xml:space="preserve"> ……………………………………..</w:t>
      </w:r>
    </w:p>
    <w:p w:rsidR="005A1C0C" w:rsidRPr="00765DA4" w:rsidRDefault="005A1C0C" w:rsidP="00925A70">
      <w:pPr>
        <w:ind w:left="-709"/>
        <w:rPr>
          <w:rFonts w:asciiTheme="majorHAnsi" w:hAnsiTheme="majorHAnsi" w:cstheme="majorHAnsi"/>
          <w:noProof/>
          <w:sz w:val="22"/>
          <w:szCs w:val="22"/>
        </w:rPr>
      </w:pPr>
    </w:p>
    <w:p w:rsidR="00925A70" w:rsidRPr="00765DA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  <w:r w:rsidRPr="00765DA4"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  <w:t>PARAMETRY TECHNICZNE WYMAGANE  I OFEROWANE</w:t>
      </w:r>
    </w:p>
    <w:p w:rsidR="00925A70" w:rsidRPr="00765DA4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noProof/>
          <w:sz w:val="22"/>
          <w:szCs w:val="22"/>
          <w:lang w:eastAsia="ar-SA"/>
        </w:rPr>
      </w:pPr>
    </w:p>
    <w:p w:rsidR="00925A70" w:rsidRPr="00765DA4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noProof/>
          <w:sz w:val="22"/>
          <w:szCs w:val="22"/>
          <w:lang w:eastAsia="en-US"/>
        </w:rPr>
      </w:pPr>
      <w:r w:rsidRPr="00765DA4">
        <w:rPr>
          <w:rFonts w:asciiTheme="majorHAnsi" w:eastAsia="Calibri" w:hAnsiTheme="majorHAnsi" w:cstheme="majorHAnsi"/>
          <w:b/>
          <w:noProof/>
          <w:sz w:val="22"/>
          <w:szCs w:val="22"/>
        </w:rPr>
        <w:t xml:space="preserve">Część nr </w:t>
      </w:r>
      <w:r w:rsidR="00B74CBB">
        <w:rPr>
          <w:rFonts w:asciiTheme="majorHAnsi" w:eastAsia="Calibri" w:hAnsiTheme="majorHAnsi" w:cstheme="majorHAnsi"/>
          <w:b/>
          <w:noProof/>
          <w:sz w:val="22"/>
          <w:szCs w:val="22"/>
        </w:rPr>
        <w:t>4</w:t>
      </w:r>
    </w:p>
    <w:p w:rsidR="00925A70" w:rsidRPr="00ED30C6" w:rsidRDefault="00925A70" w:rsidP="00ED30C6">
      <w:pPr>
        <w:spacing w:after="120"/>
        <w:jc w:val="center"/>
        <w:rPr>
          <w:rFonts w:asciiTheme="majorHAnsi" w:eastAsia="Calibri" w:hAnsiTheme="majorHAnsi" w:cstheme="majorHAnsi"/>
          <w:noProof/>
          <w:sz w:val="22"/>
          <w:szCs w:val="22"/>
        </w:rPr>
      </w:pPr>
      <w:r w:rsidRPr="00765DA4">
        <w:rPr>
          <w:rFonts w:asciiTheme="majorHAnsi" w:eastAsia="Calibri" w:hAnsiTheme="majorHAnsi" w:cstheme="majorHAnsi"/>
          <w:noProof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409"/>
        <w:gridCol w:w="1986"/>
      </w:tblGrid>
      <w:tr w:rsidR="0063206B" w:rsidRPr="00765DA4" w:rsidTr="00765DA4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65DA4" w:rsidRDefault="00925A70">
            <w:pPr>
              <w:ind w:left="36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65DA4" w:rsidRDefault="00925A70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65DA4" w:rsidRDefault="00925A70" w:rsidP="00765DA4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Wartość wymagana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65DA4" w:rsidRDefault="00925A70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Wartość oferowana przez Wykonawcę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63206B" w:rsidRPr="00765DA4" w:rsidTr="0063206B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3206B" w:rsidRPr="00765DA4" w:rsidRDefault="009F3D85" w:rsidP="005971EB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Wideolaryngoskop z torem wizyjnym – 1 szt</w:t>
            </w:r>
            <w:r w:rsidR="0063206B"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.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Wideolaryngoskop o budowie modułowej składający się z: 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- rękojeści, 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- odłączanego monitora min. 3,5’’ montowanego do rękojeści oraz łyżek intubacyjnych w postaci nakładek w 4 różnych rozmiarach dla pacjentów neonatologicznych, pediatrycznych, dorosłych i otyłych dorosłych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Kolorowy monitor TFT o przekątnej min. 3,5” oraz rozdzielczości min. 640x480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Ekran dotykowy, proste menu w języku polskim z możliwością przeglądania zapisanych zdjęć i filmów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obrotu monitora w dwóch płaszczyznach: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- góra/dół – min. 130°</w:t>
            </w:r>
          </w:p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- prawo/lewo – min. 270°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rejestracji i odtwarzania zdjęć i filmów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podłączenia do zewnętrznego monitora (złącze HDMI) oraz do komputera (złącze USB-C) w celu archiwizacji zapisanych zdjęć i filmów.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Wskaźnik naładowania akumulatora (graficzny lub liczbowy)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Pamięć wewnętrzna min 4GB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4-7GB – 0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pkt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&gt;7GB – 5 pkt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Kamera CMOS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Podgrzewana optyka zapobiega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jąca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 parowaniu kamery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Kąt pola widzenia kamery: min. 58°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Zakres roboczy: min. 20 – 100 mm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Źródła światła : LED, min. 1000 luxów, 5000K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&gt;1000 lx – 0 pkt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br/>
              <w:t>≥ 1500 lx – 5pkt.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Zasilanie akumulatorem litowym o czasie działania nie krótszym niż 3,5h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3,5h – 0 pkt.</w:t>
            </w:r>
          </w:p>
          <w:p w:rsidR="005F58A8" w:rsidRPr="00765DA4" w:rsidRDefault="005F58A8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&gt;3,5h  - 5 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ładowania akumulatora, zasilacz sieciowy w zestawie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Możliwość pracy z łyżkami jednorazowego użytku i wielorazowego użytku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Regulowany trzpień rękojeści w zależności od użytej łyżki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58A8" w:rsidRPr="00765DA4" w:rsidRDefault="00765DA4" w:rsidP="00765DA4">
            <w:pPr>
              <w:spacing w:before="40" w:after="40" w:line="276" w:lineRule="auto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spacing w:before="40" w:after="40" w:line="276" w:lineRule="auto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Łyżki jednorazowego użytku o specjalnym kształcie ułatwiającym intubację trudnych dróg oddechowych, dostępne w min. 4 rozmiarach, w tym dla pacjentów neonatologicznych, pediatrycznych, osób dorosłych i dorosłych otyłych, wykonane w poliwęglanu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5DA4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765DA4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765DA4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4 </w:t>
            </w:r>
            <w:r w:rsidR="005F58A8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rozmiary – 0 pkt.</w:t>
            </w:r>
          </w:p>
          <w:p w:rsidR="005F58A8" w:rsidRPr="00765DA4" w:rsidRDefault="005F58A8" w:rsidP="00765DA4">
            <w:pPr>
              <w:spacing w:before="40" w:after="40" w:line="276" w:lineRule="auto"/>
              <w:ind w:left="36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&gt;4 rozmiary -5 pkt.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44282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bCs/>
                <w:noProof/>
                <w:sz w:val="22"/>
                <w:szCs w:val="22"/>
              </w:rPr>
              <w:t>Dodatkowe akcesoria</w:t>
            </w:r>
          </w:p>
        </w:tc>
      </w:tr>
      <w:tr w:rsidR="005F58A8" w:rsidRPr="00765DA4" w:rsidTr="00C24D5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Prowadnica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overflowPunct w:val="0"/>
              <w:autoSpaceDE w:val="0"/>
              <w:snapToGrid w:val="0"/>
              <w:spacing w:before="40" w:after="40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Prowadnica wielorazowego użytku o specjalnym kształcie ułatwiającym intubację trudnych dróg oddechowych, do sterylizacji w autoklawie </w:t>
            </w:r>
            <w:r w:rsidR="00765DA4"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- </w:t>
            </w: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1 szt.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58A8" w:rsidRPr="00765DA4" w:rsidRDefault="00765DA4" w:rsidP="00765DA4">
            <w:pPr>
              <w:spacing w:before="40" w:after="40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ED273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8A8" w:rsidRPr="00765DA4" w:rsidRDefault="005F58A8" w:rsidP="00765DA4">
            <w:pPr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b/>
                <w:noProof/>
                <w:sz w:val="22"/>
                <w:szCs w:val="22"/>
              </w:rPr>
              <w:t>Pozostałe</w:t>
            </w: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vAlign w:val="center"/>
          </w:tcPr>
          <w:p w:rsidR="005F58A8" w:rsidRPr="00765DA4" w:rsidRDefault="005F58A8" w:rsidP="005F58A8">
            <w:pPr>
              <w:pStyle w:val="Bezodstpw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409" w:type="dxa"/>
            <w:vAlign w:val="center"/>
          </w:tcPr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TAK, podać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Parametr oceniany: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24 miesiące – 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36 miesięcy – 10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48 miesięcy – 20 pkt</w:t>
            </w:r>
          </w:p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  <w:tr w:rsidR="005F58A8" w:rsidRPr="00765DA4" w:rsidTr="00765DA4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8A8" w:rsidRPr="00765DA4" w:rsidRDefault="005F58A8" w:rsidP="005F58A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  <w:noProof/>
              </w:rPr>
            </w:pPr>
          </w:p>
        </w:tc>
        <w:tc>
          <w:tcPr>
            <w:tcW w:w="5244" w:type="dxa"/>
            <w:vAlign w:val="center"/>
          </w:tcPr>
          <w:p w:rsidR="005F58A8" w:rsidRPr="00765DA4" w:rsidRDefault="005F58A8" w:rsidP="005F58A8">
            <w:pPr>
              <w:pStyle w:val="Bezodstpw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409" w:type="dxa"/>
            <w:vAlign w:val="center"/>
          </w:tcPr>
          <w:p w:rsidR="005F58A8" w:rsidRPr="00765DA4" w:rsidRDefault="005F58A8" w:rsidP="00765DA4">
            <w:pPr>
              <w:pStyle w:val="Bezodstpw"/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  <w:r w:rsidRPr="00765DA4">
              <w:rPr>
                <w:rFonts w:asciiTheme="majorHAnsi" w:hAnsiTheme="majorHAnsi" w:cstheme="majorHAnsi"/>
                <w:noProof/>
                <w:sz w:val="22"/>
                <w:szCs w:val="22"/>
              </w:rPr>
              <w:t>TAK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8A8" w:rsidRPr="00765DA4" w:rsidRDefault="005F58A8" w:rsidP="005F58A8">
            <w:pPr>
              <w:jc w:val="center"/>
              <w:rPr>
                <w:rFonts w:asciiTheme="majorHAnsi" w:hAnsiTheme="majorHAnsi" w:cstheme="majorHAnsi"/>
                <w:noProof/>
                <w:sz w:val="22"/>
                <w:szCs w:val="22"/>
              </w:rPr>
            </w:pPr>
          </w:p>
        </w:tc>
      </w:tr>
    </w:tbl>
    <w:p w:rsidR="00940BB1" w:rsidRPr="00765DA4" w:rsidRDefault="00940BB1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noProof/>
          <w:sz w:val="22"/>
          <w:szCs w:val="22"/>
          <w:lang w:eastAsia="en-US"/>
        </w:rPr>
      </w:pPr>
    </w:p>
    <w:sectPr w:rsidR="00940BB1" w:rsidRPr="00765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68A" w:rsidRDefault="00C9468A" w:rsidP="000D4E7D">
      <w:r>
        <w:separator/>
      </w:r>
    </w:p>
  </w:endnote>
  <w:endnote w:type="continuationSeparator" w:id="0">
    <w:p w:rsidR="00C9468A" w:rsidRDefault="00C9468A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68A" w:rsidRDefault="00C9468A" w:rsidP="000D4E7D">
      <w:r>
        <w:separator/>
      </w:r>
    </w:p>
  </w:footnote>
  <w:footnote w:type="continuationSeparator" w:id="0">
    <w:p w:rsidR="00C9468A" w:rsidRDefault="00C9468A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30F77"/>
    <w:multiLevelType w:val="hybridMultilevel"/>
    <w:tmpl w:val="9C76D598"/>
    <w:lvl w:ilvl="0" w:tplc="690203F2">
      <w:start w:val="4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A40E9"/>
    <w:rsid w:val="000D4E7D"/>
    <w:rsid w:val="0013102C"/>
    <w:rsid w:val="00182BA1"/>
    <w:rsid w:val="00256982"/>
    <w:rsid w:val="002A5CEF"/>
    <w:rsid w:val="002C7A9C"/>
    <w:rsid w:val="002D0F79"/>
    <w:rsid w:val="00330F00"/>
    <w:rsid w:val="004369F3"/>
    <w:rsid w:val="00447C5E"/>
    <w:rsid w:val="005971EB"/>
    <w:rsid w:val="005A1C0C"/>
    <w:rsid w:val="005F58A8"/>
    <w:rsid w:val="0063206B"/>
    <w:rsid w:val="00637C20"/>
    <w:rsid w:val="0067122A"/>
    <w:rsid w:val="006714E1"/>
    <w:rsid w:val="00692C7F"/>
    <w:rsid w:val="006B0A3D"/>
    <w:rsid w:val="0076255D"/>
    <w:rsid w:val="00765DA4"/>
    <w:rsid w:val="00770E64"/>
    <w:rsid w:val="007B1009"/>
    <w:rsid w:val="007D77F2"/>
    <w:rsid w:val="00823C89"/>
    <w:rsid w:val="008455E7"/>
    <w:rsid w:val="008731F4"/>
    <w:rsid w:val="00912BEC"/>
    <w:rsid w:val="00925A70"/>
    <w:rsid w:val="00940BB1"/>
    <w:rsid w:val="009F3D85"/>
    <w:rsid w:val="00A65601"/>
    <w:rsid w:val="00AA5D53"/>
    <w:rsid w:val="00AB21B1"/>
    <w:rsid w:val="00B74CBB"/>
    <w:rsid w:val="00C45B92"/>
    <w:rsid w:val="00C62B3D"/>
    <w:rsid w:val="00C9468A"/>
    <w:rsid w:val="00D129F8"/>
    <w:rsid w:val="00E145AA"/>
    <w:rsid w:val="00ED30C6"/>
    <w:rsid w:val="00EE1528"/>
    <w:rsid w:val="00F74018"/>
    <w:rsid w:val="00FE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6A163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13</cp:revision>
  <cp:lastPrinted>2026-07-03T09:39:00Z</cp:lastPrinted>
  <dcterms:created xsi:type="dcterms:W3CDTF">2026-06-19T06:58:00Z</dcterms:created>
  <dcterms:modified xsi:type="dcterms:W3CDTF">2026-08-26T09:02:00Z</dcterms:modified>
</cp:coreProperties>
</file>