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a-Siatka"/>
        <w:tblpPr w:leftFromText="141" w:rightFromText="141" w:vertAnchor="text" w:horzAnchor="margin" w:tblpY="13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2"/>
      </w:tblGrid>
      <w:tr w:rsidR="005833EF" w:rsidTr="005833EF">
        <w:tc>
          <w:tcPr>
            <w:tcW w:w="4531" w:type="dxa"/>
          </w:tcPr>
          <w:p w:rsidR="005833EF" w:rsidRDefault="005833EF" w:rsidP="005E3382">
            <w:pPr>
              <w:jc w:val="both"/>
            </w:pPr>
          </w:p>
        </w:tc>
        <w:tc>
          <w:tcPr>
            <w:tcW w:w="4532" w:type="dxa"/>
          </w:tcPr>
          <w:p w:rsidR="005833EF" w:rsidRDefault="005833EF" w:rsidP="005E3382">
            <w:pPr>
              <w:jc w:val="right"/>
            </w:pPr>
          </w:p>
        </w:tc>
      </w:tr>
    </w:tbl>
    <w:tbl>
      <w:tblPr>
        <w:tblStyle w:val="Tabela-Siatka"/>
        <w:tblpPr w:leftFromText="141" w:rightFromText="141" w:vertAnchor="text" w:horzAnchor="margin" w:tblpX="-142" w:tblpY="137"/>
        <w:tblW w:w="9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532"/>
      </w:tblGrid>
      <w:tr w:rsidR="00845A17" w:rsidRPr="00683C0F" w:rsidTr="00EF12E8">
        <w:tc>
          <w:tcPr>
            <w:tcW w:w="4673" w:type="dxa"/>
          </w:tcPr>
          <w:p w:rsidR="00845A17" w:rsidRPr="00683C0F" w:rsidRDefault="00845A17" w:rsidP="00EF12E8">
            <w:pPr>
              <w:jc w:val="both"/>
              <w:rPr>
                <w:rFonts w:ascii="Calibri" w:hAnsi="Calibri" w:cs="Calibri"/>
                <w:sz w:val="24"/>
                <w:szCs w:val="24"/>
              </w:rPr>
            </w:pPr>
            <w:proofErr w:type="spellStart"/>
            <w:r w:rsidRPr="00683C0F">
              <w:rPr>
                <w:rFonts w:ascii="Calibri" w:hAnsi="Calibri" w:cs="Calibri"/>
                <w:sz w:val="24"/>
                <w:szCs w:val="24"/>
              </w:rPr>
              <w:t>Sz.S.POO.SZP</w:t>
            </w:r>
            <w:proofErr w:type="spellEnd"/>
            <w:r w:rsidR="00792007" w:rsidRPr="00683C0F">
              <w:rPr>
                <w:rFonts w:ascii="Calibri" w:hAnsi="Calibri" w:cs="Calibri"/>
                <w:sz w:val="24"/>
                <w:szCs w:val="24"/>
              </w:rPr>
              <w:t xml:space="preserve"> </w:t>
            </w:r>
            <w:r w:rsidRPr="00683C0F">
              <w:rPr>
                <w:rFonts w:ascii="Calibri" w:hAnsi="Calibri" w:cs="Calibri"/>
                <w:sz w:val="24"/>
                <w:szCs w:val="24"/>
              </w:rPr>
              <w:t>3810</w:t>
            </w:r>
            <w:r w:rsidR="00CB602F">
              <w:rPr>
                <w:rFonts w:ascii="Calibri" w:hAnsi="Calibri" w:cs="Calibri"/>
                <w:sz w:val="24"/>
                <w:szCs w:val="24"/>
              </w:rPr>
              <w:t>.</w:t>
            </w:r>
            <w:r w:rsidR="00317D90">
              <w:rPr>
                <w:rFonts w:ascii="Calibri" w:hAnsi="Calibri" w:cs="Calibri"/>
                <w:sz w:val="24"/>
                <w:szCs w:val="24"/>
              </w:rPr>
              <w:t>54</w:t>
            </w:r>
            <w:r w:rsidR="00CB602F">
              <w:rPr>
                <w:rFonts w:ascii="Calibri" w:hAnsi="Calibri" w:cs="Calibri"/>
                <w:sz w:val="24"/>
                <w:szCs w:val="24"/>
              </w:rPr>
              <w:t>.</w:t>
            </w:r>
            <w:r w:rsidRPr="00683C0F">
              <w:rPr>
                <w:rFonts w:ascii="Calibri" w:hAnsi="Calibri" w:cs="Calibri"/>
                <w:sz w:val="24"/>
                <w:szCs w:val="24"/>
              </w:rPr>
              <w:t>202</w:t>
            </w:r>
            <w:r w:rsidR="00B27C3A">
              <w:rPr>
                <w:rFonts w:ascii="Calibri" w:hAnsi="Calibri" w:cs="Calibri"/>
                <w:sz w:val="24"/>
                <w:szCs w:val="24"/>
              </w:rPr>
              <w:t>6</w:t>
            </w:r>
          </w:p>
        </w:tc>
        <w:tc>
          <w:tcPr>
            <w:tcW w:w="4532" w:type="dxa"/>
          </w:tcPr>
          <w:p w:rsidR="00845A17" w:rsidRPr="00683C0F" w:rsidRDefault="0049529C" w:rsidP="00EF12E8">
            <w:pPr>
              <w:jc w:val="right"/>
              <w:rPr>
                <w:rFonts w:ascii="Calibri" w:hAnsi="Calibri" w:cs="Calibri"/>
                <w:sz w:val="24"/>
                <w:szCs w:val="24"/>
              </w:rPr>
            </w:pPr>
            <w:r>
              <w:rPr>
                <w:rFonts w:ascii="Calibri" w:hAnsi="Calibri" w:cs="Calibri"/>
                <w:sz w:val="24"/>
                <w:szCs w:val="24"/>
              </w:rPr>
              <w:t xml:space="preserve"> </w:t>
            </w:r>
            <w:r w:rsidR="00D10418">
              <w:rPr>
                <w:rFonts w:ascii="Calibri" w:hAnsi="Calibri" w:cs="Calibri"/>
                <w:sz w:val="24"/>
                <w:szCs w:val="24"/>
              </w:rPr>
              <w:t xml:space="preserve">  </w:t>
            </w:r>
            <w:r w:rsidR="006E0885">
              <w:rPr>
                <w:rFonts w:ascii="Calibri" w:hAnsi="Calibri" w:cs="Calibri"/>
                <w:sz w:val="24"/>
                <w:szCs w:val="24"/>
              </w:rPr>
              <w:t xml:space="preserve">    </w:t>
            </w:r>
            <w:r w:rsidR="00845A17" w:rsidRPr="00683C0F">
              <w:rPr>
                <w:rFonts w:ascii="Calibri" w:hAnsi="Calibri" w:cs="Calibri"/>
                <w:sz w:val="24"/>
                <w:szCs w:val="24"/>
              </w:rPr>
              <w:t>Brzozów,</w:t>
            </w:r>
            <w:r w:rsidR="006E0885">
              <w:rPr>
                <w:rFonts w:ascii="Calibri" w:hAnsi="Calibri" w:cs="Calibri"/>
                <w:sz w:val="24"/>
                <w:szCs w:val="24"/>
              </w:rPr>
              <w:t xml:space="preserve"> </w:t>
            </w:r>
            <w:r w:rsidR="00317D90">
              <w:rPr>
                <w:rFonts w:ascii="Calibri" w:hAnsi="Calibri" w:cs="Calibri"/>
                <w:sz w:val="24"/>
                <w:szCs w:val="24"/>
              </w:rPr>
              <w:t>20</w:t>
            </w:r>
            <w:r w:rsidR="002F34A7" w:rsidRPr="00683C0F">
              <w:rPr>
                <w:rFonts w:ascii="Calibri" w:hAnsi="Calibri" w:cs="Calibri"/>
                <w:sz w:val="24"/>
                <w:szCs w:val="24"/>
              </w:rPr>
              <w:t>.0</w:t>
            </w:r>
            <w:r w:rsidR="00317D90">
              <w:rPr>
                <w:rFonts w:ascii="Calibri" w:hAnsi="Calibri" w:cs="Calibri"/>
                <w:sz w:val="24"/>
                <w:szCs w:val="24"/>
              </w:rPr>
              <w:t>8</w:t>
            </w:r>
            <w:r w:rsidR="002F34A7" w:rsidRPr="00683C0F">
              <w:rPr>
                <w:rFonts w:ascii="Calibri" w:hAnsi="Calibri" w:cs="Calibri"/>
                <w:sz w:val="24"/>
                <w:szCs w:val="24"/>
              </w:rPr>
              <w:t>.202</w:t>
            </w:r>
            <w:r w:rsidR="00B27C3A">
              <w:rPr>
                <w:rFonts w:ascii="Calibri" w:hAnsi="Calibri" w:cs="Calibri"/>
                <w:sz w:val="24"/>
                <w:szCs w:val="24"/>
              </w:rPr>
              <w:t>6</w:t>
            </w:r>
            <w:r w:rsidR="002F34A7" w:rsidRPr="00683C0F">
              <w:rPr>
                <w:rFonts w:ascii="Calibri" w:hAnsi="Calibri" w:cs="Calibri"/>
                <w:sz w:val="24"/>
                <w:szCs w:val="24"/>
              </w:rPr>
              <w:t xml:space="preserve"> </w:t>
            </w:r>
            <w:r w:rsidR="00845A17" w:rsidRPr="00683C0F">
              <w:rPr>
                <w:rFonts w:ascii="Calibri" w:hAnsi="Calibri" w:cs="Calibri"/>
                <w:sz w:val="24"/>
                <w:szCs w:val="24"/>
              </w:rPr>
              <w:t> r.</w:t>
            </w:r>
          </w:p>
        </w:tc>
      </w:tr>
    </w:tbl>
    <w:p w:rsidR="00845A17" w:rsidRPr="00683C0F" w:rsidRDefault="00845A17" w:rsidP="00845A17">
      <w:pPr>
        <w:rPr>
          <w:rFonts w:ascii="Calibri" w:hAnsi="Calibri" w:cs="Calibri"/>
          <w:sz w:val="24"/>
          <w:szCs w:val="24"/>
        </w:rPr>
      </w:pPr>
    </w:p>
    <w:p w:rsidR="00964FF9" w:rsidRDefault="00964FF9" w:rsidP="00845A17">
      <w:pPr>
        <w:rPr>
          <w:rFonts w:ascii="Calibri" w:hAnsi="Calibri" w:cs="Calibri"/>
          <w:sz w:val="24"/>
          <w:szCs w:val="24"/>
        </w:rPr>
      </w:pPr>
    </w:p>
    <w:p w:rsidR="008357C1" w:rsidRDefault="008357C1" w:rsidP="00845A17">
      <w:pPr>
        <w:rPr>
          <w:rFonts w:ascii="Calibri" w:hAnsi="Calibri" w:cs="Calibri"/>
          <w:sz w:val="24"/>
          <w:szCs w:val="24"/>
        </w:rPr>
      </w:pPr>
    </w:p>
    <w:p w:rsidR="008357C1" w:rsidRPr="003976DA" w:rsidRDefault="008357C1" w:rsidP="00845A17">
      <w:pPr>
        <w:rPr>
          <w:rFonts w:ascii="Calibri" w:hAnsi="Calibri" w:cs="Calibri"/>
        </w:rPr>
      </w:pPr>
    </w:p>
    <w:p w:rsidR="00964FF9" w:rsidRPr="003976DA" w:rsidRDefault="00964FF9" w:rsidP="003976DA">
      <w:pPr>
        <w:spacing w:after="0" w:line="240" w:lineRule="auto"/>
        <w:ind w:left="1416" w:firstLine="708"/>
        <w:jc w:val="both"/>
        <w:rPr>
          <w:rFonts w:ascii="Calibri" w:eastAsia="Calibri" w:hAnsi="Calibri" w:cs="Calibri"/>
          <w:b/>
        </w:rPr>
      </w:pPr>
      <w:r w:rsidRPr="003976DA">
        <w:rPr>
          <w:rFonts w:ascii="Calibri" w:eastAsia="Calibri" w:hAnsi="Calibri" w:cs="Calibri"/>
          <w:b/>
        </w:rPr>
        <w:t>Dotyczy postępowania:</w:t>
      </w:r>
    </w:p>
    <w:p w:rsidR="00964FF9" w:rsidRPr="003976DA" w:rsidRDefault="00B27C3A" w:rsidP="003976DA">
      <w:pPr>
        <w:spacing w:after="0" w:line="240" w:lineRule="auto"/>
        <w:ind w:left="1416" w:firstLine="708"/>
        <w:jc w:val="both"/>
        <w:rPr>
          <w:rFonts w:ascii="Calibri" w:eastAsia="Calibri" w:hAnsi="Calibri" w:cs="Calibri"/>
          <w:b/>
        </w:rPr>
      </w:pPr>
      <w:r w:rsidRPr="003976DA">
        <w:rPr>
          <w:rFonts w:ascii="Calibri" w:eastAsia="Calibri" w:hAnsi="Calibri" w:cs="Calibri"/>
          <w:b/>
        </w:rPr>
        <w:t>Dostaw</w:t>
      </w:r>
      <w:r w:rsidR="00317D90">
        <w:rPr>
          <w:rFonts w:ascii="Calibri" w:eastAsia="Calibri" w:hAnsi="Calibri" w:cs="Calibri"/>
          <w:b/>
        </w:rPr>
        <w:t>a</w:t>
      </w:r>
      <w:r w:rsidRPr="003976DA">
        <w:rPr>
          <w:rFonts w:ascii="Calibri" w:eastAsia="Calibri" w:hAnsi="Calibri" w:cs="Calibri"/>
          <w:b/>
        </w:rPr>
        <w:t xml:space="preserve"> </w:t>
      </w:r>
      <w:r w:rsidR="00317D90">
        <w:rPr>
          <w:rFonts w:ascii="Calibri" w:eastAsia="Calibri" w:hAnsi="Calibri" w:cs="Calibri"/>
          <w:b/>
        </w:rPr>
        <w:t>sprzętu</w:t>
      </w:r>
      <w:r w:rsidR="003976DA" w:rsidRPr="003976DA">
        <w:rPr>
          <w:rFonts w:ascii="Calibri" w:eastAsia="Calibri" w:hAnsi="Calibri" w:cs="Calibri"/>
          <w:b/>
        </w:rPr>
        <w:t xml:space="preserve"> medyczn</w:t>
      </w:r>
      <w:r w:rsidR="00317D90">
        <w:rPr>
          <w:rFonts w:ascii="Calibri" w:eastAsia="Calibri" w:hAnsi="Calibri" w:cs="Calibri"/>
          <w:b/>
        </w:rPr>
        <w:t>ego</w:t>
      </w:r>
      <w:r w:rsidR="006B0C74" w:rsidRPr="003976DA">
        <w:rPr>
          <w:rFonts w:ascii="Calibri" w:eastAsia="Calibri" w:hAnsi="Calibri" w:cs="Calibri"/>
          <w:b/>
        </w:rPr>
        <w:t xml:space="preserve">, </w:t>
      </w:r>
      <w:r w:rsidR="00964FF9" w:rsidRPr="003976DA">
        <w:rPr>
          <w:rFonts w:ascii="Calibri" w:eastAsia="Calibri" w:hAnsi="Calibri" w:cs="Calibri"/>
          <w:b/>
          <w:u w:val="single"/>
        </w:rPr>
        <w:t xml:space="preserve">Sygn.  </w:t>
      </w:r>
      <w:proofErr w:type="spellStart"/>
      <w:r w:rsidR="00964FF9" w:rsidRPr="003976DA">
        <w:rPr>
          <w:rFonts w:ascii="Calibri" w:eastAsia="Calibri" w:hAnsi="Calibri" w:cs="Calibri"/>
          <w:b/>
          <w:u w:val="single"/>
        </w:rPr>
        <w:t>Sz.S.P.O.O</w:t>
      </w:r>
      <w:proofErr w:type="spellEnd"/>
      <w:r w:rsidR="00964FF9" w:rsidRPr="003976DA">
        <w:rPr>
          <w:rFonts w:ascii="Calibri" w:eastAsia="Calibri" w:hAnsi="Calibri" w:cs="Calibri"/>
          <w:b/>
          <w:u w:val="single"/>
        </w:rPr>
        <w:t>. SZP 3810</w:t>
      </w:r>
      <w:r w:rsidR="00CB602F" w:rsidRPr="003976DA">
        <w:rPr>
          <w:rFonts w:ascii="Calibri" w:eastAsia="Calibri" w:hAnsi="Calibri" w:cs="Calibri"/>
          <w:b/>
          <w:u w:val="single"/>
        </w:rPr>
        <w:t>.</w:t>
      </w:r>
      <w:r w:rsidR="00317D90">
        <w:rPr>
          <w:rFonts w:ascii="Calibri" w:eastAsia="Calibri" w:hAnsi="Calibri" w:cs="Calibri"/>
          <w:b/>
          <w:u w:val="single"/>
        </w:rPr>
        <w:t>54</w:t>
      </w:r>
      <w:r w:rsidR="00CB602F" w:rsidRPr="003976DA">
        <w:rPr>
          <w:rFonts w:ascii="Calibri" w:eastAsia="Calibri" w:hAnsi="Calibri" w:cs="Calibri"/>
          <w:b/>
          <w:u w:val="single"/>
        </w:rPr>
        <w:t>.</w:t>
      </w:r>
      <w:r w:rsidR="00964FF9" w:rsidRPr="003976DA">
        <w:rPr>
          <w:rFonts w:ascii="Calibri" w:eastAsia="Calibri" w:hAnsi="Calibri" w:cs="Calibri"/>
          <w:b/>
          <w:u w:val="single"/>
        </w:rPr>
        <w:t>202</w:t>
      </w:r>
      <w:r w:rsidRPr="003976DA">
        <w:rPr>
          <w:rFonts w:ascii="Calibri" w:eastAsia="Calibri" w:hAnsi="Calibri" w:cs="Calibri"/>
          <w:b/>
          <w:u w:val="single"/>
        </w:rPr>
        <w:t>6</w:t>
      </w:r>
    </w:p>
    <w:p w:rsidR="00964FF9" w:rsidRPr="003976DA" w:rsidRDefault="00964FF9" w:rsidP="00964FF9">
      <w:pPr>
        <w:suppressAutoHyphens/>
        <w:spacing w:after="0" w:line="240" w:lineRule="auto"/>
        <w:jc w:val="both"/>
        <w:rPr>
          <w:rFonts w:ascii="Calibri" w:eastAsia="Times New Roman" w:hAnsi="Calibri" w:cs="Calibri"/>
          <w:lang w:eastAsia="ar-SA"/>
        </w:rPr>
      </w:pPr>
    </w:p>
    <w:p w:rsidR="00964FF9" w:rsidRPr="003976DA" w:rsidRDefault="00964FF9" w:rsidP="00072B77">
      <w:pPr>
        <w:tabs>
          <w:tab w:val="left" w:pos="2127"/>
        </w:tabs>
        <w:spacing w:after="0" w:line="240" w:lineRule="auto"/>
        <w:jc w:val="both"/>
        <w:rPr>
          <w:rFonts w:ascii="Calibri" w:eastAsia="Times New Roman" w:hAnsi="Calibri" w:cs="Calibri"/>
        </w:rPr>
      </w:pPr>
    </w:p>
    <w:p w:rsidR="00964FF9" w:rsidRPr="003976DA" w:rsidRDefault="00964FF9" w:rsidP="00964FF9">
      <w:pPr>
        <w:spacing w:after="0" w:line="240" w:lineRule="auto"/>
        <w:jc w:val="both"/>
        <w:rPr>
          <w:rFonts w:ascii="Calibri" w:eastAsia="Times New Roman" w:hAnsi="Calibri" w:cs="Calibri"/>
        </w:rPr>
      </w:pPr>
      <w:r w:rsidRPr="003976DA">
        <w:rPr>
          <w:rFonts w:ascii="Calibri" w:eastAsia="Times New Roman" w:hAnsi="Calibri" w:cs="Calibri"/>
        </w:rPr>
        <w:tab/>
        <w:t>W związku z pytan</w:t>
      </w:r>
      <w:r w:rsidR="00CB602F" w:rsidRPr="003976DA">
        <w:rPr>
          <w:rFonts w:ascii="Calibri" w:eastAsia="Times New Roman" w:hAnsi="Calibri" w:cs="Calibri"/>
        </w:rPr>
        <w:t>i</w:t>
      </w:r>
      <w:r w:rsidR="00B27C3A" w:rsidRPr="003976DA">
        <w:rPr>
          <w:rFonts w:ascii="Calibri" w:eastAsia="Times New Roman" w:hAnsi="Calibri" w:cs="Calibri"/>
        </w:rPr>
        <w:t>ami</w:t>
      </w:r>
      <w:r w:rsidRPr="003976DA">
        <w:rPr>
          <w:rFonts w:ascii="Calibri" w:eastAsia="Times New Roman" w:hAnsi="Calibri" w:cs="Calibri"/>
        </w:rPr>
        <w:t xml:space="preserve"> złożonym</w:t>
      </w:r>
      <w:r w:rsidR="00B27C3A" w:rsidRPr="003976DA">
        <w:rPr>
          <w:rFonts w:ascii="Calibri" w:eastAsia="Times New Roman" w:hAnsi="Calibri" w:cs="Calibri"/>
        </w:rPr>
        <w:t>i</w:t>
      </w:r>
      <w:r w:rsidRPr="003976DA">
        <w:rPr>
          <w:rFonts w:ascii="Calibri" w:eastAsia="Times New Roman" w:hAnsi="Calibri" w:cs="Calibri"/>
        </w:rPr>
        <w:t xml:space="preserve"> w niniejszym postępowaniu,</w:t>
      </w:r>
      <w:r w:rsidR="00DC54A1" w:rsidRPr="003976DA">
        <w:rPr>
          <w:rFonts w:ascii="Calibri" w:eastAsia="Times New Roman" w:hAnsi="Calibri" w:cs="Calibri"/>
        </w:rPr>
        <w:t xml:space="preserve"> </w:t>
      </w:r>
      <w:r w:rsidRPr="003976DA">
        <w:rPr>
          <w:rFonts w:ascii="Calibri" w:eastAsia="Times New Roman" w:hAnsi="Calibri" w:cs="Calibri"/>
        </w:rPr>
        <w:t xml:space="preserve">Zamawiający udziela następujących odpowiedzi:  </w:t>
      </w:r>
    </w:p>
    <w:p w:rsidR="00DC0D48" w:rsidRPr="003976DA" w:rsidRDefault="00DC0D48" w:rsidP="00964FF9">
      <w:pPr>
        <w:spacing w:after="0" w:line="240" w:lineRule="auto"/>
        <w:jc w:val="both"/>
        <w:rPr>
          <w:rFonts w:ascii="Calibri" w:eastAsia="Times New Roman" w:hAnsi="Calibri" w:cs="Calibri"/>
        </w:rPr>
      </w:pPr>
    </w:p>
    <w:p w:rsidR="003C6715" w:rsidRPr="008A555C" w:rsidRDefault="003976DA" w:rsidP="006F4DB4">
      <w:pPr>
        <w:spacing w:after="0"/>
        <w:jc w:val="both"/>
        <w:rPr>
          <w:b/>
          <w:u w:val="single"/>
        </w:rPr>
      </w:pPr>
      <w:r w:rsidRPr="008A555C">
        <w:rPr>
          <w:b/>
          <w:u w:val="single"/>
        </w:rPr>
        <w:t xml:space="preserve">Pytanie 1 </w:t>
      </w:r>
      <w:r w:rsidR="003C6715" w:rsidRPr="008A555C">
        <w:rPr>
          <w:b/>
          <w:u w:val="single"/>
        </w:rPr>
        <w:t>–</w:t>
      </w:r>
      <w:r w:rsidR="006F4DB4" w:rsidRPr="008A555C">
        <w:rPr>
          <w:b/>
          <w:u w:val="single"/>
        </w:rPr>
        <w:t xml:space="preserve">dot. </w:t>
      </w:r>
      <w:r w:rsidRPr="008A555C">
        <w:rPr>
          <w:b/>
          <w:u w:val="single"/>
        </w:rPr>
        <w:t xml:space="preserve"> </w:t>
      </w:r>
      <w:r w:rsidR="003C6715" w:rsidRPr="008A555C">
        <w:rPr>
          <w:b/>
          <w:u w:val="single"/>
        </w:rPr>
        <w:t>częś</w:t>
      </w:r>
      <w:r w:rsidR="006F4DB4" w:rsidRPr="008A555C">
        <w:rPr>
          <w:b/>
          <w:u w:val="single"/>
        </w:rPr>
        <w:t>ci</w:t>
      </w:r>
      <w:r w:rsidR="003C6715" w:rsidRPr="008A555C">
        <w:rPr>
          <w:b/>
          <w:u w:val="single"/>
        </w:rPr>
        <w:t xml:space="preserve"> nr </w:t>
      </w:r>
      <w:r w:rsidR="00317D90" w:rsidRPr="008A555C">
        <w:rPr>
          <w:b/>
          <w:u w:val="single"/>
        </w:rPr>
        <w:t xml:space="preserve">4-poz. 16 opisu </w:t>
      </w:r>
      <w:proofErr w:type="spellStart"/>
      <w:r w:rsidR="00317D90" w:rsidRPr="008A555C">
        <w:rPr>
          <w:b/>
          <w:u w:val="single"/>
        </w:rPr>
        <w:t>przedm</w:t>
      </w:r>
      <w:proofErr w:type="spellEnd"/>
      <w:r w:rsidR="00317D90" w:rsidRPr="008A555C">
        <w:rPr>
          <w:b/>
          <w:u w:val="single"/>
        </w:rPr>
        <w:t>. zam.</w:t>
      </w:r>
    </w:p>
    <w:p w:rsidR="00317D90" w:rsidRPr="008A555C" w:rsidRDefault="006E0885" w:rsidP="003976DA">
      <w:pPr>
        <w:jc w:val="both"/>
      </w:pPr>
      <w:r w:rsidRPr="008A555C">
        <w:t>Czy Zamawiający dopuści zaoferowanie stanowiska do resuscytacji noworodków wyposażonego                                        w promiennik ciepła odchylany na boki, który zapewnia lepszy dostęp do pacjenta podczas prowadzenia resuscytacji i wykonywania procedur medycznych, poprawia ergonomię pracy personelu oraz umożliwia łatwiejsze wykonywanie badań RTG bez konieczności przemieszczania pacjenta, przy jednoczesnym zachowaniu pełnej funkcjonalności stanowiska i spełnieniu wszystkich pozostałych wymaganych parametrów technicznych.</w:t>
      </w:r>
    </w:p>
    <w:p w:rsidR="003976DA" w:rsidRPr="008A555C" w:rsidRDefault="003976DA" w:rsidP="003976DA">
      <w:pPr>
        <w:spacing w:after="0"/>
        <w:rPr>
          <w:b/>
        </w:rPr>
      </w:pPr>
      <w:r w:rsidRPr="008A555C">
        <w:rPr>
          <w:b/>
        </w:rPr>
        <w:t>Odpowiedź:</w:t>
      </w:r>
    </w:p>
    <w:p w:rsidR="00A81B9A" w:rsidRPr="008A555C" w:rsidRDefault="00A81B9A" w:rsidP="003976DA">
      <w:pPr>
        <w:spacing w:after="0"/>
      </w:pPr>
      <w:r w:rsidRPr="008A555C">
        <w:t>Zamawiający dopuszcza.</w:t>
      </w:r>
    </w:p>
    <w:p w:rsidR="00567C11" w:rsidRPr="008A555C" w:rsidRDefault="00567C11" w:rsidP="00567C11">
      <w:pPr>
        <w:jc w:val="both"/>
      </w:pPr>
    </w:p>
    <w:p w:rsidR="006E0885" w:rsidRPr="008A555C" w:rsidRDefault="006E0885" w:rsidP="006E0885">
      <w:pPr>
        <w:spacing w:after="0"/>
        <w:jc w:val="both"/>
        <w:rPr>
          <w:b/>
          <w:u w:val="single"/>
        </w:rPr>
      </w:pPr>
      <w:r w:rsidRPr="008A555C">
        <w:rPr>
          <w:b/>
          <w:u w:val="single"/>
        </w:rPr>
        <w:t xml:space="preserve">Pytanie 2 –dot.  części nr 4-poz. 28 opisu </w:t>
      </w:r>
      <w:proofErr w:type="spellStart"/>
      <w:r w:rsidRPr="008A555C">
        <w:rPr>
          <w:b/>
          <w:u w:val="single"/>
        </w:rPr>
        <w:t>przedm</w:t>
      </w:r>
      <w:proofErr w:type="spellEnd"/>
      <w:r w:rsidRPr="008A555C">
        <w:rPr>
          <w:b/>
          <w:u w:val="single"/>
        </w:rPr>
        <w:t>. zam.</w:t>
      </w:r>
    </w:p>
    <w:p w:rsidR="006E0885" w:rsidRPr="008A555C" w:rsidRDefault="006E0885" w:rsidP="006E0885">
      <w:pPr>
        <w:spacing w:after="0"/>
        <w:jc w:val="both"/>
      </w:pPr>
      <w:r w:rsidRPr="008A555C">
        <w:t xml:space="preserve">Zwracamy się z prośbą o dopuszczenie zaoferowania stanowiska do resuscytacji noworodka bez wbudowanego modułu monitorowania EKG, wyposażonego w monitor transportowy Philips </w:t>
      </w:r>
      <w:proofErr w:type="spellStart"/>
      <w:r w:rsidRPr="008A555C">
        <w:t>IntelliVue</w:t>
      </w:r>
      <w:proofErr w:type="spellEnd"/>
      <w:r w:rsidRPr="008A555C">
        <w:t xml:space="preserve"> MX100 zamocowany na dedykowanym uchwycie, stanowiącym element oferowanego zestawu.</w:t>
      </w:r>
    </w:p>
    <w:p w:rsidR="006E0885" w:rsidRPr="008A555C" w:rsidRDefault="006E0885" w:rsidP="006E0885">
      <w:pPr>
        <w:spacing w:after="0"/>
        <w:jc w:val="both"/>
      </w:pPr>
      <w:r w:rsidRPr="008A555C">
        <w:t>Oferowane rozwiązanie zapewnia pełną funkcjonalność monitorowania EKG podczas prowadzenia resuscytacji.</w:t>
      </w:r>
    </w:p>
    <w:p w:rsidR="006E0885" w:rsidRPr="008A555C" w:rsidRDefault="006E0885" w:rsidP="006E0885">
      <w:pPr>
        <w:spacing w:after="0"/>
        <w:jc w:val="both"/>
      </w:pPr>
      <w:r w:rsidRPr="008A555C">
        <w:t>Dodatkowo zastosowanie niezależnego monitora transportowego umożliwia zachowanie ciągłości monitorowania parametrów życiowych pacjenta podczas transportu ze stanowiska resuscytacyjnego                            na oddział intensywnej terapii noworodka lub do innego miejsca leczenia, bez konieczności odłączania pacjenta od monitora i ponownego podłączania do kolejnego urządzenia.</w:t>
      </w:r>
    </w:p>
    <w:p w:rsidR="006E0885" w:rsidRPr="008A555C" w:rsidRDefault="006E0885" w:rsidP="006E0885">
      <w:pPr>
        <w:spacing w:after="0"/>
        <w:jc w:val="both"/>
      </w:pPr>
      <w:r w:rsidRPr="008A555C">
        <w:t>W związku z powyższym oferowane rozwiązanie zapewnia funkcjonalność równoważną względem wymaganego wbudowanego modułu EKG, a dodatkowo zwiększa bezpieczeństwo pacjenta poprzez zapewnienie ciągłości monitorowania podczas transportu wewnątrzszpitalnego.</w:t>
      </w:r>
    </w:p>
    <w:p w:rsidR="006E0885" w:rsidRPr="008A555C" w:rsidRDefault="006E0885" w:rsidP="006E0885">
      <w:pPr>
        <w:spacing w:after="0"/>
        <w:jc w:val="both"/>
        <w:rPr>
          <w:b/>
          <w:u w:val="single"/>
        </w:rPr>
      </w:pPr>
    </w:p>
    <w:p w:rsidR="006E0885" w:rsidRPr="008A555C" w:rsidRDefault="006E0885" w:rsidP="006E0885">
      <w:pPr>
        <w:spacing w:after="0"/>
        <w:rPr>
          <w:b/>
        </w:rPr>
      </w:pPr>
      <w:r w:rsidRPr="008A555C">
        <w:rPr>
          <w:b/>
        </w:rPr>
        <w:t>Odpowiedź:</w:t>
      </w:r>
    </w:p>
    <w:p w:rsidR="008A555C" w:rsidRPr="008A555C" w:rsidRDefault="008A555C" w:rsidP="006E0885">
      <w:pPr>
        <w:spacing w:after="0"/>
      </w:pPr>
      <w:r w:rsidRPr="008A555C">
        <w:t>Zamawiający nie wyraża zgody.</w:t>
      </w:r>
    </w:p>
    <w:p w:rsidR="00392A08" w:rsidRDefault="00392A08" w:rsidP="00392A08">
      <w:pPr>
        <w:jc w:val="both"/>
      </w:pPr>
    </w:p>
    <w:p w:rsidR="00392A08" w:rsidRPr="008A555C" w:rsidRDefault="00392A08" w:rsidP="00392A08">
      <w:pPr>
        <w:spacing w:after="0"/>
        <w:jc w:val="both"/>
        <w:rPr>
          <w:rFonts w:ascii="Calibri" w:hAnsi="Calibri" w:cs="Calibri"/>
          <w:b/>
          <w:u w:val="single"/>
        </w:rPr>
      </w:pPr>
      <w:r w:rsidRPr="008A555C">
        <w:rPr>
          <w:rFonts w:ascii="Calibri" w:hAnsi="Calibri" w:cs="Calibri"/>
          <w:b/>
          <w:u w:val="single"/>
        </w:rPr>
        <w:lastRenderedPageBreak/>
        <w:t xml:space="preserve">Pytanie 3 –dot.  części nr 4-poz. 30 opisu </w:t>
      </w:r>
      <w:proofErr w:type="spellStart"/>
      <w:r w:rsidRPr="008A555C">
        <w:rPr>
          <w:rFonts w:ascii="Calibri" w:hAnsi="Calibri" w:cs="Calibri"/>
          <w:b/>
          <w:u w:val="single"/>
        </w:rPr>
        <w:t>przedm</w:t>
      </w:r>
      <w:proofErr w:type="spellEnd"/>
      <w:r w:rsidRPr="008A555C">
        <w:rPr>
          <w:rFonts w:ascii="Calibri" w:hAnsi="Calibri" w:cs="Calibri"/>
          <w:b/>
          <w:u w:val="single"/>
        </w:rPr>
        <w:t>. zam.</w:t>
      </w:r>
    </w:p>
    <w:p w:rsidR="00392A08" w:rsidRPr="008A555C" w:rsidRDefault="00392A08" w:rsidP="00392A08">
      <w:pPr>
        <w:jc w:val="both"/>
        <w:rPr>
          <w:rFonts w:ascii="Calibri" w:hAnsi="Calibri" w:cs="Calibri"/>
        </w:rPr>
      </w:pPr>
      <w:r w:rsidRPr="008A555C">
        <w:rPr>
          <w:rFonts w:ascii="Calibri" w:hAnsi="Calibri" w:cs="Calibri"/>
        </w:rPr>
        <w:t>Czy Zamawiający dopuści stanowisko do resuscytacji z uchwytem z tyłu urządzenia, który ułatwia jego transport? Uchwyt tak umiejscowiony zwiększa ergonomię pracy personelu medycznego oraz bezpieczeństwo transportu, co jest szczególnie istotne w sytuacjach wymagających szybkiej reakcji.</w:t>
      </w:r>
    </w:p>
    <w:p w:rsidR="00392A08" w:rsidRPr="008A555C" w:rsidRDefault="00392A08" w:rsidP="00392A08">
      <w:pPr>
        <w:spacing w:after="0"/>
        <w:rPr>
          <w:rFonts w:ascii="Calibri" w:hAnsi="Calibri" w:cs="Calibri"/>
          <w:b/>
        </w:rPr>
      </w:pPr>
      <w:r w:rsidRPr="008A555C">
        <w:rPr>
          <w:rFonts w:ascii="Calibri" w:hAnsi="Calibri" w:cs="Calibri"/>
          <w:b/>
        </w:rPr>
        <w:t>Odpowiedź:</w:t>
      </w:r>
    </w:p>
    <w:p w:rsidR="00392A08" w:rsidRPr="00386805" w:rsidRDefault="008A555C" w:rsidP="00567C11">
      <w:pPr>
        <w:jc w:val="both"/>
        <w:rPr>
          <w:rFonts w:ascii="Calibri" w:hAnsi="Calibri" w:cs="Calibri"/>
        </w:rPr>
      </w:pPr>
      <w:r>
        <w:rPr>
          <w:rFonts w:ascii="Calibri" w:hAnsi="Calibri" w:cs="Calibri"/>
        </w:rPr>
        <w:t>Zgodnie  z treścią SWZ.</w:t>
      </w:r>
    </w:p>
    <w:p w:rsidR="00392A08" w:rsidRPr="008A555C" w:rsidRDefault="00392A08" w:rsidP="00392A08">
      <w:pPr>
        <w:spacing w:after="0"/>
        <w:jc w:val="both"/>
        <w:rPr>
          <w:rFonts w:ascii="Calibri" w:hAnsi="Calibri" w:cs="Calibri"/>
          <w:b/>
          <w:u w:val="single"/>
        </w:rPr>
      </w:pPr>
      <w:r w:rsidRPr="008A555C">
        <w:rPr>
          <w:rFonts w:ascii="Calibri" w:hAnsi="Calibri" w:cs="Calibri"/>
          <w:b/>
          <w:u w:val="single"/>
        </w:rPr>
        <w:t xml:space="preserve">Pytanie 4 –dot.  części nr 4-poz. 32 opisu </w:t>
      </w:r>
      <w:proofErr w:type="spellStart"/>
      <w:r w:rsidRPr="008A555C">
        <w:rPr>
          <w:rFonts w:ascii="Calibri" w:hAnsi="Calibri" w:cs="Calibri"/>
          <w:b/>
          <w:u w:val="single"/>
        </w:rPr>
        <w:t>przedm</w:t>
      </w:r>
      <w:proofErr w:type="spellEnd"/>
      <w:r w:rsidRPr="008A555C">
        <w:rPr>
          <w:rFonts w:ascii="Calibri" w:hAnsi="Calibri" w:cs="Calibri"/>
          <w:b/>
          <w:u w:val="single"/>
        </w:rPr>
        <w:t>. zam.</w:t>
      </w:r>
    </w:p>
    <w:p w:rsidR="00392A08" w:rsidRPr="008A555C" w:rsidRDefault="00392A08" w:rsidP="00392A08">
      <w:pPr>
        <w:spacing w:after="0"/>
        <w:jc w:val="both"/>
        <w:rPr>
          <w:rFonts w:ascii="Calibri" w:hAnsi="Calibri" w:cs="Calibri"/>
        </w:rPr>
      </w:pPr>
      <w:r w:rsidRPr="008A555C">
        <w:rPr>
          <w:rFonts w:ascii="Calibri" w:hAnsi="Calibri" w:cs="Calibri"/>
        </w:rPr>
        <w:t>Czy Zamawiający dopuści stanowisko do resuscytacji z szufladą wysuwaną po obu stronach stanowiska,                       w której użytkownik może umieścić materiały potrzebne do ułatwienia pracy, o obciążeniu 4 kg? Dopuszczalne obciążenie 4 kg jest w pełni wystarczające do przechowywania podręcznych materiałów eksploatacyjnych i nie ogranicza funkcjonalności stanowiska, przy jednoczesnym zachowaniu jego mobilności oraz bezpieczeństwa użytkowania.</w:t>
      </w:r>
    </w:p>
    <w:p w:rsidR="00392A08" w:rsidRPr="008A555C" w:rsidRDefault="00392A08" w:rsidP="00392A08">
      <w:pPr>
        <w:spacing w:after="0"/>
        <w:jc w:val="both"/>
        <w:rPr>
          <w:rFonts w:ascii="Calibri" w:hAnsi="Calibri" w:cs="Calibri"/>
        </w:rPr>
      </w:pPr>
    </w:p>
    <w:p w:rsidR="00392A08" w:rsidRPr="008A555C" w:rsidRDefault="00392A08" w:rsidP="00392A08">
      <w:pPr>
        <w:spacing w:after="0"/>
        <w:rPr>
          <w:rFonts w:ascii="Calibri" w:hAnsi="Calibri" w:cs="Calibri"/>
          <w:b/>
        </w:rPr>
      </w:pPr>
      <w:r w:rsidRPr="008A555C">
        <w:rPr>
          <w:rFonts w:ascii="Calibri" w:hAnsi="Calibri" w:cs="Calibri"/>
          <w:b/>
        </w:rPr>
        <w:t>Odpowiedź:</w:t>
      </w:r>
    </w:p>
    <w:p w:rsidR="00392A08" w:rsidRPr="00386805" w:rsidRDefault="00402CC0" w:rsidP="00392A08">
      <w:pPr>
        <w:jc w:val="both"/>
        <w:rPr>
          <w:rFonts w:ascii="Calibri" w:hAnsi="Calibri" w:cs="Calibri"/>
        </w:rPr>
      </w:pPr>
      <w:r>
        <w:rPr>
          <w:rFonts w:ascii="Calibri" w:hAnsi="Calibri" w:cs="Calibri"/>
        </w:rPr>
        <w:t>Zgodnie z treścią SWZ.</w:t>
      </w:r>
    </w:p>
    <w:p w:rsidR="00392A08" w:rsidRPr="008A555C" w:rsidRDefault="00392A08" w:rsidP="00392A08">
      <w:pPr>
        <w:spacing w:after="0"/>
        <w:jc w:val="both"/>
        <w:rPr>
          <w:rFonts w:ascii="Calibri" w:hAnsi="Calibri" w:cs="Calibri"/>
          <w:b/>
          <w:u w:val="single"/>
        </w:rPr>
      </w:pPr>
      <w:r w:rsidRPr="008A555C">
        <w:rPr>
          <w:rFonts w:ascii="Calibri" w:hAnsi="Calibri" w:cs="Calibri"/>
          <w:b/>
          <w:u w:val="single"/>
        </w:rPr>
        <w:t xml:space="preserve">Pytanie 5 </w:t>
      </w:r>
    </w:p>
    <w:p w:rsidR="006C3279" w:rsidRPr="008A555C" w:rsidRDefault="006C3279" w:rsidP="006C3279">
      <w:pPr>
        <w:spacing w:after="0" w:line="280" w:lineRule="exact"/>
        <w:jc w:val="both"/>
        <w:rPr>
          <w:rFonts w:ascii="Calibri" w:eastAsia="Times" w:hAnsi="Calibri" w:cs="Calibri"/>
          <w:kern w:val="8"/>
        </w:rPr>
      </w:pPr>
      <w:r w:rsidRPr="008A555C">
        <w:rPr>
          <w:rFonts w:ascii="Calibri" w:eastAsia="Times" w:hAnsi="Calibri" w:cs="Calibri"/>
          <w:kern w:val="8"/>
          <w:shd w:val="clear" w:color="auto" w:fill="FFFFFF"/>
        </w:rPr>
        <w:t>W  2023 roku ENISA opublikowała raport na temat zagrożeń cybernetycznych dla europejskiego sektora ochrony zdrowia. Z dokumentu wynika, że</w:t>
      </w:r>
      <w:r w:rsidRPr="008A555C">
        <w:rPr>
          <w:rFonts w:ascii="Calibri" w:eastAsia="Times" w:hAnsi="Calibri" w:cs="Calibri"/>
          <w:b/>
          <w:bCs/>
          <w:kern w:val="8"/>
          <w:shd w:val="clear" w:color="auto" w:fill="FFFFFF"/>
        </w:rPr>
        <w:t xml:space="preserve"> </w:t>
      </w:r>
      <w:r w:rsidRPr="008A555C">
        <w:rPr>
          <w:rFonts w:ascii="Calibri" w:eastAsia="Times" w:hAnsi="Calibri" w:cs="Calibri"/>
          <w:kern w:val="8"/>
          <w:shd w:val="clear" w:color="auto" w:fill="FFFFFF"/>
        </w:rPr>
        <w:t xml:space="preserve">pod względem rodzaju ataków wyraźnie przeważały ataki </w:t>
      </w:r>
      <w:proofErr w:type="spellStart"/>
      <w:r w:rsidRPr="008A555C">
        <w:rPr>
          <w:rFonts w:ascii="Calibri" w:eastAsia="Times" w:hAnsi="Calibri" w:cs="Calibri"/>
          <w:kern w:val="8"/>
          <w:shd w:val="clear" w:color="auto" w:fill="FFFFFF"/>
        </w:rPr>
        <w:t>ransomware</w:t>
      </w:r>
      <w:proofErr w:type="spellEnd"/>
      <w:r w:rsidRPr="008A555C">
        <w:rPr>
          <w:rFonts w:ascii="Calibri" w:eastAsia="Times" w:hAnsi="Calibri" w:cs="Calibri"/>
          <w:kern w:val="8"/>
          <w:shd w:val="clear" w:color="auto" w:fill="FFFFFF"/>
        </w:rPr>
        <w:t xml:space="preserve">, które stanowiły 37%, oraz te związane z wypłynięciem danych, stanowiące 32% (źródło: opracowanie własne na podstawie: ENISA, ENISA </w:t>
      </w:r>
      <w:proofErr w:type="spellStart"/>
      <w:r w:rsidRPr="008A555C">
        <w:rPr>
          <w:rFonts w:ascii="Calibri" w:eastAsia="Times" w:hAnsi="Calibri" w:cs="Calibri"/>
          <w:kern w:val="8"/>
          <w:shd w:val="clear" w:color="auto" w:fill="FFFFFF"/>
        </w:rPr>
        <w:t>threat</w:t>
      </w:r>
      <w:proofErr w:type="spellEnd"/>
      <w:r w:rsidRPr="008A555C">
        <w:rPr>
          <w:rFonts w:ascii="Calibri" w:eastAsia="Times" w:hAnsi="Calibri" w:cs="Calibri"/>
          <w:kern w:val="8"/>
          <w:shd w:val="clear" w:color="auto" w:fill="FFFFFF"/>
        </w:rPr>
        <w:t xml:space="preserve"> </w:t>
      </w:r>
      <w:proofErr w:type="spellStart"/>
      <w:r w:rsidRPr="008A555C">
        <w:rPr>
          <w:rFonts w:ascii="Calibri" w:eastAsia="Times" w:hAnsi="Calibri" w:cs="Calibri"/>
          <w:kern w:val="8"/>
          <w:shd w:val="clear" w:color="auto" w:fill="FFFFFF"/>
        </w:rPr>
        <w:t>landscape</w:t>
      </w:r>
      <w:proofErr w:type="spellEnd"/>
      <w:r w:rsidRPr="008A555C">
        <w:rPr>
          <w:rFonts w:ascii="Calibri" w:eastAsia="Times" w:hAnsi="Calibri" w:cs="Calibri"/>
          <w:kern w:val="8"/>
          <w:shd w:val="clear" w:color="auto" w:fill="FFFFFF"/>
        </w:rPr>
        <w:t xml:space="preserve">: </w:t>
      </w:r>
      <w:proofErr w:type="spellStart"/>
      <w:r w:rsidRPr="008A555C">
        <w:rPr>
          <w:rFonts w:ascii="Calibri" w:eastAsia="Times" w:hAnsi="Calibri" w:cs="Calibri"/>
          <w:kern w:val="8"/>
          <w:shd w:val="clear" w:color="auto" w:fill="FFFFFF"/>
        </w:rPr>
        <w:t>health</w:t>
      </w:r>
      <w:proofErr w:type="spellEnd"/>
      <w:r w:rsidRPr="008A555C">
        <w:rPr>
          <w:rFonts w:ascii="Calibri" w:eastAsia="Times" w:hAnsi="Calibri" w:cs="Calibri"/>
          <w:kern w:val="8"/>
          <w:shd w:val="clear" w:color="auto" w:fill="FFFFFF"/>
        </w:rPr>
        <w:t xml:space="preserve"> </w:t>
      </w:r>
      <w:proofErr w:type="spellStart"/>
      <w:r w:rsidRPr="008A555C">
        <w:rPr>
          <w:rFonts w:ascii="Calibri" w:eastAsia="Times" w:hAnsi="Calibri" w:cs="Calibri"/>
          <w:kern w:val="8"/>
          <w:shd w:val="clear" w:color="auto" w:fill="FFFFFF"/>
        </w:rPr>
        <w:t>sector</w:t>
      </w:r>
      <w:proofErr w:type="spellEnd"/>
      <w:r w:rsidRPr="008A555C">
        <w:rPr>
          <w:rFonts w:ascii="Calibri" w:eastAsia="Times" w:hAnsi="Calibri" w:cs="Calibri"/>
          <w:kern w:val="8"/>
          <w:shd w:val="clear" w:color="auto" w:fill="FFFFFF"/>
        </w:rPr>
        <w:t xml:space="preserve"> THREAT LANDSCAPE: HEALTH SECTOR, czerwiec 2023). W związku z powyższym, czy Zamawiający w celu zwiększenia </w:t>
      </w:r>
      <w:proofErr w:type="spellStart"/>
      <w:r w:rsidRPr="008A555C">
        <w:rPr>
          <w:rFonts w:ascii="Calibri" w:eastAsia="Times" w:hAnsi="Calibri" w:cs="Calibri"/>
          <w:kern w:val="8"/>
          <w:shd w:val="clear" w:color="auto" w:fill="FFFFFF"/>
        </w:rPr>
        <w:t>cyberbezpieczeństwa</w:t>
      </w:r>
      <w:proofErr w:type="spellEnd"/>
      <w:r w:rsidRPr="008A555C">
        <w:rPr>
          <w:rFonts w:ascii="Calibri" w:eastAsia="Times" w:hAnsi="Calibri" w:cs="Calibri"/>
          <w:kern w:val="8"/>
          <w:shd w:val="clear" w:color="auto" w:fill="FFFFFF"/>
        </w:rPr>
        <w:t xml:space="preserve"> urządzeń medycznych będzie wymagał aby dostarczony sprzęt był zabezpieczony systemowo hasłem lub  </w:t>
      </w:r>
      <w:r w:rsidRPr="008A555C">
        <w:rPr>
          <w:rFonts w:ascii="Calibri" w:eastAsia="Times" w:hAnsi="Calibri" w:cs="Calibri"/>
          <w:kern w:val="8"/>
        </w:rPr>
        <w:t>fizycznie plombą przed nieautoryzowanym dostępem firm trzecich do gromadzonych danych?</w:t>
      </w:r>
    </w:p>
    <w:p w:rsidR="006C3279" w:rsidRPr="008A555C" w:rsidRDefault="006C3279" w:rsidP="00392A08">
      <w:pPr>
        <w:spacing w:after="0"/>
        <w:jc w:val="both"/>
        <w:rPr>
          <w:rFonts w:ascii="Calibri" w:hAnsi="Calibri" w:cs="Calibri"/>
          <w:b/>
          <w:u w:val="single"/>
        </w:rPr>
      </w:pPr>
    </w:p>
    <w:p w:rsidR="006C3279" w:rsidRPr="008A555C" w:rsidRDefault="006C3279" w:rsidP="006C3279">
      <w:pPr>
        <w:spacing w:after="0"/>
        <w:rPr>
          <w:rFonts w:ascii="Calibri" w:hAnsi="Calibri" w:cs="Calibri"/>
          <w:b/>
        </w:rPr>
      </w:pPr>
      <w:r w:rsidRPr="008A555C">
        <w:rPr>
          <w:rFonts w:ascii="Calibri" w:hAnsi="Calibri" w:cs="Calibri"/>
          <w:b/>
        </w:rPr>
        <w:t>Odpowiedź:</w:t>
      </w:r>
    </w:p>
    <w:p w:rsidR="008A555C" w:rsidRPr="008A555C" w:rsidRDefault="008A555C" w:rsidP="006C3279">
      <w:pPr>
        <w:spacing w:after="0"/>
        <w:rPr>
          <w:rFonts w:ascii="Calibri" w:hAnsi="Calibri" w:cs="Calibri"/>
        </w:rPr>
      </w:pPr>
      <w:r w:rsidRPr="008A555C">
        <w:rPr>
          <w:rFonts w:ascii="Calibri" w:hAnsi="Calibri" w:cs="Calibri"/>
        </w:rPr>
        <w:t>Zamawiający nie wymaga.</w:t>
      </w:r>
    </w:p>
    <w:p w:rsidR="006C3279" w:rsidRPr="00386805" w:rsidRDefault="006C3279" w:rsidP="006C3279">
      <w:pPr>
        <w:jc w:val="both"/>
        <w:rPr>
          <w:rFonts w:ascii="Calibri" w:hAnsi="Calibri" w:cs="Calibri"/>
        </w:rPr>
      </w:pPr>
    </w:p>
    <w:p w:rsidR="006C3279" w:rsidRPr="008A555C" w:rsidRDefault="006C3279" w:rsidP="006C3279">
      <w:pPr>
        <w:spacing w:after="0"/>
        <w:jc w:val="both"/>
        <w:rPr>
          <w:rFonts w:ascii="Calibri" w:hAnsi="Calibri" w:cs="Calibri"/>
          <w:b/>
          <w:u w:val="single"/>
        </w:rPr>
      </w:pPr>
      <w:r w:rsidRPr="008A555C">
        <w:rPr>
          <w:rFonts w:ascii="Calibri" w:hAnsi="Calibri" w:cs="Calibri"/>
          <w:b/>
          <w:u w:val="single"/>
        </w:rPr>
        <w:t xml:space="preserve">Pytanie 6–dot.  części nr 2 i 4 </w:t>
      </w:r>
    </w:p>
    <w:p w:rsidR="006C3279" w:rsidRPr="008A555C" w:rsidRDefault="006C3279" w:rsidP="00386805">
      <w:pPr>
        <w:spacing w:after="0" w:line="280" w:lineRule="exact"/>
        <w:jc w:val="both"/>
        <w:rPr>
          <w:rFonts w:ascii="Calibri" w:eastAsia="Times" w:hAnsi="Calibri" w:cs="Calibri"/>
          <w:kern w:val="8"/>
        </w:rPr>
      </w:pPr>
      <w:r w:rsidRPr="008A555C">
        <w:rPr>
          <w:rFonts w:ascii="Calibri" w:eastAsia="Times" w:hAnsi="Calibri" w:cs="Calibri"/>
          <w:kern w:val="8"/>
        </w:rPr>
        <w:t>Uprzejmie prosimy o doprecyzowanie, jakiego typu wtyków gazowych tlenu i powietrza będzie wymagał Zamawiający: AGA, DIN II (</w:t>
      </w:r>
      <w:proofErr w:type="spellStart"/>
      <w:r w:rsidRPr="008A555C">
        <w:rPr>
          <w:rFonts w:ascii="Calibri" w:eastAsia="Times" w:hAnsi="Calibri" w:cs="Calibri"/>
          <w:kern w:val="8"/>
        </w:rPr>
        <w:t>Dräger</w:t>
      </w:r>
      <w:proofErr w:type="spellEnd"/>
      <w:r w:rsidRPr="008A555C">
        <w:rPr>
          <w:rFonts w:ascii="Calibri" w:eastAsia="Times" w:hAnsi="Calibri" w:cs="Calibri"/>
          <w:kern w:val="8"/>
        </w:rPr>
        <w:t>), inny niewymieniony?</w:t>
      </w:r>
    </w:p>
    <w:p w:rsidR="006C3279" w:rsidRPr="008A555C" w:rsidRDefault="006C3279" w:rsidP="006C3279">
      <w:pPr>
        <w:spacing w:after="0"/>
        <w:jc w:val="both"/>
        <w:rPr>
          <w:rFonts w:ascii="Calibri" w:hAnsi="Calibri" w:cs="Calibri"/>
          <w:b/>
          <w:u w:val="single"/>
        </w:rPr>
      </w:pPr>
    </w:p>
    <w:p w:rsidR="006C3279" w:rsidRPr="008A555C" w:rsidRDefault="006C3279" w:rsidP="006C3279">
      <w:pPr>
        <w:spacing w:after="0"/>
        <w:rPr>
          <w:rFonts w:ascii="Calibri" w:hAnsi="Calibri" w:cs="Calibri"/>
          <w:b/>
        </w:rPr>
      </w:pPr>
      <w:r w:rsidRPr="008A555C">
        <w:rPr>
          <w:rFonts w:ascii="Calibri" w:hAnsi="Calibri" w:cs="Calibri"/>
          <w:b/>
        </w:rPr>
        <w:t>Odpowiedź:</w:t>
      </w:r>
    </w:p>
    <w:p w:rsidR="008A555C" w:rsidRPr="008A555C" w:rsidRDefault="008A555C" w:rsidP="006C3279">
      <w:pPr>
        <w:spacing w:after="0"/>
        <w:rPr>
          <w:rFonts w:ascii="Calibri" w:hAnsi="Calibri" w:cs="Calibri"/>
        </w:rPr>
      </w:pPr>
      <w:r w:rsidRPr="008A555C">
        <w:rPr>
          <w:rFonts w:ascii="Calibri" w:hAnsi="Calibri" w:cs="Calibri"/>
        </w:rPr>
        <w:t>Zamawiający wymaga wtyków typu AGA.</w:t>
      </w:r>
    </w:p>
    <w:p w:rsidR="006C3279" w:rsidRPr="00386805" w:rsidRDefault="006C3279" w:rsidP="00567C11">
      <w:pPr>
        <w:jc w:val="both"/>
        <w:rPr>
          <w:rFonts w:ascii="Calibri" w:hAnsi="Calibri" w:cs="Calibri"/>
        </w:rPr>
      </w:pPr>
    </w:p>
    <w:p w:rsidR="00386805" w:rsidRPr="008A555C" w:rsidRDefault="00386805" w:rsidP="00386805">
      <w:pPr>
        <w:spacing w:after="0"/>
        <w:jc w:val="both"/>
        <w:rPr>
          <w:rFonts w:ascii="Calibri" w:hAnsi="Calibri" w:cs="Calibri"/>
          <w:b/>
          <w:u w:val="single"/>
        </w:rPr>
      </w:pPr>
      <w:r w:rsidRPr="008A555C">
        <w:rPr>
          <w:rFonts w:ascii="Calibri" w:hAnsi="Calibri" w:cs="Calibri"/>
          <w:b/>
          <w:u w:val="single"/>
        </w:rPr>
        <w:t>Pytanie 7–dot.  wzoru umowy- §3 ust. 1</w:t>
      </w:r>
    </w:p>
    <w:p w:rsidR="00386805" w:rsidRPr="008A555C" w:rsidRDefault="00386805" w:rsidP="00386805">
      <w:pPr>
        <w:shd w:val="clear" w:color="auto" w:fill="FFFFFF"/>
        <w:tabs>
          <w:tab w:val="left" w:pos="-2127"/>
        </w:tabs>
        <w:suppressAutoHyphens/>
        <w:spacing w:line="240" w:lineRule="auto"/>
        <w:jc w:val="both"/>
        <w:rPr>
          <w:rFonts w:ascii="Calibri" w:eastAsia="Times" w:hAnsi="Calibri" w:cs="Calibri"/>
          <w:bCs/>
          <w:kern w:val="8"/>
        </w:rPr>
      </w:pPr>
      <w:r w:rsidRPr="008A555C">
        <w:rPr>
          <w:rFonts w:ascii="Calibri" w:eastAsia="Times" w:hAnsi="Calibri" w:cs="Calibri"/>
          <w:bCs/>
          <w:kern w:val="8"/>
        </w:rPr>
        <w:t xml:space="preserve">Czy Zamawiający wyrazi zgodę, aby zapłata za dostarczony przedmiot sprzedaży nastąpiła przelewem bankowym   w terminie do 45 dni od daty wystawienia faktury w systemie </w:t>
      </w:r>
      <w:proofErr w:type="spellStart"/>
      <w:r w:rsidRPr="008A555C">
        <w:rPr>
          <w:rFonts w:ascii="Calibri" w:eastAsia="Times" w:hAnsi="Calibri" w:cs="Calibri"/>
          <w:bCs/>
          <w:kern w:val="8"/>
        </w:rPr>
        <w:t>KSeF</w:t>
      </w:r>
      <w:proofErr w:type="spellEnd"/>
      <w:r w:rsidRPr="008A555C">
        <w:rPr>
          <w:rFonts w:ascii="Calibri" w:eastAsia="Times" w:hAnsi="Calibri" w:cs="Calibri"/>
          <w:bCs/>
          <w:kern w:val="8"/>
        </w:rPr>
        <w:t xml:space="preserve">? </w:t>
      </w:r>
    </w:p>
    <w:p w:rsidR="00386805" w:rsidRPr="008A555C" w:rsidRDefault="00386805" w:rsidP="00386805">
      <w:pPr>
        <w:spacing w:after="0"/>
        <w:rPr>
          <w:rFonts w:ascii="Calibri" w:hAnsi="Calibri" w:cs="Calibri"/>
          <w:b/>
        </w:rPr>
      </w:pPr>
      <w:r w:rsidRPr="008A555C">
        <w:rPr>
          <w:rFonts w:ascii="Calibri" w:hAnsi="Calibri" w:cs="Calibri"/>
          <w:b/>
        </w:rPr>
        <w:t>Odpowiedź:</w:t>
      </w:r>
    </w:p>
    <w:p w:rsidR="00386805" w:rsidRPr="008A555C" w:rsidRDefault="00386805" w:rsidP="00386805">
      <w:pPr>
        <w:shd w:val="clear" w:color="auto" w:fill="FFFFFF"/>
        <w:tabs>
          <w:tab w:val="left" w:pos="-2127"/>
        </w:tabs>
        <w:suppressAutoHyphens/>
        <w:spacing w:line="360" w:lineRule="auto"/>
        <w:jc w:val="both"/>
        <w:rPr>
          <w:rFonts w:ascii="Calibri" w:eastAsia="Times" w:hAnsi="Calibri" w:cs="Calibri"/>
          <w:bCs/>
          <w:kern w:val="8"/>
        </w:rPr>
      </w:pPr>
      <w:r w:rsidRPr="008A555C">
        <w:rPr>
          <w:rFonts w:ascii="Calibri" w:eastAsia="Times" w:hAnsi="Calibri" w:cs="Calibri"/>
          <w:bCs/>
          <w:kern w:val="8"/>
        </w:rPr>
        <w:t>Zamawiający nie wyraża zgody.</w:t>
      </w:r>
    </w:p>
    <w:p w:rsidR="00386805" w:rsidRPr="008A555C" w:rsidRDefault="00386805" w:rsidP="00386805">
      <w:pPr>
        <w:spacing w:after="0"/>
        <w:jc w:val="both"/>
        <w:rPr>
          <w:rFonts w:ascii="Calibri" w:hAnsi="Calibri" w:cs="Calibri"/>
          <w:b/>
          <w:u w:val="single"/>
        </w:rPr>
      </w:pPr>
      <w:r w:rsidRPr="008A555C">
        <w:rPr>
          <w:rFonts w:ascii="Calibri" w:hAnsi="Calibri" w:cs="Calibri"/>
          <w:b/>
          <w:u w:val="single"/>
        </w:rPr>
        <w:t>Pytanie 8–dot.  wzoru umowy- §4 ust. 7</w:t>
      </w:r>
    </w:p>
    <w:p w:rsidR="00386805" w:rsidRPr="008A555C" w:rsidRDefault="00386805" w:rsidP="00386805">
      <w:pPr>
        <w:spacing w:after="0" w:line="240" w:lineRule="auto"/>
        <w:jc w:val="both"/>
        <w:rPr>
          <w:rFonts w:ascii="Calibri" w:eastAsia="Times" w:hAnsi="Calibri" w:cs="Calibri"/>
          <w:kern w:val="8"/>
        </w:rPr>
      </w:pPr>
      <w:bookmarkStart w:id="0" w:name="_Hlk60734403"/>
      <w:r w:rsidRPr="008A555C">
        <w:rPr>
          <w:rFonts w:ascii="Calibri" w:eastAsia="Times" w:hAnsi="Calibri" w:cs="Calibri"/>
          <w:kern w:val="8"/>
        </w:rPr>
        <w:t xml:space="preserve">Z uwagi na specyfikę urządzeń medycznych, czynności serwisowe zapewne będą dokonywane, co wynika                       z normalnej eksploatacji tego typu urządzeń. W naszej ocenie przedłużenie okresu gwarancji powinno nastąpić nie o czas napraw, które zapewne nastąpią, ale o czas przedłużającej się naprawy, ponad terminy określone w umowie. Wykonawca wnosi o wyjaśnienie czy Zamawiający wyraża zgodę na zmianę treści w/w punktu, poprzez nadanie mu następującej postaci: </w:t>
      </w:r>
    </w:p>
    <w:p w:rsidR="006E0885" w:rsidRPr="008A555C" w:rsidRDefault="00386805" w:rsidP="00386805">
      <w:pPr>
        <w:spacing w:after="0" w:line="240" w:lineRule="auto"/>
        <w:jc w:val="both"/>
        <w:rPr>
          <w:rFonts w:ascii="Calibri" w:eastAsia="Times" w:hAnsi="Calibri" w:cs="Calibri"/>
          <w:i/>
          <w:kern w:val="8"/>
        </w:rPr>
      </w:pPr>
      <w:r w:rsidRPr="008A555C">
        <w:rPr>
          <w:rFonts w:ascii="Calibri" w:eastAsia="Times" w:hAnsi="Calibri" w:cs="Calibri"/>
          <w:i/>
          <w:kern w:val="8"/>
        </w:rPr>
        <w:t>„Każda naprawa gwarancyjna wydłużająca się ponad terminy określone w umowie powoduje przedłużenie okresu gwarancji o liczbę dni wyłączenia sprzętu z eksploatacji.”?</w:t>
      </w:r>
      <w:bookmarkEnd w:id="0"/>
    </w:p>
    <w:p w:rsidR="00386805" w:rsidRPr="008A555C" w:rsidRDefault="00386805" w:rsidP="00386805">
      <w:pPr>
        <w:spacing w:after="0" w:line="360" w:lineRule="auto"/>
        <w:jc w:val="both"/>
        <w:rPr>
          <w:rFonts w:ascii="Calibri" w:eastAsia="Times" w:hAnsi="Calibri" w:cs="Calibri"/>
          <w:i/>
          <w:kern w:val="8"/>
          <w:sz w:val="20"/>
          <w:szCs w:val="20"/>
        </w:rPr>
      </w:pPr>
    </w:p>
    <w:p w:rsidR="00386805" w:rsidRPr="008A555C" w:rsidRDefault="00386805" w:rsidP="00386805">
      <w:pPr>
        <w:spacing w:after="0"/>
        <w:rPr>
          <w:rFonts w:ascii="Calibri" w:hAnsi="Calibri" w:cs="Calibri"/>
          <w:b/>
        </w:rPr>
      </w:pPr>
      <w:r w:rsidRPr="008A555C">
        <w:rPr>
          <w:rFonts w:ascii="Calibri" w:hAnsi="Calibri" w:cs="Calibri"/>
          <w:b/>
        </w:rPr>
        <w:t>Odpowiedź:</w:t>
      </w:r>
    </w:p>
    <w:p w:rsidR="008A555C" w:rsidRPr="008A555C" w:rsidRDefault="008A555C" w:rsidP="00386805">
      <w:pPr>
        <w:spacing w:after="0"/>
        <w:rPr>
          <w:rFonts w:ascii="Calibri" w:hAnsi="Calibri" w:cs="Calibri"/>
        </w:rPr>
      </w:pPr>
      <w:r w:rsidRPr="008A555C">
        <w:rPr>
          <w:rFonts w:ascii="Calibri" w:hAnsi="Calibri" w:cs="Calibri"/>
        </w:rPr>
        <w:t>Zamawiający nie wyraża zgody.</w:t>
      </w:r>
    </w:p>
    <w:p w:rsidR="00386805" w:rsidRDefault="00386805" w:rsidP="00386805">
      <w:pPr>
        <w:spacing w:after="0" w:line="360" w:lineRule="auto"/>
        <w:jc w:val="both"/>
        <w:rPr>
          <w:rFonts w:ascii="Calibri" w:eastAsia="Times" w:hAnsi="Calibri" w:cs="Calibri"/>
          <w:i/>
          <w:kern w:val="8"/>
          <w:sz w:val="20"/>
          <w:szCs w:val="20"/>
        </w:rPr>
      </w:pPr>
    </w:p>
    <w:p w:rsidR="004A51B7" w:rsidRPr="008A555C" w:rsidRDefault="004A51B7" w:rsidP="004A51B7">
      <w:pPr>
        <w:spacing w:after="0"/>
        <w:jc w:val="both"/>
        <w:rPr>
          <w:rFonts w:ascii="Calibri" w:hAnsi="Calibri" w:cs="Calibri"/>
          <w:b/>
          <w:u w:val="single"/>
        </w:rPr>
      </w:pPr>
      <w:bookmarkStart w:id="1" w:name="_Hlk237942534"/>
      <w:r w:rsidRPr="008A555C">
        <w:rPr>
          <w:rFonts w:ascii="Calibri" w:hAnsi="Calibri" w:cs="Calibri"/>
          <w:b/>
          <w:u w:val="single"/>
        </w:rPr>
        <w:t>Pytanie 9–dot.  wzoru umowy- §4 ust. 1</w:t>
      </w:r>
    </w:p>
    <w:p w:rsidR="004A51B7" w:rsidRPr="008A555C" w:rsidRDefault="004A51B7" w:rsidP="004A51B7">
      <w:pPr>
        <w:spacing w:after="0" w:line="360" w:lineRule="auto"/>
        <w:jc w:val="both"/>
        <w:rPr>
          <w:rFonts w:ascii="Calibri" w:eastAsia="Times New Roman" w:hAnsi="Calibri" w:cs="Calibri"/>
        </w:rPr>
      </w:pPr>
      <w:bookmarkStart w:id="2" w:name="_Hlk50386262"/>
      <w:bookmarkEnd w:id="1"/>
      <w:r w:rsidRPr="008A555C">
        <w:rPr>
          <w:rFonts w:ascii="Calibri" w:eastAsia="Calibri" w:hAnsi="Calibri" w:cs="Calibri"/>
        </w:rPr>
        <w:t xml:space="preserve">Praktyką w przypadku gwarancji udzielanej na urządzenia medyczne jest wyłączanie tych wad i awarii aparatów, które wynikają z nieprawidłowego użycia (niezgodnego z instrukcją lub przeznaczeniem) aparatu przez Zamawiającego lub też spowodowane są okolicznościami o charakterze siły wyższej. </w:t>
      </w:r>
    </w:p>
    <w:p w:rsidR="004A51B7" w:rsidRPr="008A555C" w:rsidRDefault="004A51B7" w:rsidP="004A51B7">
      <w:pPr>
        <w:spacing w:after="0" w:line="360" w:lineRule="auto"/>
        <w:jc w:val="both"/>
        <w:rPr>
          <w:rFonts w:ascii="Calibri" w:eastAsia="Times New Roman" w:hAnsi="Calibri" w:cs="Calibri"/>
        </w:rPr>
      </w:pPr>
      <w:r w:rsidRPr="008A555C">
        <w:rPr>
          <w:rFonts w:ascii="Calibri" w:eastAsia="Times New Roman" w:hAnsi="Calibri" w:cs="Calibri"/>
        </w:rPr>
        <w:t>Czy wobec takiego katalogu włączeń z gwarancji, które są standardem dla aparatury medycznej, będącej przedmiotem niniejszego postępowania, Zamawiający wyraża zgodę na dokonanie modyfikacji zapisu                            w następujący sposób:</w:t>
      </w:r>
    </w:p>
    <w:p w:rsidR="004A51B7" w:rsidRPr="008A555C" w:rsidRDefault="004A51B7" w:rsidP="004A51B7">
      <w:pPr>
        <w:shd w:val="clear" w:color="auto" w:fill="FFFFFF"/>
        <w:suppressAutoHyphens/>
        <w:spacing w:after="0" w:line="360" w:lineRule="auto"/>
        <w:ind w:left="360"/>
        <w:jc w:val="both"/>
        <w:rPr>
          <w:rFonts w:ascii="Calibri" w:eastAsia="Times" w:hAnsi="Calibri" w:cs="Calibri"/>
          <w:kern w:val="8"/>
          <w:lang w:val="en-US"/>
        </w:rPr>
      </w:pPr>
      <w:bookmarkStart w:id="3" w:name="OLE_LINK7"/>
      <w:r w:rsidRPr="008A555C">
        <w:rPr>
          <w:rFonts w:ascii="Calibri" w:eastAsia="Times" w:hAnsi="Calibri" w:cs="Calibri"/>
          <w:kern w:val="8"/>
          <w:lang w:val="en-US"/>
        </w:rPr>
        <w:t>,,</w:t>
      </w:r>
      <w:proofErr w:type="spellStart"/>
      <w:r w:rsidRPr="008A555C">
        <w:rPr>
          <w:rFonts w:ascii="Calibri" w:eastAsia="Times" w:hAnsi="Calibri" w:cs="Calibri"/>
          <w:kern w:val="8"/>
          <w:lang w:val="en-US"/>
        </w:rPr>
        <w:t>Gwarancją</w:t>
      </w:r>
      <w:proofErr w:type="spellEnd"/>
      <w:r w:rsidRPr="008A555C">
        <w:rPr>
          <w:rFonts w:ascii="Calibri" w:eastAsia="Times" w:hAnsi="Calibri" w:cs="Calibri"/>
          <w:kern w:val="8"/>
          <w:lang w:val="en-US"/>
        </w:rPr>
        <w:t xml:space="preserve"> </w:t>
      </w:r>
      <w:proofErr w:type="spellStart"/>
      <w:r w:rsidRPr="008A555C">
        <w:rPr>
          <w:rFonts w:ascii="Calibri" w:eastAsia="Times" w:hAnsi="Calibri" w:cs="Calibri"/>
          <w:kern w:val="8"/>
          <w:lang w:val="en-US"/>
        </w:rPr>
        <w:t>nie</w:t>
      </w:r>
      <w:proofErr w:type="spellEnd"/>
      <w:r w:rsidRPr="008A555C">
        <w:rPr>
          <w:rFonts w:ascii="Calibri" w:eastAsia="Times" w:hAnsi="Calibri" w:cs="Calibri"/>
          <w:kern w:val="8"/>
          <w:lang w:val="en-US"/>
        </w:rPr>
        <w:t xml:space="preserve"> </w:t>
      </w:r>
      <w:proofErr w:type="spellStart"/>
      <w:r w:rsidRPr="008A555C">
        <w:rPr>
          <w:rFonts w:ascii="Calibri" w:eastAsia="Times" w:hAnsi="Calibri" w:cs="Calibri"/>
          <w:kern w:val="8"/>
          <w:lang w:val="en-US"/>
        </w:rPr>
        <w:t>są</w:t>
      </w:r>
      <w:proofErr w:type="spellEnd"/>
      <w:r w:rsidRPr="008A555C">
        <w:rPr>
          <w:rFonts w:ascii="Calibri" w:eastAsia="Times" w:hAnsi="Calibri" w:cs="Calibri"/>
          <w:kern w:val="8"/>
          <w:lang w:val="en-US"/>
        </w:rPr>
        <w:t xml:space="preserve"> </w:t>
      </w:r>
      <w:proofErr w:type="spellStart"/>
      <w:r w:rsidRPr="008A555C">
        <w:rPr>
          <w:rFonts w:ascii="Calibri" w:eastAsia="Times" w:hAnsi="Calibri" w:cs="Calibri"/>
          <w:kern w:val="8"/>
          <w:lang w:val="en-US"/>
        </w:rPr>
        <w:t>objęte</w:t>
      </w:r>
      <w:proofErr w:type="spellEnd"/>
      <w:r w:rsidRPr="008A555C">
        <w:rPr>
          <w:rFonts w:ascii="Calibri" w:eastAsia="Times" w:hAnsi="Calibri" w:cs="Calibri"/>
          <w:kern w:val="8"/>
          <w:lang w:val="en-US"/>
        </w:rPr>
        <w:t>:</w:t>
      </w:r>
    </w:p>
    <w:p w:rsidR="004A51B7" w:rsidRPr="008A555C" w:rsidRDefault="004A51B7" w:rsidP="004A51B7">
      <w:pPr>
        <w:numPr>
          <w:ilvl w:val="4"/>
          <w:numId w:val="45"/>
        </w:numPr>
        <w:shd w:val="clear" w:color="auto" w:fill="FFFFFF"/>
        <w:tabs>
          <w:tab w:val="left" w:pos="-1843"/>
          <w:tab w:val="left" w:pos="-1560"/>
          <w:tab w:val="left" w:pos="-709"/>
          <w:tab w:val="num" w:pos="567"/>
        </w:tabs>
        <w:suppressAutoHyphens/>
        <w:spacing w:after="0" w:line="360" w:lineRule="auto"/>
        <w:ind w:left="567" w:hanging="283"/>
        <w:rPr>
          <w:rFonts w:ascii="Calibri" w:eastAsia="Times" w:hAnsi="Calibri" w:cs="Calibri"/>
          <w:kern w:val="8"/>
        </w:rPr>
      </w:pPr>
      <w:r w:rsidRPr="008A555C">
        <w:rPr>
          <w:rFonts w:ascii="Calibri" w:eastAsia="Times" w:hAnsi="Calibri" w:cs="Calibri"/>
          <w:kern w:val="8"/>
        </w:rPr>
        <w:t>uszkodzenia i wady dostarczanego sprzętu wynikłe na skutek:</w:t>
      </w:r>
    </w:p>
    <w:p w:rsidR="004A51B7" w:rsidRPr="008A555C" w:rsidRDefault="004A51B7" w:rsidP="004A51B7">
      <w:pPr>
        <w:numPr>
          <w:ilvl w:val="0"/>
          <w:numId w:val="44"/>
        </w:numPr>
        <w:shd w:val="clear" w:color="auto" w:fill="FFFFFF"/>
        <w:tabs>
          <w:tab w:val="left" w:pos="-2127"/>
        </w:tabs>
        <w:suppressAutoHyphens/>
        <w:spacing w:after="0" w:line="360" w:lineRule="auto"/>
        <w:ind w:left="851" w:hanging="284"/>
        <w:jc w:val="both"/>
        <w:rPr>
          <w:rFonts w:ascii="Calibri" w:eastAsia="Times" w:hAnsi="Calibri" w:cs="Calibri"/>
          <w:kern w:val="8"/>
        </w:rPr>
      </w:pPr>
      <w:r w:rsidRPr="008A555C">
        <w:rPr>
          <w:rFonts w:ascii="Calibri" w:eastAsia="Times" w:hAnsi="Calibri" w:cs="Calibri"/>
          <w:kern w:val="8"/>
        </w:rPr>
        <w:t>eksploatacji przez Zamawiającego niezgodnej z jego przeznaczeniem, niestosowania się Zamawiającego do instrukcji obsługi,</w:t>
      </w:r>
    </w:p>
    <w:p w:rsidR="004A51B7" w:rsidRPr="008A555C" w:rsidRDefault="004A51B7" w:rsidP="004A51B7">
      <w:pPr>
        <w:numPr>
          <w:ilvl w:val="0"/>
          <w:numId w:val="44"/>
        </w:numPr>
        <w:shd w:val="clear" w:color="auto" w:fill="FFFFFF"/>
        <w:tabs>
          <w:tab w:val="left" w:pos="-2127"/>
        </w:tabs>
        <w:suppressAutoHyphens/>
        <w:spacing w:after="0" w:line="360" w:lineRule="auto"/>
        <w:ind w:left="851" w:hanging="284"/>
        <w:jc w:val="both"/>
        <w:rPr>
          <w:rFonts w:ascii="Calibri" w:eastAsia="Times" w:hAnsi="Calibri" w:cs="Calibri"/>
          <w:kern w:val="8"/>
        </w:rPr>
      </w:pPr>
      <w:r w:rsidRPr="008A555C">
        <w:rPr>
          <w:rFonts w:ascii="Calibri" w:eastAsia="Times" w:hAnsi="Calibri" w:cs="Calibri"/>
          <w:kern w:val="8"/>
        </w:rPr>
        <w:t>samowolnych napraw, przeróbek lub zmian konstrukcyjnych (dokonywanych przez Zamawiającego lub inne nieuprawnione osoby);</w:t>
      </w:r>
    </w:p>
    <w:p w:rsidR="004A51B7" w:rsidRPr="008A555C" w:rsidRDefault="004A51B7" w:rsidP="004A51B7">
      <w:pPr>
        <w:numPr>
          <w:ilvl w:val="0"/>
          <w:numId w:val="44"/>
        </w:numPr>
        <w:shd w:val="clear" w:color="auto" w:fill="FFFFFF"/>
        <w:tabs>
          <w:tab w:val="left" w:pos="-2127"/>
        </w:tabs>
        <w:suppressAutoHyphens/>
        <w:spacing w:after="0" w:line="360" w:lineRule="auto"/>
        <w:ind w:left="851" w:hanging="284"/>
        <w:jc w:val="both"/>
        <w:rPr>
          <w:rFonts w:ascii="Calibri" w:eastAsia="Times" w:hAnsi="Calibri" w:cs="Calibri"/>
          <w:kern w:val="8"/>
        </w:rPr>
      </w:pPr>
      <w:r w:rsidRPr="008A555C">
        <w:rPr>
          <w:rFonts w:ascii="Calibri" w:eastAsia="Times" w:hAnsi="Calibri" w:cs="Calibri"/>
          <w:kern w:val="8"/>
          <w:shd w:val="clear" w:color="auto" w:fill="FFFFFF"/>
        </w:rPr>
        <w:t xml:space="preserve"> Celowego lub nieumyślnego niewłaściwego użycia lub zaniedbania, </w:t>
      </w:r>
    </w:p>
    <w:p w:rsidR="004A51B7" w:rsidRPr="008A555C" w:rsidRDefault="004A51B7" w:rsidP="004A51B7">
      <w:pPr>
        <w:numPr>
          <w:ilvl w:val="0"/>
          <w:numId w:val="44"/>
        </w:numPr>
        <w:shd w:val="clear" w:color="auto" w:fill="FFFFFF"/>
        <w:tabs>
          <w:tab w:val="left" w:pos="-2127"/>
        </w:tabs>
        <w:suppressAutoHyphens/>
        <w:spacing w:after="0" w:line="360" w:lineRule="auto"/>
        <w:ind w:left="851" w:hanging="284"/>
        <w:jc w:val="both"/>
        <w:rPr>
          <w:rFonts w:ascii="Calibri" w:eastAsia="Times" w:hAnsi="Calibri" w:cs="Calibri"/>
          <w:kern w:val="8"/>
        </w:rPr>
      </w:pPr>
      <w:r w:rsidRPr="008A555C">
        <w:rPr>
          <w:rFonts w:ascii="Calibri" w:eastAsia="Times" w:hAnsi="Calibri" w:cs="Calibri"/>
          <w:kern w:val="8"/>
        </w:rPr>
        <w:t>uszkodzeń mechanicznych, chemicznych lub termicznych, jak również powstałych wskutek zaistnienia siły wyższej, działania władz wojskowych lub cywilnych, pożarów, powodzi, zalania, strajków lub innych zaburzeń w pracy, wojny, buntów, i innych powodów poza racjonalną kontrolą Wykonawcy</w:t>
      </w:r>
    </w:p>
    <w:p w:rsidR="004A51B7" w:rsidRPr="008A555C" w:rsidRDefault="004A51B7" w:rsidP="004A51B7">
      <w:pPr>
        <w:shd w:val="clear" w:color="auto" w:fill="FFFFFF"/>
        <w:tabs>
          <w:tab w:val="left" w:pos="-2127"/>
        </w:tabs>
        <w:suppressAutoHyphens/>
        <w:spacing w:after="0" w:line="360" w:lineRule="auto"/>
        <w:ind w:left="851"/>
        <w:jc w:val="both"/>
        <w:rPr>
          <w:rFonts w:ascii="Calibri" w:eastAsia="Times" w:hAnsi="Calibri" w:cs="Calibri"/>
          <w:kern w:val="8"/>
        </w:rPr>
      </w:pPr>
    </w:p>
    <w:p w:rsidR="004A51B7" w:rsidRPr="008A555C" w:rsidRDefault="004A51B7" w:rsidP="008A555C">
      <w:pPr>
        <w:shd w:val="clear" w:color="auto" w:fill="FFFFFF"/>
        <w:tabs>
          <w:tab w:val="left" w:pos="-2127"/>
        </w:tabs>
        <w:suppressAutoHyphens/>
        <w:spacing w:after="0" w:line="240" w:lineRule="auto"/>
        <w:jc w:val="both"/>
        <w:rPr>
          <w:rFonts w:ascii="Calibri" w:eastAsia="Times" w:hAnsi="Calibri" w:cs="Calibri"/>
          <w:b/>
          <w:kern w:val="8"/>
        </w:rPr>
      </w:pPr>
      <w:r w:rsidRPr="008A555C">
        <w:rPr>
          <w:rFonts w:ascii="Calibri" w:eastAsia="Times" w:hAnsi="Calibri" w:cs="Calibri"/>
          <w:b/>
          <w:kern w:val="8"/>
        </w:rPr>
        <w:t>Odpowiedź:</w:t>
      </w:r>
    </w:p>
    <w:p w:rsidR="008A555C" w:rsidRPr="008A555C" w:rsidRDefault="008A555C" w:rsidP="008A555C">
      <w:pPr>
        <w:shd w:val="clear" w:color="auto" w:fill="FFFFFF"/>
        <w:tabs>
          <w:tab w:val="left" w:pos="-2127"/>
        </w:tabs>
        <w:suppressAutoHyphens/>
        <w:spacing w:after="0" w:line="240" w:lineRule="auto"/>
        <w:jc w:val="both"/>
        <w:rPr>
          <w:rFonts w:ascii="Calibri" w:eastAsia="Times" w:hAnsi="Calibri" w:cs="Calibri"/>
          <w:kern w:val="8"/>
        </w:rPr>
      </w:pPr>
      <w:r w:rsidRPr="008A555C">
        <w:rPr>
          <w:rFonts w:ascii="Calibri" w:eastAsia="Times" w:hAnsi="Calibri" w:cs="Calibri"/>
          <w:kern w:val="8"/>
        </w:rPr>
        <w:t xml:space="preserve">Zamawiający akceptuje powyższy katalog </w:t>
      </w:r>
      <w:proofErr w:type="spellStart"/>
      <w:r w:rsidRPr="008A555C">
        <w:rPr>
          <w:rFonts w:ascii="Calibri" w:eastAsia="Times" w:hAnsi="Calibri" w:cs="Calibri"/>
          <w:kern w:val="8"/>
        </w:rPr>
        <w:t>wyłączeń</w:t>
      </w:r>
      <w:proofErr w:type="spellEnd"/>
      <w:r w:rsidRPr="008A555C">
        <w:rPr>
          <w:rFonts w:ascii="Calibri" w:eastAsia="Times" w:hAnsi="Calibri" w:cs="Calibri"/>
          <w:kern w:val="8"/>
        </w:rPr>
        <w:t xml:space="preserve"> z gwarancji. Jednocześnie</w:t>
      </w:r>
      <w:r w:rsidR="008A1209">
        <w:rPr>
          <w:rFonts w:ascii="Calibri" w:eastAsia="Times" w:hAnsi="Calibri" w:cs="Calibri"/>
          <w:kern w:val="8"/>
        </w:rPr>
        <w:t xml:space="preserve"> Zamawiający </w:t>
      </w:r>
      <w:r w:rsidRPr="008A555C">
        <w:rPr>
          <w:rFonts w:ascii="Calibri" w:eastAsia="Times" w:hAnsi="Calibri" w:cs="Calibri"/>
          <w:kern w:val="8"/>
        </w:rPr>
        <w:t xml:space="preserve"> pozostawia zapisy umowy</w:t>
      </w:r>
      <w:r w:rsidR="008A1209">
        <w:rPr>
          <w:rFonts w:ascii="Calibri" w:eastAsia="Times" w:hAnsi="Calibri" w:cs="Calibri"/>
          <w:kern w:val="8"/>
        </w:rPr>
        <w:t xml:space="preserve"> w powyższym zakresie </w:t>
      </w:r>
      <w:r w:rsidRPr="008A555C">
        <w:rPr>
          <w:rFonts w:ascii="Calibri" w:eastAsia="Times" w:hAnsi="Calibri" w:cs="Calibri"/>
          <w:kern w:val="8"/>
        </w:rPr>
        <w:t xml:space="preserve"> bez zmian.</w:t>
      </w:r>
    </w:p>
    <w:p w:rsidR="004A51B7" w:rsidRPr="004A51B7" w:rsidRDefault="004A51B7" w:rsidP="004A51B7">
      <w:pPr>
        <w:shd w:val="clear" w:color="auto" w:fill="FFFFFF"/>
        <w:tabs>
          <w:tab w:val="left" w:pos="-2127"/>
        </w:tabs>
        <w:suppressAutoHyphens/>
        <w:spacing w:after="0" w:line="360" w:lineRule="auto"/>
        <w:jc w:val="both"/>
        <w:rPr>
          <w:rFonts w:ascii="Calibri" w:eastAsia="Times" w:hAnsi="Calibri" w:cs="Calibri"/>
          <w:b/>
          <w:color w:val="FF0000"/>
          <w:kern w:val="8"/>
        </w:rPr>
      </w:pPr>
    </w:p>
    <w:bookmarkEnd w:id="2"/>
    <w:bookmarkEnd w:id="3"/>
    <w:p w:rsidR="004A51B7" w:rsidRPr="00F2542C" w:rsidRDefault="004A51B7" w:rsidP="00371F7C">
      <w:pPr>
        <w:shd w:val="clear" w:color="auto" w:fill="FFFFFF"/>
        <w:tabs>
          <w:tab w:val="left" w:pos="-2127"/>
        </w:tabs>
        <w:suppressAutoHyphens/>
        <w:spacing w:after="0" w:line="240" w:lineRule="auto"/>
        <w:jc w:val="both"/>
        <w:rPr>
          <w:rFonts w:ascii="Calibri" w:eastAsia="Times" w:hAnsi="Calibri" w:cs="Calibri"/>
          <w:b/>
          <w:bCs/>
          <w:kern w:val="8"/>
          <w:u w:val="single"/>
        </w:rPr>
      </w:pPr>
      <w:r w:rsidRPr="00F2542C">
        <w:rPr>
          <w:rFonts w:ascii="Calibri" w:eastAsia="Times" w:hAnsi="Calibri" w:cs="Calibri"/>
          <w:b/>
          <w:bCs/>
          <w:kern w:val="8"/>
          <w:u w:val="single"/>
        </w:rPr>
        <w:t xml:space="preserve">Pytanie </w:t>
      </w:r>
      <w:r w:rsidR="00371F7C" w:rsidRPr="00F2542C">
        <w:rPr>
          <w:rFonts w:ascii="Calibri" w:eastAsia="Times" w:hAnsi="Calibri" w:cs="Calibri"/>
          <w:b/>
          <w:bCs/>
          <w:kern w:val="8"/>
          <w:u w:val="single"/>
        </w:rPr>
        <w:t>10</w:t>
      </w:r>
      <w:r w:rsidRPr="00F2542C">
        <w:rPr>
          <w:rFonts w:ascii="Calibri" w:eastAsia="Times" w:hAnsi="Calibri" w:cs="Calibri"/>
          <w:b/>
          <w:bCs/>
          <w:kern w:val="8"/>
          <w:u w:val="single"/>
        </w:rPr>
        <w:t>–dot.  wzoru umowy- §5 ust. 2</w:t>
      </w:r>
    </w:p>
    <w:p w:rsidR="004A51B7" w:rsidRPr="00F2542C" w:rsidRDefault="004A51B7" w:rsidP="004A51B7">
      <w:pPr>
        <w:tabs>
          <w:tab w:val="left" w:pos="360"/>
        </w:tabs>
        <w:spacing w:after="0" w:line="240" w:lineRule="auto"/>
        <w:contextualSpacing/>
        <w:jc w:val="both"/>
        <w:rPr>
          <w:rFonts w:ascii="Calibri" w:eastAsia="Calibri" w:hAnsi="Calibri" w:cs="Calibri"/>
          <w:bCs/>
        </w:rPr>
      </w:pPr>
      <w:r w:rsidRPr="00F2542C">
        <w:rPr>
          <w:rFonts w:ascii="Calibri" w:eastAsia="Calibri" w:hAnsi="Calibri" w:cs="Calibri"/>
          <w:bCs/>
        </w:rPr>
        <w:t>Czy Zamawiający wyrazi zgodę na naliczanie kar od wartości brutto przedmiotu umowy (urządzenia), którego dotyczy zwłoka (a nie od całkowitej wartości umowy)? Jeśli dostawa przedmiotu umowy w odniesieniu                  do poszczególnych pakietów będzie w zdecydowanej mierze zrealizowana, to naliczanie kary umownej                     od całkowitej wartości umowy, będzie miało charakter rażąco zawyżony, umożliwiający Zamawiającemu wzbogacenie się, co jest sprzeczne z naturą kary umownej.</w:t>
      </w:r>
    </w:p>
    <w:p w:rsidR="004A51B7" w:rsidRPr="00F2542C" w:rsidRDefault="004A51B7" w:rsidP="004A51B7">
      <w:pPr>
        <w:shd w:val="clear" w:color="auto" w:fill="FFFFFF"/>
        <w:tabs>
          <w:tab w:val="left" w:pos="-2127"/>
        </w:tabs>
        <w:suppressAutoHyphens/>
        <w:spacing w:after="0" w:line="360" w:lineRule="auto"/>
        <w:ind w:left="360"/>
        <w:jc w:val="both"/>
        <w:rPr>
          <w:rFonts w:ascii="Calibri" w:eastAsia="Times" w:hAnsi="Calibri" w:cs="Calibri"/>
          <w:b/>
          <w:bCs/>
          <w:kern w:val="8"/>
          <w:u w:val="single"/>
        </w:rPr>
      </w:pPr>
    </w:p>
    <w:p w:rsidR="004A51B7" w:rsidRPr="00F2542C" w:rsidRDefault="004A51B7" w:rsidP="003A697A">
      <w:pPr>
        <w:shd w:val="clear" w:color="auto" w:fill="FFFFFF"/>
        <w:tabs>
          <w:tab w:val="left" w:pos="-2127"/>
        </w:tabs>
        <w:suppressAutoHyphens/>
        <w:spacing w:after="0" w:line="240" w:lineRule="auto"/>
        <w:jc w:val="both"/>
        <w:rPr>
          <w:rFonts w:ascii="Calibri" w:eastAsia="Times" w:hAnsi="Calibri" w:cs="Calibri"/>
          <w:b/>
          <w:kern w:val="8"/>
        </w:rPr>
      </w:pPr>
      <w:r w:rsidRPr="00F2542C">
        <w:rPr>
          <w:rFonts w:ascii="Calibri" w:eastAsia="Times" w:hAnsi="Calibri" w:cs="Calibri"/>
          <w:b/>
          <w:kern w:val="8"/>
        </w:rPr>
        <w:t>Odpowiedź:</w:t>
      </w:r>
    </w:p>
    <w:p w:rsidR="008A555C" w:rsidRPr="00F2542C" w:rsidRDefault="008A555C" w:rsidP="006F663B">
      <w:pPr>
        <w:shd w:val="clear" w:color="auto" w:fill="FFFFFF"/>
        <w:tabs>
          <w:tab w:val="left" w:pos="-2127"/>
        </w:tabs>
        <w:suppressAutoHyphens/>
        <w:spacing w:after="0" w:line="240" w:lineRule="auto"/>
        <w:jc w:val="both"/>
        <w:rPr>
          <w:rFonts w:ascii="Calibri" w:eastAsia="Times" w:hAnsi="Calibri" w:cs="Calibri"/>
          <w:kern w:val="8"/>
        </w:rPr>
      </w:pPr>
      <w:r w:rsidRPr="00F2542C">
        <w:rPr>
          <w:rFonts w:ascii="Calibri" w:eastAsia="Times" w:hAnsi="Calibri" w:cs="Calibri"/>
          <w:kern w:val="8"/>
        </w:rPr>
        <w:t xml:space="preserve">Zamawiający podtrzymuje zapisy SWZ. </w:t>
      </w:r>
      <w:r w:rsidR="003A697A" w:rsidRPr="00F2542C">
        <w:rPr>
          <w:rFonts w:ascii="Calibri" w:eastAsia="Times" w:hAnsi="Calibri" w:cs="Calibri"/>
          <w:kern w:val="8"/>
        </w:rPr>
        <w:t xml:space="preserve">Zamawiający informuje, że </w:t>
      </w:r>
      <w:r w:rsidR="006F663B" w:rsidRPr="00F2542C">
        <w:rPr>
          <w:rFonts w:ascii="Calibri" w:eastAsia="Times" w:hAnsi="Calibri" w:cs="Calibri"/>
          <w:kern w:val="8"/>
        </w:rPr>
        <w:t xml:space="preserve">procentowa kara umowna jest formą określenia wysokości kary umownej zastosowaną zamiast kary umownej kwotowej. </w:t>
      </w:r>
    </w:p>
    <w:p w:rsidR="008A555C" w:rsidRDefault="008A555C" w:rsidP="008A555C">
      <w:pPr>
        <w:shd w:val="clear" w:color="auto" w:fill="FFFFFF"/>
        <w:tabs>
          <w:tab w:val="left" w:pos="-2127"/>
        </w:tabs>
        <w:suppressAutoHyphens/>
        <w:spacing w:after="0" w:line="240" w:lineRule="auto"/>
        <w:jc w:val="both"/>
        <w:rPr>
          <w:rFonts w:ascii="Calibri" w:eastAsia="Times" w:hAnsi="Calibri" w:cs="Calibri"/>
          <w:b/>
          <w:color w:val="FF0000"/>
          <w:kern w:val="8"/>
        </w:rPr>
      </w:pPr>
    </w:p>
    <w:p w:rsidR="008A555C" w:rsidRDefault="008A555C" w:rsidP="004A51B7">
      <w:pPr>
        <w:shd w:val="clear" w:color="auto" w:fill="FFFFFF"/>
        <w:tabs>
          <w:tab w:val="left" w:pos="-2127"/>
        </w:tabs>
        <w:suppressAutoHyphens/>
        <w:spacing w:after="0" w:line="360" w:lineRule="auto"/>
        <w:jc w:val="both"/>
        <w:rPr>
          <w:rFonts w:ascii="Calibri" w:eastAsia="Times" w:hAnsi="Calibri" w:cs="Calibri"/>
          <w:b/>
          <w:color w:val="FF0000"/>
          <w:kern w:val="8"/>
        </w:rPr>
      </w:pPr>
    </w:p>
    <w:p w:rsidR="00932E75" w:rsidRDefault="00932E75" w:rsidP="004A51B7">
      <w:pPr>
        <w:shd w:val="clear" w:color="auto" w:fill="FFFFFF"/>
        <w:tabs>
          <w:tab w:val="left" w:pos="-2127"/>
        </w:tabs>
        <w:suppressAutoHyphens/>
        <w:spacing w:after="0" w:line="360" w:lineRule="auto"/>
        <w:jc w:val="both"/>
        <w:rPr>
          <w:rFonts w:ascii="Calibri" w:eastAsia="Times" w:hAnsi="Calibri" w:cs="Calibri"/>
          <w:b/>
          <w:color w:val="FF0000"/>
          <w:kern w:val="8"/>
        </w:rPr>
      </w:pPr>
    </w:p>
    <w:p w:rsidR="00932E75" w:rsidRPr="00F2542C" w:rsidRDefault="00932E75" w:rsidP="00371F7C">
      <w:pPr>
        <w:shd w:val="clear" w:color="auto" w:fill="FFFFFF"/>
        <w:tabs>
          <w:tab w:val="left" w:pos="-2127"/>
        </w:tabs>
        <w:suppressAutoHyphens/>
        <w:spacing w:after="0" w:line="240" w:lineRule="auto"/>
        <w:jc w:val="both"/>
        <w:rPr>
          <w:rFonts w:ascii="Calibri" w:eastAsia="Times" w:hAnsi="Calibri" w:cs="Calibri"/>
          <w:b/>
          <w:bCs/>
          <w:kern w:val="8"/>
          <w:u w:val="single"/>
        </w:rPr>
      </w:pPr>
      <w:r w:rsidRPr="00F2542C">
        <w:rPr>
          <w:rFonts w:ascii="Calibri" w:eastAsia="Times" w:hAnsi="Calibri" w:cs="Calibri"/>
          <w:b/>
          <w:bCs/>
          <w:kern w:val="8"/>
          <w:u w:val="single"/>
        </w:rPr>
        <w:t>Pytanie 1</w:t>
      </w:r>
      <w:r w:rsidR="00371F7C" w:rsidRPr="00F2542C">
        <w:rPr>
          <w:rFonts w:ascii="Calibri" w:eastAsia="Times" w:hAnsi="Calibri" w:cs="Calibri"/>
          <w:b/>
          <w:bCs/>
          <w:kern w:val="8"/>
          <w:u w:val="single"/>
        </w:rPr>
        <w:t>1</w:t>
      </w:r>
      <w:r w:rsidRPr="00F2542C">
        <w:rPr>
          <w:rFonts w:ascii="Calibri" w:eastAsia="Times" w:hAnsi="Calibri" w:cs="Calibri"/>
          <w:b/>
          <w:bCs/>
          <w:kern w:val="8"/>
          <w:u w:val="single"/>
        </w:rPr>
        <w:t>–dot.  wzoru umowy- §5 ust. 2</w:t>
      </w:r>
    </w:p>
    <w:p w:rsidR="00932E75" w:rsidRPr="00F2542C" w:rsidRDefault="00932E75" w:rsidP="00932E75">
      <w:pPr>
        <w:widowControl w:val="0"/>
        <w:autoSpaceDE w:val="0"/>
        <w:spacing w:after="0" w:line="240" w:lineRule="auto"/>
        <w:jc w:val="both"/>
        <w:rPr>
          <w:rFonts w:ascii="Calibri" w:eastAsia="Times" w:hAnsi="Calibri" w:cs="Calibri"/>
          <w:kern w:val="8"/>
        </w:rPr>
      </w:pPr>
      <w:r w:rsidRPr="00F2542C">
        <w:rPr>
          <w:rFonts w:ascii="Calibri" w:eastAsia="Times" w:hAnsi="Calibri" w:cs="Calibri"/>
          <w:kern w:val="8"/>
        </w:rPr>
        <w:t>Czy Zamawiający wyrazi zgodę na naliczanie kar od wartości brutto przedmiotu umowy (urządzenia), którego dotyczy zwłoka (a nie od całkowitej wartości umowy)? Jeśli zobowiązania z tyt. gwarancji i rękojmi czy innych obowiązków określonych umowie będą w zdecydowanej mierze zrealizowane (a zwłoka będzie dot. jednego urządzenia), to naliczanie kary umownej od całkowitej wartości umowy, będzie miało charakter rażąco zawyżony, umożliwiający Zamawiającemu wzbogacenie się, co jest sprzeczne z naturą kary umownej</w:t>
      </w:r>
      <w:r w:rsidR="004E27E5">
        <w:rPr>
          <w:rFonts w:ascii="Calibri" w:eastAsia="Times" w:hAnsi="Calibri" w:cs="Calibri"/>
          <w:kern w:val="8"/>
        </w:rPr>
        <w:t>.</w:t>
      </w:r>
    </w:p>
    <w:p w:rsidR="00932E75" w:rsidRPr="00F2542C" w:rsidRDefault="00932E75" w:rsidP="00932E75">
      <w:pPr>
        <w:shd w:val="clear" w:color="auto" w:fill="FFFFFF"/>
        <w:tabs>
          <w:tab w:val="left" w:pos="-2127"/>
        </w:tabs>
        <w:suppressAutoHyphens/>
        <w:spacing w:after="0" w:line="360" w:lineRule="auto"/>
        <w:jc w:val="both"/>
        <w:rPr>
          <w:rFonts w:ascii="Calibri" w:eastAsia="Times" w:hAnsi="Calibri" w:cs="Calibri"/>
          <w:b/>
          <w:bCs/>
          <w:kern w:val="8"/>
          <w:u w:val="single"/>
        </w:rPr>
      </w:pPr>
    </w:p>
    <w:p w:rsidR="00932E75" w:rsidRPr="00F2542C" w:rsidRDefault="00932E75" w:rsidP="003A697A">
      <w:pPr>
        <w:shd w:val="clear" w:color="auto" w:fill="FFFFFF"/>
        <w:tabs>
          <w:tab w:val="left" w:pos="-2127"/>
        </w:tabs>
        <w:suppressAutoHyphens/>
        <w:spacing w:after="0" w:line="240" w:lineRule="auto"/>
        <w:jc w:val="both"/>
        <w:rPr>
          <w:rFonts w:ascii="Calibri" w:eastAsia="Times" w:hAnsi="Calibri" w:cs="Calibri"/>
          <w:b/>
          <w:kern w:val="8"/>
        </w:rPr>
      </w:pPr>
      <w:bookmarkStart w:id="4" w:name="_Hlk237943860"/>
      <w:r w:rsidRPr="00F2542C">
        <w:rPr>
          <w:rFonts w:ascii="Calibri" w:eastAsia="Times" w:hAnsi="Calibri" w:cs="Calibri"/>
          <w:b/>
          <w:kern w:val="8"/>
        </w:rPr>
        <w:t>Odpowiedź:</w:t>
      </w:r>
    </w:p>
    <w:p w:rsidR="003A697A" w:rsidRPr="00F2542C" w:rsidRDefault="006F663B" w:rsidP="003A697A">
      <w:pPr>
        <w:shd w:val="clear" w:color="auto" w:fill="FFFFFF"/>
        <w:tabs>
          <w:tab w:val="left" w:pos="-2127"/>
        </w:tabs>
        <w:suppressAutoHyphens/>
        <w:spacing w:after="0" w:line="360" w:lineRule="auto"/>
        <w:jc w:val="both"/>
        <w:rPr>
          <w:rFonts w:ascii="Calibri" w:eastAsia="Times" w:hAnsi="Calibri" w:cs="Calibri"/>
          <w:kern w:val="8"/>
        </w:rPr>
      </w:pPr>
      <w:r w:rsidRPr="00F2542C">
        <w:rPr>
          <w:rFonts w:ascii="Calibri" w:eastAsia="Times" w:hAnsi="Calibri" w:cs="Calibri"/>
          <w:kern w:val="8"/>
        </w:rPr>
        <w:t>Zgodnie z odpowiedzią na pytanie nr 10.</w:t>
      </w:r>
    </w:p>
    <w:bookmarkEnd w:id="4"/>
    <w:p w:rsidR="00371F7C" w:rsidRDefault="00371F7C" w:rsidP="00371F7C">
      <w:pPr>
        <w:shd w:val="clear" w:color="auto" w:fill="FFFFFF"/>
        <w:tabs>
          <w:tab w:val="left" w:pos="-2127"/>
        </w:tabs>
        <w:suppressAutoHyphens/>
        <w:spacing w:after="0" w:line="360" w:lineRule="auto"/>
        <w:jc w:val="both"/>
        <w:rPr>
          <w:rFonts w:ascii="Calibri" w:eastAsia="Times" w:hAnsi="Calibri" w:cs="Calibri"/>
          <w:b/>
          <w:color w:val="FF0000"/>
          <w:kern w:val="8"/>
        </w:rPr>
      </w:pPr>
    </w:p>
    <w:p w:rsidR="00371F7C" w:rsidRPr="008A1209" w:rsidRDefault="00371F7C" w:rsidP="00371F7C">
      <w:pPr>
        <w:shd w:val="clear" w:color="auto" w:fill="FFFFFF"/>
        <w:tabs>
          <w:tab w:val="left" w:pos="-2127"/>
        </w:tabs>
        <w:suppressAutoHyphens/>
        <w:spacing w:after="0" w:line="240" w:lineRule="auto"/>
        <w:jc w:val="both"/>
        <w:rPr>
          <w:rFonts w:ascii="Calibri" w:eastAsia="Times" w:hAnsi="Calibri" w:cs="Calibri"/>
          <w:b/>
          <w:bCs/>
          <w:color w:val="000000" w:themeColor="text1"/>
          <w:kern w:val="8"/>
          <w:u w:val="single"/>
        </w:rPr>
      </w:pPr>
      <w:r w:rsidRPr="008A1209">
        <w:rPr>
          <w:rFonts w:ascii="Calibri" w:eastAsia="Times" w:hAnsi="Calibri" w:cs="Calibri"/>
          <w:b/>
          <w:bCs/>
          <w:color w:val="000000" w:themeColor="text1"/>
          <w:kern w:val="8"/>
          <w:u w:val="single"/>
        </w:rPr>
        <w:t>Pytanie 12–dot.  wzoru umowy- §5 ust. 2</w:t>
      </w:r>
    </w:p>
    <w:p w:rsidR="00371F7C" w:rsidRPr="008A1209" w:rsidRDefault="00371F7C" w:rsidP="00371F7C">
      <w:pPr>
        <w:spacing w:after="0" w:line="240" w:lineRule="auto"/>
        <w:jc w:val="both"/>
        <w:rPr>
          <w:rFonts w:ascii="Calibri" w:eastAsia="Times" w:hAnsi="Calibri" w:cs="Calibri"/>
          <w:color w:val="000000" w:themeColor="text1"/>
          <w:kern w:val="8"/>
        </w:rPr>
      </w:pPr>
      <w:r w:rsidRPr="008A1209">
        <w:rPr>
          <w:rFonts w:ascii="Calibri" w:eastAsia="Times" w:hAnsi="Calibri" w:cs="Calibri"/>
          <w:color w:val="000000" w:themeColor="text1"/>
          <w:kern w:val="8"/>
        </w:rPr>
        <w:t>Na rynku wyrobów medycznych przyjęło się, iż wysokość kary to 0,1-0,2% za dzień zwłoki w wykonaniu zamówienia/wykonaniu napraw gwarancyjnych/ oraz 10% w przypadku odstąpienia od umowy. W związku                 z tym, prosimy o obniżenie kary umownej do przyjętego w branży poziomu.</w:t>
      </w:r>
    </w:p>
    <w:p w:rsidR="00932E75" w:rsidRPr="008A1209" w:rsidRDefault="00932E75" w:rsidP="00932E75">
      <w:pPr>
        <w:shd w:val="clear" w:color="auto" w:fill="FFFFFF"/>
        <w:tabs>
          <w:tab w:val="left" w:pos="-2127"/>
        </w:tabs>
        <w:suppressAutoHyphens/>
        <w:spacing w:after="0" w:line="360" w:lineRule="auto"/>
        <w:jc w:val="both"/>
        <w:rPr>
          <w:rFonts w:ascii="Calibri" w:eastAsia="Times" w:hAnsi="Calibri" w:cs="Calibri"/>
          <w:b/>
          <w:color w:val="000000" w:themeColor="text1"/>
          <w:kern w:val="8"/>
        </w:rPr>
      </w:pPr>
    </w:p>
    <w:p w:rsidR="00371F7C" w:rsidRPr="008A1209" w:rsidRDefault="00371F7C" w:rsidP="008A1209">
      <w:pPr>
        <w:shd w:val="clear" w:color="auto" w:fill="FFFFFF"/>
        <w:tabs>
          <w:tab w:val="left" w:pos="-2127"/>
        </w:tabs>
        <w:suppressAutoHyphens/>
        <w:spacing w:after="0" w:line="240" w:lineRule="auto"/>
        <w:jc w:val="both"/>
        <w:rPr>
          <w:rFonts w:ascii="Calibri" w:eastAsia="Times" w:hAnsi="Calibri" w:cs="Calibri"/>
          <w:b/>
          <w:color w:val="000000" w:themeColor="text1"/>
          <w:kern w:val="8"/>
        </w:rPr>
      </w:pPr>
      <w:r w:rsidRPr="008A1209">
        <w:rPr>
          <w:rFonts w:ascii="Calibri" w:eastAsia="Times" w:hAnsi="Calibri" w:cs="Calibri"/>
          <w:b/>
          <w:color w:val="000000" w:themeColor="text1"/>
          <w:kern w:val="8"/>
        </w:rPr>
        <w:t>Odpowiedź:</w:t>
      </w:r>
    </w:p>
    <w:p w:rsidR="008A1209" w:rsidRPr="008A1209" w:rsidRDefault="008A1209" w:rsidP="00371F7C">
      <w:pPr>
        <w:shd w:val="clear" w:color="auto" w:fill="FFFFFF"/>
        <w:tabs>
          <w:tab w:val="left" w:pos="-2127"/>
        </w:tabs>
        <w:suppressAutoHyphens/>
        <w:spacing w:after="0" w:line="360" w:lineRule="auto"/>
        <w:jc w:val="both"/>
        <w:rPr>
          <w:rFonts w:ascii="Calibri" w:eastAsia="Times" w:hAnsi="Calibri" w:cs="Calibri"/>
          <w:color w:val="000000" w:themeColor="text1"/>
          <w:kern w:val="8"/>
        </w:rPr>
      </w:pPr>
      <w:r w:rsidRPr="008A1209">
        <w:rPr>
          <w:rFonts w:ascii="Calibri" w:eastAsia="Times" w:hAnsi="Calibri" w:cs="Calibri"/>
          <w:color w:val="000000" w:themeColor="text1"/>
          <w:kern w:val="8"/>
        </w:rPr>
        <w:t>Zamawiający podtrzymuje zapisy SWZ.</w:t>
      </w:r>
    </w:p>
    <w:p w:rsidR="00371F7C" w:rsidRDefault="00371F7C" w:rsidP="00371F7C">
      <w:pPr>
        <w:shd w:val="clear" w:color="auto" w:fill="FFFFFF"/>
        <w:tabs>
          <w:tab w:val="left" w:pos="-2127"/>
        </w:tabs>
        <w:suppressAutoHyphens/>
        <w:spacing w:after="0" w:line="360" w:lineRule="auto"/>
        <w:jc w:val="both"/>
        <w:rPr>
          <w:rFonts w:ascii="Calibri" w:eastAsia="Times" w:hAnsi="Calibri" w:cs="Calibri"/>
          <w:b/>
          <w:color w:val="FF0000"/>
          <w:kern w:val="8"/>
        </w:rPr>
      </w:pPr>
    </w:p>
    <w:p w:rsidR="00371F7C" w:rsidRPr="008A1209" w:rsidRDefault="00371F7C" w:rsidP="00371F7C">
      <w:pPr>
        <w:shd w:val="clear" w:color="auto" w:fill="FFFFFF"/>
        <w:tabs>
          <w:tab w:val="left" w:pos="-2127"/>
        </w:tabs>
        <w:suppressAutoHyphens/>
        <w:spacing w:after="0" w:line="240" w:lineRule="auto"/>
        <w:jc w:val="both"/>
        <w:rPr>
          <w:rFonts w:ascii="Calibri" w:eastAsia="Times" w:hAnsi="Calibri" w:cs="Calibri"/>
          <w:b/>
          <w:bCs/>
          <w:color w:val="000000" w:themeColor="text1"/>
          <w:kern w:val="8"/>
          <w:u w:val="single"/>
        </w:rPr>
      </w:pPr>
      <w:r w:rsidRPr="008A1209">
        <w:rPr>
          <w:rFonts w:ascii="Calibri" w:eastAsia="Times" w:hAnsi="Calibri" w:cs="Calibri"/>
          <w:b/>
          <w:bCs/>
          <w:color w:val="000000" w:themeColor="text1"/>
          <w:kern w:val="8"/>
          <w:u w:val="single"/>
        </w:rPr>
        <w:t>Pytanie 13–dot.  wzoru umowy- §5 ust. 7</w:t>
      </w:r>
    </w:p>
    <w:p w:rsidR="00371F7C" w:rsidRPr="008A1209" w:rsidRDefault="00371F7C" w:rsidP="00371F7C">
      <w:pPr>
        <w:widowControl w:val="0"/>
        <w:autoSpaceDE w:val="0"/>
        <w:spacing w:after="0" w:line="240" w:lineRule="auto"/>
        <w:jc w:val="both"/>
        <w:rPr>
          <w:rFonts w:ascii="Calibri" w:eastAsia="Times" w:hAnsi="Calibri" w:cs="Calibri"/>
          <w:bCs/>
          <w:color w:val="000000" w:themeColor="text1"/>
          <w:kern w:val="8"/>
        </w:rPr>
      </w:pPr>
      <w:r w:rsidRPr="008A1209">
        <w:rPr>
          <w:rFonts w:ascii="Calibri" w:eastAsia="Times" w:hAnsi="Calibri" w:cs="Calibri"/>
          <w:bCs/>
          <w:color w:val="000000" w:themeColor="text1"/>
          <w:kern w:val="8"/>
        </w:rPr>
        <w:t>Czy Zamawiający wyrazi zgodę, aby łączna wysokość kar umownych, które mogą dochodzić Strony nie mogła przekroczyć 10</w:t>
      </w:r>
      <w:r w:rsidR="004E27E5">
        <w:rPr>
          <w:rFonts w:ascii="Calibri" w:eastAsia="Times" w:hAnsi="Calibri" w:cs="Calibri"/>
          <w:bCs/>
          <w:color w:val="000000" w:themeColor="text1"/>
          <w:kern w:val="8"/>
        </w:rPr>
        <w:t xml:space="preserve"> </w:t>
      </w:r>
      <w:r w:rsidRPr="008A1209">
        <w:rPr>
          <w:rFonts w:ascii="Calibri" w:eastAsia="Times" w:hAnsi="Calibri" w:cs="Calibri"/>
          <w:bCs/>
          <w:color w:val="000000" w:themeColor="text1"/>
          <w:kern w:val="8"/>
        </w:rPr>
        <w:t xml:space="preserve">% wartości brutto zawartej umowy w odniesieniu do każdego z pakietów? </w:t>
      </w:r>
    </w:p>
    <w:p w:rsidR="00932E75" w:rsidRPr="008A1209" w:rsidRDefault="00932E75" w:rsidP="00932E75">
      <w:pPr>
        <w:shd w:val="clear" w:color="auto" w:fill="FFFFFF"/>
        <w:tabs>
          <w:tab w:val="left" w:pos="-2127"/>
        </w:tabs>
        <w:suppressAutoHyphens/>
        <w:spacing w:after="0" w:line="360" w:lineRule="auto"/>
        <w:jc w:val="both"/>
        <w:rPr>
          <w:rFonts w:ascii="Calibri" w:eastAsia="Times" w:hAnsi="Calibri" w:cs="Calibri"/>
          <w:b/>
          <w:color w:val="000000" w:themeColor="text1"/>
          <w:kern w:val="8"/>
        </w:rPr>
      </w:pPr>
    </w:p>
    <w:p w:rsidR="00371F7C" w:rsidRPr="008A1209" w:rsidRDefault="00371F7C" w:rsidP="008A1209">
      <w:pPr>
        <w:shd w:val="clear" w:color="auto" w:fill="FFFFFF"/>
        <w:tabs>
          <w:tab w:val="left" w:pos="-2127"/>
        </w:tabs>
        <w:suppressAutoHyphens/>
        <w:spacing w:after="0" w:line="240" w:lineRule="auto"/>
        <w:jc w:val="both"/>
        <w:rPr>
          <w:rFonts w:ascii="Calibri" w:eastAsia="Times" w:hAnsi="Calibri" w:cs="Calibri"/>
          <w:b/>
          <w:color w:val="000000" w:themeColor="text1"/>
          <w:kern w:val="8"/>
        </w:rPr>
      </w:pPr>
      <w:r w:rsidRPr="008A1209">
        <w:rPr>
          <w:rFonts w:ascii="Calibri" w:eastAsia="Times" w:hAnsi="Calibri" w:cs="Calibri"/>
          <w:b/>
          <w:color w:val="000000" w:themeColor="text1"/>
          <w:kern w:val="8"/>
        </w:rPr>
        <w:t>Odpowiedź:</w:t>
      </w:r>
    </w:p>
    <w:p w:rsidR="008A1209" w:rsidRPr="008A1209" w:rsidRDefault="008A1209" w:rsidP="00371F7C">
      <w:pPr>
        <w:shd w:val="clear" w:color="auto" w:fill="FFFFFF"/>
        <w:tabs>
          <w:tab w:val="left" w:pos="-2127"/>
        </w:tabs>
        <w:suppressAutoHyphens/>
        <w:spacing w:after="0" w:line="360" w:lineRule="auto"/>
        <w:jc w:val="both"/>
        <w:rPr>
          <w:rFonts w:ascii="Calibri" w:eastAsia="Times" w:hAnsi="Calibri" w:cs="Calibri"/>
          <w:color w:val="000000" w:themeColor="text1"/>
          <w:kern w:val="8"/>
        </w:rPr>
      </w:pPr>
      <w:r w:rsidRPr="008A1209">
        <w:rPr>
          <w:rFonts w:ascii="Calibri" w:eastAsia="Times" w:hAnsi="Calibri" w:cs="Calibri"/>
          <w:color w:val="000000" w:themeColor="text1"/>
          <w:kern w:val="8"/>
        </w:rPr>
        <w:t>Zamawiający nie wyraża zgody.</w:t>
      </w:r>
    </w:p>
    <w:p w:rsidR="004A51B7" w:rsidRDefault="004A51B7" w:rsidP="004A51B7">
      <w:pPr>
        <w:shd w:val="clear" w:color="auto" w:fill="FFFFFF"/>
        <w:tabs>
          <w:tab w:val="left" w:pos="-2127"/>
        </w:tabs>
        <w:suppressAutoHyphens/>
        <w:spacing w:after="0" w:line="360" w:lineRule="auto"/>
        <w:jc w:val="both"/>
        <w:rPr>
          <w:rFonts w:ascii="Calibri" w:eastAsia="Times" w:hAnsi="Calibri" w:cs="Calibri"/>
          <w:bCs/>
          <w:color w:val="000000"/>
          <w:kern w:val="8"/>
          <w:sz w:val="20"/>
          <w:szCs w:val="20"/>
        </w:rPr>
      </w:pPr>
    </w:p>
    <w:p w:rsidR="00ED5753" w:rsidRPr="008A1209" w:rsidRDefault="00ED5753" w:rsidP="00ED5753">
      <w:pPr>
        <w:shd w:val="clear" w:color="auto" w:fill="FFFFFF"/>
        <w:tabs>
          <w:tab w:val="left" w:pos="-2127"/>
        </w:tabs>
        <w:suppressAutoHyphens/>
        <w:spacing w:after="0" w:line="240" w:lineRule="auto"/>
        <w:jc w:val="both"/>
        <w:rPr>
          <w:rFonts w:ascii="Calibri" w:eastAsia="Times" w:hAnsi="Calibri" w:cs="Calibri"/>
          <w:b/>
          <w:bCs/>
          <w:color w:val="000000" w:themeColor="text1"/>
          <w:kern w:val="8"/>
          <w:u w:val="single"/>
        </w:rPr>
      </w:pPr>
      <w:r w:rsidRPr="008A1209">
        <w:rPr>
          <w:rFonts w:ascii="Calibri" w:eastAsia="Times" w:hAnsi="Calibri" w:cs="Calibri"/>
          <w:b/>
          <w:bCs/>
          <w:color w:val="000000" w:themeColor="text1"/>
          <w:kern w:val="8"/>
          <w:u w:val="single"/>
        </w:rPr>
        <w:t xml:space="preserve">Pytanie 14–dot.  </w:t>
      </w:r>
      <w:r w:rsidRPr="008A1209">
        <w:rPr>
          <w:b/>
          <w:color w:val="000000" w:themeColor="text1"/>
          <w:u w:val="single"/>
        </w:rPr>
        <w:t>części nr 2</w:t>
      </w:r>
    </w:p>
    <w:p w:rsidR="00ED5753" w:rsidRPr="008A1209" w:rsidRDefault="00542D6A" w:rsidP="00CB6D81">
      <w:pPr>
        <w:shd w:val="clear" w:color="auto" w:fill="FFFFFF"/>
        <w:tabs>
          <w:tab w:val="left" w:pos="-2127"/>
        </w:tabs>
        <w:suppressAutoHyphens/>
        <w:spacing w:after="0" w:line="240" w:lineRule="auto"/>
        <w:jc w:val="both"/>
        <w:rPr>
          <w:rFonts w:ascii="Calibri" w:eastAsia="Times" w:hAnsi="Calibri" w:cs="Calibri"/>
          <w:bCs/>
          <w:color w:val="000000" w:themeColor="text1"/>
          <w:kern w:val="8"/>
        </w:rPr>
      </w:pPr>
      <w:r w:rsidRPr="008A1209">
        <w:rPr>
          <w:rFonts w:ascii="Calibri" w:eastAsia="Times" w:hAnsi="Calibri" w:cs="Calibri"/>
          <w:bCs/>
          <w:color w:val="000000" w:themeColor="text1"/>
          <w:kern w:val="8"/>
        </w:rPr>
        <w:t>Czy Zamawiający wyrazi zgodę na zaoferowanie urządzenia, które zapewnia wsunięcia</w:t>
      </w:r>
      <w:r w:rsidR="00CB6D81" w:rsidRPr="008A1209">
        <w:rPr>
          <w:rFonts w:ascii="Calibri" w:eastAsia="Times" w:hAnsi="Calibri" w:cs="Calibri"/>
          <w:bCs/>
          <w:color w:val="000000" w:themeColor="text1"/>
          <w:kern w:val="8"/>
        </w:rPr>
        <w:t xml:space="preserve"> </w:t>
      </w:r>
      <w:r w:rsidRPr="008A1209">
        <w:rPr>
          <w:rFonts w:ascii="Calibri" w:eastAsia="Times" w:hAnsi="Calibri" w:cs="Calibri"/>
          <w:bCs/>
          <w:color w:val="000000" w:themeColor="text1"/>
          <w:kern w:val="8"/>
        </w:rPr>
        <w:t xml:space="preserve">krzesła bądź fotela </w:t>
      </w:r>
      <w:r w:rsidR="00CB6D81" w:rsidRPr="008A1209">
        <w:rPr>
          <w:rFonts w:ascii="Calibri" w:eastAsia="Times" w:hAnsi="Calibri" w:cs="Calibri"/>
          <w:bCs/>
          <w:color w:val="000000" w:themeColor="text1"/>
          <w:kern w:val="8"/>
        </w:rPr>
        <w:t xml:space="preserve">                       </w:t>
      </w:r>
      <w:r w:rsidRPr="008A1209">
        <w:rPr>
          <w:rFonts w:ascii="Calibri" w:eastAsia="Times" w:hAnsi="Calibri" w:cs="Calibri"/>
          <w:bCs/>
          <w:color w:val="000000" w:themeColor="text1"/>
          <w:kern w:val="8"/>
        </w:rPr>
        <w:t>z siedzącym opiekunem i kontakt z dzieckiem bez konieczności wysuwania</w:t>
      </w:r>
      <w:r w:rsidR="00CB6D81" w:rsidRPr="008A1209">
        <w:rPr>
          <w:rFonts w:ascii="Calibri" w:eastAsia="Times" w:hAnsi="Calibri" w:cs="Calibri"/>
          <w:bCs/>
          <w:color w:val="000000" w:themeColor="text1"/>
          <w:kern w:val="8"/>
        </w:rPr>
        <w:t xml:space="preserve"> </w:t>
      </w:r>
      <w:r w:rsidRPr="008A1209">
        <w:rPr>
          <w:rFonts w:ascii="Calibri" w:eastAsia="Times" w:hAnsi="Calibri" w:cs="Calibri"/>
          <w:bCs/>
          <w:color w:val="000000" w:themeColor="text1"/>
          <w:kern w:val="8"/>
        </w:rPr>
        <w:t>szuflad, gdyż urządzenie jest wyposażone w dedykowaną temu celowi wnękę?</w:t>
      </w:r>
    </w:p>
    <w:p w:rsidR="00386805" w:rsidRPr="008A1209" w:rsidRDefault="00386805" w:rsidP="00386805">
      <w:pPr>
        <w:spacing w:after="0" w:line="360" w:lineRule="auto"/>
        <w:jc w:val="both"/>
        <w:rPr>
          <w:rFonts w:ascii="Calibri" w:eastAsia="Times" w:hAnsi="Calibri" w:cs="Calibri"/>
          <w:i/>
          <w:color w:val="000000" w:themeColor="text1"/>
          <w:kern w:val="8"/>
          <w:sz w:val="20"/>
          <w:szCs w:val="20"/>
        </w:rPr>
      </w:pPr>
    </w:p>
    <w:p w:rsidR="00CB6D81" w:rsidRPr="008A1209" w:rsidRDefault="00CB6D81" w:rsidP="008A1209">
      <w:pPr>
        <w:shd w:val="clear" w:color="auto" w:fill="FFFFFF"/>
        <w:tabs>
          <w:tab w:val="left" w:pos="-2127"/>
        </w:tabs>
        <w:suppressAutoHyphens/>
        <w:spacing w:after="0" w:line="240" w:lineRule="auto"/>
        <w:jc w:val="both"/>
        <w:rPr>
          <w:rFonts w:ascii="Calibri" w:eastAsia="Times" w:hAnsi="Calibri" w:cs="Calibri"/>
          <w:b/>
          <w:color w:val="000000" w:themeColor="text1"/>
          <w:kern w:val="8"/>
        </w:rPr>
      </w:pPr>
      <w:r w:rsidRPr="008A1209">
        <w:rPr>
          <w:rFonts w:ascii="Calibri" w:eastAsia="Times" w:hAnsi="Calibri" w:cs="Calibri"/>
          <w:b/>
          <w:color w:val="000000" w:themeColor="text1"/>
          <w:kern w:val="8"/>
        </w:rPr>
        <w:t>Odpowiedź:</w:t>
      </w:r>
    </w:p>
    <w:p w:rsidR="008A1209" w:rsidRPr="008A1209" w:rsidRDefault="008A1209" w:rsidP="00CB6D81">
      <w:pPr>
        <w:shd w:val="clear" w:color="auto" w:fill="FFFFFF"/>
        <w:tabs>
          <w:tab w:val="left" w:pos="-2127"/>
        </w:tabs>
        <w:suppressAutoHyphens/>
        <w:spacing w:after="0" w:line="360" w:lineRule="auto"/>
        <w:jc w:val="both"/>
        <w:rPr>
          <w:rFonts w:ascii="Calibri" w:eastAsia="Times" w:hAnsi="Calibri" w:cs="Calibri"/>
          <w:color w:val="000000" w:themeColor="text1"/>
          <w:kern w:val="8"/>
        </w:rPr>
      </w:pPr>
      <w:r w:rsidRPr="008A1209">
        <w:rPr>
          <w:rFonts w:ascii="Calibri" w:eastAsia="Times" w:hAnsi="Calibri" w:cs="Calibri"/>
          <w:color w:val="000000" w:themeColor="text1"/>
          <w:kern w:val="8"/>
        </w:rPr>
        <w:t>Zamawiający dopuszcza.</w:t>
      </w:r>
    </w:p>
    <w:p w:rsidR="00CB6D81" w:rsidRDefault="00CB6D81" w:rsidP="00CB6D81">
      <w:pPr>
        <w:shd w:val="clear" w:color="auto" w:fill="FFFFFF"/>
        <w:tabs>
          <w:tab w:val="left" w:pos="-2127"/>
        </w:tabs>
        <w:suppressAutoHyphens/>
        <w:spacing w:after="0" w:line="360" w:lineRule="auto"/>
        <w:jc w:val="both"/>
        <w:rPr>
          <w:rFonts w:ascii="Calibri" w:eastAsia="Times" w:hAnsi="Calibri" w:cs="Calibri"/>
          <w:b/>
          <w:color w:val="FF0000"/>
          <w:kern w:val="8"/>
        </w:rPr>
      </w:pPr>
    </w:p>
    <w:p w:rsidR="00CB6D81" w:rsidRPr="008A1209" w:rsidRDefault="00CB6D81" w:rsidP="00CB6D81">
      <w:pPr>
        <w:shd w:val="clear" w:color="auto" w:fill="FFFFFF"/>
        <w:tabs>
          <w:tab w:val="left" w:pos="-2127"/>
        </w:tabs>
        <w:suppressAutoHyphens/>
        <w:spacing w:after="0" w:line="240" w:lineRule="auto"/>
        <w:jc w:val="both"/>
        <w:rPr>
          <w:rFonts w:ascii="Calibri" w:eastAsia="Times" w:hAnsi="Calibri" w:cs="Calibri"/>
          <w:b/>
          <w:bCs/>
          <w:color w:val="000000" w:themeColor="text1"/>
          <w:kern w:val="8"/>
          <w:u w:val="single"/>
        </w:rPr>
      </w:pPr>
      <w:r w:rsidRPr="008A1209">
        <w:rPr>
          <w:rFonts w:ascii="Calibri" w:eastAsia="Times" w:hAnsi="Calibri" w:cs="Calibri"/>
          <w:b/>
          <w:bCs/>
          <w:color w:val="000000" w:themeColor="text1"/>
          <w:kern w:val="8"/>
          <w:u w:val="single"/>
        </w:rPr>
        <w:t xml:space="preserve">Pytanie 15–dot.  </w:t>
      </w:r>
      <w:r w:rsidRPr="008A1209">
        <w:rPr>
          <w:b/>
          <w:color w:val="000000" w:themeColor="text1"/>
          <w:u w:val="single"/>
        </w:rPr>
        <w:t>części nr 2</w:t>
      </w:r>
    </w:p>
    <w:p w:rsidR="00CB6D81" w:rsidRPr="008A1209" w:rsidRDefault="00CB6D81" w:rsidP="00CB6D81">
      <w:pPr>
        <w:spacing w:after="0" w:line="240" w:lineRule="auto"/>
        <w:jc w:val="both"/>
        <w:rPr>
          <w:rFonts w:ascii="Calibri" w:eastAsia="Times" w:hAnsi="Calibri" w:cs="Calibri"/>
          <w:color w:val="000000" w:themeColor="text1"/>
          <w:kern w:val="8"/>
        </w:rPr>
      </w:pPr>
      <w:r w:rsidRPr="008A1209">
        <w:rPr>
          <w:rFonts w:ascii="Calibri" w:eastAsia="Times" w:hAnsi="Calibri" w:cs="Calibri"/>
          <w:color w:val="000000" w:themeColor="text1"/>
          <w:kern w:val="8"/>
        </w:rPr>
        <w:t>Czy Zamawiający dopuści inkubator hybrydowy wysokiej klasy, w którym ruch kopuły realizowany jest bez użycia prądu za pomocą ramienia z pneumatyczną sprężyną co eliminuje konieczność występowania                         w urządzeniu pedałów do blokowania kopuły?</w:t>
      </w:r>
    </w:p>
    <w:p w:rsidR="00386805" w:rsidRPr="008A1209" w:rsidRDefault="00386805" w:rsidP="00386805">
      <w:pPr>
        <w:spacing w:after="0" w:line="360" w:lineRule="auto"/>
        <w:jc w:val="both"/>
        <w:rPr>
          <w:rFonts w:ascii="Calibri" w:eastAsia="Times" w:hAnsi="Calibri" w:cs="Calibri"/>
          <w:i/>
          <w:color w:val="000000" w:themeColor="text1"/>
          <w:kern w:val="8"/>
          <w:sz w:val="20"/>
          <w:szCs w:val="20"/>
        </w:rPr>
      </w:pPr>
    </w:p>
    <w:p w:rsidR="00CB6D81" w:rsidRPr="008A1209" w:rsidRDefault="00CB6D81" w:rsidP="008A1209">
      <w:pPr>
        <w:shd w:val="clear" w:color="auto" w:fill="FFFFFF"/>
        <w:tabs>
          <w:tab w:val="left" w:pos="-2127"/>
        </w:tabs>
        <w:suppressAutoHyphens/>
        <w:spacing w:after="0" w:line="240" w:lineRule="auto"/>
        <w:jc w:val="both"/>
        <w:rPr>
          <w:rFonts w:ascii="Calibri" w:eastAsia="Times" w:hAnsi="Calibri" w:cs="Calibri"/>
          <w:b/>
          <w:color w:val="000000" w:themeColor="text1"/>
          <w:kern w:val="8"/>
        </w:rPr>
      </w:pPr>
      <w:r w:rsidRPr="008A1209">
        <w:rPr>
          <w:rFonts w:ascii="Calibri" w:eastAsia="Times" w:hAnsi="Calibri" w:cs="Calibri"/>
          <w:b/>
          <w:color w:val="000000" w:themeColor="text1"/>
          <w:kern w:val="8"/>
        </w:rPr>
        <w:t>Odpowiedź:</w:t>
      </w:r>
    </w:p>
    <w:p w:rsidR="008A1209" w:rsidRPr="008A1209" w:rsidRDefault="008A1209" w:rsidP="00CB6D81">
      <w:pPr>
        <w:shd w:val="clear" w:color="auto" w:fill="FFFFFF"/>
        <w:tabs>
          <w:tab w:val="left" w:pos="-2127"/>
        </w:tabs>
        <w:suppressAutoHyphens/>
        <w:spacing w:after="0" w:line="360" w:lineRule="auto"/>
        <w:jc w:val="both"/>
        <w:rPr>
          <w:rFonts w:ascii="Calibri" w:eastAsia="Times" w:hAnsi="Calibri" w:cs="Calibri"/>
          <w:color w:val="000000" w:themeColor="text1"/>
          <w:kern w:val="8"/>
        </w:rPr>
      </w:pPr>
      <w:r w:rsidRPr="008A1209">
        <w:rPr>
          <w:rFonts w:ascii="Calibri" w:eastAsia="Times" w:hAnsi="Calibri" w:cs="Calibri"/>
          <w:color w:val="000000" w:themeColor="text1"/>
          <w:kern w:val="8"/>
        </w:rPr>
        <w:t>Zgodnie z treścią SWZ.</w:t>
      </w:r>
    </w:p>
    <w:p w:rsidR="00CB6D81" w:rsidRDefault="00CB6D81" w:rsidP="00386805">
      <w:pPr>
        <w:spacing w:after="0" w:line="360" w:lineRule="auto"/>
        <w:jc w:val="both"/>
        <w:rPr>
          <w:rFonts w:ascii="Calibri" w:eastAsia="Times" w:hAnsi="Calibri" w:cs="Calibri"/>
          <w:kern w:val="8"/>
          <w:sz w:val="20"/>
          <w:szCs w:val="20"/>
        </w:rPr>
      </w:pPr>
    </w:p>
    <w:p w:rsidR="00CB6D81" w:rsidRPr="0077296C" w:rsidRDefault="00CB6D81" w:rsidP="00CB6D81">
      <w:pPr>
        <w:shd w:val="clear" w:color="auto" w:fill="FFFFFF"/>
        <w:tabs>
          <w:tab w:val="left" w:pos="-2127"/>
        </w:tabs>
        <w:suppressAutoHyphens/>
        <w:spacing w:after="0" w:line="240" w:lineRule="auto"/>
        <w:jc w:val="both"/>
        <w:rPr>
          <w:rFonts w:ascii="Calibri" w:eastAsia="Times" w:hAnsi="Calibri" w:cs="Calibri"/>
          <w:b/>
          <w:bCs/>
          <w:color w:val="000000" w:themeColor="text1"/>
          <w:kern w:val="8"/>
          <w:u w:val="single"/>
        </w:rPr>
      </w:pPr>
      <w:r w:rsidRPr="0077296C">
        <w:rPr>
          <w:rFonts w:ascii="Calibri" w:eastAsia="Times" w:hAnsi="Calibri" w:cs="Calibri"/>
          <w:b/>
          <w:bCs/>
          <w:color w:val="000000" w:themeColor="text1"/>
          <w:kern w:val="8"/>
          <w:u w:val="single"/>
        </w:rPr>
        <w:t xml:space="preserve">Pytanie 16–dot.  </w:t>
      </w:r>
      <w:r w:rsidRPr="0077296C">
        <w:rPr>
          <w:b/>
          <w:color w:val="000000" w:themeColor="text1"/>
          <w:u w:val="single"/>
        </w:rPr>
        <w:t>części nr 2</w:t>
      </w:r>
    </w:p>
    <w:p w:rsidR="00CB6D81" w:rsidRPr="0077296C" w:rsidRDefault="00CB6D81" w:rsidP="00CB6D81">
      <w:pPr>
        <w:spacing w:after="0" w:line="240" w:lineRule="auto"/>
        <w:jc w:val="both"/>
        <w:rPr>
          <w:rFonts w:ascii="Calibri" w:eastAsia="Times" w:hAnsi="Calibri" w:cs="Calibri"/>
          <w:color w:val="000000" w:themeColor="text1"/>
          <w:kern w:val="8"/>
        </w:rPr>
      </w:pPr>
      <w:r w:rsidRPr="0077296C">
        <w:rPr>
          <w:rFonts w:ascii="Calibri" w:eastAsia="Times" w:hAnsi="Calibri" w:cs="Calibri"/>
          <w:color w:val="000000" w:themeColor="text1"/>
          <w:kern w:val="8"/>
        </w:rPr>
        <w:t>Czy Zamawiający wyrazi zgodę na zaoferowanie urządzenia z ogrzewanym materacykiem bez udokumentowanych właściwości przeciwodleżynowych?</w:t>
      </w:r>
    </w:p>
    <w:p w:rsidR="00CB6D81" w:rsidRDefault="00CB6D81" w:rsidP="00386805">
      <w:pPr>
        <w:spacing w:after="0" w:line="360" w:lineRule="auto"/>
        <w:jc w:val="both"/>
        <w:rPr>
          <w:rFonts w:ascii="Calibri" w:eastAsia="Times" w:hAnsi="Calibri" w:cs="Calibri"/>
          <w:i/>
          <w:color w:val="000000" w:themeColor="text1"/>
          <w:kern w:val="8"/>
          <w:sz w:val="20"/>
          <w:szCs w:val="20"/>
        </w:rPr>
      </w:pPr>
    </w:p>
    <w:p w:rsidR="004E27E5" w:rsidRPr="0077296C" w:rsidRDefault="004E27E5" w:rsidP="00386805">
      <w:pPr>
        <w:spacing w:after="0" w:line="360" w:lineRule="auto"/>
        <w:jc w:val="both"/>
        <w:rPr>
          <w:rFonts w:ascii="Calibri" w:eastAsia="Times" w:hAnsi="Calibri" w:cs="Calibri"/>
          <w:i/>
          <w:color w:val="000000" w:themeColor="text1"/>
          <w:kern w:val="8"/>
          <w:sz w:val="20"/>
          <w:szCs w:val="20"/>
        </w:rPr>
      </w:pPr>
    </w:p>
    <w:p w:rsidR="00CB6D81" w:rsidRPr="0077296C" w:rsidRDefault="00CB6D81" w:rsidP="0077296C">
      <w:pPr>
        <w:shd w:val="clear" w:color="auto" w:fill="FFFFFF"/>
        <w:tabs>
          <w:tab w:val="left" w:pos="-2127"/>
        </w:tabs>
        <w:suppressAutoHyphens/>
        <w:spacing w:after="0" w:line="240" w:lineRule="auto"/>
        <w:jc w:val="both"/>
        <w:rPr>
          <w:rFonts w:ascii="Calibri" w:eastAsia="Times" w:hAnsi="Calibri" w:cs="Calibri"/>
          <w:b/>
          <w:color w:val="000000" w:themeColor="text1"/>
          <w:kern w:val="8"/>
        </w:rPr>
      </w:pPr>
      <w:r w:rsidRPr="0077296C">
        <w:rPr>
          <w:rFonts w:ascii="Calibri" w:eastAsia="Times" w:hAnsi="Calibri" w:cs="Calibri"/>
          <w:b/>
          <w:color w:val="000000" w:themeColor="text1"/>
          <w:kern w:val="8"/>
        </w:rPr>
        <w:t>Odpowiedź:</w:t>
      </w:r>
    </w:p>
    <w:p w:rsidR="0077296C" w:rsidRPr="0077296C" w:rsidRDefault="0077296C" w:rsidP="00CB6D81">
      <w:pPr>
        <w:shd w:val="clear" w:color="auto" w:fill="FFFFFF"/>
        <w:tabs>
          <w:tab w:val="left" w:pos="-2127"/>
        </w:tabs>
        <w:suppressAutoHyphens/>
        <w:spacing w:after="0" w:line="360" w:lineRule="auto"/>
        <w:jc w:val="both"/>
        <w:rPr>
          <w:rFonts w:ascii="Calibri" w:eastAsia="Times" w:hAnsi="Calibri" w:cs="Calibri"/>
          <w:color w:val="000000" w:themeColor="text1"/>
          <w:kern w:val="8"/>
        </w:rPr>
      </w:pPr>
      <w:r w:rsidRPr="0077296C">
        <w:rPr>
          <w:rFonts w:ascii="Calibri" w:eastAsia="Times" w:hAnsi="Calibri" w:cs="Calibri"/>
          <w:color w:val="000000" w:themeColor="text1"/>
          <w:kern w:val="8"/>
        </w:rPr>
        <w:t>Zamawiający podtrzymuje zapisy SWZ.</w:t>
      </w:r>
    </w:p>
    <w:p w:rsidR="00CB6D81" w:rsidRDefault="00CB6D81" w:rsidP="00386805">
      <w:pPr>
        <w:spacing w:after="0" w:line="360" w:lineRule="auto"/>
        <w:jc w:val="both"/>
        <w:rPr>
          <w:rFonts w:ascii="Calibri" w:eastAsia="Times" w:hAnsi="Calibri" w:cs="Calibri"/>
          <w:i/>
          <w:kern w:val="8"/>
          <w:sz w:val="20"/>
          <w:szCs w:val="20"/>
        </w:rPr>
      </w:pPr>
    </w:p>
    <w:p w:rsidR="00CB6D81" w:rsidRPr="0077296C" w:rsidRDefault="00CB6D81" w:rsidP="00CB6D81">
      <w:pPr>
        <w:shd w:val="clear" w:color="auto" w:fill="FFFFFF"/>
        <w:tabs>
          <w:tab w:val="left" w:pos="-2127"/>
        </w:tabs>
        <w:suppressAutoHyphens/>
        <w:spacing w:after="0" w:line="240" w:lineRule="auto"/>
        <w:jc w:val="both"/>
        <w:rPr>
          <w:rFonts w:ascii="Calibri" w:eastAsia="Times" w:hAnsi="Calibri" w:cs="Calibri"/>
          <w:b/>
          <w:bCs/>
          <w:color w:val="000000" w:themeColor="text1"/>
          <w:kern w:val="8"/>
          <w:u w:val="single"/>
        </w:rPr>
      </w:pPr>
      <w:r w:rsidRPr="0077296C">
        <w:rPr>
          <w:rFonts w:ascii="Calibri" w:eastAsia="Times" w:hAnsi="Calibri" w:cs="Calibri"/>
          <w:b/>
          <w:bCs/>
          <w:color w:val="000000" w:themeColor="text1"/>
          <w:kern w:val="8"/>
          <w:u w:val="single"/>
        </w:rPr>
        <w:t xml:space="preserve">Pytanie 17–dot.  </w:t>
      </w:r>
      <w:r w:rsidRPr="0077296C">
        <w:rPr>
          <w:b/>
          <w:color w:val="000000" w:themeColor="text1"/>
          <w:u w:val="single"/>
        </w:rPr>
        <w:t>części nr 2</w:t>
      </w:r>
    </w:p>
    <w:p w:rsidR="00CB6D81" w:rsidRPr="0077296C" w:rsidRDefault="00CB6D81" w:rsidP="00CB6D81">
      <w:pPr>
        <w:spacing w:after="0" w:line="240" w:lineRule="auto"/>
        <w:jc w:val="both"/>
        <w:rPr>
          <w:rFonts w:ascii="Calibri" w:eastAsia="Times" w:hAnsi="Calibri" w:cs="Calibri"/>
          <w:color w:val="000000" w:themeColor="text1"/>
          <w:kern w:val="8"/>
        </w:rPr>
      </w:pPr>
      <w:r w:rsidRPr="0077296C">
        <w:rPr>
          <w:rFonts w:ascii="Calibri" w:eastAsia="Times" w:hAnsi="Calibri" w:cs="Calibri"/>
          <w:color w:val="000000" w:themeColor="text1"/>
          <w:kern w:val="8"/>
        </w:rPr>
        <w:t>Czy Zamawiający wyrazi zgodę na zaoferowanie urządzenia zapewniającego dostęp do pacjenta poprzez uniesienie kopuł w czasie nie dłuższym niż 2 sekundy i realizowanego przez mechanizm sprężyny pneumatycznej, co daje gwarancję dostępu do pacjenta nawet w momencie braku zasilania?</w:t>
      </w:r>
    </w:p>
    <w:p w:rsidR="00CB6D81" w:rsidRPr="0077296C" w:rsidRDefault="00CB6D81" w:rsidP="00386805">
      <w:pPr>
        <w:spacing w:after="0" w:line="360" w:lineRule="auto"/>
        <w:jc w:val="both"/>
        <w:rPr>
          <w:rFonts w:ascii="Calibri" w:eastAsia="Times" w:hAnsi="Calibri" w:cs="Calibri"/>
          <w:i/>
          <w:color w:val="000000" w:themeColor="text1"/>
          <w:kern w:val="8"/>
          <w:sz w:val="20"/>
          <w:szCs w:val="20"/>
        </w:rPr>
      </w:pPr>
    </w:p>
    <w:p w:rsidR="00CB6D81" w:rsidRPr="0077296C" w:rsidRDefault="00CB6D81" w:rsidP="0077296C">
      <w:pPr>
        <w:shd w:val="clear" w:color="auto" w:fill="FFFFFF"/>
        <w:tabs>
          <w:tab w:val="left" w:pos="-2127"/>
        </w:tabs>
        <w:suppressAutoHyphens/>
        <w:spacing w:after="0" w:line="240" w:lineRule="auto"/>
        <w:jc w:val="both"/>
        <w:rPr>
          <w:rFonts w:ascii="Calibri" w:eastAsia="Times" w:hAnsi="Calibri" w:cs="Calibri"/>
          <w:b/>
          <w:color w:val="000000" w:themeColor="text1"/>
          <w:kern w:val="8"/>
        </w:rPr>
      </w:pPr>
      <w:r w:rsidRPr="0077296C">
        <w:rPr>
          <w:rFonts w:ascii="Calibri" w:eastAsia="Times" w:hAnsi="Calibri" w:cs="Calibri"/>
          <w:b/>
          <w:color w:val="000000" w:themeColor="text1"/>
          <w:kern w:val="8"/>
        </w:rPr>
        <w:t>Odpowiedź:</w:t>
      </w:r>
    </w:p>
    <w:p w:rsidR="00CB6D81" w:rsidRPr="0077296C" w:rsidRDefault="0077296C" w:rsidP="00CB6D81">
      <w:pPr>
        <w:shd w:val="clear" w:color="auto" w:fill="FFFFFF"/>
        <w:tabs>
          <w:tab w:val="left" w:pos="-2127"/>
        </w:tabs>
        <w:suppressAutoHyphens/>
        <w:spacing w:after="0" w:line="360" w:lineRule="auto"/>
        <w:jc w:val="both"/>
        <w:rPr>
          <w:rFonts w:ascii="Calibri" w:eastAsia="Times" w:hAnsi="Calibri" w:cs="Calibri"/>
          <w:color w:val="000000" w:themeColor="text1"/>
          <w:kern w:val="8"/>
        </w:rPr>
      </w:pPr>
      <w:r w:rsidRPr="0077296C">
        <w:rPr>
          <w:rFonts w:ascii="Calibri" w:eastAsia="Times" w:hAnsi="Calibri" w:cs="Calibri"/>
          <w:color w:val="000000" w:themeColor="text1"/>
          <w:kern w:val="8"/>
        </w:rPr>
        <w:t>Zamawiający podtrzymuje zapisy SWZ.</w:t>
      </w:r>
    </w:p>
    <w:p w:rsidR="00CB6D81" w:rsidRDefault="00CB6D81" w:rsidP="00CB6D81">
      <w:pPr>
        <w:shd w:val="clear" w:color="auto" w:fill="FFFFFF"/>
        <w:tabs>
          <w:tab w:val="left" w:pos="-2127"/>
        </w:tabs>
        <w:suppressAutoHyphens/>
        <w:spacing w:after="0" w:line="360" w:lineRule="auto"/>
        <w:jc w:val="both"/>
        <w:rPr>
          <w:rFonts w:ascii="Calibri" w:eastAsia="Times" w:hAnsi="Calibri" w:cs="Calibri"/>
          <w:b/>
          <w:color w:val="FF0000"/>
          <w:kern w:val="8"/>
        </w:rPr>
      </w:pPr>
    </w:p>
    <w:p w:rsidR="00CB6D81" w:rsidRPr="0077296C" w:rsidRDefault="00CB6D81" w:rsidP="00CB6D81">
      <w:pPr>
        <w:shd w:val="clear" w:color="auto" w:fill="FFFFFF"/>
        <w:tabs>
          <w:tab w:val="left" w:pos="-2127"/>
        </w:tabs>
        <w:suppressAutoHyphens/>
        <w:spacing w:after="0" w:line="240" w:lineRule="auto"/>
        <w:jc w:val="both"/>
        <w:rPr>
          <w:b/>
          <w:color w:val="000000" w:themeColor="text1"/>
          <w:u w:val="single"/>
        </w:rPr>
      </w:pPr>
      <w:r w:rsidRPr="0077296C">
        <w:rPr>
          <w:rFonts w:ascii="Calibri" w:eastAsia="Times" w:hAnsi="Calibri" w:cs="Calibri"/>
          <w:b/>
          <w:bCs/>
          <w:color w:val="000000" w:themeColor="text1"/>
          <w:kern w:val="8"/>
          <w:u w:val="single"/>
        </w:rPr>
        <w:t xml:space="preserve">Pytanie 18–dot.  </w:t>
      </w:r>
      <w:r w:rsidRPr="0077296C">
        <w:rPr>
          <w:b/>
          <w:color w:val="000000" w:themeColor="text1"/>
          <w:u w:val="single"/>
        </w:rPr>
        <w:t>części nr 2</w:t>
      </w:r>
    </w:p>
    <w:p w:rsidR="00CB6D81" w:rsidRPr="0077296C" w:rsidRDefault="00CB6D81" w:rsidP="00CB6D81">
      <w:pPr>
        <w:shd w:val="clear" w:color="auto" w:fill="FFFFFF"/>
        <w:tabs>
          <w:tab w:val="left" w:pos="-2127"/>
        </w:tabs>
        <w:suppressAutoHyphens/>
        <w:spacing w:after="0" w:line="240" w:lineRule="auto"/>
        <w:jc w:val="both"/>
        <w:rPr>
          <w:rFonts w:ascii="Calibri" w:eastAsia="Times" w:hAnsi="Calibri" w:cs="Calibri"/>
          <w:bCs/>
          <w:color w:val="000000" w:themeColor="text1"/>
          <w:kern w:val="8"/>
        </w:rPr>
      </w:pPr>
      <w:r w:rsidRPr="0077296C">
        <w:rPr>
          <w:rFonts w:ascii="Calibri" w:eastAsia="Times" w:hAnsi="Calibri" w:cs="Calibri"/>
          <w:bCs/>
          <w:color w:val="000000" w:themeColor="text1"/>
          <w:kern w:val="8"/>
        </w:rPr>
        <w:t>Czy Zamawiający dopuści inkubator hybrydowy wysokiej klasy cenionego na świecie producenta, w którym ruch kopuły realizowany jest bez użycia prądu za pomocą ramienia z pneumatyczną sprężyną co eliminuje konieczność występowania w urządzeniu pedałów do blokowania kopuły?</w:t>
      </w:r>
    </w:p>
    <w:p w:rsidR="00CB6D81" w:rsidRPr="0077296C" w:rsidRDefault="00CB6D81" w:rsidP="00386805">
      <w:pPr>
        <w:spacing w:after="0" w:line="360" w:lineRule="auto"/>
        <w:jc w:val="both"/>
        <w:rPr>
          <w:rFonts w:ascii="Calibri" w:eastAsia="Times" w:hAnsi="Calibri" w:cs="Calibri"/>
          <w:i/>
          <w:color w:val="000000" w:themeColor="text1"/>
          <w:kern w:val="8"/>
          <w:sz w:val="20"/>
          <w:szCs w:val="20"/>
        </w:rPr>
      </w:pPr>
    </w:p>
    <w:p w:rsidR="00CB6D81" w:rsidRPr="0077296C" w:rsidRDefault="00CB6D81" w:rsidP="0077296C">
      <w:pPr>
        <w:shd w:val="clear" w:color="auto" w:fill="FFFFFF"/>
        <w:tabs>
          <w:tab w:val="left" w:pos="-2127"/>
        </w:tabs>
        <w:suppressAutoHyphens/>
        <w:spacing w:after="0" w:line="240" w:lineRule="auto"/>
        <w:jc w:val="both"/>
        <w:rPr>
          <w:rFonts w:ascii="Calibri" w:eastAsia="Times" w:hAnsi="Calibri" w:cs="Calibri"/>
          <w:b/>
          <w:color w:val="000000" w:themeColor="text1"/>
          <w:kern w:val="8"/>
        </w:rPr>
      </w:pPr>
      <w:r w:rsidRPr="0077296C">
        <w:rPr>
          <w:rFonts w:ascii="Calibri" w:eastAsia="Times" w:hAnsi="Calibri" w:cs="Calibri"/>
          <w:b/>
          <w:color w:val="000000" w:themeColor="text1"/>
          <w:kern w:val="8"/>
        </w:rPr>
        <w:t>Odpowiedź:</w:t>
      </w:r>
    </w:p>
    <w:p w:rsidR="0077296C" w:rsidRPr="0077296C" w:rsidRDefault="0077296C" w:rsidP="00CB6D81">
      <w:pPr>
        <w:shd w:val="clear" w:color="auto" w:fill="FFFFFF"/>
        <w:tabs>
          <w:tab w:val="left" w:pos="-2127"/>
        </w:tabs>
        <w:suppressAutoHyphens/>
        <w:spacing w:after="0" w:line="360" w:lineRule="auto"/>
        <w:jc w:val="both"/>
        <w:rPr>
          <w:rFonts w:ascii="Calibri" w:eastAsia="Times" w:hAnsi="Calibri" w:cs="Calibri"/>
          <w:color w:val="000000" w:themeColor="text1"/>
          <w:kern w:val="8"/>
        </w:rPr>
      </w:pPr>
      <w:r w:rsidRPr="0077296C">
        <w:rPr>
          <w:rFonts w:ascii="Calibri" w:eastAsia="Times" w:hAnsi="Calibri" w:cs="Calibri"/>
          <w:color w:val="000000" w:themeColor="text1"/>
          <w:kern w:val="8"/>
        </w:rPr>
        <w:t>Zamawiający podtrzymuje zapisy SWZ.</w:t>
      </w:r>
    </w:p>
    <w:p w:rsidR="00CB6D81" w:rsidRDefault="00CB6D81" w:rsidP="00386805">
      <w:pPr>
        <w:spacing w:after="0" w:line="360" w:lineRule="auto"/>
        <w:jc w:val="both"/>
        <w:rPr>
          <w:rFonts w:ascii="Calibri" w:eastAsia="Times" w:hAnsi="Calibri" w:cs="Calibri"/>
          <w:i/>
          <w:kern w:val="8"/>
          <w:sz w:val="20"/>
          <w:szCs w:val="20"/>
        </w:rPr>
      </w:pPr>
    </w:p>
    <w:p w:rsidR="00CB6D81" w:rsidRPr="0077296C" w:rsidRDefault="00CB6D81" w:rsidP="00CB6D81">
      <w:pPr>
        <w:shd w:val="clear" w:color="auto" w:fill="FFFFFF"/>
        <w:tabs>
          <w:tab w:val="left" w:pos="-2127"/>
        </w:tabs>
        <w:suppressAutoHyphens/>
        <w:spacing w:after="0" w:line="240" w:lineRule="auto"/>
        <w:jc w:val="both"/>
        <w:rPr>
          <w:b/>
          <w:color w:val="000000" w:themeColor="text1"/>
          <w:u w:val="single"/>
        </w:rPr>
      </w:pPr>
      <w:r w:rsidRPr="0077296C">
        <w:rPr>
          <w:rFonts w:ascii="Calibri" w:eastAsia="Times" w:hAnsi="Calibri" w:cs="Calibri"/>
          <w:b/>
          <w:bCs/>
          <w:color w:val="000000" w:themeColor="text1"/>
          <w:kern w:val="8"/>
          <w:u w:val="single"/>
        </w:rPr>
        <w:t>Pytanie 1</w:t>
      </w:r>
      <w:r w:rsidR="005A213B" w:rsidRPr="0077296C">
        <w:rPr>
          <w:rFonts w:ascii="Calibri" w:eastAsia="Times" w:hAnsi="Calibri" w:cs="Calibri"/>
          <w:b/>
          <w:bCs/>
          <w:color w:val="000000" w:themeColor="text1"/>
          <w:kern w:val="8"/>
          <w:u w:val="single"/>
        </w:rPr>
        <w:t>9</w:t>
      </w:r>
      <w:r w:rsidRPr="0077296C">
        <w:rPr>
          <w:rFonts w:ascii="Calibri" w:eastAsia="Times" w:hAnsi="Calibri" w:cs="Calibri"/>
          <w:b/>
          <w:bCs/>
          <w:color w:val="000000" w:themeColor="text1"/>
          <w:kern w:val="8"/>
          <w:u w:val="single"/>
        </w:rPr>
        <w:t xml:space="preserve">–dot.  </w:t>
      </w:r>
      <w:r w:rsidRPr="0077296C">
        <w:rPr>
          <w:b/>
          <w:color w:val="000000" w:themeColor="text1"/>
          <w:u w:val="single"/>
        </w:rPr>
        <w:t>części nr 2</w:t>
      </w:r>
    </w:p>
    <w:p w:rsidR="005A213B" w:rsidRPr="0077296C" w:rsidRDefault="005A213B" w:rsidP="005A213B">
      <w:pPr>
        <w:shd w:val="clear" w:color="auto" w:fill="FFFFFF"/>
        <w:tabs>
          <w:tab w:val="left" w:pos="-2127"/>
        </w:tabs>
        <w:suppressAutoHyphens/>
        <w:spacing w:after="0" w:line="240" w:lineRule="auto"/>
        <w:jc w:val="both"/>
        <w:rPr>
          <w:color w:val="000000" w:themeColor="text1"/>
        </w:rPr>
      </w:pPr>
      <w:r w:rsidRPr="0077296C">
        <w:rPr>
          <w:color w:val="000000" w:themeColor="text1"/>
        </w:rPr>
        <w:t>Czy Zamawiający dopuści inkubator hybrydowy wysokiej klasy cenionego na świecie producenta, bez obrotowej podstawy materacyka?</w:t>
      </w:r>
    </w:p>
    <w:p w:rsidR="00CB6D81" w:rsidRPr="0077296C" w:rsidRDefault="00CB6D81" w:rsidP="00386805">
      <w:pPr>
        <w:spacing w:after="0" w:line="360" w:lineRule="auto"/>
        <w:jc w:val="both"/>
        <w:rPr>
          <w:rFonts w:ascii="Calibri" w:eastAsia="Times" w:hAnsi="Calibri" w:cs="Calibri"/>
          <w:i/>
          <w:color w:val="000000" w:themeColor="text1"/>
          <w:kern w:val="8"/>
          <w:sz w:val="20"/>
          <w:szCs w:val="20"/>
        </w:rPr>
      </w:pPr>
    </w:p>
    <w:p w:rsidR="005A213B" w:rsidRPr="0077296C" w:rsidRDefault="005A213B" w:rsidP="005A213B">
      <w:pPr>
        <w:shd w:val="clear" w:color="auto" w:fill="FFFFFF"/>
        <w:tabs>
          <w:tab w:val="left" w:pos="-2127"/>
        </w:tabs>
        <w:suppressAutoHyphens/>
        <w:spacing w:after="0" w:line="360" w:lineRule="auto"/>
        <w:jc w:val="both"/>
        <w:rPr>
          <w:rFonts w:ascii="Calibri" w:eastAsia="Times" w:hAnsi="Calibri" w:cs="Calibri"/>
          <w:b/>
          <w:color w:val="000000" w:themeColor="text1"/>
          <w:kern w:val="8"/>
        </w:rPr>
      </w:pPr>
      <w:r w:rsidRPr="0077296C">
        <w:rPr>
          <w:rFonts w:ascii="Calibri" w:eastAsia="Times" w:hAnsi="Calibri" w:cs="Calibri"/>
          <w:b/>
          <w:color w:val="000000" w:themeColor="text1"/>
          <w:kern w:val="8"/>
        </w:rPr>
        <w:t>Odpowiedź:</w:t>
      </w:r>
    </w:p>
    <w:p w:rsidR="0077296C" w:rsidRPr="0077296C" w:rsidRDefault="0077296C" w:rsidP="005A213B">
      <w:pPr>
        <w:shd w:val="clear" w:color="auto" w:fill="FFFFFF"/>
        <w:tabs>
          <w:tab w:val="left" w:pos="-2127"/>
        </w:tabs>
        <w:suppressAutoHyphens/>
        <w:spacing w:after="0" w:line="360" w:lineRule="auto"/>
        <w:jc w:val="both"/>
        <w:rPr>
          <w:rFonts w:ascii="Calibri" w:eastAsia="Times" w:hAnsi="Calibri" w:cs="Calibri"/>
          <w:color w:val="000000" w:themeColor="text1"/>
          <w:kern w:val="8"/>
        </w:rPr>
      </w:pPr>
      <w:r w:rsidRPr="0077296C">
        <w:rPr>
          <w:rFonts w:ascii="Calibri" w:eastAsia="Times" w:hAnsi="Calibri" w:cs="Calibri"/>
          <w:color w:val="000000" w:themeColor="text1"/>
          <w:kern w:val="8"/>
        </w:rPr>
        <w:t>Zgodnie z treścią SWZ.</w:t>
      </w:r>
    </w:p>
    <w:p w:rsidR="004204E5" w:rsidRPr="0077296C" w:rsidRDefault="004204E5" w:rsidP="005A213B">
      <w:pPr>
        <w:shd w:val="clear" w:color="auto" w:fill="FFFFFF"/>
        <w:tabs>
          <w:tab w:val="left" w:pos="-2127"/>
        </w:tabs>
        <w:suppressAutoHyphens/>
        <w:spacing w:after="0" w:line="360" w:lineRule="auto"/>
        <w:jc w:val="both"/>
        <w:rPr>
          <w:rFonts w:ascii="Calibri" w:eastAsia="Times" w:hAnsi="Calibri" w:cs="Calibri"/>
          <w:b/>
          <w:color w:val="000000" w:themeColor="text1"/>
          <w:kern w:val="8"/>
        </w:rPr>
      </w:pPr>
    </w:p>
    <w:p w:rsidR="005A213B" w:rsidRPr="0077296C" w:rsidRDefault="005A213B" w:rsidP="005A213B">
      <w:pPr>
        <w:shd w:val="clear" w:color="auto" w:fill="FFFFFF"/>
        <w:tabs>
          <w:tab w:val="left" w:pos="-2127"/>
        </w:tabs>
        <w:suppressAutoHyphens/>
        <w:spacing w:after="0" w:line="240" w:lineRule="auto"/>
        <w:jc w:val="both"/>
        <w:rPr>
          <w:b/>
          <w:color w:val="000000" w:themeColor="text1"/>
          <w:u w:val="single"/>
        </w:rPr>
      </w:pPr>
      <w:r w:rsidRPr="0077296C">
        <w:rPr>
          <w:rFonts w:ascii="Calibri" w:eastAsia="Times" w:hAnsi="Calibri" w:cs="Calibri"/>
          <w:b/>
          <w:bCs/>
          <w:color w:val="000000" w:themeColor="text1"/>
          <w:kern w:val="8"/>
          <w:u w:val="single"/>
        </w:rPr>
        <w:t xml:space="preserve">Pytanie 20–dot.  </w:t>
      </w:r>
      <w:r w:rsidRPr="0077296C">
        <w:rPr>
          <w:b/>
          <w:color w:val="000000" w:themeColor="text1"/>
          <w:u w:val="single"/>
        </w:rPr>
        <w:t>części nr 2</w:t>
      </w:r>
    </w:p>
    <w:p w:rsidR="005A213B" w:rsidRPr="0077296C" w:rsidRDefault="005A213B" w:rsidP="004E27E5">
      <w:pPr>
        <w:shd w:val="clear" w:color="auto" w:fill="FFFFFF"/>
        <w:tabs>
          <w:tab w:val="left" w:pos="-2127"/>
        </w:tabs>
        <w:suppressAutoHyphens/>
        <w:spacing w:after="0" w:line="240" w:lineRule="auto"/>
        <w:jc w:val="both"/>
        <w:rPr>
          <w:color w:val="000000" w:themeColor="text1"/>
        </w:rPr>
      </w:pPr>
      <w:r w:rsidRPr="0077296C">
        <w:rPr>
          <w:color w:val="000000" w:themeColor="text1"/>
        </w:rPr>
        <w:t>Czy Zamawiający dopuści inkubator hybrydowy wysokiej klasy cenionego na świecie producenta wyposażony w kopułę jednościenną i elektroniczny system zapobiegający osadzaniu się wody na ściankach kopuły?</w:t>
      </w:r>
    </w:p>
    <w:p w:rsidR="005A213B" w:rsidRPr="0077296C" w:rsidRDefault="005A213B" w:rsidP="004E27E5">
      <w:pPr>
        <w:shd w:val="clear" w:color="auto" w:fill="FFFFFF"/>
        <w:tabs>
          <w:tab w:val="left" w:pos="-2127"/>
        </w:tabs>
        <w:suppressAutoHyphens/>
        <w:spacing w:after="0" w:line="240" w:lineRule="auto"/>
        <w:jc w:val="both"/>
        <w:rPr>
          <w:color w:val="000000" w:themeColor="text1"/>
        </w:rPr>
      </w:pPr>
      <w:r w:rsidRPr="0077296C">
        <w:rPr>
          <w:color w:val="000000" w:themeColor="text1"/>
        </w:rPr>
        <w:t xml:space="preserve">Powyższa konstrukcja kopuły ułatwia przygotowanie inkubatora do ponownego użytku i eliminuje uszczelki niezbędne w konstrukcjach dwuściennych a </w:t>
      </w:r>
      <w:proofErr w:type="spellStart"/>
      <w:r w:rsidRPr="0077296C">
        <w:rPr>
          <w:color w:val="000000" w:themeColor="text1"/>
        </w:rPr>
        <w:t>dzieki</w:t>
      </w:r>
      <w:proofErr w:type="spellEnd"/>
      <w:r w:rsidRPr="0077296C">
        <w:rPr>
          <w:color w:val="000000" w:themeColor="text1"/>
        </w:rPr>
        <w:t xml:space="preserve"> elektronicznej podwójnej ściance lepiej utrzymuje temperaturę niż starsze konstrukcje dwuścienne, jak udowadniają wyniki przeprowadzonych badań.</w:t>
      </w:r>
    </w:p>
    <w:p w:rsidR="00CB6D81" w:rsidRPr="0077296C" w:rsidRDefault="00CB6D81" w:rsidP="00386805">
      <w:pPr>
        <w:spacing w:after="0" w:line="360" w:lineRule="auto"/>
        <w:jc w:val="both"/>
        <w:rPr>
          <w:rFonts w:ascii="Calibri" w:eastAsia="Times" w:hAnsi="Calibri" w:cs="Calibri"/>
          <w:i/>
          <w:color w:val="000000" w:themeColor="text1"/>
          <w:kern w:val="8"/>
          <w:sz w:val="20"/>
          <w:szCs w:val="20"/>
        </w:rPr>
      </w:pPr>
    </w:p>
    <w:p w:rsidR="005A213B" w:rsidRPr="0077296C" w:rsidRDefault="005A213B" w:rsidP="0077296C">
      <w:pPr>
        <w:shd w:val="clear" w:color="auto" w:fill="FFFFFF"/>
        <w:tabs>
          <w:tab w:val="left" w:pos="-2127"/>
        </w:tabs>
        <w:suppressAutoHyphens/>
        <w:spacing w:after="0" w:line="240" w:lineRule="auto"/>
        <w:jc w:val="both"/>
        <w:rPr>
          <w:rFonts w:ascii="Calibri" w:eastAsia="Times" w:hAnsi="Calibri" w:cs="Calibri"/>
          <w:b/>
          <w:color w:val="000000" w:themeColor="text1"/>
          <w:kern w:val="8"/>
        </w:rPr>
      </w:pPr>
      <w:r w:rsidRPr="0077296C">
        <w:rPr>
          <w:rFonts w:ascii="Calibri" w:eastAsia="Times" w:hAnsi="Calibri" w:cs="Calibri"/>
          <w:b/>
          <w:color w:val="000000" w:themeColor="text1"/>
          <w:kern w:val="8"/>
        </w:rPr>
        <w:t>Odpowiedź:</w:t>
      </w:r>
    </w:p>
    <w:p w:rsidR="0077296C" w:rsidRDefault="0077296C" w:rsidP="005A213B">
      <w:pPr>
        <w:shd w:val="clear" w:color="auto" w:fill="FFFFFF"/>
        <w:tabs>
          <w:tab w:val="left" w:pos="-2127"/>
        </w:tabs>
        <w:suppressAutoHyphens/>
        <w:spacing w:after="0" w:line="360" w:lineRule="auto"/>
        <w:jc w:val="both"/>
        <w:rPr>
          <w:rFonts w:ascii="Calibri" w:eastAsia="Times" w:hAnsi="Calibri" w:cs="Calibri"/>
          <w:color w:val="000000" w:themeColor="text1"/>
          <w:kern w:val="8"/>
        </w:rPr>
      </w:pPr>
      <w:r w:rsidRPr="0077296C">
        <w:rPr>
          <w:rFonts w:ascii="Calibri" w:eastAsia="Times" w:hAnsi="Calibri" w:cs="Calibri"/>
          <w:color w:val="000000" w:themeColor="text1"/>
          <w:kern w:val="8"/>
        </w:rPr>
        <w:t>Zgodnie z treścią SWZ.</w:t>
      </w:r>
    </w:p>
    <w:p w:rsidR="004E27E5" w:rsidRPr="0077296C" w:rsidRDefault="004E27E5" w:rsidP="005A213B">
      <w:pPr>
        <w:shd w:val="clear" w:color="auto" w:fill="FFFFFF"/>
        <w:tabs>
          <w:tab w:val="left" w:pos="-2127"/>
        </w:tabs>
        <w:suppressAutoHyphens/>
        <w:spacing w:after="0" w:line="360" w:lineRule="auto"/>
        <w:jc w:val="both"/>
        <w:rPr>
          <w:rFonts w:ascii="Calibri" w:eastAsia="Times" w:hAnsi="Calibri" w:cs="Calibri"/>
          <w:color w:val="000000" w:themeColor="text1"/>
          <w:kern w:val="8"/>
        </w:rPr>
      </w:pPr>
    </w:p>
    <w:p w:rsidR="005A213B" w:rsidRPr="0077296C" w:rsidRDefault="005A213B" w:rsidP="005A213B">
      <w:pPr>
        <w:shd w:val="clear" w:color="auto" w:fill="FFFFFF"/>
        <w:tabs>
          <w:tab w:val="left" w:pos="-2127"/>
        </w:tabs>
        <w:suppressAutoHyphens/>
        <w:spacing w:after="0" w:line="240" w:lineRule="auto"/>
        <w:jc w:val="both"/>
        <w:rPr>
          <w:b/>
          <w:color w:val="000000" w:themeColor="text1"/>
          <w:u w:val="single"/>
        </w:rPr>
      </w:pPr>
      <w:r w:rsidRPr="0077296C">
        <w:rPr>
          <w:rFonts w:ascii="Calibri" w:eastAsia="Times" w:hAnsi="Calibri" w:cs="Calibri"/>
          <w:b/>
          <w:bCs/>
          <w:color w:val="000000" w:themeColor="text1"/>
          <w:kern w:val="8"/>
          <w:u w:val="single"/>
        </w:rPr>
        <w:t xml:space="preserve">Pytanie 21–dot.  </w:t>
      </w:r>
      <w:r w:rsidRPr="0077296C">
        <w:rPr>
          <w:b/>
          <w:color w:val="000000" w:themeColor="text1"/>
          <w:u w:val="single"/>
        </w:rPr>
        <w:t>części nr 2</w:t>
      </w:r>
    </w:p>
    <w:p w:rsidR="005A213B" w:rsidRPr="0077296C" w:rsidRDefault="005A213B" w:rsidP="005A213B">
      <w:pPr>
        <w:shd w:val="clear" w:color="auto" w:fill="FFFFFF"/>
        <w:tabs>
          <w:tab w:val="left" w:pos="-2127"/>
        </w:tabs>
        <w:suppressAutoHyphens/>
        <w:spacing w:after="0" w:line="240" w:lineRule="auto"/>
        <w:jc w:val="both"/>
        <w:rPr>
          <w:color w:val="000000" w:themeColor="text1"/>
        </w:rPr>
      </w:pPr>
      <w:r w:rsidRPr="0077296C">
        <w:rPr>
          <w:color w:val="000000" w:themeColor="text1"/>
        </w:rPr>
        <w:t>Czy Zamawiający wyrazi zgodę na zaoferowanie urządzenia wyposażonego w kurtynę powietrzną pozostającą na miejscu w momencie otworzenia paneli dostępowych czy otworów na ręce, z możliwością jej intensyfikacji za pomocą funkcji „</w:t>
      </w:r>
      <w:proofErr w:type="spellStart"/>
      <w:r w:rsidRPr="0077296C">
        <w:rPr>
          <w:color w:val="000000" w:themeColor="text1"/>
        </w:rPr>
        <w:t>touch</w:t>
      </w:r>
      <w:proofErr w:type="spellEnd"/>
      <w:r w:rsidRPr="0077296C">
        <w:rPr>
          <w:color w:val="000000" w:themeColor="text1"/>
        </w:rPr>
        <w:t xml:space="preserve"> </w:t>
      </w:r>
      <w:proofErr w:type="spellStart"/>
      <w:r w:rsidRPr="0077296C">
        <w:rPr>
          <w:color w:val="000000" w:themeColor="text1"/>
        </w:rPr>
        <w:t>time</w:t>
      </w:r>
      <w:proofErr w:type="spellEnd"/>
      <w:r w:rsidRPr="0077296C">
        <w:rPr>
          <w:color w:val="000000" w:themeColor="text1"/>
        </w:rPr>
        <w:t>”</w:t>
      </w:r>
    </w:p>
    <w:p w:rsidR="005A213B" w:rsidRPr="0077296C" w:rsidRDefault="005A213B" w:rsidP="00386805">
      <w:pPr>
        <w:spacing w:after="0" w:line="360" w:lineRule="auto"/>
        <w:jc w:val="both"/>
        <w:rPr>
          <w:rFonts w:ascii="Calibri" w:eastAsia="Times" w:hAnsi="Calibri" w:cs="Calibri"/>
          <w:i/>
          <w:color w:val="000000" w:themeColor="text1"/>
          <w:kern w:val="8"/>
          <w:sz w:val="20"/>
          <w:szCs w:val="20"/>
        </w:rPr>
      </w:pPr>
    </w:p>
    <w:p w:rsidR="005A213B" w:rsidRPr="0077296C" w:rsidRDefault="005A213B" w:rsidP="0077296C">
      <w:pPr>
        <w:shd w:val="clear" w:color="auto" w:fill="FFFFFF"/>
        <w:tabs>
          <w:tab w:val="left" w:pos="-2127"/>
        </w:tabs>
        <w:suppressAutoHyphens/>
        <w:spacing w:after="0" w:line="240" w:lineRule="auto"/>
        <w:jc w:val="both"/>
        <w:rPr>
          <w:rFonts w:ascii="Calibri" w:eastAsia="Times" w:hAnsi="Calibri" w:cs="Calibri"/>
          <w:b/>
          <w:color w:val="000000" w:themeColor="text1"/>
          <w:kern w:val="8"/>
        </w:rPr>
      </w:pPr>
      <w:r w:rsidRPr="0077296C">
        <w:rPr>
          <w:rFonts w:ascii="Calibri" w:eastAsia="Times" w:hAnsi="Calibri" w:cs="Calibri"/>
          <w:b/>
          <w:color w:val="000000" w:themeColor="text1"/>
          <w:kern w:val="8"/>
        </w:rPr>
        <w:t>Odpowiedź:</w:t>
      </w:r>
    </w:p>
    <w:p w:rsidR="0077296C" w:rsidRPr="0077296C" w:rsidRDefault="0077296C" w:rsidP="005A213B">
      <w:pPr>
        <w:shd w:val="clear" w:color="auto" w:fill="FFFFFF"/>
        <w:tabs>
          <w:tab w:val="left" w:pos="-2127"/>
        </w:tabs>
        <w:suppressAutoHyphens/>
        <w:spacing w:after="0" w:line="360" w:lineRule="auto"/>
        <w:jc w:val="both"/>
        <w:rPr>
          <w:rFonts w:ascii="Calibri" w:eastAsia="Times" w:hAnsi="Calibri" w:cs="Calibri"/>
          <w:color w:val="000000" w:themeColor="text1"/>
          <w:kern w:val="8"/>
        </w:rPr>
      </w:pPr>
      <w:r w:rsidRPr="0077296C">
        <w:rPr>
          <w:rFonts w:ascii="Calibri" w:eastAsia="Times" w:hAnsi="Calibri" w:cs="Calibri"/>
          <w:color w:val="000000" w:themeColor="text1"/>
          <w:kern w:val="8"/>
        </w:rPr>
        <w:t>Zgodnie z treścią SWZ.</w:t>
      </w:r>
    </w:p>
    <w:p w:rsidR="004204E5" w:rsidRDefault="004204E5" w:rsidP="005A213B">
      <w:pPr>
        <w:shd w:val="clear" w:color="auto" w:fill="FFFFFF"/>
        <w:tabs>
          <w:tab w:val="left" w:pos="-2127"/>
        </w:tabs>
        <w:suppressAutoHyphens/>
        <w:spacing w:after="0" w:line="360" w:lineRule="auto"/>
        <w:jc w:val="both"/>
        <w:rPr>
          <w:rFonts w:ascii="Calibri" w:eastAsia="Times" w:hAnsi="Calibri" w:cs="Calibri"/>
          <w:b/>
          <w:color w:val="FF0000"/>
          <w:kern w:val="8"/>
        </w:rPr>
      </w:pPr>
    </w:p>
    <w:p w:rsidR="0077296C" w:rsidRDefault="0077296C" w:rsidP="005A213B">
      <w:pPr>
        <w:shd w:val="clear" w:color="auto" w:fill="FFFFFF"/>
        <w:tabs>
          <w:tab w:val="left" w:pos="-2127"/>
        </w:tabs>
        <w:suppressAutoHyphens/>
        <w:spacing w:after="0" w:line="360" w:lineRule="auto"/>
        <w:jc w:val="both"/>
        <w:rPr>
          <w:rFonts w:ascii="Calibri" w:eastAsia="Times" w:hAnsi="Calibri" w:cs="Calibri"/>
          <w:b/>
          <w:color w:val="FF0000"/>
          <w:kern w:val="8"/>
        </w:rPr>
      </w:pPr>
    </w:p>
    <w:p w:rsidR="005A213B" w:rsidRPr="0077296C" w:rsidRDefault="005A213B" w:rsidP="005A213B">
      <w:pPr>
        <w:shd w:val="clear" w:color="auto" w:fill="FFFFFF"/>
        <w:tabs>
          <w:tab w:val="left" w:pos="-2127"/>
        </w:tabs>
        <w:suppressAutoHyphens/>
        <w:spacing w:after="0" w:line="240" w:lineRule="auto"/>
        <w:jc w:val="both"/>
        <w:rPr>
          <w:b/>
          <w:color w:val="000000" w:themeColor="text1"/>
          <w:u w:val="single"/>
        </w:rPr>
      </w:pPr>
      <w:r w:rsidRPr="0077296C">
        <w:rPr>
          <w:rFonts w:ascii="Calibri" w:eastAsia="Times" w:hAnsi="Calibri" w:cs="Calibri"/>
          <w:b/>
          <w:bCs/>
          <w:color w:val="000000" w:themeColor="text1"/>
          <w:kern w:val="8"/>
          <w:u w:val="single"/>
        </w:rPr>
        <w:t xml:space="preserve">Pytanie 22–dot.  </w:t>
      </w:r>
      <w:r w:rsidRPr="0077296C">
        <w:rPr>
          <w:b/>
          <w:color w:val="000000" w:themeColor="text1"/>
          <w:u w:val="single"/>
        </w:rPr>
        <w:t>części nr 2</w:t>
      </w:r>
    </w:p>
    <w:p w:rsidR="00CB6D81" w:rsidRPr="0077296C" w:rsidRDefault="004204E5" w:rsidP="004204E5">
      <w:pPr>
        <w:spacing w:after="0" w:line="240" w:lineRule="auto"/>
        <w:jc w:val="both"/>
        <w:rPr>
          <w:rFonts w:ascii="Calibri" w:eastAsia="Times" w:hAnsi="Calibri" w:cs="Calibri"/>
          <w:color w:val="000000" w:themeColor="text1"/>
          <w:kern w:val="8"/>
        </w:rPr>
      </w:pPr>
      <w:r w:rsidRPr="0077296C">
        <w:rPr>
          <w:rFonts w:ascii="Calibri" w:eastAsia="Times" w:hAnsi="Calibri" w:cs="Calibri"/>
          <w:color w:val="000000" w:themeColor="text1"/>
          <w:kern w:val="8"/>
        </w:rPr>
        <w:t xml:space="preserve">Czy Zamawiający dopuści inkubator hybrydowy wysokiej klasy wyposażony w system nawilżenia                                          z podłączanym na </w:t>
      </w:r>
      <w:proofErr w:type="spellStart"/>
      <w:r w:rsidRPr="0077296C">
        <w:rPr>
          <w:rFonts w:ascii="Calibri" w:eastAsia="Times" w:hAnsi="Calibri" w:cs="Calibri"/>
          <w:color w:val="000000" w:themeColor="text1"/>
          <w:kern w:val="8"/>
        </w:rPr>
        <w:t>luer</w:t>
      </w:r>
      <w:proofErr w:type="spellEnd"/>
      <w:r w:rsidRPr="0077296C">
        <w:rPr>
          <w:rFonts w:ascii="Calibri" w:eastAsia="Times" w:hAnsi="Calibri" w:cs="Calibri"/>
          <w:color w:val="000000" w:themeColor="text1"/>
          <w:kern w:val="8"/>
        </w:rPr>
        <w:t>-lock zbiornikiem na wodę w postaci butelki lub worka, który jest odłączny i utylizowany każdorazowo nie ma go zatem potrzeby sterylizować?</w:t>
      </w:r>
    </w:p>
    <w:p w:rsidR="005A213B" w:rsidRPr="0077296C" w:rsidRDefault="005A213B" w:rsidP="00386805">
      <w:pPr>
        <w:spacing w:after="0" w:line="360" w:lineRule="auto"/>
        <w:jc w:val="both"/>
        <w:rPr>
          <w:rFonts w:ascii="Calibri" w:eastAsia="Times" w:hAnsi="Calibri" w:cs="Calibri"/>
          <w:i/>
          <w:color w:val="000000" w:themeColor="text1"/>
          <w:kern w:val="8"/>
          <w:sz w:val="20"/>
          <w:szCs w:val="20"/>
        </w:rPr>
      </w:pPr>
    </w:p>
    <w:p w:rsidR="004204E5" w:rsidRPr="0077296C" w:rsidRDefault="004204E5" w:rsidP="0077296C">
      <w:pPr>
        <w:shd w:val="clear" w:color="auto" w:fill="FFFFFF"/>
        <w:tabs>
          <w:tab w:val="left" w:pos="-2127"/>
        </w:tabs>
        <w:suppressAutoHyphens/>
        <w:spacing w:after="0" w:line="240" w:lineRule="auto"/>
        <w:jc w:val="both"/>
        <w:rPr>
          <w:rFonts w:ascii="Calibri" w:eastAsia="Times" w:hAnsi="Calibri" w:cs="Calibri"/>
          <w:b/>
          <w:color w:val="000000" w:themeColor="text1"/>
          <w:kern w:val="8"/>
        </w:rPr>
      </w:pPr>
      <w:r w:rsidRPr="0077296C">
        <w:rPr>
          <w:rFonts w:ascii="Calibri" w:eastAsia="Times" w:hAnsi="Calibri" w:cs="Calibri"/>
          <w:b/>
          <w:color w:val="000000" w:themeColor="text1"/>
          <w:kern w:val="8"/>
        </w:rPr>
        <w:t>Odpowiedź:</w:t>
      </w:r>
    </w:p>
    <w:p w:rsidR="0077296C" w:rsidRPr="0077296C" w:rsidRDefault="0077296C" w:rsidP="004204E5">
      <w:pPr>
        <w:shd w:val="clear" w:color="auto" w:fill="FFFFFF"/>
        <w:tabs>
          <w:tab w:val="left" w:pos="-2127"/>
        </w:tabs>
        <w:suppressAutoHyphens/>
        <w:spacing w:after="0" w:line="360" w:lineRule="auto"/>
        <w:jc w:val="both"/>
        <w:rPr>
          <w:rFonts w:ascii="Calibri" w:eastAsia="Times" w:hAnsi="Calibri" w:cs="Calibri"/>
          <w:color w:val="000000" w:themeColor="text1"/>
          <w:kern w:val="8"/>
        </w:rPr>
      </w:pPr>
      <w:r w:rsidRPr="0077296C">
        <w:rPr>
          <w:rFonts w:ascii="Calibri" w:eastAsia="Times" w:hAnsi="Calibri" w:cs="Calibri"/>
          <w:color w:val="000000" w:themeColor="text1"/>
          <w:kern w:val="8"/>
        </w:rPr>
        <w:t>Zamawiający nie wyraża zgody.</w:t>
      </w:r>
    </w:p>
    <w:p w:rsidR="004204E5" w:rsidRDefault="004204E5" w:rsidP="004204E5">
      <w:pPr>
        <w:shd w:val="clear" w:color="auto" w:fill="FFFFFF"/>
        <w:tabs>
          <w:tab w:val="left" w:pos="-2127"/>
        </w:tabs>
        <w:suppressAutoHyphens/>
        <w:spacing w:after="0" w:line="360" w:lineRule="auto"/>
        <w:jc w:val="both"/>
        <w:rPr>
          <w:rFonts w:ascii="Calibri" w:eastAsia="Times" w:hAnsi="Calibri" w:cs="Calibri"/>
          <w:b/>
          <w:color w:val="FF0000"/>
          <w:kern w:val="8"/>
        </w:rPr>
      </w:pPr>
    </w:p>
    <w:p w:rsidR="004204E5" w:rsidRPr="0077296C" w:rsidRDefault="004204E5" w:rsidP="004204E5">
      <w:pPr>
        <w:shd w:val="clear" w:color="auto" w:fill="FFFFFF"/>
        <w:tabs>
          <w:tab w:val="left" w:pos="-2127"/>
        </w:tabs>
        <w:suppressAutoHyphens/>
        <w:spacing w:after="0" w:line="240" w:lineRule="auto"/>
        <w:jc w:val="both"/>
        <w:rPr>
          <w:b/>
          <w:color w:val="000000" w:themeColor="text1"/>
          <w:u w:val="single"/>
        </w:rPr>
      </w:pPr>
      <w:bookmarkStart w:id="5" w:name="_Hlk237949293"/>
      <w:r w:rsidRPr="0077296C">
        <w:rPr>
          <w:rFonts w:ascii="Calibri" w:eastAsia="Times" w:hAnsi="Calibri" w:cs="Calibri"/>
          <w:b/>
          <w:bCs/>
          <w:color w:val="000000" w:themeColor="text1"/>
          <w:kern w:val="8"/>
          <w:u w:val="single"/>
        </w:rPr>
        <w:t xml:space="preserve">Pytanie 23–dot.  </w:t>
      </w:r>
      <w:r w:rsidRPr="0077296C">
        <w:rPr>
          <w:b/>
          <w:color w:val="000000" w:themeColor="text1"/>
          <w:u w:val="single"/>
        </w:rPr>
        <w:t>części nr 2</w:t>
      </w:r>
    </w:p>
    <w:bookmarkEnd w:id="5"/>
    <w:p w:rsidR="00CB6D81" w:rsidRPr="0077296C" w:rsidRDefault="004204E5" w:rsidP="004204E5">
      <w:pPr>
        <w:spacing w:after="0" w:line="240" w:lineRule="auto"/>
        <w:jc w:val="both"/>
        <w:rPr>
          <w:rFonts w:ascii="Calibri" w:eastAsia="Times" w:hAnsi="Calibri" w:cs="Calibri"/>
          <w:color w:val="000000" w:themeColor="text1"/>
          <w:kern w:val="8"/>
        </w:rPr>
      </w:pPr>
      <w:r w:rsidRPr="0077296C">
        <w:rPr>
          <w:rFonts w:ascii="Calibri" w:eastAsia="Times" w:hAnsi="Calibri" w:cs="Calibri"/>
          <w:color w:val="000000" w:themeColor="text1"/>
          <w:kern w:val="8"/>
        </w:rPr>
        <w:t xml:space="preserve">Czy Zamawiający dopuści inkubator hybrydowy wyświetlający kolorowe </w:t>
      </w:r>
      <w:proofErr w:type="spellStart"/>
      <w:r w:rsidRPr="0077296C">
        <w:rPr>
          <w:rFonts w:ascii="Calibri" w:eastAsia="Times" w:hAnsi="Calibri" w:cs="Calibri"/>
          <w:color w:val="000000" w:themeColor="text1"/>
          <w:kern w:val="8"/>
        </w:rPr>
        <w:t>trandy</w:t>
      </w:r>
      <w:proofErr w:type="spellEnd"/>
      <w:r w:rsidRPr="0077296C">
        <w:rPr>
          <w:rFonts w:ascii="Calibri" w:eastAsia="Times" w:hAnsi="Calibri" w:cs="Calibri"/>
          <w:color w:val="000000" w:themeColor="text1"/>
          <w:kern w:val="8"/>
        </w:rPr>
        <w:t xml:space="preserve"> min. dla temperatury skóry pacjenta centralnej i obwodowej temperatury powietrza, materacyka, masy ciała, nawilżenia oraz stężeń tlenu, natężenia hałasu, natężenia światła.</w:t>
      </w:r>
    </w:p>
    <w:p w:rsidR="00CB6D81" w:rsidRPr="0077296C" w:rsidRDefault="00CB6D81" w:rsidP="00386805">
      <w:pPr>
        <w:spacing w:after="0" w:line="360" w:lineRule="auto"/>
        <w:jc w:val="both"/>
        <w:rPr>
          <w:rFonts w:ascii="Calibri" w:eastAsia="Times" w:hAnsi="Calibri" w:cs="Calibri"/>
          <w:i/>
          <w:color w:val="000000" w:themeColor="text1"/>
          <w:kern w:val="8"/>
          <w:sz w:val="20"/>
          <w:szCs w:val="20"/>
        </w:rPr>
      </w:pPr>
    </w:p>
    <w:p w:rsidR="004204E5" w:rsidRPr="0077296C" w:rsidRDefault="004204E5" w:rsidP="0077296C">
      <w:pPr>
        <w:shd w:val="clear" w:color="auto" w:fill="FFFFFF"/>
        <w:tabs>
          <w:tab w:val="left" w:pos="-2127"/>
        </w:tabs>
        <w:suppressAutoHyphens/>
        <w:spacing w:after="0" w:line="240" w:lineRule="auto"/>
        <w:jc w:val="both"/>
        <w:rPr>
          <w:rFonts w:ascii="Calibri" w:eastAsia="Times" w:hAnsi="Calibri" w:cs="Calibri"/>
          <w:b/>
          <w:color w:val="000000" w:themeColor="text1"/>
          <w:kern w:val="8"/>
        </w:rPr>
      </w:pPr>
      <w:r w:rsidRPr="0077296C">
        <w:rPr>
          <w:rFonts w:ascii="Calibri" w:eastAsia="Times" w:hAnsi="Calibri" w:cs="Calibri"/>
          <w:b/>
          <w:color w:val="000000" w:themeColor="text1"/>
          <w:kern w:val="8"/>
        </w:rPr>
        <w:t>Odpowiedź:</w:t>
      </w:r>
    </w:p>
    <w:p w:rsidR="0077296C" w:rsidRPr="0077296C" w:rsidRDefault="0077296C" w:rsidP="004204E5">
      <w:pPr>
        <w:shd w:val="clear" w:color="auto" w:fill="FFFFFF"/>
        <w:tabs>
          <w:tab w:val="left" w:pos="-2127"/>
        </w:tabs>
        <w:suppressAutoHyphens/>
        <w:spacing w:after="0" w:line="360" w:lineRule="auto"/>
        <w:jc w:val="both"/>
        <w:rPr>
          <w:rFonts w:ascii="Calibri" w:eastAsia="Times" w:hAnsi="Calibri" w:cs="Calibri"/>
          <w:color w:val="000000" w:themeColor="text1"/>
          <w:kern w:val="8"/>
        </w:rPr>
      </w:pPr>
      <w:r w:rsidRPr="0077296C">
        <w:rPr>
          <w:rFonts w:ascii="Calibri" w:eastAsia="Times" w:hAnsi="Calibri" w:cs="Calibri"/>
          <w:color w:val="000000" w:themeColor="text1"/>
          <w:kern w:val="8"/>
        </w:rPr>
        <w:t>Zamawiający dopuszcza.</w:t>
      </w:r>
    </w:p>
    <w:p w:rsidR="0077296C" w:rsidRDefault="0077296C" w:rsidP="004204E5">
      <w:pPr>
        <w:shd w:val="clear" w:color="auto" w:fill="FFFFFF"/>
        <w:tabs>
          <w:tab w:val="left" w:pos="-2127"/>
        </w:tabs>
        <w:suppressAutoHyphens/>
        <w:spacing w:after="0" w:line="360" w:lineRule="auto"/>
        <w:jc w:val="both"/>
        <w:rPr>
          <w:rFonts w:ascii="Calibri" w:eastAsia="Times" w:hAnsi="Calibri" w:cs="Calibri"/>
          <w:b/>
          <w:color w:val="FF0000"/>
          <w:kern w:val="8"/>
        </w:rPr>
      </w:pPr>
    </w:p>
    <w:p w:rsidR="004204E5" w:rsidRPr="00C47362" w:rsidRDefault="004204E5" w:rsidP="004204E5">
      <w:pPr>
        <w:shd w:val="clear" w:color="auto" w:fill="FFFFFF"/>
        <w:tabs>
          <w:tab w:val="left" w:pos="-2127"/>
        </w:tabs>
        <w:suppressAutoHyphens/>
        <w:spacing w:after="0" w:line="240" w:lineRule="auto"/>
        <w:jc w:val="both"/>
        <w:rPr>
          <w:b/>
          <w:color w:val="000000" w:themeColor="text1"/>
          <w:u w:val="single"/>
        </w:rPr>
      </w:pPr>
      <w:r w:rsidRPr="00C47362">
        <w:rPr>
          <w:rFonts w:ascii="Calibri" w:eastAsia="Times" w:hAnsi="Calibri" w:cs="Calibri"/>
          <w:b/>
          <w:bCs/>
          <w:color w:val="000000" w:themeColor="text1"/>
          <w:kern w:val="8"/>
          <w:u w:val="single"/>
        </w:rPr>
        <w:t xml:space="preserve">Pytanie 24–dot.  </w:t>
      </w:r>
      <w:r w:rsidRPr="00C47362">
        <w:rPr>
          <w:b/>
          <w:color w:val="000000" w:themeColor="text1"/>
          <w:u w:val="single"/>
        </w:rPr>
        <w:t>części nr 2</w:t>
      </w:r>
    </w:p>
    <w:p w:rsidR="00CB6D81" w:rsidRPr="00C47362" w:rsidRDefault="004204E5" w:rsidP="00C47362">
      <w:pPr>
        <w:spacing w:after="0" w:line="240" w:lineRule="auto"/>
        <w:jc w:val="both"/>
        <w:rPr>
          <w:rFonts w:ascii="Calibri" w:eastAsia="Times" w:hAnsi="Calibri" w:cs="Calibri"/>
          <w:color w:val="000000" w:themeColor="text1"/>
          <w:kern w:val="8"/>
        </w:rPr>
      </w:pPr>
      <w:r w:rsidRPr="00C47362">
        <w:rPr>
          <w:rFonts w:ascii="Calibri" w:eastAsia="Times" w:hAnsi="Calibri" w:cs="Calibri"/>
          <w:color w:val="000000" w:themeColor="text1"/>
          <w:kern w:val="8"/>
        </w:rPr>
        <w:t>Czy Zamawiający dopuści inkubator hybrydowy z dedykowanymi czujnikami do pomiaru temperatury obwodowej  i centralnej i konkretnie dedykowanymi do nich wejściami?</w:t>
      </w:r>
    </w:p>
    <w:p w:rsidR="00CB6D81" w:rsidRPr="00C47362" w:rsidRDefault="00CB6D81" w:rsidP="00386805">
      <w:pPr>
        <w:spacing w:after="0" w:line="360" w:lineRule="auto"/>
        <w:jc w:val="both"/>
        <w:rPr>
          <w:rFonts w:ascii="Calibri" w:eastAsia="Times" w:hAnsi="Calibri" w:cs="Calibri"/>
          <w:i/>
          <w:color w:val="000000" w:themeColor="text1"/>
          <w:kern w:val="8"/>
          <w:sz w:val="20"/>
          <w:szCs w:val="20"/>
        </w:rPr>
      </w:pPr>
    </w:p>
    <w:p w:rsidR="004204E5" w:rsidRPr="00C47362" w:rsidRDefault="004204E5" w:rsidP="00C47362">
      <w:pPr>
        <w:shd w:val="clear" w:color="auto" w:fill="FFFFFF"/>
        <w:tabs>
          <w:tab w:val="left" w:pos="-2127"/>
        </w:tabs>
        <w:suppressAutoHyphens/>
        <w:spacing w:after="0" w:line="240" w:lineRule="auto"/>
        <w:jc w:val="both"/>
        <w:rPr>
          <w:rFonts w:ascii="Calibri" w:eastAsia="Times" w:hAnsi="Calibri" w:cs="Calibri"/>
          <w:b/>
          <w:color w:val="000000" w:themeColor="text1"/>
          <w:kern w:val="8"/>
        </w:rPr>
      </w:pPr>
      <w:r w:rsidRPr="00C47362">
        <w:rPr>
          <w:rFonts w:ascii="Calibri" w:eastAsia="Times" w:hAnsi="Calibri" w:cs="Calibri"/>
          <w:b/>
          <w:color w:val="000000" w:themeColor="text1"/>
          <w:kern w:val="8"/>
        </w:rPr>
        <w:t>Odpowiedź:</w:t>
      </w:r>
    </w:p>
    <w:p w:rsidR="00C47362" w:rsidRPr="00C47362" w:rsidRDefault="00C47362" w:rsidP="00C47362">
      <w:pPr>
        <w:shd w:val="clear" w:color="auto" w:fill="FFFFFF"/>
        <w:tabs>
          <w:tab w:val="left" w:pos="-2127"/>
        </w:tabs>
        <w:suppressAutoHyphens/>
        <w:spacing w:after="0" w:line="240" w:lineRule="auto"/>
        <w:jc w:val="both"/>
        <w:rPr>
          <w:rFonts w:ascii="Calibri" w:eastAsia="Times" w:hAnsi="Calibri" w:cs="Calibri"/>
          <w:color w:val="000000" w:themeColor="text1"/>
          <w:kern w:val="8"/>
        </w:rPr>
      </w:pPr>
      <w:r w:rsidRPr="00C47362">
        <w:rPr>
          <w:rFonts w:ascii="Calibri" w:eastAsia="Times" w:hAnsi="Calibri" w:cs="Calibri"/>
          <w:color w:val="000000" w:themeColor="text1"/>
          <w:kern w:val="8"/>
        </w:rPr>
        <w:t>Zamawiający nie dopuszcza.</w:t>
      </w:r>
    </w:p>
    <w:p w:rsidR="00C47362" w:rsidRDefault="00C47362" w:rsidP="004204E5">
      <w:pPr>
        <w:shd w:val="clear" w:color="auto" w:fill="FFFFFF"/>
        <w:tabs>
          <w:tab w:val="left" w:pos="-2127"/>
        </w:tabs>
        <w:suppressAutoHyphens/>
        <w:spacing w:after="0" w:line="360" w:lineRule="auto"/>
        <w:jc w:val="both"/>
        <w:rPr>
          <w:rFonts w:ascii="Calibri" w:eastAsia="Times" w:hAnsi="Calibri" w:cs="Calibri"/>
          <w:b/>
          <w:color w:val="FF0000"/>
          <w:kern w:val="8"/>
        </w:rPr>
      </w:pPr>
    </w:p>
    <w:p w:rsidR="004204E5" w:rsidRPr="00C47362" w:rsidRDefault="004204E5" w:rsidP="004204E5">
      <w:pPr>
        <w:shd w:val="clear" w:color="auto" w:fill="FFFFFF"/>
        <w:tabs>
          <w:tab w:val="left" w:pos="-2127"/>
        </w:tabs>
        <w:suppressAutoHyphens/>
        <w:spacing w:after="0" w:line="240" w:lineRule="auto"/>
        <w:jc w:val="both"/>
        <w:rPr>
          <w:b/>
          <w:color w:val="000000" w:themeColor="text1"/>
          <w:u w:val="single"/>
        </w:rPr>
      </w:pPr>
      <w:r w:rsidRPr="00C47362">
        <w:rPr>
          <w:rFonts w:ascii="Calibri" w:eastAsia="Times" w:hAnsi="Calibri" w:cs="Calibri"/>
          <w:b/>
          <w:bCs/>
          <w:color w:val="000000" w:themeColor="text1"/>
          <w:kern w:val="8"/>
          <w:u w:val="single"/>
        </w:rPr>
        <w:t xml:space="preserve">Pytanie 25–dot.  </w:t>
      </w:r>
      <w:r w:rsidRPr="00C47362">
        <w:rPr>
          <w:b/>
          <w:color w:val="000000" w:themeColor="text1"/>
          <w:u w:val="single"/>
        </w:rPr>
        <w:t>części nr 2</w:t>
      </w:r>
    </w:p>
    <w:p w:rsidR="004204E5" w:rsidRPr="00C47362" w:rsidRDefault="004204E5" w:rsidP="004204E5">
      <w:pPr>
        <w:shd w:val="clear" w:color="auto" w:fill="FFFFFF"/>
        <w:tabs>
          <w:tab w:val="left" w:pos="-2127"/>
        </w:tabs>
        <w:suppressAutoHyphens/>
        <w:spacing w:after="0" w:line="240" w:lineRule="auto"/>
        <w:jc w:val="both"/>
        <w:rPr>
          <w:color w:val="000000" w:themeColor="text1"/>
        </w:rPr>
      </w:pPr>
      <w:r w:rsidRPr="00C47362">
        <w:rPr>
          <w:color w:val="000000" w:themeColor="text1"/>
        </w:rPr>
        <w:t>Czy Zamawiający dopuści inkubator hybrydowy wysokiej klasy wyposażony w dotykowy system wyciszania alarmów?</w:t>
      </w:r>
    </w:p>
    <w:p w:rsidR="004204E5" w:rsidRPr="00C47362" w:rsidRDefault="004204E5" w:rsidP="004204E5">
      <w:pPr>
        <w:shd w:val="clear" w:color="auto" w:fill="FFFFFF"/>
        <w:tabs>
          <w:tab w:val="left" w:pos="-2127"/>
        </w:tabs>
        <w:suppressAutoHyphens/>
        <w:spacing w:after="0" w:line="240" w:lineRule="auto"/>
        <w:jc w:val="both"/>
        <w:rPr>
          <w:color w:val="000000" w:themeColor="text1"/>
        </w:rPr>
      </w:pPr>
    </w:p>
    <w:p w:rsidR="004204E5" w:rsidRPr="00C47362" w:rsidRDefault="004204E5" w:rsidP="004204E5">
      <w:pPr>
        <w:shd w:val="clear" w:color="auto" w:fill="FFFFFF"/>
        <w:tabs>
          <w:tab w:val="left" w:pos="-2127"/>
        </w:tabs>
        <w:suppressAutoHyphens/>
        <w:spacing w:after="0" w:line="360" w:lineRule="auto"/>
        <w:jc w:val="both"/>
        <w:rPr>
          <w:rFonts w:ascii="Calibri" w:eastAsia="Times" w:hAnsi="Calibri" w:cs="Calibri"/>
          <w:b/>
          <w:color w:val="000000" w:themeColor="text1"/>
          <w:kern w:val="8"/>
        </w:rPr>
      </w:pPr>
      <w:r w:rsidRPr="00C47362">
        <w:rPr>
          <w:rFonts w:ascii="Calibri" w:eastAsia="Times" w:hAnsi="Calibri" w:cs="Calibri"/>
          <w:b/>
          <w:color w:val="000000" w:themeColor="text1"/>
          <w:kern w:val="8"/>
        </w:rPr>
        <w:t>Odpowiedź:</w:t>
      </w:r>
    </w:p>
    <w:p w:rsidR="00C47362" w:rsidRPr="00C47362" w:rsidRDefault="00C47362" w:rsidP="004204E5">
      <w:pPr>
        <w:shd w:val="clear" w:color="auto" w:fill="FFFFFF"/>
        <w:tabs>
          <w:tab w:val="left" w:pos="-2127"/>
        </w:tabs>
        <w:suppressAutoHyphens/>
        <w:spacing w:after="0" w:line="360" w:lineRule="auto"/>
        <w:jc w:val="both"/>
        <w:rPr>
          <w:rFonts w:ascii="Calibri" w:eastAsia="Times" w:hAnsi="Calibri" w:cs="Calibri"/>
          <w:color w:val="000000" w:themeColor="text1"/>
          <w:kern w:val="8"/>
        </w:rPr>
      </w:pPr>
      <w:r w:rsidRPr="00C47362">
        <w:rPr>
          <w:rFonts w:ascii="Calibri" w:eastAsia="Times" w:hAnsi="Calibri" w:cs="Calibri"/>
          <w:color w:val="000000" w:themeColor="text1"/>
          <w:kern w:val="8"/>
        </w:rPr>
        <w:t>Zamawiający nie dopuszcza.</w:t>
      </w:r>
    </w:p>
    <w:p w:rsidR="00C47362" w:rsidRDefault="00C47362" w:rsidP="004204E5">
      <w:pPr>
        <w:shd w:val="clear" w:color="auto" w:fill="FFFFFF"/>
        <w:tabs>
          <w:tab w:val="left" w:pos="-2127"/>
        </w:tabs>
        <w:suppressAutoHyphens/>
        <w:spacing w:after="0" w:line="360" w:lineRule="auto"/>
        <w:jc w:val="both"/>
        <w:rPr>
          <w:rFonts w:ascii="Calibri" w:eastAsia="Times" w:hAnsi="Calibri" w:cs="Calibri"/>
          <w:b/>
          <w:color w:val="FF0000"/>
          <w:kern w:val="8"/>
        </w:rPr>
      </w:pPr>
    </w:p>
    <w:p w:rsidR="00507BC5" w:rsidRPr="00C47362" w:rsidRDefault="00507BC5" w:rsidP="00507BC5">
      <w:pPr>
        <w:shd w:val="clear" w:color="auto" w:fill="FFFFFF"/>
        <w:tabs>
          <w:tab w:val="left" w:pos="-2127"/>
        </w:tabs>
        <w:suppressAutoHyphens/>
        <w:spacing w:after="0" w:line="240" w:lineRule="auto"/>
        <w:jc w:val="both"/>
        <w:rPr>
          <w:b/>
          <w:color w:val="000000" w:themeColor="text1"/>
          <w:u w:val="single"/>
        </w:rPr>
      </w:pPr>
      <w:r w:rsidRPr="00C47362">
        <w:rPr>
          <w:rFonts w:ascii="Calibri" w:eastAsia="Times" w:hAnsi="Calibri" w:cs="Calibri"/>
          <w:b/>
          <w:bCs/>
          <w:color w:val="000000" w:themeColor="text1"/>
          <w:kern w:val="8"/>
          <w:u w:val="single"/>
        </w:rPr>
        <w:t xml:space="preserve">Pytanie 26–dot.  </w:t>
      </w:r>
      <w:r w:rsidRPr="00C47362">
        <w:rPr>
          <w:b/>
          <w:color w:val="000000" w:themeColor="text1"/>
          <w:u w:val="single"/>
        </w:rPr>
        <w:t>części nr 2</w:t>
      </w:r>
    </w:p>
    <w:p w:rsidR="00507BC5" w:rsidRPr="00C47362" w:rsidRDefault="00507BC5" w:rsidP="00507BC5">
      <w:pPr>
        <w:shd w:val="clear" w:color="auto" w:fill="FFFFFF"/>
        <w:tabs>
          <w:tab w:val="left" w:pos="-2127"/>
        </w:tabs>
        <w:suppressAutoHyphens/>
        <w:spacing w:after="0" w:line="240" w:lineRule="auto"/>
        <w:jc w:val="both"/>
        <w:rPr>
          <w:color w:val="000000" w:themeColor="text1"/>
        </w:rPr>
      </w:pPr>
      <w:r w:rsidRPr="00C47362">
        <w:rPr>
          <w:color w:val="000000" w:themeColor="text1"/>
        </w:rPr>
        <w:t>Czy Zamawiający wyrazi zgodę na zaoferowanie urządzenia automatycznie proponującego zakres temperatur i ustawień nawilżania na podstawie wprowadzonych parametrów noworodka takich jak wiek ciążowy, urodzeniowy oraz masy ciała.</w:t>
      </w:r>
    </w:p>
    <w:p w:rsidR="004204E5" w:rsidRPr="00C47362" w:rsidRDefault="004204E5" w:rsidP="004204E5">
      <w:pPr>
        <w:shd w:val="clear" w:color="auto" w:fill="FFFFFF"/>
        <w:tabs>
          <w:tab w:val="left" w:pos="-2127"/>
        </w:tabs>
        <w:suppressAutoHyphens/>
        <w:spacing w:after="0" w:line="240" w:lineRule="auto"/>
        <w:jc w:val="both"/>
        <w:rPr>
          <w:color w:val="000000" w:themeColor="text1"/>
        </w:rPr>
      </w:pPr>
    </w:p>
    <w:p w:rsidR="00507BC5" w:rsidRPr="00C47362" w:rsidRDefault="00507BC5" w:rsidP="00507BC5">
      <w:pPr>
        <w:shd w:val="clear" w:color="auto" w:fill="FFFFFF"/>
        <w:tabs>
          <w:tab w:val="left" w:pos="-2127"/>
        </w:tabs>
        <w:suppressAutoHyphens/>
        <w:spacing w:after="0" w:line="360" w:lineRule="auto"/>
        <w:jc w:val="both"/>
        <w:rPr>
          <w:rFonts w:ascii="Calibri" w:eastAsia="Times" w:hAnsi="Calibri" w:cs="Calibri"/>
          <w:b/>
          <w:color w:val="000000" w:themeColor="text1"/>
          <w:kern w:val="8"/>
        </w:rPr>
      </w:pPr>
      <w:r w:rsidRPr="00C47362">
        <w:rPr>
          <w:rFonts w:ascii="Calibri" w:eastAsia="Times" w:hAnsi="Calibri" w:cs="Calibri"/>
          <w:b/>
          <w:color w:val="000000" w:themeColor="text1"/>
          <w:kern w:val="8"/>
        </w:rPr>
        <w:t>Odpowiedź:</w:t>
      </w:r>
    </w:p>
    <w:p w:rsidR="00C47362" w:rsidRPr="00C47362" w:rsidRDefault="00C47362" w:rsidP="00507BC5">
      <w:pPr>
        <w:shd w:val="clear" w:color="auto" w:fill="FFFFFF"/>
        <w:tabs>
          <w:tab w:val="left" w:pos="-2127"/>
        </w:tabs>
        <w:suppressAutoHyphens/>
        <w:spacing w:after="0" w:line="360" w:lineRule="auto"/>
        <w:jc w:val="both"/>
        <w:rPr>
          <w:rFonts w:ascii="Calibri" w:eastAsia="Times" w:hAnsi="Calibri" w:cs="Calibri"/>
          <w:color w:val="000000" w:themeColor="text1"/>
          <w:kern w:val="8"/>
        </w:rPr>
      </w:pPr>
      <w:r w:rsidRPr="00C47362">
        <w:rPr>
          <w:rFonts w:ascii="Calibri" w:eastAsia="Times" w:hAnsi="Calibri" w:cs="Calibri"/>
          <w:color w:val="000000" w:themeColor="text1"/>
          <w:kern w:val="8"/>
        </w:rPr>
        <w:t>Zamawiający dopuszcza.</w:t>
      </w:r>
    </w:p>
    <w:p w:rsidR="00C47362" w:rsidRPr="00C47362" w:rsidRDefault="00C47362" w:rsidP="00507BC5">
      <w:pPr>
        <w:shd w:val="clear" w:color="auto" w:fill="FFFFFF"/>
        <w:tabs>
          <w:tab w:val="left" w:pos="-2127"/>
        </w:tabs>
        <w:suppressAutoHyphens/>
        <w:spacing w:after="0" w:line="360" w:lineRule="auto"/>
        <w:jc w:val="both"/>
        <w:rPr>
          <w:rFonts w:ascii="Calibri" w:eastAsia="Times" w:hAnsi="Calibri" w:cs="Calibri"/>
          <w:b/>
          <w:color w:val="000000" w:themeColor="text1"/>
          <w:kern w:val="8"/>
        </w:rPr>
      </w:pPr>
    </w:p>
    <w:p w:rsidR="00507BC5" w:rsidRPr="00C47362" w:rsidRDefault="00507BC5" w:rsidP="00507BC5">
      <w:pPr>
        <w:shd w:val="clear" w:color="auto" w:fill="FFFFFF"/>
        <w:tabs>
          <w:tab w:val="left" w:pos="-2127"/>
        </w:tabs>
        <w:suppressAutoHyphens/>
        <w:spacing w:after="0" w:line="240" w:lineRule="auto"/>
        <w:jc w:val="both"/>
        <w:rPr>
          <w:b/>
          <w:color w:val="000000" w:themeColor="text1"/>
          <w:u w:val="single"/>
        </w:rPr>
      </w:pPr>
      <w:r w:rsidRPr="00C47362">
        <w:rPr>
          <w:rFonts w:ascii="Calibri" w:eastAsia="Times" w:hAnsi="Calibri" w:cs="Calibri"/>
          <w:b/>
          <w:bCs/>
          <w:color w:val="000000" w:themeColor="text1"/>
          <w:kern w:val="8"/>
          <w:u w:val="single"/>
        </w:rPr>
        <w:t xml:space="preserve">Pytanie 27–dot.  </w:t>
      </w:r>
      <w:r w:rsidRPr="00C47362">
        <w:rPr>
          <w:b/>
          <w:color w:val="000000" w:themeColor="text1"/>
          <w:u w:val="single"/>
        </w:rPr>
        <w:t>części nr 2</w:t>
      </w:r>
    </w:p>
    <w:p w:rsidR="00507BC5" w:rsidRPr="00C47362" w:rsidRDefault="00507BC5" w:rsidP="00507BC5">
      <w:pPr>
        <w:shd w:val="clear" w:color="auto" w:fill="FFFFFF"/>
        <w:tabs>
          <w:tab w:val="left" w:pos="-2127"/>
        </w:tabs>
        <w:suppressAutoHyphens/>
        <w:spacing w:after="0" w:line="240" w:lineRule="auto"/>
        <w:jc w:val="both"/>
        <w:rPr>
          <w:color w:val="000000" w:themeColor="text1"/>
        </w:rPr>
      </w:pPr>
      <w:r w:rsidRPr="00C47362">
        <w:rPr>
          <w:color w:val="000000" w:themeColor="text1"/>
        </w:rPr>
        <w:t>Czy Zamawiający dopuści inkubator hybrydowy wysokiej klasy cenionego na świecie producenta wyposażony w obrotową szufladę o dopuszczalnym obciążeniu 3kg?</w:t>
      </w:r>
    </w:p>
    <w:p w:rsidR="00507BC5" w:rsidRPr="00C47362" w:rsidRDefault="00507BC5" w:rsidP="00507BC5">
      <w:pPr>
        <w:shd w:val="clear" w:color="auto" w:fill="FFFFFF"/>
        <w:tabs>
          <w:tab w:val="left" w:pos="-2127"/>
        </w:tabs>
        <w:suppressAutoHyphens/>
        <w:spacing w:after="0" w:line="240" w:lineRule="auto"/>
        <w:jc w:val="both"/>
        <w:rPr>
          <w:color w:val="000000" w:themeColor="text1"/>
        </w:rPr>
      </w:pPr>
    </w:p>
    <w:p w:rsidR="00507BC5" w:rsidRPr="00C47362" w:rsidRDefault="00507BC5" w:rsidP="00507BC5">
      <w:pPr>
        <w:shd w:val="clear" w:color="auto" w:fill="FFFFFF"/>
        <w:tabs>
          <w:tab w:val="left" w:pos="-2127"/>
        </w:tabs>
        <w:suppressAutoHyphens/>
        <w:spacing w:after="0" w:line="360" w:lineRule="auto"/>
        <w:jc w:val="both"/>
        <w:rPr>
          <w:rFonts w:ascii="Calibri" w:eastAsia="Times" w:hAnsi="Calibri" w:cs="Calibri"/>
          <w:b/>
          <w:color w:val="000000" w:themeColor="text1"/>
          <w:kern w:val="8"/>
        </w:rPr>
      </w:pPr>
      <w:r w:rsidRPr="00C47362">
        <w:rPr>
          <w:rFonts w:ascii="Calibri" w:eastAsia="Times" w:hAnsi="Calibri" w:cs="Calibri"/>
          <w:b/>
          <w:color w:val="000000" w:themeColor="text1"/>
          <w:kern w:val="8"/>
        </w:rPr>
        <w:t>Odpowiedź:</w:t>
      </w:r>
    </w:p>
    <w:p w:rsidR="00C47362" w:rsidRPr="00C47362" w:rsidRDefault="00C47362" w:rsidP="00507BC5">
      <w:pPr>
        <w:shd w:val="clear" w:color="auto" w:fill="FFFFFF"/>
        <w:tabs>
          <w:tab w:val="left" w:pos="-2127"/>
        </w:tabs>
        <w:suppressAutoHyphens/>
        <w:spacing w:after="0" w:line="360" w:lineRule="auto"/>
        <w:jc w:val="both"/>
        <w:rPr>
          <w:rFonts w:ascii="Calibri" w:eastAsia="Times" w:hAnsi="Calibri" w:cs="Calibri"/>
          <w:color w:val="000000" w:themeColor="text1"/>
          <w:kern w:val="8"/>
        </w:rPr>
      </w:pPr>
      <w:r w:rsidRPr="00C47362">
        <w:rPr>
          <w:rFonts w:ascii="Calibri" w:eastAsia="Times" w:hAnsi="Calibri" w:cs="Calibri"/>
          <w:color w:val="000000" w:themeColor="text1"/>
          <w:kern w:val="8"/>
        </w:rPr>
        <w:t>Zamawiający podtrzymuje zapisy SWZ.</w:t>
      </w:r>
    </w:p>
    <w:p w:rsidR="00C47362" w:rsidRDefault="00C47362" w:rsidP="00507BC5">
      <w:pPr>
        <w:shd w:val="clear" w:color="auto" w:fill="FFFFFF"/>
        <w:tabs>
          <w:tab w:val="left" w:pos="-2127"/>
        </w:tabs>
        <w:suppressAutoHyphens/>
        <w:spacing w:after="0" w:line="360" w:lineRule="auto"/>
        <w:jc w:val="both"/>
        <w:rPr>
          <w:rFonts w:ascii="Calibri" w:eastAsia="Times" w:hAnsi="Calibri" w:cs="Calibri"/>
          <w:b/>
          <w:color w:val="FF0000"/>
          <w:kern w:val="8"/>
        </w:rPr>
      </w:pPr>
    </w:p>
    <w:p w:rsidR="00507BC5" w:rsidRPr="00507BC5" w:rsidRDefault="00507BC5" w:rsidP="00507BC5">
      <w:pPr>
        <w:shd w:val="clear" w:color="auto" w:fill="FFFFFF"/>
        <w:tabs>
          <w:tab w:val="left" w:pos="-2127"/>
        </w:tabs>
        <w:suppressAutoHyphens/>
        <w:spacing w:after="0" w:line="240" w:lineRule="auto"/>
        <w:jc w:val="both"/>
        <w:rPr>
          <w:color w:val="FF0000"/>
        </w:rPr>
      </w:pPr>
    </w:p>
    <w:p w:rsidR="00507BC5" w:rsidRPr="00276F01" w:rsidRDefault="00507BC5" w:rsidP="00507BC5">
      <w:pPr>
        <w:shd w:val="clear" w:color="auto" w:fill="FFFFFF"/>
        <w:tabs>
          <w:tab w:val="left" w:pos="-2127"/>
        </w:tabs>
        <w:suppressAutoHyphens/>
        <w:spacing w:after="0" w:line="240" w:lineRule="auto"/>
        <w:jc w:val="both"/>
        <w:rPr>
          <w:b/>
          <w:color w:val="000000" w:themeColor="text1"/>
          <w:u w:val="single"/>
        </w:rPr>
      </w:pPr>
      <w:r w:rsidRPr="00276F01">
        <w:rPr>
          <w:rFonts w:ascii="Calibri" w:eastAsia="Times" w:hAnsi="Calibri" w:cs="Calibri"/>
          <w:b/>
          <w:bCs/>
          <w:color w:val="000000" w:themeColor="text1"/>
          <w:kern w:val="8"/>
          <w:u w:val="single"/>
        </w:rPr>
        <w:t xml:space="preserve">Pytanie 28–dot.  </w:t>
      </w:r>
      <w:r w:rsidRPr="00276F01">
        <w:rPr>
          <w:b/>
          <w:color w:val="000000" w:themeColor="text1"/>
          <w:u w:val="single"/>
        </w:rPr>
        <w:t>części nr 2</w:t>
      </w:r>
    </w:p>
    <w:p w:rsidR="00507BC5" w:rsidRPr="00276F01" w:rsidRDefault="00507BC5" w:rsidP="00507BC5">
      <w:pPr>
        <w:shd w:val="clear" w:color="auto" w:fill="FFFFFF"/>
        <w:tabs>
          <w:tab w:val="left" w:pos="-2127"/>
        </w:tabs>
        <w:suppressAutoHyphens/>
        <w:spacing w:after="0" w:line="240" w:lineRule="auto"/>
        <w:jc w:val="both"/>
        <w:rPr>
          <w:color w:val="000000" w:themeColor="text1"/>
        </w:rPr>
      </w:pPr>
      <w:r w:rsidRPr="00276F01">
        <w:rPr>
          <w:color w:val="000000" w:themeColor="text1"/>
        </w:rPr>
        <w:t>Czy Zamawiający dopuści inkubator hybrydowy wyposażony w lampkę zabiegow</w:t>
      </w:r>
      <w:r w:rsidR="00C47362" w:rsidRPr="00276F01">
        <w:rPr>
          <w:color w:val="000000" w:themeColor="text1"/>
        </w:rPr>
        <w:t>ą</w:t>
      </w:r>
      <w:r w:rsidRPr="00276F01">
        <w:rPr>
          <w:color w:val="000000" w:themeColor="text1"/>
        </w:rPr>
        <w:t xml:space="preserve"> LED, okrywę na kopułę, uchwyt na rury z możliwością przeniesienia bez narzędziowego w każdy róg podstawy leża, uchwyt na kroplówki, 10 szt. czujników jednorazowych.</w:t>
      </w:r>
    </w:p>
    <w:p w:rsidR="00507BC5" w:rsidRPr="00276F01" w:rsidRDefault="00507BC5" w:rsidP="00507BC5">
      <w:pPr>
        <w:shd w:val="clear" w:color="auto" w:fill="FFFFFF"/>
        <w:tabs>
          <w:tab w:val="left" w:pos="-2127"/>
        </w:tabs>
        <w:suppressAutoHyphens/>
        <w:spacing w:after="0" w:line="240" w:lineRule="auto"/>
        <w:jc w:val="both"/>
        <w:rPr>
          <w:color w:val="000000" w:themeColor="text1"/>
        </w:rPr>
      </w:pPr>
      <w:r w:rsidRPr="00276F01">
        <w:rPr>
          <w:color w:val="000000" w:themeColor="text1"/>
        </w:rPr>
        <w:t>Możliwość samodzielnego przesuwania na szynach bocznych poszczególnych akcesoriów i dopasowanie ich położenia do potrzeb.</w:t>
      </w:r>
    </w:p>
    <w:p w:rsidR="00507BC5" w:rsidRPr="00276F01" w:rsidRDefault="00507BC5" w:rsidP="00507BC5">
      <w:pPr>
        <w:shd w:val="clear" w:color="auto" w:fill="FFFFFF"/>
        <w:tabs>
          <w:tab w:val="left" w:pos="-2127"/>
        </w:tabs>
        <w:suppressAutoHyphens/>
        <w:spacing w:after="0" w:line="360" w:lineRule="auto"/>
        <w:jc w:val="both"/>
        <w:rPr>
          <w:rFonts w:ascii="Calibri" w:eastAsia="Times" w:hAnsi="Calibri" w:cs="Calibri"/>
          <w:b/>
          <w:color w:val="000000" w:themeColor="text1"/>
          <w:kern w:val="8"/>
        </w:rPr>
      </w:pPr>
    </w:p>
    <w:p w:rsidR="00507BC5" w:rsidRPr="00276F01" w:rsidRDefault="00507BC5" w:rsidP="00507BC5">
      <w:pPr>
        <w:shd w:val="clear" w:color="auto" w:fill="FFFFFF"/>
        <w:tabs>
          <w:tab w:val="left" w:pos="-2127"/>
        </w:tabs>
        <w:suppressAutoHyphens/>
        <w:spacing w:after="0" w:line="360" w:lineRule="auto"/>
        <w:jc w:val="both"/>
        <w:rPr>
          <w:rFonts w:ascii="Calibri" w:eastAsia="Times" w:hAnsi="Calibri" w:cs="Calibri"/>
          <w:b/>
          <w:color w:val="000000" w:themeColor="text1"/>
          <w:kern w:val="8"/>
        </w:rPr>
      </w:pPr>
      <w:r w:rsidRPr="00276F01">
        <w:rPr>
          <w:rFonts w:ascii="Calibri" w:eastAsia="Times" w:hAnsi="Calibri" w:cs="Calibri"/>
          <w:b/>
          <w:color w:val="000000" w:themeColor="text1"/>
          <w:kern w:val="8"/>
        </w:rPr>
        <w:t>Odpowiedź:</w:t>
      </w:r>
    </w:p>
    <w:p w:rsidR="00C47362" w:rsidRPr="00276F01" w:rsidRDefault="00C47362" w:rsidP="00507BC5">
      <w:pPr>
        <w:shd w:val="clear" w:color="auto" w:fill="FFFFFF"/>
        <w:tabs>
          <w:tab w:val="left" w:pos="-2127"/>
        </w:tabs>
        <w:suppressAutoHyphens/>
        <w:spacing w:after="0" w:line="360" w:lineRule="auto"/>
        <w:jc w:val="both"/>
        <w:rPr>
          <w:rFonts w:ascii="Calibri" w:eastAsia="Times" w:hAnsi="Calibri" w:cs="Calibri"/>
          <w:color w:val="000000" w:themeColor="text1"/>
          <w:kern w:val="8"/>
        </w:rPr>
      </w:pPr>
      <w:r w:rsidRPr="00276F01">
        <w:rPr>
          <w:rFonts w:ascii="Calibri" w:eastAsia="Times" w:hAnsi="Calibri" w:cs="Calibri"/>
          <w:color w:val="000000" w:themeColor="text1"/>
          <w:kern w:val="8"/>
        </w:rPr>
        <w:t xml:space="preserve">Zgodnie z treścią SWZ. </w:t>
      </w:r>
    </w:p>
    <w:p w:rsidR="00C47362" w:rsidRDefault="00C47362" w:rsidP="00507BC5">
      <w:pPr>
        <w:shd w:val="clear" w:color="auto" w:fill="FFFFFF"/>
        <w:tabs>
          <w:tab w:val="left" w:pos="-2127"/>
        </w:tabs>
        <w:suppressAutoHyphens/>
        <w:spacing w:after="0" w:line="360" w:lineRule="auto"/>
        <w:jc w:val="both"/>
        <w:rPr>
          <w:rFonts w:ascii="Calibri" w:eastAsia="Times" w:hAnsi="Calibri" w:cs="Calibri"/>
          <w:b/>
          <w:color w:val="FF0000"/>
          <w:kern w:val="8"/>
        </w:rPr>
      </w:pPr>
    </w:p>
    <w:p w:rsidR="00507BC5" w:rsidRPr="00C47362" w:rsidRDefault="00507BC5" w:rsidP="00507BC5">
      <w:pPr>
        <w:shd w:val="clear" w:color="auto" w:fill="FFFFFF"/>
        <w:tabs>
          <w:tab w:val="left" w:pos="-2127"/>
        </w:tabs>
        <w:suppressAutoHyphens/>
        <w:spacing w:after="0" w:line="240" w:lineRule="auto"/>
        <w:jc w:val="both"/>
        <w:rPr>
          <w:b/>
          <w:color w:val="000000" w:themeColor="text1"/>
          <w:u w:val="single"/>
        </w:rPr>
      </w:pPr>
      <w:r w:rsidRPr="00C47362">
        <w:rPr>
          <w:rFonts w:ascii="Calibri" w:eastAsia="Times" w:hAnsi="Calibri" w:cs="Calibri"/>
          <w:b/>
          <w:bCs/>
          <w:color w:val="000000" w:themeColor="text1"/>
          <w:kern w:val="8"/>
          <w:u w:val="single"/>
        </w:rPr>
        <w:t xml:space="preserve">Pytanie 29–dot.  </w:t>
      </w:r>
      <w:r w:rsidRPr="00C47362">
        <w:rPr>
          <w:b/>
          <w:color w:val="000000" w:themeColor="text1"/>
          <w:u w:val="single"/>
        </w:rPr>
        <w:t>części nr 2</w:t>
      </w:r>
    </w:p>
    <w:p w:rsidR="00507BC5" w:rsidRPr="00C47362" w:rsidRDefault="00507BC5" w:rsidP="00507BC5">
      <w:pPr>
        <w:shd w:val="clear" w:color="auto" w:fill="FFFFFF"/>
        <w:tabs>
          <w:tab w:val="left" w:pos="-2127"/>
        </w:tabs>
        <w:suppressAutoHyphens/>
        <w:spacing w:after="0" w:line="240" w:lineRule="auto"/>
        <w:jc w:val="both"/>
        <w:rPr>
          <w:color w:val="000000" w:themeColor="text1"/>
        </w:rPr>
      </w:pPr>
      <w:r w:rsidRPr="00C47362">
        <w:rPr>
          <w:color w:val="000000" w:themeColor="text1"/>
        </w:rPr>
        <w:t>Czy Zamawiający dopuści inkubator hybrydowy wyposażony w software zapobiegający utracie danych,                   w tym czasowo nadawane hasła zarówno dla użytkowników jak i serwisu, sprawdzanie integralność                             i autentyczności przed dopuszczeniem aktualizacji oprogramowania?</w:t>
      </w:r>
    </w:p>
    <w:p w:rsidR="00507BC5" w:rsidRPr="00C47362" w:rsidRDefault="00507BC5" w:rsidP="00507BC5">
      <w:pPr>
        <w:shd w:val="clear" w:color="auto" w:fill="FFFFFF"/>
        <w:tabs>
          <w:tab w:val="left" w:pos="-2127"/>
        </w:tabs>
        <w:suppressAutoHyphens/>
        <w:spacing w:after="0" w:line="360" w:lineRule="auto"/>
        <w:jc w:val="both"/>
        <w:rPr>
          <w:rFonts w:ascii="Calibri" w:eastAsia="Times" w:hAnsi="Calibri" w:cs="Calibri"/>
          <w:b/>
          <w:color w:val="000000" w:themeColor="text1"/>
          <w:kern w:val="8"/>
        </w:rPr>
      </w:pPr>
    </w:p>
    <w:p w:rsidR="00507BC5" w:rsidRPr="00C47362" w:rsidRDefault="00507BC5" w:rsidP="00C47362">
      <w:pPr>
        <w:shd w:val="clear" w:color="auto" w:fill="FFFFFF"/>
        <w:tabs>
          <w:tab w:val="left" w:pos="-2127"/>
        </w:tabs>
        <w:suppressAutoHyphens/>
        <w:spacing w:after="0" w:line="240" w:lineRule="auto"/>
        <w:jc w:val="both"/>
        <w:rPr>
          <w:rFonts w:ascii="Calibri" w:eastAsia="Times" w:hAnsi="Calibri" w:cs="Calibri"/>
          <w:b/>
          <w:color w:val="000000" w:themeColor="text1"/>
          <w:kern w:val="8"/>
        </w:rPr>
      </w:pPr>
      <w:r w:rsidRPr="00C47362">
        <w:rPr>
          <w:rFonts w:ascii="Calibri" w:eastAsia="Times" w:hAnsi="Calibri" w:cs="Calibri"/>
          <w:b/>
          <w:color w:val="000000" w:themeColor="text1"/>
          <w:kern w:val="8"/>
        </w:rPr>
        <w:t>Odpowiedź:</w:t>
      </w:r>
    </w:p>
    <w:p w:rsidR="00C47362" w:rsidRPr="00C47362" w:rsidRDefault="00C47362" w:rsidP="00507BC5">
      <w:pPr>
        <w:shd w:val="clear" w:color="auto" w:fill="FFFFFF"/>
        <w:tabs>
          <w:tab w:val="left" w:pos="-2127"/>
        </w:tabs>
        <w:suppressAutoHyphens/>
        <w:spacing w:after="0" w:line="360" w:lineRule="auto"/>
        <w:jc w:val="both"/>
        <w:rPr>
          <w:rFonts w:ascii="Calibri" w:eastAsia="Times" w:hAnsi="Calibri" w:cs="Calibri"/>
          <w:color w:val="000000" w:themeColor="text1"/>
          <w:kern w:val="8"/>
        </w:rPr>
      </w:pPr>
      <w:r w:rsidRPr="00C47362">
        <w:rPr>
          <w:rFonts w:ascii="Calibri" w:eastAsia="Times" w:hAnsi="Calibri" w:cs="Calibri"/>
          <w:color w:val="000000" w:themeColor="text1"/>
          <w:kern w:val="8"/>
        </w:rPr>
        <w:t>Zamawiający dopuszcza.</w:t>
      </w:r>
    </w:p>
    <w:p w:rsidR="00C47362" w:rsidRDefault="00C47362" w:rsidP="00507BC5">
      <w:pPr>
        <w:shd w:val="clear" w:color="auto" w:fill="FFFFFF"/>
        <w:tabs>
          <w:tab w:val="left" w:pos="-2127"/>
        </w:tabs>
        <w:suppressAutoHyphens/>
        <w:spacing w:after="0" w:line="360" w:lineRule="auto"/>
        <w:jc w:val="both"/>
        <w:rPr>
          <w:rFonts w:ascii="Calibri" w:eastAsia="Times" w:hAnsi="Calibri" w:cs="Calibri"/>
          <w:b/>
          <w:color w:val="FF0000"/>
          <w:kern w:val="8"/>
        </w:rPr>
      </w:pPr>
    </w:p>
    <w:p w:rsidR="00507BC5" w:rsidRPr="00C47362" w:rsidRDefault="00507BC5" w:rsidP="00507BC5">
      <w:pPr>
        <w:shd w:val="clear" w:color="auto" w:fill="FFFFFF"/>
        <w:tabs>
          <w:tab w:val="left" w:pos="-2127"/>
        </w:tabs>
        <w:suppressAutoHyphens/>
        <w:spacing w:after="0" w:line="240" w:lineRule="auto"/>
        <w:jc w:val="both"/>
        <w:rPr>
          <w:b/>
          <w:color w:val="000000" w:themeColor="text1"/>
          <w:u w:val="single"/>
        </w:rPr>
      </w:pPr>
      <w:r w:rsidRPr="00C47362">
        <w:rPr>
          <w:rFonts w:ascii="Calibri" w:eastAsia="Times" w:hAnsi="Calibri" w:cs="Calibri"/>
          <w:b/>
          <w:bCs/>
          <w:color w:val="000000" w:themeColor="text1"/>
          <w:kern w:val="8"/>
          <w:u w:val="single"/>
        </w:rPr>
        <w:t xml:space="preserve">Pytanie 30–dot.  </w:t>
      </w:r>
      <w:r w:rsidRPr="00C47362">
        <w:rPr>
          <w:b/>
          <w:color w:val="000000" w:themeColor="text1"/>
          <w:u w:val="single"/>
        </w:rPr>
        <w:t>części nr 2</w:t>
      </w:r>
    </w:p>
    <w:p w:rsidR="00507BC5" w:rsidRPr="00C47362" w:rsidRDefault="00507BC5" w:rsidP="00507BC5">
      <w:pPr>
        <w:shd w:val="clear" w:color="auto" w:fill="FFFFFF"/>
        <w:tabs>
          <w:tab w:val="left" w:pos="-2127"/>
        </w:tabs>
        <w:suppressAutoHyphens/>
        <w:spacing w:after="0" w:line="240" w:lineRule="auto"/>
        <w:jc w:val="both"/>
        <w:rPr>
          <w:rFonts w:ascii="Calibri" w:eastAsia="Times" w:hAnsi="Calibri" w:cs="Calibri"/>
          <w:color w:val="000000" w:themeColor="text1"/>
          <w:kern w:val="8"/>
        </w:rPr>
      </w:pPr>
      <w:r w:rsidRPr="00C47362">
        <w:rPr>
          <w:rFonts w:ascii="Calibri" w:eastAsia="Times" w:hAnsi="Calibri" w:cs="Calibri"/>
          <w:color w:val="000000" w:themeColor="text1"/>
          <w:kern w:val="8"/>
        </w:rPr>
        <w:t>Czy Zamawiający wymaga, aby oferowany inkubator hybrydowy był wyposażony w baterię zapewniającą pracę przez 45 minut przy standardowych ustawieniach inkubatora?</w:t>
      </w:r>
    </w:p>
    <w:p w:rsidR="00507BC5" w:rsidRPr="00C47362" w:rsidRDefault="00507BC5" w:rsidP="00507BC5">
      <w:pPr>
        <w:shd w:val="clear" w:color="auto" w:fill="FFFFFF"/>
        <w:tabs>
          <w:tab w:val="left" w:pos="-2127"/>
        </w:tabs>
        <w:suppressAutoHyphens/>
        <w:spacing w:after="0" w:line="360" w:lineRule="auto"/>
        <w:jc w:val="both"/>
        <w:rPr>
          <w:rFonts w:ascii="Calibri" w:eastAsia="Times" w:hAnsi="Calibri" w:cs="Calibri"/>
          <w:b/>
          <w:color w:val="000000" w:themeColor="text1"/>
          <w:kern w:val="8"/>
        </w:rPr>
      </w:pPr>
    </w:p>
    <w:p w:rsidR="00507BC5" w:rsidRPr="00C47362" w:rsidRDefault="00507BC5" w:rsidP="00C47362">
      <w:pPr>
        <w:shd w:val="clear" w:color="auto" w:fill="FFFFFF"/>
        <w:tabs>
          <w:tab w:val="left" w:pos="-2127"/>
        </w:tabs>
        <w:suppressAutoHyphens/>
        <w:spacing w:after="0" w:line="240" w:lineRule="auto"/>
        <w:jc w:val="both"/>
        <w:rPr>
          <w:rFonts w:ascii="Calibri" w:eastAsia="Times" w:hAnsi="Calibri" w:cs="Calibri"/>
          <w:b/>
          <w:color w:val="000000" w:themeColor="text1"/>
          <w:kern w:val="8"/>
        </w:rPr>
      </w:pPr>
      <w:r w:rsidRPr="00C47362">
        <w:rPr>
          <w:rFonts w:ascii="Calibri" w:eastAsia="Times" w:hAnsi="Calibri" w:cs="Calibri"/>
          <w:b/>
          <w:color w:val="000000" w:themeColor="text1"/>
          <w:kern w:val="8"/>
        </w:rPr>
        <w:t>Odpowiedź:</w:t>
      </w:r>
    </w:p>
    <w:p w:rsidR="00C47362" w:rsidRPr="00C47362" w:rsidRDefault="00C47362" w:rsidP="00507BC5">
      <w:pPr>
        <w:shd w:val="clear" w:color="auto" w:fill="FFFFFF"/>
        <w:tabs>
          <w:tab w:val="left" w:pos="-2127"/>
        </w:tabs>
        <w:suppressAutoHyphens/>
        <w:spacing w:after="0" w:line="360" w:lineRule="auto"/>
        <w:jc w:val="both"/>
        <w:rPr>
          <w:rFonts w:ascii="Calibri" w:eastAsia="Times" w:hAnsi="Calibri" w:cs="Calibri"/>
          <w:color w:val="000000" w:themeColor="text1"/>
          <w:kern w:val="8"/>
        </w:rPr>
      </w:pPr>
      <w:r w:rsidRPr="00C47362">
        <w:rPr>
          <w:rFonts w:ascii="Calibri" w:eastAsia="Times" w:hAnsi="Calibri" w:cs="Calibri"/>
          <w:color w:val="000000" w:themeColor="text1"/>
          <w:kern w:val="8"/>
        </w:rPr>
        <w:t>Zamawiający nie stawia takiego wymogu.</w:t>
      </w:r>
    </w:p>
    <w:p w:rsidR="00C47362" w:rsidRDefault="00C47362" w:rsidP="00507BC5">
      <w:pPr>
        <w:shd w:val="clear" w:color="auto" w:fill="FFFFFF"/>
        <w:tabs>
          <w:tab w:val="left" w:pos="-2127"/>
        </w:tabs>
        <w:suppressAutoHyphens/>
        <w:spacing w:after="0" w:line="360" w:lineRule="auto"/>
        <w:jc w:val="both"/>
        <w:rPr>
          <w:rFonts w:ascii="Calibri" w:eastAsia="Times" w:hAnsi="Calibri" w:cs="Calibri"/>
          <w:b/>
          <w:color w:val="FF0000"/>
          <w:kern w:val="8"/>
        </w:rPr>
      </w:pPr>
    </w:p>
    <w:p w:rsidR="00507BC5" w:rsidRPr="00EB27A9" w:rsidRDefault="00507BC5" w:rsidP="00507BC5">
      <w:pPr>
        <w:shd w:val="clear" w:color="auto" w:fill="FFFFFF"/>
        <w:tabs>
          <w:tab w:val="left" w:pos="-2127"/>
        </w:tabs>
        <w:suppressAutoHyphens/>
        <w:spacing w:after="0" w:line="240" w:lineRule="auto"/>
        <w:jc w:val="both"/>
        <w:rPr>
          <w:b/>
          <w:color w:val="000000" w:themeColor="text1"/>
          <w:u w:val="single"/>
        </w:rPr>
      </w:pPr>
      <w:r w:rsidRPr="00EB27A9">
        <w:rPr>
          <w:rFonts w:ascii="Calibri" w:eastAsia="Times" w:hAnsi="Calibri" w:cs="Calibri"/>
          <w:b/>
          <w:bCs/>
          <w:color w:val="000000" w:themeColor="text1"/>
          <w:kern w:val="8"/>
          <w:u w:val="single"/>
        </w:rPr>
        <w:t xml:space="preserve">Pytanie 31–dot.  </w:t>
      </w:r>
      <w:r w:rsidRPr="00EB27A9">
        <w:rPr>
          <w:b/>
          <w:color w:val="000000" w:themeColor="text1"/>
          <w:u w:val="single"/>
        </w:rPr>
        <w:t>części nr 2</w:t>
      </w:r>
    </w:p>
    <w:p w:rsidR="00507BC5" w:rsidRPr="00EB27A9" w:rsidRDefault="00507BC5" w:rsidP="00507BC5">
      <w:pPr>
        <w:shd w:val="clear" w:color="auto" w:fill="FFFFFF"/>
        <w:tabs>
          <w:tab w:val="left" w:pos="-2127"/>
        </w:tabs>
        <w:suppressAutoHyphens/>
        <w:spacing w:after="0" w:line="240" w:lineRule="auto"/>
        <w:jc w:val="both"/>
        <w:rPr>
          <w:color w:val="000000" w:themeColor="text1"/>
        </w:rPr>
      </w:pPr>
      <w:r w:rsidRPr="00EB27A9">
        <w:rPr>
          <w:color w:val="000000" w:themeColor="text1"/>
        </w:rPr>
        <w:t xml:space="preserve">Czy Zamawiający wymaga, aby oferowany inkubator hybrydowy był wyposażony w głośnik </w:t>
      </w:r>
      <w:r w:rsidR="00EB27A9" w:rsidRPr="00EB27A9">
        <w:rPr>
          <w:color w:val="000000" w:themeColor="text1"/>
        </w:rPr>
        <w:t xml:space="preserve">                                           </w:t>
      </w:r>
      <w:r w:rsidRPr="00EB27A9">
        <w:rPr>
          <w:color w:val="000000" w:themeColor="text1"/>
        </w:rPr>
        <w:t xml:space="preserve">do </w:t>
      </w:r>
      <w:proofErr w:type="spellStart"/>
      <w:r w:rsidRPr="00EB27A9">
        <w:rPr>
          <w:color w:val="000000" w:themeColor="text1"/>
        </w:rPr>
        <w:t>audiostymulacji</w:t>
      </w:r>
      <w:proofErr w:type="spellEnd"/>
      <w:r w:rsidRPr="00EB27A9">
        <w:rPr>
          <w:color w:val="000000" w:themeColor="text1"/>
        </w:rPr>
        <w:t xml:space="preserve"> oraz czujniki natężenia dźwięku i oświetlenia w przedziale pacjenta?</w:t>
      </w:r>
    </w:p>
    <w:p w:rsidR="00507BC5" w:rsidRPr="00EB27A9" w:rsidRDefault="00507BC5" w:rsidP="00507BC5">
      <w:pPr>
        <w:shd w:val="clear" w:color="auto" w:fill="FFFFFF"/>
        <w:tabs>
          <w:tab w:val="left" w:pos="-2127"/>
        </w:tabs>
        <w:suppressAutoHyphens/>
        <w:spacing w:after="0" w:line="360" w:lineRule="auto"/>
        <w:jc w:val="both"/>
        <w:rPr>
          <w:rFonts w:ascii="Calibri" w:eastAsia="Times" w:hAnsi="Calibri" w:cs="Calibri"/>
          <w:b/>
          <w:color w:val="000000" w:themeColor="text1"/>
          <w:kern w:val="8"/>
        </w:rPr>
      </w:pPr>
    </w:p>
    <w:p w:rsidR="00507BC5" w:rsidRPr="00EB27A9" w:rsidRDefault="00507BC5" w:rsidP="00EB27A9">
      <w:pPr>
        <w:shd w:val="clear" w:color="auto" w:fill="FFFFFF"/>
        <w:tabs>
          <w:tab w:val="left" w:pos="-2127"/>
        </w:tabs>
        <w:suppressAutoHyphens/>
        <w:spacing w:after="0" w:line="240" w:lineRule="auto"/>
        <w:jc w:val="both"/>
        <w:rPr>
          <w:rFonts w:ascii="Calibri" w:eastAsia="Times" w:hAnsi="Calibri" w:cs="Calibri"/>
          <w:b/>
          <w:color w:val="000000" w:themeColor="text1"/>
          <w:kern w:val="8"/>
        </w:rPr>
      </w:pPr>
      <w:r w:rsidRPr="00EB27A9">
        <w:rPr>
          <w:rFonts w:ascii="Calibri" w:eastAsia="Times" w:hAnsi="Calibri" w:cs="Calibri"/>
          <w:b/>
          <w:color w:val="000000" w:themeColor="text1"/>
          <w:kern w:val="8"/>
        </w:rPr>
        <w:t>Odpowiedź:</w:t>
      </w:r>
    </w:p>
    <w:p w:rsidR="00EB27A9" w:rsidRPr="00EB27A9" w:rsidRDefault="00EB27A9" w:rsidP="00507BC5">
      <w:pPr>
        <w:shd w:val="clear" w:color="auto" w:fill="FFFFFF"/>
        <w:tabs>
          <w:tab w:val="left" w:pos="-2127"/>
        </w:tabs>
        <w:suppressAutoHyphens/>
        <w:spacing w:after="0" w:line="360" w:lineRule="auto"/>
        <w:jc w:val="both"/>
        <w:rPr>
          <w:rFonts w:ascii="Calibri" w:eastAsia="Times" w:hAnsi="Calibri" w:cs="Calibri"/>
          <w:color w:val="000000" w:themeColor="text1"/>
          <w:kern w:val="8"/>
        </w:rPr>
      </w:pPr>
      <w:r w:rsidRPr="00EB27A9">
        <w:rPr>
          <w:rFonts w:ascii="Calibri" w:eastAsia="Times" w:hAnsi="Calibri" w:cs="Calibri"/>
          <w:color w:val="000000" w:themeColor="text1"/>
          <w:kern w:val="8"/>
        </w:rPr>
        <w:t>Zamawiający nie stawia takiego wymogu.</w:t>
      </w:r>
    </w:p>
    <w:p w:rsidR="00EB27A9" w:rsidRDefault="00EB27A9" w:rsidP="00507BC5">
      <w:pPr>
        <w:shd w:val="clear" w:color="auto" w:fill="FFFFFF"/>
        <w:tabs>
          <w:tab w:val="left" w:pos="-2127"/>
        </w:tabs>
        <w:suppressAutoHyphens/>
        <w:spacing w:after="0" w:line="360" w:lineRule="auto"/>
        <w:jc w:val="both"/>
        <w:rPr>
          <w:rFonts w:ascii="Calibri" w:eastAsia="Times" w:hAnsi="Calibri" w:cs="Calibri"/>
          <w:b/>
          <w:color w:val="FF0000"/>
          <w:kern w:val="8"/>
        </w:rPr>
      </w:pPr>
    </w:p>
    <w:p w:rsidR="00507BC5" w:rsidRPr="00EB27A9" w:rsidRDefault="00507BC5" w:rsidP="00507BC5">
      <w:pPr>
        <w:shd w:val="clear" w:color="auto" w:fill="FFFFFF"/>
        <w:tabs>
          <w:tab w:val="left" w:pos="-2127"/>
        </w:tabs>
        <w:suppressAutoHyphens/>
        <w:spacing w:after="0" w:line="240" w:lineRule="auto"/>
        <w:jc w:val="both"/>
        <w:rPr>
          <w:b/>
          <w:color w:val="000000" w:themeColor="text1"/>
          <w:u w:val="single"/>
        </w:rPr>
      </w:pPr>
      <w:r w:rsidRPr="00EB27A9">
        <w:rPr>
          <w:rFonts w:ascii="Calibri" w:eastAsia="Times" w:hAnsi="Calibri" w:cs="Calibri"/>
          <w:b/>
          <w:bCs/>
          <w:color w:val="000000" w:themeColor="text1"/>
          <w:kern w:val="8"/>
          <w:u w:val="single"/>
        </w:rPr>
        <w:t xml:space="preserve">Pytanie 32–dot.  </w:t>
      </w:r>
      <w:r w:rsidRPr="00EB27A9">
        <w:rPr>
          <w:b/>
          <w:color w:val="000000" w:themeColor="text1"/>
          <w:u w:val="single"/>
        </w:rPr>
        <w:t>części nr 2</w:t>
      </w:r>
    </w:p>
    <w:p w:rsidR="00507BC5" w:rsidRPr="00EB27A9" w:rsidRDefault="00507BC5" w:rsidP="00507BC5">
      <w:pPr>
        <w:shd w:val="clear" w:color="auto" w:fill="FFFFFF"/>
        <w:tabs>
          <w:tab w:val="left" w:pos="-2127"/>
        </w:tabs>
        <w:suppressAutoHyphens/>
        <w:spacing w:after="0" w:line="240" w:lineRule="auto"/>
        <w:jc w:val="both"/>
        <w:rPr>
          <w:rFonts w:ascii="Calibri" w:eastAsia="Times" w:hAnsi="Calibri" w:cs="Calibri"/>
          <w:color w:val="000000" w:themeColor="text1"/>
          <w:kern w:val="8"/>
        </w:rPr>
      </w:pPr>
      <w:r w:rsidRPr="00EB27A9">
        <w:rPr>
          <w:rFonts w:ascii="Calibri" w:eastAsia="Times" w:hAnsi="Calibri" w:cs="Calibri"/>
          <w:color w:val="000000" w:themeColor="text1"/>
          <w:kern w:val="8"/>
        </w:rPr>
        <w:t>Czy Zamawiający wymaga aby oferowane urządzenie było wyposażone w podgrzewany materacyk sterowany z pulpitu inkubatora, zapewniający komfort termiczny pacjenta?</w:t>
      </w:r>
    </w:p>
    <w:p w:rsidR="00507BC5" w:rsidRPr="00EB27A9" w:rsidRDefault="00507BC5" w:rsidP="00507BC5">
      <w:pPr>
        <w:shd w:val="clear" w:color="auto" w:fill="FFFFFF"/>
        <w:tabs>
          <w:tab w:val="left" w:pos="-2127"/>
        </w:tabs>
        <w:suppressAutoHyphens/>
        <w:spacing w:after="0" w:line="360" w:lineRule="auto"/>
        <w:jc w:val="both"/>
        <w:rPr>
          <w:rFonts w:ascii="Calibri" w:eastAsia="Times" w:hAnsi="Calibri" w:cs="Calibri"/>
          <w:b/>
          <w:color w:val="000000" w:themeColor="text1"/>
          <w:kern w:val="8"/>
        </w:rPr>
      </w:pPr>
    </w:p>
    <w:p w:rsidR="00507BC5" w:rsidRPr="00EB27A9" w:rsidRDefault="00507BC5" w:rsidP="00EB27A9">
      <w:pPr>
        <w:shd w:val="clear" w:color="auto" w:fill="FFFFFF"/>
        <w:tabs>
          <w:tab w:val="left" w:pos="-2127"/>
        </w:tabs>
        <w:suppressAutoHyphens/>
        <w:spacing w:after="0" w:line="240" w:lineRule="auto"/>
        <w:jc w:val="both"/>
        <w:rPr>
          <w:rFonts w:ascii="Calibri" w:eastAsia="Times" w:hAnsi="Calibri" w:cs="Calibri"/>
          <w:b/>
          <w:color w:val="000000" w:themeColor="text1"/>
          <w:kern w:val="8"/>
        </w:rPr>
      </w:pPr>
      <w:r w:rsidRPr="00EB27A9">
        <w:rPr>
          <w:rFonts w:ascii="Calibri" w:eastAsia="Times" w:hAnsi="Calibri" w:cs="Calibri"/>
          <w:b/>
          <w:color w:val="000000" w:themeColor="text1"/>
          <w:kern w:val="8"/>
        </w:rPr>
        <w:t>Odpowiedź:</w:t>
      </w:r>
    </w:p>
    <w:p w:rsidR="00EB27A9" w:rsidRPr="00EB27A9" w:rsidRDefault="00EB27A9" w:rsidP="00507BC5">
      <w:pPr>
        <w:shd w:val="clear" w:color="auto" w:fill="FFFFFF"/>
        <w:tabs>
          <w:tab w:val="left" w:pos="-2127"/>
        </w:tabs>
        <w:suppressAutoHyphens/>
        <w:spacing w:after="0" w:line="360" w:lineRule="auto"/>
        <w:jc w:val="both"/>
        <w:rPr>
          <w:rFonts w:ascii="Calibri" w:eastAsia="Times" w:hAnsi="Calibri" w:cs="Calibri"/>
          <w:color w:val="000000" w:themeColor="text1"/>
          <w:kern w:val="8"/>
        </w:rPr>
      </w:pPr>
      <w:r w:rsidRPr="00EB27A9">
        <w:rPr>
          <w:rFonts w:ascii="Calibri" w:eastAsia="Times" w:hAnsi="Calibri" w:cs="Calibri"/>
          <w:color w:val="000000" w:themeColor="text1"/>
          <w:kern w:val="8"/>
        </w:rPr>
        <w:t>Zamawiający nie stawia takiego wymogu.</w:t>
      </w:r>
    </w:p>
    <w:p w:rsidR="00EB27A9" w:rsidRDefault="00EB27A9" w:rsidP="00507BC5">
      <w:pPr>
        <w:shd w:val="clear" w:color="auto" w:fill="FFFFFF"/>
        <w:tabs>
          <w:tab w:val="left" w:pos="-2127"/>
        </w:tabs>
        <w:suppressAutoHyphens/>
        <w:spacing w:after="0" w:line="360" w:lineRule="auto"/>
        <w:jc w:val="both"/>
        <w:rPr>
          <w:rFonts w:ascii="Calibri" w:eastAsia="Times" w:hAnsi="Calibri" w:cs="Calibri"/>
          <w:b/>
          <w:color w:val="FF0000"/>
          <w:kern w:val="8"/>
        </w:rPr>
      </w:pPr>
    </w:p>
    <w:p w:rsidR="00507BC5" w:rsidRPr="00EB27A9" w:rsidRDefault="00507BC5" w:rsidP="00507BC5">
      <w:pPr>
        <w:shd w:val="clear" w:color="auto" w:fill="FFFFFF"/>
        <w:tabs>
          <w:tab w:val="left" w:pos="-2127"/>
        </w:tabs>
        <w:suppressAutoHyphens/>
        <w:spacing w:after="0" w:line="240" w:lineRule="auto"/>
        <w:jc w:val="both"/>
        <w:rPr>
          <w:b/>
          <w:color w:val="000000" w:themeColor="text1"/>
          <w:u w:val="single"/>
        </w:rPr>
      </w:pPr>
      <w:r w:rsidRPr="00EB27A9">
        <w:rPr>
          <w:rFonts w:ascii="Calibri" w:eastAsia="Times" w:hAnsi="Calibri" w:cs="Calibri"/>
          <w:b/>
          <w:bCs/>
          <w:color w:val="000000" w:themeColor="text1"/>
          <w:kern w:val="8"/>
          <w:u w:val="single"/>
        </w:rPr>
        <w:t xml:space="preserve">Pytanie 33–dot.  </w:t>
      </w:r>
      <w:r w:rsidRPr="00EB27A9">
        <w:rPr>
          <w:b/>
          <w:color w:val="000000" w:themeColor="text1"/>
          <w:u w:val="single"/>
        </w:rPr>
        <w:t xml:space="preserve">części nr </w:t>
      </w:r>
      <w:r w:rsidR="007E1E26">
        <w:rPr>
          <w:b/>
          <w:color w:val="000000" w:themeColor="text1"/>
          <w:u w:val="single"/>
        </w:rPr>
        <w:t>4</w:t>
      </w:r>
    </w:p>
    <w:p w:rsidR="00507BC5" w:rsidRPr="00EB27A9" w:rsidRDefault="00507BC5" w:rsidP="00507BC5">
      <w:pPr>
        <w:shd w:val="clear" w:color="auto" w:fill="FFFFFF"/>
        <w:tabs>
          <w:tab w:val="left" w:pos="-2127"/>
        </w:tabs>
        <w:suppressAutoHyphens/>
        <w:spacing w:after="0" w:line="240" w:lineRule="auto"/>
        <w:jc w:val="both"/>
        <w:rPr>
          <w:color w:val="000000" w:themeColor="text1"/>
        </w:rPr>
      </w:pPr>
      <w:r w:rsidRPr="00EB27A9">
        <w:rPr>
          <w:color w:val="000000" w:themeColor="text1"/>
        </w:rPr>
        <w:t xml:space="preserve">Czy Zamawiający wymaga urządzenia wyposażonego w grzany żelowy materacyk sterowany z panelu głównego stanowiska do resuscytacji, który pomaga w utrzymaniu optymalnej temperatury pacjenta? </w:t>
      </w:r>
      <w:r w:rsidR="00D52734" w:rsidRPr="00EB27A9">
        <w:rPr>
          <w:color w:val="000000" w:themeColor="text1"/>
        </w:rPr>
        <w:t xml:space="preserve">                   </w:t>
      </w:r>
      <w:r w:rsidRPr="00EB27A9">
        <w:rPr>
          <w:color w:val="000000" w:themeColor="text1"/>
        </w:rPr>
        <w:t>W przypadku wymogu żelowego materacyka nie będzie możliwości</w:t>
      </w:r>
      <w:r w:rsidR="00D52734" w:rsidRPr="00EB27A9">
        <w:rPr>
          <w:color w:val="000000" w:themeColor="text1"/>
        </w:rPr>
        <w:t xml:space="preserve"> </w:t>
      </w:r>
      <w:r w:rsidRPr="00EB27A9">
        <w:rPr>
          <w:color w:val="000000" w:themeColor="text1"/>
        </w:rPr>
        <w:t xml:space="preserve">wyposażenia urządzenia w szuflad </w:t>
      </w:r>
      <w:r w:rsidR="00D52734" w:rsidRPr="00EB27A9">
        <w:rPr>
          <w:color w:val="000000" w:themeColor="text1"/>
        </w:rPr>
        <w:t xml:space="preserve">                  </w:t>
      </w:r>
      <w:r w:rsidRPr="00EB27A9">
        <w:rPr>
          <w:color w:val="000000" w:themeColor="text1"/>
        </w:rPr>
        <w:t>do wprowadzenia kastety RTG.</w:t>
      </w:r>
    </w:p>
    <w:p w:rsidR="00CB6D81" w:rsidRPr="00EB27A9" w:rsidRDefault="00CB6D81" w:rsidP="00386805">
      <w:pPr>
        <w:spacing w:after="0" w:line="360" w:lineRule="auto"/>
        <w:jc w:val="both"/>
        <w:rPr>
          <w:rFonts w:ascii="Calibri" w:eastAsia="Times" w:hAnsi="Calibri" w:cs="Calibri"/>
          <w:i/>
          <w:color w:val="000000" w:themeColor="text1"/>
          <w:kern w:val="8"/>
          <w:sz w:val="20"/>
          <w:szCs w:val="20"/>
        </w:rPr>
      </w:pPr>
    </w:p>
    <w:p w:rsidR="00D52734" w:rsidRPr="00EB27A9" w:rsidRDefault="00D52734" w:rsidP="00D52734">
      <w:pPr>
        <w:shd w:val="clear" w:color="auto" w:fill="FFFFFF"/>
        <w:tabs>
          <w:tab w:val="left" w:pos="-2127"/>
        </w:tabs>
        <w:suppressAutoHyphens/>
        <w:spacing w:after="0" w:line="360" w:lineRule="auto"/>
        <w:jc w:val="both"/>
        <w:rPr>
          <w:rFonts w:ascii="Calibri" w:eastAsia="Times" w:hAnsi="Calibri" w:cs="Calibri"/>
          <w:b/>
          <w:color w:val="000000" w:themeColor="text1"/>
          <w:kern w:val="8"/>
        </w:rPr>
      </w:pPr>
      <w:r w:rsidRPr="00EB27A9">
        <w:rPr>
          <w:rFonts w:ascii="Calibri" w:eastAsia="Times" w:hAnsi="Calibri" w:cs="Calibri"/>
          <w:b/>
          <w:color w:val="000000" w:themeColor="text1"/>
          <w:kern w:val="8"/>
        </w:rPr>
        <w:t>Odpowiedź:</w:t>
      </w:r>
    </w:p>
    <w:p w:rsidR="00EB27A9" w:rsidRPr="00EB27A9" w:rsidRDefault="00EB27A9" w:rsidP="00D52734">
      <w:pPr>
        <w:shd w:val="clear" w:color="auto" w:fill="FFFFFF"/>
        <w:tabs>
          <w:tab w:val="left" w:pos="-2127"/>
        </w:tabs>
        <w:suppressAutoHyphens/>
        <w:spacing w:after="0" w:line="360" w:lineRule="auto"/>
        <w:jc w:val="both"/>
        <w:rPr>
          <w:rFonts w:ascii="Calibri" w:eastAsia="Times" w:hAnsi="Calibri" w:cs="Calibri"/>
          <w:color w:val="000000" w:themeColor="text1"/>
          <w:kern w:val="8"/>
        </w:rPr>
      </w:pPr>
      <w:r w:rsidRPr="00EB27A9">
        <w:rPr>
          <w:rFonts w:ascii="Calibri" w:eastAsia="Times" w:hAnsi="Calibri" w:cs="Calibri"/>
          <w:color w:val="000000" w:themeColor="text1"/>
          <w:kern w:val="8"/>
        </w:rPr>
        <w:t>Zamawiający nie wymaga zaoferowania żelowego materacyka.</w:t>
      </w:r>
      <w:r w:rsidR="0060700B">
        <w:rPr>
          <w:rFonts w:ascii="Calibri" w:eastAsia="Times" w:hAnsi="Calibri" w:cs="Calibri"/>
          <w:color w:val="000000" w:themeColor="text1"/>
          <w:kern w:val="8"/>
        </w:rPr>
        <w:t xml:space="preserve"> Zamawiający podtrzymuje wymóg posiadania szuflady RTG.</w:t>
      </w:r>
    </w:p>
    <w:p w:rsidR="00D52734" w:rsidRPr="00EB27A9" w:rsidRDefault="00D52734" w:rsidP="00386805">
      <w:pPr>
        <w:spacing w:after="0" w:line="360" w:lineRule="auto"/>
        <w:jc w:val="both"/>
        <w:rPr>
          <w:rFonts w:ascii="Calibri" w:eastAsia="Times" w:hAnsi="Calibri" w:cs="Calibri"/>
          <w:i/>
          <w:color w:val="000000" w:themeColor="text1"/>
          <w:kern w:val="8"/>
          <w:sz w:val="20"/>
          <w:szCs w:val="20"/>
        </w:rPr>
      </w:pPr>
    </w:p>
    <w:p w:rsidR="00D52734" w:rsidRPr="00EB27A9" w:rsidRDefault="00D52734" w:rsidP="00D52734">
      <w:pPr>
        <w:shd w:val="clear" w:color="auto" w:fill="FFFFFF"/>
        <w:tabs>
          <w:tab w:val="left" w:pos="-2127"/>
        </w:tabs>
        <w:suppressAutoHyphens/>
        <w:spacing w:after="0" w:line="240" w:lineRule="auto"/>
        <w:jc w:val="both"/>
        <w:rPr>
          <w:b/>
          <w:color w:val="000000" w:themeColor="text1"/>
          <w:u w:val="single"/>
        </w:rPr>
      </w:pPr>
      <w:r w:rsidRPr="00EB27A9">
        <w:rPr>
          <w:rFonts w:ascii="Calibri" w:eastAsia="Times" w:hAnsi="Calibri" w:cs="Calibri"/>
          <w:b/>
          <w:bCs/>
          <w:color w:val="000000" w:themeColor="text1"/>
          <w:kern w:val="8"/>
          <w:u w:val="single"/>
        </w:rPr>
        <w:t xml:space="preserve">Pytanie 34–dot.  </w:t>
      </w:r>
      <w:r w:rsidRPr="00EB27A9">
        <w:rPr>
          <w:b/>
          <w:color w:val="000000" w:themeColor="text1"/>
          <w:u w:val="single"/>
        </w:rPr>
        <w:t xml:space="preserve">części nr </w:t>
      </w:r>
      <w:r w:rsidR="007E1E26">
        <w:rPr>
          <w:b/>
          <w:color w:val="000000" w:themeColor="text1"/>
          <w:u w:val="single"/>
        </w:rPr>
        <w:t>4</w:t>
      </w:r>
    </w:p>
    <w:p w:rsidR="004204E5" w:rsidRPr="00EB27A9" w:rsidRDefault="00D52734" w:rsidP="00D52734">
      <w:pPr>
        <w:spacing w:after="0" w:line="240" w:lineRule="auto"/>
        <w:jc w:val="both"/>
        <w:rPr>
          <w:rFonts w:ascii="Calibri" w:eastAsia="Times" w:hAnsi="Calibri" w:cs="Calibri"/>
          <w:color w:val="000000" w:themeColor="text1"/>
          <w:kern w:val="8"/>
        </w:rPr>
      </w:pPr>
      <w:r w:rsidRPr="00EB27A9">
        <w:rPr>
          <w:rFonts w:ascii="Calibri" w:eastAsia="Times" w:hAnsi="Calibri" w:cs="Calibri"/>
          <w:color w:val="000000" w:themeColor="text1"/>
          <w:kern w:val="8"/>
        </w:rPr>
        <w:t>Czy Zamawiające zrezygnuje z szuflady RTG w przypadku wyposażenia stanowiska w grzany  żelowy materacyk?</w:t>
      </w:r>
    </w:p>
    <w:p w:rsidR="004204E5" w:rsidRPr="00EB27A9" w:rsidRDefault="004204E5" w:rsidP="00386805">
      <w:pPr>
        <w:spacing w:after="0" w:line="360" w:lineRule="auto"/>
        <w:jc w:val="both"/>
        <w:rPr>
          <w:rFonts w:ascii="Calibri" w:eastAsia="Times" w:hAnsi="Calibri" w:cs="Calibri"/>
          <w:i/>
          <w:color w:val="000000" w:themeColor="text1"/>
          <w:kern w:val="8"/>
          <w:sz w:val="20"/>
          <w:szCs w:val="20"/>
        </w:rPr>
      </w:pPr>
    </w:p>
    <w:p w:rsidR="00D52734" w:rsidRPr="00EB27A9" w:rsidRDefault="00D52734" w:rsidP="00EB27A9">
      <w:pPr>
        <w:shd w:val="clear" w:color="auto" w:fill="FFFFFF"/>
        <w:tabs>
          <w:tab w:val="left" w:pos="-2127"/>
        </w:tabs>
        <w:suppressAutoHyphens/>
        <w:spacing w:after="0" w:line="240" w:lineRule="auto"/>
        <w:jc w:val="both"/>
        <w:rPr>
          <w:rFonts w:ascii="Calibri" w:eastAsia="Times" w:hAnsi="Calibri" w:cs="Calibri"/>
          <w:b/>
          <w:color w:val="000000" w:themeColor="text1"/>
          <w:kern w:val="8"/>
        </w:rPr>
      </w:pPr>
      <w:bookmarkStart w:id="6" w:name="_Hlk237950318"/>
      <w:r w:rsidRPr="00EB27A9">
        <w:rPr>
          <w:rFonts w:ascii="Calibri" w:eastAsia="Times" w:hAnsi="Calibri" w:cs="Calibri"/>
          <w:b/>
          <w:color w:val="000000" w:themeColor="text1"/>
          <w:kern w:val="8"/>
        </w:rPr>
        <w:t>Odpowiedź:</w:t>
      </w:r>
    </w:p>
    <w:p w:rsidR="00EB27A9" w:rsidRPr="00EB27A9" w:rsidRDefault="00EB27A9" w:rsidP="00D52734">
      <w:pPr>
        <w:shd w:val="clear" w:color="auto" w:fill="FFFFFF"/>
        <w:tabs>
          <w:tab w:val="left" w:pos="-2127"/>
        </w:tabs>
        <w:suppressAutoHyphens/>
        <w:spacing w:after="0" w:line="360" w:lineRule="auto"/>
        <w:jc w:val="both"/>
        <w:rPr>
          <w:rFonts w:ascii="Calibri" w:eastAsia="Times" w:hAnsi="Calibri" w:cs="Calibri"/>
          <w:color w:val="000000" w:themeColor="text1"/>
          <w:kern w:val="8"/>
        </w:rPr>
      </w:pPr>
      <w:r w:rsidRPr="00EB27A9">
        <w:rPr>
          <w:rFonts w:ascii="Calibri" w:eastAsia="Times" w:hAnsi="Calibri" w:cs="Calibri"/>
          <w:color w:val="000000" w:themeColor="text1"/>
          <w:kern w:val="8"/>
        </w:rPr>
        <w:t>Zamawiający podtrzymuje wymóg odnośnie szuflady RTG.</w:t>
      </w:r>
    </w:p>
    <w:p w:rsidR="00EB27A9" w:rsidRDefault="00EB27A9" w:rsidP="00D52734">
      <w:pPr>
        <w:shd w:val="clear" w:color="auto" w:fill="FFFFFF"/>
        <w:tabs>
          <w:tab w:val="left" w:pos="-2127"/>
        </w:tabs>
        <w:suppressAutoHyphens/>
        <w:spacing w:after="0" w:line="360" w:lineRule="auto"/>
        <w:jc w:val="both"/>
        <w:rPr>
          <w:rFonts w:ascii="Calibri" w:eastAsia="Times" w:hAnsi="Calibri" w:cs="Calibri"/>
          <w:b/>
          <w:color w:val="FF0000"/>
          <w:kern w:val="8"/>
        </w:rPr>
      </w:pPr>
    </w:p>
    <w:bookmarkEnd w:id="6"/>
    <w:p w:rsidR="00D52734" w:rsidRPr="007E1E26" w:rsidRDefault="00D52734" w:rsidP="00D52734">
      <w:pPr>
        <w:shd w:val="clear" w:color="auto" w:fill="FFFFFF"/>
        <w:tabs>
          <w:tab w:val="left" w:pos="-2127"/>
        </w:tabs>
        <w:suppressAutoHyphens/>
        <w:spacing w:after="0" w:line="240" w:lineRule="auto"/>
        <w:jc w:val="both"/>
        <w:rPr>
          <w:b/>
          <w:color w:val="000000" w:themeColor="text1"/>
          <w:u w:val="single"/>
        </w:rPr>
      </w:pPr>
      <w:r w:rsidRPr="007E1E26">
        <w:rPr>
          <w:rFonts w:ascii="Calibri" w:eastAsia="Times" w:hAnsi="Calibri" w:cs="Calibri"/>
          <w:b/>
          <w:bCs/>
          <w:color w:val="000000" w:themeColor="text1"/>
          <w:kern w:val="8"/>
          <w:u w:val="single"/>
        </w:rPr>
        <w:t xml:space="preserve">Pytanie 35–dot.  </w:t>
      </w:r>
      <w:r w:rsidRPr="007E1E26">
        <w:rPr>
          <w:b/>
          <w:color w:val="000000" w:themeColor="text1"/>
          <w:u w:val="single"/>
        </w:rPr>
        <w:t xml:space="preserve">części nr </w:t>
      </w:r>
      <w:r w:rsidR="007E1E26">
        <w:rPr>
          <w:b/>
          <w:color w:val="000000" w:themeColor="text1"/>
          <w:u w:val="single"/>
        </w:rPr>
        <w:t>4</w:t>
      </w:r>
    </w:p>
    <w:p w:rsidR="00D52734" w:rsidRPr="007E1E26" w:rsidRDefault="00D52734" w:rsidP="00D52734">
      <w:pPr>
        <w:shd w:val="clear" w:color="auto" w:fill="FFFFFF"/>
        <w:tabs>
          <w:tab w:val="left" w:pos="-2127"/>
        </w:tabs>
        <w:suppressAutoHyphens/>
        <w:spacing w:after="0" w:line="240" w:lineRule="auto"/>
        <w:jc w:val="both"/>
        <w:rPr>
          <w:color w:val="000000" w:themeColor="text1"/>
        </w:rPr>
      </w:pPr>
      <w:r w:rsidRPr="007E1E26">
        <w:rPr>
          <w:color w:val="000000" w:themeColor="text1"/>
        </w:rPr>
        <w:t>Czy Zamawiający wymaga stanowiska do resuscytacji wyposażonego w zintegrowany ze stanowiskiem, sterowany z panelu głównego modułu resuscytacyjnego stanowiska do resuscytacji, moduł automatycznego taktowania oddechów?</w:t>
      </w:r>
    </w:p>
    <w:p w:rsidR="00D52734" w:rsidRPr="007E1E26" w:rsidRDefault="00D52734" w:rsidP="00386805">
      <w:pPr>
        <w:spacing w:after="0" w:line="360" w:lineRule="auto"/>
        <w:jc w:val="both"/>
        <w:rPr>
          <w:rFonts w:ascii="Calibri" w:eastAsia="Times" w:hAnsi="Calibri" w:cs="Calibri"/>
          <w:i/>
          <w:color w:val="000000" w:themeColor="text1"/>
          <w:kern w:val="8"/>
          <w:sz w:val="20"/>
          <w:szCs w:val="20"/>
        </w:rPr>
      </w:pPr>
    </w:p>
    <w:p w:rsidR="00D52734" w:rsidRPr="007E1E26" w:rsidRDefault="00D52734" w:rsidP="007E1E26">
      <w:pPr>
        <w:shd w:val="clear" w:color="auto" w:fill="FFFFFF"/>
        <w:tabs>
          <w:tab w:val="left" w:pos="-2127"/>
        </w:tabs>
        <w:suppressAutoHyphens/>
        <w:spacing w:after="0" w:line="240" w:lineRule="auto"/>
        <w:jc w:val="both"/>
        <w:rPr>
          <w:rFonts w:ascii="Calibri" w:eastAsia="Times" w:hAnsi="Calibri" w:cs="Calibri"/>
          <w:b/>
          <w:color w:val="000000" w:themeColor="text1"/>
          <w:kern w:val="8"/>
        </w:rPr>
      </w:pPr>
      <w:r w:rsidRPr="007E1E26">
        <w:rPr>
          <w:rFonts w:ascii="Calibri" w:eastAsia="Times" w:hAnsi="Calibri" w:cs="Calibri"/>
          <w:b/>
          <w:color w:val="000000" w:themeColor="text1"/>
          <w:kern w:val="8"/>
        </w:rPr>
        <w:t>Odpowiedź:</w:t>
      </w:r>
    </w:p>
    <w:p w:rsidR="00EB27A9" w:rsidRPr="007E1E26" w:rsidRDefault="007E1E26" w:rsidP="00D52734">
      <w:pPr>
        <w:shd w:val="clear" w:color="auto" w:fill="FFFFFF"/>
        <w:tabs>
          <w:tab w:val="left" w:pos="-2127"/>
        </w:tabs>
        <w:suppressAutoHyphens/>
        <w:spacing w:after="0" w:line="360" w:lineRule="auto"/>
        <w:jc w:val="both"/>
        <w:rPr>
          <w:rFonts w:ascii="Calibri" w:eastAsia="Times" w:hAnsi="Calibri" w:cs="Calibri"/>
          <w:color w:val="000000" w:themeColor="text1"/>
          <w:kern w:val="8"/>
        </w:rPr>
      </w:pPr>
      <w:r>
        <w:rPr>
          <w:rFonts w:ascii="Calibri" w:eastAsia="Times" w:hAnsi="Calibri" w:cs="Calibri"/>
          <w:color w:val="000000" w:themeColor="text1"/>
          <w:kern w:val="8"/>
        </w:rPr>
        <w:t>Zamawiający</w:t>
      </w:r>
      <w:r w:rsidRPr="007E1E26">
        <w:rPr>
          <w:rFonts w:ascii="Calibri" w:eastAsia="Times" w:hAnsi="Calibri" w:cs="Calibri"/>
          <w:color w:val="000000" w:themeColor="text1"/>
          <w:kern w:val="8"/>
        </w:rPr>
        <w:t xml:space="preserve"> nie stawia takiego wymogu.</w:t>
      </w:r>
    </w:p>
    <w:p w:rsidR="00EB27A9" w:rsidRPr="007E1E26" w:rsidRDefault="00EB27A9" w:rsidP="00D52734">
      <w:pPr>
        <w:shd w:val="clear" w:color="auto" w:fill="FFFFFF"/>
        <w:tabs>
          <w:tab w:val="left" w:pos="-2127"/>
        </w:tabs>
        <w:suppressAutoHyphens/>
        <w:spacing w:after="0" w:line="360" w:lineRule="auto"/>
        <w:jc w:val="both"/>
        <w:rPr>
          <w:rFonts w:ascii="Calibri" w:eastAsia="Times" w:hAnsi="Calibri" w:cs="Calibri"/>
          <w:b/>
          <w:color w:val="000000" w:themeColor="text1"/>
          <w:kern w:val="8"/>
        </w:rPr>
      </w:pPr>
    </w:p>
    <w:p w:rsidR="00D52734" w:rsidRPr="007E1E26" w:rsidRDefault="00D52734" w:rsidP="00D52734">
      <w:pPr>
        <w:shd w:val="clear" w:color="auto" w:fill="FFFFFF"/>
        <w:tabs>
          <w:tab w:val="left" w:pos="-2127"/>
        </w:tabs>
        <w:suppressAutoHyphens/>
        <w:spacing w:after="0" w:line="240" w:lineRule="auto"/>
        <w:jc w:val="both"/>
        <w:rPr>
          <w:b/>
          <w:color w:val="000000" w:themeColor="text1"/>
          <w:u w:val="single"/>
        </w:rPr>
      </w:pPr>
      <w:r w:rsidRPr="007E1E26">
        <w:rPr>
          <w:rFonts w:ascii="Calibri" w:eastAsia="Times" w:hAnsi="Calibri" w:cs="Calibri"/>
          <w:b/>
          <w:bCs/>
          <w:color w:val="000000" w:themeColor="text1"/>
          <w:kern w:val="8"/>
          <w:u w:val="single"/>
        </w:rPr>
        <w:t xml:space="preserve">Pytanie 36–dot.  </w:t>
      </w:r>
      <w:r w:rsidRPr="007E1E26">
        <w:rPr>
          <w:b/>
          <w:color w:val="000000" w:themeColor="text1"/>
          <w:u w:val="single"/>
        </w:rPr>
        <w:t xml:space="preserve">części nr </w:t>
      </w:r>
      <w:r w:rsidR="007E1E26">
        <w:rPr>
          <w:b/>
          <w:color w:val="000000" w:themeColor="text1"/>
          <w:u w:val="single"/>
        </w:rPr>
        <w:t>4</w:t>
      </w:r>
    </w:p>
    <w:p w:rsidR="00D52734" w:rsidRPr="007E1E26" w:rsidRDefault="006039A3" w:rsidP="006039A3">
      <w:pPr>
        <w:spacing w:after="0" w:line="240" w:lineRule="auto"/>
        <w:jc w:val="both"/>
        <w:rPr>
          <w:rFonts w:ascii="Calibri" w:eastAsia="Times" w:hAnsi="Calibri" w:cs="Calibri"/>
          <w:color w:val="000000" w:themeColor="text1"/>
          <w:kern w:val="8"/>
        </w:rPr>
      </w:pPr>
      <w:r w:rsidRPr="007E1E26">
        <w:rPr>
          <w:rFonts w:ascii="Calibri" w:eastAsia="Times" w:hAnsi="Calibri" w:cs="Calibri"/>
          <w:color w:val="000000" w:themeColor="text1"/>
          <w:kern w:val="8"/>
        </w:rPr>
        <w:t>Czy Zamawiający wymaga stanowiska do resuscytacji wyposażonego w zintegrowaną wagę ,która zapewnia prawidłowy pomiar bez konieczności wcześniejszego poziomowania?</w:t>
      </w:r>
    </w:p>
    <w:p w:rsidR="00D52734" w:rsidRPr="007E1E26" w:rsidRDefault="00D52734" w:rsidP="00386805">
      <w:pPr>
        <w:spacing w:after="0" w:line="360" w:lineRule="auto"/>
        <w:jc w:val="both"/>
        <w:rPr>
          <w:rFonts w:ascii="Calibri" w:eastAsia="Times" w:hAnsi="Calibri" w:cs="Calibri"/>
          <w:i/>
          <w:color w:val="000000" w:themeColor="text1"/>
          <w:kern w:val="8"/>
          <w:sz w:val="20"/>
          <w:szCs w:val="20"/>
        </w:rPr>
      </w:pPr>
    </w:p>
    <w:p w:rsidR="006039A3" w:rsidRPr="007E1E26" w:rsidRDefault="006039A3" w:rsidP="007E1E26">
      <w:pPr>
        <w:shd w:val="clear" w:color="auto" w:fill="FFFFFF"/>
        <w:tabs>
          <w:tab w:val="left" w:pos="-2127"/>
        </w:tabs>
        <w:suppressAutoHyphens/>
        <w:spacing w:after="0" w:line="240" w:lineRule="auto"/>
        <w:jc w:val="both"/>
        <w:rPr>
          <w:rFonts w:ascii="Calibri" w:eastAsia="Times" w:hAnsi="Calibri" w:cs="Calibri"/>
          <w:b/>
          <w:color w:val="000000" w:themeColor="text1"/>
          <w:kern w:val="8"/>
        </w:rPr>
      </w:pPr>
      <w:r w:rsidRPr="007E1E26">
        <w:rPr>
          <w:rFonts w:ascii="Calibri" w:eastAsia="Times" w:hAnsi="Calibri" w:cs="Calibri"/>
          <w:b/>
          <w:color w:val="000000" w:themeColor="text1"/>
          <w:kern w:val="8"/>
        </w:rPr>
        <w:t>Odpowiedź:</w:t>
      </w:r>
    </w:p>
    <w:p w:rsidR="007E1E26" w:rsidRPr="007E1E26" w:rsidRDefault="007E1E26" w:rsidP="006039A3">
      <w:pPr>
        <w:shd w:val="clear" w:color="auto" w:fill="FFFFFF"/>
        <w:tabs>
          <w:tab w:val="left" w:pos="-2127"/>
        </w:tabs>
        <w:suppressAutoHyphens/>
        <w:spacing w:after="0" w:line="360" w:lineRule="auto"/>
        <w:jc w:val="both"/>
        <w:rPr>
          <w:rFonts w:ascii="Calibri" w:eastAsia="Times" w:hAnsi="Calibri" w:cs="Calibri"/>
          <w:color w:val="000000" w:themeColor="text1"/>
          <w:kern w:val="8"/>
        </w:rPr>
      </w:pPr>
      <w:r w:rsidRPr="007E1E26">
        <w:rPr>
          <w:rFonts w:ascii="Calibri" w:eastAsia="Times" w:hAnsi="Calibri" w:cs="Calibri"/>
          <w:color w:val="000000" w:themeColor="text1"/>
          <w:kern w:val="8"/>
        </w:rPr>
        <w:t>Zgodnie z treścią SWZ.</w:t>
      </w:r>
    </w:p>
    <w:p w:rsidR="006039A3" w:rsidRDefault="006039A3" w:rsidP="006039A3">
      <w:pPr>
        <w:shd w:val="clear" w:color="auto" w:fill="FFFFFF"/>
        <w:tabs>
          <w:tab w:val="left" w:pos="-2127"/>
        </w:tabs>
        <w:suppressAutoHyphens/>
        <w:spacing w:after="0" w:line="360" w:lineRule="auto"/>
        <w:jc w:val="both"/>
        <w:rPr>
          <w:rFonts w:ascii="Calibri" w:eastAsia="Times" w:hAnsi="Calibri" w:cs="Calibri"/>
          <w:b/>
          <w:color w:val="FF0000"/>
          <w:kern w:val="8"/>
        </w:rPr>
      </w:pPr>
    </w:p>
    <w:p w:rsidR="006039A3" w:rsidRPr="007E1E26" w:rsidRDefault="006039A3" w:rsidP="006039A3">
      <w:pPr>
        <w:shd w:val="clear" w:color="auto" w:fill="FFFFFF"/>
        <w:tabs>
          <w:tab w:val="left" w:pos="-2127"/>
        </w:tabs>
        <w:suppressAutoHyphens/>
        <w:spacing w:after="0" w:line="240" w:lineRule="auto"/>
        <w:jc w:val="both"/>
        <w:rPr>
          <w:b/>
          <w:color w:val="000000" w:themeColor="text1"/>
          <w:u w:val="single"/>
        </w:rPr>
      </w:pPr>
      <w:r w:rsidRPr="007E1E26">
        <w:rPr>
          <w:rFonts w:ascii="Calibri" w:eastAsia="Times" w:hAnsi="Calibri" w:cs="Calibri"/>
          <w:b/>
          <w:bCs/>
          <w:color w:val="000000" w:themeColor="text1"/>
          <w:kern w:val="8"/>
          <w:u w:val="single"/>
        </w:rPr>
        <w:t xml:space="preserve">Pytanie 37–dot.  </w:t>
      </w:r>
      <w:r w:rsidRPr="007E1E26">
        <w:rPr>
          <w:b/>
          <w:color w:val="000000" w:themeColor="text1"/>
          <w:u w:val="single"/>
        </w:rPr>
        <w:t xml:space="preserve">części nr </w:t>
      </w:r>
      <w:r w:rsidR="007E1E26">
        <w:rPr>
          <w:b/>
          <w:color w:val="000000" w:themeColor="text1"/>
          <w:u w:val="single"/>
        </w:rPr>
        <w:t>4</w:t>
      </w:r>
    </w:p>
    <w:p w:rsidR="00D52734" w:rsidRPr="007E1E26" w:rsidRDefault="006039A3" w:rsidP="006039A3">
      <w:pPr>
        <w:spacing w:after="0" w:line="240" w:lineRule="auto"/>
        <w:jc w:val="both"/>
        <w:rPr>
          <w:rFonts w:ascii="Calibri" w:eastAsia="Times" w:hAnsi="Calibri" w:cs="Calibri"/>
          <w:color w:val="000000" w:themeColor="text1"/>
          <w:kern w:val="8"/>
        </w:rPr>
      </w:pPr>
      <w:r w:rsidRPr="007E1E26">
        <w:rPr>
          <w:rFonts w:ascii="Calibri" w:eastAsia="Times" w:hAnsi="Calibri" w:cs="Calibri"/>
          <w:color w:val="000000" w:themeColor="text1"/>
          <w:kern w:val="8"/>
        </w:rPr>
        <w:t>Czy Zamawiający dopuści stanowisko do resuscytacji wysokiej klasy wyposażone w dotykowy system wyciszania alarmów?</w:t>
      </w:r>
    </w:p>
    <w:p w:rsidR="006039A3" w:rsidRPr="007E1E26" w:rsidRDefault="006039A3" w:rsidP="006039A3">
      <w:pPr>
        <w:spacing w:after="0" w:line="360" w:lineRule="auto"/>
        <w:jc w:val="both"/>
        <w:rPr>
          <w:rFonts w:ascii="Calibri" w:eastAsia="Times" w:hAnsi="Calibri" w:cs="Calibri"/>
          <w:i/>
          <w:color w:val="000000" w:themeColor="text1"/>
          <w:kern w:val="8"/>
          <w:sz w:val="20"/>
          <w:szCs w:val="20"/>
        </w:rPr>
      </w:pPr>
    </w:p>
    <w:p w:rsidR="006039A3" w:rsidRPr="007E1E26" w:rsidRDefault="006039A3" w:rsidP="007E1E26">
      <w:pPr>
        <w:shd w:val="clear" w:color="auto" w:fill="FFFFFF"/>
        <w:tabs>
          <w:tab w:val="left" w:pos="-2127"/>
        </w:tabs>
        <w:suppressAutoHyphens/>
        <w:spacing w:after="0" w:line="240" w:lineRule="auto"/>
        <w:jc w:val="both"/>
        <w:rPr>
          <w:rFonts w:ascii="Calibri" w:eastAsia="Times" w:hAnsi="Calibri" w:cs="Calibri"/>
          <w:b/>
          <w:color w:val="000000" w:themeColor="text1"/>
          <w:kern w:val="8"/>
        </w:rPr>
      </w:pPr>
      <w:r w:rsidRPr="007E1E26">
        <w:rPr>
          <w:rFonts w:ascii="Calibri" w:eastAsia="Times" w:hAnsi="Calibri" w:cs="Calibri"/>
          <w:b/>
          <w:color w:val="000000" w:themeColor="text1"/>
          <w:kern w:val="8"/>
        </w:rPr>
        <w:t>Odpowiedź:</w:t>
      </w:r>
    </w:p>
    <w:p w:rsidR="007E1E26" w:rsidRPr="007E1E26" w:rsidRDefault="007E1E26" w:rsidP="006039A3">
      <w:pPr>
        <w:shd w:val="clear" w:color="auto" w:fill="FFFFFF"/>
        <w:tabs>
          <w:tab w:val="left" w:pos="-2127"/>
        </w:tabs>
        <w:suppressAutoHyphens/>
        <w:spacing w:after="0" w:line="360" w:lineRule="auto"/>
        <w:jc w:val="both"/>
        <w:rPr>
          <w:rFonts w:ascii="Calibri" w:eastAsia="Times" w:hAnsi="Calibri" w:cs="Calibri"/>
          <w:color w:val="000000" w:themeColor="text1"/>
          <w:kern w:val="8"/>
        </w:rPr>
      </w:pPr>
      <w:r w:rsidRPr="007E1E26">
        <w:rPr>
          <w:rFonts w:ascii="Calibri" w:eastAsia="Times" w:hAnsi="Calibri" w:cs="Calibri"/>
          <w:color w:val="000000" w:themeColor="text1"/>
          <w:kern w:val="8"/>
        </w:rPr>
        <w:t>Zamawiający nie dopuszcza.</w:t>
      </w:r>
    </w:p>
    <w:p w:rsidR="006039A3" w:rsidRDefault="006039A3" w:rsidP="006039A3">
      <w:pPr>
        <w:shd w:val="clear" w:color="auto" w:fill="FFFFFF"/>
        <w:tabs>
          <w:tab w:val="left" w:pos="-2127"/>
        </w:tabs>
        <w:suppressAutoHyphens/>
        <w:spacing w:after="0" w:line="360" w:lineRule="auto"/>
        <w:jc w:val="both"/>
        <w:rPr>
          <w:rFonts w:ascii="Calibri" w:eastAsia="Times" w:hAnsi="Calibri" w:cs="Calibri"/>
          <w:b/>
          <w:color w:val="FF0000"/>
          <w:kern w:val="8"/>
        </w:rPr>
      </w:pPr>
    </w:p>
    <w:p w:rsidR="006039A3" w:rsidRPr="007E1E26" w:rsidRDefault="006039A3" w:rsidP="006039A3">
      <w:pPr>
        <w:shd w:val="clear" w:color="auto" w:fill="FFFFFF"/>
        <w:tabs>
          <w:tab w:val="left" w:pos="-2127"/>
        </w:tabs>
        <w:suppressAutoHyphens/>
        <w:spacing w:after="0" w:line="240" w:lineRule="auto"/>
        <w:jc w:val="both"/>
        <w:rPr>
          <w:b/>
          <w:color w:val="000000" w:themeColor="text1"/>
          <w:u w:val="single"/>
        </w:rPr>
      </w:pPr>
      <w:r w:rsidRPr="007E1E26">
        <w:rPr>
          <w:rFonts w:ascii="Calibri" w:eastAsia="Times" w:hAnsi="Calibri" w:cs="Calibri"/>
          <w:b/>
          <w:bCs/>
          <w:color w:val="000000" w:themeColor="text1"/>
          <w:kern w:val="8"/>
          <w:u w:val="single"/>
        </w:rPr>
        <w:t xml:space="preserve">Pytanie 38–dot.  </w:t>
      </w:r>
      <w:r w:rsidRPr="007E1E26">
        <w:rPr>
          <w:b/>
          <w:color w:val="000000" w:themeColor="text1"/>
          <w:u w:val="single"/>
        </w:rPr>
        <w:t xml:space="preserve">części nr </w:t>
      </w:r>
      <w:r w:rsidR="008832F6">
        <w:rPr>
          <w:b/>
          <w:color w:val="000000" w:themeColor="text1"/>
          <w:u w:val="single"/>
        </w:rPr>
        <w:t>4</w:t>
      </w:r>
    </w:p>
    <w:p w:rsidR="004204E5" w:rsidRPr="007E1E26" w:rsidRDefault="006039A3" w:rsidP="006039A3">
      <w:pPr>
        <w:spacing w:after="0" w:line="360" w:lineRule="auto"/>
        <w:jc w:val="both"/>
        <w:rPr>
          <w:rFonts w:ascii="Calibri" w:eastAsia="Times" w:hAnsi="Calibri" w:cs="Calibri"/>
          <w:color w:val="000000" w:themeColor="text1"/>
          <w:kern w:val="8"/>
        </w:rPr>
      </w:pPr>
      <w:r w:rsidRPr="007E1E26">
        <w:rPr>
          <w:rFonts w:ascii="Calibri" w:eastAsia="Times" w:hAnsi="Calibri" w:cs="Calibri"/>
          <w:color w:val="000000" w:themeColor="text1"/>
          <w:kern w:val="8"/>
        </w:rPr>
        <w:t>Czy Zamawiający wyrazi zgodę na zaoferowanie urządzenia z zakresem regulacji mocy grzania promiennika: wyłączony (OFF), od 10 do 100%?</w:t>
      </w:r>
    </w:p>
    <w:p w:rsidR="004204E5" w:rsidRPr="007E1E26" w:rsidRDefault="004204E5" w:rsidP="00386805">
      <w:pPr>
        <w:spacing w:after="0" w:line="360" w:lineRule="auto"/>
        <w:jc w:val="both"/>
        <w:rPr>
          <w:rFonts w:ascii="Calibri" w:eastAsia="Times" w:hAnsi="Calibri" w:cs="Calibri"/>
          <w:i/>
          <w:color w:val="000000" w:themeColor="text1"/>
          <w:kern w:val="8"/>
          <w:sz w:val="20"/>
          <w:szCs w:val="20"/>
        </w:rPr>
      </w:pPr>
    </w:p>
    <w:p w:rsidR="006039A3" w:rsidRPr="007E1E26" w:rsidRDefault="006039A3" w:rsidP="007E1E26">
      <w:pPr>
        <w:shd w:val="clear" w:color="auto" w:fill="FFFFFF"/>
        <w:tabs>
          <w:tab w:val="left" w:pos="-2127"/>
        </w:tabs>
        <w:suppressAutoHyphens/>
        <w:spacing w:after="0" w:line="240" w:lineRule="auto"/>
        <w:jc w:val="both"/>
        <w:rPr>
          <w:rFonts w:ascii="Calibri" w:eastAsia="Times" w:hAnsi="Calibri" w:cs="Calibri"/>
          <w:b/>
          <w:color w:val="000000" w:themeColor="text1"/>
          <w:kern w:val="8"/>
        </w:rPr>
      </w:pPr>
      <w:r w:rsidRPr="007E1E26">
        <w:rPr>
          <w:rFonts w:ascii="Calibri" w:eastAsia="Times" w:hAnsi="Calibri" w:cs="Calibri"/>
          <w:b/>
          <w:color w:val="000000" w:themeColor="text1"/>
          <w:kern w:val="8"/>
        </w:rPr>
        <w:t>Odpowiedź:</w:t>
      </w:r>
    </w:p>
    <w:p w:rsidR="007E1E26" w:rsidRPr="007E1E26" w:rsidRDefault="007E1E26" w:rsidP="006039A3">
      <w:pPr>
        <w:shd w:val="clear" w:color="auto" w:fill="FFFFFF"/>
        <w:tabs>
          <w:tab w:val="left" w:pos="-2127"/>
        </w:tabs>
        <w:suppressAutoHyphens/>
        <w:spacing w:after="0" w:line="360" w:lineRule="auto"/>
        <w:jc w:val="both"/>
        <w:rPr>
          <w:rFonts w:ascii="Calibri" w:eastAsia="Times" w:hAnsi="Calibri" w:cs="Calibri"/>
          <w:color w:val="000000" w:themeColor="text1"/>
          <w:kern w:val="8"/>
        </w:rPr>
      </w:pPr>
      <w:r w:rsidRPr="007E1E26">
        <w:rPr>
          <w:rFonts w:ascii="Calibri" w:eastAsia="Times" w:hAnsi="Calibri" w:cs="Calibri"/>
          <w:color w:val="000000" w:themeColor="text1"/>
          <w:kern w:val="8"/>
        </w:rPr>
        <w:t>Zamawiający wyraża zgodę.</w:t>
      </w:r>
    </w:p>
    <w:p w:rsidR="006039A3" w:rsidRDefault="006039A3" w:rsidP="006039A3">
      <w:pPr>
        <w:shd w:val="clear" w:color="auto" w:fill="FFFFFF"/>
        <w:tabs>
          <w:tab w:val="left" w:pos="-2127"/>
        </w:tabs>
        <w:suppressAutoHyphens/>
        <w:spacing w:after="0" w:line="360" w:lineRule="auto"/>
        <w:jc w:val="both"/>
        <w:rPr>
          <w:rFonts w:ascii="Calibri" w:eastAsia="Times" w:hAnsi="Calibri" w:cs="Calibri"/>
          <w:b/>
          <w:color w:val="FF0000"/>
          <w:kern w:val="8"/>
        </w:rPr>
      </w:pPr>
    </w:p>
    <w:p w:rsidR="006039A3" w:rsidRPr="007E1E26" w:rsidRDefault="006039A3" w:rsidP="006039A3">
      <w:pPr>
        <w:shd w:val="clear" w:color="auto" w:fill="FFFFFF"/>
        <w:tabs>
          <w:tab w:val="left" w:pos="-2127"/>
        </w:tabs>
        <w:suppressAutoHyphens/>
        <w:spacing w:after="0" w:line="240" w:lineRule="auto"/>
        <w:jc w:val="both"/>
        <w:rPr>
          <w:b/>
          <w:color w:val="000000" w:themeColor="text1"/>
          <w:u w:val="single"/>
        </w:rPr>
      </w:pPr>
      <w:r w:rsidRPr="007E1E26">
        <w:rPr>
          <w:rFonts w:ascii="Calibri" w:eastAsia="Times" w:hAnsi="Calibri" w:cs="Calibri"/>
          <w:b/>
          <w:bCs/>
          <w:color w:val="000000" w:themeColor="text1"/>
          <w:kern w:val="8"/>
          <w:u w:val="single"/>
        </w:rPr>
        <w:t xml:space="preserve">Pytanie 39–dot.  </w:t>
      </w:r>
      <w:r w:rsidRPr="007E1E26">
        <w:rPr>
          <w:b/>
          <w:color w:val="000000" w:themeColor="text1"/>
          <w:u w:val="single"/>
        </w:rPr>
        <w:t xml:space="preserve">części nr </w:t>
      </w:r>
      <w:r w:rsidR="008832F6">
        <w:rPr>
          <w:b/>
          <w:color w:val="000000" w:themeColor="text1"/>
          <w:u w:val="single"/>
        </w:rPr>
        <w:t>4</w:t>
      </w:r>
    </w:p>
    <w:p w:rsidR="006039A3" w:rsidRPr="007E1E26" w:rsidRDefault="006039A3" w:rsidP="006039A3">
      <w:pPr>
        <w:spacing w:after="0" w:line="240" w:lineRule="auto"/>
        <w:jc w:val="both"/>
        <w:rPr>
          <w:rFonts w:ascii="Calibri" w:eastAsia="Times" w:hAnsi="Calibri" w:cs="Calibri"/>
          <w:color w:val="000000" w:themeColor="text1"/>
          <w:kern w:val="8"/>
        </w:rPr>
      </w:pPr>
      <w:r w:rsidRPr="007E1E26">
        <w:rPr>
          <w:rFonts w:ascii="Calibri" w:eastAsia="Times" w:hAnsi="Calibri" w:cs="Calibri"/>
          <w:color w:val="000000" w:themeColor="text1"/>
          <w:kern w:val="8"/>
        </w:rPr>
        <w:t xml:space="preserve">Czy Zamawiający dopuści stanowisko do resuscytacji wysokiej klasy wyposażone w diodową lampę zabiegową                                   o regulowanym pięciostopniowym natężeniu oświetlenia min. 2000 </w:t>
      </w:r>
      <w:proofErr w:type="spellStart"/>
      <w:r w:rsidRPr="007E1E26">
        <w:rPr>
          <w:rFonts w:ascii="Calibri" w:eastAsia="Times" w:hAnsi="Calibri" w:cs="Calibri"/>
          <w:color w:val="000000" w:themeColor="text1"/>
          <w:kern w:val="8"/>
        </w:rPr>
        <w:t>lux</w:t>
      </w:r>
      <w:proofErr w:type="spellEnd"/>
      <w:r w:rsidRPr="007E1E26">
        <w:rPr>
          <w:rFonts w:ascii="Calibri" w:eastAsia="Times" w:hAnsi="Calibri" w:cs="Calibri"/>
          <w:color w:val="000000" w:themeColor="text1"/>
          <w:kern w:val="8"/>
        </w:rPr>
        <w:t>?</w:t>
      </w:r>
    </w:p>
    <w:p w:rsidR="006039A3" w:rsidRPr="007E1E26" w:rsidRDefault="006039A3" w:rsidP="00386805">
      <w:pPr>
        <w:spacing w:after="0" w:line="360" w:lineRule="auto"/>
        <w:jc w:val="both"/>
        <w:rPr>
          <w:rFonts w:ascii="Calibri" w:eastAsia="Times" w:hAnsi="Calibri" w:cs="Calibri"/>
          <w:i/>
          <w:color w:val="000000" w:themeColor="text1"/>
          <w:kern w:val="8"/>
          <w:sz w:val="20"/>
          <w:szCs w:val="20"/>
        </w:rPr>
      </w:pPr>
    </w:p>
    <w:p w:rsidR="007E1E26" w:rsidRPr="007E1E26" w:rsidRDefault="007E1E26" w:rsidP="00386805">
      <w:pPr>
        <w:spacing w:after="0" w:line="360" w:lineRule="auto"/>
        <w:jc w:val="both"/>
        <w:rPr>
          <w:rFonts w:ascii="Calibri" w:eastAsia="Times" w:hAnsi="Calibri" w:cs="Calibri"/>
          <w:i/>
          <w:color w:val="000000" w:themeColor="text1"/>
          <w:kern w:val="8"/>
          <w:sz w:val="20"/>
          <w:szCs w:val="20"/>
        </w:rPr>
      </w:pPr>
    </w:p>
    <w:p w:rsidR="006039A3" w:rsidRPr="007E1E26" w:rsidRDefault="006039A3" w:rsidP="007E1E26">
      <w:pPr>
        <w:shd w:val="clear" w:color="auto" w:fill="FFFFFF"/>
        <w:tabs>
          <w:tab w:val="left" w:pos="-2127"/>
        </w:tabs>
        <w:suppressAutoHyphens/>
        <w:spacing w:after="0" w:line="240" w:lineRule="auto"/>
        <w:jc w:val="both"/>
        <w:rPr>
          <w:rFonts w:ascii="Calibri" w:eastAsia="Times" w:hAnsi="Calibri" w:cs="Calibri"/>
          <w:b/>
          <w:color w:val="000000" w:themeColor="text1"/>
          <w:kern w:val="8"/>
        </w:rPr>
      </w:pPr>
      <w:r w:rsidRPr="007E1E26">
        <w:rPr>
          <w:rFonts w:ascii="Calibri" w:eastAsia="Times" w:hAnsi="Calibri" w:cs="Calibri"/>
          <w:b/>
          <w:color w:val="000000" w:themeColor="text1"/>
          <w:kern w:val="8"/>
        </w:rPr>
        <w:t>Odpowiedź:</w:t>
      </w:r>
    </w:p>
    <w:p w:rsidR="007E1E26" w:rsidRPr="007E1E26" w:rsidRDefault="007E1E26" w:rsidP="006039A3">
      <w:pPr>
        <w:shd w:val="clear" w:color="auto" w:fill="FFFFFF"/>
        <w:tabs>
          <w:tab w:val="left" w:pos="-2127"/>
        </w:tabs>
        <w:suppressAutoHyphens/>
        <w:spacing w:after="0" w:line="360" w:lineRule="auto"/>
        <w:jc w:val="both"/>
        <w:rPr>
          <w:rFonts w:ascii="Calibri" w:eastAsia="Times" w:hAnsi="Calibri" w:cs="Calibri"/>
          <w:color w:val="000000" w:themeColor="text1"/>
          <w:kern w:val="8"/>
        </w:rPr>
      </w:pPr>
      <w:r w:rsidRPr="007E1E26">
        <w:rPr>
          <w:rFonts w:ascii="Calibri" w:eastAsia="Times" w:hAnsi="Calibri" w:cs="Calibri"/>
          <w:color w:val="000000" w:themeColor="text1"/>
          <w:kern w:val="8"/>
        </w:rPr>
        <w:t>Zamawiający dopuszcza.</w:t>
      </w:r>
    </w:p>
    <w:p w:rsidR="006039A3" w:rsidRDefault="006039A3" w:rsidP="006039A3">
      <w:pPr>
        <w:shd w:val="clear" w:color="auto" w:fill="FFFFFF"/>
        <w:tabs>
          <w:tab w:val="left" w:pos="-2127"/>
        </w:tabs>
        <w:suppressAutoHyphens/>
        <w:spacing w:after="0" w:line="360" w:lineRule="auto"/>
        <w:jc w:val="both"/>
        <w:rPr>
          <w:rFonts w:ascii="Calibri" w:eastAsia="Times" w:hAnsi="Calibri" w:cs="Calibri"/>
          <w:b/>
          <w:color w:val="FF0000"/>
          <w:kern w:val="8"/>
        </w:rPr>
      </w:pPr>
    </w:p>
    <w:p w:rsidR="006039A3" w:rsidRPr="008832F6" w:rsidRDefault="006039A3" w:rsidP="001C68F7">
      <w:pPr>
        <w:spacing w:after="0" w:line="240" w:lineRule="auto"/>
        <w:jc w:val="both"/>
        <w:rPr>
          <w:b/>
          <w:color w:val="000000" w:themeColor="text1"/>
          <w:u w:val="single"/>
        </w:rPr>
      </w:pPr>
      <w:bookmarkStart w:id="7" w:name="_Hlk237951607"/>
      <w:r w:rsidRPr="008832F6">
        <w:rPr>
          <w:rFonts w:ascii="Calibri" w:eastAsia="Times" w:hAnsi="Calibri" w:cs="Calibri"/>
          <w:b/>
          <w:bCs/>
          <w:color w:val="000000" w:themeColor="text1"/>
          <w:kern w:val="8"/>
          <w:u w:val="single"/>
        </w:rPr>
        <w:t xml:space="preserve">Pytanie 40–dot.  </w:t>
      </w:r>
      <w:r w:rsidRPr="008832F6">
        <w:rPr>
          <w:b/>
          <w:color w:val="000000" w:themeColor="text1"/>
          <w:u w:val="single"/>
        </w:rPr>
        <w:t xml:space="preserve">części nr </w:t>
      </w:r>
      <w:r w:rsidR="008832F6">
        <w:rPr>
          <w:b/>
          <w:color w:val="000000" w:themeColor="text1"/>
          <w:u w:val="single"/>
        </w:rPr>
        <w:t>4</w:t>
      </w:r>
    </w:p>
    <w:bookmarkEnd w:id="7"/>
    <w:p w:rsidR="006039A3" w:rsidRPr="008832F6" w:rsidRDefault="006039A3" w:rsidP="006039A3">
      <w:pPr>
        <w:spacing w:after="0" w:line="240" w:lineRule="auto"/>
        <w:jc w:val="both"/>
        <w:rPr>
          <w:color w:val="000000" w:themeColor="text1"/>
        </w:rPr>
      </w:pPr>
      <w:r w:rsidRPr="008832F6">
        <w:rPr>
          <w:color w:val="000000" w:themeColor="text1"/>
        </w:rPr>
        <w:t>Czy Zamawiający dopuści stanowisko do resuscytacji wysokiej klasy podające rytm serca bez krzywej EKG? Pomiar HR z pomiarów czujnika saturacji.</w:t>
      </w:r>
    </w:p>
    <w:p w:rsidR="006039A3" w:rsidRPr="008832F6" w:rsidRDefault="006039A3" w:rsidP="00386805">
      <w:pPr>
        <w:spacing w:after="0" w:line="360" w:lineRule="auto"/>
        <w:jc w:val="both"/>
        <w:rPr>
          <w:rFonts w:ascii="Calibri" w:eastAsia="Times" w:hAnsi="Calibri" w:cs="Calibri"/>
          <w:i/>
          <w:color w:val="000000" w:themeColor="text1"/>
          <w:kern w:val="8"/>
          <w:sz w:val="20"/>
          <w:szCs w:val="20"/>
        </w:rPr>
      </w:pPr>
    </w:p>
    <w:p w:rsidR="006039A3" w:rsidRPr="008832F6" w:rsidRDefault="006039A3" w:rsidP="008832F6">
      <w:pPr>
        <w:shd w:val="clear" w:color="auto" w:fill="FFFFFF"/>
        <w:tabs>
          <w:tab w:val="left" w:pos="-2127"/>
        </w:tabs>
        <w:suppressAutoHyphens/>
        <w:spacing w:after="0" w:line="240" w:lineRule="auto"/>
        <w:jc w:val="both"/>
        <w:rPr>
          <w:rFonts w:ascii="Calibri" w:eastAsia="Times" w:hAnsi="Calibri" w:cs="Calibri"/>
          <w:b/>
          <w:color w:val="000000" w:themeColor="text1"/>
          <w:kern w:val="8"/>
        </w:rPr>
      </w:pPr>
      <w:r w:rsidRPr="008832F6">
        <w:rPr>
          <w:rFonts w:ascii="Calibri" w:eastAsia="Times" w:hAnsi="Calibri" w:cs="Calibri"/>
          <w:b/>
          <w:color w:val="000000" w:themeColor="text1"/>
          <w:kern w:val="8"/>
        </w:rPr>
        <w:t>Odpowiedź:</w:t>
      </w:r>
    </w:p>
    <w:p w:rsidR="008832F6" w:rsidRPr="008832F6" w:rsidRDefault="008832F6" w:rsidP="006039A3">
      <w:pPr>
        <w:shd w:val="clear" w:color="auto" w:fill="FFFFFF"/>
        <w:tabs>
          <w:tab w:val="left" w:pos="-2127"/>
        </w:tabs>
        <w:suppressAutoHyphens/>
        <w:spacing w:after="0" w:line="360" w:lineRule="auto"/>
        <w:jc w:val="both"/>
        <w:rPr>
          <w:rFonts w:ascii="Calibri" w:eastAsia="Times" w:hAnsi="Calibri" w:cs="Calibri"/>
          <w:color w:val="000000" w:themeColor="text1"/>
          <w:kern w:val="8"/>
        </w:rPr>
      </w:pPr>
      <w:r w:rsidRPr="008832F6">
        <w:rPr>
          <w:rFonts w:ascii="Calibri" w:eastAsia="Times" w:hAnsi="Calibri" w:cs="Calibri"/>
          <w:color w:val="000000" w:themeColor="text1"/>
          <w:kern w:val="8"/>
        </w:rPr>
        <w:t>Zamawiający nie dopuszcza.</w:t>
      </w:r>
    </w:p>
    <w:p w:rsidR="006039A3" w:rsidRDefault="006039A3" w:rsidP="00386805">
      <w:pPr>
        <w:spacing w:after="0" w:line="360" w:lineRule="auto"/>
        <w:jc w:val="both"/>
        <w:rPr>
          <w:rFonts w:ascii="Calibri" w:eastAsia="Times" w:hAnsi="Calibri" w:cs="Calibri"/>
          <w:i/>
          <w:kern w:val="8"/>
          <w:sz w:val="20"/>
          <w:szCs w:val="20"/>
        </w:rPr>
      </w:pPr>
    </w:p>
    <w:p w:rsidR="00F82E5F" w:rsidRPr="008832F6" w:rsidRDefault="00F82E5F" w:rsidP="001C68F7">
      <w:pPr>
        <w:spacing w:after="0" w:line="240" w:lineRule="auto"/>
        <w:jc w:val="both"/>
        <w:rPr>
          <w:b/>
          <w:color w:val="000000" w:themeColor="text1"/>
          <w:u w:val="single"/>
        </w:rPr>
      </w:pPr>
      <w:r w:rsidRPr="008832F6">
        <w:rPr>
          <w:rFonts w:ascii="Calibri" w:eastAsia="Times" w:hAnsi="Calibri" w:cs="Calibri"/>
          <w:b/>
          <w:bCs/>
          <w:color w:val="000000" w:themeColor="text1"/>
          <w:kern w:val="8"/>
          <w:u w:val="single"/>
        </w:rPr>
        <w:t xml:space="preserve">Pytanie 41–dot.  </w:t>
      </w:r>
      <w:r w:rsidRPr="008832F6">
        <w:rPr>
          <w:b/>
          <w:color w:val="000000" w:themeColor="text1"/>
          <w:u w:val="single"/>
        </w:rPr>
        <w:t xml:space="preserve">części nr </w:t>
      </w:r>
      <w:r w:rsidR="008832F6">
        <w:rPr>
          <w:b/>
          <w:color w:val="000000" w:themeColor="text1"/>
          <w:u w:val="single"/>
        </w:rPr>
        <w:t>4</w:t>
      </w:r>
    </w:p>
    <w:p w:rsidR="00F82E5F" w:rsidRPr="008832F6" w:rsidRDefault="00F82E5F" w:rsidP="001C68F7">
      <w:pPr>
        <w:spacing w:after="0" w:line="240" w:lineRule="auto"/>
        <w:jc w:val="both"/>
        <w:rPr>
          <w:color w:val="000000" w:themeColor="text1"/>
        </w:rPr>
      </w:pPr>
      <w:r w:rsidRPr="008832F6">
        <w:rPr>
          <w:color w:val="000000" w:themeColor="text1"/>
        </w:rPr>
        <w:t xml:space="preserve">Czy Zamawiający dopuści stanowisko do resuscytacji wysokiej klasy wyposażone w system szuflad </w:t>
      </w:r>
      <w:r w:rsidR="001C68F7" w:rsidRPr="008832F6">
        <w:rPr>
          <w:color w:val="000000" w:themeColor="text1"/>
        </w:rPr>
        <w:t xml:space="preserve">                                     </w:t>
      </w:r>
      <w:r w:rsidRPr="008832F6">
        <w:rPr>
          <w:color w:val="000000" w:themeColor="text1"/>
        </w:rPr>
        <w:t>o o</w:t>
      </w:r>
      <w:r w:rsidR="001C68F7" w:rsidRPr="008832F6">
        <w:rPr>
          <w:color w:val="000000" w:themeColor="text1"/>
        </w:rPr>
        <w:t>b</w:t>
      </w:r>
      <w:r w:rsidRPr="008832F6">
        <w:rPr>
          <w:color w:val="000000" w:themeColor="text1"/>
        </w:rPr>
        <w:t>ciążeniu 4,4kg?</w:t>
      </w:r>
    </w:p>
    <w:p w:rsidR="006039A3" w:rsidRPr="008832F6" w:rsidRDefault="006039A3" w:rsidP="00386805">
      <w:pPr>
        <w:spacing w:after="0" w:line="360" w:lineRule="auto"/>
        <w:jc w:val="both"/>
        <w:rPr>
          <w:rFonts w:ascii="Calibri" w:eastAsia="Times" w:hAnsi="Calibri" w:cs="Calibri"/>
          <w:i/>
          <w:color w:val="000000" w:themeColor="text1"/>
          <w:kern w:val="8"/>
          <w:sz w:val="20"/>
          <w:szCs w:val="20"/>
        </w:rPr>
      </w:pPr>
    </w:p>
    <w:p w:rsidR="001C68F7" w:rsidRPr="008832F6" w:rsidRDefault="001C68F7" w:rsidP="008832F6">
      <w:pPr>
        <w:shd w:val="clear" w:color="auto" w:fill="FFFFFF"/>
        <w:tabs>
          <w:tab w:val="left" w:pos="-2127"/>
        </w:tabs>
        <w:suppressAutoHyphens/>
        <w:spacing w:after="0" w:line="240" w:lineRule="auto"/>
        <w:jc w:val="both"/>
        <w:rPr>
          <w:rFonts w:ascii="Calibri" w:eastAsia="Times" w:hAnsi="Calibri" w:cs="Calibri"/>
          <w:b/>
          <w:color w:val="000000" w:themeColor="text1"/>
          <w:kern w:val="8"/>
        </w:rPr>
      </w:pPr>
      <w:r w:rsidRPr="008832F6">
        <w:rPr>
          <w:rFonts w:ascii="Calibri" w:eastAsia="Times" w:hAnsi="Calibri" w:cs="Calibri"/>
          <w:b/>
          <w:color w:val="000000" w:themeColor="text1"/>
          <w:kern w:val="8"/>
        </w:rPr>
        <w:t>Odpowiedź:</w:t>
      </w:r>
    </w:p>
    <w:p w:rsidR="008832F6" w:rsidRPr="008832F6" w:rsidRDefault="008832F6" w:rsidP="001C68F7">
      <w:pPr>
        <w:shd w:val="clear" w:color="auto" w:fill="FFFFFF"/>
        <w:tabs>
          <w:tab w:val="left" w:pos="-2127"/>
        </w:tabs>
        <w:suppressAutoHyphens/>
        <w:spacing w:after="0" w:line="360" w:lineRule="auto"/>
        <w:jc w:val="both"/>
        <w:rPr>
          <w:rFonts w:ascii="Calibri" w:eastAsia="Times" w:hAnsi="Calibri" w:cs="Calibri"/>
          <w:color w:val="000000" w:themeColor="text1"/>
          <w:kern w:val="8"/>
        </w:rPr>
      </w:pPr>
      <w:r w:rsidRPr="008832F6">
        <w:rPr>
          <w:rFonts w:ascii="Calibri" w:eastAsia="Times" w:hAnsi="Calibri" w:cs="Calibri"/>
          <w:color w:val="000000" w:themeColor="text1"/>
          <w:kern w:val="8"/>
        </w:rPr>
        <w:t>Zgodnie z treścią SWZ.</w:t>
      </w:r>
    </w:p>
    <w:p w:rsidR="001C68F7" w:rsidRDefault="001C68F7" w:rsidP="00386805">
      <w:pPr>
        <w:spacing w:after="0" w:line="360" w:lineRule="auto"/>
        <w:jc w:val="both"/>
        <w:rPr>
          <w:rFonts w:ascii="Calibri" w:eastAsia="Times" w:hAnsi="Calibri" w:cs="Calibri"/>
          <w:i/>
          <w:kern w:val="8"/>
          <w:sz w:val="20"/>
          <w:szCs w:val="20"/>
        </w:rPr>
      </w:pPr>
    </w:p>
    <w:p w:rsidR="001C68F7" w:rsidRPr="008832F6" w:rsidRDefault="001C68F7" w:rsidP="001C68F7">
      <w:pPr>
        <w:spacing w:after="0" w:line="240" w:lineRule="auto"/>
        <w:jc w:val="both"/>
        <w:rPr>
          <w:b/>
          <w:color w:val="000000" w:themeColor="text1"/>
          <w:u w:val="single"/>
        </w:rPr>
      </w:pPr>
      <w:r w:rsidRPr="008832F6">
        <w:rPr>
          <w:rFonts w:ascii="Calibri" w:eastAsia="Times" w:hAnsi="Calibri" w:cs="Calibri"/>
          <w:b/>
          <w:bCs/>
          <w:color w:val="000000" w:themeColor="text1"/>
          <w:kern w:val="8"/>
          <w:u w:val="single"/>
        </w:rPr>
        <w:t xml:space="preserve">Pytanie 42–dot.  </w:t>
      </w:r>
      <w:r w:rsidRPr="008832F6">
        <w:rPr>
          <w:b/>
          <w:color w:val="000000" w:themeColor="text1"/>
          <w:u w:val="single"/>
        </w:rPr>
        <w:t xml:space="preserve">części nr </w:t>
      </w:r>
      <w:r w:rsidR="008832F6">
        <w:rPr>
          <w:b/>
          <w:color w:val="000000" w:themeColor="text1"/>
          <w:u w:val="single"/>
        </w:rPr>
        <w:t>4</w:t>
      </w:r>
    </w:p>
    <w:p w:rsidR="001C68F7" w:rsidRPr="008832F6" w:rsidRDefault="001C68F7" w:rsidP="001C68F7">
      <w:pPr>
        <w:spacing w:after="0" w:line="240" w:lineRule="auto"/>
        <w:jc w:val="both"/>
        <w:rPr>
          <w:rFonts w:ascii="Calibri" w:eastAsia="Times" w:hAnsi="Calibri" w:cs="Calibri"/>
          <w:color w:val="000000" w:themeColor="text1"/>
          <w:kern w:val="8"/>
        </w:rPr>
      </w:pPr>
      <w:r w:rsidRPr="008832F6">
        <w:rPr>
          <w:rFonts w:ascii="Calibri" w:eastAsia="Times" w:hAnsi="Calibri" w:cs="Calibri"/>
          <w:color w:val="000000" w:themeColor="text1"/>
          <w:kern w:val="8"/>
        </w:rPr>
        <w:t>Czy Zamawiający wyrazi zgodę na zaoferowanie urządzenia z szufladami obrotowymi, obracanymi do przodu lub/i na lewo?</w:t>
      </w:r>
    </w:p>
    <w:p w:rsidR="006039A3" w:rsidRPr="008832F6" w:rsidRDefault="006039A3" w:rsidP="00386805">
      <w:pPr>
        <w:spacing w:after="0" w:line="360" w:lineRule="auto"/>
        <w:jc w:val="both"/>
        <w:rPr>
          <w:rFonts w:ascii="Calibri" w:eastAsia="Times" w:hAnsi="Calibri" w:cs="Calibri"/>
          <w:color w:val="000000" w:themeColor="text1"/>
          <w:kern w:val="8"/>
          <w:sz w:val="20"/>
          <w:szCs w:val="20"/>
        </w:rPr>
      </w:pPr>
    </w:p>
    <w:p w:rsidR="001C68F7" w:rsidRPr="008832F6" w:rsidRDefault="001C68F7" w:rsidP="008832F6">
      <w:pPr>
        <w:shd w:val="clear" w:color="auto" w:fill="FFFFFF"/>
        <w:tabs>
          <w:tab w:val="left" w:pos="-2127"/>
        </w:tabs>
        <w:suppressAutoHyphens/>
        <w:spacing w:after="0" w:line="240" w:lineRule="auto"/>
        <w:jc w:val="both"/>
        <w:rPr>
          <w:rFonts w:ascii="Calibri" w:eastAsia="Times" w:hAnsi="Calibri" w:cs="Calibri"/>
          <w:b/>
          <w:color w:val="000000" w:themeColor="text1"/>
          <w:kern w:val="8"/>
        </w:rPr>
      </w:pPr>
      <w:r w:rsidRPr="008832F6">
        <w:rPr>
          <w:rFonts w:ascii="Calibri" w:eastAsia="Times" w:hAnsi="Calibri" w:cs="Calibri"/>
          <w:b/>
          <w:color w:val="000000" w:themeColor="text1"/>
          <w:kern w:val="8"/>
        </w:rPr>
        <w:t>Odpowiedź:</w:t>
      </w:r>
    </w:p>
    <w:p w:rsidR="008832F6" w:rsidRPr="008832F6" w:rsidRDefault="008832F6" w:rsidP="001C68F7">
      <w:pPr>
        <w:shd w:val="clear" w:color="auto" w:fill="FFFFFF"/>
        <w:tabs>
          <w:tab w:val="left" w:pos="-2127"/>
        </w:tabs>
        <w:suppressAutoHyphens/>
        <w:spacing w:after="0" w:line="360" w:lineRule="auto"/>
        <w:jc w:val="both"/>
        <w:rPr>
          <w:rFonts w:ascii="Calibri" w:eastAsia="Times" w:hAnsi="Calibri" w:cs="Calibri"/>
          <w:color w:val="000000" w:themeColor="text1"/>
          <w:kern w:val="8"/>
        </w:rPr>
      </w:pPr>
      <w:r w:rsidRPr="008832F6">
        <w:rPr>
          <w:rFonts w:ascii="Calibri" w:eastAsia="Times" w:hAnsi="Calibri" w:cs="Calibri"/>
          <w:color w:val="000000" w:themeColor="text1"/>
          <w:kern w:val="8"/>
        </w:rPr>
        <w:t>Zamawiający dopuszcza.</w:t>
      </w:r>
    </w:p>
    <w:p w:rsidR="001C68F7" w:rsidRDefault="001C68F7" w:rsidP="00386805">
      <w:pPr>
        <w:spacing w:after="0" w:line="360" w:lineRule="auto"/>
        <w:jc w:val="both"/>
        <w:rPr>
          <w:rFonts w:ascii="Calibri" w:eastAsia="Times" w:hAnsi="Calibri" w:cs="Calibri"/>
          <w:kern w:val="8"/>
          <w:sz w:val="20"/>
          <w:szCs w:val="20"/>
        </w:rPr>
      </w:pPr>
    </w:p>
    <w:p w:rsidR="001C68F7" w:rsidRPr="008832F6" w:rsidRDefault="001C68F7" w:rsidP="001C68F7">
      <w:pPr>
        <w:spacing w:after="0" w:line="240" w:lineRule="auto"/>
        <w:jc w:val="both"/>
        <w:rPr>
          <w:b/>
          <w:color w:val="000000" w:themeColor="text1"/>
          <w:u w:val="single"/>
        </w:rPr>
      </w:pPr>
      <w:r w:rsidRPr="008832F6">
        <w:rPr>
          <w:rFonts w:ascii="Calibri" w:eastAsia="Times" w:hAnsi="Calibri" w:cs="Calibri"/>
          <w:b/>
          <w:bCs/>
          <w:color w:val="000000" w:themeColor="text1"/>
          <w:kern w:val="8"/>
          <w:u w:val="single"/>
        </w:rPr>
        <w:t xml:space="preserve">Pytanie 43–dot.  </w:t>
      </w:r>
      <w:r w:rsidRPr="008832F6">
        <w:rPr>
          <w:b/>
          <w:color w:val="000000" w:themeColor="text1"/>
          <w:u w:val="single"/>
        </w:rPr>
        <w:t xml:space="preserve">części nr </w:t>
      </w:r>
      <w:r w:rsidR="008832F6" w:rsidRPr="008832F6">
        <w:rPr>
          <w:b/>
          <w:color w:val="000000" w:themeColor="text1"/>
          <w:u w:val="single"/>
        </w:rPr>
        <w:t>4</w:t>
      </w:r>
    </w:p>
    <w:p w:rsidR="001C68F7" w:rsidRPr="008832F6" w:rsidRDefault="001C68F7" w:rsidP="001C68F7">
      <w:pPr>
        <w:spacing w:after="0" w:line="240" w:lineRule="auto"/>
        <w:jc w:val="both"/>
        <w:rPr>
          <w:color w:val="000000" w:themeColor="text1"/>
        </w:rPr>
      </w:pPr>
      <w:r w:rsidRPr="008832F6">
        <w:rPr>
          <w:color w:val="000000" w:themeColor="text1"/>
        </w:rPr>
        <w:t xml:space="preserve">Czy Zamawiający dopuści stanowisko do resuscytacji wyposażone w 10 szt. czujników temperatury </w:t>
      </w:r>
      <w:proofErr w:type="spellStart"/>
      <w:r w:rsidRPr="008832F6">
        <w:rPr>
          <w:color w:val="000000" w:themeColor="text1"/>
        </w:rPr>
        <w:t>jednopacjentowych</w:t>
      </w:r>
      <w:proofErr w:type="spellEnd"/>
      <w:r w:rsidRPr="008832F6">
        <w:rPr>
          <w:color w:val="000000" w:themeColor="text1"/>
        </w:rPr>
        <w:t>, czujniki do pomiaru saturacji 20 szt. oraz układy do wsparcia oddechów pacjenta?</w:t>
      </w:r>
    </w:p>
    <w:p w:rsidR="001C68F7" w:rsidRPr="008832F6" w:rsidRDefault="001C68F7" w:rsidP="001C68F7">
      <w:pPr>
        <w:spacing w:after="0" w:line="240" w:lineRule="auto"/>
        <w:jc w:val="both"/>
        <w:rPr>
          <w:color w:val="000000" w:themeColor="text1"/>
        </w:rPr>
      </w:pPr>
    </w:p>
    <w:p w:rsidR="001C68F7" w:rsidRPr="008832F6" w:rsidRDefault="001C68F7" w:rsidP="008832F6">
      <w:pPr>
        <w:shd w:val="clear" w:color="auto" w:fill="FFFFFF"/>
        <w:tabs>
          <w:tab w:val="left" w:pos="-2127"/>
        </w:tabs>
        <w:suppressAutoHyphens/>
        <w:spacing w:after="0" w:line="240" w:lineRule="auto"/>
        <w:jc w:val="both"/>
        <w:rPr>
          <w:rFonts w:ascii="Calibri" w:eastAsia="Times" w:hAnsi="Calibri" w:cs="Calibri"/>
          <w:b/>
          <w:color w:val="000000" w:themeColor="text1"/>
          <w:kern w:val="8"/>
        </w:rPr>
      </w:pPr>
      <w:r w:rsidRPr="008832F6">
        <w:rPr>
          <w:rFonts w:ascii="Calibri" w:eastAsia="Times" w:hAnsi="Calibri" w:cs="Calibri"/>
          <w:b/>
          <w:color w:val="000000" w:themeColor="text1"/>
          <w:kern w:val="8"/>
        </w:rPr>
        <w:t>Odpowiedź:</w:t>
      </w:r>
    </w:p>
    <w:p w:rsidR="008832F6" w:rsidRPr="0060700B" w:rsidRDefault="008832F6" w:rsidP="001C68F7">
      <w:pPr>
        <w:shd w:val="clear" w:color="auto" w:fill="FFFFFF"/>
        <w:tabs>
          <w:tab w:val="left" w:pos="-2127"/>
        </w:tabs>
        <w:suppressAutoHyphens/>
        <w:spacing w:after="0" w:line="360" w:lineRule="auto"/>
        <w:jc w:val="both"/>
        <w:rPr>
          <w:rFonts w:ascii="Calibri" w:eastAsia="Times" w:hAnsi="Calibri" w:cs="Calibri"/>
          <w:color w:val="000000" w:themeColor="text1"/>
          <w:kern w:val="8"/>
        </w:rPr>
      </w:pPr>
      <w:r w:rsidRPr="0060700B">
        <w:rPr>
          <w:rFonts w:ascii="Calibri" w:eastAsia="Times" w:hAnsi="Calibri" w:cs="Calibri"/>
          <w:color w:val="000000" w:themeColor="text1"/>
          <w:kern w:val="8"/>
        </w:rPr>
        <w:t>Zgodnie z treścią SWZ.</w:t>
      </w:r>
    </w:p>
    <w:p w:rsidR="001C68F7" w:rsidRPr="001C68F7" w:rsidRDefault="001C68F7" w:rsidP="001C68F7">
      <w:pPr>
        <w:spacing w:after="0" w:line="240" w:lineRule="auto"/>
        <w:jc w:val="both"/>
        <w:rPr>
          <w:color w:val="FF0000"/>
        </w:rPr>
      </w:pPr>
    </w:p>
    <w:p w:rsidR="00152E9C" w:rsidRPr="0060700B" w:rsidRDefault="00152E9C" w:rsidP="00152E9C">
      <w:pPr>
        <w:spacing w:after="0" w:line="240" w:lineRule="auto"/>
        <w:jc w:val="both"/>
        <w:rPr>
          <w:b/>
          <w:color w:val="000000" w:themeColor="text1"/>
          <w:u w:val="single"/>
        </w:rPr>
      </w:pPr>
      <w:r w:rsidRPr="0060700B">
        <w:rPr>
          <w:rFonts w:ascii="Calibri" w:eastAsia="Times" w:hAnsi="Calibri" w:cs="Calibri"/>
          <w:b/>
          <w:bCs/>
          <w:color w:val="000000" w:themeColor="text1"/>
          <w:kern w:val="8"/>
          <w:u w:val="single"/>
        </w:rPr>
        <w:t>Pytanie 4</w:t>
      </w:r>
      <w:r w:rsidR="003F4C47" w:rsidRPr="0060700B">
        <w:rPr>
          <w:rFonts w:ascii="Calibri" w:eastAsia="Times" w:hAnsi="Calibri" w:cs="Calibri"/>
          <w:b/>
          <w:bCs/>
          <w:color w:val="000000" w:themeColor="text1"/>
          <w:kern w:val="8"/>
          <w:u w:val="single"/>
        </w:rPr>
        <w:t>4</w:t>
      </w:r>
      <w:r w:rsidRPr="0060700B">
        <w:rPr>
          <w:rFonts w:ascii="Calibri" w:eastAsia="Times" w:hAnsi="Calibri" w:cs="Calibri"/>
          <w:b/>
          <w:bCs/>
          <w:color w:val="000000" w:themeColor="text1"/>
          <w:kern w:val="8"/>
          <w:u w:val="single"/>
        </w:rPr>
        <w:t xml:space="preserve">–dot.  </w:t>
      </w:r>
      <w:r w:rsidRPr="0060700B">
        <w:rPr>
          <w:b/>
          <w:color w:val="000000" w:themeColor="text1"/>
          <w:u w:val="single"/>
        </w:rPr>
        <w:t xml:space="preserve">części nr </w:t>
      </w:r>
      <w:r w:rsidR="003F4C47" w:rsidRPr="0060700B">
        <w:rPr>
          <w:b/>
          <w:color w:val="000000" w:themeColor="text1"/>
          <w:u w:val="single"/>
        </w:rPr>
        <w:t>9</w:t>
      </w:r>
    </w:p>
    <w:p w:rsidR="003F4C47" w:rsidRPr="0060700B" w:rsidRDefault="003F4C47" w:rsidP="00152E9C">
      <w:pPr>
        <w:spacing w:after="0" w:line="240" w:lineRule="auto"/>
        <w:jc w:val="both"/>
        <w:rPr>
          <w:b/>
          <w:color w:val="000000" w:themeColor="text1"/>
          <w:u w:val="single"/>
        </w:rPr>
      </w:pPr>
      <w:r w:rsidRPr="0060700B">
        <w:rPr>
          <w:rFonts w:cstheme="majorHAnsi"/>
          <w:color w:val="000000" w:themeColor="text1"/>
        </w:rPr>
        <w:t>Czy Zamawiający dopuści urządzenie o poniższych parametrach:</w:t>
      </w:r>
    </w:p>
    <w:p w:rsidR="001C68F7" w:rsidRDefault="001C68F7" w:rsidP="00386805">
      <w:pPr>
        <w:spacing w:after="0" w:line="360" w:lineRule="auto"/>
        <w:jc w:val="both"/>
        <w:rPr>
          <w:rFonts w:ascii="Calibri" w:eastAsia="Times" w:hAnsi="Calibri" w:cs="Calibri"/>
          <w:kern w:val="8"/>
          <w:sz w:val="20"/>
          <w:szCs w:val="20"/>
        </w:rPr>
      </w:pPr>
    </w:p>
    <w:p w:rsidR="003F4C47" w:rsidRPr="003F4C47" w:rsidRDefault="003F4C47" w:rsidP="003F4C47">
      <w:pPr>
        <w:ind w:left="477"/>
        <w:contextualSpacing/>
        <w:jc w:val="both"/>
        <w:rPr>
          <w:rFonts w:cstheme="minorHAnsi"/>
          <w:kern w:val="2"/>
          <w14:ligatures w14:val="standardContextual"/>
        </w:rPr>
      </w:pPr>
    </w:p>
    <w:tbl>
      <w:tblPr>
        <w:tblStyle w:val="Tabela-Siatka1"/>
        <w:tblW w:w="8544" w:type="dxa"/>
        <w:jc w:val="center"/>
        <w:tblLook w:val="04A0" w:firstRow="1" w:lastRow="0" w:firstColumn="1" w:lastColumn="0" w:noHBand="0" w:noVBand="1"/>
      </w:tblPr>
      <w:tblGrid>
        <w:gridCol w:w="464"/>
        <w:gridCol w:w="8080"/>
      </w:tblGrid>
      <w:tr w:rsidR="003F4C47" w:rsidRPr="003F4C47" w:rsidTr="003F4C47">
        <w:trPr>
          <w:jc w:val="center"/>
        </w:trPr>
        <w:tc>
          <w:tcPr>
            <w:tcW w:w="464" w:type="dxa"/>
          </w:tcPr>
          <w:p w:rsidR="003F4C47" w:rsidRPr="003F4C47" w:rsidRDefault="003F4C47" w:rsidP="003F4C47">
            <w:pPr>
              <w:contextualSpacing/>
              <w:jc w:val="both"/>
              <w:rPr>
                <w:rFonts w:asciiTheme="majorHAnsi" w:hAnsiTheme="majorHAnsi" w:cstheme="majorHAnsi"/>
              </w:rPr>
            </w:pPr>
            <w:r w:rsidRPr="003F4C47">
              <w:rPr>
                <w:rFonts w:asciiTheme="majorHAnsi" w:hAnsiTheme="majorHAnsi" w:cstheme="majorHAnsi"/>
              </w:rPr>
              <w:t>I</w:t>
            </w:r>
          </w:p>
        </w:tc>
        <w:tc>
          <w:tcPr>
            <w:tcW w:w="8080" w:type="dxa"/>
          </w:tcPr>
          <w:p w:rsidR="003F4C47" w:rsidRPr="003F4C47" w:rsidRDefault="003F4C47" w:rsidP="003F4C47">
            <w:pPr>
              <w:ind w:left="2"/>
              <w:contextualSpacing/>
              <w:jc w:val="both"/>
              <w:rPr>
                <w:rFonts w:asciiTheme="majorHAnsi" w:hAnsiTheme="majorHAnsi" w:cstheme="majorHAnsi"/>
              </w:rPr>
            </w:pPr>
            <w:r w:rsidRPr="003F4C47">
              <w:rPr>
                <w:rFonts w:asciiTheme="majorHAnsi" w:hAnsiTheme="majorHAnsi" w:cstheme="majorHAnsi"/>
              </w:rPr>
              <w:t>PARAMETRY OGÓLNE</w:t>
            </w:r>
          </w:p>
        </w:tc>
      </w:tr>
      <w:tr w:rsidR="003F4C47" w:rsidRPr="003F4C47" w:rsidTr="003F4C47">
        <w:trPr>
          <w:jc w:val="center"/>
        </w:trPr>
        <w:tc>
          <w:tcPr>
            <w:tcW w:w="464" w:type="dxa"/>
          </w:tcPr>
          <w:p w:rsidR="003F4C47" w:rsidRPr="003F4C47" w:rsidRDefault="003F4C47" w:rsidP="003F4C47">
            <w:pPr>
              <w:contextualSpacing/>
              <w:jc w:val="both"/>
              <w:rPr>
                <w:rFonts w:asciiTheme="majorHAnsi" w:hAnsiTheme="majorHAnsi" w:cstheme="majorHAnsi"/>
              </w:rPr>
            </w:pPr>
            <w:r w:rsidRPr="003F4C47">
              <w:rPr>
                <w:rFonts w:asciiTheme="majorHAnsi" w:hAnsiTheme="majorHAnsi" w:cstheme="majorHAnsi"/>
              </w:rPr>
              <w:t>1</w:t>
            </w:r>
          </w:p>
        </w:tc>
        <w:tc>
          <w:tcPr>
            <w:tcW w:w="8080" w:type="dxa"/>
          </w:tcPr>
          <w:p w:rsidR="003F4C47" w:rsidRPr="003F4C47" w:rsidRDefault="003F4C47" w:rsidP="003F4C47">
            <w:pPr>
              <w:ind w:left="2"/>
              <w:contextualSpacing/>
              <w:jc w:val="both"/>
              <w:rPr>
                <w:rFonts w:asciiTheme="majorHAnsi" w:hAnsiTheme="majorHAnsi" w:cstheme="majorHAnsi"/>
              </w:rPr>
            </w:pPr>
            <w:r w:rsidRPr="003F4C47">
              <w:rPr>
                <w:rFonts w:asciiTheme="majorHAnsi" w:hAnsiTheme="majorHAnsi" w:cstheme="majorHAnsi"/>
              </w:rPr>
              <w:t>Urządzenie do wspomagania leczenia ran przewlekłych oraz chorób skóry i jej przydatków z wykorzystaniem zimnej plazmy atmosferycznej (CAP)</w:t>
            </w:r>
          </w:p>
        </w:tc>
      </w:tr>
      <w:tr w:rsidR="003F4C47" w:rsidRPr="003F4C47" w:rsidTr="003F4C47">
        <w:trPr>
          <w:jc w:val="center"/>
        </w:trPr>
        <w:tc>
          <w:tcPr>
            <w:tcW w:w="464" w:type="dxa"/>
          </w:tcPr>
          <w:p w:rsidR="003F4C47" w:rsidRPr="003F4C47" w:rsidRDefault="003F4C47" w:rsidP="003F4C47">
            <w:pPr>
              <w:contextualSpacing/>
              <w:jc w:val="both"/>
              <w:rPr>
                <w:rFonts w:asciiTheme="majorHAnsi" w:hAnsiTheme="majorHAnsi" w:cstheme="majorHAnsi"/>
              </w:rPr>
            </w:pPr>
            <w:r w:rsidRPr="003F4C47">
              <w:rPr>
                <w:rFonts w:asciiTheme="majorHAnsi" w:hAnsiTheme="majorHAnsi" w:cstheme="majorHAnsi"/>
              </w:rPr>
              <w:t>2</w:t>
            </w:r>
          </w:p>
        </w:tc>
        <w:tc>
          <w:tcPr>
            <w:tcW w:w="8080" w:type="dxa"/>
          </w:tcPr>
          <w:p w:rsidR="003F4C47" w:rsidRPr="003F4C47" w:rsidRDefault="003F4C47" w:rsidP="003F4C47">
            <w:pPr>
              <w:ind w:left="2"/>
              <w:contextualSpacing/>
              <w:jc w:val="both"/>
              <w:rPr>
                <w:rFonts w:asciiTheme="majorHAnsi" w:hAnsiTheme="majorHAnsi" w:cstheme="majorHAnsi"/>
              </w:rPr>
            </w:pPr>
            <w:r w:rsidRPr="003F4C47">
              <w:rPr>
                <w:rFonts w:asciiTheme="majorHAnsi" w:hAnsiTheme="majorHAnsi" w:cstheme="majorHAnsi"/>
              </w:rPr>
              <w:t>Mobilny wózek jezdny wyposażony w półkę z podstawką na głowicę, uchwytem na butlę oraz koszyk na sterylne jednorazowe końcówki dystansujące</w:t>
            </w:r>
          </w:p>
        </w:tc>
      </w:tr>
      <w:tr w:rsidR="003F4C47" w:rsidRPr="003F4C47" w:rsidTr="003F4C47">
        <w:trPr>
          <w:jc w:val="center"/>
        </w:trPr>
        <w:tc>
          <w:tcPr>
            <w:tcW w:w="464" w:type="dxa"/>
          </w:tcPr>
          <w:p w:rsidR="003F4C47" w:rsidRPr="003F4C47" w:rsidRDefault="003F4C47" w:rsidP="003F4C47">
            <w:pPr>
              <w:contextualSpacing/>
              <w:jc w:val="both"/>
              <w:rPr>
                <w:rFonts w:asciiTheme="majorHAnsi" w:hAnsiTheme="majorHAnsi" w:cstheme="majorHAnsi"/>
              </w:rPr>
            </w:pPr>
            <w:r w:rsidRPr="003F4C47">
              <w:rPr>
                <w:rFonts w:asciiTheme="majorHAnsi" w:hAnsiTheme="majorHAnsi" w:cstheme="majorHAnsi"/>
              </w:rPr>
              <w:t>3</w:t>
            </w:r>
          </w:p>
        </w:tc>
        <w:tc>
          <w:tcPr>
            <w:tcW w:w="8080" w:type="dxa"/>
          </w:tcPr>
          <w:p w:rsidR="003F4C47" w:rsidRPr="003F4C47" w:rsidRDefault="003F4C47" w:rsidP="003F4C47">
            <w:pPr>
              <w:ind w:left="2"/>
              <w:contextualSpacing/>
              <w:jc w:val="both"/>
              <w:rPr>
                <w:rFonts w:asciiTheme="majorHAnsi" w:hAnsiTheme="majorHAnsi" w:cstheme="majorHAnsi"/>
              </w:rPr>
            </w:pPr>
            <w:r w:rsidRPr="003F4C47">
              <w:rPr>
                <w:rFonts w:asciiTheme="majorHAnsi" w:hAnsiTheme="majorHAnsi" w:cstheme="majorHAnsi"/>
              </w:rPr>
              <w:t>Urządzenie medyczne klasy II a do bezkontaktowej terapii plazmowej</w:t>
            </w:r>
          </w:p>
        </w:tc>
      </w:tr>
      <w:tr w:rsidR="003F4C47" w:rsidRPr="003F4C47" w:rsidTr="003F4C47">
        <w:trPr>
          <w:jc w:val="center"/>
        </w:trPr>
        <w:tc>
          <w:tcPr>
            <w:tcW w:w="464" w:type="dxa"/>
          </w:tcPr>
          <w:p w:rsidR="003F4C47" w:rsidRPr="003F4C47" w:rsidRDefault="003F4C47" w:rsidP="003F4C47">
            <w:pPr>
              <w:contextualSpacing/>
              <w:jc w:val="both"/>
              <w:rPr>
                <w:rFonts w:asciiTheme="majorHAnsi" w:hAnsiTheme="majorHAnsi" w:cstheme="majorHAnsi"/>
              </w:rPr>
            </w:pPr>
            <w:r w:rsidRPr="003F4C47">
              <w:rPr>
                <w:rFonts w:asciiTheme="majorHAnsi" w:hAnsiTheme="majorHAnsi" w:cstheme="majorHAnsi"/>
              </w:rPr>
              <w:t>4</w:t>
            </w:r>
          </w:p>
        </w:tc>
        <w:tc>
          <w:tcPr>
            <w:tcW w:w="8080" w:type="dxa"/>
          </w:tcPr>
          <w:p w:rsidR="003F4C47" w:rsidRPr="003F4C47" w:rsidRDefault="003F4C47" w:rsidP="003F4C47">
            <w:pPr>
              <w:ind w:left="2"/>
              <w:contextualSpacing/>
              <w:jc w:val="both"/>
              <w:rPr>
                <w:rFonts w:asciiTheme="majorHAnsi" w:hAnsiTheme="majorHAnsi" w:cstheme="majorHAnsi"/>
              </w:rPr>
            </w:pPr>
            <w:r w:rsidRPr="003F4C47">
              <w:rPr>
                <w:rFonts w:asciiTheme="majorHAnsi" w:hAnsiTheme="majorHAnsi" w:cstheme="majorHAnsi"/>
              </w:rPr>
              <w:t>Urządzenie posiadające skuteczność potwierdzoną w wieloośrodkowych randomizowanych badaniach klinicznych (RCT)</w:t>
            </w:r>
          </w:p>
        </w:tc>
      </w:tr>
      <w:tr w:rsidR="003F4C47" w:rsidRPr="003F4C47" w:rsidTr="003F4C47">
        <w:trPr>
          <w:jc w:val="center"/>
        </w:trPr>
        <w:tc>
          <w:tcPr>
            <w:tcW w:w="464" w:type="dxa"/>
          </w:tcPr>
          <w:p w:rsidR="003F4C47" w:rsidRPr="003F4C47" w:rsidRDefault="003F4C47" w:rsidP="003F4C47">
            <w:pPr>
              <w:contextualSpacing/>
              <w:jc w:val="both"/>
              <w:rPr>
                <w:rFonts w:asciiTheme="majorHAnsi" w:hAnsiTheme="majorHAnsi" w:cstheme="majorHAnsi"/>
              </w:rPr>
            </w:pPr>
            <w:r w:rsidRPr="003F4C47">
              <w:rPr>
                <w:rFonts w:asciiTheme="majorHAnsi" w:hAnsiTheme="majorHAnsi" w:cstheme="majorHAnsi"/>
              </w:rPr>
              <w:t>5</w:t>
            </w:r>
          </w:p>
        </w:tc>
        <w:tc>
          <w:tcPr>
            <w:tcW w:w="8080" w:type="dxa"/>
          </w:tcPr>
          <w:p w:rsidR="003F4C47" w:rsidRPr="003F4C47" w:rsidRDefault="003F4C47" w:rsidP="003F4C47">
            <w:pPr>
              <w:ind w:left="2"/>
              <w:contextualSpacing/>
              <w:jc w:val="both"/>
              <w:rPr>
                <w:rFonts w:asciiTheme="majorHAnsi" w:hAnsiTheme="majorHAnsi" w:cstheme="majorHAnsi"/>
              </w:rPr>
            </w:pPr>
            <w:r w:rsidRPr="003F4C47">
              <w:rPr>
                <w:rFonts w:asciiTheme="majorHAnsi" w:hAnsiTheme="majorHAnsi" w:cstheme="majorHAnsi"/>
              </w:rPr>
              <w:t>System zimnej plazmy przebadany klinicznie w obszarze leczenia ran przewlekłych i zespołu stopy cukrzycowej, posiadając udokumentowaną skuteczność kliniczną potwierdzoną w wieloośrodkowych randomizowanych badaniach klinicznych (RCT) oraz badaniach placebo-</w:t>
            </w:r>
            <w:proofErr w:type="spellStart"/>
            <w:r w:rsidRPr="003F4C47">
              <w:rPr>
                <w:rFonts w:asciiTheme="majorHAnsi" w:hAnsiTheme="majorHAnsi" w:cstheme="majorHAnsi"/>
              </w:rPr>
              <w:t>controlled</w:t>
            </w:r>
            <w:proofErr w:type="spellEnd"/>
            <w:r w:rsidRPr="003F4C47">
              <w:rPr>
                <w:rFonts w:asciiTheme="majorHAnsi" w:hAnsiTheme="majorHAnsi" w:cstheme="majorHAnsi"/>
              </w:rPr>
              <w:t>, wykazujących przyspieszenie procesu gojenia, ograniczenie infekcji oraz poprawę jakości ziarninowania tkanek</w:t>
            </w:r>
          </w:p>
        </w:tc>
      </w:tr>
      <w:tr w:rsidR="003F4C47" w:rsidRPr="003F4C47" w:rsidTr="003F4C47">
        <w:trPr>
          <w:jc w:val="center"/>
        </w:trPr>
        <w:tc>
          <w:tcPr>
            <w:tcW w:w="464" w:type="dxa"/>
          </w:tcPr>
          <w:p w:rsidR="003F4C47" w:rsidRPr="003F4C47" w:rsidRDefault="003F4C47" w:rsidP="003F4C47">
            <w:pPr>
              <w:contextualSpacing/>
              <w:jc w:val="both"/>
              <w:rPr>
                <w:rFonts w:asciiTheme="majorHAnsi" w:hAnsiTheme="majorHAnsi" w:cstheme="majorHAnsi"/>
              </w:rPr>
            </w:pPr>
            <w:r w:rsidRPr="003F4C47">
              <w:rPr>
                <w:rFonts w:asciiTheme="majorHAnsi" w:hAnsiTheme="majorHAnsi" w:cstheme="majorHAnsi"/>
              </w:rPr>
              <w:t>6</w:t>
            </w:r>
          </w:p>
        </w:tc>
        <w:tc>
          <w:tcPr>
            <w:tcW w:w="8080" w:type="dxa"/>
          </w:tcPr>
          <w:p w:rsidR="003F4C47" w:rsidRPr="003F4C47" w:rsidRDefault="003F4C47" w:rsidP="003F4C47">
            <w:pPr>
              <w:ind w:left="2"/>
              <w:contextualSpacing/>
              <w:jc w:val="both"/>
              <w:rPr>
                <w:rFonts w:asciiTheme="majorHAnsi" w:hAnsiTheme="majorHAnsi" w:cstheme="majorHAnsi"/>
              </w:rPr>
            </w:pPr>
            <w:r w:rsidRPr="003F4C47">
              <w:rPr>
                <w:rFonts w:asciiTheme="majorHAnsi" w:hAnsiTheme="majorHAnsi" w:cstheme="majorHAnsi"/>
              </w:rPr>
              <w:t>Generator wysokiej częstotliwości wytwarzający zimną plazmę o temperaturze poniżej 40°C</w:t>
            </w:r>
          </w:p>
        </w:tc>
      </w:tr>
      <w:tr w:rsidR="003F4C47" w:rsidRPr="003F4C47" w:rsidTr="003F4C47">
        <w:trPr>
          <w:jc w:val="center"/>
        </w:trPr>
        <w:tc>
          <w:tcPr>
            <w:tcW w:w="464" w:type="dxa"/>
          </w:tcPr>
          <w:p w:rsidR="003F4C47" w:rsidRPr="003F4C47" w:rsidRDefault="003F4C47" w:rsidP="003F4C47">
            <w:pPr>
              <w:contextualSpacing/>
              <w:jc w:val="both"/>
              <w:rPr>
                <w:rFonts w:asciiTheme="majorHAnsi" w:hAnsiTheme="majorHAnsi" w:cstheme="majorHAnsi"/>
              </w:rPr>
            </w:pPr>
            <w:r w:rsidRPr="003F4C47">
              <w:rPr>
                <w:rFonts w:asciiTheme="majorHAnsi" w:hAnsiTheme="majorHAnsi" w:cstheme="majorHAnsi"/>
              </w:rPr>
              <w:t>7</w:t>
            </w:r>
          </w:p>
        </w:tc>
        <w:tc>
          <w:tcPr>
            <w:tcW w:w="8080" w:type="dxa"/>
          </w:tcPr>
          <w:p w:rsidR="003F4C47" w:rsidRPr="003F4C47" w:rsidRDefault="003F4C47" w:rsidP="003F4C47">
            <w:pPr>
              <w:ind w:left="2"/>
              <w:contextualSpacing/>
              <w:jc w:val="both"/>
              <w:rPr>
                <w:rFonts w:asciiTheme="majorHAnsi" w:hAnsiTheme="majorHAnsi" w:cstheme="majorHAnsi"/>
              </w:rPr>
            </w:pPr>
            <w:r w:rsidRPr="003F4C47">
              <w:rPr>
                <w:rFonts w:asciiTheme="majorHAnsi" w:hAnsiTheme="majorHAnsi" w:cstheme="majorHAnsi"/>
              </w:rPr>
              <w:t>Strumień plazmy typu „</w:t>
            </w:r>
            <w:proofErr w:type="spellStart"/>
            <w:r w:rsidRPr="003F4C47">
              <w:rPr>
                <w:rFonts w:asciiTheme="majorHAnsi" w:hAnsiTheme="majorHAnsi" w:cstheme="majorHAnsi"/>
              </w:rPr>
              <w:t>plasma</w:t>
            </w:r>
            <w:proofErr w:type="spellEnd"/>
            <w:r w:rsidRPr="003F4C47">
              <w:rPr>
                <w:rFonts w:asciiTheme="majorHAnsi" w:hAnsiTheme="majorHAnsi" w:cstheme="majorHAnsi"/>
              </w:rPr>
              <w:t xml:space="preserve"> </w:t>
            </w:r>
            <w:proofErr w:type="spellStart"/>
            <w:r w:rsidRPr="003F4C47">
              <w:rPr>
                <w:rFonts w:asciiTheme="majorHAnsi" w:hAnsiTheme="majorHAnsi" w:cstheme="majorHAnsi"/>
              </w:rPr>
              <w:t>jet</w:t>
            </w:r>
            <w:proofErr w:type="spellEnd"/>
            <w:r w:rsidRPr="003F4C47">
              <w:rPr>
                <w:rFonts w:asciiTheme="majorHAnsi" w:hAnsiTheme="majorHAnsi" w:cstheme="majorHAnsi"/>
              </w:rPr>
              <w:t>”</w:t>
            </w:r>
          </w:p>
        </w:tc>
      </w:tr>
      <w:tr w:rsidR="003F4C47" w:rsidRPr="003F4C47" w:rsidTr="003F4C47">
        <w:trPr>
          <w:jc w:val="center"/>
        </w:trPr>
        <w:tc>
          <w:tcPr>
            <w:tcW w:w="464" w:type="dxa"/>
          </w:tcPr>
          <w:p w:rsidR="003F4C47" w:rsidRPr="003F4C47" w:rsidRDefault="003F4C47" w:rsidP="003F4C47">
            <w:pPr>
              <w:contextualSpacing/>
              <w:jc w:val="both"/>
              <w:rPr>
                <w:rFonts w:asciiTheme="majorHAnsi" w:hAnsiTheme="majorHAnsi" w:cstheme="majorHAnsi"/>
              </w:rPr>
            </w:pPr>
            <w:r w:rsidRPr="003F4C47">
              <w:rPr>
                <w:rFonts w:asciiTheme="majorHAnsi" w:hAnsiTheme="majorHAnsi" w:cstheme="majorHAnsi"/>
              </w:rPr>
              <w:t>8</w:t>
            </w:r>
          </w:p>
        </w:tc>
        <w:tc>
          <w:tcPr>
            <w:tcW w:w="8080" w:type="dxa"/>
          </w:tcPr>
          <w:p w:rsidR="003F4C47" w:rsidRPr="003F4C47" w:rsidRDefault="003F4C47" w:rsidP="003F4C47">
            <w:pPr>
              <w:ind w:left="2"/>
              <w:contextualSpacing/>
              <w:jc w:val="both"/>
              <w:rPr>
                <w:rFonts w:asciiTheme="majorHAnsi" w:hAnsiTheme="majorHAnsi" w:cstheme="majorHAnsi"/>
              </w:rPr>
            </w:pPr>
            <w:r w:rsidRPr="003F4C47">
              <w:rPr>
                <w:rFonts w:asciiTheme="majorHAnsi" w:hAnsiTheme="majorHAnsi" w:cstheme="majorHAnsi"/>
              </w:rPr>
              <w:t>Działanie przeciwbakteryjne, przeciwgrzybicze, przeciwwirusowe oraz stymulujące proliferację komórek</w:t>
            </w:r>
          </w:p>
        </w:tc>
      </w:tr>
      <w:tr w:rsidR="003F4C47" w:rsidRPr="003F4C47" w:rsidTr="003F4C47">
        <w:trPr>
          <w:jc w:val="center"/>
        </w:trPr>
        <w:tc>
          <w:tcPr>
            <w:tcW w:w="464" w:type="dxa"/>
          </w:tcPr>
          <w:p w:rsidR="003F4C47" w:rsidRPr="003F4C47" w:rsidRDefault="003F4C47" w:rsidP="003F4C47">
            <w:pPr>
              <w:contextualSpacing/>
              <w:jc w:val="both"/>
              <w:rPr>
                <w:rFonts w:asciiTheme="majorHAnsi" w:hAnsiTheme="majorHAnsi" w:cstheme="majorHAnsi"/>
              </w:rPr>
            </w:pPr>
            <w:r w:rsidRPr="003F4C47">
              <w:rPr>
                <w:rFonts w:asciiTheme="majorHAnsi" w:hAnsiTheme="majorHAnsi" w:cstheme="majorHAnsi"/>
              </w:rPr>
              <w:t>9</w:t>
            </w:r>
          </w:p>
        </w:tc>
        <w:tc>
          <w:tcPr>
            <w:tcW w:w="8080" w:type="dxa"/>
          </w:tcPr>
          <w:p w:rsidR="003F4C47" w:rsidRPr="003F4C47" w:rsidRDefault="003F4C47" w:rsidP="003F4C47">
            <w:pPr>
              <w:ind w:left="2"/>
              <w:contextualSpacing/>
              <w:jc w:val="both"/>
              <w:rPr>
                <w:rFonts w:asciiTheme="majorHAnsi" w:hAnsiTheme="majorHAnsi" w:cstheme="majorHAnsi"/>
              </w:rPr>
            </w:pPr>
            <w:r w:rsidRPr="003F4C47">
              <w:rPr>
                <w:rFonts w:asciiTheme="majorHAnsi" w:hAnsiTheme="majorHAnsi" w:cstheme="majorHAnsi"/>
              </w:rPr>
              <w:t>Gaz roboczy: argon</w:t>
            </w:r>
          </w:p>
        </w:tc>
      </w:tr>
      <w:tr w:rsidR="003F4C47" w:rsidRPr="003F4C47" w:rsidTr="003F4C47">
        <w:trPr>
          <w:jc w:val="center"/>
        </w:trPr>
        <w:tc>
          <w:tcPr>
            <w:tcW w:w="464" w:type="dxa"/>
          </w:tcPr>
          <w:p w:rsidR="003F4C47" w:rsidRPr="003F4C47" w:rsidRDefault="003F4C47" w:rsidP="003F4C47">
            <w:pPr>
              <w:contextualSpacing/>
              <w:jc w:val="both"/>
              <w:rPr>
                <w:rFonts w:asciiTheme="majorHAnsi" w:hAnsiTheme="majorHAnsi" w:cstheme="majorHAnsi"/>
              </w:rPr>
            </w:pPr>
            <w:r w:rsidRPr="003F4C47">
              <w:rPr>
                <w:rFonts w:asciiTheme="majorHAnsi" w:hAnsiTheme="majorHAnsi" w:cstheme="majorHAnsi"/>
              </w:rPr>
              <w:t>10</w:t>
            </w:r>
          </w:p>
        </w:tc>
        <w:tc>
          <w:tcPr>
            <w:tcW w:w="8080" w:type="dxa"/>
          </w:tcPr>
          <w:p w:rsidR="003F4C47" w:rsidRPr="003F4C47" w:rsidRDefault="003F4C47" w:rsidP="003F4C47">
            <w:pPr>
              <w:ind w:left="2"/>
              <w:contextualSpacing/>
              <w:jc w:val="both"/>
              <w:rPr>
                <w:rFonts w:asciiTheme="majorHAnsi" w:hAnsiTheme="majorHAnsi" w:cstheme="majorHAnsi"/>
              </w:rPr>
            </w:pPr>
            <w:r w:rsidRPr="003F4C47">
              <w:rPr>
                <w:rFonts w:asciiTheme="majorHAnsi" w:hAnsiTheme="majorHAnsi" w:cstheme="majorHAnsi"/>
              </w:rPr>
              <w:t xml:space="preserve">Wymagana czystość gazu minimum 4.8 </w:t>
            </w:r>
          </w:p>
        </w:tc>
      </w:tr>
      <w:tr w:rsidR="003F4C47" w:rsidRPr="003F4C47" w:rsidTr="003F4C47">
        <w:trPr>
          <w:jc w:val="center"/>
        </w:trPr>
        <w:tc>
          <w:tcPr>
            <w:tcW w:w="464" w:type="dxa"/>
          </w:tcPr>
          <w:p w:rsidR="003F4C47" w:rsidRPr="003F4C47" w:rsidRDefault="003F4C47" w:rsidP="003F4C47">
            <w:pPr>
              <w:contextualSpacing/>
              <w:jc w:val="both"/>
              <w:rPr>
                <w:rFonts w:asciiTheme="majorHAnsi" w:hAnsiTheme="majorHAnsi" w:cstheme="majorHAnsi"/>
              </w:rPr>
            </w:pPr>
            <w:r w:rsidRPr="003F4C47">
              <w:rPr>
                <w:rFonts w:asciiTheme="majorHAnsi" w:hAnsiTheme="majorHAnsi" w:cstheme="majorHAnsi"/>
              </w:rPr>
              <w:t>11</w:t>
            </w:r>
          </w:p>
        </w:tc>
        <w:tc>
          <w:tcPr>
            <w:tcW w:w="8080" w:type="dxa"/>
          </w:tcPr>
          <w:p w:rsidR="003F4C47" w:rsidRPr="003F4C47" w:rsidRDefault="003F4C47" w:rsidP="003F4C47">
            <w:pPr>
              <w:ind w:left="2"/>
              <w:contextualSpacing/>
              <w:jc w:val="both"/>
              <w:rPr>
                <w:rFonts w:asciiTheme="majorHAnsi" w:hAnsiTheme="majorHAnsi" w:cstheme="majorHAnsi"/>
              </w:rPr>
            </w:pPr>
            <w:r w:rsidRPr="003F4C47">
              <w:rPr>
                <w:rFonts w:asciiTheme="majorHAnsi" w:hAnsiTheme="majorHAnsi" w:cstheme="majorHAnsi"/>
              </w:rPr>
              <w:t>Przepływ gazu w zakresie 4–6 l/min</w:t>
            </w:r>
          </w:p>
        </w:tc>
      </w:tr>
      <w:tr w:rsidR="003F4C47" w:rsidRPr="003F4C47" w:rsidTr="003F4C47">
        <w:trPr>
          <w:jc w:val="center"/>
        </w:trPr>
        <w:tc>
          <w:tcPr>
            <w:tcW w:w="464" w:type="dxa"/>
          </w:tcPr>
          <w:p w:rsidR="003F4C47" w:rsidRPr="003F4C47" w:rsidRDefault="003F4C47" w:rsidP="003F4C47">
            <w:pPr>
              <w:contextualSpacing/>
              <w:jc w:val="both"/>
              <w:rPr>
                <w:rFonts w:asciiTheme="majorHAnsi" w:hAnsiTheme="majorHAnsi" w:cstheme="majorHAnsi"/>
              </w:rPr>
            </w:pPr>
            <w:r w:rsidRPr="003F4C47">
              <w:rPr>
                <w:rFonts w:asciiTheme="majorHAnsi" w:hAnsiTheme="majorHAnsi" w:cstheme="majorHAnsi"/>
              </w:rPr>
              <w:t>12</w:t>
            </w:r>
          </w:p>
        </w:tc>
        <w:tc>
          <w:tcPr>
            <w:tcW w:w="8080" w:type="dxa"/>
          </w:tcPr>
          <w:p w:rsidR="003F4C47" w:rsidRPr="003F4C47" w:rsidRDefault="003F4C47" w:rsidP="003F4C47">
            <w:pPr>
              <w:ind w:left="2"/>
              <w:contextualSpacing/>
              <w:jc w:val="both"/>
              <w:rPr>
                <w:rFonts w:asciiTheme="majorHAnsi" w:hAnsiTheme="majorHAnsi" w:cstheme="majorHAnsi"/>
              </w:rPr>
            </w:pPr>
            <w:r w:rsidRPr="003F4C47">
              <w:rPr>
                <w:rFonts w:asciiTheme="majorHAnsi" w:hAnsiTheme="majorHAnsi" w:cstheme="majorHAnsi"/>
              </w:rPr>
              <w:t>Ciśnienie wejściowe gazu 2–3 bar</w:t>
            </w:r>
          </w:p>
        </w:tc>
      </w:tr>
      <w:tr w:rsidR="003F4C47" w:rsidRPr="003F4C47" w:rsidTr="003F4C47">
        <w:trPr>
          <w:jc w:val="center"/>
        </w:trPr>
        <w:tc>
          <w:tcPr>
            <w:tcW w:w="464" w:type="dxa"/>
          </w:tcPr>
          <w:p w:rsidR="003F4C47" w:rsidRPr="003F4C47" w:rsidRDefault="003F4C47" w:rsidP="003F4C47">
            <w:pPr>
              <w:contextualSpacing/>
              <w:jc w:val="both"/>
              <w:rPr>
                <w:rFonts w:asciiTheme="majorHAnsi" w:hAnsiTheme="majorHAnsi" w:cstheme="majorHAnsi"/>
              </w:rPr>
            </w:pPr>
            <w:r w:rsidRPr="003F4C47">
              <w:rPr>
                <w:rFonts w:asciiTheme="majorHAnsi" w:hAnsiTheme="majorHAnsi" w:cstheme="majorHAnsi"/>
              </w:rPr>
              <w:t>13</w:t>
            </w:r>
          </w:p>
        </w:tc>
        <w:tc>
          <w:tcPr>
            <w:tcW w:w="8080" w:type="dxa"/>
          </w:tcPr>
          <w:p w:rsidR="003F4C47" w:rsidRPr="003F4C47" w:rsidRDefault="003F4C47" w:rsidP="003F4C47">
            <w:pPr>
              <w:ind w:left="2"/>
              <w:contextualSpacing/>
              <w:jc w:val="both"/>
              <w:rPr>
                <w:rFonts w:asciiTheme="majorHAnsi" w:hAnsiTheme="majorHAnsi" w:cstheme="majorHAnsi"/>
              </w:rPr>
            </w:pPr>
            <w:r w:rsidRPr="003F4C47">
              <w:rPr>
                <w:rFonts w:asciiTheme="majorHAnsi" w:hAnsiTheme="majorHAnsi" w:cstheme="majorHAnsi"/>
              </w:rPr>
              <w:t xml:space="preserve">Zasilanie elektryczne 230 VAC, 50/60 </w:t>
            </w:r>
            <w:proofErr w:type="spellStart"/>
            <w:r w:rsidRPr="003F4C47">
              <w:rPr>
                <w:rFonts w:asciiTheme="majorHAnsi" w:hAnsiTheme="majorHAnsi" w:cstheme="majorHAnsi"/>
              </w:rPr>
              <w:t>Hz</w:t>
            </w:r>
            <w:proofErr w:type="spellEnd"/>
          </w:p>
        </w:tc>
      </w:tr>
      <w:tr w:rsidR="003F4C47" w:rsidRPr="003F4C47" w:rsidTr="003F4C47">
        <w:trPr>
          <w:jc w:val="center"/>
        </w:trPr>
        <w:tc>
          <w:tcPr>
            <w:tcW w:w="464" w:type="dxa"/>
          </w:tcPr>
          <w:p w:rsidR="003F4C47" w:rsidRPr="003F4C47" w:rsidRDefault="003F4C47" w:rsidP="003F4C47">
            <w:pPr>
              <w:contextualSpacing/>
              <w:jc w:val="both"/>
              <w:rPr>
                <w:rFonts w:asciiTheme="majorHAnsi" w:hAnsiTheme="majorHAnsi" w:cstheme="majorHAnsi"/>
              </w:rPr>
            </w:pPr>
            <w:r w:rsidRPr="003F4C47">
              <w:rPr>
                <w:rFonts w:asciiTheme="majorHAnsi" w:hAnsiTheme="majorHAnsi" w:cstheme="majorHAnsi"/>
              </w:rPr>
              <w:t>14</w:t>
            </w:r>
          </w:p>
        </w:tc>
        <w:tc>
          <w:tcPr>
            <w:tcW w:w="8080" w:type="dxa"/>
          </w:tcPr>
          <w:p w:rsidR="003F4C47" w:rsidRPr="003F4C47" w:rsidRDefault="003F4C47" w:rsidP="003F4C47">
            <w:pPr>
              <w:ind w:left="2"/>
              <w:contextualSpacing/>
              <w:jc w:val="both"/>
              <w:rPr>
                <w:rFonts w:asciiTheme="majorHAnsi" w:hAnsiTheme="majorHAnsi" w:cstheme="majorHAnsi"/>
              </w:rPr>
            </w:pPr>
            <w:r w:rsidRPr="003F4C47">
              <w:rPr>
                <w:rFonts w:asciiTheme="majorHAnsi" w:hAnsiTheme="majorHAnsi" w:cstheme="majorHAnsi"/>
              </w:rPr>
              <w:t>Praca w trybie ciągłym</w:t>
            </w:r>
          </w:p>
        </w:tc>
      </w:tr>
      <w:tr w:rsidR="003F4C47" w:rsidRPr="003F4C47" w:rsidTr="003F4C47">
        <w:trPr>
          <w:jc w:val="center"/>
        </w:trPr>
        <w:tc>
          <w:tcPr>
            <w:tcW w:w="464" w:type="dxa"/>
          </w:tcPr>
          <w:p w:rsidR="003F4C47" w:rsidRPr="003F4C47" w:rsidRDefault="003F4C47" w:rsidP="003F4C47">
            <w:pPr>
              <w:contextualSpacing/>
              <w:jc w:val="both"/>
              <w:rPr>
                <w:rFonts w:asciiTheme="majorHAnsi" w:hAnsiTheme="majorHAnsi" w:cstheme="majorHAnsi"/>
              </w:rPr>
            </w:pPr>
            <w:r w:rsidRPr="003F4C47">
              <w:rPr>
                <w:rFonts w:asciiTheme="majorHAnsi" w:hAnsiTheme="majorHAnsi" w:cstheme="majorHAnsi"/>
              </w:rPr>
              <w:t>15</w:t>
            </w:r>
          </w:p>
        </w:tc>
        <w:tc>
          <w:tcPr>
            <w:tcW w:w="8080" w:type="dxa"/>
          </w:tcPr>
          <w:p w:rsidR="003F4C47" w:rsidRPr="003F4C47" w:rsidRDefault="003F4C47" w:rsidP="003F4C47">
            <w:pPr>
              <w:ind w:left="2"/>
              <w:contextualSpacing/>
              <w:jc w:val="both"/>
              <w:rPr>
                <w:rFonts w:asciiTheme="majorHAnsi" w:hAnsiTheme="majorHAnsi" w:cstheme="majorHAnsi"/>
              </w:rPr>
            </w:pPr>
            <w:r w:rsidRPr="003F4C47">
              <w:rPr>
                <w:rFonts w:asciiTheme="majorHAnsi" w:hAnsiTheme="majorHAnsi" w:cstheme="majorHAnsi"/>
              </w:rPr>
              <w:t>Typ części aplikowanej BF</w:t>
            </w:r>
          </w:p>
        </w:tc>
      </w:tr>
      <w:tr w:rsidR="003F4C47" w:rsidRPr="003F4C47" w:rsidTr="003F4C47">
        <w:trPr>
          <w:jc w:val="center"/>
        </w:trPr>
        <w:tc>
          <w:tcPr>
            <w:tcW w:w="464" w:type="dxa"/>
          </w:tcPr>
          <w:p w:rsidR="003F4C47" w:rsidRPr="003F4C47" w:rsidRDefault="003F4C47" w:rsidP="003F4C47">
            <w:pPr>
              <w:contextualSpacing/>
              <w:jc w:val="both"/>
              <w:rPr>
                <w:rFonts w:asciiTheme="majorHAnsi" w:hAnsiTheme="majorHAnsi" w:cstheme="majorHAnsi"/>
              </w:rPr>
            </w:pPr>
            <w:r w:rsidRPr="003F4C47">
              <w:rPr>
                <w:rFonts w:asciiTheme="majorHAnsi" w:hAnsiTheme="majorHAnsi" w:cstheme="majorHAnsi"/>
              </w:rPr>
              <w:t>16</w:t>
            </w:r>
          </w:p>
        </w:tc>
        <w:tc>
          <w:tcPr>
            <w:tcW w:w="8080" w:type="dxa"/>
          </w:tcPr>
          <w:p w:rsidR="003F4C47" w:rsidRPr="003F4C47" w:rsidRDefault="003F4C47" w:rsidP="003F4C47">
            <w:pPr>
              <w:ind w:left="2"/>
              <w:contextualSpacing/>
              <w:jc w:val="both"/>
              <w:rPr>
                <w:rFonts w:asciiTheme="majorHAnsi" w:hAnsiTheme="majorHAnsi" w:cstheme="majorHAnsi"/>
              </w:rPr>
            </w:pPr>
            <w:r w:rsidRPr="003F4C47">
              <w:rPr>
                <w:rFonts w:asciiTheme="majorHAnsi" w:hAnsiTheme="majorHAnsi" w:cstheme="majorHAnsi"/>
              </w:rPr>
              <w:t>Wymiary generatora plazmy max. 330 × 180 × 105 mm</w:t>
            </w:r>
          </w:p>
        </w:tc>
      </w:tr>
      <w:tr w:rsidR="003F4C47" w:rsidRPr="003F4C47" w:rsidTr="003F4C47">
        <w:trPr>
          <w:jc w:val="center"/>
        </w:trPr>
        <w:tc>
          <w:tcPr>
            <w:tcW w:w="464" w:type="dxa"/>
          </w:tcPr>
          <w:p w:rsidR="003F4C47" w:rsidRPr="003F4C47" w:rsidRDefault="003F4C47" w:rsidP="003F4C47">
            <w:pPr>
              <w:contextualSpacing/>
              <w:jc w:val="both"/>
              <w:rPr>
                <w:rFonts w:asciiTheme="majorHAnsi" w:hAnsiTheme="majorHAnsi" w:cstheme="majorHAnsi"/>
              </w:rPr>
            </w:pPr>
            <w:r w:rsidRPr="003F4C47">
              <w:rPr>
                <w:rFonts w:asciiTheme="majorHAnsi" w:hAnsiTheme="majorHAnsi" w:cstheme="majorHAnsi"/>
              </w:rPr>
              <w:t>17</w:t>
            </w:r>
          </w:p>
        </w:tc>
        <w:tc>
          <w:tcPr>
            <w:tcW w:w="8080" w:type="dxa"/>
          </w:tcPr>
          <w:p w:rsidR="003F4C47" w:rsidRPr="003F4C47" w:rsidRDefault="003F4C47" w:rsidP="003F4C47">
            <w:pPr>
              <w:ind w:left="2"/>
              <w:contextualSpacing/>
              <w:jc w:val="both"/>
              <w:rPr>
                <w:rFonts w:asciiTheme="majorHAnsi" w:hAnsiTheme="majorHAnsi" w:cstheme="majorHAnsi"/>
              </w:rPr>
            </w:pPr>
            <w:r w:rsidRPr="003F4C47">
              <w:rPr>
                <w:rFonts w:asciiTheme="majorHAnsi" w:hAnsiTheme="majorHAnsi" w:cstheme="majorHAnsi"/>
              </w:rPr>
              <w:t>Waga urządzenia max. 4,0 kg</w:t>
            </w:r>
          </w:p>
        </w:tc>
      </w:tr>
      <w:tr w:rsidR="003F4C47" w:rsidRPr="003F4C47" w:rsidTr="003F4C47">
        <w:trPr>
          <w:jc w:val="center"/>
        </w:trPr>
        <w:tc>
          <w:tcPr>
            <w:tcW w:w="464" w:type="dxa"/>
          </w:tcPr>
          <w:p w:rsidR="003F4C47" w:rsidRPr="003F4C47" w:rsidRDefault="003F4C47" w:rsidP="003F4C47">
            <w:pPr>
              <w:contextualSpacing/>
              <w:jc w:val="both"/>
              <w:rPr>
                <w:rFonts w:asciiTheme="majorHAnsi" w:hAnsiTheme="majorHAnsi" w:cstheme="majorHAnsi"/>
              </w:rPr>
            </w:pPr>
            <w:r w:rsidRPr="003F4C47">
              <w:rPr>
                <w:rFonts w:asciiTheme="majorHAnsi" w:hAnsiTheme="majorHAnsi" w:cstheme="majorHAnsi"/>
              </w:rPr>
              <w:t>18</w:t>
            </w:r>
          </w:p>
        </w:tc>
        <w:tc>
          <w:tcPr>
            <w:tcW w:w="8080" w:type="dxa"/>
          </w:tcPr>
          <w:p w:rsidR="003F4C47" w:rsidRPr="003F4C47" w:rsidRDefault="003F4C47" w:rsidP="003F4C47">
            <w:pPr>
              <w:ind w:left="2"/>
              <w:contextualSpacing/>
              <w:jc w:val="both"/>
              <w:rPr>
                <w:rFonts w:asciiTheme="majorHAnsi" w:hAnsiTheme="majorHAnsi" w:cstheme="majorHAnsi"/>
              </w:rPr>
            </w:pPr>
            <w:r w:rsidRPr="003F4C47">
              <w:rPr>
                <w:rFonts w:asciiTheme="majorHAnsi" w:hAnsiTheme="majorHAnsi" w:cstheme="majorHAnsi"/>
              </w:rPr>
              <w:t>Aplikator plazmowy z przewodem długości min. 1,5 m</w:t>
            </w:r>
          </w:p>
        </w:tc>
      </w:tr>
      <w:tr w:rsidR="003F4C47" w:rsidRPr="003F4C47" w:rsidTr="003F4C47">
        <w:trPr>
          <w:jc w:val="center"/>
        </w:trPr>
        <w:tc>
          <w:tcPr>
            <w:tcW w:w="464" w:type="dxa"/>
          </w:tcPr>
          <w:p w:rsidR="003F4C47" w:rsidRPr="003F4C47" w:rsidRDefault="003F4C47" w:rsidP="003F4C47">
            <w:pPr>
              <w:contextualSpacing/>
              <w:jc w:val="both"/>
              <w:rPr>
                <w:rFonts w:asciiTheme="majorHAnsi" w:hAnsiTheme="majorHAnsi" w:cstheme="majorHAnsi"/>
              </w:rPr>
            </w:pPr>
            <w:r w:rsidRPr="003F4C47">
              <w:rPr>
                <w:rFonts w:asciiTheme="majorHAnsi" w:hAnsiTheme="majorHAnsi" w:cstheme="majorHAnsi"/>
              </w:rPr>
              <w:t>19</w:t>
            </w:r>
          </w:p>
        </w:tc>
        <w:tc>
          <w:tcPr>
            <w:tcW w:w="8080" w:type="dxa"/>
          </w:tcPr>
          <w:p w:rsidR="003F4C47" w:rsidRPr="003F4C47" w:rsidRDefault="003F4C47" w:rsidP="003F4C47">
            <w:pPr>
              <w:ind w:left="2"/>
              <w:contextualSpacing/>
              <w:jc w:val="both"/>
              <w:rPr>
                <w:rFonts w:asciiTheme="majorHAnsi" w:hAnsiTheme="majorHAnsi" w:cstheme="majorHAnsi"/>
              </w:rPr>
            </w:pPr>
            <w:r w:rsidRPr="003F4C47">
              <w:rPr>
                <w:rFonts w:asciiTheme="majorHAnsi" w:hAnsiTheme="majorHAnsi" w:cstheme="majorHAnsi"/>
              </w:rPr>
              <w:t>Wąski i precyzyjny aplikator umożliwiający skuteczne dotarcie do trudno dostępnych obszarów anatomicznych, takich jak fałdy i zagięcia skóry, okolice pachwin i krocza, zagłębienia twarzy i ciała oraz rany głębokie i nieregularne.</w:t>
            </w:r>
          </w:p>
        </w:tc>
      </w:tr>
      <w:tr w:rsidR="003F4C47" w:rsidRPr="003F4C47" w:rsidTr="003F4C47">
        <w:trPr>
          <w:jc w:val="center"/>
        </w:trPr>
        <w:tc>
          <w:tcPr>
            <w:tcW w:w="464" w:type="dxa"/>
          </w:tcPr>
          <w:p w:rsidR="003F4C47" w:rsidRPr="003F4C47" w:rsidRDefault="003F4C47" w:rsidP="003F4C47">
            <w:pPr>
              <w:contextualSpacing/>
              <w:jc w:val="both"/>
              <w:rPr>
                <w:rFonts w:asciiTheme="majorHAnsi" w:hAnsiTheme="majorHAnsi" w:cstheme="majorHAnsi"/>
              </w:rPr>
            </w:pPr>
            <w:r w:rsidRPr="003F4C47">
              <w:rPr>
                <w:rFonts w:asciiTheme="majorHAnsi" w:hAnsiTheme="majorHAnsi" w:cstheme="majorHAnsi"/>
              </w:rPr>
              <w:t>20</w:t>
            </w:r>
          </w:p>
        </w:tc>
        <w:tc>
          <w:tcPr>
            <w:tcW w:w="8080" w:type="dxa"/>
          </w:tcPr>
          <w:p w:rsidR="003F4C47" w:rsidRPr="003F4C47" w:rsidRDefault="003F4C47" w:rsidP="003F4C47">
            <w:pPr>
              <w:ind w:left="2"/>
              <w:contextualSpacing/>
              <w:jc w:val="both"/>
              <w:rPr>
                <w:rFonts w:asciiTheme="majorHAnsi" w:hAnsiTheme="majorHAnsi" w:cstheme="majorHAnsi"/>
              </w:rPr>
            </w:pPr>
            <w:r w:rsidRPr="003F4C47">
              <w:rPr>
                <w:rFonts w:asciiTheme="majorHAnsi" w:hAnsiTheme="majorHAnsi" w:cstheme="majorHAnsi"/>
              </w:rPr>
              <w:t>Sterylne jednorazowe końcówki dystansujące</w:t>
            </w:r>
          </w:p>
        </w:tc>
      </w:tr>
      <w:tr w:rsidR="003F4C47" w:rsidRPr="003F4C47" w:rsidTr="003F4C47">
        <w:trPr>
          <w:jc w:val="center"/>
        </w:trPr>
        <w:tc>
          <w:tcPr>
            <w:tcW w:w="464" w:type="dxa"/>
          </w:tcPr>
          <w:p w:rsidR="003F4C47" w:rsidRPr="003F4C47" w:rsidRDefault="003F4C47" w:rsidP="003F4C47">
            <w:pPr>
              <w:contextualSpacing/>
              <w:jc w:val="both"/>
              <w:rPr>
                <w:rFonts w:asciiTheme="majorHAnsi" w:hAnsiTheme="majorHAnsi" w:cstheme="majorHAnsi"/>
              </w:rPr>
            </w:pPr>
            <w:r w:rsidRPr="003F4C47">
              <w:rPr>
                <w:rFonts w:asciiTheme="majorHAnsi" w:hAnsiTheme="majorHAnsi" w:cstheme="majorHAnsi"/>
              </w:rPr>
              <w:t>21</w:t>
            </w:r>
          </w:p>
        </w:tc>
        <w:tc>
          <w:tcPr>
            <w:tcW w:w="8080" w:type="dxa"/>
          </w:tcPr>
          <w:p w:rsidR="003F4C47" w:rsidRPr="003F4C47" w:rsidRDefault="003F4C47" w:rsidP="003F4C47">
            <w:pPr>
              <w:ind w:left="2"/>
              <w:contextualSpacing/>
              <w:jc w:val="both"/>
              <w:rPr>
                <w:rFonts w:asciiTheme="majorHAnsi" w:hAnsiTheme="majorHAnsi" w:cstheme="majorHAnsi"/>
              </w:rPr>
            </w:pPr>
            <w:r w:rsidRPr="003F4C47">
              <w:rPr>
                <w:rFonts w:asciiTheme="majorHAnsi" w:hAnsiTheme="majorHAnsi" w:cstheme="majorHAnsi"/>
              </w:rPr>
              <w:t>Średni czas ekspozycji powierzchni poddawanej działaniu plazmy: 30 sek./cm2</w:t>
            </w:r>
          </w:p>
        </w:tc>
      </w:tr>
      <w:tr w:rsidR="003F4C47" w:rsidRPr="003F4C47" w:rsidTr="003F4C47">
        <w:trPr>
          <w:jc w:val="center"/>
        </w:trPr>
        <w:tc>
          <w:tcPr>
            <w:tcW w:w="464" w:type="dxa"/>
          </w:tcPr>
          <w:p w:rsidR="003F4C47" w:rsidRPr="003F4C47" w:rsidRDefault="003F4C47" w:rsidP="003F4C47">
            <w:pPr>
              <w:contextualSpacing/>
              <w:jc w:val="both"/>
              <w:rPr>
                <w:rFonts w:asciiTheme="majorHAnsi" w:hAnsiTheme="majorHAnsi" w:cstheme="majorHAnsi"/>
              </w:rPr>
            </w:pPr>
            <w:r w:rsidRPr="003F4C47">
              <w:rPr>
                <w:rFonts w:asciiTheme="majorHAnsi" w:hAnsiTheme="majorHAnsi" w:cstheme="majorHAnsi"/>
              </w:rPr>
              <w:t>22</w:t>
            </w:r>
          </w:p>
        </w:tc>
        <w:tc>
          <w:tcPr>
            <w:tcW w:w="8080" w:type="dxa"/>
          </w:tcPr>
          <w:p w:rsidR="003F4C47" w:rsidRPr="003F4C47" w:rsidRDefault="003F4C47" w:rsidP="003F4C47">
            <w:pPr>
              <w:ind w:left="2"/>
              <w:contextualSpacing/>
              <w:jc w:val="both"/>
              <w:rPr>
                <w:rFonts w:asciiTheme="majorHAnsi" w:hAnsiTheme="majorHAnsi" w:cstheme="majorHAnsi"/>
              </w:rPr>
            </w:pPr>
            <w:r w:rsidRPr="003F4C47">
              <w:rPr>
                <w:rFonts w:asciiTheme="majorHAnsi" w:hAnsiTheme="majorHAnsi" w:cstheme="majorHAnsi"/>
              </w:rPr>
              <w:t>Elektroniczny regulator przepływu gazu z wyświetlaczem</w:t>
            </w:r>
          </w:p>
        </w:tc>
      </w:tr>
      <w:tr w:rsidR="003F4C47" w:rsidRPr="003F4C47" w:rsidTr="003F4C47">
        <w:trPr>
          <w:jc w:val="center"/>
        </w:trPr>
        <w:tc>
          <w:tcPr>
            <w:tcW w:w="464" w:type="dxa"/>
          </w:tcPr>
          <w:p w:rsidR="003F4C47" w:rsidRPr="003F4C47" w:rsidRDefault="003F4C47" w:rsidP="003F4C47">
            <w:pPr>
              <w:contextualSpacing/>
              <w:jc w:val="both"/>
              <w:rPr>
                <w:rFonts w:asciiTheme="majorHAnsi" w:hAnsiTheme="majorHAnsi" w:cstheme="majorHAnsi"/>
              </w:rPr>
            </w:pPr>
            <w:r w:rsidRPr="003F4C47">
              <w:rPr>
                <w:rFonts w:asciiTheme="majorHAnsi" w:hAnsiTheme="majorHAnsi" w:cstheme="majorHAnsi"/>
              </w:rPr>
              <w:t>23</w:t>
            </w:r>
          </w:p>
        </w:tc>
        <w:tc>
          <w:tcPr>
            <w:tcW w:w="8080" w:type="dxa"/>
          </w:tcPr>
          <w:p w:rsidR="003F4C47" w:rsidRPr="003F4C47" w:rsidRDefault="003F4C47" w:rsidP="003F4C47">
            <w:pPr>
              <w:ind w:left="2"/>
              <w:contextualSpacing/>
              <w:jc w:val="both"/>
              <w:rPr>
                <w:rFonts w:asciiTheme="majorHAnsi" w:hAnsiTheme="majorHAnsi" w:cstheme="majorHAnsi"/>
              </w:rPr>
            </w:pPr>
            <w:r w:rsidRPr="003F4C47">
              <w:rPr>
                <w:rFonts w:asciiTheme="majorHAnsi" w:hAnsiTheme="majorHAnsi" w:cstheme="majorHAnsi"/>
              </w:rPr>
              <w:t>Sygnalizacja LED pracy i błędów urządzenia</w:t>
            </w:r>
          </w:p>
        </w:tc>
      </w:tr>
      <w:tr w:rsidR="003F4C47" w:rsidRPr="003F4C47" w:rsidTr="003F4C47">
        <w:trPr>
          <w:jc w:val="center"/>
        </w:trPr>
        <w:tc>
          <w:tcPr>
            <w:tcW w:w="464" w:type="dxa"/>
          </w:tcPr>
          <w:p w:rsidR="003F4C47" w:rsidRPr="003F4C47" w:rsidRDefault="003F4C47" w:rsidP="003F4C47">
            <w:pPr>
              <w:contextualSpacing/>
              <w:jc w:val="both"/>
              <w:rPr>
                <w:rFonts w:asciiTheme="majorHAnsi" w:hAnsiTheme="majorHAnsi" w:cstheme="majorHAnsi"/>
              </w:rPr>
            </w:pPr>
            <w:r w:rsidRPr="003F4C47">
              <w:rPr>
                <w:rFonts w:asciiTheme="majorHAnsi" w:hAnsiTheme="majorHAnsi" w:cstheme="majorHAnsi"/>
              </w:rPr>
              <w:t>24</w:t>
            </w:r>
          </w:p>
        </w:tc>
        <w:tc>
          <w:tcPr>
            <w:tcW w:w="8080" w:type="dxa"/>
          </w:tcPr>
          <w:p w:rsidR="003F4C47" w:rsidRPr="003F4C47" w:rsidRDefault="003F4C47" w:rsidP="003F4C47">
            <w:pPr>
              <w:ind w:left="2"/>
              <w:contextualSpacing/>
              <w:jc w:val="both"/>
              <w:rPr>
                <w:rFonts w:asciiTheme="majorHAnsi" w:hAnsiTheme="majorHAnsi" w:cstheme="majorHAnsi"/>
              </w:rPr>
            </w:pPr>
            <w:r w:rsidRPr="003F4C47">
              <w:rPr>
                <w:rFonts w:asciiTheme="majorHAnsi" w:hAnsiTheme="majorHAnsi" w:cstheme="majorHAnsi"/>
              </w:rPr>
              <w:t>Sygnalizacja nieprawidłowego przepływu gazu</w:t>
            </w:r>
          </w:p>
        </w:tc>
      </w:tr>
      <w:tr w:rsidR="003F4C47" w:rsidRPr="003F4C47" w:rsidTr="003F4C47">
        <w:trPr>
          <w:jc w:val="center"/>
        </w:trPr>
        <w:tc>
          <w:tcPr>
            <w:tcW w:w="464" w:type="dxa"/>
          </w:tcPr>
          <w:p w:rsidR="003F4C47" w:rsidRPr="003F4C47" w:rsidRDefault="003F4C47" w:rsidP="003F4C47">
            <w:pPr>
              <w:contextualSpacing/>
              <w:jc w:val="both"/>
              <w:rPr>
                <w:rFonts w:asciiTheme="majorHAnsi" w:hAnsiTheme="majorHAnsi" w:cstheme="majorHAnsi"/>
              </w:rPr>
            </w:pPr>
            <w:r w:rsidRPr="003F4C47">
              <w:rPr>
                <w:rFonts w:asciiTheme="majorHAnsi" w:hAnsiTheme="majorHAnsi" w:cstheme="majorHAnsi"/>
              </w:rPr>
              <w:t>25</w:t>
            </w:r>
          </w:p>
        </w:tc>
        <w:tc>
          <w:tcPr>
            <w:tcW w:w="8080" w:type="dxa"/>
          </w:tcPr>
          <w:p w:rsidR="003F4C47" w:rsidRPr="003F4C47" w:rsidRDefault="003F4C47" w:rsidP="003F4C47">
            <w:pPr>
              <w:ind w:left="2"/>
              <w:contextualSpacing/>
              <w:jc w:val="both"/>
              <w:rPr>
                <w:rFonts w:asciiTheme="majorHAnsi" w:hAnsiTheme="majorHAnsi" w:cstheme="majorHAnsi"/>
              </w:rPr>
            </w:pPr>
            <w:r w:rsidRPr="003F4C47">
              <w:rPr>
                <w:rFonts w:asciiTheme="majorHAnsi" w:hAnsiTheme="majorHAnsi" w:cstheme="majorHAnsi"/>
              </w:rPr>
              <w:t>Walizka transportowa w zestawie</w:t>
            </w:r>
          </w:p>
        </w:tc>
      </w:tr>
      <w:tr w:rsidR="003F4C47" w:rsidRPr="003F4C47" w:rsidTr="003F4C47">
        <w:trPr>
          <w:jc w:val="center"/>
        </w:trPr>
        <w:tc>
          <w:tcPr>
            <w:tcW w:w="464" w:type="dxa"/>
          </w:tcPr>
          <w:p w:rsidR="003F4C47" w:rsidRPr="003F4C47" w:rsidRDefault="003F4C47" w:rsidP="003F4C47">
            <w:pPr>
              <w:contextualSpacing/>
              <w:jc w:val="both"/>
              <w:rPr>
                <w:rFonts w:asciiTheme="majorHAnsi" w:hAnsiTheme="majorHAnsi" w:cstheme="majorHAnsi"/>
              </w:rPr>
            </w:pPr>
            <w:r w:rsidRPr="003F4C47">
              <w:rPr>
                <w:rFonts w:asciiTheme="majorHAnsi" w:hAnsiTheme="majorHAnsi" w:cstheme="majorHAnsi"/>
              </w:rPr>
              <w:t>26</w:t>
            </w:r>
          </w:p>
        </w:tc>
        <w:tc>
          <w:tcPr>
            <w:tcW w:w="8080" w:type="dxa"/>
          </w:tcPr>
          <w:p w:rsidR="003F4C47" w:rsidRPr="003F4C47" w:rsidRDefault="003F4C47" w:rsidP="003F4C47">
            <w:pPr>
              <w:ind w:left="2"/>
              <w:contextualSpacing/>
              <w:jc w:val="both"/>
              <w:rPr>
                <w:rFonts w:asciiTheme="majorHAnsi" w:hAnsiTheme="majorHAnsi" w:cstheme="majorHAnsi"/>
              </w:rPr>
            </w:pPr>
            <w:r w:rsidRPr="003F4C47">
              <w:rPr>
                <w:rFonts w:asciiTheme="majorHAnsi" w:hAnsiTheme="majorHAnsi" w:cstheme="majorHAnsi"/>
              </w:rPr>
              <w:t>Reduktor ciśnienia gazu w zestawie</w:t>
            </w:r>
          </w:p>
        </w:tc>
      </w:tr>
      <w:tr w:rsidR="003F4C47" w:rsidRPr="003F4C47" w:rsidTr="003F4C47">
        <w:trPr>
          <w:jc w:val="center"/>
        </w:trPr>
        <w:tc>
          <w:tcPr>
            <w:tcW w:w="464" w:type="dxa"/>
          </w:tcPr>
          <w:p w:rsidR="003F4C47" w:rsidRPr="003F4C47" w:rsidRDefault="003F4C47" w:rsidP="003F4C47">
            <w:pPr>
              <w:contextualSpacing/>
              <w:jc w:val="both"/>
              <w:rPr>
                <w:rFonts w:asciiTheme="majorHAnsi" w:hAnsiTheme="majorHAnsi" w:cstheme="majorHAnsi"/>
              </w:rPr>
            </w:pPr>
            <w:r w:rsidRPr="003F4C47">
              <w:rPr>
                <w:rFonts w:asciiTheme="majorHAnsi" w:hAnsiTheme="majorHAnsi" w:cstheme="majorHAnsi"/>
              </w:rPr>
              <w:t>27</w:t>
            </w:r>
          </w:p>
        </w:tc>
        <w:tc>
          <w:tcPr>
            <w:tcW w:w="8080" w:type="dxa"/>
          </w:tcPr>
          <w:p w:rsidR="003F4C47" w:rsidRPr="003F4C47" w:rsidRDefault="003F4C47" w:rsidP="003F4C47">
            <w:pPr>
              <w:ind w:left="2"/>
              <w:contextualSpacing/>
              <w:jc w:val="both"/>
              <w:rPr>
                <w:rFonts w:asciiTheme="majorHAnsi" w:hAnsiTheme="majorHAnsi" w:cstheme="majorHAnsi"/>
              </w:rPr>
            </w:pPr>
            <w:r w:rsidRPr="003F4C47">
              <w:rPr>
                <w:rFonts w:asciiTheme="majorHAnsi" w:hAnsiTheme="majorHAnsi" w:cstheme="majorHAnsi"/>
              </w:rPr>
              <w:t>Butla z argonem w zestawie o pojemności 8 L, zapewniająca możliwość wykonania zabiegów o łącznym czasie pracy do 320 minut.</w:t>
            </w:r>
          </w:p>
        </w:tc>
      </w:tr>
      <w:tr w:rsidR="003F4C47" w:rsidRPr="003F4C47" w:rsidTr="003F4C47">
        <w:trPr>
          <w:jc w:val="center"/>
        </w:trPr>
        <w:tc>
          <w:tcPr>
            <w:tcW w:w="464" w:type="dxa"/>
          </w:tcPr>
          <w:p w:rsidR="003F4C47" w:rsidRPr="003F4C47" w:rsidRDefault="003F4C47" w:rsidP="003F4C47">
            <w:pPr>
              <w:contextualSpacing/>
              <w:jc w:val="both"/>
              <w:rPr>
                <w:rFonts w:asciiTheme="majorHAnsi" w:hAnsiTheme="majorHAnsi" w:cstheme="majorHAnsi"/>
              </w:rPr>
            </w:pPr>
            <w:r w:rsidRPr="003F4C47">
              <w:rPr>
                <w:rFonts w:asciiTheme="majorHAnsi" w:hAnsiTheme="majorHAnsi" w:cstheme="majorHAnsi"/>
              </w:rPr>
              <w:t>28</w:t>
            </w:r>
          </w:p>
        </w:tc>
        <w:tc>
          <w:tcPr>
            <w:tcW w:w="8080" w:type="dxa"/>
          </w:tcPr>
          <w:p w:rsidR="003F4C47" w:rsidRPr="003F4C47" w:rsidRDefault="003F4C47" w:rsidP="003F4C47">
            <w:pPr>
              <w:ind w:left="2"/>
              <w:contextualSpacing/>
              <w:jc w:val="both"/>
              <w:rPr>
                <w:rFonts w:asciiTheme="majorHAnsi" w:hAnsiTheme="majorHAnsi" w:cstheme="majorHAnsi"/>
              </w:rPr>
            </w:pPr>
            <w:r w:rsidRPr="003F4C47">
              <w:rPr>
                <w:rFonts w:asciiTheme="majorHAnsi" w:hAnsiTheme="majorHAnsi" w:cstheme="majorHAnsi"/>
              </w:rPr>
              <w:t>Statyw na aplikator i nasadka ochronna w zestawie</w:t>
            </w:r>
          </w:p>
        </w:tc>
      </w:tr>
      <w:tr w:rsidR="003F4C47" w:rsidRPr="003F4C47" w:rsidTr="003F4C47">
        <w:trPr>
          <w:jc w:val="center"/>
        </w:trPr>
        <w:tc>
          <w:tcPr>
            <w:tcW w:w="464" w:type="dxa"/>
          </w:tcPr>
          <w:p w:rsidR="003F4C47" w:rsidRPr="003F4C47" w:rsidRDefault="003F4C47" w:rsidP="003F4C47">
            <w:pPr>
              <w:contextualSpacing/>
              <w:jc w:val="both"/>
              <w:rPr>
                <w:rFonts w:asciiTheme="majorHAnsi" w:hAnsiTheme="majorHAnsi" w:cstheme="majorHAnsi"/>
              </w:rPr>
            </w:pPr>
            <w:r w:rsidRPr="003F4C47">
              <w:rPr>
                <w:rFonts w:asciiTheme="majorHAnsi" w:hAnsiTheme="majorHAnsi" w:cstheme="majorHAnsi"/>
              </w:rPr>
              <w:t>29</w:t>
            </w:r>
          </w:p>
        </w:tc>
        <w:tc>
          <w:tcPr>
            <w:tcW w:w="8080" w:type="dxa"/>
          </w:tcPr>
          <w:p w:rsidR="003F4C47" w:rsidRPr="003F4C47" w:rsidRDefault="003F4C47" w:rsidP="003F4C47">
            <w:pPr>
              <w:ind w:left="2"/>
              <w:contextualSpacing/>
              <w:jc w:val="both"/>
              <w:rPr>
                <w:rFonts w:asciiTheme="majorHAnsi" w:hAnsiTheme="majorHAnsi" w:cstheme="majorHAnsi"/>
              </w:rPr>
            </w:pPr>
            <w:r w:rsidRPr="003F4C47">
              <w:rPr>
                <w:rFonts w:asciiTheme="majorHAnsi" w:hAnsiTheme="majorHAnsi" w:cstheme="majorHAnsi"/>
              </w:rPr>
              <w:t>Możliwość podłączenia do wyrównania potencjałów SPA</w:t>
            </w:r>
          </w:p>
        </w:tc>
      </w:tr>
      <w:tr w:rsidR="003F4C47" w:rsidRPr="003F4C47" w:rsidTr="003F4C47">
        <w:trPr>
          <w:jc w:val="center"/>
        </w:trPr>
        <w:tc>
          <w:tcPr>
            <w:tcW w:w="464" w:type="dxa"/>
          </w:tcPr>
          <w:p w:rsidR="003F4C47" w:rsidRPr="003F4C47" w:rsidRDefault="003F4C47" w:rsidP="003F4C47">
            <w:pPr>
              <w:contextualSpacing/>
              <w:jc w:val="both"/>
              <w:rPr>
                <w:rFonts w:asciiTheme="majorHAnsi" w:hAnsiTheme="majorHAnsi" w:cstheme="majorHAnsi"/>
              </w:rPr>
            </w:pPr>
            <w:r w:rsidRPr="003F4C47">
              <w:rPr>
                <w:rFonts w:asciiTheme="majorHAnsi" w:hAnsiTheme="majorHAnsi" w:cstheme="majorHAnsi"/>
              </w:rPr>
              <w:t>30</w:t>
            </w:r>
          </w:p>
        </w:tc>
        <w:tc>
          <w:tcPr>
            <w:tcW w:w="8080" w:type="dxa"/>
          </w:tcPr>
          <w:p w:rsidR="003F4C47" w:rsidRPr="003F4C47" w:rsidRDefault="003F4C47" w:rsidP="003F4C47">
            <w:pPr>
              <w:ind w:left="2"/>
              <w:contextualSpacing/>
              <w:jc w:val="both"/>
              <w:rPr>
                <w:rFonts w:asciiTheme="majorHAnsi" w:hAnsiTheme="majorHAnsi" w:cstheme="majorHAnsi"/>
              </w:rPr>
            </w:pPr>
            <w:r w:rsidRPr="003F4C47">
              <w:rPr>
                <w:rFonts w:asciiTheme="majorHAnsi" w:hAnsiTheme="majorHAnsi" w:cstheme="majorHAnsi"/>
              </w:rPr>
              <w:t>Warunki pracy: temperatura 15–40°C</w:t>
            </w:r>
          </w:p>
        </w:tc>
      </w:tr>
      <w:tr w:rsidR="003F4C47" w:rsidRPr="003F4C47" w:rsidTr="003F4C47">
        <w:trPr>
          <w:jc w:val="center"/>
        </w:trPr>
        <w:tc>
          <w:tcPr>
            <w:tcW w:w="464" w:type="dxa"/>
          </w:tcPr>
          <w:p w:rsidR="003F4C47" w:rsidRPr="003F4C47" w:rsidRDefault="003F4C47" w:rsidP="003F4C47">
            <w:pPr>
              <w:contextualSpacing/>
              <w:jc w:val="both"/>
              <w:rPr>
                <w:rFonts w:asciiTheme="majorHAnsi" w:hAnsiTheme="majorHAnsi" w:cstheme="majorHAnsi"/>
              </w:rPr>
            </w:pPr>
            <w:r w:rsidRPr="003F4C47">
              <w:rPr>
                <w:rFonts w:asciiTheme="majorHAnsi" w:hAnsiTheme="majorHAnsi" w:cstheme="majorHAnsi"/>
              </w:rPr>
              <w:t>31</w:t>
            </w:r>
          </w:p>
        </w:tc>
        <w:tc>
          <w:tcPr>
            <w:tcW w:w="8080" w:type="dxa"/>
          </w:tcPr>
          <w:p w:rsidR="003F4C47" w:rsidRPr="003F4C47" w:rsidRDefault="003F4C47" w:rsidP="003F4C47">
            <w:pPr>
              <w:ind w:left="2"/>
              <w:contextualSpacing/>
              <w:jc w:val="both"/>
              <w:rPr>
                <w:rFonts w:asciiTheme="majorHAnsi" w:hAnsiTheme="majorHAnsi" w:cstheme="majorHAnsi"/>
              </w:rPr>
            </w:pPr>
            <w:r w:rsidRPr="003F4C47">
              <w:rPr>
                <w:rFonts w:asciiTheme="majorHAnsi" w:hAnsiTheme="majorHAnsi" w:cstheme="majorHAnsi"/>
              </w:rPr>
              <w:t>Wilgotność pracy 15–75%</w:t>
            </w:r>
          </w:p>
        </w:tc>
      </w:tr>
    </w:tbl>
    <w:p w:rsidR="003F4C47" w:rsidRDefault="003F4C47" w:rsidP="003F4C47">
      <w:pPr>
        <w:ind w:left="761"/>
        <w:contextualSpacing/>
        <w:jc w:val="both"/>
        <w:rPr>
          <w:rFonts w:asciiTheme="majorHAnsi" w:hAnsiTheme="majorHAnsi" w:cstheme="majorHAnsi"/>
          <w:b/>
          <w:bCs/>
          <w:kern w:val="2"/>
          <w14:ligatures w14:val="standardContextual"/>
        </w:rPr>
      </w:pPr>
    </w:p>
    <w:p w:rsidR="00D206F1" w:rsidRPr="003F4C47" w:rsidRDefault="00D206F1" w:rsidP="003F4C47">
      <w:pPr>
        <w:ind w:left="761"/>
        <w:contextualSpacing/>
        <w:jc w:val="both"/>
        <w:rPr>
          <w:rFonts w:asciiTheme="majorHAnsi" w:hAnsiTheme="majorHAnsi" w:cstheme="majorHAnsi"/>
          <w:b/>
          <w:bCs/>
          <w:kern w:val="2"/>
          <w14:ligatures w14:val="standardContextual"/>
        </w:rPr>
      </w:pPr>
    </w:p>
    <w:p w:rsidR="003F4C47" w:rsidRPr="008832F6" w:rsidRDefault="003F4C47" w:rsidP="008832F6">
      <w:pPr>
        <w:shd w:val="clear" w:color="auto" w:fill="FFFFFF"/>
        <w:tabs>
          <w:tab w:val="left" w:pos="-2127"/>
        </w:tabs>
        <w:suppressAutoHyphens/>
        <w:spacing w:after="0" w:line="240" w:lineRule="auto"/>
        <w:jc w:val="both"/>
        <w:rPr>
          <w:rFonts w:ascii="Calibri" w:eastAsia="Times" w:hAnsi="Calibri" w:cs="Calibri"/>
          <w:b/>
          <w:color w:val="000000" w:themeColor="text1"/>
          <w:kern w:val="8"/>
        </w:rPr>
      </w:pPr>
      <w:r w:rsidRPr="008832F6">
        <w:rPr>
          <w:rFonts w:ascii="Calibri" w:eastAsia="Times" w:hAnsi="Calibri" w:cs="Calibri"/>
          <w:b/>
          <w:color w:val="000000" w:themeColor="text1"/>
          <w:kern w:val="8"/>
        </w:rPr>
        <w:t>Odpowiedź:</w:t>
      </w:r>
    </w:p>
    <w:p w:rsidR="008832F6" w:rsidRPr="008832F6" w:rsidRDefault="008832F6" w:rsidP="003F4C47">
      <w:pPr>
        <w:shd w:val="clear" w:color="auto" w:fill="FFFFFF"/>
        <w:tabs>
          <w:tab w:val="left" w:pos="-2127"/>
        </w:tabs>
        <w:suppressAutoHyphens/>
        <w:spacing w:after="0" w:line="360" w:lineRule="auto"/>
        <w:jc w:val="both"/>
        <w:rPr>
          <w:rFonts w:ascii="Calibri" w:eastAsia="Times" w:hAnsi="Calibri" w:cs="Calibri"/>
          <w:color w:val="000000" w:themeColor="text1"/>
          <w:kern w:val="8"/>
        </w:rPr>
      </w:pPr>
      <w:r w:rsidRPr="008832F6">
        <w:rPr>
          <w:rFonts w:ascii="Calibri" w:eastAsia="Times" w:hAnsi="Calibri" w:cs="Calibri"/>
          <w:color w:val="000000" w:themeColor="text1"/>
          <w:kern w:val="8"/>
        </w:rPr>
        <w:t>Zamawiający podtrzymuje zapisy SWZ.</w:t>
      </w:r>
    </w:p>
    <w:p w:rsidR="003F4C47" w:rsidRDefault="003F4C47" w:rsidP="003F4C47">
      <w:pPr>
        <w:shd w:val="clear" w:color="auto" w:fill="FFFFFF"/>
        <w:tabs>
          <w:tab w:val="left" w:pos="-2127"/>
        </w:tabs>
        <w:suppressAutoHyphens/>
        <w:spacing w:after="0" w:line="360" w:lineRule="auto"/>
        <w:jc w:val="both"/>
        <w:rPr>
          <w:rFonts w:ascii="Calibri" w:eastAsia="Times" w:hAnsi="Calibri" w:cs="Calibri"/>
          <w:b/>
          <w:color w:val="FF0000"/>
          <w:kern w:val="8"/>
        </w:rPr>
      </w:pPr>
    </w:p>
    <w:p w:rsidR="003F4C47" w:rsidRPr="008832F6" w:rsidRDefault="003F4C47" w:rsidP="003F4C47">
      <w:pPr>
        <w:spacing w:after="0" w:line="240" w:lineRule="auto"/>
        <w:jc w:val="both"/>
        <w:rPr>
          <w:b/>
          <w:color w:val="000000" w:themeColor="text1"/>
          <w:u w:val="single"/>
        </w:rPr>
      </w:pPr>
      <w:r w:rsidRPr="008832F6">
        <w:rPr>
          <w:rFonts w:ascii="Calibri" w:eastAsia="Times" w:hAnsi="Calibri" w:cs="Calibri"/>
          <w:b/>
          <w:bCs/>
          <w:color w:val="000000" w:themeColor="text1"/>
          <w:kern w:val="8"/>
          <w:u w:val="single"/>
        </w:rPr>
        <w:t xml:space="preserve">Pytanie 45–dot.  </w:t>
      </w:r>
      <w:r w:rsidRPr="008832F6">
        <w:rPr>
          <w:b/>
          <w:color w:val="000000" w:themeColor="text1"/>
          <w:u w:val="single"/>
        </w:rPr>
        <w:t>części nr 5</w:t>
      </w:r>
    </w:p>
    <w:p w:rsidR="003F4C47" w:rsidRPr="008832F6" w:rsidRDefault="003F4C47" w:rsidP="00D206F1">
      <w:pPr>
        <w:spacing w:line="240" w:lineRule="auto"/>
        <w:jc w:val="both"/>
        <w:rPr>
          <w:rFonts w:ascii="Calibri" w:eastAsia="Times New Roman" w:hAnsi="Calibri" w:cs="Calibri"/>
          <w:color w:val="000000" w:themeColor="text1"/>
          <w:lang w:eastAsia="pl-PL"/>
        </w:rPr>
      </w:pPr>
      <w:r w:rsidRPr="008832F6">
        <w:rPr>
          <w:rFonts w:ascii="Calibri" w:eastAsia="Times New Roman" w:hAnsi="Calibri" w:cs="Calibri"/>
          <w:color w:val="000000" w:themeColor="text1"/>
          <w:lang w:eastAsia="pl-PL"/>
        </w:rPr>
        <w:t xml:space="preserve">Czy Zamawiający dopuści do zaoferowania  w części 5  urządzenie do fototerapii w łóżku pacjenta  </w:t>
      </w:r>
      <w:r w:rsidR="00E25894" w:rsidRPr="008832F6">
        <w:rPr>
          <w:rFonts w:ascii="Calibri" w:eastAsia="Times New Roman" w:hAnsi="Calibri" w:cs="Calibri"/>
          <w:color w:val="000000" w:themeColor="text1"/>
          <w:lang w:eastAsia="pl-PL"/>
        </w:rPr>
        <w:t xml:space="preserve">                                     </w:t>
      </w:r>
      <w:r w:rsidRPr="008832F6">
        <w:rPr>
          <w:rFonts w:ascii="Calibri" w:eastAsia="Times New Roman" w:hAnsi="Calibri" w:cs="Calibri"/>
          <w:color w:val="000000" w:themeColor="text1"/>
          <w:lang w:eastAsia="pl-PL"/>
        </w:rPr>
        <w:t>o parametrach:</w:t>
      </w:r>
    </w:p>
    <w:p w:rsidR="00D206F1" w:rsidRPr="008832F6" w:rsidRDefault="003F4C47" w:rsidP="003F4C47">
      <w:pPr>
        <w:jc w:val="both"/>
        <w:rPr>
          <w:rFonts w:ascii="Calibri" w:eastAsia="Times New Roman" w:hAnsi="Calibri" w:cs="Calibri"/>
          <w:color w:val="000000" w:themeColor="text1"/>
          <w:lang w:eastAsia="pl-PL"/>
        </w:rPr>
      </w:pPr>
      <w:r w:rsidRPr="008832F6">
        <w:rPr>
          <w:rFonts w:ascii="Calibri" w:eastAsia="Times New Roman" w:hAnsi="Calibri" w:cs="Calibri"/>
          <w:color w:val="000000" w:themeColor="text1"/>
          <w:lang w:eastAsia="pl-PL"/>
        </w:rPr>
        <w:t xml:space="preserve"> 5.4    Długość fali promieniowani8a w zakresie  430-470 </w:t>
      </w:r>
      <w:proofErr w:type="spellStart"/>
      <w:r w:rsidRPr="008832F6">
        <w:rPr>
          <w:rFonts w:ascii="Calibri" w:eastAsia="Times New Roman" w:hAnsi="Calibri" w:cs="Calibri"/>
          <w:color w:val="000000" w:themeColor="text1"/>
          <w:lang w:eastAsia="pl-PL"/>
        </w:rPr>
        <w:t>nm</w:t>
      </w:r>
      <w:proofErr w:type="spellEnd"/>
      <w:r w:rsidRPr="008832F6">
        <w:rPr>
          <w:rFonts w:ascii="Calibri" w:eastAsia="Times New Roman" w:hAnsi="Calibri" w:cs="Calibri"/>
          <w:color w:val="000000" w:themeColor="text1"/>
          <w:lang w:eastAsia="pl-PL"/>
        </w:rPr>
        <w:t xml:space="preserve"> ?</w:t>
      </w:r>
    </w:p>
    <w:p w:rsidR="008832F6" w:rsidRPr="008832F6" w:rsidRDefault="008832F6" w:rsidP="008832F6">
      <w:pPr>
        <w:shd w:val="clear" w:color="auto" w:fill="FFFFFF"/>
        <w:tabs>
          <w:tab w:val="left" w:pos="-2127"/>
        </w:tabs>
        <w:suppressAutoHyphens/>
        <w:spacing w:after="0" w:line="240" w:lineRule="auto"/>
        <w:jc w:val="both"/>
        <w:rPr>
          <w:rFonts w:ascii="Calibri" w:eastAsia="Times" w:hAnsi="Calibri" w:cs="Calibri"/>
          <w:b/>
          <w:color w:val="000000" w:themeColor="text1"/>
          <w:kern w:val="8"/>
        </w:rPr>
      </w:pPr>
      <w:r w:rsidRPr="008832F6">
        <w:rPr>
          <w:rFonts w:ascii="Calibri" w:eastAsia="Times" w:hAnsi="Calibri" w:cs="Calibri"/>
          <w:b/>
          <w:color w:val="000000" w:themeColor="text1"/>
          <w:kern w:val="8"/>
        </w:rPr>
        <w:t>Odpowiedź:</w:t>
      </w:r>
    </w:p>
    <w:p w:rsidR="008832F6" w:rsidRDefault="008832F6" w:rsidP="008832F6">
      <w:pPr>
        <w:shd w:val="clear" w:color="auto" w:fill="FFFFFF"/>
        <w:tabs>
          <w:tab w:val="left" w:pos="-2127"/>
        </w:tabs>
        <w:suppressAutoHyphens/>
        <w:spacing w:after="0" w:line="360" w:lineRule="auto"/>
        <w:jc w:val="both"/>
        <w:rPr>
          <w:rFonts w:ascii="Calibri" w:eastAsia="Times" w:hAnsi="Calibri" w:cs="Calibri"/>
          <w:color w:val="000000" w:themeColor="text1"/>
          <w:kern w:val="8"/>
        </w:rPr>
      </w:pPr>
      <w:r w:rsidRPr="008832F6">
        <w:rPr>
          <w:rFonts w:ascii="Calibri" w:eastAsia="Times" w:hAnsi="Calibri" w:cs="Calibri"/>
          <w:color w:val="000000" w:themeColor="text1"/>
          <w:kern w:val="8"/>
        </w:rPr>
        <w:t>Zgodnie z treścią SWZ.</w:t>
      </w:r>
      <w:bookmarkStart w:id="8" w:name="_GoBack"/>
      <w:bookmarkEnd w:id="8"/>
    </w:p>
    <w:p w:rsidR="00D206F1" w:rsidRPr="008832F6" w:rsidRDefault="00D206F1" w:rsidP="008832F6">
      <w:pPr>
        <w:shd w:val="clear" w:color="auto" w:fill="FFFFFF"/>
        <w:tabs>
          <w:tab w:val="left" w:pos="-2127"/>
        </w:tabs>
        <w:suppressAutoHyphens/>
        <w:spacing w:after="0" w:line="360" w:lineRule="auto"/>
        <w:jc w:val="both"/>
        <w:rPr>
          <w:rFonts w:ascii="Calibri" w:eastAsia="Times" w:hAnsi="Calibri" w:cs="Calibri"/>
          <w:color w:val="000000" w:themeColor="text1"/>
          <w:kern w:val="8"/>
        </w:rPr>
      </w:pPr>
    </w:p>
    <w:p w:rsidR="008832F6" w:rsidRPr="008832F6" w:rsidRDefault="008832F6" w:rsidP="008832F6">
      <w:pPr>
        <w:spacing w:after="0" w:line="240" w:lineRule="auto"/>
        <w:jc w:val="both"/>
        <w:rPr>
          <w:b/>
          <w:color w:val="000000" w:themeColor="text1"/>
          <w:u w:val="single"/>
        </w:rPr>
      </w:pPr>
      <w:r w:rsidRPr="008832F6">
        <w:rPr>
          <w:rFonts w:ascii="Calibri" w:eastAsia="Times" w:hAnsi="Calibri" w:cs="Calibri"/>
          <w:b/>
          <w:bCs/>
          <w:color w:val="000000" w:themeColor="text1"/>
          <w:kern w:val="8"/>
          <w:u w:val="single"/>
        </w:rPr>
        <w:t>Pytanie 4</w:t>
      </w:r>
      <w:r w:rsidR="00EC095C">
        <w:rPr>
          <w:rFonts w:ascii="Calibri" w:eastAsia="Times" w:hAnsi="Calibri" w:cs="Calibri"/>
          <w:b/>
          <w:bCs/>
          <w:color w:val="000000" w:themeColor="text1"/>
          <w:kern w:val="8"/>
          <w:u w:val="single"/>
        </w:rPr>
        <w:t>6</w:t>
      </w:r>
      <w:r w:rsidRPr="008832F6">
        <w:rPr>
          <w:rFonts w:ascii="Calibri" w:eastAsia="Times" w:hAnsi="Calibri" w:cs="Calibri"/>
          <w:b/>
          <w:bCs/>
          <w:color w:val="000000" w:themeColor="text1"/>
          <w:kern w:val="8"/>
          <w:u w:val="single"/>
        </w:rPr>
        <w:t xml:space="preserve">–dot.  </w:t>
      </w:r>
      <w:r w:rsidRPr="008832F6">
        <w:rPr>
          <w:b/>
          <w:color w:val="000000" w:themeColor="text1"/>
          <w:u w:val="single"/>
        </w:rPr>
        <w:t>części nr 5</w:t>
      </w:r>
    </w:p>
    <w:p w:rsidR="008832F6" w:rsidRPr="008832F6" w:rsidRDefault="008832F6" w:rsidP="003F4C47">
      <w:pPr>
        <w:jc w:val="both"/>
        <w:rPr>
          <w:rFonts w:ascii="Calibri" w:eastAsia="Times New Roman" w:hAnsi="Calibri" w:cs="Calibri"/>
          <w:color w:val="000000" w:themeColor="text1"/>
          <w:lang w:eastAsia="pl-PL"/>
        </w:rPr>
      </w:pPr>
      <w:r w:rsidRPr="008832F6">
        <w:rPr>
          <w:rFonts w:ascii="Calibri" w:eastAsia="Times New Roman" w:hAnsi="Calibri" w:cs="Calibri"/>
          <w:color w:val="000000" w:themeColor="text1"/>
          <w:lang w:eastAsia="pl-PL"/>
        </w:rPr>
        <w:t>Czy Zamawiający dopuści do zaoferowania  w części 5  urządzenie do fototerapii w łóżku pacjenta                                       o parametrach:</w:t>
      </w:r>
    </w:p>
    <w:p w:rsidR="003F4C47" w:rsidRPr="008832F6" w:rsidRDefault="00E25894" w:rsidP="003F4C47">
      <w:pPr>
        <w:jc w:val="both"/>
        <w:rPr>
          <w:rFonts w:ascii="Calibri" w:eastAsia="Times New Roman" w:hAnsi="Calibri" w:cs="Calibri"/>
          <w:color w:val="000000" w:themeColor="text1"/>
          <w:lang w:eastAsia="pl-PL"/>
        </w:rPr>
      </w:pPr>
      <w:r w:rsidRPr="008832F6">
        <w:rPr>
          <w:rFonts w:ascii="Calibri" w:eastAsia="Times New Roman" w:hAnsi="Calibri" w:cs="Calibri"/>
          <w:color w:val="000000" w:themeColor="text1"/>
          <w:lang w:eastAsia="pl-PL"/>
        </w:rPr>
        <w:t xml:space="preserve"> </w:t>
      </w:r>
      <w:r w:rsidR="003F4C47" w:rsidRPr="008832F6">
        <w:rPr>
          <w:rFonts w:ascii="Calibri" w:eastAsia="Times New Roman" w:hAnsi="Calibri" w:cs="Calibri"/>
          <w:color w:val="000000" w:themeColor="text1"/>
          <w:lang w:eastAsia="pl-PL"/>
        </w:rPr>
        <w:t>5.13  Wymiary jednostki sterującej: 16 x 22 x16 cm ?</w:t>
      </w:r>
    </w:p>
    <w:p w:rsidR="00E25894" w:rsidRPr="00EF6E1C" w:rsidRDefault="00E25894" w:rsidP="00EF6E1C">
      <w:pPr>
        <w:shd w:val="clear" w:color="auto" w:fill="FFFFFF"/>
        <w:tabs>
          <w:tab w:val="left" w:pos="-2127"/>
        </w:tabs>
        <w:suppressAutoHyphens/>
        <w:spacing w:after="0" w:line="240" w:lineRule="auto"/>
        <w:jc w:val="both"/>
        <w:rPr>
          <w:rFonts w:ascii="Calibri" w:eastAsia="Times" w:hAnsi="Calibri" w:cs="Calibri"/>
          <w:b/>
          <w:color w:val="000000" w:themeColor="text1"/>
          <w:kern w:val="8"/>
        </w:rPr>
      </w:pPr>
      <w:r w:rsidRPr="00EF6E1C">
        <w:rPr>
          <w:rFonts w:ascii="Calibri" w:eastAsia="Times" w:hAnsi="Calibri" w:cs="Calibri"/>
          <w:b/>
          <w:color w:val="000000" w:themeColor="text1"/>
          <w:kern w:val="8"/>
        </w:rPr>
        <w:t>Odpowiedź:</w:t>
      </w:r>
    </w:p>
    <w:p w:rsidR="008832F6" w:rsidRPr="00EF6E1C" w:rsidRDefault="00EF6E1C" w:rsidP="00E25894">
      <w:pPr>
        <w:shd w:val="clear" w:color="auto" w:fill="FFFFFF"/>
        <w:tabs>
          <w:tab w:val="left" w:pos="-2127"/>
        </w:tabs>
        <w:suppressAutoHyphens/>
        <w:spacing w:after="0" w:line="360" w:lineRule="auto"/>
        <w:jc w:val="both"/>
        <w:rPr>
          <w:rFonts w:ascii="Calibri" w:eastAsia="Times" w:hAnsi="Calibri" w:cs="Calibri"/>
          <w:color w:val="000000" w:themeColor="text1"/>
          <w:kern w:val="8"/>
        </w:rPr>
      </w:pPr>
      <w:r w:rsidRPr="00EF6E1C">
        <w:rPr>
          <w:rFonts w:ascii="Calibri" w:eastAsia="Times" w:hAnsi="Calibri" w:cs="Calibri"/>
          <w:color w:val="000000" w:themeColor="text1"/>
          <w:kern w:val="8"/>
        </w:rPr>
        <w:t>Zamawiający dopuszcza.</w:t>
      </w:r>
    </w:p>
    <w:p w:rsidR="003F4C47" w:rsidRDefault="003F4C47" w:rsidP="003F4C47">
      <w:pPr>
        <w:spacing w:after="0" w:line="240" w:lineRule="auto"/>
        <w:jc w:val="both"/>
        <w:rPr>
          <w:b/>
          <w:color w:val="FF0000"/>
          <w:u w:val="single"/>
        </w:rPr>
      </w:pPr>
    </w:p>
    <w:p w:rsidR="003976DA" w:rsidRPr="00253173" w:rsidRDefault="003976DA" w:rsidP="00964FF9">
      <w:pPr>
        <w:spacing w:after="0" w:line="240" w:lineRule="auto"/>
        <w:jc w:val="both"/>
        <w:rPr>
          <w:rFonts w:ascii="Calibri" w:eastAsia="Times New Roman" w:hAnsi="Calibri" w:cs="Calibri"/>
          <w:sz w:val="24"/>
          <w:szCs w:val="24"/>
        </w:rPr>
      </w:pPr>
    </w:p>
    <w:p w:rsidR="00253173" w:rsidRPr="00A75E78" w:rsidRDefault="00D10418" w:rsidP="00D10418">
      <w:pPr>
        <w:spacing w:after="0" w:line="240" w:lineRule="auto"/>
        <w:ind w:firstLine="708"/>
        <w:jc w:val="both"/>
        <w:rPr>
          <w:rFonts w:ascii="Calibri" w:eastAsia="Times New Roman" w:hAnsi="Calibri" w:cs="Calibri"/>
        </w:rPr>
      </w:pPr>
      <w:r w:rsidRPr="00A75E78">
        <w:rPr>
          <w:rFonts w:ascii="Calibri" w:eastAsia="Times New Roman" w:hAnsi="Calibri" w:cs="Calibri"/>
        </w:rPr>
        <w:t>Odpowiedzi na pytania są wiążące dla wszystkich Wykonawców biorących udział w niniejszym postępowaniu.</w:t>
      </w:r>
    </w:p>
    <w:p w:rsidR="00253173" w:rsidRDefault="00253173" w:rsidP="000413BF">
      <w:pPr>
        <w:spacing w:after="0" w:line="240" w:lineRule="auto"/>
        <w:jc w:val="both"/>
        <w:rPr>
          <w:rFonts w:ascii="Calibri" w:eastAsia="Times New Roman" w:hAnsi="Calibri" w:cs="Calibri"/>
          <w:b/>
          <w:sz w:val="24"/>
          <w:szCs w:val="24"/>
        </w:rPr>
      </w:pPr>
    </w:p>
    <w:p w:rsidR="00253173" w:rsidRDefault="00253173" w:rsidP="000413BF">
      <w:pPr>
        <w:spacing w:after="0" w:line="240" w:lineRule="auto"/>
        <w:jc w:val="both"/>
        <w:rPr>
          <w:rFonts w:ascii="Calibri" w:eastAsia="Times New Roman" w:hAnsi="Calibri" w:cs="Calibri"/>
          <w:b/>
          <w:sz w:val="24"/>
          <w:szCs w:val="24"/>
        </w:rPr>
      </w:pPr>
    </w:p>
    <w:p w:rsidR="00253173" w:rsidRDefault="00253173" w:rsidP="000413BF">
      <w:pPr>
        <w:spacing w:after="0" w:line="240" w:lineRule="auto"/>
        <w:jc w:val="both"/>
        <w:rPr>
          <w:rFonts w:ascii="Calibri" w:eastAsia="Times New Roman" w:hAnsi="Calibri" w:cs="Calibri"/>
          <w:b/>
          <w:sz w:val="24"/>
          <w:szCs w:val="24"/>
        </w:rPr>
      </w:pPr>
    </w:p>
    <w:p w:rsidR="00253173" w:rsidRDefault="00253173" w:rsidP="000413BF">
      <w:pPr>
        <w:spacing w:after="0" w:line="240" w:lineRule="auto"/>
        <w:jc w:val="both"/>
        <w:rPr>
          <w:rFonts w:ascii="Calibri" w:eastAsia="Times New Roman" w:hAnsi="Calibri" w:cs="Calibri"/>
          <w:b/>
          <w:sz w:val="24"/>
          <w:szCs w:val="24"/>
        </w:rPr>
      </w:pPr>
    </w:p>
    <w:p w:rsidR="00253173" w:rsidRPr="008438C2" w:rsidRDefault="00253173" w:rsidP="000413BF">
      <w:pPr>
        <w:spacing w:after="0" w:line="240" w:lineRule="auto"/>
        <w:jc w:val="both"/>
        <w:rPr>
          <w:rFonts w:ascii="Calibri" w:eastAsia="Times New Roman" w:hAnsi="Calibri" w:cs="Calibri"/>
          <w:b/>
          <w:sz w:val="24"/>
          <w:szCs w:val="24"/>
        </w:rPr>
      </w:pPr>
    </w:p>
    <w:sectPr w:rsidR="00253173" w:rsidRPr="008438C2" w:rsidSect="003976DA">
      <w:headerReference w:type="first" r:id="rId8"/>
      <w:footerReference w:type="first" r:id="rId9"/>
      <w:pgSz w:w="11906" w:h="16838"/>
      <w:pgMar w:top="1134" w:right="1134" w:bottom="1134" w:left="1134" w:header="1106"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4C47" w:rsidRDefault="003F4C47" w:rsidP="0069224C">
      <w:pPr>
        <w:spacing w:after="0" w:line="240" w:lineRule="auto"/>
      </w:pPr>
      <w:r>
        <w:separator/>
      </w:r>
    </w:p>
  </w:endnote>
  <w:endnote w:type="continuationSeparator" w:id="0">
    <w:p w:rsidR="003F4C47" w:rsidRDefault="003F4C47" w:rsidP="00692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OpenSymbol">
    <w:altName w:val="Segoe UI Symbol"/>
    <w:charset w:val="02"/>
    <w:family w:val="auto"/>
    <w:pitch w:val="default"/>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00002FF" w:usb1="5000205B" w:usb2="00000001" w:usb3="00000000" w:csb0="0000019F" w:csb1="00000000"/>
  </w:font>
  <w:font w:name="Arial">
    <w:panose1 w:val="020B0604020202020204"/>
    <w:charset w:val="EE"/>
    <w:family w:val="swiss"/>
    <w:pitch w:val="variable"/>
    <w:sig w:usb0="E0002EFF" w:usb1="C000785B" w:usb2="00000009" w:usb3="00000000" w:csb0="000001FF" w:csb1="00000000"/>
  </w:font>
  <w:font w:name="GE Inspira">
    <w:altName w:val="Calibri"/>
    <w:charset w:val="EE"/>
    <w:family w:val="swiss"/>
    <w:pitch w:val="variable"/>
    <w:sig w:usb0="00000287" w:usb1="00000000" w:usb2="00000000" w:usb3="00000000" w:csb0="0000009F"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Liberation Serif">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 w:name="Candara">
    <w:panose1 w:val="020E0502030303020204"/>
    <w:charset w:val="EE"/>
    <w:family w:val="swiss"/>
    <w:pitch w:val="variable"/>
    <w:sig w:usb0="A00002EF" w:usb1="4000A44B" w:usb2="00000000" w:usb3="00000000" w:csb0="000001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erta">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4C47" w:rsidRPr="00F71786" w:rsidRDefault="003F4C47" w:rsidP="00CA1FDA">
    <w:pPr>
      <w:pBdr>
        <w:top w:val="single" w:sz="4" w:space="1" w:color="auto"/>
      </w:pBdr>
      <w:spacing w:after="0" w:line="240" w:lineRule="auto"/>
      <w:ind w:left="6096" w:hanging="6096"/>
      <w:jc w:val="both"/>
      <w:rPr>
        <w:rFonts w:ascii="Candara" w:hAnsi="Candara" w:cs="Tahoma"/>
        <w:b/>
        <w:color w:val="002060"/>
        <w:sz w:val="18"/>
        <w:szCs w:val="18"/>
      </w:rPr>
    </w:pPr>
    <w:r w:rsidRPr="00F71786">
      <w:rPr>
        <w:rFonts w:ascii="Candara" w:hAnsi="Candara" w:cs="Tahoma"/>
        <w:b/>
        <w:color w:val="002060"/>
        <w:sz w:val="18"/>
        <w:szCs w:val="18"/>
      </w:rPr>
      <w:t>Szpital Specjalistyczny w Brzozowie</w:t>
    </w:r>
    <w:r w:rsidRPr="00F71786">
      <w:rPr>
        <w:rFonts w:ascii="Candara" w:hAnsi="Candara" w:cs="Tahoma"/>
        <w:b/>
        <w:color w:val="002060"/>
        <w:sz w:val="18"/>
        <w:szCs w:val="18"/>
      </w:rPr>
      <w:tab/>
      <w:t>e-mail: onkologia@szpital-brzozow.pl</w:t>
    </w:r>
  </w:p>
  <w:p w:rsidR="003F4C47" w:rsidRDefault="003F4C47" w:rsidP="00CA1FDA">
    <w:pPr>
      <w:tabs>
        <w:tab w:val="left" w:pos="4820"/>
      </w:tabs>
      <w:spacing w:after="0" w:line="240" w:lineRule="auto"/>
      <w:ind w:right="1"/>
      <w:rPr>
        <w:rFonts w:ascii="Candara" w:hAnsi="Candara" w:cs="Tahoma"/>
        <w:b/>
        <w:color w:val="002060"/>
        <w:sz w:val="18"/>
        <w:szCs w:val="18"/>
      </w:rPr>
    </w:pPr>
    <w:r w:rsidRPr="00F71786">
      <w:rPr>
        <w:rFonts w:ascii="Candara" w:hAnsi="Candara" w:cs="Tahoma"/>
        <w:b/>
        <w:color w:val="002060"/>
        <w:sz w:val="18"/>
        <w:szCs w:val="18"/>
      </w:rPr>
      <w:t>Podkarpacki Ośrodek Onkologiczny</w:t>
    </w:r>
    <w:r w:rsidRPr="00F71786">
      <w:rPr>
        <w:rFonts w:ascii="Candara" w:hAnsi="Candara" w:cs="Tahoma"/>
        <w:b/>
        <w:color w:val="002060"/>
        <w:sz w:val="18"/>
        <w:szCs w:val="18"/>
      </w:rPr>
      <w:tab/>
    </w:r>
    <w:r w:rsidRPr="00F71786">
      <w:rPr>
        <w:rFonts w:ascii="Candara" w:hAnsi="Candara" w:cs="Tahoma"/>
        <w:b/>
        <w:color w:val="002060"/>
        <w:sz w:val="18"/>
        <w:szCs w:val="18"/>
      </w:rPr>
      <w:tab/>
    </w:r>
    <w:r w:rsidRPr="00F71786">
      <w:rPr>
        <w:rFonts w:ascii="Candara" w:hAnsi="Candara" w:cs="Tahoma"/>
        <w:b/>
        <w:color w:val="002060"/>
        <w:sz w:val="18"/>
        <w:szCs w:val="18"/>
      </w:rPr>
      <w:tab/>
    </w:r>
    <w:r w:rsidRPr="00F71786">
      <w:rPr>
        <w:rFonts w:ascii="Candara" w:hAnsi="Candara" w:cs="Tahoma"/>
        <w:b/>
        <w:color w:val="002060"/>
        <w:sz w:val="18"/>
        <w:szCs w:val="18"/>
      </w:rPr>
      <w:tab/>
    </w:r>
    <w:r w:rsidRPr="00F71786">
      <w:rPr>
        <w:rFonts w:ascii="Candara" w:hAnsi="Candara" w:cs="Tahoma"/>
        <w:b/>
        <w:color w:val="002060"/>
        <w:sz w:val="18"/>
        <w:szCs w:val="18"/>
      </w:rPr>
      <w:tab/>
    </w:r>
    <w:r>
      <w:rPr>
        <w:rFonts w:ascii="Candara" w:hAnsi="Candara" w:cs="Tahoma"/>
        <w:b/>
        <w:color w:val="002060"/>
        <w:sz w:val="18"/>
        <w:szCs w:val="18"/>
      </w:rPr>
      <w:t xml:space="preserve"> </w:t>
    </w:r>
    <w:hyperlink r:id="rId1" w:history="1">
      <w:r w:rsidRPr="009E7B50">
        <w:rPr>
          <w:rStyle w:val="Hipercze"/>
          <w:rFonts w:ascii="Candara" w:hAnsi="Candara" w:cs="Tahoma"/>
          <w:b/>
          <w:color w:val="002060"/>
          <w:sz w:val="18"/>
          <w:szCs w:val="18"/>
          <w:u w:val="none"/>
        </w:rPr>
        <w:t>www.szpital-brzozow.pl</w:t>
      </w:r>
    </w:hyperlink>
    <w:r w:rsidRPr="009E7B50">
      <w:rPr>
        <w:rFonts w:ascii="Candara" w:hAnsi="Candara" w:cs="Tahoma"/>
        <w:b/>
        <w:color w:val="002060"/>
        <w:sz w:val="18"/>
        <w:szCs w:val="18"/>
      </w:rPr>
      <w:t xml:space="preserve"> </w:t>
    </w:r>
  </w:p>
  <w:p w:rsidR="003F4C47" w:rsidRPr="00AA77C3" w:rsidRDefault="003F4C47" w:rsidP="00CA1FDA">
    <w:pPr>
      <w:spacing w:after="0" w:line="240" w:lineRule="auto"/>
      <w:ind w:right="1"/>
      <w:jc w:val="both"/>
      <w:rPr>
        <w:rFonts w:ascii="Certa" w:hAnsi="Certa" w:cs="Tahoma"/>
        <w:b/>
        <w:color w:val="002060"/>
        <w:sz w:val="18"/>
        <w:szCs w:val="18"/>
      </w:rPr>
    </w:pPr>
    <w:r>
      <w:rPr>
        <w:rFonts w:ascii="Candara" w:hAnsi="Candara" w:cs="Tahoma"/>
        <w:b/>
        <w:color w:val="002060"/>
        <w:sz w:val="18"/>
        <w:szCs w:val="18"/>
      </w:rPr>
      <w:t xml:space="preserve">im. Ks. Bronisława Markiewicza </w:t>
    </w:r>
  </w:p>
  <w:p w:rsidR="003F4C47" w:rsidRPr="00F71786" w:rsidRDefault="003F4C47" w:rsidP="00CA1FDA">
    <w:pPr>
      <w:spacing w:after="0" w:line="240" w:lineRule="auto"/>
      <w:jc w:val="both"/>
      <w:rPr>
        <w:rFonts w:ascii="Candara" w:hAnsi="Candara" w:cs="Tahoma"/>
        <w:b/>
        <w:color w:val="002060"/>
        <w:sz w:val="18"/>
        <w:szCs w:val="18"/>
      </w:rPr>
    </w:pPr>
    <w:r w:rsidRPr="00F71786">
      <w:rPr>
        <w:rFonts w:ascii="Candara" w:hAnsi="Candara" w:cs="Tahoma"/>
        <w:b/>
        <w:color w:val="002060"/>
        <w:sz w:val="18"/>
        <w:szCs w:val="18"/>
      </w:rPr>
      <w:t xml:space="preserve">36-200 Brzozów, </w:t>
    </w:r>
    <w:r>
      <w:rPr>
        <w:rFonts w:ascii="Candara" w:hAnsi="Candara" w:cs="Tahoma"/>
        <w:b/>
        <w:color w:val="002060"/>
        <w:sz w:val="18"/>
        <w:szCs w:val="18"/>
      </w:rPr>
      <w:t>u</w:t>
    </w:r>
    <w:r w:rsidRPr="00F71786">
      <w:rPr>
        <w:rFonts w:ascii="Candara" w:hAnsi="Candara" w:cs="Tahoma"/>
        <w:b/>
        <w:color w:val="002060"/>
        <w:sz w:val="18"/>
        <w:szCs w:val="18"/>
      </w:rPr>
      <w:t xml:space="preserve">l. </w:t>
    </w:r>
    <w:r>
      <w:rPr>
        <w:rFonts w:ascii="Candara" w:hAnsi="Candara" w:cs="Tahoma"/>
        <w:b/>
        <w:color w:val="002060"/>
        <w:sz w:val="18"/>
        <w:szCs w:val="18"/>
      </w:rPr>
      <w:t>K</w:t>
    </w:r>
    <w:r w:rsidRPr="00F71786">
      <w:rPr>
        <w:rFonts w:ascii="Candara" w:hAnsi="Candara" w:cs="Tahoma"/>
        <w:b/>
        <w:color w:val="002060"/>
        <w:sz w:val="18"/>
        <w:szCs w:val="18"/>
      </w:rPr>
      <w:t>s. Józefa Bielawskiego 18</w:t>
    </w:r>
  </w:p>
  <w:p w:rsidR="003F4C47" w:rsidRPr="00E754F7" w:rsidRDefault="003F4C47" w:rsidP="00CA1FDA">
    <w:pPr>
      <w:spacing w:after="0" w:line="240" w:lineRule="auto"/>
      <w:jc w:val="both"/>
      <w:rPr>
        <w:rFonts w:ascii="Candara" w:hAnsi="Candara" w:cs="Tahoma"/>
        <w:b/>
        <w:color w:val="002060"/>
        <w:sz w:val="18"/>
        <w:szCs w:val="18"/>
      </w:rPr>
    </w:pPr>
    <w:r w:rsidRPr="00F71786">
      <w:rPr>
        <w:rFonts w:ascii="Candara" w:hAnsi="Candara" w:cs="Tahoma"/>
        <w:b/>
        <w:color w:val="002060"/>
        <w:sz w:val="18"/>
        <w:szCs w:val="18"/>
      </w:rPr>
      <w:t>Sekretariat tel. 13 43 09 552, tel.</w:t>
    </w:r>
    <w:r>
      <w:rPr>
        <w:rFonts w:ascii="Candara" w:hAnsi="Candara" w:cs="Tahoma"/>
        <w:b/>
        <w:color w:val="002060"/>
        <w:sz w:val="18"/>
        <w:szCs w:val="18"/>
      </w:rPr>
      <w:t xml:space="preserve">/faks </w:t>
    </w:r>
    <w:r w:rsidRPr="00F71786">
      <w:rPr>
        <w:rFonts w:ascii="Candara" w:hAnsi="Candara" w:cs="Tahoma"/>
        <w:b/>
        <w:color w:val="002060"/>
        <w:sz w:val="18"/>
        <w:szCs w:val="18"/>
      </w:rPr>
      <w:t xml:space="preserve"> 13 43 41</w:t>
    </w:r>
    <w:r>
      <w:rPr>
        <w:rFonts w:ascii="Candara" w:hAnsi="Candara" w:cs="Tahoma"/>
        <w:b/>
        <w:color w:val="002060"/>
        <w:sz w:val="18"/>
        <w:szCs w:val="18"/>
      </w:rPr>
      <w:t> </w:t>
    </w:r>
    <w:r w:rsidRPr="00F71786">
      <w:rPr>
        <w:rFonts w:ascii="Candara" w:hAnsi="Candara" w:cs="Tahoma"/>
        <w:b/>
        <w:color w:val="002060"/>
        <w:sz w:val="18"/>
        <w:szCs w:val="18"/>
      </w:rPr>
      <w:t>420</w:t>
    </w:r>
  </w:p>
  <w:p w:rsidR="003F4C47" w:rsidRDefault="003F4C4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4C47" w:rsidRDefault="003F4C47" w:rsidP="0069224C">
      <w:pPr>
        <w:spacing w:after="0" w:line="240" w:lineRule="auto"/>
      </w:pPr>
      <w:r>
        <w:separator/>
      </w:r>
    </w:p>
  </w:footnote>
  <w:footnote w:type="continuationSeparator" w:id="0">
    <w:p w:rsidR="003F4C47" w:rsidRDefault="003F4C47" w:rsidP="006922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4C47" w:rsidRPr="005833EF" w:rsidRDefault="003F4C47" w:rsidP="00CA1FDA">
    <w:pPr>
      <w:spacing w:after="0" w:line="276" w:lineRule="auto"/>
      <w:ind w:left="1843"/>
      <w:rPr>
        <w:rFonts w:ascii="Candara" w:hAnsi="Candara" w:cs="Tahoma"/>
        <w:b/>
        <w:color w:val="002060"/>
        <w:sz w:val="28"/>
        <w:szCs w:val="28"/>
      </w:rPr>
    </w:pPr>
    <w:r>
      <w:rPr>
        <w:noProof/>
        <w:lang w:eastAsia="pl-PL"/>
      </w:rPr>
      <w:drawing>
        <wp:anchor distT="0" distB="0" distL="114300" distR="114300" simplePos="0" relativeHeight="251660288" behindDoc="1" locked="0" layoutInCell="1" allowOverlap="1" wp14:anchorId="0742FEF2" wp14:editId="303B408A">
          <wp:simplePos x="0" y="0"/>
          <wp:positionH relativeFrom="column">
            <wp:posOffset>4986655</wp:posOffset>
          </wp:positionH>
          <wp:positionV relativeFrom="paragraph">
            <wp:posOffset>-97155</wp:posOffset>
          </wp:positionV>
          <wp:extent cx="709295" cy="685800"/>
          <wp:effectExtent l="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929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833EF">
      <w:rPr>
        <w:rFonts w:ascii="Georgia" w:hAnsi="Georgia"/>
        <w:b/>
        <w:noProof/>
        <w:color w:val="002060"/>
        <w:sz w:val="28"/>
        <w:szCs w:val="28"/>
        <w:lang w:eastAsia="pl-PL"/>
      </w:rPr>
      <w:drawing>
        <wp:anchor distT="0" distB="0" distL="114300" distR="114300" simplePos="0" relativeHeight="251659264" behindDoc="0" locked="0" layoutInCell="1" allowOverlap="1" wp14:anchorId="6C27B191" wp14:editId="49D3F3CC">
          <wp:simplePos x="0" y="0"/>
          <wp:positionH relativeFrom="column">
            <wp:posOffset>-4445</wp:posOffset>
          </wp:positionH>
          <wp:positionV relativeFrom="paragraph">
            <wp:posOffset>-278130</wp:posOffset>
          </wp:positionV>
          <wp:extent cx="1028700" cy="990600"/>
          <wp:effectExtent l="0" t="0" r="0" b="0"/>
          <wp:wrapSquare wrapText="bothSides"/>
          <wp:docPr id="4" name="Obraz 4" descr="logo 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os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287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833EF">
      <w:rPr>
        <w:rFonts w:ascii="Candara" w:hAnsi="Candara" w:cs="Tahoma"/>
        <w:b/>
        <w:color w:val="002060"/>
        <w:sz w:val="28"/>
        <w:szCs w:val="28"/>
      </w:rPr>
      <w:t>Szpital Specjalistyczny w Brzozowie</w:t>
    </w:r>
  </w:p>
  <w:p w:rsidR="003F4C47" w:rsidRPr="005833EF" w:rsidRDefault="003F4C47" w:rsidP="00CA1FDA">
    <w:pPr>
      <w:spacing w:after="0" w:line="240" w:lineRule="auto"/>
      <w:ind w:left="1843"/>
      <w:rPr>
        <w:rFonts w:ascii="Candara" w:hAnsi="Candara" w:cs="Tahoma"/>
        <w:b/>
        <w:color w:val="002060"/>
        <w:sz w:val="28"/>
        <w:szCs w:val="28"/>
      </w:rPr>
    </w:pPr>
    <w:r w:rsidRPr="005833EF">
      <w:rPr>
        <w:rFonts w:ascii="Candara" w:hAnsi="Candara" w:cs="Tahoma"/>
        <w:b/>
        <w:color w:val="002060"/>
        <w:sz w:val="28"/>
        <w:szCs w:val="28"/>
      </w:rPr>
      <w:t xml:space="preserve">Podkarpacki Ośrodek Onkologiczny </w:t>
    </w:r>
  </w:p>
  <w:p w:rsidR="003F4C47" w:rsidRDefault="003F4C47" w:rsidP="00CA1FDA">
    <w:pPr>
      <w:spacing w:after="0" w:line="240" w:lineRule="auto"/>
      <w:ind w:left="1843"/>
      <w:rPr>
        <w:rFonts w:ascii="Candara" w:hAnsi="Candara" w:cs="Tahoma"/>
        <w:b/>
        <w:color w:val="002060"/>
        <w:sz w:val="28"/>
        <w:szCs w:val="28"/>
      </w:rPr>
    </w:pPr>
    <w:r w:rsidRPr="005833EF">
      <w:rPr>
        <w:rFonts w:ascii="Candara" w:hAnsi="Candara" w:cs="Tahoma"/>
        <w:b/>
        <w:color w:val="002060"/>
        <w:sz w:val="28"/>
        <w:szCs w:val="28"/>
      </w:rPr>
      <w:t xml:space="preserve">im. Ks. Bronisława Markiewicza </w:t>
    </w:r>
  </w:p>
  <w:p w:rsidR="003F4C47" w:rsidRPr="00E754F7" w:rsidRDefault="003F4C47" w:rsidP="00CA1FDA">
    <w:pPr>
      <w:spacing w:after="0" w:line="240" w:lineRule="auto"/>
      <w:rPr>
        <w:rFonts w:ascii="Candara" w:eastAsia="Times New Roman" w:hAnsi="Candara" w:cs="Tahoma"/>
        <w:color w:val="002060"/>
        <w:sz w:val="25"/>
        <w:szCs w:val="25"/>
        <w:lang w:eastAsia="pl-PL"/>
      </w:rPr>
    </w:pPr>
  </w:p>
  <w:p w:rsidR="003F4C47" w:rsidRDefault="003F4C47" w:rsidP="00CA1FDA">
    <w:pPr>
      <w:pStyle w:val="Nagwek"/>
      <w:pBdr>
        <w:bottom w:val="single" w:sz="4" w:space="1" w:color="auto"/>
      </w:pBdr>
      <w:tabs>
        <w:tab w:val="clear" w:pos="4536"/>
        <w:tab w:val="clear" w:pos="9072"/>
        <w:tab w:val="left" w:pos="3452"/>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201E6C7"/>
    <w:multiLevelType w:val="hybridMultilevel"/>
    <w:tmpl w:val="1C2261E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13"/>
    <w:multiLevelType w:val="multilevel"/>
    <w:tmpl w:val="0F40689E"/>
    <w:name w:val="WW8Num19"/>
    <w:lvl w:ilvl="0">
      <w:start w:val="1"/>
      <w:numFmt w:val="decimal"/>
      <w:lvlText w:val="%1."/>
      <w:lvlJc w:val="left"/>
      <w:pPr>
        <w:tabs>
          <w:tab w:val="num" w:pos="0"/>
        </w:tabs>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0000002D"/>
    <w:multiLevelType w:val="singleLevel"/>
    <w:tmpl w:val="0000002D"/>
    <w:name w:val="WW8Num48"/>
    <w:lvl w:ilvl="0">
      <w:start w:val="1"/>
      <w:numFmt w:val="bullet"/>
      <w:lvlText w:val=""/>
      <w:lvlJc w:val="left"/>
      <w:pPr>
        <w:tabs>
          <w:tab w:val="num" w:pos="0"/>
        </w:tabs>
        <w:ind w:left="720" w:hanging="360"/>
      </w:pPr>
      <w:rPr>
        <w:rFonts w:ascii="Symbol" w:hAnsi="Symbol"/>
      </w:rPr>
    </w:lvl>
  </w:abstractNum>
  <w:abstractNum w:abstractNumId="4" w15:restartNumberingAfterBreak="0">
    <w:nsid w:val="00000034"/>
    <w:multiLevelType w:val="multilevel"/>
    <w:tmpl w:val="8F52A7E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b/>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rPr>
        <w:b/>
      </w:rPr>
    </w:lvl>
    <w:lvl w:ilvl="4">
      <w:start w:val="1"/>
      <w:numFmt w:val="lowerLetter"/>
      <w:lvlText w:val="%5."/>
      <w:lvlJc w:val="left"/>
      <w:pPr>
        <w:tabs>
          <w:tab w:val="num" w:pos="3600"/>
        </w:tabs>
        <w:ind w:left="3600" w:hanging="360"/>
      </w:pPr>
      <w:rPr>
        <w:b/>
      </w:r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 w15:restartNumberingAfterBreak="0">
    <w:nsid w:val="018626C4"/>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05442507"/>
    <w:multiLevelType w:val="hybridMultilevel"/>
    <w:tmpl w:val="293E82A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0DC909BB"/>
    <w:multiLevelType w:val="hybridMultilevel"/>
    <w:tmpl w:val="B3CAF6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7BF022C"/>
    <w:multiLevelType w:val="hybridMultilevel"/>
    <w:tmpl w:val="96583AF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A936458"/>
    <w:multiLevelType w:val="hybridMultilevel"/>
    <w:tmpl w:val="16270EB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AC5368F"/>
    <w:multiLevelType w:val="hybridMultilevel"/>
    <w:tmpl w:val="932C9814"/>
    <w:lvl w:ilvl="0" w:tplc="D018B95C">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F9C566C"/>
    <w:multiLevelType w:val="hybridMultilevel"/>
    <w:tmpl w:val="5C885E30"/>
    <w:lvl w:ilvl="0" w:tplc="0DF4B0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493611D"/>
    <w:multiLevelType w:val="hybridMultilevel"/>
    <w:tmpl w:val="6696F8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7C13F20"/>
    <w:multiLevelType w:val="hybridMultilevel"/>
    <w:tmpl w:val="F72292EE"/>
    <w:lvl w:ilvl="0" w:tplc="FFAC2F90">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7F77BF9"/>
    <w:multiLevelType w:val="multilevel"/>
    <w:tmpl w:val="B83EA330"/>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28114B4C"/>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29880778"/>
    <w:multiLevelType w:val="multilevel"/>
    <w:tmpl w:val="619E4866"/>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2B4F42B6"/>
    <w:multiLevelType w:val="multilevel"/>
    <w:tmpl w:val="F2C2C436"/>
    <w:lvl w:ilvl="0">
      <w:start w:val="1"/>
      <w:numFmt w:val="bullet"/>
      <w:lvlText w:val=""/>
      <w:lvlJc w:val="left"/>
      <w:pPr>
        <w:tabs>
          <w:tab w:val="num" w:pos="0"/>
        </w:tabs>
        <w:ind w:left="788" w:hanging="360"/>
      </w:pPr>
      <w:rPr>
        <w:rFonts w:ascii="Symbol" w:hAnsi="Symbol" w:cs="Symbol" w:hint="default"/>
      </w:rPr>
    </w:lvl>
    <w:lvl w:ilvl="1">
      <w:start w:val="1"/>
      <w:numFmt w:val="bullet"/>
      <w:lvlText w:val="o"/>
      <w:lvlJc w:val="left"/>
      <w:pPr>
        <w:tabs>
          <w:tab w:val="num" w:pos="0"/>
        </w:tabs>
        <w:ind w:left="1508" w:hanging="360"/>
      </w:pPr>
      <w:rPr>
        <w:rFonts w:ascii="Courier New" w:hAnsi="Courier New" w:cs="Courier New" w:hint="default"/>
      </w:rPr>
    </w:lvl>
    <w:lvl w:ilvl="2">
      <w:start w:val="1"/>
      <w:numFmt w:val="bullet"/>
      <w:lvlText w:val=""/>
      <w:lvlJc w:val="left"/>
      <w:pPr>
        <w:tabs>
          <w:tab w:val="num" w:pos="0"/>
        </w:tabs>
        <w:ind w:left="2228" w:hanging="360"/>
      </w:pPr>
      <w:rPr>
        <w:rFonts w:ascii="Wingdings" w:hAnsi="Wingdings" w:cs="Wingdings" w:hint="default"/>
      </w:rPr>
    </w:lvl>
    <w:lvl w:ilvl="3">
      <w:start w:val="1"/>
      <w:numFmt w:val="bullet"/>
      <w:lvlText w:val=""/>
      <w:lvlJc w:val="left"/>
      <w:pPr>
        <w:tabs>
          <w:tab w:val="num" w:pos="0"/>
        </w:tabs>
        <w:ind w:left="2948" w:hanging="360"/>
      </w:pPr>
      <w:rPr>
        <w:rFonts w:ascii="Symbol" w:hAnsi="Symbol" w:cs="Symbol" w:hint="default"/>
      </w:rPr>
    </w:lvl>
    <w:lvl w:ilvl="4">
      <w:start w:val="1"/>
      <w:numFmt w:val="bullet"/>
      <w:lvlText w:val="o"/>
      <w:lvlJc w:val="left"/>
      <w:pPr>
        <w:tabs>
          <w:tab w:val="num" w:pos="0"/>
        </w:tabs>
        <w:ind w:left="3668" w:hanging="360"/>
      </w:pPr>
      <w:rPr>
        <w:rFonts w:ascii="Courier New" w:hAnsi="Courier New" w:cs="Courier New" w:hint="default"/>
      </w:rPr>
    </w:lvl>
    <w:lvl w:ilvl="5">
      <w:start w:val="1"/>
      <w:numFmt w:val="bullet"/>
      <w:lvlText w:val=""/>
      <w:lvlJc w:val="left"/>
      <w:pPr>
        <w:tabs>
          <w:tab w:val="num" w:pos="0"/>
        </w:tabs>
        <w:ind w:left="4388" w:hanging="360"/>
      </w:pPr>
      <w:rPr>
        <w:rFonts w:ascii="Wingdings" w:hAnsi="Wingdings" w:cs="Wingdings" w:hint="default"/>
      </w:rPr>
    </w:lvl>
    <w:lvl w:ilvl="6">
      <w:start w:val="1"/>
      <w:numFmt w:val="bullet"/>
      <w:lvlText w:val=""/>
      <w:lvlJc w:val="left"/>
      <w:pPr>
        <w:tabs>
          <w:tab w:val="num" w:pos="0"/>
        </w:tabs>
        <w:ind w:left="5108" w:hanging="360"/>
      </w:pPr>
      <w:rPr>
        <w:rFonts w:ascii="Symbol" w:hAnsi="Symbol" w:cs="Symbol" w:hint="default"/>
      </w:rPr>
    </w:lvl>
    <w:lvl w:ilvl="7">
      <w:start w:val="1"/>
      <w:numFmt w:val="bullet"/>
      <w:lvlText w:val="o"/>
      <w:lvlJc w:val="left"/>
      <w:pPr>
        <w:tabs>
          <w:tab w:val="num" w:pos="0"/>
        </w:tabs>
        <w:ind w:left="5828" w:hanging="360"/>
      </w:pPr>
      <w:rPr>
        <w:rFonts w:ascii="Courier New" w:hAnsi="Courier New" w:cs="Courier New" w:hint="default"/>
      </w:rPr>
    </w:lvl>
    <w:lvl w:ilvl="8">
      <w:start w:val="1"/>
      <w:numFmt w:val="bullet"/>
      <w:lvlText w:val=""/>
      <w:lvlJc w:val="left"/>
      <w:pPr>
        <w:tabs>
          <w:tab w:val="num" w:pos="0"/>
        </w:tabs>
        <w:ind w:left="6548" w:hanging="360"/>
      </w:pPr>
      <w:rPr>
        <w:rFonts w:ascii="Wingdings" w:hAnsi="Wingdings" w:cs="Wingdings" w:hint="default"/>
      </w:rPr>
    </w:lvl>
  </w:abstractNum>
  <w:abstractNum w:abstractNumId="18" w15:restartNumberingAfterBreak="0">
    <w:nsid w:val="30515114"/>
    <w:multiLevelType w:val="hybridMultilevel"/>
    <w:tmpl w:val="4FA00A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5A779B5"/>
    <w:multiLevelType w:val="multilevel"/>
    <w:tmpl w:val="D1D4564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3D4075EF"/>
    <w:multiLevelType w:val="hybridMultilevel"/>
    <w:tmpl w:val="90CEA154"/>
    <w:lvl w:ilvl="0" w:tplc="0DF4B0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D7A3331"/>
    <w:multiLevelType w:val="hybridMultilevel"/>
    <w:tmpl w:val="5246E09E"/>
    <w:lvl w:ilvl="0" w:tplc="8C18DA10">
      <w:start w:val="4"/>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2" w15:restartNumberingAfterBreak="0">
    <w:nsid w:val="3DFE6F2F"/>
    <w:multiLevelType w:val="multilevel"/>
    <w:tmpl w:val="4FFE2EC8"/>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8E47BB"/>
    <w:multiLevelType w:val="hybridMultilevel"/>
    <w:tmpl w:val="E8B02A76"/>
    <w:lvl w:ilvl="0" w:tplc="F886B414">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4" w15:restartNumberingAfterBreak="0">
    <w:nsid w:val="43FF6329"/>
    <w:multiLevelType w:val="hybridMultilevel"/>
    <w:tmpl w:val="7B947B28"/>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5854C5C"/>
    <w:multiLevelType w:val="multilevel"/>
    <w:tmpl w:val="0F40689E"/>
    <w:lvl w:ilvl="0">
      <w:start w:val="1"/>
      <w:numFmt w:val="decimal"/>
      <w:lvlText w:val="%1."/>
      <w:lvlJc w:val="left"/>
      <w:pPr>
        <w:tabs>
          <w:tab w:val="num" w:pos="0"/>
        </w:tabs>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B05337A"/>
    <w:multiLevelType w:val="hybridMultilevel"/>
    <w:tmpl w:val="A53A3786"/>
    <w:lvl w:ilvl="0" w:tplc="0415000F">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CD12AB2"/>
    <w:multiLevelType w:val="hybridMultilevel"/>
    <w:tmpl w:val="A5C276DE"/>
    <w:lvl w:ilvl="0" w:tplc="0415000F">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8" w15:restartNumberingAfterBreak="0">
    <w:nsid w:val="4E443D1C"/>
    <w:multiLevelType w:val="hybridMultilevel"/>
    <w:tmpl w:val="6E86AA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17E17EF"/>
    <w:multiLevelType w:val="multilevel"/>
    <w:tmpl w:val="A250805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0" w15:restartNumberingAfterBreak="0">
    <w:nsid w:val="54E648D4"/>
    <w:multiLevelType w:val="hybridMultilevel"/>
    <w:tmpl w:val="61C89DF4"/>
    <w:lvl w:ilvl="0" w:tplc="A8D8F410">
      <w:start w:val="3"/>
      <w:numFmt w:val="decimal"/>
      <w:lvlText w:val="%1."/>
      <w:lvlJc w:val="left"/>
      <w:pPr>
        <w:ind w:left="106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9711591"/>
    <w:multiLevelType w:val="multilevel"/>
    <w:tmpl w:val="0206DDC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2" w15:restartNumberingAfterBreak="0">
    <w:nsid w:val="5B6C0130"/>
    <w:multiLevelType w:val="hybridMultilevel"/>
    <w:tmpl w:val="9030131C"/>
    <w:lvl w:ilvl="0" w:tplc="04150001">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33" w15:restartNumberingAfterBreak="0">
    <w:nsid w:val="5C4C0C15"/>
    <w:multiLevelType w:val="multilevel"/>
    <w:tmpl w:val="4BBA8172"/>
    <w:lvl w:ilvl="0">
      <w:start w:val="1"/>
      <w:numFmt w:val="bullet"/>
      <w:lvlText w:val=""/>
      <w:lvlJc w:val="left"/>
      <w:pPr>
        <w:tabs>
          <w:tab w:val="num" w:pos="0"/>
        </w:tabs>
        <w:ind w:left="788" w:hanging="360"/>
      </w:pPr>
      <w:rPr>
        <w:rFonts w:ascii="Symbol" w:hAnsi="Symbol" w:cs="Symbol" w:hint="default"/>
      </w:rPr>
    </w:lvl>
    <w:lvl w:ilvl="1">
      <w:start w:val="1"/>
      <w:numFmt w:val="bullet"/>
      <w:lvlText w:val="o"/>
      <w:lvlJc w:val="left"/>
      <w:pPr>
        <w:tabs>
          <w:tab w:val="num" w:pos="0"/>
        </w:tabs>
        <w:ind w:left="1508" w:hanging="360"/>
      </w:pPr>
      <w:rPr>
        <w:rFonts w:ascii="Courier New" w:hAnsi="Courier New" w:cs="Courier New" w:hint="default"/>
      </w:rPr>
    </w:lvl>
    <w:lvl w:ilvl="2">
      <w:start w:val="1"/>
      <w:numFmt w:val="bullet"/>
      <w:lvlText w:val=""/>
      <w:lvlJc w:val="left"/>
      <w:pPr>
        <w:tabs>
          <w:tab w:val="num" w:pos="0"/>
        </w:tabs>
        <w:ind w:left="2228" w:hanging="360"/>
      </w:pPr>
      <w:rPr>
        <w:rFonts w:ascii="Wingdings" w:hAnsi="Wingdings" w:cs="Wingdings" w:hint="default"/>
      </w:rPr>
    </w:lvl>
    <w:lvl w:ilvl="3">
      <w:start w:val="1"/>
      <w:numFmt w:val="bullet"/>
      <w:lvlText w:val=""/>
      <w:lvlJc w:val="left"/>
      <w:pPr>
        <w:tabs>
          <w:tab w:val="num" w:pos="0"/>
        </w:tabs>
        <w:ind w:left="2948" w:hanging="360"/>
      </w:pPr>
      <w:rPr>
        <w:rFonts w:ascii="Symbol" w:hAnsi="Symbol" w:cs="Symbol" w:hint="default"/>
      </w:rPr>
    </w:lvl>
    <w:lvl w:ilvl="4">
      <w:start w:val="1"/>
      <w:numFmt w:val="bullet"/>
      <w:lvlText w:val="o"/>
      <w:lvlJc w:val="left"/>
      <w:pPr>
        <w:tabs>
          <w:tab w:val="num" w:pos="0"/>
        </w:tabs>
        <w:ind w:left="3668" w:hanging="360"/>
      </w:pPr>
      <w:rPr>
        <w:rFonts w:ascii="Courier New" w:hAnsi="Courier New" w:cs="Courier New" w:hint="default"/>
      </w:rPr>
    </w:lvl>
    <w:lvl w:ilvl="5">
      <w:start w:val="1"/>
      <w:numFmt w:val="bullet"/>
      <w:lvlText w:val=""/>
      <w:lvlJc w:val="left"/>
      <w:pPr>
        <w:tabs>
          <w:tab w:val="num" w:pos="0"/>
        </w:tabs>
        <w:ind w:left="4388" w:hanging="360"/>
      </w:pPr>
      <w:rPr>
        <w:rFonts w:ascii="Wingdings" w:hAnsi="Wingdings" w:cs="Wingdings" w:hint="default"/>
      </w:rPr>
    </w:lvl>
    <w:lvl w:ilvl="6">
      <w:start w:val="1"/>
      <w:numFmt w:val="bullet"/>
      <w:lvlText w:val=""/>
      <w:lvlJc w:val="left"/>
      <w:pPr>
        <w:tabs>
          <w:tab w:val="num" w:pos="0"/>
        </w:tabs>
        <w:ind w:left="5108" w:hanging="360"/>
      </w:pPr>
      <w:rPr>
        <w:rFonts w:ascii="Symbol" w:hAnsi="Symbol" w:cs="Symbol" w:hint="default"/>
      </w:rPr>
    </w:lvl>
    <w:lvl w:ilvl="7">
      <w:start w:val="1"/>
      <w:numFmt w:val="bullet"/>
      <w:lvlText w:val="o"/>
      <w:lvlJc w:val="left"/>
      <w:pPr>
        <w:tabs>
          <w:tab w:val="num" w:pos="0"/>
        </w:tabs>
        <w:ind w:left="5828" w:hanging="360"/>
      </w:pPr>
      <w:rPr>
        <w:rFonts w:ascii="Courier New" w:hAnsi="Courier New" w:cs="Courier New" w:hint="default"/>
      </w:rPr>
    </w:lvl>
    <w:lvl w:ilvl="8">
      <w:start w:val="1"/>
      <w:numFmt w:val="bullet"/>
      <w:lvlText w:val=""/>
      <w:lvlJc w:val="left"/>
      <w:pPr>
        <w:tabs>
          <w:tab w:val="num" w:pos="0"/>
        </w:tabs>
        <w:ind w:left="6548" w:hanging="360"/>
      </w:pPr>
      <w:rPr>
        <w:rFonts w:ascii="Wingdings" w:hAnsi="Wingdings" w:cs="Wingdings" w:hint="default"/>
      </w:rPr>
    </w:lvl>
  </w:abstractNum>
  <w:abstractNum w:abstractNumId="34" w15:restartNumberingAfterBreak="0">
    <w:nsid w:val="5C77090E"/>
    <w:multiLevelType w:val="hybridMultilevel"/>
    <w:tmpl w:val="67046E9E"/>
    <w:lvl w:ilvl="0" w:tplc="2E90A05E">
      <w:start w:val="5"/>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EF10DA9"/>
    <w:multiLevelType w:val="hybridMultilevel"/>
    <w:tmpl w:val="317CADF2"/>
    <w:lvl w:ilvl="0" w:tplc="D4F42DB4">
      <w:start w:val="1"/>
      <w:numFmt w:val="decimal"/>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435087"/>
    <w:multiLevelType w:val="hybridMultilevel"/>
    <w:tmpl w:val="D90ACF3C"/>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17F0AEB"/>
    <w:multiLevelType w:val="multilevel"/>
    <w:tmpl w:val="773CC764"/>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86E10D2"/>
    <w:multiLevelType w:val="hybridMultilevel"/>
    <w:tmpl w:val="1C4CE40C"/>
    <w:lvl w:ilvl="0" w:tplc="B308A7CC">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DB87994"/>
    <w:multiLevelType w:val="multilevel"/>
    <w:tmpl w:val="EFDC8DC2"/>
    <w:lvl w:ilvl="0">
      <w:start w:val="1"/>
      <w:numFmt w:val="bullet"/>
      <w:lvlText w:val=""/>
      <w:lvlJc w:val="left"/>
      <w:pPr>
        <w:tabs>
          <w:tab w:val="num" w:pos="0"/>
        </w:tabs>
        <w:ind w:left="788" w:hanging="360"/>
      </w:pPr>
      <w:rPr>
        <w:rFonts w:ascii="Symbol" w:hAnsi="Symbol" w:cs="Symbol" w:hint="default"/>
      </w:rPr>
    </w:lvl>
    <w:lvl w:ilvl="1">
      <w:start w:val="1"/>
      <w:numFmt w:val="bullet"/>
      <w:lvlText w:val="o"/>
      <w:lvlJc w:val="left"/>
      <w:pPr>
        <w:tabs>
          <w:tab w:val="num" w:pos="0"/>
        </w:tabs>
        <w:ind w:left="1508" w:hanging="360"/>
      </w:pPr>
      <w:rPr>
        <w:rFonts w:ascii="Courier New" w:hAnsi="Courier New" w:cs="Courier New" w:hint="default"/>
      </w:rPr>
    </w:lvl>
    <w:lvl w:ilvl="2">
      <w:start w:val="1"/>
      <w:numFmt w:val="bullet"/>
      <w:lvlText w:val=""/>
      <w:lvlJc w:val="left"/>
      <w:pPr>
        <w:tabs>
          <w:tab w:val="num" w:pos="0"/>
        </w:tabs>
        <w:ind w:left="2228" w:hanging="360"/>
      </w:pPr>
      <w:rPr>
        <w:rFonts w:ascii="Wingdings" w:hAnsi="Wingdings" w:cs="Wingdings" w:hint="default"/>
      </w:rPr>
    </w:lvl>
    <w:lvl w:ilvl="3">
      <w:start w:val="1"/>
      <w:numFmt w:val="bullet"/>
      <w:lvlText w:val=""/>
      <w:lvlJc w:val="left"/>
      <w:pPr>
        <w:tabs>
          <w:tab w:val="num" w:pos="0"/>
        </w:tabs>
        <w:ind w:left="2948" w:hanging="360"/>
      </w:pPr>
      <w:rPr>
        <w:rFonts w:ascii="Symbol" w:hAnsi="Symbol" w:cs="Symbol" w:hint="default"/>
      </w:rPr>
    </w:lvl>
    <w:lvl w:ilvl="4">
      <w:start w:val="1"/>
      <w:numFmt w:val="bullet"/>
      <w:lvlText w:val="o"/>
      <w:lvlJc w:val="left"/>
      <w:pPr>
        <w:tabs>
          <w:tab w:val="num" w:pos="0"/>
        </w:tabs>
        <w:ind w:left="3668" w:hanging="360"/>
      </w:pPr>
      <w:rPr>
        <w:rFonts w:ascii="Courier New" w:hAnsi="Courier New" w:cs="Courier New" w:hint="default"/>
      </w:rPr>
    </w:lvl>
    <w:lvl w:ilvl="5">
      <w:start w:val="1"/>
      <w:numFmt w:val="bullet"/>
      <w:lvlText w:val=""/>
      <w:lvlJc w:val="left"/>
      <w:pPr>
        <w:tabs>
          <w:tab w:val="num" w:pos="0"/>
        </w:tabs>
        <w:ind w:left="4388" w:hanging="360"/>
      </w:pPr>
      <w:rPr>
        <w:rFonts w:ascii="Wingdings" w:hAnsi="Wingdings" w:cs="Wingdings" w:hint="default"/>
      </w:rPr>
    </w:lvl>
    <w:lvl w:ilvl="6">
      <w:start w:val="1"/>
      <w:numFmt w:val="bullet"/>
      <w:lvlText w:val=""/>
      <w:lvlJc w:val="left"/>
      <w:pPr>
        <w:tabs>
          <w:tab w:val="num" w:pos="0"/>
        </w:tabs>
        <w:ind w:left="5108" w:hanging="360"/>
      </w:pPr>
      <w:rPr>
        <w:rFonts w:ascii="Symbol" w:hAnsi="Symbol" w:cs="Symbol" w:hint="default"/>
      </w:rPr>
    </w:lvl>
    <w:lvl w:ilvl="7">
      <w:start w:val="1"/>
      <w:numFmt w:val="bullet"/>
      <w:lvlText w:val="o"/>
      <w:lvlJc w:val="left"/>
      <w:pPr>
        <w:tabs>
          <w:tab w:val="num" w:pos="0"/>
        </w:tabs>
        <w:ind w:left="5828" w:hanging="360"/>
      </w:pPr>
      <w:rPr>
        <w:rFonts w:ascii="Courier New" w:hAnsi="Courier New" w:cs="Courier New" w:hint="default"/>
      </w:rPr>
    </w:lvl>
    <w:lvl w:ilvl="8">
      <w:start w:val="1"/>
      <w:numFmt w:val="bullet"/>
      <w:lvlText w:val=""/>
      <w:lvlJc w:val="left"/>
      <w:pPr>
        <w:tabs>
          <w:tab w:val="num" w:pos="0"/>
        </w:tabs>
        <w:ind w:left="6548" w:hanging="360"/>
      </w:pPr>
      <w:rPr>
        <w:rFonts w:ascii="Wingdings" w:hAnsi="Wingdings" w:cs="Wingdings" w:hint="default"/>
      </w:rPr>
    </w:lvl>
  </w:abstractNum>
  <w:abstractNum w:abstractNumId="40" w15:restartNumberingAfterBreak="0">
    <w:nsid w:val="70C92E14"/>
    <w:multiLevelType w:val="hybridMultilevel"/>
    <w:tmpl w:val="969A23CA"/>
    <w:lvl w:ilvl="0" w:tplc="0415000F">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6DA4B91"/>
    <w:multiLevelType w:val="hybridMultilevel"/>
    <w:tmpl w:val="C8D04E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775F4B24"/>
    <w:multiLevelType w:val="multilevel"/>
    <w:tmpl w:val="FA6A7798"/>
    <w:lvl w:ilvl="0">
      <w:start w:val="1"/>
      <w:numFmt w:val="decimal"/>
      <w:lvlText w:val="%1."/>
      <w:lvlJc w:val="left"/>
      <w:rPr>
        <w:rFonts w:ascii="Calibri" w:eastAsia="Trebuchet MS" w:hAnsi="Calibri" w:cs="Calibri" w:hint="default"/>
        <w:b/>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5"/>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12"/>
  </w:num>
  <w:num w:numId="6">
    <w:abstractNumId w:val="23"/>
  </w:num>
  <w:num w:numId="7">
    <w:abstractNumId w:val="10"/>
  </w:num>
  <w:num w:numId="8">
    <w:abstractNumId w:val="27"/>
  </w:num>
  <w:num w:numId="9">
    <w:abstractNumId w:val="32"/>
  </w:num>
  <w:num w:numId="10">
    <w:abstractNumId w:val="5"/>
  </w:num>
  <w:num w:numId="11">
    <w:abstractNumId w:val="36"/>
  </w:num>
  <w:num w:numId="12">
    <w:abstractNumId w:val="40"/>
  </w:num>
  <w:num w:numId="13">
    <w:abstractNumId w:val="37"/>
  </w:num>
  <w:num w:numId="14">
    <w:abstractNumId w:val="39"/>
  </w:num>
  <w:num w:numId="15">
    <w:abstractNumId w:val="33"/>
  </w:num>
  <w:num w:numId="16">
    <w:abstractNumId w:val="16"/>
  </w:num>
  <w:num w:numId="17">
    <w:abstractNumId w:val="17"/>
  </w:num>
  <w:num w:numId="18">
    <w:abstractNumId w:val="14"/>
  </w:num>
  <w:num w:numId="19">
    <w:abstractNumId w:val="19"/>
  </w:num>
  <w:num w:numId="20">
    <w:abstractNumId w:val="13"/>
  </w:num>
  <w:num w:numId="21">
    <w:abstractNumId w:val="9"/>
  </w:num>
  <w:num w:numId="22">
    <w:abstractNumId w:val="8"/>
  </w:num>
  <w:num w:numId="23">
    <w:abstractNumId w:val="0"/>
  </w:num>
  <w:num w:numId="24">
    <w:abstractNumId w:val="18"/>
  </w:num>
  <w:num w:numId="25">
    <w:abstractNumId w:val="30"/>
  </w:num>
  <w:num w:numId="26">
    <w:abstractNumId w:val="26"/>
  </w:num>
  <w:num w:numId="27">
    <w:abstractNumId w:val="2"/>
  </w:num>
  <w:num w:numId="28">
    <w:abstractNumId w:val="28"/>
  </w:num>
  <w:num w:numId="29">
    <w:abstractNumId w:val="42"/>
  </w:num>
  <w:num w:numId="30">
    <w:abstractNumId w:val="22"/>
  </w:num>
  <w:num w:numId="31">
    <w:abstractNumId w:val="11"/>
  </w:num>
  <w:num w:numId="32">
    <w:abstractNumId w:val="21"/>
  </w:num>
  <w:num w:numId="33">
    <w:abstractNumId w:val="25"/>
  </w:num>
  <w:num w:numId="34">
    <w:abstractNumId w:val="20"/>
  </w:num>
  <w:num w:numId="35">
    <w:abstractNumId w:val="38"/>
  </w:num>
  <w:num w:numId="36">
    <w:abstractNumId w:val="34"/>
  </w:num>
  <w:num w:numId="37">
    <w:abstractNumId w:val="29"/>
  </w:num>
  <w:num w:numId="38">
    <w:abstractNumId w:val="31"/>
  </w:num>
  <w:num w:numId="39">
    <w:abstractNumId w:val="41"/>
  </w:num>
  <w:num w:numId="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num>
  <w:num w:numId="43">
    <w:abstractNumId w:val="7"/>
  </w:num>
  <w:num w:numId="44">
    <w:abstractNumId w:val="3"/>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proofState w:spelling="clean"/>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24C"/>
    <w:rsid w:val="00004A3A"/>
    <w:rsid w:val="00007E53"/>
    <w:rsid w:val="000201EE"/>
    <w:rsid w:val="00022A2D"/>
    <w:rsid w:val="00023B7C"/>
    <w:rsid w:val="000279A0"/>
    <w:rsid w:val="000413BF"/>
    <w:rsid w:val="00061DB5"/>
    <w:rsid w:val="00072B77"/>
    <w:rsid w:val="00080898"/>
    <w:rsid w:val="000812DF"/>
    <w:rsid w:val="0009197B"/>
    <w:rsid w:val="000B1327"/>
    <w:rsid w:val="00126124"/>
    <w:rsid w:val="001323E8"/>
    <w:rsid w:val="00152E9C"/>
    <w:rsid w:val="001545F6"/>
    <w:rsid w:val="001652BC"/>
    <w:rsid w:val="00187CCB"/>
    <w:rsid w:val="001A10B7"/>
    <w:rsid w:val="001B4957"/>
    <w:rsid w:val="001C03BE"/>
    <w:rsid w:val="001C3FDF"/>
    <w:rsid w:val="001C6110"/>
    <w:rsid w:val="001C68F7"/>
    <w:rsid w:val="001D3D30"/>
    <w:rsid w:val="001D7C4E"/>
    <w:rsid w:val="00220066"/>
    <w:rsid w:val="00226A6F"/>
    <w:rsid w:val="00253173"/>
    <w:rsid w:val="002711A9"/>
    <w:rsid w:val="00276F01"/>
    <w:rsid w:val="002845DD"/>
    <w:rsid w:val="00290080"/>
    <w:rsid w:val="00292122"/>
    <w:rsid w:val="00295C9F"/>
    <w:rsid w:val="002B1BA4"/>
    <w:rsid w:val="002D1605"/>
    <w:rsid w:val="002D3189"/>
    <w:rsid w:val="002F34A7"/>
    <w:rsid w:val="00303ACB"/>
    <w:rsid w:val="00304BCE"/>
    <w:rsid w:val="00317D90"/>
    <w:rsid w:val="0032155D"/>
    <w:rsid w:val="00340977"/>
    <w:rsid w:val="00342CBE"/>
    <w:rsid w:val="003431A2"/>
    <w:rsid w:val="00344DC0"/>
    <w:rsid w:val="00345784"/>
    <w:rsid w:val="00352CAC"/>
    <w:rsid w:val="003536AA"/>
    <w:rsid w:val="003562E6"/>
    <w:rsid w:val="00356D3B"/>
    <w:rsid w:val="003663C5"/>
    <w:rsid w:val="00371F7C"/>
    <w:rsid w:val="003814C1"/>
    <w:rsid w:val="00386805"/>
    <w:rsid w:val="00392A08"/>
    <w:rsid w:val="003976DA"/>
    <w:rsid w:val="003A697A"/>
    <w:rsid w:val="003B455E"/>
    <w:rsid w:val="003C6715"/>
    <w:rsid w:val="003C7B53"/>
    <w:rsid w:val="003D7A5B"/>
    <w:rsid w:val="003E0A27"/>
    <w:rsid w:val="003F4C47"/>
    <w:rsid w:val="003F59E0"/>
    <w:rsid w:val="003F7DEC"/>
    <w:rsid w:val="0040162D"/>
    <w:rsid w:val="00402CC0"/>
    <w:rsid w:val="00403622"/>
    <w:rsid w:val="004204E5"/>
    <w:rsid w:val="0045627D"/>
    <w:rsid w:val="00470F05"/>
    <w:rsid w:val="00475AB8"/>
    <w:rsid w:val="00477083"/>
    <w:rsid w:val="0049035B"/>
    <w:rsid w:val="00492E87"/>
    <w:rsid w:val="00493C91"/>
    <w:rsid w:val="004944FF"/>
    <w:rsid w:val="0049529C"/>
    <w:rsid w:val="004965DB"/>
    <w:rsid w:val="004A51B7"/>
    <w:rsid w:val="004C0EF0"/>
    <w:rsid w:val="004D245D"/>
    <w:rsid w:val="004D35D4"/>
    <w:rsid w:val="004E27E5"/>
    <w:rsid w:val="004F1300"/>
    <w:rsid w:val="00507BC5"/>
    <w:rsid w:val="005373F4"/>
    <w:rsid w:val="005410AF"/>
    <w:rsid w:val="00542D6A"/>
    <w:rsid w:val="00567535"/>
    <w:rsid w:val="00567C11"/>
    <w:rsid w:val="00575EE8"/>
    <w:rsid w:val="005833EF"/>
    <w:rsid w:val="005836DC"/>
    <w:rsid w:val="005839A6"/>
    <w:rsid w:val="00595385"/>
    <w:rsid w:val="005A0075"/>
    <w:rsid w:val="005A213B"/>
    <w:rsid w:val="005B42FD"/>
    <w:rsid w:val="005C0597"/>
    <w:rsid w:val="005C4F68"/>
    <w:rsid w:val="005D6696"/>
    <w:rsid w:val="005E3382"/>
    <w:rsid w:val="005F73A4"/>
    <w:rsid w:val="006025D1"/>
    <w:rsid w:val="006039A3"/>
    <w:rsid w:val="0060700B"/>
    <w:rsid w:val="006202C5"/>
    <w:rsid w:val="0063046A"/>
    <w:rsid w:val="006452FE"/>
    <w:rsid w:val="00653713"/>
    <w:rsid w:val="006651F8"/>
    <w:rsid w:val="0067518B"/>
    <w:rsid w:val="00683C0F"/>
    <w:rsid w:val="0068434D"/>
    <w:rsid w:val="0069224C"/>
    <w:rsid w:val="006B0C74"/>
    <w:rsid w:val="006C028F"/>
    <w:rsid w:val="006C3279"/>
    <w:rsid w:val="006D4564"/>
    <w:rsid w:val="006E0885"/>
    <w:rsid w:val="006E2474"/>
    <w:rsid w:val="006F0F3A"/>
    <w:rsid w:val="006F4DB4"/>
    <w:rsid w:val="006F663B"/>
    <w:rsid w:val="00705202"/>
    <w:rsid w:val="007056C2"/>
    <w:rsid w:val="00722894"/>
    <w:rsid w:val="00742866"/>
    <w:rsid w:val="00742F6B"/>
    <w:rsid w:val="007517E2"/>
    <w:rsid w:val="007604FB"/>
    <w:rsid w:val="00763D5B"/>
    <w:rsid w:val="0077296C"/>
    <w:rsid w:val="00790C02"/>
    <w:rsid w:val="00792007"/>
    <w:rsid w:val="00796326"/>
    <w:rsid w:val="007A5556"/>
    <w:rsid w:val="007B228E"/>
    <w:rsid w:val="007E1E26"/>
    <w:rsid w:val="007E4487"/>
    <w:rsid w:val="00801E33"/>
    <w:rsid w:val="00830A80"/>
    <w:rsid w:val="008357C1"/>
    <w:rsid w:val="00836A7D"/>
    <w:rsid w:val="008438C2"/>
    <w:rsid w:val="00844E02"/>
    <w:rsid w:val="00845A17"/>
    <w:rsid w:val="008546B7"/>
    <w:rsid w:val="00867BFE"/>
    <w:rsid w:val="008832F6"/>
    <w:rsid w:val="0089105F"/>
    <w:rsid w:val="008930CF"/>
    <w:rsid w:val="00893957"/>
    <w:rsid w:val="008A1209"/>
    <w:rsid w:val="008A555C"/>
    <w:rsid w:val="008D0325"/>
    <w:rsid w:val="008D279C"/>
    <w:rsid w:val="008D2F11"/>
    <w:rsid w:val="008D400C"/>
    <w:rsid w:val="008E1EAA"/>
    <w:rsid w:val="008F09A3"/>
    <w:rsid w:val="008F69EF"/>
    <w:rsid w:val="009051B9"/>
    <w:rsid w:val="009061A3"/>
    <w:rsid w:val="0091584E"/>
    <w:rsid w:val="0092382B"/>
    <w:rsid w:val="009255B2"/>
    <w:rsid w:val="00925EA3"/>
    <w:rsid w:val="009311FF"/>
    <w:rsid w:val="00932E75"/>
    <w:rsid w:val="00964FF9"/>
    <w:rsid w:val="009B3C5D"/>
    <w:rsid w:val="009D4404"/>
    <w:rsid w:val="009D77E1"/>
    <w:rsid w:val="009E7B50"/>
    <w:rsid w:val="009F035C"/>
    <w:rsid w:val="00A35C13"/>
    <w:rsid w:val="00A43F3E"/>
    <w:rsid w:val="00A5791E"/>
    <w:rsid w:val="00A75E78"/>
    <w:rsid w:val="00A81B9A"/>
    <w:rsid w:val="00A9628F"/>
    <w:rsid w:val="00A96597"/>
    <w:rsid w:val="00AA77C3"/>
    <w:rsid w:val="00AA7BC3"/>
    <w:rsid w:val="00AD4C99"/>
    <w:rsid w:val="00AF2B9B"/>
    <w:rsid w:val="00AF4131"/>
    <w:rsid w:val="00B231AF"/>
    <w:rsid w:val="00B27276"/>
    <w:rsid w:val="00B27C3A"/>
    <w:rsid w:val="00B427F9"/>
    <w:rsid w:val="00B56C4E"/>
    <w:rsid w:val="00B56D95"/>
    <w:rsid w:val="00BA6FEA"/>
    <w:rsid w:val="00BB3E4F"/>
    <w:rsid w:val="00BC0BC9"/>
    <w:rsid w:val="00BC3D0D"/>
    <w:rsid w:val="00BD3ED9"/>
    <w:rsid w:val="00C110CF"/>
    <w:rsid w:val="00C15337"/>
    <w:rsid w:val="00C238C0"/>
    <w:rsid w:val="00C47362"/>
    <w:rsid w:val="00C53B8A"/>
    <w:rsid w:val="00C8099F"/>
    <w:rsid w:val="00CA1FDA"/>
    <w:rsid w:val="00CA54FF"/>
    <w:rsid w:val="00CB602F"/>
    <w:rsid w:val="00CB6D81"/>
    <w:rsid w:val="00CC3C03"/>
    <w:rsid w:val="00CC4E9F"/>
    <w:rsid w:val="00CD35BA"/>
    <w:rsid w:val="00CE6444"/>
    <w:rsid w:val="00D0008E"/>
    <w:rsid w:val="00D00C02"/>
    <w:rsid w:val="00D10418"/>
    <w:rsid w:val="00D206F1"/>
    <w:rsid w:val="00D267FE"/>
    <w:rsid w:val="00D52734"/>
    <w:rsid w:val="00D73590"/>
    <w:rsid w:val="00D749D7"/>
    <w:rsid w:val="00D76484"/>
    <w:rsid w:val="00DA59B0"/>
    <w:rsid w:val="00DB401F"/>
    <w:rsid w:val="00DB7D9E"/>
    <w:rsid w:val="00DC0D48"/>
    <w:rsid w:val="00DC54A1"/>
    <w:rsid w:val="00DC5EE6"/>
    <w:rsid w:val="00DE1A9C"/>
    <w:rsid w:val="00DE2B07"/>
    <w:rsid w:val="00DE7C69"/>
    <w:rsid w:val="00E14867"/>
    <w:rsid w:val="00E22710"/>
    <w:rsid w:val="00E25894"/>
    <w:rsid w:val="00E44A3A"/>
    <w:rsid w:val="00E51322"/>
    <w:rsid w:val="00E6497C"/>
    <w:rsid w:val="00E65D96"/>
    <w:rsid w:val="00E70CB3"/>
    <w:rsid w:val="00E71A6A"/>
    <w:rsid w:val="00E749CD"/>
    <w:rsid w:val="00E754F7"/>
    <w:rsid w:val="00E86F1C"/>
    <w:rsid w:val="00E94892"/>
    <w:rsid w:val="00EA3A37"/>
    <w:rsid w:val="00EB27A9"/>
    <w:rsid w:val="00EC095C"/>
    <w:rsid w:val="00ED050D"/>
    <w:rsid w:val="00ED5753"/>
    <w:rsid w:val="00EF12E8"/>
    <w:rsid w:val="00EF3F84"/>
    <w:rsid w:val="00EF6E1C"/>
    <w:rsid w:val="00F04A55"/>
    <w:rsid w:val="00F110E2"/>
    <w:rsid w:val="00F14ECA"/>
    <w:rsid w:val="00F17B08"/>
    <w:rsid w:val="00F2542C"/>
    <w:rsid w:val="00F30641"/>
    <w:rsid w:val="00F35080"/>
    <w:rsid w:val="00F456C1"/>
    <w:rsid w:val="00F56A22"/>
    <w:rsid w:val="00F6336D"/>
    <w:rsid w:val="00F63937"/>
    <w:rsid w:val="00F71786"/>
    <w:rsid w:val="00F82E5F"/>
    <w:rsid w:val="00F87639"/>
    <w:rsid w:val="00F9302A"/>
    <w:rsid w:val="00FA7F82"/>
    <w:rsid w:val="00FB4D05"/>
    <w:rsid w:val="00FB5669"/>
    <w:rsid w:val="00FC12FD"/>
    <w:rsid w:val="00FC1ECD"/>
    <w:rsid w:val="00FE09E3"/>
    <w:rsid w:val="00FF5C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070D0804"/>
  <w15:docId w15:val="{681654D8-B9D6-435F-988E-7F3417092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9224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9224C"/>
  </w:style>
  <w:style w:type="paragraph" w:styleId="Stopka">
    <w:name w:val="footer"/>
    <w:basedOn w:val="Normalny"/>
    <w:link w:val="StopkaZnak"/>
    <w:uiPriority w:val="99"/>
    <w:unhideWhenUsed/>
    <w:rsid w:val="0069224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9224C"/>
  </w:style>
  <w:style w:type="character" w:styleId="Hipercze">
    <w:name w:val="Hyperlink"/>
    <w:basedOn w:val="Domylnaczcionkaakapitu"/>
    <w:uiPriority w:val="99"/>
    <w:unhideWhenUsed/>
    <w:rsid w:val="0069224C"/>
    <w:rPr>
      <w:color w:val="0563C1" w:themeColor="hyperlink"/>
      <w:u w:val="single"/>
    </w:rPr>
  </w:style>
  <w:style w:type="character" w:customStyle="1" w:styleId="Nierozpoznanawzmianka1">
    <w:name w:val="Nierozpoznana wzmianka1"/>
    <w:basedOn w:val="Domylnaczcionkaakapitu"/>
    <w:uiPriority w:val="99"/>
    <w:semiHidden/>
    <w:unhideWhenUsed/>
    <w:rsid w:val="0069224C"/>
    <w:rPr>
      <w:color w:val="605E5C"/>
      <w:shd w:val="clear" w:color="auto" w:fill="E1DFDD"/>
    </w:rPr>
  </w:style>
  <w:style w:type="table" w:styleId="Tabela-Siatka">
    <w:name w:val="Table Grid"/>
    <w:basedOn w:val="Standardowy"/>
    <w:uiPriority w:val="39"/>
    <w:rsid w:val="00692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1545F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545F6"/>
    <w:rPr>
      <w:rFonts w:ascii="Segoe UI" w:hAnsi="Segoe UI" w:cs="Segoe UI"/>
      <w:sz w:val="18"/>
      <w:szCs w:val="18"/>
    </w:rPr>
  </w:style>
  <w:style w:type="paragraph" w:styleId="Akapitzlist">
    <w:name w:val="List Paragraph"/>
    <w:aliases w:val="sw tekst,CW_Lista,L1,Numerowanie,Akapit z listą BS,ISCG Numerowanie,lp1,Punktowanie,BulletC,Preambuła,CP-UC,CP-Punkty,Bullet List,List - bullets,Equipment,Bullet 1,List Paragraph Char Char,b1,Figure_name,Numbered Indented Text,Ref"/>
    <w:basedOn w:val="Normalny"/>
    <w:link w:val="AkapitzlistZnak"/>
    <w:uiPriority w:val="34"/>
    <w:qFormat/>
    <w:rsid w:val="00964FF9"/>
    <w:pPr>
      <w:spacing w:after="0" w:line="240" w:lineRule="auto"/>
      <w:ind w:left="720"/>
      <w:contextualSpacing/>
    </w:pPr>
    <w:rPr>
      <w:rFonts w:ascii="Arial" w:eastAsia="Times New Roman" w:hAnsi="Arial" w:cs="Times New Roman"/>
      <w:sz w:val="20"/>
      <w:szCs w:val="20"/>
      <w:lang w:eastAsia="de-DE"/>
    </w:rPr>
  </w:style>
  <w:style w:type="character" w:customStyle="1" w:styleId="AkapitzlistZnak">
    <w:name w:val="Akapit z listą Znak"/>
    <w:aliases w:val="sw tekst Znak,CW_Lista Znak,L1 Znak,Numerowanie Znak,Akapit z listą BS Znak,ISCG Numerowanie Znak,lp1 Znak,Punktowanie Znak,BulletC Znak,Preambuła Znak,CP-UC Znak,CP-Punkty Znak,Bullet List Znak,List - bullets Znak,Equipment Znak"/>
    <w:basedOn w:val="Domylnaczcionkaakapitu"/>
    <w:link w:val="Akapitzlist"/>
    <w:uiPriority w:val="34"/>
    <w:qFormat/>
    <w:locked/>
    <w:rsid w:val="00964FF9"/>
    <w:rPr>
      <w:rFonts w:ascii="Arial" w:eastAsia="Times New Roman" w:hAnsi="Arial" w:cs="Times New Roman"/>
      <w:sz w:val="20"/>
      <w:szCs w:val="20"/>
      <w:lang w:eastAsia="de-DE"/>
    </w:rPr>
  </w:style>
  <w:style w:type="character" w:customStyle="1" w:styleId="ui-provider">
    <w:name w:val="ui-provider"/>
    <w:basedOn w:val="Domylnaczcionkaakapitu"/>
    <w:rsid w:val="00F04A55"/>
  </w:style>
  <w:style w:type="character" w:customStyle="1" w:styleId="cf01">
    <w:name w:val="cf01"/>
    <w:basedOn w:val="Domylnaczcionkaakapitu"/>
    <w:rsid w:val="007A5556"/>
    <w:rPr>
      <w:rFonts w:ascii="Segoe UI" w:hAnsi="Segoe UI" w:cs="Segoe UI" w:hint="default"/>
      <w:sz w:val="18"/>
      <w:szCs w:val="18"/>
    </w:rPr>
  </w:style>
  <w:style w:type="character" w:customStyle="1" w:styleId="cf21">
    <w:name w:val="cf21"/>
    <w:basedOn w:val="Domylnaczcionkaakapitu"/>
    <w:rsid w:val="007A5556"/>
    <w:rPr>
      <w:rFonts w:ascii="Segoe UI" w:hAnsi="Segoe UI" w:cs="Segoe UI" w:hint="default"/>
      <w:sz w:val="18"/>
      <w:szCs w:val="18"/>
    </w:rPr>
  </w:style>
  <w:style w:type="character" w:customStyle="1" w:styleId="cf31">
    <w:name w:val="cf31"/>
    <w:basedOn w:val="Domylnaczcionkaakapitu"/>
    <w:rsid w:val="007A5556"/>
    <w:rPr>
      <w:rFonts w:ascii="Segoe UI" w:hAnsi="Segoe UI" w:cs="Segoe UI" w:hint="default"/>
      <w:color w:val="2C2C2C"/>
      <w:sz w:val="18"/>
      <w:szCs w:val="18"/>
    </w:rPr>
  </w:style>
  <w:style w:type="paragraph" w:customStyle="1" w:styleId="pf0">
    <w:name w:val="pf0"/>
    <w:basedOn w:val="Normalny"/>
    <w:rsid w:val="007A555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Bezodstpw">
    <w:name w:val="No Spacing"/>
    <w:link w:val="BezodstpwZnak"/>
    <w:uiPriority w:val="1"/>
    <w:qFormat/>
    <w:rsid w:val="00475AB8"/>
    <w:pPr>
      <w:spacing w:after="0" w:line="240" w:lineRule="auto"/>
    </w:pPr>
    <w:rPr>
      <w:rFonts w:ascii="GE Inspira" w:eastAsia="Times" w:hAnsi="GE Inspira" w:cs="Times New Roman"/>
      <w:kern w:val="8"/>
      <w:lang w:val="en-US"/>
    </w:rPr>
  </w:style>
  <w:style w:type="paragraph" w:customStyle="1" w:styleId="Default">
    <w:name w:val="Default"/>
    <w:rsid w:val="002845D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ezodstpwZnak">
    <w:name w:val="Bez odstępów Znak"/>
    <w:link w:val="Bezodstpw"/>
    <w:uiPriority w:val="1"/>
    <w:locked/>
    <w:rsid w:val="004D35D4"/>
    <w:rPr>
      <w:rFonts w:ascii="GE Inspira" w:eastAsia="Times" w:hAnsi="GE Inspira" w:cs="Times New Roman"/>
      <w:kern w:val="8"/>
      <w:lang w:val="en-US"/>
    </w:rPr>
  </w:style>
  <w:style w:type="paragraph" w:customStyle="1" w:styleId="pkt">
    <w:name w:val="pkt"/>
    <w:basedOn w:val="Normalny"/>
    <w:rsid w:val="006202C5"/>
    <w:pPr>
      <w:spacing w:before="60" w:after="60" w:line="240" w:lineRule="auto"/>
      <w:ind w:left="851" w:hanging="295"/>
      <w:jc w:val="both"/>
    </w:pPr>
    <w:rPr>
      <w:rFonts w:ascii="Times New Roman" w:eastAsia="Calibri" w:hAnsi="Times New Roman" w:cs="Times New Roman"/>
      <w:sz w:val="24"/>
      <w:szCs w:val="24"/>
      <w:lang w:eastAsia="pl-PL"/>
    </w:rPr>
  </w:style>
  <w:style w:type="paragraph" w:styleId="Zwykytekst">
    <w:name w:val="Plain Text"/>
    <w:basedOn w:val="Normalny"/>
    <w:link w:val="ZwykytekstZnak"/>
    <w:unhideWhenUsed/>
    <w:qFormat/>
    <w:rsid w:val="00F56A22"/>
    <w:pPr>
      <w:spacing w:after="0" w:line="240" w:lineRule="auto"/>
    </w:pPr>
    <w:rPr>
      <w:rFonts w:ascii="Calibri" w:eastAsiaTheme="minorEastAsia" w:hAnsi="Calibri" w:cs="Times New Roman"/>
      <w:szCs w:val="21"/>
      <w:lang w:eastAsia="pl-PL"/>
    </w:rPr>
  </w:style>
  <w:style w:type="character" w:customStyle="1" w:styleId="ZwykytekstZnak">
    <w:name w:val="Zwykły tekst Znak"/>
    <w:basedOn w:val="Domylnaczcionkaakapitu"/>
    <w:link w:val="Zwykytekst"/>
    <w:qFormat/>
    <w:rsid w:val="00F56A22"/>
    <w:rPr>
      <w:rFonts w:ascii="Calibri" w:eastAsiaTheme="minorEastAsia" w:hAnsi="Calibri" w:cs="Times New Roman"/>
      <w:szCs w:val="21"/>
      <w:lang w:eastAsia="pl-PL"/>
    </w:rPr>
  </w:style>
  <w:style w:type="paragraph" w:styleId="Tekstpodstawowy">
    <w:name w:val="Body Text"/>
    <w:basedOn w:val="Normalny"/>
    <w:link w:val="TekstpodstawowyZnak"/>
    <w:rsid w:val="008F69EF"/>
    <w:pPr>
      <w:spacing w:after="0" w:line="240" w:lineRule="auto"/>
      <w:jc w:val="center"/>
    </w:pPr>
    <w:rPr>
      <w:rFonts w:ascii="Verdana" w:eastAsia="Batang" w:hAnsi="Verdana" w:cs="Times New Roman"/>
      <w:smallCaps/>
      <w:sz w:val="32"/>
      <w:szCs w:val="32"/>
      <w:lang w:eastAsia="pl-PL"/>
    </w:rPr>
  </w:style>
  <w:style w:type="character" w:customStyle="1" w:styleId="TekstpodstawowyZnak">
    <w:name w:val="Tekst podstawowy Znak"/>
    <w:basedOn w:val="Domylnaczcionkaakapitu"/>
    <w:link w:val="Tekstpodstawowy"/>
    <w:rsid w:val="008F69EF"/>
    <w:rPr>
      <w:rFonts w:ascii="Verdana" w:eastAsia="Batang" w:hAnsi="Verdana" w:cs="Times New Roman"/>
      <w:smallCaps/>
      <w:sz w:val="32"/>
      <w:szCs w:val="32"/>
      <w:lang w:eastAsia="pl-PL"/>
    </w:rPr>
  </w:style>
  <w:style w:type="paragraph" w:customStyle="1" w:styleId="E-1">
    <w:name w:val="E-1"/>
    <w:basedOn w:val="Normalny"/>
    <w:rsid w:val="008F69EF"/>
    <w:pPr>
      <w:widowControl w:val="0"/>
      <w:suppressAutoHyphens/>
      <w:overflowPunct w:val="0"/>
      <w:autoSpaceDE w:val="0"/>
      <w:spacing w:after="0" w:line="240" w:lineRule="auto"/>
      <w:textAlignment w:val="baseline"/>
    </w:pPr>
    <w:rPr>
      <w:rFonts w:ascii="Times New Roman" w:eastAsia="Times New Roman" w:hAnsi="Times New Roman" w:cs="Times New Roman"/>
      <w:sz w:val="20"/>
      <w:szCs w:val="20"/>
      <w:lang w:eastAsia="zh-CN"/>
      <w14:shadow w14:blurRad="50800" w14:dist="38100" w14:dir="2700000" w14:sx="100000" w14:sy="100000" w14:kx="0" w14:ky="0" w14:algn="tl">
        <w14:srgbClr w14:val="000000">
          <w14:alpha w14:val="60000"/>
        </w14:srgbClr>
      </w14:shadow>
    </w:rPr>
  </w:style>
  <w:style w:type="paragraph" w:customStyle="1" w:styleId="Standard">
    <w:name w:val="Standard"/>
    <w:rsid w:val="008357C1"/>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table" w:customStyle="1" w:styleId="Tabela-Siatka1">
    <w:name w:val="Tabela - Siatka1"/>
    <w:basedOn w:val="Standardowy"/>
    <w:next w:val="Tabela-Siatka"/>
    <w:uiPriority w:val="59"/>
    <w:rsid w:val="003F4C4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30337">
      <w:bodyDiv w:val="1"/>
      <w:marLeft w:val="0"/>
      <w:marRight w:val="0"/>
      <w:marTop w:val="0"/>
      <w:marBottom w:val="0"/>
      <w:divBdr>
        <w:top w:val="none" w:sz="0" w:space="0" w:color="auto"/>
        <w:left w:val="none" w:sz="0" w:space="0" w:color="auto"/>
        <w:bottom w:val="none" w:sz="0" w:space="0" w:color="auto"/>
        <w:right w:val="none" w:sz="0" w:space="0" w:color="auto"/>
      </w:divBdr>
    </w:div>
    <w:div w:id="144904227">
      <w:bodyDiv w:val="1"/>
      <w:marLeft w:val="0"/>
      <w:marRight w:val="0"/>
      <w:marTop w:val="0"/>
      <w:marBottom w:val="0"/>
      <w:divBdr>
        <w:top w:val="none" w:sz="0" w:space="0" w:color="auto"/>
        <w:left w:val="none" w:sz="0" w:space="0" w:color="auto"/>
        <w:bottom w:val="none" w:sz="0" w:space="0" w:color="auto"/>
        <w:right w:val="none" w:sz="0" w:space="0" w:color="auto"/>
      </w:divBdr>
    </w:div>
    <w:div w:id="351149192">
      <w:bodyDiv w:val="1"/>
      <w:marLeft w:val="0"/>
      <w:marRight w:val="0"/>
      <w:marTop w:val="0"/>
      <w:marBottom w:val="0"/>
      <w:divBdr>
        <w:top w:val="none" w:sz="0" w:space="0" w:color="auto"/>
        <w:left w:val="none" w:sz="0" w:space="0" w:color="auto"/>
        <w:bottom w:val="none" w:sz="0" w:space="0" w:color="auto"/>
        <w:right w:val="none" w:sz="0" w:space="0" w:color="auto"/>
      </w:divBdr>
    </w:div>
    <w:div w:id="434523653">
      <w:bodyDiv w:val="1"/>
      <w:marLeft w:val="0"/>
      <w:marRight w:val="0"/>
      <w:marTop w:val="0"/>
      <w:marBottom w:val="0"/>
      <w:divBdr>
        <w:top w:val="none" w:sz="0" w:space="0" w:color="auto"/>
        <w:left w:val="none" w:sz="0" w:space="0" w:color="auto"/>
        <w:bottom w:val="none" w:sz="0" w:space="0" w:color="auto"/>
        <w:right w:val="none" w:sz="0" w:space="0" w:color="auto"/>
      </w:divBdr>
    </w:div>
    <w:div w:id="456411106">
      <w:bodyDiv w:val="1"/>
      <w:marLeft w:val="0"/>
      <w:marRight w:val="0"/>
      <w:marTop w:val="0"/>
      <w:marBottom w:val="0"/>
      <w:divBdr>
        <w:top w:val="none" w:sz="0" w:space="0" w:color="auto"/>
        <w:left w:val="none" w:sz="0" w:space="0" w:color="auto"/>
        <w:bottom w:val="none" w:sz="0" w:space="0" w:color="auto"/>
        <w:right w:val="none" w:sz="0" w:space="0" w:color="auto"/>
      </w:divBdr>
    </w:div>
    <w:div w:id="698773060">
      <w:bodyDiv w:val="1"/>
      <w:marLeft w:val="0"/>
      <w:marRight w:val="0"/>
      <w:marTop w:val="0"/>
      <w:marBottom w:val="0"/>
      <w:divBdr>
        <w:top w:val="none" w:sz="0" w:space="0" w:color="auto"/>
        <w:left w:val="none" w:sz="0" w:space="0" w:color="auto"/>
        <w:bottom w:val="none" w:sz="0" w:space="0" w:color="auto"/>
        <w:right w:val="none" w:sz="0" w:space="0" w:color="auto"/>
      </w:divBdr>
    </w:div>
    <w:div w:id="989483547">
      <w:bodyDiv w:val="1"/>
      <w:marLeft w:val="0"/>
      <w:marRight w:val="0"/>
      <w:marTop w:val="0"/>
      <w:marBottom w:val="0"/>
      <w:divBdr>
        <w:top w:val="none" w:sz="0" w:space="0" w:color="auto"/>
        <w:left w:val="none" w:sz="0" w:space="0" w:color="auto"/>
        <w:bottom w:val="none" w:sz="0" w:space="0" w:color="auto"/>
        <w:right w:val="none" w:sz="0" w:space="0" w:color="auto"/>
      </w:divBdr>
    </w:div>
    <w:div w:id="1187333162">
      <w:bodyDiv w:val="1"/>
      <w:marLeft w:val="0"/>
      <w:marRight w:val="0"/>
      <w:marTop w:val="0"/>
      <w:marBottom w:val="0"/>
      <w:divBdr>
        <w:top w:val="none" w:sz="0" w:space="0" w:color="auto"/>
        <w:left w:val="none" w:sz="0" w:space="0" w:color="auto"/>
        <w:bottom w:val="none" w:sz="0" w:space="0" w:color="auto"/>
        <w:right w:val="none" w:sz="0" w:space="0" w:color="auto"/>
      </w:divBdr>
    </w:div>
    <w:div w:id="1358699126">
      <w:bodyDiv w:val="1"/>
      <w:marLeft w:val="0"/>
      <w:marRight w:val="0"/>
      <w:marTop w:val="0"/>
      <w:marBottom w:val="0"/>
      <w:divBdr>
        <w:top w:val="none" w:sz="0" w:space="0" w:color="auto"/>
        <w:left w:val="none" w:sz="0" w:space="0" w:color="auto"/>
        <w:bottom w:val="none" w:sz="0" w:space="0" w:color="auto"/>
        <w:right w:val="none" w:sz="0" w:space="0" w:color="auto"/>
      </w:divBdr>
    </w:div>
    <w:div w:id="1493639788">
      <w:bodyDiv w:val="1"/>
      <w:marLeft w:val="0"/>
      <w:marRight w:val="0"/>
      <w:marTop w:val="0"/>
      <w:marBottom w:val="0"/>
      <w:divBdr>
        <w:top w:val="none" w:sz="0" w:space="0" w:color="auto"/>
        <w:left w:val="none" w:sz="0" w:space="0" w:color="auto"/>
        <w:bottom w:val="none" w:sz="0" w:space="0" w:color="auto"/>
        <w:right w:val="none" w:sz="0" w:space="0" w:color="auto"/>
      </w:divBdr>
    </w:div>
    <w:div w:id="1536625015">
      <w:bodyDiv w:val="1"/>
      <w:marLeft w:val="0"/>
      <w:marRight w:val="0"/>
      <w:marTop w:val="0"/>
      <w:marBottom w:val="0"/>
      <w:divBdr>
        <w:top w:val="none" w:sz="0" w:space="0" w:color="auto"/>
        <w:left w:val="none" w:sz="0" w:space="0" w:color="auto"/>
        <w:bottom w:val="none" w:sz="0" w:space="0" w:color="auto"/>
        <w:right w:val="none" w:sz="0" w:space="0" w:color="auto"/>
      </w:divBdr>
    </w:div>
    <w:div w:id="1732576926">
      <w:bodyDiv w:val="1"/>
      <w:marLeft w:val="0"/>
      <w:marRight w:val="0"/>
      <w:marTop w:val="0"/>
      <w:marBottom w:val="0"/>
      <w:divBdr>
        <w:top w:val="none" w:sz="0" w:space="0" w:color="auto"/>
        <w:left w:val="none" w:sz="0" w:space="0" w:color="auto"/>
        <w:bottom w:val="none" w:sz="0" w:space="0" w:color="auto"/>
        <w:right w:val="none" w:sz="0" w:space="0" w:color="auto"/>
      </w:divBdr>
    </w:div>
    <w:div w:id="1773279668">
      <w:bodyDiv w:val="1"/>
      <w:marLeft w:val="0"/>
      <w:marRight w:val="0"/>
      <w:marTop w:val="0"/>
      <w:marBottom w:val="0"/>
      <w:divBdr>
        <w:top w:val="none" w:sz="0" w:space="0" w:color="auto"/>
        <w:left w:val="none" w:sz="0" w:space="0" w:color="auto"/>
        <w:bottom w:val="none" w:sz="0" w:space="0" w:color="auto"/>
        <w:right w:val="none" w:sz="0" w:space="0" w:color="auto"/>
      </w:divBdr>
    </w:div>
    <w:div w:id="1839231218">
      <w:bodyDiv w:val="1"/>
      <w:marLeft w:val="0"/>
      <w:marRight w:val="0"/>
      <w:marTop w:val="0"/>
      <w:marBottom w:val="0"/>
      <w:divBdr>
        <w:top w:val="none" w:sz="0" w:space="0" w:color="auto"/>
        <w:left w:val="none" w:sz="0" w:space="0" w:color="auto"/>
        <w:bottom w:val="none" w:sz="0" w:space="0" w:color="auto"/>
        <w:right w:val="none" w:sz="0" w:space="0" w:color="auto"/>
      </w:divBdr>
    </w:div>
    <w:div w:id="194264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szpital-brzozow.p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gi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38B07-0CA8-41BC-9CA4-561B56484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11</Pages>
  <Words>2854</Words>
  <Characters>17127</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Sekretariat</dc:creator>
  <cp:keywords/>
  <dc:description/>
  <cp:lastModifiedBy>Tomasz Telesz</cp:lastModifiedBy>
  <cp:revision>9</cp:revision>
  <cp:lastPrinted>2026-08-20T10:03:00Z</cp:lastPrinted>
  <dcterms:created xsi:type="dcterms:W3CDTF">2026-05-21T07:22:00Z</dcterms:created>
  <dcterms:modified xsi:type="dcterms:W3CDTF">2026-08-20T10:07:00Z</dcterms:modified>
</cp:coreProperties>
</file>