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Y="1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5833EF" w:rsidTr="005833EF">
        <w:tc>
          <w:tcPr>
            <w:tcW w:w="4531" w:type="dxa"/>
          </w:tcPr>
          <w:p w:rsidR="005833EF" w:rsidRDefault="005833EF" w:rsidP="005E3382">
            <w:pPr>
              <w:jc w:val="both"/>
            </w:pPr>
          </w:p>
        </w:tc>
        <w:tc>
          <w:tcPr>
            <w:tcW w:w="4532" w:type="dxa"/>
          </w:tcPr>
          <w:p w:rsidR="005833EF" w:rsidRDefault="005833EF" w:rsidP="005E3382">
            <w:pPr>
              <w:jc w:val="right"/>
            </w:pPr>
          </w:p>
        </w:tc>
      </w:tr>
    </w:tbl>
    <w:tbl>
      <w:tblPr>
        <w:tblStyle w:val="Tabela-Siatka"/>
        <w:tblpPr w:leftFromText="141" w:rightFromText="141" w:vertAnchor="text" w:horzAnchor="margin" w:tblpX="-142" w:tblpY="137"/>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216"/>
      </w:tblGrid>
      <w:tr w:rsidR="00845A17" w:rsidRPr="00683C0F" w:rsidTr="009903F7">
        <w:tc>
          <w:tcPr>
            <w:tcW w:w="4673" w:type="dxa"/>
          </w:tcPr>
          <w:p w:rsidR="00845A17" w:rsidRPr="00683C0F" w:rsidRDefault="00845A17" w:rsidP="00EF12E8">
            <w:pPr>
              <w:jc w:val="both"/>
              <w:rPr>
                <w:rFonts w:ascii="Calibri" w:hAnsi="Calibri" w:cs="Calibri"/>
                <w:sz w:val="24"/>
                <w:szCs w:val="24"/>
              </w:rPr>
            </w:pPr>
            <w:proofErr w:type="spellStart"/>
            <w:r w:rsidRPr="00683C0F">
              <w:rPr>
                <w:rFonts w:ascii="Calibri" w:hAnsi="Calibri" w:cs="Calibri"/>
                <w:sz w:val="24"/>
                <w:szCs w:val="24"/>
              </w:rPr>
              <w:t>Sz.S.POO.SZP</w:t>
            </w:r>
            <w:proofErr w:type="spellEnd"/>
            <w:r w:rsidR="00792007" w:rsidRPr="00683C0F">
              <w:rPr>
                <w:rFonts w:ascii="Calibri" w:hAnsi="Calibri" w:cs="Calibri"/>
                <w:sz w:val="24"/>
                <w:szCs w:val="24"/>
              </w:rPr>
              <w:t xml:space="preserve"> </w:t>
            </w:r>
            <w:r w:rsidRPr="00683C0F">
              <w:rPr>
                <w:rFonts w:ascii="Calibri" w:hAnsi="Calibri" w:cs="Calibri"/>
                <w:sz w:val="24"/>
                <w:szCs w:val="24"/>
              </w:rPr>
              <w:t>3810</w:t>
            </w:r>
            <w:r w:rsidR="00CB602F">
              <w:rPr>
                <w:rFonts w:ascii="Calibri" w:hAnsi="Calibri" w:cs="Calibri"/>
                <w:sz w:val="24"/>
                <w:szCs w:val="24"/>
              </w:rPr>
              <w:t>.</w:t>
            </w:r>
            <w:r w:rsidR="00B73EB0">
              <w:rPr>
                <w:rFonts w:ascii="Calibri" w:hAnsi="Calibri" w:cs="Calibri"/>
                <w:sz w:val="24"/>
                <w:szCs w:val="24"/>
              </w:rPr>
              <w:t>26</w:t>
            </w:r>
            <w:r w:rsidR="00CB602F">
              <w:rPr>
                <w:rFonts w:ascii="Calibri" w:hAnsi="Calibri" w:cs="Calibri"/>
                <w:sz w:val="24"/>
                <w:szCs w:val="24"/>
              </w:rPr>
              <w:t>.</w:t>
            </w:r>
            <w:r w:rsidRPr="00683C0F">
              <w:rPr>
                <w:rFonts w:ascii="Calibri" w:hAnsi="Calibri" w:cs="Calibri"/>
                <w:sz w:val="24"/>
                <w:szCs w:val="24"/>
              </w:rPr>
              <w:t>202</w:t>
            </w:r>
            <w:r w:rsidR="00B27C3A">
              <w:rPr>
                <w:rFonts w:ascii="Calibri" w:hAnsi="Calibri" w:cs="Calibri"/>
                <w:sz w:val="24"/>
                <w:szCs w:val="24"/>
              </w:rPr>
              <w:t>6</w:t>
            </w:r>
          </w:p>
        </w:tc>
        <w:tc>
          <w:tcPr>
            <w:tcW w:w="5216" w:type="dxa"/>
          </w:tcPr>
          <w:p w:rsidR="00845A17" w:rsidRPr="00683C0F" w:rsidRDefault="00DB07EB" w:rsidP="00EF12E8">
            <w:pPr>
              <w:jc w:val="right"/>
              <w:rPr>
                <w:rFonts w:ascii="Calibri" w:hAnsi="Calibri" w:cs="Calibri"/>
                <w:sz w:val="24"/>
                <w:szCs w:val="24"/>
              </w:rPr>
            </w:pPr>
            <w:r>
              <w:rPr>
                <w:rFonts w:ascii="Calibri" w:hAnsi="Calibri" w:cs="Calibri"/>
                <w:sz w:val="24"/>
                <w:szCs w:val="24"/>
              </w:rPr>
              <w:t xml:space="preserve"> </w:t>
            </w:r>
            <w:r w:rsidR="00B73EB0">
              <w:rPr>
                <w:rFonts w:ascii="Calibri" w:hAnsi="Calibri" w:cs="Calibri"/>
                <w:sz w:val="24"/>
                <w:szCs w:val="24"/>
              </w:rPr>
              <w:t xml:space="preserve">  </w:t>
            </w:r>
            <w:r w:rsidR="00513EFF">
              <w:rPr>
                <w:rFonts w:ascii="Calibri" w:hAnsi="Calibri" w:cs="Calibri"/>
                <w:sz w:val="24"/>
                <w:szCs w:val="24"/>
              </w:rPr>
              <w:t xml:space="preserve"> </w:t>
            </w:r>
            <w:r w:rsidR="00B73EB0">
              <w:rPr>
                <w:rFonts w:ascii="Calibri" w:hAnsi="Calibri" w:cs="Calibri"/>
                <w:sz w:val="24"/>
                <w:szCs w:val="24"/>
              </w:rPr>
              <w:t xml:space="preserve"> </w:t>
            </w:r>
            <w:r w:rsidR="009903F7">
              <w:rPr>
                <w:rFonts w:ascii="Calibri" w:hAnsi="Calibri" w:cs="Calibri"/>
                <w:sz w:val="24"/>
                <w:szCs w:val="24"/>
              </w:rPr>
              <w:t xml:space="preserve">  </w:t>
            </w:r>
            <w:r w:rsidR="00845A17" w:rsidRPr="00683C0F">
              <w:rPr>
                <w:rFonts w:ascii="Calibri" w:hAnsi="Calibri" w:cs="Calibri"/>
                <w:sz w:val="24"/>
                <w:szCs w:val="24"/>
              </w:rPr>
              <w:t>Brzozów,</w:t>
            </w:r>
            <w:r w:rsidR="008357C1">
              <w:rPr>
                <w:rFonts w:ascii="Calibri" w:hAnsi="Calibri" w:cs="Calibri"/>
                <w:sz w:val="24"/>
                <w:szCs w:val="24"/>
              </w:rPr>
              <w:t xml:space="preserve"> </w:t>
            </w:r>
            <w:r w:rsidR="004F7C5F">
              <w:rPr>
                <w:rFonts w:ascii="Calibri" w:hAnsi="Calibri" w:cs="Calibri"/>
                <w:sz w:val="24"/>
                <w:szCs w:val="24"/>
              </w:rPr>
              <w:t>0</w:t>
            </w:r>
            <w:r w:rsidR="00C6077B">
              <w:rPr>
                <w:rFonts w:ascii="Calibri" w:hAnsi="Calibri" w:cs="Calibri"/>
                <w:sz w:val="24"/>
                <w:szCs w:val="24"/>
              </w:rPr>
              <w:t>5</w:t>
            </w:r>
            <w:r w:rsidR="009903F7">
              <w:rPr>
                <w:rFonts w:ascii="Calibri" w:hAnsi="Calibri" w:cs="Calibri"/>
                <w:sz w:val="24"/>
                <w:szCs w:val="24"/>
              </w:rPr>
              <w:t>.</w:t>
            </w:r>
            <w:r w:rsidR="002F34A7" w:rsidRPr="00683C0F">
              <w:rPr>
                <w:rFonts w:ascii="Calibri" w:hAnsi="Calibri" w:cs="Calibri"/>
                <w:sz w:val="24"/>
                <w:szCs w:val="24"/>
              </w:rPr>
              <w:t>0</w:t>
            </w:r>
            <w:r w:rsidR="004F7C5F">
              <w:rPr>
                <w:rFonts w:ascii="Calibri" w:hAnsi="Calibri" w:cs="Calibri"/>
                <w:sz w:val="24"/>
                <w:szCs w:val="24"/>
              </w:rPr>
              <w:t>5</w:t>
            </w:r>
            <w:r w:rsidR="002F34A7" w:rsidRPr="00683C0F">
              <w:rPr>
                <w:rFonts w:ascii="Calibri" w:hAnsi="Calibri" w:cs="Calibri"/>
                <w:sz w:val="24"/>
                <w:szCs w:val="24"/>
              </w:rPr>
              <w:t>.202</w:t>
            </w:r>
            <w:r w:rsidR="00B27C3A">
              <w:rPr>
                <w:rFonts w:ascii="Calibri" w:hAnsi="Calibri" w:cs="Calibri"/>
                <w:sz w:val="24"/>
                <w:szCs w:val="24"/>
              </w:rPr>
              <w:t>6</w:t>
            </w:r>
            <w:r w:rsidR="002F34A7" w:rsidRPr="00683C0F">
              <w:rPr>
                <w:rFonts w:ascii="Calibri" w:hAnsi="Calibri" w:cs="Calibri"/>
                <w:sz w:val="24"/>
                <w:szCs w:val="24"/>
              </w:rPr>
              <w:t xml:space="preserve"> </w:t>
            </w:r>
            <w:r w:rsidR="00845A17" w:rsidRPr="00683C0F">
              <w:rPr>
                <w:rFonts w:ascii="Calibri" w:hAnsi="Calibri" w:cs="Calibri"/>
                <w:sz w:val="24"/>
                <w:szCs w:val="24"/>
              </w:rPr>
              <w:t> r.</w:t>
            </w:r>
          </w:p>
        </w:tc>
      </w:tr>
    </w:tbl>
    <w:p w:rsidR="00845A17" w:rsidRPr="00683C0F" w:rsidRDefault="00845A17" w:rsidP="00845A17">
      <w:pPr>
        <w:rPr>
          <w:rFonts w:ascii="Calibri" w:hAnsi="Calibri" w:cs="Calibri"/>
          <w:sz w:val="24"/>
          <w:szCs w:val="24"/>
        </w:rPr>
      </w:pPr>
    </w:p>
    <w:p w:rsidR="00964FF9" w:rsidRDefault="00964FF9" w:rsidP="00845A17">
      <w:pPr>
        <w:rPr>
          <w:rFonts w:ascii="Calibri" w:hAnsi="Calibri" w:cs="Calibri"/>
          <w:sz w:val="24"/>
          <w:szCs w:val="24"/>
        </w:rPr>
      </w:pPr>
    </w:p>
    <w:p w:rsidR="008A45C8" w:rsidRPr="00A16645" w:rsidRDefault="008A45C8" w:rsidP="00845A17">
      <w:pPr>
        <w:rPr>
          <w:rFonts w:ascii="Calibri" w:hAnsi="Calibri" w:cs="Calibri"/>
          <w:sz w:val="24"/>
          <w:szCs w:val="24"/>
        </w:rPr>
      </w:pPr>
    </w:p>
    <w:p w:rsidR="00964FF9" w:rsidRPr="00A16645" w:rsidRDefault="00964FF9" w:rsidP="00B27C3A">
      <w:pPr>
        <w:spacing w:after="0" w:line="240" w:lineRule="auto"/>
        <w:ind w:left="708" w:firstLine="708"/>
        <w:jc w:val="both"/>
        <w:rPr>
          <w:rFonts w:ascii="Calibri" w:eastAsia="Calibri" w:hAnsi="Calibri" w:cs="Calibri"/>
          <w:b/>
          <w:sz w:val="24"/>
          <w:szCs w:val="24"/>
        </w:rPr>
      </w:pPr>
      <w:r w:rsidRPr="00A16645">
        <w:rPr>
          <w:rFonts w:ascii="Calibri" w:eastAsia="Calibri" w:hAnsi="Calibri" w:cs="Calibri"/>
          <w:b/>
          <w:sz w:val="24"/>
          <w:szCs w:val="24"/>
        </w:rPr>
        <w:t>Dotyczy postępowania:</w:t>
      </w:r>
    </w:p>
    <w:p w:rsidR="00DC54A1" w:rsidRPr="00A16645" w:rsidRDefault="00B27C3A" w:rsidP="00B27C3A">
      <w:pPr>
        <w:spacing w:after="0" w:line="240" w:lineRule="auto"/>
        <w:ind w:left="1416"/>
        <w:jc w:val="both"/>
        <w:rPr>
          <w:rFonts w:ascii="Calibri" w:eastAsia="Calibri" w:hAnsi="Calibri" w:cs="Calibri"/>
          <w:b/>
          <w:sz w:val="24"/>
          <w:szCs w:val="24"/>
        </w:rPr>
      </w:pPr>
      <w:r w:rsidRPr="00A16645">
        <w:rPr>
          <w:rFonts w:ascii="Calibri" w:eastAsia="Calibri" w:hAnsi="Calibri" w:cs="Calibri"/>
          <w:b/>
          <w:sz w:val="24"/>
          <w:szCs w:val="24"/>
        </w:rPr>
        <w:t>Dostawy wyrobów medycznych jednorazowego użytku</w:t>
      </w:r>
    </w:p>
    <w:p w:rsidR="00964FF9" w:rsidRPr="00A16645" w:rsidRDefault="00964FF9" w:rsidP="00B27C3A">
      <w:pPr>
        <w:spacing w:after="0" w:line="240" w:lineRule="auto"/>
        <w:ind w:left="708" w:firstLine="708"/>
        <w:jc w:val="both"/>
        <w:rPr>
          <w:rFonts w:ascii="Calibri" w:eastAsia="Calibri" w:hAnsi="Calibri" w:cs="Calibri"/>
          <w:b/>
          <w:sz w:val="24"/>
          <w:szCs w:val="24"/>
        </w:rPr>
      </w:pPr>
      <w:r w:rsidRPr="00A16645">
        <w:rPr>
          <w:rFonts w:ascii="Calibri" w:eastAsia="Calibri" w:hAnsi="Calibri" w:cs="Calibri"/>
          <w:b/>
          <w:sz w:val="24"/>
          <w:szCs w:val="24"/>
          <w:u w:val="single"/>
        </w:rPr>
        <w:t xml:space="preserve">Sygn.  </w:t>
      </w:r>
      <w:proofErr w:type="spellStart"/>
      <w:r w:rsidRPr="00A16645">
        <w:rPr>
          <w:rFonts w:ascii="Calibri" w:eastAsia="Calibri" w:hAnsi="Calibri" w:cs="Calibri"/>
          <w:b/>
          <w:sz w:val="24"/>
          <w:szCs w:val="24"/>
          <w:u w:val="single"/>
        </w:rPr>
        <w:t>Sz.S.P.O.O</w:t>
      </w:r>
      <w:proofErr w:type="spellEnd"/>
      <w:r w:rsidRPr="00A16645">
        <w:rPr>
          <w:rFonts w:ascii="Calibri" w:eastAsia="Calibri" w:hAnsi="Calibri" w:cs="Calibri"/>
          <w:b/>
          <w:sz w:val="24"/>
          <w:szCs w:val="24"/>
          <w:u w:val="single"/>
        </w:rPr>
        <w:t>. SZP 3810</w:t>
      </w:r>
      <w:r w:rsidR="00CB602F" w:rsidRPr="00A16645">
        <w:rPr>
          <w:rFonts w:ascii="Calibri" w:eastAsia="Calibri" w:hAnsi="Calibri" w:cs="Calibri"/>
          <w:b/>
          <w:sz w:val="24"/>
          <w:szCs w:val="24"/>
          <w:u w:val="single"/>
        </w:rPr>
        <w:t>.</w:t>
      </w:r>
      <w:r w:rsidR="00B73EB0" w:rsidRPr="00A16645">
        <w:rPr>
          <w:rFonts w:ascii="Calibri" w:eastAsia="Calibri" w:hAnsi="Calibri" w:cs="Calibri"/>
          <w:b/>
          <w:sz w:val="24"/>
          <w:szCs w:val="24"/>
          <w:u w:val="single"/>
        </w:rPr>
        <w:t>26</w:t>
      </w:r>
      <w:r w:rsidR="00CB602F" w:rsidRPr="00A16645">
        <w:rPr>
          <w:rFonts w:ascii="Calibri" w:eastAsia="Calibri" w:hAnsi="Calibri" w:cs="Calibri"/>
          <w:b/>
          <w:sz w:val="24"/>
          <w:szCs w:val="24"/>
          <w:u w:val="single"/>
        </w:rPr>
        <w:t>.</w:t>
      </w:r>
      <w:r w:rsidRPr="00A16645">
        <w:rPr>
          <w:rFonts w:ascii="Calibri" w:eastAsia="Calibri" w:hAnsi="Calibri" w:cs="Calibri"/>
          <w:b/>
          <w:sz w:val="24"/>
          <w:szCs w:val="24"/>
          <w:u w:val="single"/>
        </w:rPr>
        <w:t>202</w:t>
      </w:r>
      <w:r w:rsidR="00B27C3A" w:rsidRPr="00A16645">
        <w:rPr>
          <w:rFonts w:ascii="Calibri" w:eastAsia="Calibri" w:hAnsi="Calibri" w:cs="Calibri"/>
          <w:b/>
          <w:sz w:val="24"/>
          <w:szCs w:val="24"/>
          <w:u w:val="single"/>
        </w:rPr>
        <w:t>6</w:t>
      </w:r>
    </w:p>
    <w:p w:rsidR="00964FF9" w:rsidRPr="00A16645" w:rsidRDefault="00964FF9" w:rsidP="00964FF9">
      <w:pPr>
        <w:suppressAutoHyphens/>
        <w:spacing w:after="0" w:line="240" w:lineRule="auto"/>
        <w:jc w:val="both"/>
        <w:rPr>
          <w:rFonts w:ascii="Calibri" w:eastAsia="Times New Roman" w:hAnsi="Calibri" w:cs="Calibri"/>
          <w:sz w:val="24"/>
          <w:szCs w:val="24"/>
          <w:lang w:eastAsia="ar-SA"/>
        </w:rPr>
      </w:pPr>
    </w:p>
    <w:p w:rsidR="00964FF9" w:rsidRPr="00A16645" w:rsidRDefault="00964FF9" w:rsidP="00072B77">
      <w:pPr>
        <w:tabs>
          <w:tab w:val="left" w:pos="2127"/>
        </w:tabs>
        <w:spacing w:after="0" w:line="240" w:lineRule="auto"/>
        <w:jc w:val="both"/>
        <w:rPr>
          <w:rFonts w:ascii="Calibri" w:eastAsia="Times New Roman" w:hAnsi="Calibri" w:cs="Calibri"/>
          <w:sz w:val="24"/>
          <w:szCs w:val="24"/>
        </w:rPr>
      </w:pPr>
    </w:p>
    <w:p w:rsidR="00964FF9" w:rsidRPr="00A16645" w:rsidRDefault="00964FF9" w:rsidP="00964FF9">
      <w:pPr>
        <w:spacing w:after="0" w:line="240" w:lineRule="auto"/>
        <w:jc w:val="both"/>
        <w:rPr>
          <w:rFonts w:ascii="Calibri" w:eastAsia="Times New Roman" w:hAnsi="Calibri" w:cs="Calibri"/>
          <w:sz w:val="24"/>
          <w:szCs w:val="24"/>
        </w:rPr>
      </w:pPr>
      <w:r w:rsidRPr="00A16645">
        <w:rPr>
          <w:rFonts w:ascii="Calibri" w:eastAsia="Times New Roman" w:hAnsi="Calibri" w:cs="Calibri"/>
          <w:sz w:val="24"/>
          <w:szCs w:val="24"/>
        </w:rPr>
        <w:tab/>
        <w:t>W związku z pytan</w:t>
      </w:r>
      <w:r w:rsidR="00CB602F" w:rsidRPr="00A16645">
        <w:rPr>
          <w:rFonts w:ascii="Calibri" w:eastAsia="Times New Roman" w:hAnsi="Calibri" w:cs="Calibri"/>
          <w:sz w:val="24"/>
          <w:szCs w:val="24"/>
        </w:rPr>
        <w:t>i</w:t>
      </w:r>
      <w:r w:rsidR="00B27C3A" w:rsidRPr="00A16645">
        <w:rPr>
          <w:rFonts w:ascii="Calibri" w:eastAsia="Times New Roman" w:hAnsi="Calibri" w:cs="Calibri"/>
          <w:sz w:val="24"/>
          <w:szCs w:val="24"/>
        </w:rPr>
        <w:t>ami</w:t>
      </w:r>
      <w:r w:rsidRPr="00A16645">
        <w:rPr>
          <w:rFonts w:ascii="Calibri" w:eastAsia="Times New Roman" w:hAnsi="Calibri" w:cs="Calibri"/>
          <w:sz w:val="24"/>
          <w:szCs w:val="24"/>
        </w:rPr>
        <w:t xml:space="preserve"> złożonym</w:t>
      </w:r>
      <w:r w:rsidR="00B27C3A" w:rsidRPr="00A16645">
        <w:rPr>
          <w:rFonts w:ascii="Calibri" w:eastAsia="Times New Roman" w:hAnsi="Calibri" w:cs="Calibri"/>
          <w:sz w:val="24"/>
          <w:szCs w:val="24"/>
        </w:rPr>
        <w:t>i</w:t>
      </w:r>
      <w:r w:rsidRPr="00A16645">
        <w:rPr>
          <w:rFonts w:ascii="Calibri" w:eastAsia="Times New Roman" w:hAnsi="Calibri" w:cs="Calibri"/>
          <w:sz w:val="24"/>
          <w:szCs w:val="24"/>
        </w:rPr>
        <w:t xml:space="preserve"> w niniejszym postępowaniu,</w:t>
      </w:r>
      <w:r w:rsidR="00DC54A1" w:rsidRPr="00A16645">
        <w:rPr>
          <w:rFonts w:ascii="Calibri" w:eastAsia="Times New Roman" w:hAnsi="Calibri" w:cs="Calibri"/>
          <w:sz w:val="24"/>
          <w:szCs w:val="24"/>
        </w:rPr>
        <w:t xml:space="preserve"> </w:t>
      </w:r>
      <w:r w:rsidRPr="00A16645">
        <w:rPr>
          <w:rFonts w:ascii="Calibri" w:eastAsia="Times New Roman" w:hAnsi="Calibri" w:cs="Calibri"/>
          <w:sz w:val="24"/>
          <w:szCs w:val="24"/>
        </w:rPr>
        <w:t xml:space="preserve">Zamawiający udziela następujących odpowiedzi:  </w:t>
      </w:r>
    </w:p>
    <w:p w:rsidR="00DC0D48" w:rsidRPr="00A16645" w:rsidRDefault="00DC0D48" w:rsidP="00964FF9">
      <w:pPr>
        <w:spacing w:after="0" w:line="240" w:lineRule="auto"/>
        <w:jc w:val="both"/>
        <w:rPr>
          <w:rFonts w:ascii="Calibri" w:eastAsia="Times New Roman" w:hAnsi="Calibri" w:cs="Calibri"/>
          <w:sz w:val="24"/>
          <w:szCs w:val="24"/>
        </w:rPr>
      </w:pPr>
    </w:p>
    <w:p w:rsidR="00DC7A2F" w:rsidRPr="00A16645" w:rsidRDefault="00DC7A2F" w:rsidP="00964FF9">
      <w:pPr>
        <w:spacing w:after="0" w:line="240" w:lineRule="auto"/>
        <w:jc w:val="both"/>
        <w:rPr>
          <w:rFonts w:ascii="Calibri" w:eastAsia="Times New Roman" w:hAnsi="Calibri" w:cs="Calibri"/>
          <w:sz w:val="24"/>
          <w:szCs w:val="24"/>
        </w:rPr>
      </w:pPr>
    </w:p>
    <w:p w:rsidR="00DC7A2F" w:rsidRPr="00A16645" w:rsidRDefault="00DC7A2F" w:rsidP="00DC7A2F">
      <w:pPr>
        <w:spacing w:after="0" w:line="240" w:lineRule="auto"/>
        <w:jc w:val="both"/>
        <w:rPr>
          <w:rFonts w:ascii="Calibri" w:eastAsia="Times New Roman" w:hAnsi="Calibri" w:cs="Calibri"/>
          <w:b/>
          <w:color w:val="000000" w:themeColor="text1"/>
          <w:sz w:val="24"/>
          <w:szCs w:val="24"/>
        </w:rPr>
      </w:pPr>
      <w:r w:rsidRPr="00A16645">
        <w:rPr>
          <w:rFonts w:ascii="Calibri" w:eastAsia="Times New Roman" w:hAnsi="Calibri" w:cs="Calibri"/>
          <w:b/>
          <w:color w:val="000000" w:themeColor="text1"/>
          <w:sz w:val="24"/>
          <w:szCs w:val="24"/>
        </w:rPr>
        <w:t>Pytanie 1 - dot. części nr 10 poz. 1</w:t>
      </w:r>
    </w:p>
    <w:p w:rsidR="00DC7A2F" w:rsidRPr="00A16645" w:rsidRDefault="00DC7A2F" w:rsidP="00964FF9">
      <w:pPr>
        <w:spacing w:after="0" w:line="240" w:lineRule="auto"/>
        <w:jc w:val="both"/>
        <w:rPr>
          <w:rFonts w:ascii="Calibri" w:eastAsia="Times New Roman" w:hAnsi="Calibri" w:cs="Calibri"/>
          <w:sz w:val="24"/>
          <w:szCs w:val="24"/>
        </w:rPr>
      </w:pPr>
      <w:r w:rsidRPr="00A16645">
        <w:rPr>
          <w:rFonts w:ascii="Calibri" w:eastAsia="Times New Roman" w:hAnsi="Calibri" w:cs="Calibri"/>
          <w:sz w:val="24"/>
          <w:szCs w:val="24"/>
        </w:rPr>
        <w:t xml:space="preserve">Czy Zamawiający dopuści cewnik </w:t>
      </w:r>
      <w:proofErr w:type="spellStart"/>
      <w:r w:rsidRPr="00A16645">
        <w:rPr>
          <w:rFonts w:ascii="Calibri" w:eastAsia="Times New Roman" w:hAnsi="Calibri" w:cs="Calibri"/>
          <w:sz w:val="24"/>
          <w:szCs w:val="24"/>
        </w:rPr>
        <w:t>Foley</w:t>
      </w:r>
      <w:proofErr w:type="spellEnd"/>
      <w:r w:rsidRPr="00A16645">
        <w:rPr>
          <w:rFonts w:ascii="Calibri" w:eastAsia="Times New Roman" w:hAnsi="Calibri" w:cs="Calibri"/>
          <w:sz w:val="24"/>
          <w:szCs w:val="24"/>
        </w:rPr>
        <w:t xml:space="preserve"> w rozmiarach CH06-CH24 z gumową zastawką z możliwością stosowania do 7 dni poświadczoną oświadczeniem producenta, możliwość napełnienia balonu </w:t>
      </w:r>
      <w:r w:rsidR="005B0935" w:rsidRPr="00A16645">
        <w:rPr>
          <w:rFonts w:ascii="Calibri" w:eastAsia="Times New Roman" w:hAnsi="Calibri" w:cs="Calibri"/>
          <w:sz w:val="24"/>
          <w:szCs w:val="24"/>
        </w:rPr>
        <w:t xml:space="preserve">                   </w:t>
      </w:r>
      <w:r w:rsidRPr="00A16645">
        <w:rPr>
          <w:rFonts w:ascii="Calibri" w:eastAsia="Times New Roman" w:hAnsi="Calibri" w:cs="Calibri"/>
          <w:sz w:val="24"/>
          <w:szCs w:val="24"/>
        </w:rPr>
        <w:t xml:space="preserve">do pojemności 5-15 ml dla rozmiarów CH12-CH24, reszta </w:t>
      </w:r>
      <w:proofErr w:type="spellStart"/>
      <w:r w:rsidRPr="00A16645">
        <w:rPr>
          <w:rFonts w:ascii="Calibri" w:eastAsia="Times New Roman" w:hAnsi="Calibri" w:cs="Calibri"/>
          <w:sz w:val="24"/>
          <w:szCs w:val="24"/>
        </w:rPr>
        <w:t>swz</w:t>
      </w:r>
      <w:proofErr w:type="spellEnd"/>
      <w:r w:rsidRPr="00A16645">
        <w:rPr>
          <w:rFonts w:ascii="Calibri" w:eastAsia="Times New Roman" w:hAnsi="Calibri" w:cs="Calibri"/>
          <w:sz w:val="24"/>
          <w:szCs w:val="24"/>
        </w:rPr>
        <w:t>?</w:t>
      </w:r>
    </w:p>
    <w:p w:rsidR="00DC7A2F" w:rsidRPr="00A16645" w:rsidRDefault="00DC7A2F" w:rsidP="00964FF9">
      <w:pPr>
        <w:spacing w:after="0" w:line="240" w:lineRule="auto"/>
        <w:jc w:val="both"/>
        <w:rPr>
          <w:rFonts w:ascii="Calibri" w:eastAsia="Times New Roman" w:hAnsi="Calibri" w:cs="Calibri"/>
          <w:sz w:val="24"/>
          <w:szCs w:val="24"/>
        </w:rPr>
      </w:pPr>
    </w:p>
    <w:p w:rsidR="00DC7A2F" w:rsidRPr="00A16645" w:rsidRDefault="00DC7A2F" w:rsidP="00DC7A2F">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Odpowiedź:</w:t>
      </w:r>
    </w:p>
    <w:p w:rsidR="00DC7A2F" w:rsidRPr="00A16645" w:rsidRDefault="00DC7A2F" w:rsidP="00DC7A2F">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Zgodnie z treścią specyfikacji warunków zamówienia.</w:t>
      </w:r>
    </w:p>
    <w:p w:rsidR="00DC7A2F" w:rsidRPr="00A16645" w:rsidRDefault="00DC7A2F" w:rsidP="00DC7A2F">
      <w:pPr>
        <w:pStyle w:val="Akapitzlist"/>
        <w:autoSpaceDE w:val="0"/>
        <w:adjustRightInd w:val="0"/>
        <w:ind w:left="0"/>
        <w:jc w:val="both"/>
        <w:rPr>
          <w:rFonts w:ascii="Calibri" w:hAnsi="Calibri" w:cs="Calibri"/>
          <w:color w:val="000000" w:themeColor="text1"/>
          <w:sz w:val="24"/>
          <w:szCs w:val="24"/>
        </w:rPr>
      </w:pPr>
    </w:p>
    <w:p w:rsidR="00E038A7" w:rsidRPr="00A16645" w:rsidRDefault="00E038A7" w:rsidP="00DC7A2F">
      <w:pPr>
        <w:pStyle w:val="Akapitzlist"/>
        <w:autoSpaceDE w:val="0"/>
        <w:adjustRightInd w:val="0"/>
        <w:ind w:left="0"/>
        <w:jc w:val="both"/>
        <w:rPr>
          <w:rFonts w:ascii="Calibri" w:hAnsi="Calibri" w:cs="Calibri"/>
          <w:color w:val="000000" w:themeColor="text1"/>
          <w:sz w:val="24"/>
          <w:szCs w:val="24"/>
        </w:rPr>
      </w:pPr>
    </w:p>
    <w:p w:rsidR="00DC7A2F" w:rsidRPr="00A16645" w:rsidRDefault="00DC7A2F" w:rsidP="00DC7A2F">
      <w:pPr>
        <w:spacing w:after="0" w:line="240" w:lineRule="auto"/>
        <w:jc w:val="both"/>
        <w:rPr>
          <w:rFonts w:ascii="Calibri" w:eastAsia="Times New Roman" w:hAnsi="Calibri" w:cs="Calibri"/>
          <w:b/>
          <w:color w:val="000000" w:themeColor="text1"/>
          <w:sz w:val="24"/>
          <w:szCs w:val="24"/>
        </w:rPr>
      </w:pPr>
      <w:r w:rsidRPr="00A16645">
        <w:rPr>
          <w:rFonts w:ascii="Calibri" w:eastAsia="Times New Roman" w:hAnsi="Calibri" w:cs="Calibri"/>
          <w:b/>
          <w:color w:val="000000" w:themeColor="text1"/>
          <w:sz w:val="24"/>
          <w:szCs w:val="24"/>
        </w:rPr>
        <w:t xml:space="preserve">Pytanie </w:t>
      </w:r>
      <w:r w:rsidR="00A72894" w:rsidRPr="00A16645">
        <w:rPr>
          <w:rFonts w:ascii="Calibri" w:eastAsia="Times New Roman" w:hAnsi="Calibri" w:cs="Calibri"/>
          <w:b/>
          <w:color w:val="000000" w:themeColor="text1"/>
          <w:sz w:val="24"/>
          <w:szCs w:val="24"/>
        </w:rPr>
        <w:t>2</w:t>
      </w:r>
      <w:r w:rsidRPr="00A16645">
        <w:rPr>
          <w:rFonts w:ascii="Calibri" w:eastAsia="Times New Roman" w:hAnsi="Calibri" w:cs="Calibri"/>
          <w:b/>
          <w:color w:val="000000" w:themeColor="text1"/>
          <w:sz w:val="24"/>
          <w:szCs w:val="24"/>
        </w:rPr>
        <w:t xml:space="preserve"> - dot. części nr 10 poz. 2</w:t>
      </w:r>
    </w:p>
    <w:p w:rsidR="00DC7A2F" w:rsidRPr="00A16645" w:rsidRDefault="00DC7A2F" w:rsidP="00DC7A2F">
      <w:pPr>
        <w:spacing w:after="0" w:line="240" w:lineRule="auto"/>
        <w:jc w:val="both"/>
        <w:rPr>
          <w:rFonts w:ascii="Calibri" w:hAnsi="Calibri" w:cs="Calibri"/>
          <w:color w:val="000000"/>
          <w:sz w:val="24"/>
          <w:szCs w:val="24"/>
        </w:rPr>
      </w:pPr>
      <w:r w:rsidRPr="00A16645">
        <w:rPr>
          <w:rFonts w:ascii="Calibri" w:hAnsi="Calibri" w:cs="Calibri"/>
          <w:color w:val="000000"/>
          <w:sz w:val="24"/>
          <w:szCs w:val="24"/>
        </w:rPr>
        <w:t>Czy Zamawiający dopuści produkt równoważny?</w:t>
      </w:r>
    </w:p>
    <w:p w:rsidR="00DC7A2F" w:rsidRPr="00A16645" w:rsidRDefault="00DC7A2F" w:rsidP="00DC7A2F">
      <w:pPr>
        <w:spacing w:after="0" w:line="240" w:lineRule="auto"/>
        <w:jc w:val="both"/>
        <w:rPr>
          <w:rFonts w:ascii="Calibri" w:eastAsia="Times New Roman" w:hAnsi="Calibri" w:cs="Calibri"/>
          <w:b/>
          <w:color w:val="000000" w:themeColor="text1"/>
          <w:sz w:val="24"/>
          <w:szCs w:val="24"/>
        </w:rPr>
      </w:pPr>
    </w:p>
    <w:p w:rsidR="00DC7A2F" w:rsidRPr="00A16645" w:rsidRDefault="00DC7A2F" w:rsidP="00DC7A2F">
      <w:pPr>
        <w:spacing w:after="0" w:line="240" w:lineRule="auto"/>
        <w:jc w:val="both"/>
        <w:rPr>
          <w:rFonts w:ascii="Calibri" w:eastAsia="Times New Roman" w:hAnsi="Calibri" w:cs="Calibri"/>
          <w:b/>
          <w:color w:val="000000" w:themeColor="text1"/>
          <w:sz w:val="24"/>
          <w:szCs w:val="24"/>
        </w:rPr>
      </w:pPr>
      <w:r w:rsidRPr="00A16645">
        <w:rPr>
          <w:rFonts w:ascii="Calibri" w:eastAsia="Times New Roman" w:hAnsi="Calibri" w:cs="Calibri"/>
          <w:b/>
          <w:color w:val="000000" w:themeColor="text1"/>
          <w:sz w:val="24"/>
          <w:szCs w:val="24"/>
        </w:rPr>
        <w:t>Odpowiedź:</w:t>
      </w:r>
    </w:p>
    <w:p w:rsidR="00DC7A2F" w:rsidRPr="00A16645" w:rsidRDefault="00DC7A2F" w:rsidP="00DC7A2F">
      <w:pPr>
        <w:spacing w:after="0" w:line="240" w:lineRule="auto"/>
        <w:jc w:val="both"/>
        <w:rPr>
          <w:rFonts w:ascii="Calibri" w:eastAsia="Times New Roman" w:hAnsi="Calibri" w:cs="Calibri"/>
          <w:color w:val="000000" w:themeColor="text1"/>
          <w:sz w:val="24"/>
          <w:szCs w:val="24"/>
        </w:rPr>
      </w:pPr>
      <w:r w:rsidRPr="00A16645">
        <w:rPr>
          <w:rFonts w:ascii="Calibri" w:eastAsia="Times New Roman" w:hAnsi="Calibri" w:cs="Calibri"/>
          <w:color w:val="000000" w:themeColor="text1"/>
          <w:sz w:val="24"/>
          <w:szCs w:val="24"/>
        </w:rPr>
        <w:t>Zamawiający nie może ustosunkować się do powyższego pytania ponieważ Wykonawca nie przedstawił opisu zaoferowanego wyrobu. W związku z powyższym, Zamawiający wymaga zaoferowania wyrobu o parametrach zgodnych z opisem przedmiotu zamówienia, przy uwzględnieniu odpowiedzi na pytania złożone przez innych Wykonawców.</w:t>
      </w:r>
    </w:p>
    <w:p w:rsidR="00DC7A2F" w:rsidRPr="00A16645" w:rsidRDefault="00DC7A2F" w:rsidP="00DC7A2F">
      <w:pPr>
        <w:pStyle w:val="Akapitzlist"/>
        <w:autoSpaceDE w:val="0"/>
        <w:adjustRightInd w:val="0"/>
        <w:ind w:left="0"/>
        <w:jc w:val="both"/>
        <w:rPr>
          <w:rFonts w:ascii="Calibri" w:hAnsi="Calibri" w:cs="Calibri"/>
          <w:color w:val="000000" w:themeColor="text1"/>
          <w:sz w:val="24"/>
          <w:szCs w:val="24"/>
        </w:rPr>
      </w:pPr>
    </w:p>
    <w:p w:rsidR="00E038A7" w:rsidRPr="00A16645" w:rsidRDefault="00E038A7" w:rsidP="00DC7A2F">
      <w:pPr>
        <w:pStyle w:val="Akapitzlist"/>
        <w:autoSpaceDE w:val="0"/>
        <w:adjustRightInd w:val="0"/>
        <w:ind w:left="0"/>
        <w:jc w:val="both"/>
        <w:rPr>
          <w:rFonts w:ascii="Calibri" w:hAnsi="Calibri" w:cs="Calibri"/>
          <w:color w:val="000000" w:themeColor="text1"/>
          <w:sz w:val="24"/>
          <w:szCs w:val="24"/>
        </w:rPr>
      </w:pPr>
    </w:p>
    <w:p w:rsidR="00DC7A2F" w:rsidRPr="00A16645" w:rsidRDefault="00DC7A2F" w:rsidP="00DC7A2F">
      <w:pPr>
        <w:spacing w:after="0" w:line="240" w:lineRule="auto"/>
        <w:jc w:val="both"/>
        <w:rPr>
          <w:rFonts w:ascii="Calibri" w:eastAsia="Times New Roman" w:hAnsi="Calibri" w:cs="Calibri"/>
          <w:b/>
          <w:color w:val="000000" w:themeColor="text1"/>
          <w:sz w:val="24"/>
          <w:szCs w:val="24"/>
        </w:rPr>
      </w:pPr>
      <w:r w:rsidRPr="00A16645">
        <w:rPr>
          <w:rFonts w:ascii="Calibri" w:eastAsia="Times New Roman" w:hAnsi="Calibri" w:cs="Calibri"/>
          <w:b/>
          <w:color w:val="000000" w:themeColor="text1"/>
          <w:sz w:val="24"/>
          <w:szCs w:val="24"/>
        </w:rPr>
        <w:t xml:space="preserve">Pytanie </w:t>
      </w:r>
      <w:r w:rsidR="00A72894" w:rsidRPr="00A16645">
        <w:rPr>
          <w:rFonts w:ascii="Calibri" w:eastAsia="Times New Roman" w:hAnsi="Calibri" w:cs="Calibri"/>
          <w:b/>
          <w:color w:val="000000" w:themeColor="text1"/>
          <w:sz w:val="24"/>
          <w:szCs w:val="24"/>
        </w:rPr>
        <w:t>3</w:t>
      </w:r>
      <w:r w:rsidRPr="00A16645">
        <w:rPr>
          <w:rFonts w:ascii="Calibri" w:eastAsia="Times New Roman" w:hAnsi="Calibri" w:cs="Calibri"/>
          <w:b/>
          <w:color w:val="000000" w:themeColor="text1"/>
          <w:sz w:val="24"/>
          <w:szCs w:val="24"/>
        </w:rPr>
        <w:t xml:space="preserve"> - dot. części nr 10 poz. </w:t>
      </w:r>
      <w:r w:rsidR="00623449" w:rsidRPr="00A16645">
        <w:rPr>
          <w:rFonts w:ascii="Calibri" w:eastAsia="Times New Roman" w:hAnsi="Calibri" w:cs="Calibri"/>
          <w:b/>
          <w:color w:val="000000" w:themeColor="text1"/>
          <w:sz w:val="24"/>
          <w:szCs w:val="24"/>
        </w:rPr>
        <w:t>3</w:t>
      </w:r>
    </w:p>
    <w:p w:rsidR="00DC7A2F" w:rsidRPr="00A16645" w:rsidRDefault="00A72894" w:rsidP="00DC7A2F">
      <w:pPr>
        <w:pStyle w:val="Akapitzlist"/>
        <w:autoSpaceDE w:val="0"/>
        <w:adjustRightInd w:val="0"/>
        <w:ind w:left="0"/>
        <w:jc w:val="both"/>
        <w:rPr>
          <w:rFonts w:ascii="Calibri" w:hAnsi="Calibri" w:cs="Calibri"/>
          <w:color w:val="000000"/>
          <w:sz w:val="24"/>
          <w:szCs w:val="24"/>
        </w:rPr>
      </w:pPr>
      <w:r w:rsidRPr="00A16645">
        <w:rPr>
          <w:rFonts w:ascii="Calibri" w:hAnsi="Calibri" w:cs="Calibri"/>
          <w:color w:val="000000"/>
          <w:sz w:val="24"/>
          <w:szCs w:val="24"/>
        </w:rPr>
        <w:t>Czy Zamawiający dopuści opakowanie papier-folia?</w:t>
      </w:r>
    </w:p>
    <w:p w:rsidR="00A72894" w:rsidRPr="00A16645" w:rsidRDefault="00A72894" w:rsidP="00DC7A2F">
      <w:pPr>
        <w:pStyle w:val="Akapitzlist"/>
        <w:autoSpaceDE w:val="0"/>
        <w:adjustRightInd w:val="0"/>
        <w:ind w:left="0"/>
        <w:jc w:val="both"/>
        <w:rPr>
          <w:rFonts w:ascii="Calibri" w:hAnsi="Calibri" w:cs="Calibri"/>
          <w:color w:val="000000" w:themeColor="text1"/>
          <w:sz w:val="24"/>
          <w:szCs w:val="24"/>
        </w:rPr>
      </w:pPr>
    </w:p>
    <w:p w:rsidR="00A72894" w:rsidRPr="00A16645" w:rsidRDefault="00A72894" w:rsidP="00A72894">
      <w:pPr>
        <w:spacing w:after="0" w:line="240" w:lineRule="auto"/>
        <w:jc w:val="both"/>
        <w:rPr>
          <w:rFonts w:ascii="Calibri" w:eastAsia="Times New Roman" w:hAnsi="Calibri" w:cs="Calibri"/>
          <w:b/>
          <w:color w:val="000000" w:themeColor="text1"/>
          <w:sz w:val="24"/>
          <w:szCs w:val="24"/>
        </w:rPr>
      </w:pPr>
      <w:r w:rsidRPr="00A16645">
        <w:rPr>
          <w:rFonts w:ascii="Calibri" w:eastAsia="Times New Roman" w:hAnsi="Calibri" w:cs="Calibri"/>
          <w:b/>
          <w:color w:val="000000" w:themeColor="text1"/>
          <w:sz w:val="24"/>
          <w:szCs w:val="24"/>
        </w:rPr>
        <w:t>Odpowiedź:</w:t>
      </w:r>
    </w:p>
    <w:p w:rsidR="00A72894" w:rsidRPr="00A16645" w:rsidRDefault="00623449" w:rsidP="00DC7A2F">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Zamawiający dopuszcza.</w:t>
      </w:r>
    </w:p>
    <w:p w:rsidR="00623449" w:rsidRPr="00A16645" w:rsidRDefault="00623449" w:rsidP="00DC7A2F">
      <w:pPr>
        <w:pStyle w:val="Akapitzlist"/>
        <w:autoSpaceDE w:val="0"/>
        <w:adjustRightInd w:val="0"/>
        <w:ind w:left="0"/>
        <w:jc w:val="both"/>
        <w:rPr>
          <w:rFonts w:ascii="Calibri" w:hAnsi="Calibri" w:cs="Calibri"/>
          <w:color w:val="000000" w:themeColor="text1"/>
          <w:sz w:val="24"/>
          <w:szCs w:val="24"/>
        </w:rPr>
      </w:pPr>
    </w:p>
    <w:p w:rsidR="00E038A7" w:rsidRPr="00A16645" w:rsidRDefault="00E038A7" w:rsidP="00DC7A2F">
      <w:pPr>
        <w:pStyle w:val="Akapitzlist"/>
        <w:autoSpaceDE w:val="0"/>
        <w:adjustRightInd w:val="0"/>
        <w:ind w:left="0"/>
        <w:jc w:val="both"/>
        <w:rPr>
          <w:rFonts w:ascii="Calibri" w:hAnsi="Calibri" w:cs="Calibri"/>
          <w:color w:val="000000" w:themeColor="text1"/>
          <w:sz w:val="24"/>
          <w:szCs w:val="24"/>
        </w:rPr>
      </w:pPr>
    </w:p>
    <w:p w:rsidR="00623449" w:rsidRPr="00A16645" w:rsidRDefault="00623449" w:rsidP="00623449">
      <w:pPr>
        <w:spacing w:after="0" w:line="240" w:lineRule="auto"/>
        <w:jc w:val="both"/>
        <w:rPr>
          <w:rFonts w:ascii="Calibri" w:eastAsia="Times New Roman" w:hAnsi="Calibri" w:cs="Calibri"/>
          <w:b/>
          <w:color w:val="000000" w:themeColor="text1"/>
          <w:sz w:val="24"/>
          <w:szCs w:val="24"/>
        </w:rPr>
      </w:pPr>
      <w:r w:rsidRPr="00A16645">
        <w:rPr>
          <w:rFonts w:ascii="Calibri" w:eastAsia="Times New Roman" w:hAnsi="Calibri" w:cs="Calibri"/>
          <w:b/>
          <w:color w:val="000000" w:themeColor="text1"/>
          <w:sz w:val="24"/>
          <w:szCs w:val="24"/>
        </w:rPr>
        <w:t xml:space="preserve">Pytanie </w:t>
      </w:r>
      <w:r w:rsidR="006B3499" w:rsidRPr="00A16645">
        <w:rPr>
          <w:rFonts w:ascii="Calibri" w:eastAsia="Times New Roman" w:hAnsi="Calibri" w:cs="Calibri"/>
          <w:b/>
          <w:color w:val="000000" w:themeColor="text1"/>
          <w:sz w:val="24"/>
          <w:szCs w:val="24"/>
        </w:rPr>
        <w:t>4</w:t>
      </w:r>
      <w:r w:rsidRPr="00A16645">
        <w:rPr>
          <w:rFonts w:ascii="Calibri" w:eastAsia="Times New Roman" w:hAnsi="Calibri" w:cs="Calibri"/>
          <w:b/>
          <w:color w:val="000000" w:themeColor="text1"/>
          <w:sz w:val="24"/>
          <w:szCs w:val="24"/>
        </w:rPr>
        <w:t xml:space="preserve"> - dot. części nr 10 poz. 4</w:t>
      </w:r>
    </w:p>
    <w:p w:rsidR="006B3499" w:rsidRPr="00A16645" w:rsidRDefault="000E3697" w:rsidP="00623449">
      <w:pPr>
        <w:spacing w:after="0" w:line="240" w:lineRule="auto"/>
        <w:jc w:val="both"/>
        <w:rPr>
          <w:rFonts w:ascii="Calibri" w:hAnsi="Calibri" w:cs="Calibri"/>
          <w:color w:val="000000"/>
          <w:sz w:val="24"/>
          <w:szCs w:val="24"/>
        </w:rPr>
      </w:pPr>
      <w:r w:rsidRPr="00A16645">
        <w:rPr>
          <w:rFonts w:ascii="Calibri" w:hAnsi="Calibri" w:cs="Calibri"/>
          <w:color w:val="000000"/>
          <w:sz w:val="24"/>
          <w:szCs w:val="24"/>
        </w:rPr>
        <w:t>Czy Zamawiający odstąpi od „znacznik kierunku położenia wygięcia końcówki na łączniku cewnika”?</w:t>
      </w:r>
    </w:p>
    <w:p w:rsidR="000E3697" w:rsidRPr="00A16645" w:rsidRDefault="000E3697" w:rsidP="00623449">
      <w:pPr>
        <w:spacing w:after="0" w:line="240" w:lineRule="auto"/>
        <w:jc w:val="both"/>
        <w:rPr>
          <w:rFonts w:ascii="Calibri" w:eastAsia="Times New Roman" w:hAnsi="Calibri" w:cs="Calibri"/>
          <w:b/>
          <w:color w:val="000000" w:themeColor="text1"/>
          <w:sz w:val="24"/>
          <w:szCs w:val="24"/>
        </w:rPr>
      </w:pPr>
    </w:p>
    <w:p w:rsidR="000E3697" w:rsidRPr="00A16645" w:rsidRDefault="000E3697" w:rsidP="000E3697">
      <w:pPr>
        <w:spacing w:after="0" w:line="240" w:lineRule="auto"/>
        <w:jc w:val="both"/>
        <w:rPr>
          <w:rFonts w:ascii="Calibri" w:eastAsia="Times New Roman" w:hAnsi="Calibri" w:cs="Calibri"/>
          <w:b/>
          <w:color w:val="000000" w:themeColor="text1"/>
          <w:sz w:val="24"/>
          <w:szCs w:val="24"/>
        </w:rPr>
      </w:pPr>
      <w:r w:rsidRPr="00A16645">
        <w:rPr>
          <w:rFonts w:ascii="Calibri" w:eastAsia="Times New Roman" w:hAnsi="Calibri" w:cs="Calibri"/>
          <w:b/>
          <w:color w:val="000000" w:themeColor="text1"/>
          <w:sz w:val="24"/>
          <w:szCs w:val="24"/>
        </w:rPr>
        <w:t>Odpowiedź:</w:t>
      </w:r>
    </w:p>
    <w:p w:rsidR="000E3697" w:rsidRPr="00A16645" w:rsidRDefault="000E3697" w:rsidP="000E3697">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Zamawiający podtrzymuje zapisy SWZ.</w:t>
      </w:r>
    </w:p>
    <w:p w:rsidR="00712D78" w:rsidRPr="00A16645" w:rsidRDefault="00712D78" w:rsidP="000E3697">
      <w:pPr>
        <w:pStyle w:val="Akapitzlist"/>
        <w:autoSpaceDE w:val="0"/>
        <w:adjustRightInd w:val="0"/>
        <w:ind w:left="0"/>
        <w:jc w:val="both"/>
        <w:rPr>
          <w:rFonts w:ascii="Calibri" w:hAnsi="Calibri" w:cs="Calibri"/>
          <w:color w:val="000000" w:themeColor="text1"/>
          <w:sz w:val="24"/>
          <w:szCs w:val="24"/>
        </w:rPr>
      </w:pPr>
    </w:p>
    <w:p w:rsidR="000E3697" w:rsidRPr="00A16645" w:rsidRDefault="000E3697" w:rsidP="000E3697">
      <w:pPr>
        <w:spacing w:after="0" w:line="240" w:lineRule="auto"/>
        <w:jc w:val="both"/>
        <w:rPr>
          <w:rFonts w:ascii="Calibri" w:eastAsia="Times New Roman" w:hAnsi="Calibri" w:cs="Calibri"/>
          <w:b/>
          <w:color w:val="000000" w:themeColor="text1"/>
          <w:sz w:val="24"/>
          <w:szCs w:val="24"/>
        </w:rPr>
      </w:pPr>
      <w:r w:rsidRPr="00A16645">
        <w:rPr>
          <w:rFonts w:ascii="Calibri" w:eastAsia="Times New Roman" w:hAnsi="Calibri" w:cs="Calibri"/>
          <w:b/>
          <w:color w:val="000000" w:themeColor="text1"/>
          <w:sz w:val="24"/>
          <w:szCs w:val="24"/>
        </w:rPr>
        <w:t xml:space="preserve">Pytanie </w:t>
      </w:r>
      <w:r w:rsidR="00712D78" w:rsidRPr="00A16645">
        <w:rPr>
          <w:rFonts w:ascii="Calibri" w:eastAsia="Times New Roman" w:hAnsi="Calibri" w:cs="Calibri"/>
          <w:b/>
          <w:color w:val="000000" w:themeColor="text1"/>
          <w:sz w:val="24"/>
          <w:szCs w:val="24"/>
        </w:rPr>
        <w:t>nr 5</w:t>
      </w:r>
    </w:p>
    <w:p w:rsidR="00712D78" w:rsidRPr="00A16645" w:rsidRDefault="00712D78" w:rsidP="00E038A7">
      <w:pPr>
        <w:jc w:val="both"/>
        <w:rPr>
          <w:rFonts w:ascii="Calibri" w:hAnsi="Calibri" w:cs="Calibri"/>
          <w:sz w:val="24"/>
          <w:szCs w:val="24"/>
        </w:rPr>
      </w:pPr>
      <w:r w:rsidRPr="00A16645">
        <w:rPr>
          <w:rFonts w:ascii="Calibri" w:hAnsi="Calibri" w:cs="Calibri"/>
          <w:sz w:val="24"/>
          <w:szCs w:val="24"/>
        </w:rPr>
        <w:t xml:space="preserve">Prosimy o potwierdzenie, że zgodnie z Rozporządzeniem Parlamentu Europejskiego i Rady (UE) 2017/745 z dnia 5 kwietnia 2017 r. w sprawie wyrobów medycznych (Medical Devices </w:t>
      </w:r>
      <w:proofErr w:type="spellStart"/>
      <w:r w:rsidRPr="00A16645">
        <w:rPr>
          <w:rFonts w:ascii="Calibri" w:hAnsi="Calibri" w:cs="Calibri"/>
          <w:sz w:val="24"/>
          <w:szCs w:val="24"/>
        </w:rPr>
        <w:t>Regulation</w:t>
      </w:r>
      <w:proofErr w:type="spellEnd"/>
      <w:r w:rsidRPr="00A16645">
        <w:rPr>
          <w:rFonts w:ascii="Calibri" w:hAnsi="Calibri" w:cs="Calibri"/>
          <w:sz w:val="24"/>
          <w:szCs w:val="24"/>
        </w:rPr>
        <w:t>) MDR, art. 14, pkt 3 Zamawiający wymaga, aby dostawy do jego jednostki były realizowane zgodnie z warunkami określonymi przez producenta?</w:t>
      </w:r>
    </w:p>
    <w:p w:rsidR="00712D78" w:rsidRPr="00A16645" w:rsidRDefault="00712D78" w:rsidP="00712D78">
      <w:pPr>
        <w:spacing w:after="0" w:line="240" w:lineRule="auto"/>
        <w:jc w:val="both"/>
        <w:rPr>
          <w:rFonts w:ascii="Calibri" w:eastAsia="Times New Roman" w:hAnsi="Calibri" w:cs="Calibri"/>
          <w:b/>
          <w:color w:val="000000" w:themeColor="text1"/>
          <w:sz w:val="24"/>
          <w:szCs w:val="24"/>
        </w:rPr>
      </w:pPr>
      <w:r w:rsidRPr="00A16645">
        <w:rPr>
          <w:rFonts w:ascii="Calibri" w:eastAsia="Times New Roman" w:hAnsi="Calibri" w:cs="Calibri"/>
          <w:b/>
          <w:color w:val="000000" w:themeColor="text1"/>
          <w:sz w:val="24"/>
          <w:szCs w:val="24"/>
        </w:rPr>
        <w:t>Odpowiedź:</w:t>
      </w:r>
    </w:p>
    <w:p w:rsidR="000E3697" w:rsidRPr="00A16645" w:rsidRDefault="00712D78" w:rsidP="00623449">
      <w:pPr>
        <w:spacing w:after="0" w:line="240" w:lineRule="auto"/>
        <w:jc w:val="both"/>
        <w:rPr>
          <w:rFonts w:ascii="Calibri" w:eastAsia="Times New Roman" w:hAnsi="Calibri" w:cs="Calibri"/>
          <w:color w:val="000000" w:themeColor="text1"/>
          <w:sz w:val="24"/>
          <w:szCs w:val="24"/>
        </w:rPr>
      </w:pPr>
      <w:r w:rsidRPr="00A16645">
        <w:rPr>
          <w:rFonts w:ascii="Calibri" w:eastAsia="Times New Roman" w:hAnsi="Calibri" w:cs="Calibri"/>
          <w:color w:val="000000" w:themeColor="text1"/>
          <w:sz w:val="24"/>
          <w:szCs w:val="24"/>
        </w:rPr>
        <w:t xml:space="preserve">Wyroby powinny  być dostarczane </w:t>
      </w:r>
      <w:r w:rsidR="008D111A" w:rsidRPr="00A16645">
        <w:rPr>
          <w:rFonts w:ascii="Calibri" w:eastAsia="Times New Roman" w:hAnsi="Calibri" w:cs="Calibri"/>
          <w:color w:val="000000" w:themeColor="text1"/>
          <w:sz w:val="24"/>
          <w:szCs w:val="24"/>
        </w:rPr>
        <w:t>zgodnie z zaleceniami producenta.</w:t>
      </w:r>
    </w:p>
    <w:p w:rsidR="00DC7A2F" w:rsidRPr="00A16645" w:rsidRDefault="00DC7A2F" w:rsidP="00DC7A2F">
      <w:pPr>
        <w:pStyle w:val="Akapitzlist"/>
        <w:autoSpaceDE w:val="0"/>
        <w:adjustRightInd w:val="0"/>
        <w:ind w:left="0"/>
        <w:jc w:val="both"/>
        <w:rPr>
          <w:rFonts w:ascii="Calibri" w:hAnsi="Calibri" w:cs="Calibri"/>
          <w:color w:val="000000" w:themeColor="text1"/>
          <w:sz w:val="24"/>
          <w:szCs w:val="24"/>
        </w:rPr>
      </w:pPr>
    </w:p>
    <w:p w:rsidR="00E038A7" w:rsidRPr="00A16645" w:rsidRDefault="00E038A7" w:rsidP="00DC7A2F">
      <w:pPr>
        <w:pStyle w:val="Akapitzlist"/>
        <w:autoSpaceDE w:val="0"/>
        <w:adjustRightInd w:val="0"/>
        <w:ind w:left="0"/>
        <w:jc w:val="both"/>
        <w:rPr>
          <w:rFonts w:ascii="Calibri" w:hAnsi="Calibri" w:cs="Calibri"/>
          <w:color w:val="000000" w:themeColor="text1"/>
          <w:sz w:val="24"/>
          <w:szCs w:val="24"/>
        </w:rPr>
      </w:pPr>
    </w:p>
    <w:p w:rsidR="008D111A" w:rsidRPr="00A16645" w:rsidRDefault="008D111A" w:rsidP="008D111A">
      <w:pPr>
        <w:spacing w:after="0" w:line="240" w:lineRule="auto"/>
        <w:jc w:val="both"/>
        <w:rPr>
          <w:rFonts w:ascii="Calibri" w:eastAsia="Times New Roman" w:hAnsi="Calibri" w:cs="Calibri"/>
          <w:b/>
          <w:color w:val="000000" w:themeColor="text1"/>
          <w:sz w:val="24"/>
          <w:szCs w:val="24"/>
        </w:rPr>
      </w:pPr>
      <w:r w:rsidRPr="00A16645">
        <w:rPr>
          <w:rFonts w:ascii="Calibri" w:eastAsia="Times New Roman" w:hAnsi="Calibri" w:cs="Calibri"/>
          <w:b/>
          <w:color w:val="000000" w:themeColor="text1"/>
          <w:sz w:val="24"/>
          <w:szCs w:val="24"/>
        </w:rPr>
        <w:t>Pytanie nr 6</w:t>
      </w:r>
    </w:p>
    <w:p w:rsidR="008D111A" w:rsidRPr="00A16645" w:rsidRDefault="00852CD4" w:rsidP="00E038A7">
      <w:pPr>
        <w:jc w:val="both"/>
        <w:rPr>
          <w:rFonts w:ascii="Calibri" w:hAnsi="Calibri" w:cs="Calibri"/>
          <w:sz w:val="24"/>
          <w:szCs w:val="24"/>
        </w:rPr>
      </w:pPr>
      <w:r w:rsidRPr="00A16645">
        <w:rPr>
          <w:rFonts w:ascii="Calibri" w:hAnsi="Calibri" w:cs="Calibri"/>
          <w:sz w:val="24"/>
          <w:szCs w:val="24"/>
        </w:rPr>
        <w:t>Prosimy o potwierdzenie, że zgodnie z Rozporządzeniem Ministra Zdrowia z dnia 27 października 2022 r. w sprawie podstawowych warunków prowadzenia apteki, § 13.1 pkt. g, Zamawiający kontroluje warunki, w jakich odbywał się transport wyrobów medycznych, tj. sprawdza m.in. temperaturę przestrzeni ładunkowej pojazdu, którym wykonano dostawę? W przypadku negatywnej odpowiedzi prosimy o wyjaśnienie, dlaczego Zamawiający nie stosuje                                               się  do obowiązujących przepisów prawa.</w:t>
      </w:r>
    </w:p>
    <w:p w:rsidR="00852CD4" w:rsidRPr="00A16645" w:rsidRDefault="00852CD4" w:rsidP="00852CD4">
      <w:pPr>
        <w:spacing w:after="0" w:line="240" w:lineRule="auto"/>
        <w:jc w:val="both"/>
        <w:rPr>
          <w:rFonts w:ascii="Calibri" w:eastAsia="Times New Roman" w:hAnsi="Calibri" w:cs="Calibri"/>
          <w:b/>
          <w:color w:val="000000" w:themeColor="text1"/>
          <w:sz w:val="24"/>
          <w:szCs w:val="24"/>
        </w:rPr>
      </w:pPr>
      <w:r w:rsidRPr="00A16645">
        <w:rPr>
          <w:rFonts w:ascii="Calibri" w:eastAsia="Times New Roman" w:hAnsi="Calibri" w:cs="Calibri"/>
          <w:b/>
          <w:color w:val="000000" w:themeColor="text1"/>
          <w:sz w:val="24"/>
          <w:szCs w:val="24"/>
        </w:rPr>
        <w:t>Odpowiedź:</w:t>
      </w:r>
    </w:p>
    <w:p w:rsidR="00852CD4" w:rsidRPr="00A16645" w:rsidRDefault="00852CD4" w:rsidP="00852CD4">
      <w:pPr>
        <w:spacing w:after="0" w:line="240" w:lineRule="auto"/>
        <w:jc w:val="both"/>
        <w:rPr>
          <w:rFonts w:ascii="Calibri" w:eastAsia="Times New Roman" w:hAnsi="Calibri" w:cs="Calibri"/>
          <w:color w:val="000000" w:themeColor="text1"/>
          <w:sz w:val="24"/>
          <w:szCs w:val="24"/>
        </w:rPr>
      </w:pPr>
      <w:r w:rsidRPr="00A16645">
        <w:rPr>
          <w:rFonts w:ascii="Calibri" w:eastAsia="Times New Roman" w:hAnsi="Calibri" w:cs="Calibri"/>
          <w:color w:val="000000" w:themeColor="text1"/>
          <w:sz w:val="24"/>
          <w:szCs w:val="24"/>
        </w:rPr>
        <w:t xml:space="preserve">Treść w/w zapisu nie spełnia przesłanek art. 135 ust. 1 ustawy PZP (nie jest pytaniem  w  rozumieniu przepisów ustawy </w:t>
      </w:r>
      <w:proofErr w:type="spellStart"/>
      <w:r w:rsidRPr="00A16645">
        <w:rPr>
          <w:rFonts w:ascii="Calibri" w:eastAsia="Times New Roman" w:hAnsi="Calibri" w:cs="Calibri"/>
          <w:color w:val="000000" w:themeColor="text1"/>
          <w:sz w:val="24"/>
          <w:szCs w:val="24"/>
        </w:rPr>
        <w:t>Pzp</w:t>
      </w:r>
      <w:proofErr w:type="spellEnd"/>
      <w:r w:rsidRPr="00A16645">
        <w:rPr>
          <w:rFonts w:ascii="Calibri" w:eastAsia="Times New Roman" w:hAnsi="Calibri" w:cs="Calibri"/>
          <w:color w:val="000000" w:themeColor="text1"/>
          <w:sz w:val="24"/>
          <w:szCs w:val="24"/>
        </w:rPr>
        <w:t>).</w:t>
      </w:r>
    </w:p>
    <w:p w:rsidR="00852CD4" w:rsidRPr="00A16645" w:rsidRDefault="00852CD4" w:rsidP="00852CD4">
      <w:pPr>
        <w:spacing w:after="0" w:line="240" w:lineRule="auto"/>
        <w:jc w:val="both"/>
        <w:rPr>
          <w:rFonts w:ascii="Calibri" w:eastAsia="Times New Roman" w:hAnsi="Calibri" w:cs="Calibri"/>
          <w:b/>
          <w:color w:val="000000" w:themeColor="text1"/>
          <w:sz w:val="24"/>
          <w:szCs w:val="24"/>
        </w:rPr>
      </w:pPr>
    </w:p>
    <w:p w:rsidR="00DC7A2F" w:rsidRPr="00A16645" w:rsidRDefault="00DC7A2F" w:rsidP="00DC7A2F">
      <w:pPr>
        <w:pStyle w:val="Akapitzlist"/>
        <w:autoSpaceDE w:val="0"/>
        <w:adjustRightInd w:val="0"/>
        <w:ind w:left="0"/>
        <w:jc w:val="both"/>
        <w:rPr>
          <w:rFonts w:ascii="Calibri" w:hAnsi="Calibri" w:cs="Calibri"/>
          <w:color w:val="000000" w:themeColor="text1"/>
          <w:sz w:val="24"/>
          <w:szCs w:val="24"/>
        </w:rPr>
      </w:pPr>
    </w:p>
    <w:p w:rsidR="001413B2" w:rsidRPr="00A16645" w:rsidRDefault="001413B2" w:rsidP="001413B2">
      <w:pPr>
        <w:spacing w:after="0" w:line="240" w:lineRule="auto"/>
        <w:jc w:val="both"/>
        <w:rPr>
          <w:rFonts w:ascii="Calibri" w:eastAsia="Times New Roman" w:hAnsi="Calibri" w:cs="Calibri"/>
          <w:b/>
          <w:color w:val="000000" w:themeColor="text1"/>
          <w:sz w:val="24"/>
          <w:szCs w:val="24"/>
        </w:rPr>
      </w:pPr>
      <w:r w:rsidRPr="00A16645">
        <w:rPr>
          <w:rFonts w:ascii="Calibri" w:eastAsia="Times New Roman" w:hAnsi="Calibri" w:cs="Calibri"/>
          <w:b/>
          <w:color w:val="000000" w:themeColor="text1"/>
          <w:sz w:val="24"/>
          <w:szCs w:val="24"/>
        </w:rPr>
        <w:t>Pytanie nr 7</w:t>
      </w:r>
    </w:p>
    <w:p w:rsidR="001413B2" w:rsidRPr="00A16645" w:rsidRDefault="001413B2" w:rsidP="001413B2">
      <w:pPr>
        <w:jc w:val="both"/>
        <w:rPr>
          <w:rFonts w:ascii="Calibri" w:hAnsi="Calibri" w:cs="Calibri"/>
          <w:sz w:val="24"/>
          <w:szCs w:val="24"/>
        </w:rPr>
      </w:pPr>
      <w:r w:rsidRPr="00A16645">
        <w:rPr>
          <w:rFonts w:ascii="Calibri" w:hAnsi="Calibri" w:cs="Calibri"/>
          <w:sz w:val="24"/>
          <w:szCs w:val="24"/>
        </w:rPr>
        <w:t xml:space="preserve">Prosimy o wyjaśnienie, czy w świetle obowiązujących przepisów prawa, tj. Rozporządzenia Parlamentu Europejskiego i Rady (UE) 2017/745 z dnia 5 kwietnia 2017 r. w sprawie wyrobów medycznych (Medical Devices </w:t>
      </w:r>
      <w:proofErr w:type="spellStart"/>
      <w:r w:rsidRPr="00A16645">
        <w:rPr>
          <w:rFonts w:ascii="Calibri" w:hAnsi="Calibri" w:cs="Calibri"/>
          <w:sz w:val="24"/>
          <w:szCs w:val="24"/>
        </w:rPr>
        <w:t>Regulation</w:t>
      </w:r>
      <w:proofErr w:type="spellEnd"/>
      <w:r w:rsidRPr="00A16645">
        <w:rPr>
          <w:rFonts w:ascii="Calibri" w:hAnsi="Calibri" w:cs="Calibri"/>
          <w:sz w:val="24"/>
          <w:szCs w:val="24"/>
        </w:rPr>
        <w:t xml:space="preserve">) MDR oraz Rozporządzeniem Ministra Zdrowia z dnia 27 października 2022 r. w sprawie podstawowych warunków prowadzenia apteki, Zamawiający wymaga realizacji dostaw wyłącznie środkami transportu posiadającymi możliwość dokumentacji temperatury z przestrzeni ładunkowej? </w:t>
      </w:r>
    </w:p>
    <w:p w:rsidR="001413B2" w:rsidRPr="00A16645" w:rsidRDefault="001413B2" w:rsidP="001413B2">
      <w:pPr>
        <w:spacing w:after="0" w:line="240" w:lineRule="auto"/>
        <w:jc w:val="both"/>
        <w:rPr>
          <w:rFonts w:ascii="Calibri" w:eastAsia="Times New Roman" w:hAnsi="Calibri" w:cs="Calibri"/>
          <w:b/>
          <w:color w:val="000000" w:themeColor="text1"/>
          <w:sz w:val="24"/>
          <w:szCs w:val="24"/>
        </w:rPr>
      </w:pPr>
      <w:r w:rsidRPr="00A16645">
        <w:rPr>
          <w:rFonts w:ascii="Calibri" w:eastAsia="Times New Roman" w:hAnsi="Calibri" w:cs="Calibri"/>
          <w:b/>
          <w:color w:val="000000" w:themeColor="text1"/>
          <w:sz w:val="24"/>
          <w:szCs w:val="24"/>
        </w:rPr>
        <w:t>Odpowiedź:</w:t>
      </w:r>
    </w:p>
    <w:p w:rsidR="001413B2" w:rsidRPr="00A16645" w:rsidRDefault="001413B2" w:rsidP="001413B2">
      <w:pPr>
        <w:spacing w:after="0" w:line="240" w:lineRule="auto"/>
        <w:jc w:val="both"/>
        <w:rPr>
          <w:rFonts w:ascii="Calibri" w:eastAsia="Times New Roman" w:hAnsi="Calibri" w:cs="Calibri"/>
          <w:color w:val="000000" w:themeColor="text1"/>
          <w:sz w:val="24"/>
          <w:szCs w:val="24"/>
        </w:rPr>
      </w:pPr>
      <w:r w:rsidRPr="00A16645">
        <w:rPr>
          <w:rFonts w:ascii="Calibri" w:eastAsia="Times New Roman" w:hAnsi="Calibri" w:cs="Calibri"/>
          <w:color w:val="000000" w:themeColor="text1"/>
          <w:sz w:val="24"/>
          <w:szCs w:val="24"/>
        </w:rPr>
        <w:t>Zamawiający nie stawia takich wymogów.</w:t>
      </w:r>
    </w:p>
    <w:p w:rsidR="00DC7A2F" w:rsidRPr="00A16645" w:rsidRDefault="00DC7A2F" w:rsidP="00DC7A2F">
      <w:pPr>
        <w:pStyle w:val="Akapitzlist"/>
        <w:autoSpaceDE w:val="0"/>
        <w:adjustRightInd w:val="0"/>
        <w:ind w:left="0"/>
        <w:jc w:val="both"/>
        <w:rPr>
          <w:rFonts w:ascii="Calibri" w:hAnsi="Calibri" w:cs="Calibri"/>
          <w:color w:val="000000" w:themeColor="text1"/>
          <w:sz w:val="24"/>
          <w:szCs w:val="24"/>
        </w:rPr>
      </w:pPr>
    </w:p>
    <w:p w:rsidR="00E038A7" w:rsidRPr="00A16645" w:rsidRDefault="00E038A7" w:rsidP="00DC7A2F">
      <w:pPr>
        <w:pStyle w:val="Akapitzlist"/>
        <w:autoSpaceDE w:val="0"/>
        <w:adjustRightInd w:val="0"/>
        <w:ind w:left="0"/>
        <w:jc w:val="both"/>
        <w:rPr>
          <w:rFonts w:ascii="Calibri" w:hAnsi="Calibri" w:cs="Calibri"/>
          <w:color w:val="000000" w:themeColor="text1"/>
          <w:sz w:val="24"/>
          <w:szCs w:val="24"/>
        </w:rPr>
      </w:pPr>
    </w:p>
    <w:p w:rsidR="00AB5C5D" w:rsidRPr="00A16645" w:rsidRDefault="00AB5C5D" w:rsidP="00AB5C5D">
      <w:pPr>
        <w:spacing w:after="0" w:line="240" w:lineRule="auto"/>
        <w:jc w:val="both"/>
        <w:rPr>
          <w:rFonts w:ascii="Calibri" w:eastAsia="Times New Roman" w:hAnsi="Calibri" w:cs="Calibri"/>
          <w:b/>
          <w:color w:val="000000" w:themeColor="text1"/>
          <w:sz w:val="24"/>
          <w:szCs w:val="24"/>
        </w:rPr>
      </w:pPr>
      <w:r w:rsidRPr="00A16645">
        <w:rPr>
          <w:rFonts w:ascii="Calibri" w:eastAsia="Times New Roman" w:hAnsi="Calibri" w:cs="Calibri"/>
          <w:b/>
          <w:color w:val="000000" w:themeColor="text1"/>
          <w:sz w:val="24"/>
          <w:szCs w:val="24"/>
        </w:rPr>
        <w:t>Pytanie 8 - dot. wzoru umowy- § 2 ust. 3</w:t>
      </w:r>
      <w:r w:rsidR="00C775E0" w:rsidRPr="00A16645">
        <w:rPr>
          <w:rFonts w:ascii="Calibri" w:eastAsia="Times New Roman" w:hAnsi="Calibri" w:cs="Calibri"/>
          <w:b/>
          <w:color w:val="000000" w:themeColor="text1"/>
          <w:sz w:val="24"/>
          <w:szCs w:val="24"/>
        </w:rPr>
        <w:t xml:space="preserve"> -część nr 10</w:t>
      </w:r>
    </w:p>
    <w:p w:rsidR="00AB5C5D" w:rsidRPr="00A16645" w:rsidRDefault="00C775E0" w:rsidP="00AB5C5D">
      <w:pPr>
        <w:spacing w:after="0" w:line="240" w:lineRule="auto"/>
        <w:jc w:val="both"/>
        <w:rPr>
          <w:rFonts w:ascii="Calibri" w:eastAsia="Times New Roman" w:hAnsi="Calibri" w:cs="Calibri"/>
          <w:color w:val="000000" w:themeColor="text1"/>
          <w:sz w:val="24"/>
          <w:szCs w:val="24"/>
        </w:rPr>
      </w:pPr>
      <w:r w:rsidRPr="00A16645">
        <w:rPr>
          <w:rFonts w:ascii="Calibri" w:eastAsia="Times New Roman" w:hAnsi="Calibri" w:cs="Calibri"/>
          <w:color w:val="000000" w:themeColor="text1"/>
          <w:sz w:val="24"/>
          <w:szCs w:val="24"/>
        </w:rPr>
        <w:t>Zwracamy się do Zamawiającego z prośbą o odstąpienie , w przypadku asortymentu oferowanego w pakiecie 10, od wymogu aby na fakturze podawane były kody EAN.</w:t>
      </w:r>
    </w:p>
    <w:p w:rsidR="00DC7A2F" w:rsidRPr="00A16645" w:rsidRDefault="00DC7A2F" w:rsidP="00DC7A2F">
      <w:pPr>
        <w:pStyle w:val="Akapitzlist"/>
        <w:autoSpaceDE w:val="0"/>
        <w:adjustRightInd w:val="0"/>
        <w:ind w:left="0"/>
        <w:jc w:val="both"/>
        <w:rPr>
          <w:rFonts w:ascii="Calibri" w:hAnsi="Calibri" w:cs="Calibri"/>
          <w:color w:val="000000" w:themeColor="text1"/>
          <w:sz w:val="24"/>
          <w:szCs w:val="24"/>
        </w:rPr>
      </w:pPr>
    </w:p>
    <w:p w:rsidR="00C775E0" w:rsidRPr="00A16645" w:rsidRDefault="00C775E0" w:rsidP="00C775E0">
      <w:pPr>
        <w:spacing w:after="0" w:line="240" w:lineRule="auto"/>
        <w:jc w:val="both"/>
        <w:rPr>
          <w:rFonts w:ascii="Calibri" w:eastAsia="Times New Roman" w:hAnsi="Calibri" w:cs="Calibri"/>
          <w:b/>
          <w:color w:val="000000" w:themeColor="text1"/>
          <w:sz w:val="24"/>
          <w:szCs w:val="24"/>
        </w:rPr>
      </w:pPr>
      <w:r w:rsidRPr="00A16645">
        <w:rPr>
          <w:rFonts w:ascii="Calibri" w:eastAsia="Times New Roman" w:hAnsi="Calibri" w:cs="Calibri"/>
          <w:b/>
          <w:color w:val="000000" w:themeColor="text1"/>
          <w:sz w:val="24"/>
          <w:szCs w:val="24"/>
        </w:rPr>
        <w:t>Odpowiedź:</w:t>
      </w:r>
    </w:p>
    <w:p w:rsidR="00DC7A2F" w:rsidRPr="00B35CB5" w:rsidRDefault="00C775E0" w:rsidP="00B35CB5">
      <w:pPr>
        <w:spacing w:after="0" w:line="240" w:lineRule="auto"/>
        <w:jc w:val="both"/>
        <w:rPr>
          <w:rFonts w:ascii="Calibri" w:eastAsia="Times New Roman" w:hAnsi="Calibri" w:cs="Calibri"/>
          <w:color w:val="000000" w:themeColor="text1"/>
          <w:sz w:val="24"/>
          <w:szCs w:val="24"/>
        </w:rPr>
      </w:pPr>
      <w:r w:rsidRPr="00A16645">
        <w:rPr>
          <w:rFonts w:ascii="Calibri" w:eastAsia="Times New Roman" w:hAnsi="Calibri" w:cs="Calibri"/>
          <w:color w:val="000000" w:themeColor="text1"/>
          <w:sz w:val="24"/>
          <w:szCs w:val="24"/>
        </w:rPr>
        <w:t>Zamawiający odstępuję od wymogu podania na fakturze kodu EAN, w przypadku asortymentu zaoferowanego w zakresie części nr 10 przedmiotu zamówienia.</w:t>
      </w:r>
    </w:p>
    <w:p w:rsidR="00E038A7" w:rsidRPr="00A16645" w:rsidRDefault="00E038A7" w:rsidP="00DC7A2F">
      <w:pPr>
        <w:pStyle w:val="Akapitzlist"/>
        <w:autoSpaceDE w:val="0"/>
        <w:adjustRightInd w:val="0"/>
        <w:ind w:left="0"/>
        <w:jc w:val="both"/>
        <w:rPr>
          <w:rFonts w:ascii="Calibri" w:hAnsi="Calibri" w:cs="Calibri"/>
          <w:color w:val="000000" w:themeColor="text1"/>
          <w:sz w:val="24"/>
          <w:szCs w:val="24"/>
        </w:rPr>
      </w:pPr>
    </w:p>
    <w:p w:rsidR="00C775E0" w:rsidRPr="00A16645" w:rsidRDefault="00C775E0" w:rsidP="00C775E0">
      <w:pPr>
        <w:spacing w:after="0" w:line="240" w:lineRule="auto"/>
        <w:jc w:val="both"/>
        <w:rPr>
          <w:rFonts w:ascii="Calibri" w:eastAsia="Times New Roman" w:hAnsi="Calibri" w:cs="Calibri"/>
          <w:b/>
          <w:color w:val="000000" w:themeColor="text1"/>
          <w:sz w:val="24"/>
          <w:szCs w:val="24"/>
        </w:rPr>
      </w:pPr>
      <w:r w:rsidRPr="00A16645">
        <w:rPr>
          <w:rFonts w:ascii="Calibri" w:eastAsia="Times New Roman" w:hAnsi="Calibri" w:cs="Calibri"/>
          <w:b/>
          <w:color w:val="000000" w:themeColor="text1"/>
          <w:sz w:val="24"/>
          <w:szCs w:val="24"/>
        </w:rPr>
        <w:t>Pytanie 9- dot. wzoru umowy- § 2 ust. 7</w:t>
      </w:r>
    </w:p>
    <w:p w:rsidR="00DC7A2F" w:rsidRPr="00A16645" w:rsidRDefault="00C775E0" w:rsidP="00DC7A2F">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Zwracamy się do Zamawiającego z prośb</w:t>
      </w:r>
      <w:r w:rsidR="00693D3A" w:rsidRPr="00A16645">
        <w:rPr>
          <w:rFonts w:ascii="Calibri" w:hAnsi="Calibri" w:cs="Calibri"/>
          <w:color w:val="000000" w:themeColor="text1"/>
          <w:sz w:val="24"/>
          <w:szCs w:val="24"/>
        </w:rPr>
        <w:t>ą</w:t>
      </w:r>
      <w:r w:rsidRPr="00A16645">
        <w:rPr>
          <w:rFonts w:ascii="Calibri" w:hAnsi="Calibri" w:cs="Calibri"/>
          <w:color w:val="000000" w:themeColor="text1"/>
          <w:sz w:val="24"/>
          <w:szCs w:val="24"/>
        </w:rPr>
        <w:t xml:space="preserve"> o odstąpienie od wymogu wystawienia każdorazowo tylko jednej faktury obejmującej całość złożonego zamówienia i wyrażenie zgody na wystawianie                                  i dostarczanie faktur po każdorazowej realizacji zamówienia. Produkty są dostarczane                                         do Zamawiającego bezpośrednio z magazynu zagranicznego, lub też w zale</w:t>
      </w:r>
      <w:r w:rsidR="00693D3A" w:rsidRPr="00A16645">
        <w:rPr>
          <w:rFonts w:ascii="Calibri" w:hAnsi="Calibri" w:cs="Calibri"/>
          <w:color w:val="000000" w:themeColor="text1"/>
          <w:sz w:val="24"/>
          <w:szCs w:val="24"/>
        </w:rPr>
        <w:t>ż</w:t>
      </w:r>
      <w:r w:rsidRPr="00A16645">
        <w:rPr>
          <w:rFonts w:ascii="Calibri" w:hAnsi="Calibri" w:cs="Calibri"/>
          <w:color w:val="000000" w:themeColor="text1"/>
          <w:sz w:val="24"/>
          <w:szCs w:val="24"/>
        </w:rPr>
        <w:t>ności od pakietów                             z różnych magazynów, natomiast faktury generowane są automatycznie na podstawie ruchu magazynowego. Co do zasady na fakturze widnieje całość zamówienia, jednak mogą wystąpić sytuacje w których wygenerują się np. dwie faktury do jednego zamówienia. Do takich zdarzeń dochodzi m.in. w przypadku, gdy produkty znajdują się w innych magazynach, są wysyłane na CITO, wymagają innego rodzaju transportu (np. warunków chłodniczych) lub są niedostępne. Każda faktura jest jednak opisana tym samym numerem zamówienie, dzięki czemu identyfikacja dokumentów nie sprawia trudności.</w:t>
      </w:r>
    </w:p>
    <w:p w:rsidR="00DC7A2F" w:rsidRPr="00A16645" w:rsidRDefault="00DC7A2F" w:rsidP="00DC7A2F">
      <w:pPr>
        <w:pStyle w:val="Akapitzlist"/>
        <w:autoSpaceDE w:val="0"/>
        <w:adjustRightInd w:val="0"/>
        <w:ind w:left="0"/>
        <w:jc w:val="both"/>
        <w:rPr>
          <w:rFonts w:ascii="Calibri" w:hAnsi="Calibri" w:cs="Calibri"/>
          <w:color w:val="000000" w:themeColor="text1"/>
          <w:sz w:val="24"/>
          <w:szCs w:val="24"/>
        </w:rPr>
      </w:pPr>
    </w:p>
    <w:p w:rsidR="00C775E0" w:rsidRPr="00A16645" w:rsidRDefault="00C775E0" w:rsidP="00C775E0">
      <w:pPr>
        <w:spacing w:after="0" w:line="240" w:lineRule="auto"/>
        <w:jc w:val="both"/>
        <w:rPr>
          <w:rFonts w:ascii="Calibri" w:eastAsia="Times New Roman" w:hAnsi="Calibri" w:cs="Calibri"/>
          <w:b/>
          <w:color w:val="000000" w:themeColor="text1"/>
          <w:sz w:val="24"/>
          <w:szCs w:val="24"/>
        </w:rPr>
      </w:pPr>
      <w:r w:rsidRPr="00A16645">
        <w:rPr>
          <w:rFonts w:ascii="Calibri" w:eastAsia="Times New Roman" w:hAnsi="Calibri" w:cs="Calibri"/>
          <w:b/>
          <w:color w:val="000000" w:themeColor="text1"/>
          <w:sz w:val="24"/>
          <w:szCs w:val="24"/>
        </w:rPr>
        <w:t>Odpowiedź:</w:t>
      </w:r>
    </w:p>
    <w:p w:rsidR="00DC7A2F" w:rsidRPr="00A16645" w:rsidRDefault="00C775E0" w:rsidP="00DC7A2F">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Dostawa co do zasady powinna być realizowana zgodnie z zamówieniem. Zamawiający dopuszcza dostawę w częściach pod warunkiem wcześniejszego uzgodnienia</w:t>
      </w:r>
      <w:r w:rsidR="00731517" w:rsidRPr="00A16645">
        <w:rPr>
          <w:rFonts w:ascii="Calibri" w:hAnsi="Calibri" w:cs="Calibri"/>
          <w:color w:val="000000" w:themeColor="text1"/>
          <w:sz w:val="24"/>
          <w:szCs w:val="24"/>
        </w:rPr>
        <w:t xml:space="preserve"> (w wyjątkowych sytuacjach) </w:t>
      </w:r>
      <w:r w:rsidR="00E038A7" w:rsidRPr="00A16645">
        <w:rPr>
          <w:rFonts w:ascii="Calibri" w:hAnsi="Calibri" w:cs="Calibri"/>
          <w:color w:val="000000" w:themeColor="text1"/>
          <w:sz w:val="24"/>
          <w:szCs w:val="24"/>
        </w:rPr>
        <w:t xml:space="preserve">                        </w:t>
      </w:r>
      <w:r w:rsidR="00731517" w:rsidRPr="00A16645">
        <w:rPr>
          <w:rFonts w:ascii="Calibri" w:hAnsi="Calibri" w:cs="Calibri"/>
          <w:color w:val="000000" w:themeColor="text1"/>
          <w:sz w:val="24"/>
          <w:szCs w:val="24"/>
        </w:rPr>
        <w:t>z pracownikami Sekcji Gospodarki Materiałowej.</w:t>
      </w:r>
    </w:p>
    <w:p w:rsidR="00731517" w:rsidRPr="00A16645" w:rsidRDefault="00731517" w:rsidP="00DC7A2F">
      <w:pPr>
        <w:pStyle w:val="Akapitzlist"/>
        <w:autoSpaceDE w:val="0"/>
        <w:adjustRightInd w:val="0"/>
        <w:ind w:left="0"/>
        <w:jc w:val="both"/>
        <w:rPr>
          <w:rFonts w:ascii="Calibri" w:hAnsi="Calibri" w:cs="Calibri"/>
          <w:color w:val="000000" w:themeColor="text1"/>
          <w:sz w:val="24"/>
          <w:szCs w:val="24"/>
        </w:rPr>
      </w:pPr>
    </w:p>
    <w:p w:rsidR="00731517" w:rsidRPr="00A16645" w:rsidRDefault="00731517" w:rsidP="00DC7A2F">
      <w:pPr>
        <w:pStyle w:val="Akapitzlist"/>
        <w:autoSpaceDE w:val="0"/>
        <w:adjustRightInd w:val="0"/>
        <w:ind w:left="0"/>
        <w:jc w:val="both"/>
        <w:rPr>
          <w:rFonts w:ascii="Calibri" w:hAnsi="Calibri" w:cs="Calibri"/>
          <w:color w:val="000000" w:themeColor="text1"/>
          <w:sz w:val="24"/>
          <w:szCs w:val="24"/>
        </w:rPr>
      </w:pPr>
    </w:p>
    <w:p w:rsidR="00731517" w:rsidRPr="00A16645" w:rsidRDefault="00731517" w:rsidP="00731517">
      <w:pPr>
        <w:spacing w:after="0" w:line="240" w:lineRule="auto"/>
        <w:jc w:val="both"/>
        <w:rPr>
          <w:rFonts w:ascii="Calibri" w:eastAsia="Times New Roman" w:hAnsi="Calibri" w:cs="Calibri"/>
          <w:b/>
          <w:color w:val="000000" w:themeColor="text1"/>
          <w:sz w:val="24"/>
          <w:szCs w:val="24"/>
        </w:rPr>
      </w:pPr>
      <w:r w:rsidRPr="00A16645">
        <w:rPr>
          <w:rFonts w:ascii="Calibri" w:eastAsia="Times New Roman" w:hAnsi="Calibri" w:cs="Calibri"/>
          <w:b/>
          <w:color w:val="000000" w:themeColor="text1"/>
          <w:sz w:val="24"/>
          <w:szCs w:val="24"/>
        </w:rPr>
        <w:t>Pytanie 10- dot. wzoru umowy- § 5 ust. 2</w:t>
      </w:r>
    </w:p>
    <w:p w:rsidR="00DC7A2F" w:rsidRPr="00A16645" w:rsidRDefault="00731517" w:rsidP="00DC7A2F">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Zwracamy się do Zamawiającego z prośbą o modyfikację zapisu dotyczącego maksymalnej wysokości kar umownych, z „40% wartości brutto umowy” na „20% wartości brutto niezrealizowanej części umowy”.</w:t>
      </w:r>
    </w:p>
    <w:p w:rsidR="00731517" w:rsidRPr="00A16645" w:rsidRDefault="00731517" w:rsidP="00DC7A2F">
      <w:pPr>
        <w:pStyle w:val="Akapitzlist"/>
        <w:autoSpaceDE w:val="0"/>
        <w:adjustRightInd w:val="0"/>
        <w:ind w:left="0"/>
        <w:jc w:val="both"/>
        <w:rPr>
          <w:rFonts w:ascii="Calibri" w:hAnsi="Calibri" w:cs="Calibri"/>
          <w:color w:val="000000" w:themeColor="text1"/>
          <w:sz w:val="24"/>
          <w:szCs w:val="24"/>
        </w:rPr>
      </w:pPr>
    </w:p>
    <w:p w:rsidR="00731517" w:rsidRPr="00A16645" w:rsidRDefault="00731517" w:rsidP="00DC7A2F">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Odpowiedź:</w:t>
      </w:r>
    </w:p>
    <w:p w:rsidR="00731517" w:rsidRPr="00A16645" w:rsidRDefault="00731517" w:rsidP="00DC7A2F">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Zamawiający podtrzymuje zapisy SWZ.</w:t>
      </w:r>
    </w:p>
    <w:p w:rsidR="00731517" w:rsidRPr="00A16645" w:rsidRDefault="00731517" w:rsidP="00DC7A2F">
      <w:pPr>
        <w:pStyle w:val="Akapitzlist"/>
        <w:autoSpaceDE w:val="0"/>
        <w:adjustRightInd w:val="0"/>
        <w:ind w:left="0"/>
        <w:jc w:val="both"/>
        <w:rPr>
          <w:rFonts w:ascii="Calibri" w:hAnsi="Calibri" w:cs="Calibri"/>
          <w:color w:val="000000" w:themeColor="text1"/>
          <w:sz w:val="24"/>
          <w:szCs w:val="24"/>
        </w:rPr>
      </w:pPr>
    </w:p>
    <w:p w:rsidR="00E038A7" w:rsidRPr="00A16645" w:rsidRDefault="00E038A7" w:rsidP="00DC7A2F">
      <w:pPr>
        <w:pStyle w:val="Akapitzlist"/>
        <w:autoSpaceDE w:val="0"/>
        <w:adjustRightInd w:val="0"/>
        <w:ind w:left="0"/>
        <w:jc w:val="both"/>
        <w:rPr>
          <w:rFonts w:ascii="Calibri" w:hAnsi="Calibri" w:cs="Calibri"/>
          <w:color w:val="000000" w:themeColor="text1"/>
          <w:sz w:val="24"/>
          <w:szCs w:val="24"/>
        </w:rPr>
      </w:pPr>
    </w:p>
    <w:p w:rsidR="006F6995" w:rsidRPr="00A16645" w:rsidRDefault="006F6995" w:rsidP="006F6995">
      <w:pPr>
        <w:spacing w:after="0" w:line="240" w:lineRule="auto"/>
        <w:jc w:val="both"/>
        <w:rPr>
          <w:rFonts w:ascii="Calibri" w:eastAsia="Times New Roman" w:hAnsi="Calibri" w:cs="Calibri"/>
          <w:b/>
          <w:color w:val="000000" w:themeColor="text1"/>
          <w:sz w:val="24"/>
          <w:szCs w:val="24"/>
        </w:rPr>
      </w:pPr>
      <w:r w:rsidRPr="00A16645">
        <w:rPr>
          <w:rFonts w:ascii="Calibri" w:eastAsia="Times New Roman" w:hAnsi="Calibri" w:cs="Calibri"/>
          <w:b/>
          <w:color w:val="000000" w:themeColor="text1"/>
          <w:sz w:val="24"/>
          <w:szCs w:val="24"/>
        </w:rPr>
        <w:t>Pytanie 11 - dot. części nr 11 poz. 1</w:t>
      </w:r>
    </w:p>
    <w:p w:rsidR="006F6995" w:rsidRPr="00A16645" w:rsidRDefault="006F6995" w:rsidP="00E038A7">
      <w:pPr>
        <w:rPr>
          <w:rFonts w:ascii="Calibri" w:hAnsi="Calibri" w:cs="Calibri"/>
          <w:sz w:val="24"/>
          <w:szCs w:val="24"/>
        </w:rPr>
      </w:pPr>
      <w:r w:rsidRPr="00A16645">
        <w:rPr>
          <w:rFonts w:ascii="Calibri" w:hAnsi="Calibri" w:cs="Calibri"/>
          <w:sz w:val="24"/>
          <w:szCs w:val="24"/>
        </w:rPr>
        <w:t>Czy Zamawiający dopuści produkt pakowany pojedynczo wraz z wyceną za 1 sztukę?</w:t>
      </w:r>
    </w:p>
    <w:p w:rsidR="006F6995" w:rsidRPr="00A16645" w:rsidRDefault="006F6995" w:rsidP="006F6995">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Odpowiedź:</w:t>
      </w:r>
    </w:p>
    <w:p w:rsidR="00E038A7" w:rsidRPr="00A16645" w:rsidRDefault="006F6995" w:rsidP="00DC7A2F">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Zamawiający dopuszcza</w:t>
      </w:r>
      <w:r w:rsidR="00693D3A" w:rsidRPr="00A16645">
        <w:rPr>
          <w:rFonts w:ascii="Calibri" w:hAnsi="Calibri" w:cs="Calibri"/>
          <w:color w:val="000000" w:themeColor="text1"/>
          <w:sz w:val="24"/>
          <w:szCs w:val="24"/>
        </w:rPr>
        <w:t>.</w:t>
      </w:r>
    </w:p>
    <w:p w:rsidR="00693D3A" w:rsidRPr="00A16645" w:rsidRDefault="00693D3A" w:rsidP="00DC7A2F">
      <w:pPr>
        <w:pStyle w:val="Akapitzlist"/>
        <w:autoSpaceDE w:val="0"/>
        <w:adjustRightInd w:val="0"/>
        <w:ind w:left="0"/>
        <w:jc w:val="both"/>
        <w:rPr>
          <w:rFonts w:ascii="Calibri" w:hAnsi="Calibri" w:cs="Calibri"/>
          <w:color w:val="000000" w:themeColor="text1"/>
          <w:sz w:val="24"/>
          <w:szCs w:val="24"/>
        </w:rPr>
      </w:pPr>
    </w:p>
    <w:p w:rsidR="00693D3A" w:rsidRPr="00A16645" w:rsidRDefault="00693D3A" w:rsidP="00DC7A2F">
      <w:pPr>
        <w:pStyle w:val="Akapitzlist"/>
        <w:autoSpaceDE w:val="0"/>
        <w:adjustRightInd w:val="0"/>
        <w:ind w:left="0"/>
        <w:jc w:val="both"/>
        <w:rPr>
          <w:rFonts w:ascii="Calibri" w:hAnsi="Calibri" w:cs="Calibri"/>
          <w:color w:val="000000" w:themeColor="text1"/>
          <w:sz w:val="24"/>
          <w:szCs w:val="24"/>
        </w:rPr>
      </w:pPr>
    </w:p>
    <w:p w:rsidR="006F6995" w:rsidRPr="00A16645" w:rsidRDefault="006F6995" w:rsidP="006F6995">
      <w:pPr>
        <w:spacing w:after="0" w:line="240" w:lineRule="auto"/>
        <w:jc w:val="both"/>
        <w:rPr>
          <w:rFonts w:ascii="Calibri" w:eastAsia="Times New Roman" w:hAnsi="Calibri" w:cs="Calibri"/>
          <w:b/>
          <w:color w:val="000000" w:themeColor="text1"/>
          <w:sz w:val="24"/>
          <w:szCs w:val="24"/>
        </w:rPr>
      </w:pPr>
      <w:r w:rsidRPr="00A16645">
        <w:rPr>
          <w:rFonts w:ascii="Calibri" w:eastAsia="Times New Roman" w:hAnsi="Calibri" w:cs="Calibri"/>
          <w:b/>
          <w:color w:val="000000" w:themeColor="text1"/>
          <w:sz w:val="24"/>
          <w:szCs w:val="24"/>
        </w:rPr>
        <w:t>Pytanie 12 - dot. części nr 11 poz. 1</w:t>
      </w:r>
    </w:p>
    <w:p w:rsidR="006F6995" w:rsidRPr="00A16645" w:rsidRDefault="006F6995" w:rsidP="00DC7A2F">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Czy Zamawiający miał na myśli 2100 sztuk produktu czy 2100 opakowań po 15 sztuk?</w:t>
      </w:r>
    </w:p>
    <w:p w:rsidR="006F6995" w:rsidRPr="00A16645" w:rsidRDefault="006F6995" w:rsidP="00DC7A2F">
      <w:pPr>
        <w:pStyle w:val="Akapitzlist"/>
        <w:autoSpaceDE w:val="0"/>
        <w:adjustRightInd w:val="0"/>
        <w:ind w:left="0"/>
        <w:jc w:val="both"/>
        <w:rPr>
          <w:rFonts w:ascii="Calibri" w:hAnsi="Calibri" w:cs="Calibri"/>
          <w:color w:val="000000" w:themeColor="text1"/>
          <w:sz w:val="24"/>
          <w:szCs w:val="24"/>
        </w:rPr>
      </w:pPr>
    </w:p>
    <w:p w:rsidR="006F6995" w:rsidRPr="00A16645" w:rsidRDefault="006F6995" w:rsidP="006F6995">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Odpowiedź:</w:t>
      </w:r>
    </w:p>
    <w:p w:rsidR="00207ACD" w:rsidRPr="00A16645" w:rsidRDefault="006F6995" w:rsidP="00DC7A2F">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Zamawiający wymaga zaoferowania 2100 sztuk</w:t>
      </w:r>
      <w:r w:rsidR="00FF549E" w:rsidRPr="00A16645">
        <w:rPr>
          <w:rFonts w:ascii="Calibri" w:hAnsi="Calibri" w:cs="Calibri"/>
          <w:color w:val="000000" w:themeColor="text1"/>
          <w:sz w:val="24"/>
          <w:szCs w:val="24"/>
        </w:rPr>
        <w:t xml:space="preserve"> pakowanych po 15 sztuk, czyli</w:t>
      </w:r>
      <w:r w:rsidR="00E41C2A" w:rsidRPr="00A16645">
        <w:rPr>
          <w:rFonts w:ascii="Calibri" w:hAnsi="Calibri" w:cs="Calibri"/>
          <w:color w:val="000000" w:themeColor="text1"/>
          <w:sz w:val="24"/>
          <w:szCs w:val="24"/>
        </w:rPr>
        <w:t xml:space="preserve"> 140 opakowań.</w:t>
      </w:r>
    </w:p>
    <w:p w:rsidR="0094149C" w:rsidRPr="00A16645" w:rsidRDefault="0094149C" w:rsidP="00DC7A2F">
      <w:pPr>
        <w:pStyle w:val="Akapitzlist"/>
        <w:autoSpaceDE w:val="0"/>
        <w:adjustRightInd w:val="0"/>
        <w:ind w:left="0"/>
        <w:jc w:val="both"/>
        <w:rPr>
          <w:rFonts w:ascii="Calibri" w:hAnsi="Calibri" w:cs="Calibri"/>
          <w:color w:val="000000" w:themeColor="text1"/>
          <w:sz w:val="24"/>
          <w:szCs w:val="24"/>
        </w:rPr>
      </w:pPr>
    </w:p>
    <w:p w:rsidR="0094149C" w:rsidRPr="00A16645" w:rsidRDefault="0094149C" w:rsidP="00DC7A2F">
      <w:pPr>
        <w:pStyle w:val="Akapitzlist"/>
        <w:autoSpaceDE w:val="0"/>
        <w:adjustRightInd w:val="0"/>
        <w:ind w:left="0"/>
        <w:jc w:val="both"/>
        <w:rPr>
          <w:rFonts w:ascii="Calibri" w:hAnsi="Calibri" w:cs="Calibri"/>
          <w:color w:val="000000" w:themeColor="text1"/>
          <w:sz w:val="24"/>
          <w:szCs w:val="24"/>
        </w:rPr>
      </w:pPr>
    </w:p>
    <w:p w:rsidR="00207ACD" w:rsidRPr="00A16645" w:rsidRDefault="00207ACD" w:rsidP="00207ACD">
      <w:pPr>
        <w:spacing w:after="0" w:line="240" w:lineRule="auto"/>
        <w:jc w:val="both"/>
        <w:rPr>
          <w:rFonts w:ascii="Calibri" w:eastAsia="Times New Roman" w:hAnsi="Calibri" w:cs="Calibri"/>
          <w:b/>
          <w:color w:val="000000" w:themeColor="text1"/>
          <w:sz w:val="24"/>
          <w:szCs w:val="24"/>
        </w:rPr>
      </w:pPr>
      <w:r w:rsidRPr="00A16645">
        <w:rPr>
          <w:rFonts w:ascii="Calibri" w:eastAsia="Times New Roman" w:hAnsi="Calibri" w:cs="Calibri"/>
          <w:b/>
          <w:color w:val="000000" w:themeColor="text1"/>
          <w:sz w:val="24"/>
          <w:szCs w:val="24"/>
        </w:rPr>
        <w:t>Pytanie 13 - dot. części nr 11 poz. 15</w:t>
      </w:r>
    </w:p>
    <w:p w:rsidR="00207ACD" w:rsidRPr="00A16645" w:rsidRDefault="00207ACD" w:rsidP="00207ACD">
      <w:pPr>
        <w:spacing w:after="0" w:line="240" w:lineRule="auto"/>
        <w:jc w:val="both"/>
        <w:rPr>
          <w:rFonts w:ascii="Calibri" w:eastAsia="Times New Roman" w:hAnsi="Calibri" w:cs="Calibri"/>
          <w:color w:val="000000" w:themeColor="text1"/>
          <w:sz w:val="24"/>
          <w:szCs w:val="24"/>
        </w:rPr>
      </w:pPr>
      <w:r w:rsidRPr="00A16645">
        <w:rPr>
          <w:rFonts w:ascii="Calibri" w:eastAsia="Times New Roman" w:hAnsi="Calibri" w:cs="Calibri"/>
          <w:color w:val="000000" w:themeColor="text1"/>
          <w:sz w:val="24"/>
          <w:szCs w:val="24"/>
        </w:rPr>
        <w:t>Czy Zamawiający miał na myśli 1500 sztuk produktu czy 1500 opakowań po 15 sztuk?</w:t>
      </w:r>
    </w:p>
    <w:p w:rsidR="00207ACD" w:rsidRPr="00A16645" w:rsidRDefault="00207ACD" w:rsidP="00207ACD">
      <w:pPr>
        <w:spacing w:after="0" w:line="240" w:lineRule="auto"/>
        <w:jc w:val="both"/>
        <w:rPr>
          <w:rFonts w:ascii="Calibri" w:eastAsia="Times New Roman" w:hAnsi="Calibri" w:cs="Calibri"/>
          <w:b/>
          <w:color w:val="000000" w:themeColor="text1"/>
          <w:sz w:val="24"/>
          <w:szCs w:val="24"/>
        </w:rPr>
      </w:pPr>
    </w:p>
    <w:p w:rsidR="00207ACD" w:rsidRPr="00A16645" w:rsidRDefault="00207ACD" w:rsidP="00207ACD">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Odpowiedź:</w:t>
      </w:r>
    </w:p>
    <w:p w:rsidR="00207ACD" w:rsidRPr="00A16645" w:rsidRDefault="00207ACD" w:rsidP="00207ACD">
      <w:pPr>
        <w:spacing w:after="0" w:line="240" w:lineRule="auto"/>
        <w:jc w:val="both"/>
        <w:rPr>
          <w:rFonts w:ascii="Calibri" w:eastAsia="Times New Roman" w:hAnsi="Calibri" w:cs="Calibri"/>
          <w:color w:val="000000" w:themeColor="text1"/>
          <w:sz w:val="24"/>
          <w:szCs w:val="24"/>
        </w:rPr>
      </w:pPr>
      <w:r w:rsidRPr="00A16645">
        <w:rPr>
          <w:rFonts w:ascii="Calibri" w:eastAsia="Times New Roman" w:hAnsi="Calibri" w:cs="Calibri"/>
          <w:color w:val="000000" w:themeColor="text1"/>
          <w:sz w:val="24"/>
          <w:szCs w:val="24"/>
        </w:rPr>
        <w:t>Zamawiający wymaga zaoferowania 1500 sztuk pakowanych po 15 sztuk</w:t>
      </w:r>
      <w:r w:rsidR="00E41C2A" w:rsidRPr="00A16645">
        <w:rPr>
          <w:rFonts w:ascii="Calibri" w:eastAsia="Times New Roman" w:hAnsi="Calibri" w:cs="Calibri"/>
          <w:color w:val="000000" w:themeColor="text1"/>
          <w:sz w:val="24"/>
          <w:szCs w:val="24"/>
        </w:rPr>
        <w:t>, tj. 100 opakowań.</w:t>
      </w:r>
    </w:p>
    <w:p w:rsidR="00207ACD" w:rsidRPr="00A16645" w:rsidRDefault="00207ACD" w:rsidP="00207ACD">
      <w:pPr>
        <w:spacing w:after="0" w:line="240" w:lineRule="auto"/>
        <w:jc w:val="both"/>
        <w:rPr>
          <w:rFonts w:ascii="Calibri" w:eastAsia="Times New Roman" w:hAnsi="Calibri" w:cs="Calibri"/>
          <w:color w:val="000000" w:themeColor="text1"/>
          <w:sz w:val="24"/>
          <w:szCs w:val="24"/>
        </w:rPr>
      </w:pPr>
    </w:p>
    <w:p w:rsidR="00E038A7" w:rsidRPr="00A16645" w:rsidRDefault="00E038A7" w:rsidP="00207ACD">
      <w:pPr>
        <w:spacing w:after="0" w:line="240" w:lineRule="auto"/>
        <w:jc w:val="both"/>
        <w:rPr>
          <w:rFonts w:ascii="Calibri" w:eastAsia="Times New Roman" w:hAnsi="Calibri" w:cs="Calibri"/>
          <w:color w:val="000000" w:themeColor="text1"/>
          <w:sz w:val="24"/>
          <w:szCs w:val="24"/>
        </w:rPr>
      </w:pPr>
    </w:p>
    <w:p w:rsidR="00207ACD" w:rsidRPr="00A16645" w:rsidRDefault="00207ACD" w:rsidP="00207ACD">
      <w:pPr>
        <w:spacing w:after="0" w:line="240" w:lineRule="auto"/>
        <w:jc w:val="both"/>
        <w:rPr>
          <w:rFonts w:ascii="Calibri" w:eastAsia="Times New Roman" w:hAnsi="Calibri" w:cs="Calibri"/>
          <w:b/>
          <w:color w:val="000000" w:themeColor="text1"/>
          <w:sz w:val="24"/>
          <w:szCs w:val="24"/>
        </w:rPr>
      </w:pPr>
      <w:r w:rsidRPr="00A16645">
        <w:rPr>
          <w:rFonts w:ascii="Calibri" w:eastAsia="Times New Roman" w:hAnsi="Calibri" w:cs="Calibri"/>
          <w:b/>
          <w:color w:val="000000" w:themeColor="text1"/>
          <w:sz w:val="24"/>
          <w:szCs w:val="24"/>
        </w:rPr>
        <w:lastRenderedPageBreak/>
        <w:t>Pytanie 14 - dot. części nr 11 poz. 16</w:t>
      </w:r>
    </w:p>
    <w:p w:rsidR="00207ACD" w:rsidRPr="00A16645" w:rsidRDefault="00207ACD" w:rsidP="00207ACD">
      <w:pPr>
        <w:spacing w:after="0" w:line="240" w:lineRule="auto"/>
        <w:jc w:val="both"/>
        <w:rPr>
          <w:rFonts w:ascii="Calibri" w:eastAsia="Times New Roman" w:hAnsi="Calibri" w:cs="Calibri"/>
          <w:color w:val="000000" w:themeColor="text1"/>
          <w:sz w:val="24"/>
          <w:szCs w:val="24"/>
        </w:rPr>
      </w:pPr>
      <w:r w:rsidRPr="00A16645">
        <w:rPr>
          <w:rFonts w:ascii="Calibri" w:eastAsia="Times New Roman" w:hAnsi="Calibri" w:cs="Calibri"/>
          <w:color w:val="000000" w:themeColor="text1"/>
          <w:sz w:val="24"/>
          <w:szCs w:val="24"/>
        </w:rPr>
        <w:t>Czy Zamawiający miał na myśli 45 sztuk produktu czy 45 opakowań po 15 sztuk?</w:t>
      </w:r>
    </w:p>
    <w:p w:rsidR="00207ACD" w:rsidRPr="00A16645" w:rsidRDefault="00207ACD" w:rsidP="00207ACD">
      <w:pPr>
        <w:spacing w:after="0" w:line="240" w:lineRule="auto"/>
        <w:jc w:val="both"/>
        <w:rPr>
          <w:rFonts w:ascii="Calibri" w:eastAsia="Times New Roman" w:hAnsi="Calibri" w:cs="Calibri"/>
          <w:color w:val="000000" w:themeColor="text1"/>
          <w:sz w:val="24"/>
          <w:szCs w:val="24"/>
        </w:rPr>
      </w:pPr>
    </w:p>
    <w:p w:rsidR="00207ACD" w:rsidRPr="00A16645" w:rsidRDefault="00207ACD" w:rsidP="00207ACD">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Odpowiedź:</w:t>
      </w:r>
    </w:p>
    <w:p w:rsidR="00207ACD" w:rsidRPr="00A16645" w:rsidRDefault="00207ACD" w:rsidP="00207ACD">
      <w:pPr>
        <w:spacing w:after="0" w:line="240" w:lineRule="auto"/>
        <w:jc w:val="both"/>
        <w:rPr>
          <w:rFonts w:ascii="Calibri" w:eastAsia="Times New Roman" w:hAnsi="Calibri" w:cs="Calibri"/>
          <w:color w:val="000000" w:themeColor="text1"/>
          <w:sz w:val="24"/>
          <w:szCs w:val="24"/>
        </w:rPr>
      </w:pPr>
      <w:r w:rsidRPr="00A16645">
        <w:rPr>
          <w:rFonts w:ascii="Calibri" w:eastAsia="Times New Roman" w:hAnsi="Calibri" w:cs="Calibri"/>
          <w:color w:val="000000" w:themeColor="text1"/>
          <w:sz w:val="24"/>
          <w:szCs w:val="24"/>
        </w:rPr>
        <w:t>Zamawiający wymaga zaoferowania 45 sztuk  pakowanych po 15 sztuk</w:t>
      </w:r>
      <w:r w:rsidR="00E41C2A" w:rsidRPr="00A16645">
        <w:rPr>
          <w:rFonts w:ascii="Calibri" w:eastAsia="Times New Roman" w:hAnsi="Calibri" w:cs="Calibri"/>
          <w:color w:val="000000" w:themeColor="text1"/>
          <w:sz w:val="24"/>
          <w:szCs w:val="24"/>
        </w:rPr>
        <w:t>, tj. 3 opakowania.</w:t>
      </w:r>
    </w:p>
    <w:p w:rsidR="00E038A7" w:rsidRDefault="00E038A7" w:rsidP="00207ACD">
      <w:pPr>
        <w:spacing w:after="0" w:line="240" w:lineRule="auto"/>
        <w:jc w:val="both"/>
        <w:rPr>
          <w:rFonts w:ascii="Calibri" w:eastAsia="Times New Roman" w:hAnsi="Calibri" w:cs="Calibri"/>
          <w:color w:val="000000" w:themeColor="text1"/>
          <w:sz w:val="24"/>
          <w:szCs w:val="24"/>
        </w:rPr>
      </w:pPr>
    </w:p>
    <w:p w:rsidR="00B35CB5" w:rsidRPr="00A16645" w:rsidRDefault="00B35CB5" w:rsidP="00207ACD">
      <w:pPr>
        <w:spacing w:after="0" w:line="240" w:lineRule="auto"/>
        <w:jc w:val="both"/>
        <w:rPr>
          <w:rFonts w:ascii="Calibri" w:eastAsia="Times New Roman" w:hAnsi="Calibri" w:cs="Calibri"/>
          <w:color w:val="000000" w:themeColor="text1"/>
          <w:sz w:val="24"/>
          <w:szCs w:val="24"/>
        </w:rPr>
      </w:pPr>
    </w:p>
    <w:p w:rsidR="00207ACD" w:rsidRPr="00A16645" w:rsidRDefault="00207ACD" w:rsidP="00207ACD">
      <w:pPr>
        <w:spacing w:after="0" w:line="240" w:lineRule="auto"/>
        <w:jc w:val="both"/>
        <w:rPr>
          <w:rFonts w:ascii="Calibri" w:eastAsia="Times New Roman" w:hAnsi="Calibri" w:cs="Calibri"/>
          <w:b/>
          <w:color w:val="000000" w:themeColor="text1"/>
          <w:sz w:val="24"/>
          <w:szCs w:val="24"/>
        </w:rPr>
      </w:pPr>
      <w:r w:rsidRPr="00A16645">
        <w:rPr>
          <w:rFonts w:ascii="Calibri" w:eastAsia="Times New Roman" w:hAnsi="Calibri" w:cs="Calibri"/>
          <w:b/>
          <w:color w:val="000000" w:themeColor="text1"/>
          <w:sz w:val="24"/>
          <w:szCs w:val="24"/>
        </w:rPr>
        <w:t xml:space="preserve">Pytanie 15 - dot. części nr 11 </w:t>
      </w:r>
    </w:p>
    <w:p w:rsidR="00207ACD" w:rsidRPr="00A16645" w:rsidRDefault="00207ACD" w:rsidP="00207ACD">
      <w:pPr>
        <w:spacing w:after="0" w:line="240" w:lineRule="auto"/>
        <w:jc w:val="both"/>
        <w:rPr>
          <w:rFonts w:ascii="Calibri" w:eastAsia="Times New Roman" w:hAnsi="Calibri" w:cs="Calibri"/>
          <w:color w:val="000000" w:themeColor="text1"/>
          <w:sz w:val="24"/>
          <w:szCs w:val="24"/>
        </w:rPr>
      </w:pPr>
      <w:r w:rsidRPr="00A16645">
        <w:rPr>
          <w:rFonts w:ascii="Calibri" w:eastAsia="Times New Roman" w:hAnsi="Calibri" w:cs="Calibri"/>
          <w:color w:val="000000" w:themeColor="text1"/>
          <w:sz w:val="24"/>
          <w:szCs w:val="24"/>
        </w:rPr>
        <w:t>W przypadku przeliczeń czy Zamawiający dopuści wycenę za opakowanie wraz z odpowiednim przeliczeniem ilości, zaokrągleniem do pełnych opakowań w górę i wyceną za opakowania zbiorcze?</w:t>
      </w:r>
    </w:p>
    <w:p w:rsidR="00207ACD" w:rsidRPr="00A16645" w:rsidRDefault="00207ACD" w:rsidP="00DC7A2F">
      <w:pPr>
        <w:pStyle w:val="Akapitzlist"/>
        <w:autoSpaceDE w:val="0"/>
        <w:adjustRightInd w:val="0"/>
        <w:ind w:left="0"/>
        <w:jc w:val="both"/>
        <w:rPr>
          <w:rFonts w:ascii="Calibri" w:hAnsi="Calibri" w:cs="Calibri"/>
          <w:color w:val="000000" w:themeColor="text1"/>
          <w:sz w:val="24"/>
          <w:szCs w:val="24"/>
        </w:rPr>
      </w:pPr>
    </w:p>
    <w:p w:rsidR="00207ACD" w:rsidRPr="00A16645" w:rsidRDefault="00207ACD" w:rsidP="00207ACD">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Odpowiedź:</w:t>
      </w:r>
    </w:p>
    <w:p w:rsidR="00DC7A2F" w:rsidRPr="00A16645" w:rsidRDefault="00207ACD" w:rsidP="00DC7A2F">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 xml:space="preserve">Zamawiający wyraża zgodę na wycenę </w:t>
      </w:r>
      <w:r w:rsidR="00E41C2A" w:rsidRPr="00A16645">
        <w:rPr>
          <w:rFonts w:ascii="Calibri" w:hAnsi="Calibri" w:cs="Calibri"/>
          <w:color w:val="000000" w:themeColor="text1"/>
          <w:sz w:val="24"/>
          <w:szCs w:val="24"/>
        </w:rPr>
        <w:t>za opakowanie zbiorcze</w:t>
      </w:r>
      <w:r w:rsidRPr="00A16645">
        <w:rPr>
          <w:rFonts w:ascii="Calibri" w:hAnsi="Calibri" w:cs="Calibri"/>
          <w:color w:val="000000" w:themeColor="text1"/>
          <w:sz w:val="24"/>
          <w:szCs w:val="24"/>
        </w:rPr>
        <w:t xml:space="preserve"> (nie koliduje to</w:t>
      </w:r>
      <w:r w:rsidR="00E41C2A" w:rsidRPr="00A16645">
        <w:rPr>
          <w:rFonts w:ascii="Calibri" w:hAnsi="Calibri" w:cs="Calibri"/>
          <w:color w:val="000000" w:themeColor="text1"/>
          <w:sz w:val="24"/>
          <w:szCs w:val="24"/>
        </w:rPr>
        <w:t xml:space="preserve">  z </w:t>
      </w:r>
      <w:r w:rsidRPr="00A16645">
        <w:rPr>
          <w:rFonts w:ascii="Calibri" w:hAnsi="Calibri" w:cs="Calibri"/>
          <w:color w:val="000000" w:themeColor="text1"/>
          <w:sz w:val="24"/>
          <w:szCs w:val="24"/>
        </w:rPr>
        <w:t xml:space="preserve">odpowiedziami </w:t>
      </w:r>
      <w:r w:rsidR="000B54E2" w:rsidRPr="00A16645">
        <w:rPr>
          <w:rFonts w:ascii="Calibri" w:hAnsi="Calibri" w:cs="Calibri"/>
          <w:color w:val="000000" w:themeColor="text1"/>
          <w:sz w:val="24"/>
          <w:szCs w:val="24"/>
        </w:rPr>
        <w:t>udzielonymi wyżej)</w:t>
      </w:r>
      <w:r w:rsidR="00E41C2A" w:rsidRPr="00A16645">
        <w:rPr>
          <w:rFonts w:ascii="Calibri" w:hAnsi="Calibri" w:cs="Calibri"/>
          <w:color w:val="000000" w:themeColor="text1"/>
          <w:sz w:val="24"/>
          <w:szCs w:val="24"/>
        </w:rPr>
        <w:t>. W przypadku wyceny za opakowanie, zamiast za sztukę, należy wyraźnie opisać w ofercie,  w jakich jednostkach dokonano wyceny.</w:t>
      </w:r>
    </w:p>
    <w:p w:rsidR="00DC7A2F" w:rsidRPr="00A16645" w:rsidRDefault="00DC7A2F" w:rsidP="00DC7A2F">
      <w:pPr>
        <w:pStyle w:val="Akapitzlist"/>
        <w:autoSpaceDE w:val="0"/>
        <w:adjustRightInd w:val="0"/>
        <w:ind w:left="0"/>
        <w:jc w:val="both"/>
        <w:rPr>
          <w:rFonts w:ascii="Calibri" w:hAnsi="Calibri" w:cs="Calibri"/>
          <w:color w:val="000000" w:themeColor="text1"/>
          <w:sz w:val="24"/>
          <w:szCs w:val="24"/>
        </w:rPr>
      </w:pPr>
    </w:p>
    <w:p w:rsidR="00E038A7" w:rsidRPr="00A16645" w:rsidRDefault="00E038A7" w:rsidP="00DC7A2F">
      <w:pPr>
        <w:pStyle w:val="Akapitzlist"/>
        <w:autoSpaceDE w:val="0"/>
        <w:adjustRightInd w:val="0"/>
        <w:ind w:left="0"/>
        <w:jc w:val="both"/>
        <w:rPr>
          <w:rFonts w:ascii="Calibri" w:hAnsi="Calibri" w:cs="Calibri"/>
          <w:color w:val="000000" w:themeColor="text1"/>
          <w:sz w:val="24"/>
          <w:szCs w:val="24"/>
        </w:rPr>
      </w:pPr>
    </w:p>
    <w:p w:rsidR="00AC34E2" w:rsidRPr="00A16645" w:rsidRDefault="00AC34E2" w:rsidP="00AC34E2">
      <w:pPr>
        <w:spacing w:after="0" w:line="240" w:lineRule="auto"/>
        <w:jc w:val="both"/>
        <w:rPr>
          <w:rFonts w:ascii="Calibri" w:eastAsia="Times New Roman" w:hAnsi="Calibri" w:cs="Calibri"/>
          <w:b/>
          <w:color w:val="000000" w:themeColor="text1"/>
          <w:sz w:val="24"/>
          <w:szCs w:val="24"/>
        </w:rPr>
      </w:pPr>
      <w:r w:rsidRPr="00A16645">
        <w:rPr>
          <w:rFonts w:ascii="Calibri" w:eastAsia="Times New Roman" w:hAnsi="Calibri" w:cs="Calibri"/>
          <w:b/>
          <w:color w:val="000000" w:themeColor="text1"/>
          <w:sz w:val="24"/>
          <w:szCs w:val="24"/>
        </w:rPr>
        <w:t>Pytanie 16 - dot. wzoru umowy</w:t>
      </w:r>
      <w:r w:rsidR="008F43E2" w:rsidRPr="00A16645">
        <w:rPr>
          <w:rFonts w:ascii="Calibri" w:eastAsia="Times New Roman" w:hAnsi="Calibri" w:cs="Calibri"/>
          <w:b/>
          <w:color w:val="000000" w:themeColor="text1"/>
          <w:sz w:val="24"/>
          <w:szCs w:val="24"/>
        </w:rPr>
        <w:t>-</w:t>
      </w:r>
      <w:r w:rsidRPr="00A16645">
        <w:rPr>
          <w:rFonts w:ascii="Calibri" w:eastAsia="Times New Roman" w:hAnsi="Calibri" w:cs="Calibri"/>
          <w:b/>
          <w:color w:val="000000" w:themeColor="text1"/>
          <w:sz w:val="24"/>
          <w:szCs w:val="24"/>
        </w:rPr>
        <w:t xml:space="preserve"> </w:t>
      </w:r>
      <w:r w:rsidR="008F43E2" w:rsidRPr="00A16645">
        <w:rPr>
          <w:rFonts w:ascii="Calibri" w:eastAsia="Times New Roman" w:hAnsi="Calibri" w:cs="Calibri"/>
          <w:b/>
          <w:color w:val="000000" w:themeColor="text1"/>
          <w:sz w:val="24"/>
          <w:szCs w:val="24"/>
        </w:rPr>
        <w:t>§ 8</w:t>
      </w:r>
    </w:p>
    <w:p w:rsidR="00DC7A2F" w:rsidRPr="00A16645" w:rsidRDefault="00AC34E2" w:rsidP="00DC7A2F">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 xml:space="preserve">Czy Zamawiający wyrazi zgodę na dodanie zapisu o podpisaniu aneksu za zgodą obu stron </w:t>
      </w:r>
      <w:r w:rsidR="00E038A7" w:rsidRPr="00A16645">
        <w:rPr>
          <w:rFonts w:ascii="Calibri" w:hAnsi="Calibri" w:cs="Calibri"/>
          <w:color w:val="000000" w:themeColor="text1"/>
          <w:sz w:val="24"/>
          <w:szCs w:val="24"/>
        </w:rPr>
        <w:t xml:space="preserve">                                 </w:t>
      </w:r>
      <w:r w:rsidRPr="00A16645">
        <w:rPr>
          <w:rFonts w:ascii="Calibri" w:hAnsi="Calibri" w:cs="Calibri"/>
          <w:color w:val="000000" w:themeColor="text1"/>
          <w:sz w:val="24"/>
          <w:szCs w:val="24"/>
        </w:rPr>
        <w:t>w przypadku przesunięć ilościowych?</w:t>
      </w:r>
    </w:p>
    <w:p w:rsidR="006F6995" w:rsidRPr="00A16645" w:rsidRDefault="006F6995" w:rsidP="00DC7A2F">
      <w:pPr>
        <w:pStyle w:val="Akapitzlist"/>
        <w:autoSpaceDE w:val="0"/>
        <w:adjustRightInd w:val="0"/>
        <w:ind w:left="0"/>
        <w:jc w:val="both"/>
        <w:rPr>
          <w:rFonts w:ascii="Calibri" w:hAnsi="Calibri" w:cs="Calibri"/>
          <w:color w:val="000000" w:themeColor="text1"/>
          <w:sz w:val="24"/>
          <w:szCs w:val="24"/>
        </w:rPr>
      </w:pPr>
    </w:p>
    <w:p w:rsidR="00AC34E2" w:rsidRPr="00A16645" w:rsidRDefault="00AC34E2" w:rsidP="00AC34E2">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Odpowiedź:</w:t>
      </w:r>
    </w:p>
    <w:p w:rsidR="006F6995" w:rsidRPr="00A16645" w:rsidRDefault="00AC34E2" w:rsidP="00DC7A2F">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Nie ma potrzeby dokon</w:t>
      </w:r>
      <w:r w:rsidR="008F43E2" w:rsidRPr="00A16645">
        <w:rPr>
          <w:rFonts w:ascii="Calibri" w:hAnsi="Calibri" w:cs="Calibri"/>
          <w:color w:val="000000" w:themeColor="text1"/>
          <w:sz w:val="24"/>
          <w:szCs w:val="24"/>
        </w:rPr>
        <w:t>ania</w:t>
      </w:r>
      <w:r w:rsidRPr="00A16645">
        <w:rPr>
          <w:rFonts w:ascii="Calibri" w:hAnsi="Calibri" w:cs="Calibri"/>
          <w:color w:val="000000" w:themeColor="text1"/>
          <w:sz w:val="24"/>
          <w:szCs w:val="24"/>
        </w:rPr>
        <w:t xml:space="preserve"> modyfikacji zapisów SWZ w celu sporządzenia aneksu</w:t>
      </w:r>
      <w:r w:rsidR="00C5595A" w:rsidRPr="00A16645">
        <w:rPr>
          <w:rFonts w:ascii="Calibri" w:hAnsi="Calibri" w:cs="Calibri"/>
          <w:color w:val="000000" w:themeColor="text1"/>
          <w:sz w:val="24"/>
          <w:szCs w:val="24"/>
        </w:rPr>
        <w:t>,</w:t>
      </w:r>
      <w:r w:rsidRPr="00A16645">
        <w:rPr>
          <w:rFonts w:ascii="Calibri" w:hAnsi="Calibri" w:cs="Calibri"/>
          <w:color w:val="000000" w:themeColor="text1"/>
          <w:sz w:val="24"/>
          <w:szCs w:val="24"/>
        </w:rPr>
        <w:t xml:space="preserve"> w przypadku</w:t>
      </w:r>
      <w:r w:rsidR="008F43E2" w:rsidRPr="00A16645">
        <w:rPr>
          <w:rFonts w:ascii="Calibri" w:hAnsi="Calibri" w:cs="Calibri"/>
          <w:color w:val="000000" w:themeColor="text1"/>
          <w:sz w:val="24"/>
          <w:szCs w:val="24"/>
        </w:rPr>
        <w:t xml:space="preserve"> wystąpienia potrzeby dokonania przesunięć ilościowych przewidzianych w umowie.</w:t>
      </w:r>
      <w:r w:rsidR="00C5595A" w:rsidRPr="00A16645">
        <w:rPr>
          <w:rFonts w:ascii="Calibri" w:hAnsi="Calibri" w:cs="Calibri"/>
          <w:color w:val="000000" w:themeColor="text1"/>
          <w:sz w:val="24"/>
          <w:szCs w:val="24"/>
        </w:rPr>
        <w:t xml:space="preserve"> Zamawiający podtrzymuje zapisy SWZ.</w:t>
      </w:r>
    </w:p>
    <w:p w:rsidR="006F6995" w:rsidRPr="00A16645" w:rsidRDefault="006F6995" w:rsidP="00DC7A2F">
      <w:pPr>
        <w:pStyle w:val="Akapitzlist"/>
        <w:autoSpaceDE w:val="0"/>
        <w:adjustRightInd w:val="0"/>
        <w:ind w:left="0"/>
        <w:jc w:val="both"/>
        <w:rPr>
          <w:rFonts w:ascii="Calibri" w:hAnsi="Calibri" w:cs="Calibri"/>
          <w:color w:val="000000" w:themeColor="text1"/>
          <w:sz w:val="24"/>
          <w:szCs w:val="24"/>
        </w:rPr>
      </w:pPr>
    </w:p>
    <w:p w:rsidR="00E038A7" w:rsidRPr="00A16645" w:rsidRDefault="00E038A7" w:rsidP="00DC7A2F">
      <w:pPr>
        <w:pStyle w:val="Akapitzlist"/>
        <w:autoSpaceDE w:val="0"/>
        <w:adjustRightInd w:val="0"/>
        <w:ind w:left="0"/>
        <w:jc w:val="both"/>
        <w:rPr>
          <w:rFonts w:ascii="Calibri" w:hAnsi="Calibri" w:cs="Calibri"/>
          <w:color w:val="000000" w:themeColor="text1"/>
          <w:sz w:val="24"/>
          <w:szCs w:val="24"/>
        </w:rPr>
      </w:pPr>
    </w:p>
    <w:p w:rsidR="008F43E2" w:rsidRPr="00A16645" w:rsidRDefault="008F43E2" w:rsidP="008F43E2">
      <w:pPr>
        <w:spacing w:after="0" w:line="240" w:lineRule="auto"/>
        <w:jc w:val="both"/>
        <w:rPr>
          <w:rFonts w:ascii="Calibri" w:eastAsia="Times New Roman" w:hAnsi="Calibri" w:cs="Calibri"/>
          <w:b/>
          <w:color w:val="000000" w:themeColor="text1"/>
          <w:sz w:val="24"/>
          <w:szCs w:val="24"/>
        </w:rPr>
      </w:pPr>
      <w:r w:rsidRPr="00A16645">
        <w:rPr>
          <w:rFonts w:ascii="Calibri" w:eastAsia="Times New Roman" w:hAnsi="Calibri" w:cs="Calibri"/>
          <w:b/>
          <w:color w:val="000000" w:themeColor="text1"/>
          <w:sz w:val="24"/>
          <w:szCs w:val="24"/>
        </w:rPr>
        <w:t>Pytanie 17 - dot. wzoru umowy - § 6 ust. 2</w:t>
      </w:r>
    </w:p>
    <w:p w:rsidR="008F43E2" w:rsidRPr="00A16645" w:rsidRDefault="008F43E2" w:rsidP="008F43E2">
      <w:pPr>
        <w:spacing w:after="0" w:line="240" w:lineRule="auto"/>
        <w:jc w:val="both"/>
        <w:rPr>
          <w:rFonts w:ascii="Calibri" w:eastAsia="Times New Roman" w:hAnsi="Calibri" w:cs="Calibri"/>
          <w:color w:val="000000" w:themeColor="text1"/>
          <w:sz w:val="24"/>
          <w:szCs w:val="24"/>
        </w:rPr>
      </w:pPr>
      <w:r w:rsidRPr="00A16645">
        <w:rPr>
          <w:rFonts w:ascii="Calibri" w:eastAsia="Times New Roman" w:hAnsi="Calibri" w:cs="Calibri"/>
          <w:color w:val="000000" w:themeColor="text1"/>
          <w:sz w:val="24"/>
          <w:szCs w:val="24"/>
        </w:rPr>
        <w:t>Czy Zamawiający wyrazi zgodę na obniżenie kar umownych? Kara w wysokości 200,00 zł za każdy rozpoczęty dzień realizowania umowy niezgodnie z jej treścią jest nieproporcjonalnie wysoka. Proponujemy zmianę na karę 1 % wartości zamówienia cząstkowego za każdy dzień w dostawie realizowanej niezgodnie z treścią umowy. W przypadku zamówienia opiewającego na kwotę przypuśćmy 20,00 zł kara w wysokości 200,00 zł jest wyraźnie zawyżona.</w:t>
      </w:r>
    </w:p>
    <w:p w:rsidR="006F6995" w:rsidRPr="00A16645" w:rsidRDefault="006F6995" w:rsidP="00DC7A2F">
      <w:pPr>
        <w:pStyle w:val="Akapitzlist"/>
        <w:autoSpaceDE w:val="0"/>
        <w:adjustRightInd w:val="0"/>
        <w:ind w:left="0"/>
        <w:jc w:val="both"/>
        <w:rPr>
          <w:rFonts w:ascii="Calibri" w:hAnsi="Calibri" w:cs="Calibri"/>
          <w:color w:val="000000" w:themeColor="text1"/>
          <w:sz w:val="24"/>
          <w:szCs w:val="24"/>
        </w:rPr>
      </w:pPr>
    </w:p>
    <w:p w:rsidR="008F43E2" w:rsidRPr="00A16645" w:rsidRDefault="008F43E2" w:rsidP="008F43E2">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Odpowiedź:</w:t>
      </w:r>
    </w:p>
    <w:p w:rsidR="006F6995" w:rsidRPr="00A16645" w:rsidRDefault="008F43E2" w:rsidP="00DC7A2F">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 xml:space="preserve">Zamawiający podtrzymuje zapisy SWZ. </w:t>
      </w:r>
      <w:r w:rsidR="006B1A2C" w:rsidRPr="00A16645">
        <w:rPr>
          <w:rFonts w:ascii="Calibri" w:hAnsi="Calibri" w:cs="Calibri"/>
          <w:color w:val="000000" w:themeColor="text1"/>
          <w:sz w:val="24"/>
          <w:szCs w:val="24"/>
        </w:rPr>
        <w:t>Paragraf nr 6 ust. 2</w:t>
      </w:r>
      <w:r w:rsidR="00C5595A" w:rsidRPr="00A16645">
        <w:rPr>
          <w:rFonts w:ascii="Calibri" w:hAnsi="Calibri" w:cs="Calibri"/>
          <w:color w:val="000000" w:themeColor="text1"/>
          <w:sz w:val="24"/>
          <w:szCs w:val="24"/>
        </w:rPr>
        <w:t xml:space="preserve"> wzoru umowy</w:t>
      </w:r>
      <w:r w:rsidR="006B1A2C" w:rsidRPr="00A16645">
        <w:rPr>
          <w:rFonts w:ascii="Calibri" w:hAnsi="Calibri" w:cs="Calibri"/>
          <w:color w:val="000000" w:themeColor="text1"/>
          <w:sz w:val="24"/>
          <w:szCs w:val="24"/>
        </w:rPr>
        <w:t xml:space="preserve"> dotyczy nieterminowego dostarczenia użyczonych pomp</w:t>
      </w:r>
      <w:r w:rsidR="00C5595A" w:rsidRPr="00A16645">
        <w:rPr>
          <w:rFonts w:ascii="Calibri" w:hAnsi="Calibri" w:cs="Calibri"/>
          <w:color w:val="000000" w:themeColor="text1"/>
          <w:sz w:val="24"/>
          <w:szCs w:val="24"/>
        </w:rPr>
        <w:t>.</w:t>
      </w:r>
    </w:p>
    <w:p w:rsidR="008F43E2" w:rsidRPr="00A16645" w:rsidRDefault="008F43E2" w:rsidP="00DC7A2F">
      <w:pPr>
        <w:pStyle w:val="Akapitzlist"/>
        <w:autoSpaceDE w:val="0"/>
        <w:adjustRightInd w:val="0"/>
        <w:ind w:left="0"/>
        <w:jc w:val="both"/>
        <w:rPr>
          <w:rFonts w:ascii="Calibri" w:hAnsi="Calibri" w:cs="Calibri"/>
          <w:color w:val="000000" w:themeColor="text1"/>
          <w:sz w:val="24"/>
          <w:szCs w:val="24"/>
        </w:rPr>
      </w:pPr>
      <w:bookmarkStart w:id="0" w:name="_Hlk228431838"/>
    </w:p>
    <w:p w:rsidR="00E038A7" w:rsidRPr="00A16645" w:rsidRDefault="00E038A7" w:rsidP="00DC7A2F">
      <w:pPr>
        <w:pStyle w:val="Akapitzlist"/>
        <w:autoSpaceDE w:val="0"/>
        <w:adjustRightInd w:val="0"/>
        <w:ind w:left="0"/>
        <w:jc w:val="both"/>
        <w:rPr>
          <w:rFonts w:ascii="Calibri" w:hAnsi="Calibri" w:cs="Calibri"/>
          <w:color w:val="000000" w:themeColor="text1"/>
          <w:sz w:val="24"/>
          <w:szCs w:val="24"/>
        </w:rPr>
      </w:pPr>
    </w:p>
    <w:p w:rsidR="006B1A2C" w:rsidRPr="00A16645" w:rsidRDefault="006B1A2C" w:rsidP="00E038A7">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Pytanie 18-dot. części nr 1</w:t>
      </w:r>
      <w:bookmarkEnd w:id="0"/>
    </w:p>
    <w:p w:rsidR="006B1A2C" w:rsidRPr="00A16645" w:rsidRDefault="006B1A2C" w:rsidP="006B1A2C">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Zwracamy się z prośbą o rozważenie modyfikacji zapisów SWZ w zakresie terminu dostawy, poprzez przyjęcie rozwiązania kompromisowego.</w:t>
      </w:r>
    </w:p>
    <w:p w:rsidR="006B1A2C" w:rsidRPr="00A16645" w:rsidRDefault="006B1A2C" w:rsidP="00E038A7">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Informujemy, iż zgodnie z aktualnymi, obiektywnymi uwarunkowaniami rynkowymi oraz deklaracją producenta maksymalny realny termin realizacji dostawy wynosi do 12 tygodni od dnia złożenia zamówienia. Termin ten wynika z procesów produkcyjnych i logistycznych, na które nie mamy wpływu. W związku z powyższym wnosimy o ustalenie maksymalnego, dopuszczalnego terminu dostawy na poziomie do 12 tygodni jako warunek udziału w postępowaniu, przy jednoczesnym pozostawieniu krótszego terminu dostawy jako kryterium oceny ofert, premiującego wykonawców zdolnych do szybszej realizacji zamówienia.</w:t>
      </w:r>
    </w:p>
    <w:p w:rsidR="006B1A2C" w:rsidRPr="00A16645" w:rsidRDefault="006B1A2C" w:rsidP="00E038A7">
      <w:pPr>
        <w:pStyle w:val="Akapitzlist"/>
        <w:autoSpaceDE w:val="0"/>
        <w:adjustRightInd w:val="0"/>
        <w:ind w:left="0" w:firstLine="708"/>
        <w:jc w:val="both"/>
        <w:rPr>
          <w:rFonts w:ascii="Calibri" w:hAnsi="Calibri" w:cs="Calibri"/>
          <w:color w:val="000000" w:themeColor="text1"/>
          <w:sz w:val="24"/>
          <w:szCs w:val="24"/>
        </w:rPr>
      </w:pPr>
      <w:r w:rsidRPr="00A16645">
        <w:rPr>
          <w:rFonts w:ascii="Calibri" w:hAnsi="Calibri" w:cs="Calibri"/>
          <w:color w:val="000000" w:themeColor="text1"/>
          <w:sz w:val="24"/>
          <w:szCs w:val="24"/>
        </w:rPr>
        <w:lastRenderedPageBreak/>
        <w:t xml:space="preserve">Takie rozwiązanie eliminuje ryzyko składania ofert nierealnych lub deklaratywnych, </w:t>
      </w:r>
      <w:r w:rsidR="00E038A7" w:rsidRPr="00A16645">
        <w:rPr>
          <w:rFonts w:ascii="Calibri" w:hAnsi="Calibri" w:cs="Calibri"/>
          <w:color w:val="000000" w:themeColor="text1"/>
          <w:sz w:val="24"/>
          <w:szCs w:val="24"/>
        </w:rPr>
        <w:t xml:space="preserve">                                </w:t>
      </w:r>
      <w:r w:rsidRPr="00A16645">
        <w:rPr>
          <w:rFonts w:ascii="Calibri" w:hAnsi="Calibri" w:cs="Calibri"/>
          <w:color w:val="000000" w:themeColor="text1"/>
          <w:sz w:val="24"/>
          <w:szCs w:val="24"/>
        </w:rPr>
        <w:t>a jednocześnie pozwala Zamawiającemu uzyskać krótszy termin realizacji, jeżeli warunki rynkowe na to pozwalają.</w:t>
      </w:r>
    </w:p>
    <w:p w:rsidR="006B1A2C" w:rsidRPr="00A16645" w:rsidRDefault="006B1A2C" w:rsidP="00E038A7">
      <w:pPr>
        <w:pStyle w:val="Akapitzlist"/>
        <w:autoSpaceDE w:val="0"/>
        <w:adjustRightInd w:val="0"/>
        <w:ind w:left="0" w:firstLine="708"/>
        <w:jc w:val="both"/>
        <w:rPr>
          <w:rFonts w:ascii="Calibri" w:hAnsi="Calibri" w:cs="Calibri"/>
          <w:color w:val="000000" w:themeColor="text1"/>
          <w:sz w:val="24"/>
          <w:szCs w:val="24"/>
        </w:rPr>
      </w:pPr>
      <w:r w:rsidRPr="00A16645">
        <w:rPr>
          <w:rFonts w:ascii="Calibri" w:hAnsi="Calibri" w:cs="Calibri"/>
          <w:color w:val="000000" w:themeColor="text1"/>
          <w:sz w:val="24"/>
          <w:szCs w:val="24"/>
        </w:rPr>
        <w:t>Prosimy o potwierdzenie, czy Zamawiający dopuści powyższe rozwiązanie oraz odpowiednio dostosuje zapisy SWZ w zakresie terminu dostawy i kryteriów oceny ofert.</w:t>
      </w:r>
    </w:p>
    <w:p w:rsidR="008F43E2" w:rsidRPr="00A16645" w:rsidRDefault="008F43E2" w:rsidP="00DC7A2F">
      <w:pPr>
        <w:pStyle w:val="Akapitzlist"/>
        <w:autoSpaceDE w:val="0"/>
        <w:adjustRightInd w:val="0"/>
        <w:ind w:left="0"/>
        <w:jc w:val="both"/>
        <w:rPr>
          <w:rFonts w:ascii="Calibri" w:hAnsi="Calibri" w:cs="Calibri"/>
          <w:color w:val="000000" w:themeColor="text1"/>
          <w:sz w:val="24"/>
          <w:szCs w:val="24"/>
        </w:rPr>
      </w:pPr>
    </w:p>
    <w:p w:rsidR="00C5595A" w:rsidRPr="00A16645" w:rsidRDefault="00C5595A" w:rsidP="00DC7A2F">
      <w:pPr>
        <w:pStyle w:val="Akapitzlist"/>
        <w:autoSpaceDE w:val="0"/>
        <w:adjustRightInd w:val="0"/>
        <w:ind w:left="0"/>
        <w:jc w:val="both"/>
        <w:rPr>
          <w:rFonts w:ascii="Calibri" w:hAnsi="Calibri" w:cs="Calibri"/>
          <w:color w:val="000000" w:themeColor="text1"/>
          <w:sz w:val="24"/>
          <w:szCs w:val="24"/>
        </w:rPr>
      </w:pPr>
    </w:p>
    <w:p w:rsidR="006B1A2C" w:rsidRPr="00A16645" w:rsidRDefault="006B1A2C" w:rsidP="006B1A2C">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Odpowiedź:</w:t>
      </w:r>
    </w:p>
    <w:p w:rsidR="00DC7A2F" w:rsidRPr="00A16645" w:rsidRDefault="006B1A2C" w:rsidP="00964FF9">
      <w:pPr>
        <w:spacing w:after="0" w:line="240" w:lineRule="auto"/>
        <w:jc w:val="both"/>
        <w:rPr>
          <w:rFonts w:ascii="Calibri" w:eastAsia="Times New Roman" w:hAnsi="Calibri" w:cs="Calibri"/>
          <w:sz w:val="24"/>
          <w:szCs w:val="24"/>
        </w:rPr>
      </w:pPr>
      <w:r w:rsidRPr="00A16645">
        <w:rPr>
          <w:rFonts w:ascii="Calibri" w:eastAsia="Times New Roman" w:hAnsi="Calibri" w:cs="Calibri"/>
          <w:sz w:val="24"/>
          <w:szCs w:val="24"/>
        </w:rPr>
        <w:t>Zamawiający wyraża zgodę na wydłużenie maksymalnego terminu dostawy wyrobów oferowanych w zakresie części nr 1 do 12 tygodni od dnia złożenia zamówienia.</w:t>
      </w:r>
    </w:p>
    <w:p w:rsidR="006B1A2C" w:rsidRPr="00A16645" w:rsidRDefault="006B1A2C" w:rsidP="006B1A2C">
      <w:pPr>
        <w:pStyle w:val="Akapitzlist"/>
        <w:autoSpaceDE w:val="0"/>
        <w:adjustRightInd w:val="0"/>
        <w:ind w:left="0"/>
        <w:jc w:val="both"/>
        <w:rPr>
          <w:rFonts w:ascii="Calibri" w:hAnsi="Calibri" w:cs="Calibri"/>
          <w:color w:val="000000" w:themeColor="text1"/>
          <w:sz w:val="24"/>
          <w:szCs w:val="24"/>
        </w:rPr>
      </w:pPr>
    </w:p>
    <w:p w:rsidR="00E038A7" w:rsidRPr="00A16645" w:rsidRDefault="00E038A7" w:rsidP="006B1A2C">
      <w:pPr>
        <w:pStyle w:val="Akapitzlist"/>
        <w:autoSpaceDE w:val="0"/>
        <w:adjustRightInd w:val="0"/>
        <w:ind w:left="0"/>
        <w:jc w:val="both"/>
        <w:rPr>
          <w:rFonts w:ascii="Calibri" w:hAnsi="Calibri" w:cs="Calibri"/>
          <w:color w:val="000000" w:themeColor="text1"/>
          <w:sz w:val="24"/>
          <w:szCs w:val="24"/>
        </w:rPr>
      </w:pPr>
    </w:p>
    <w:p w:rsidR="006B1A2C" w:rsidRPr="00A16645" w:rsidRDefault="006B1A2C" w:rsidP="006B1A2C">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 xml:space="preserve">Pytanie 19-dot. części nr </w:t>
      </w:r>
      <w:r w:rsidR="00BF5231" w:rsidRPr="00A16645">
        <w:rPr>
          <w:rFonts w:ascii="Calibri" w:hAnsi="Calibri" w:cs="Calibri"/>
          <w:b/>
          <w:color w:val="000000" w:themeColor="text1"/>
          <w:sz w:val="24"/>
          <w:szCs w:val="24"/>
        </w:rPr>
        <w:t>5 poz. 1</w:t>
      </w:r>
    </w:p>
    <w:p w:rsidR="00BF5231" w:rsidRPr="00A16645" w:rsidRDefault="00BF5231" w:rsidP="00BF5231">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b/>
          <w:color w:val="000000" w:themeColor="text1"/>
          <w:sz w:val="24"/>
          <w:szCs w:val="24"/>
        </w:rPr>
        <w:t>Z</w:t>
      </w:r>
      <w:r w:rsidRPr="00A16645">
        <w:rPr>
          <w:rFonts w:ascii="Calibri" w:hAnsi="Calibri" w:cs="Calibri"/>
          <w:color w:val="000000" w:themeColor="text1"/>
          <w:sz w:val="24"/>
          <w:szCs w:val="24"/>
        </w:rPr>
        <w:t>wracamy się z uprzejmą prośbą o wyrażenie zgody na zaproponowanie pojemników równoważnych o parametrach techniczno-użytkowych jak niżej:</w:t>
      </w:r>
    </w:p>
    <w:p w:rsidR="00BF5231" w:rsidRPr="00A16645" w:rsidRDefault="00BF5231" w:rsidP="00BF5231">
      <w:pPr>
        <w:pStyle w:val="Akapitzlist"/>
        <w:autoSpaceDE w:val="0"/>
        <w:adjustRightInd w:val="0"/>
        <w:jc w:val="both"/>
        <w:rPr>
          <w:rFonts w:ascii="Calibri" w:hAnsi="Calibri" w:cs="Calibri"/>
          <w:color w:val="000000" w:themeColor="text1"/>
          <w:sz w:val="24"/>
          <w:szCs w:val="24"/>
        </w:rPr>
      </w:pPr>
    </w:p>
    <w:p w:rsidR="00BF5231" w:rsidRPr="00A16645" w:rsidRDefault="00BF5231" w:rsidP="00BF5231">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Pojemnik wykonany w technologii bezpiecznego i bezkontaktowego utrwalania materiału tkankowego.</w:t>
      </w:r>
    </w:p>
    <w:p w:rsidR="00BF5231" w:rsidRPr="00A16645" w:rsidRDefault="00BF5231" w:rsidP="00BF5231">
      <w:pPr>
        <w:pStyle w:val="Akapitzlist"/>
        <w:autoSpaceDE w:val="0"/>
        <w:adjustRightInd w:val="0"/>
        <w:ind w:hanging="720"/>
        <w:jc w:val="both"/>
        <w:rPr>
          <w:rFonts w:ascii="Calibri" w:hAnsi="Calibri" w:cs="Calibri"/>
          <w:color w:val="000000" w:themeColor="text1"/>
          <w:sz w:val="24"/>
          <w:szCs w:val="24"/>
        </w:rPr>
      </w:pPr>
      <w:r w:rsidRPr="00A16645">
        <w:rPr>
          <w:rFonts w:ascii="Calibri" w:hAnsi="Calibri" w:cs="Calibri"/>
          <w:color w:val="000000" w:themeColor="text1"/>
          <w:sz w:val="24"/>
          <w:szCs w:val="24"/>
        </w:rPr>
        <w:t xml:space="preserve">Wymiary: </w:t>
      </w:r>
    </w:p>
    <w:p w:rsidR="00BF5231" w:rsidRPr="00A16645" w:rsidRDefault="00BF5231" w:rsidP="00BF5231">
      <w:pPr>
        <w:pStyle w:val="Akapitzlist"/>
        <w:autoSpaceDE w:val="0"/>
        <w:adjustRightInd w:val="0"/>
        <w:ind w:hanging="720"/>
        <w:jc w:val="both"/>
        <w:rPr>
          <w:rFonts w:ascii="Calibri" w:hAnsi="Calibri" w:cs="Calibri"/>
          <w:color w:val="000000" w:themeColor="text1"/>
          <w:sz w:val="24"/>
          <w:szCs w:val="24"/>
        </w:rPr>
      </w:pPr>
      <w:r w:rsidRPr="00A16645">
        <w:rPr>
          <w:rFonts w:ascii="Calibri" w:hAnsi="Calibri" w:cs="Calibri"/>
          <w:color w:val="000000" w:themeColor="text1"/>
          <w:sz w:val="24"/>
          <w:szCs w:val="24"/>
        </w:rPr>
        <w:t>- średnica 35 mm</w:t>
      </w:r>
    </w:p>
    <w:p w:rsidR="00BF5231" w:rsidRPr="00A16645" w:rsidRDefault="00BF5231" w:rsidP="00BF5231">
      <w:pPr>
        <w:pStyle w:val="Akapitzlist"/>
        <w:autoSpaceDE w:val="0"/>
        <w:adjustRightInd w:val="0"/>
        <w:ind w:hanging="720"/>
        <w:jc w:val="both"/>
        <w:rPr>
          <w:rFonts w:ascii="Calibri" w:hAnsi="Calibri" w:cs="Calibri"/>
          <w:color w:val="000000" w:themeColor="text1"/>
          <w:sz w:val="24"/>
          <w:szCs w:val="24"/>
        </w:rPr>
      </w:pPr>
      <w:r w:rsidRPr="00A16645">
        <w:rPr>
          <w:rFonts w:ascii="Calibri" w:hAnsi="Calibri" w:cs="Calibri"/>
          <w:color w:val="000000" w:themeColor="text1"/>
          <w:sz w:val="24"/>
          <w:szCs w:val="24"/>
        </w:rPr>
        <w:t>- wysokość bez pokrywki 67 mm</w:t>
      </w:r>
    </w:p>
    <w:p w:rsidR="00BF5231" w:rsidRPr="00A16645" w:rsidRDefault="00BF5231" w:rsidP="00BF5231">
      <w:pPr>
        <w:pStyle w:val="Akapitzlist"/>
        <w:tabs>
          <w:tab w:val="left" w:pos="142"/>
        </w:tabs>
        <w:autoSpaceDE w:val="0"/>
        <w:adjustRightInd w:val="0"/>
        <w:ind w:hanging="720"/>
        <w:jc w:val="both"/>
        <w:rPr>
          <w:rFonts w:ascii="Calibri" w:hAnsi="Calibri" w:cs="Calibri"/>
          <w:color w:val="000000" w:themeColor="text1"/>
          <w:sz w:val="24"/>
          <w:szCs w:val="24"/>
        </w:rPr>
      </w:pPr>
      <w:r w:rsidRPr="00A16645">
        <w:rPr>
          <w:rFonts w:ascii="Calibri" w:hAnsi="Calibri" w:cs="Calibri"/>
          <w:color w:val="000000" w:themeColor="text1"/>
          <w:sz w:val="24"/>
          <w:szCs w:val="24"/>
        </w:rPr>
        <w:t>- wysokość z pokrywką wypełnianą formaliną 111 mm</w:t>
      </w:r>
    </w:p>
    <w:p w:rsidR="00BF5231" w:rsidRPr="00A16645" w:rsidRDefault="00BF5231" w:rsidP="00BF5231">
      <w:pPr>
        <w:pStyle w:val="Akapitzlist"/>
        <w:autoSpaceDE w:val="0"/>
        <w:adjustRightInd w:val="0"/>
        <w:ind w:hanging="720"/>
        <w:jc w:val="both"/>
        <w:rPr>
          <w:rFonts w:ascii="Calibri" w:hAnsi="Calibri" w:cs="Calibri"/>
          <w:color w:val="000000" w:themeColor="text1"/>
          <w:sz w:val="24"/>
          <w:szCs w:val="24"/>
        </w:rPr>
      </w:pPr>
      <w:r w:rsidRPr="00A16645">
        <w:rPr>
          <w:rFonts w:ascii="Calibri" w:hAnsi="Calibri" w:cs="Calibri"/>
          <w:color w:val="000000" w:themeColor="text1"/>
          <w:sz w:val="24"/>
          <w:szCs w:val="24"/>
        </w:rPr>
        <w:t>- pojemność całkowita 40 ml</w:t>
      </w:r>
    </w:p>
    <w:p w:rsidR="00BF5231" w:rsidRPr="00A16645" w:rsidRDefault="00BF5231" w:rsidP="00BF5231">
      <w:pPr>
        <w:pStyle w:val="Akapitzlist"/>
        <w:autoSpaceDE w:val="0"/>
        <w:adjustRightInd w:val="0"/>
        <w:ind w:hanging="720"/>
        <w:jc w:val="both"/>
        <w:rPr>
          <w:rFonts w:ascii="Calibri" w:hAnsi="Calibri" w:cs="Calibri"/>
          <w:color w:val="000000" w:themeColor="text1"/>
          <w:sz w:val="24"/>
          <w:szCs w:val="24"/>
        </w:rPr>
      </w:pPr>
      <w:r w:rsidRPr="00A16645">
        <w:rPr>
          <w:rFonts w:ascii="Calibri" w:hAnsi="Calibri" w:cs="Calibri"/>
          <w:color w:val="000000" w:themeColor="text1"/>
          <w:sz w:val="24"/>
          <w:szCs w:val="24"/>
        </w:rPr>
        <w:t>Opakowanie zbiorcze 24 szt.</w:t>
      </w:r>
    </w:p>
    <w:p w:rsidR="00BF5231" w:rsidRPr="00A16645" w:rsidRDefault="00BF5231" w:rsidP="00BF5231">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 xml:space="preserve">Bezpieczny pojemnik tworzący system zamknięty do materiału biopsyjnego /histopatologicznego składający się z pokrywy zawierającej środek utrwalający i zbiornika. Dolny pojemnik wypełniony roztworem wodnym w ilości 10 ml w celu zabezpieczenia materiału biopsyjnego przed wysychaniem z pokrywą wypełnioną 8% roztworem formaldehydu w ilości 10 ml. Po uwolnieniu wypływu formaliny poprzez wciśnięcie tłoka wbudowanego w górnej części roztwór formaldehydu po wymieszaniu z roztworem wodnym staje się substancją utrwalającą o stężeniu formaldehydu 4% (10% roztwór buforowanej formaliny; </w:t>
      </w:r>
      <w:proofErr w:type="spellStart"/>
      <w:r w:rsidRPr="00A16645">
        <w:rPr>
          <w:rFonts w:ascii="Calibri" w:hAnsi="Calibri" w:cs="Calibri"/>
          <w:color w:val="000000" w:themeColor="text1"/>
          <w:sz w:val="24"/>
          <w:szCs w:val="24"/>
        </w:rPr>
        <w:t>pH</w:t>
      </w:r>
      <w:proofErr w:type="spellEnd"/>
      <w:r w:rsidRPr="00A16645">
        <w:rPr>
          <w:rFonts w:ascii="Calibri" w:hAnsi="Calibri" w:cs="Calibri"/>
          <w:color w:val="000000" w:themeColor="text1"/>
          <w:sz w:val="24"/>
          <w:szCs w:val="24"/>
        </w:rPr>
        <w:t xml:space="preserve"> 7,2 – 7,4 zgodnie z wymaganiami Polskiego Towarzystwa Patomorfologów).  Całkowita ilość 10% buforowanej  formaliny o </w:t>
      </w:r>
      <w:proofErr w:type="spellStart"/>
      <w:r w:rsidRPr="00A16645">
        <w:rPr>
          <w:rFonts w:ascii="Calibri" w:hAnsi="Calibri" w:cs="Calibri"/>
          <w:color w:val="000000" w:themeColor="text1"/>
          <w:sz w:val="24"/>
          <w:szCs w:val="24"/>
        </w:rPr>
        <w:t>pH</w:t>
      </w:r>
      <w:proofErr w:type="spellEnd"/>
      <w:r w:rsidRPr="00A16645">
        <w:rPr>
          <w:rFonts w:ascii="Calibri" w:hAnsi="Calibri" w:cs="Calibri"/>
          <w:color w:val="000000" w:themeColor="text1"/>
          <w:sz w:val="24"/>
          <w:szCs w:val="24"/>
        </w:rPr>
        <w:t xml:space="preserve"> 7.2-7.4 po połączeniu roztworów : 20 ml. Dzięki nowoczesnej konstrukcji uniemożliwiającej cofanie się utrwalacza do nakrętki nawet po odwróceniu pojemnika, pojemnik nie wymaga stosowania dodatkowych filtrów zabezpieczających.</w:t>
      </w:r>
    </w:p>
    <w:p w:rsidR="00BF5231" w:rsidRPr="00A16645" w:rsidRDefault="00BF5231" w:rsidP="00BF5231">
      <w:pPr>
        <w:pStyle w:val="Akapitzlist"/>
        <w:autoSpaceDE w:val="0"/>
        <w:adjustRightInd w:val="0"/>
        <w:jc w:val="both"/>
        <w:rPr>
          <w:rFonts w:ascii="Calibri" w:hAnsi="Calibri" w:cs="Calibri"/>
          <w:color w:val="000000" w:themeColor="text1"/>
          <w:sz w:val="24"/>
          <w:szCs w:val="24"/>
        </w:rPr>
      </w:pPr>
    </w:p>
    <w:p w:rsidR="00BF5231" w:rsidRPr="00A16645" w:rsidRDefault="00BF5231" w:rsidP="00BF5231">
      <w:pPr>
        <w:pStyle w:val="Akapitzlist"/>
        <w:autoSpaceDE w:val="0"/>
        <w:adjustRightInd w:val="0"/>
        <w:ind w:hanging="720"/>
        <w:jc w:val="both"/>
        <w:rPr>
          <w:rFonts w:ascii="Calibri" w:hAnsi="Calibri" w:cs="Calibri"/>
          <w:color w:val="000000" w:themeColor="text1"/>
          <w:sz w:val="24"/>
          <w:szCs w:val="24"/>
        </w:rPr>
      </w:pPr>
      <w:r w:rsidRPr="00A16645">
        <w:rPr>
          <w:rFonts w:ascii="Calibri" w:hAnsi="Calibri" w:cs="Calibri"/>
          <w:color w:val="000000" w:themeColor="text1"/>
          <w:sz w:val="24"/>
          <w:szCs w:val="24"/>
        </w:rPr>
        <w:t>Proponowany przez nas pojemnik:</w:t>
      </w:r>
    </w:p>
    <w:p w:rsidR="00BF5231" w:rsidRPr="00A16645" w:rsidRDefault="00BF5231" w:rsidP="00BF5231">
      <w:pPr>
        <w:pStyle w:val="Akapitzlist"/>
        <w:autoSpaceDE w:val="0"/>
        <w:adjustRightInd w:val="0"/>
        <w:ind w:hanging="720"/>
        <w:jc w:val="both"/>
        <w:rPr>
          <w:rFonts w:ascii="Calibri" w:hAnsi="Calibri" w:cs="Calibri"/>
          <w:color w:val="000000" w:themeColor="text1"/>
          <w:sz w:val="24"/>
          <w:szCs w:val="24"/>
        </w:rPr>
      </w:pPr>
      <w:r w:rsidRPr="00A16645">
        <w:rPr>
          <w:rFonts w:ascii="Calibri" w:hAnsi="Calibri" w:cs="Calibri"/>
          <w:color w:val="000000" w:themeColor="text1"/>
          <w:sz w:val="24"/>
          <w:szCs w:val="24"/>
        </w:rPr>
        <w:t>- spełnia wszystkie wymagania funkcjonalne i techniczne określone w OPZ,</w:t>
      </w:r>
    </w:p>
    <w:p w:rsidR="00BF5231" w:rsidRPr="00A16645" w:rsidRDefault="00BF5231" w:rsidP="00BF5231">
      <w:pPr>
        <w:pStyle w:val="Akapitzlist"/>
        <w:autoSpaceDE w:val="0"/>
        <w:adjustRightInd w:val="0"/>
        <w:ind w:hanging="720"/>
        <w:jc w:val="both"/>
        <w:rPr>
          <w:rFonts w:ascii="Calibri" w:hAnsi="Calibri" w:cs="Calibri"/>
          <w:color w:val="000000" w:themeColor="text1"/>
          <w:sz w:val="24"/>
          <w:szCs w:val="24"/>
        </w:rPr>
      </w:pPr>
      <w:r w:rsidRPr="00A16645">
        <w:rPr>
          <w:rFonts w:ascii="Calibri" w:hAnsi="Calibri" w:cs="Calibri"/>
          <w:color w:val="000000" w:themeColor="text1"/>
          <w:sz w:val="24"/>
          <w:szCs w:val="24"/>
        </w:rPr>
        <w:t>- gwarantuje pełne bezpieczeństwo użytkownika i brak kontaktu z formaliną,</w:t>
      </w:r>
    </w:p>
    <w:p w:rsidR="00BF5231" w:rsidRPr="00A16645" w:rsidRDefault="00BF5231" w:rsidP="00BF5231">
      <w:pPr>
        <w:pStyle w:val="Akapitzlist"/>
        <w:autoSpaceDE w:val="0"/>
        <w:adjustRightInd w:val="0"/>
        <w:ind w:hanging="720"/>
        <w:jc w:val="both"/>
        <w:rPr>
          <w:rFonts w:ascii="Calibri" w:hAnsi="Calibri" w:cs="Calibri"/>
          <w:color w:val="000000" w:themeColor="text1"/>
          <w:sz w:val="24"/>
          <w:szCs w:val="24"/>
        </w:rPr>
      </w:pPr>
      <w:r w:rsidRPr="00A16645">
        <w:rPr>
          <w:rFonts w:ascii="Calibri" w:hAnsi="Calibri" w:cs="Calibri"/>
          <w:color w:val="000000" w:themeColor="text1"/>
          <w:sz w:val="24"/>
          <w:szCs w:val="24"/>
        </w:rPr>
        <w:t>- posiada równoważny mechanizm uwalniania środka utrwalającego,</w:t>
      </w:r>
    </w:p>
    <w:p w:rsidR="00BF5231" w:rsidRPr="00A16645" w:rsidRDefault="00BF5231" w:rsidP="00BF5231">
      <w:pPr>
        <w:pStyle w:val="Akapitzlist"/>
        <w:autoSpaceDE w:val="0"/>
        <w:adjustRightInd w:val="0"/>
        <w:ind w:hanging="720"/>
        <w:jc w:val="both"/>
        <w:rPr>
          <w:rFonts w:ascii="Calibri" w:hAnsi="Calibri" w:cs="Calibri"/>
          <w:color w:val="000000" w:themeColor="text1"/>
          <w:sz w:val="24"/>
          <w:szCs w:val="24"/>
        </w:rPr>
      </w:pPr>
      <w:r w:rsidRPr="00A16645">
        <w:rPr>
          <w:rFonts w:ascii="Calibri" w:hAnsi="Calibri" w:cs="Calibri"/>
          <w:color w:val="000000" w:themeColor="text1"/>
          <w:sz w:val="24"/>
          <w:szCs w:val="24"/>
        </w:rPr>
        <w:t xml:space="preserve">- zapewnia identyczne parametry chemiczne (stężenie formaliny i </w:t>
      </w:r>
      <w:proofErr w:type="spellStart"/>
      <w:r w:rsidRPr="00A16645">
        <w:rPr>
          <w:rFonts w:ascii="Calibri" w:hAnsi="Calibri" w:cs="Calibri"/>
          <w:color w:val="000000" w:themeColor="text1"/>
          <w:sz w:val="24"/>
          <w:szCs w:val="24"/>
        </w:rPr>
        <w:t>pH</w:t>
      </w:r>
      <w:proofErr w:type="spellEnd"/>
      <w:r w:rsidRPr="00A16645">
        <w:rPr>
          <w:rFonts w:ascii="Calibri" w:hAnsi="Calibri" w:cs="Calibri"/>
          <w:color w:val="000000" w:themeColor="text1"/>
          <w:sz w:val="24"/>
          <w:szCs w:val="24"/>
        </w:rPr>
        <w:t>),</w:t>
      </w:r>
    </w:p>
    <w:p w:rsidR="00BF5231" w:rsidRPr="00A16645" w:rsidRDefault="00BF5231" w:rsidP="00BF5231">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 jest w pełni zgodny z obowiązującymi normami i posiada wszystkie certyfikaty wymagane prawem UE.</w:t>
      </w:r>
    </w:p>
    <w:p w:rsidR="00BF5231" w:rsidRPr="00A16645" w:rsidRDefault="00BF5231" w:rsidP="00BF5231">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 xml:space="preserve">- Pojemnik po aktywacji zapewnia utrwalenie materiału w 10% neutralnej buforowanej formalinie (4% formaldehydu) o </w:t>
      </w:r>
      <w:proofErr w:type="spellStart"/>
      <w:r w:rsidRPr="00A16645">
        <w:rPr>
          <w:rFonts w:ascii="Calibri" w:hAnsi="Calibri" w:cs="Calibri"/>
          <w:color w:val="000000" w:themeColor="text1"/>
          <w:sz w:val="24"/>
          <w:szCs w:val="24"/>
        </w:rPr>
        <w:t>pH</w:t>
      </w:r>
      <w:proofErr w:type="spellEnd"/>
      <w:r w:rsidRPr="00A16645">
        <w:rPr>
          <w:rFonts w:ascii="Calibri" w:hAnsi="Calibri" w:cs="Calibri"/>
          <w:color w:val="000000" w:themeColor="text1"/>
          <w:sz w:val="24"/>
          <w:szCs w:val="24"/>
        </w:rPr>
        <w:t xml:space="preserve"> 7,2–7,4, co jest zgodne z wytycznymi Polskiego Towarzystwa Patologów dotyczącymi standardowego utrwalacza do materiału biopsyjnego / histopatologicznego.</w:t>
      </w:r>
    </w:p>
    <w:p w:rsidR="00BF5231" w:rsidRPr="00A16645" w:rsidRDefault="00BF5231" w:rsidP="00BF5231">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 xml:space="preserve">- Oferowany pojemnik przewyższa wymagania Zamawiającego, ponieważ nie wymaga stosowania dodatkowych filtrów zabezpieczających dzięki nowoczesnej konstrukcji, w przeciwieństwie </w:t>
      </w:r>
      <w:r w:rsidR="00A16645">
        <w:rPr>
          <w:rFonts w:ascii="Calibri" w:hAnsi="Calibri" w:cs="Calibri"/>
          <w:color w:val="000000" w:themeColor="text1"/>
          <w:sz w:val="24"/>
          <w:szCs w:val="24"/>
        </w:rPr>
        <w:t xml:space="preserve">                         </w:t>
      </w:r>
      <w:r w:rsidRPr="00A16645">
        <w:rPr>
          <w:rFonts w:ascii="Calibri" w:hAnsi="Calibri" w:cs="Calibri"/>
          <w:color w:val="000000" w:themeColor="text1"/>
          <w:sz w:val="24"/>
          <w:szCs w:val="24"/>
        </w:rPr>
        <w:lastRenderedPageBreak/>
        <w:t>do standardowych pojemników konkurencyjnych spełniających jedynie wymagania minimalne określone przez Zamawiającego.</w:t>
      </w:r>
    </w:p>
    <w:p w:rsidR="00BF5231" w:rsidRPr="00A16645" w:rsidRDefault="00BF5231" w:rsidP="00BF5231">
      <w:pPr>
        <w:pStyle w:val="Akapitzlist"/>
        <w:autoSpaceDE w:val="0"/>
        <w:adjustRightInd w:val="0"/>
        <w:jc w:val="both"/>
        <w:rPr>
          <w:rFonts w:ascii="Calibri" w:hAnsi="Calibri" w:cs="Calibri"/>
          <w:color w:val="000000" w:themeColor="text1"/>
          <w:sz w:val="24"/>
          <w:szCs w:val="24"/>
        </w:rPr>
      </w:pPr>
    </w:p>
    <w:p w:rsidR="00BF5231" w:rsidRPr="00A16645" w:rsidRDefault="00BF5231" w:rsidP="00BF5231">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W związku z powyższym oferowany produkt należy uznać za równoważny z wymaganiami Zamawiającego i spełniający wszystkie kryteria OPZ.</w:t>
      </w:r>
    </w:p>
    <w:p w:rsidR="00AC34E2" w:rsidRPr="00A16645" w:rsidRDefault="00AC34E2" w:rsidP="00964FF9">
      <w:pPr>
        <w:spacing w:after="0" w:line="240" w:lineRule="auto"/>
        <w:jc w:val="both"/>
        <w:rPr>
          <w:rFonts w:ascii="Calibri" w:eastAsia="Times New Roman" w:hAnsi="Calibri" w:cs="Calibri"/>
          <w:sz w:val="24"/>
          <w:szCs w:val="24"/>
        </w:rPr>
      </w:pPr>
    </w:p>
    <w:p w:rsidR="00BF5231" w:rsidRPr="00A16645" w:rsidRDefault="00BF5231" w:rsidP="00BF5231">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Odpowiedź:</w:t>
      </w:r>
    </w:p>
    <w:p w:rsidR="00AC34E2" w:rsidRPr="00A16645" w:rsidRDefault="004F7C5F" w:rsidP="00964FF9">
      <w:pPr>
        <w:spacing w:after="0" w:line="240" w:lineRule="auto"/>
        <w:jc w:val="both"/>
        <w:rPr>
          <w:rFonts w:ascii="Calibri" w:eastAsia="Times New Roman" w:hAnsi="Calibri" w:cs="Calibri"/>
          <w:sz w:val="24"/>
          <w:szCs w:val="24"/>
        </w:rPr>
      </w:pPr>
      <w:r>
        <w:rPr>
          <w:rFonts w:ascii="Calibri" w:eastAsia="Times New Roman" w:hAnsi="Calibri" w:cs="Calibri"/>
          <w:sz w:val="24"/>
          <w:szCs w:val="24"/>
        </w:rPr>
        <w:t>Zgodnie z treścią SWZ.</w:t>
      </w:r>
    </w:p>
    <w:p w:rsidR="00BF5231" w:rsidRDefault="00BF5231" w:rsidP="00964FF9">
      <w:pPr>
        <w:spacing w:after="0" w:line="240" w:lineRule="auto"/>
        <w:jc w:val="both"/>
        <w:rPr>
          <w:rFonts w:ascii="Calibri" w:eastAsia="Times New Roman" w:hAnsi="Calibri" w:cs="Calibri"/>
          <w:sz w:val="24"/>
          <w:szCs w:val="24"/>
        </w:rPr>
      </w:pPr>
    </w:p>
    <w:p w:rsidR="00B35CB5" w:rsidRPr="00A16645" w:rsidRDefault="00B35CB5" w:rsidP="00964FF9">
      <w:pPr>
        <w:spacing w:after="0" w:line="240" w:lineRule="auto"/>
        <w:jc w:val="both"/>
        <w:rPr>
          <w:rFonts w:ascii="Calibri" w:eastAsia="Times New Roman" w:hAnsi="Calibri" w:cs="Calibri"/>
          <w:sz w:val="24"/>
          <w:szCs w:val="24"/>
        </w:rPr>
      </w:pPr>
    </w:p>
    <w:p w:rsidR="00BF5231" w:rsidRPr="00A16645" w:rsidRDefault="00BF5231" w:rsidP="00BF5231">
      <w:pPr>
        <w:pStyle w:val="Akapitzlist"/>
        <w:autoSpaceDE w:val="0"/>
        <w:adjustRightInd w:val="0"/>
        <w:ind w:left="0"/>
        <w:jc w:val="both"/>
        <w:rPr>
          <w:rFonts w:ascii="Calibri" w:hAnsi="Calibri" w:cs="Calibri"/>
          <w:b/>
          <w:color w:val="000000" w:themeColor="text1"/>
          <w:sz w:val="24"/>
          <w:szCs w:val="24"/>
        </w:rPr>
      </w:pPr>
      <w:bookmarkStart w:id="1" w:name="_Hlk228432272"/>
      <w:r w:rsidRPr="00A16645">
        <w:rPr>
          <w:rFonts w:ascii="Calibri" w:hAnsi="Calibri" w:cs="Calibri"/>
          <w:b/>
          <w:color w:val="000000" w:themeColor="text1"/>
          <w:sz w:val="24"/>
          <w:szCs w:val="24"/>
        </w:rPr>
        <w:t>Pytanie 20-dot. części nr 5 poz. 2</w:t>
      </w:r>
    </w:p>
    <w:bookmarkEnd w:id="1"/>
    <w:p w:rsidR="00BF5231" w:rsidRPr="00A16645" w:rsidRDefault="00BF5231" w:rsidP="00BF5231">
      <w:pPr>
        <w:spacing w:after="0" w:line="240" w:lineRule="auto"/>
        <w:jc w:val="both"/>
        <w:rPr>
          <w:rFonts w:ascii="Calibri" w:eastAsia="Times New Roman" w:hAnsi="Calibri" w:cs="Calibri"/>
          <w:sz w:val="24"/>
          <w:szCs w:val="24"/>
        </w:rPr>
      </w:pPr>
      <w:r w:rsidRPr="00A16645">
        <w:rPr>
          <w:rFonts w:ascii="Calibri" w:eastAsia="Times New Roman" w:hAnsi="Calibri" w:cs="Calibri"/>
          <w:sz w:val="24"/>
          <w:szCs w:val="24"/>
        </w:rPr>
        <w:t>Zwracamy się z uprzejmą prośbą o wyrażenie zgody na zaproponowanie pojemników równoważnych o parametrach techniczno-użytkowych jak niżej:</w:t>
      </w:r>
    </w:p>
    <w:p w:rsidR="00BF5231" w:rsidRPr="00A16645" w:rsidRDefault="00BF5231" w:rsidP="00BF5231">
      <w:pPr>
        <w:spacing w:after="0" w:line="240" w:lineRule="auto"/>
        <w:jc w:val="both"/>
        <w:rPr>
          <w:rFonts w:ascii="Calibri" w:eastAsia="Times New Roman" w:hAnsi="Calibri" w:cs="Calibri"/>
          <w:sz w:val="24"/>
          <w:szCs w:val="24"/>
        </w:rPr>
      </w:pPr>
    </w:p>
    <w:p w:rsidR="00BF5231" w:rsidRPr="00A16645" w:rsidRDefault="00BF5231" w:rsidP="00BF5231">
      <w:pPr>
        <w:spacing w:after="0" w:line="240" w:lineRule="auto"/>
        <w:jc w:val="both"/>
        <w:rPr>
          <w:rFonts w:ascii="Calibri" w:eastAsia="Times New Roman" w:hAnsi="Calibri" w:cs="Calibri"/>
          <w:sz w:val="24"/>
          <w:szCs w:val="24"/>
        </w:rPr>
      </w:pPr>
      <w:r w:rsidRPr="00A16645">
        <w:rPr>
          <w:rFonts w:ascii="Calibri" w:eastAsia="Times New Roman" w:hAnsi="Calibri" w:cs="Calibri"/>
          <w:sz w:val="24"/>
          <w:szCs w:val="24"/>
        </w:rPr>
        <w:t xml:space="preserve">Pojemniki o pojemności 60 ml wypełniony 10% roztworem buforowanej formaliny; </w:t>
      </w:r>
      <w:proofErr w:type="spellStart"/>
      <w:r w:rsidRPr="00A16645">
        <w:rPr>
          <w:rFonts w:ascii="Calibri" w:eastAsia="Times New Roman" w:hAnsi="Calibri" w:cs="Calibri"/>
          <w:sz w:val="24"/>
          <w:szCs w:val="24"/>
        </w:rPr>
        <w:t>pH</w:t>
      </w:r>
      <w:proofErr w:type="spellEnd"/>
      <w:r w:rsidRPr="00A16645">
        <w:rPr>
          <w:rFonts w:ascii="Calibri" w:eastAsia="Times New Roman" w:hAnsi="Calibri" w:cs="Calibri"/>
          <w:sz w:val="24"/>
          <w:szCs w:val="24"/>
        </w:rPr>
        <w:t xml:space="preserve"> 7,2 – 7,4 zgodnie z wymaganiami Polskiego Towarzystwa Patomorfologów w ilości 40 ml zapakowane </w:t>
      </w:r>
      <w:r w:rsidR="00A16645">
        <w:rPr>
          <w:rFonts w:ascii="Calibri" w:eastAsia="Times New Roman" w:hAnsi="Calibri" w:cs="Calibri"/>
          <w:sz w:val="24"/>
          <w:szCs w:val="24"/>
        </w:rPr>
        <w:t xml:space="preserve">                </w:t>
      </w:r>
      <w:r w:rsidRPr="00A16645">
        <w:rPr>
          <w:rFonts w:ascii="Calibri" w:eastAsia="Times New Roman" w:hAnsi="Calibri" w:cs="Calibri"/>
          <w:sz w:val="24"/>
          <w:szCs w:val="24"/>
        </w:rPr>
        <w:t>w wygodne tace.</w:t>
      </w:r>
    </w:p>
    <w:p w:rsidR="00BF5231" w:rsidRPr="00A16645" w:rsidRDefault="00BF5231" w:rsidP="00BF5231">
      <w:pPr>
        <w:spacing w:after="0" w:line="240" w:lineRule="auto"/>
        <w:jc w:val="both"/>
        <w:rPr>
          <w:rFonts w:ascii="Calibri" w:eastAsia="Times New Roman" w:hAnsi="Calibri" w:cs="Calibri"/>
          <w:sz w:val="24"/>
          <w:szCs w:val="24"/>
        </w:rPr>
      </w:pPr>
      <w:r w:rsidRPr="00A16645">
        <w:rPr>
          <w:rFonts w:ascii="Calibri" w:eastAsia="Times New Roman" w:hAnsi="Calibri" w:cs="Calibri"/>
          <w:sz w:val="24"/>
          <w:szCs w:val="24"/>
        </w:rPr>
        <w:t>Pojemnik wykonany w technologii bezpiecznego i bezkontaktowego utrwalania materiału tkankowego.</w:t>
      </w:r>
    </w:p>
    <w:p w:rsidR="00BF5231" w:rsidRPr="00A16645" w:rsidRDefault="00BF5231" w:rsidP="00BF5231">
      <w:pPr>
        <w:spacing w:after="0" w:line="240" w:lineRule="auto"/>
        <w:jc w:val="both"/>
        <w:rPr>
          <w:rFonts w:ascii="Calibri" w:eastAsia="Times New Roman" w:hAnsi="Calibri" w:cs="Calibri"/>
          <w:sz w:val="24"/>
          <w:szCs w:val="24"/>
        </w:rPr>
      </w:pPr>
      <w:r w:rsidRPr="00A16645">
        <w:rPr>
          <w:rFonts w:ascii="Calibri" w:eastAsia="Times New Roman" w:hAnsi="Calibri" w:cs="Calibri"/>
          <w:sz w:val="24"/>
          <w:szCs w:val="24"/>
        </w:rPr>
        <w:t xml:space="preserve">Wymiary: </w:t>
      </w:r>
    </w:p>
    <w:p w:rsidR="00BF5231" w:rsidRPr="00A16645" w:rsidRDefault="00BF5231" w:rsidP="00BF5231">
      <w:pPr>
        <w:spacing w:after="0" w:line="240" w:lineRule="auto"/>
        <w:jc w:val="both"/>
        <w:rPr>
          <w:rFonts w:ascii="Calibri" w:eastAsia="Times New Roman" w:hAnsi="Calibri" w:cs="Calibri"/>
          <w:sz w:val="24"/>
          <w:szCs w:val="24"/>
        </w:rPr>
      </w:pPr>
      <w:r w:rsidRPr="00A16645">
        <w:rPr>
          <w:rFonts w:ascii="Calibri" w:eastAsia="Times New Roman" w:hAnsi="Calibri" w:cs="Calibri"/>
          <w:sz w:val="24"/>
          <w:szCs w:val="24"/>
        </w:rPr>
        <w:t>- średnica dolna 40 mm</w:t>
      </w:r>
    </w:p>
    <w:p w:rsidR="00BF5231" w:rsidRPr="00A16645" w:rsidRDefault="00BF5231" w:rsidP="00BF5231">
      <w:pPr>
        <w:spacing w:after="0" w:line="240" w:lineRule="auto"/>
        <w:jc w:val="both"/>
        <w:rPr>
          <w:rFonts w:ascii="Calibri" w:eastAsia="Times New Roman" w:hAnsi="Calibri" w:cs="Calibri"/>
          <w:sz w:val="24"/>
          <w:szCs w:val="24"/>
        </w:rPr>
      </w:pPr>
      <w:r w:rsidRPr="00A16645">
        <w:rPr>
          <w:rFonts w:ascii="Calibri" w:eastAsia="Times New Roman" w:hAnsi="Calibri" w:cs="Calibri"/>
          <w:sz w:val="24"/>
          <w:szCs w:val="24"/>
        </w:rPr>
        <w:t>- średnica górna 45 mm</w:t>
      </w:r>
    </w:p>
    <w:p w:rsidR="00BF5231" w:rsidRPr="00A16645" w:rsidRDefault="00BF5231" w:rsidP="00BF5231">
      <w:pPr>
        <w:spacing w:after="0" w:line="240" w:lineRule="auto"/>
        <w:jc w:val="both"/>
        <w:rPr>
          <w:rFonts w:ascii="Calibri" w:eastAsia="Times New Roman" w:hAnsi="Calibri" w:cs="Calibri"/>
          <w:sz w:val="24"/>
          <w:szCs w:val="24"/>
        </w:rPr>
      </w:pPr>
      <w:r w:rsidRPr="00A16645">
        <w:rPr>
          <w:rFonts w:ascii="Calibri" w:eastAsia="Times New Roman" w:hAnsi="Calibri" w:cs="Calibri"/>
          <w:sz w:val="24"/>
          <w:szCs w:val="24"/>
        </w:rPr>
        <w:t>- wysokość bez pokrywki 68,8 mm</w:t>
      </w:r>
    </w:p>
    <w:p w:rsidR="00BF5231" w:rsidRPr="00A16645" w:rsidRDefault="00BF5231" w:rsidP="00BF5231">
      <w:pPr>
        <w:spacing w:after="0" w:line="240" w:lineRule="auto"/>
        <w:jc w:val="both"/>
        <w:rPr>
          <w:rFonts w:ascii="Calibri" w:eastAsia="Times New Roman" w:hAnsi="Calibri" w:cs="Calibri"/>
          <w:sz w:val="24"/>
          <w:szCs w:val="24"/>
        </w:rPr>
      </w:pPr>
      <w:r w:rsidRPr="00A16645">
        <w:rPr>
          <w:rFonts w:ascii="Calibri" w:eastAsia="Times New Roman" w:hAnsi="Calibri" w:cs="Calibri"/>
          <w:sz w:val="24"/>
          <w:szCs w:val="24"/>
        </w:rPr>
        <w:t>- wysokość z pokrywką wypełnianą formaliną 102 mm</w:t>
      </w:r>
    </w:p>
    <w:p w:rsidR="00BF5231" w:rsidRPr="00A16645" w:rsidRDefault="00BF5231" w:rsidP="00BF5231">
      <w:pPr>
        <w:spacing w:after="0" w:line="240" w:lineRule="auto"/>
        <w:jc w:val="both"/>
        <w:rPr>
          <w:rFonts w:ascii="Calibri" w:eastAsia="Times New Roman" w:hAnsi="Calibri" w:cs="Calibri"/>
          <w:sz w:val="24"/>
          <w:szCs w:val="24"/>
        </w:rPr>
      </w:pPr>
      <w:r w:rsidRPr="00A16645">
        <w:rPr>
          <w:rFonts w:ascii="Calibri" w:eastAsia="Times New Roman" w:hAnsi="Calibri" w:cs="Calibri"/>
          <w:sz w:val="24"/>
          <w:szCs w:val="24"/>
        </w:rPr>
        <w:t xml:space="preserve">Opakowanie zbiorcze 24 szt. </w:t>
      </w:r>
    </w:p>
    <w:p w:rsidR="00BF5231" w:rsidRPr="00A16645" w:rsidRDefault="00BF5231" w:rsidP="00BF5231">
      <w:pPr>
        <w:spacing w:after="0" w:line="240" w:lineRule="auto"/>
        <w:jc w:val="both"/>
        <w:rPr>
          <w:rFonts w:ascii="Calibri" w:eastAsia="Times New Roman" w:hAnsi="Calibri" w:cs="Calibri"/>
          <w:sz w:val="24"/>
          <w:szCs w:val="24"/>
        </w:rPr>
      </w:pPr>
    </w:p>
    <w:p w:rsidR="00BF5231" w:rsidRPr="00A16645" w:rsidRDefault="00BF5231" w:rsidP="00BF5231">
      <w:pPr>
        <w:spacing w:after="0" w:line="240" w:lineRule="auto"/>
        <w:jc w:val="both"/>
        <w:rPr>
          <w:rFonts w:ascii="Calibri" w:eastAsia="Times New Roman" w:hAnsi="Calibri" w:cs="Calibri"/>
          <w:sz w:val="24"/>
          <w:szCs w:val="24"/>
        </w:rPr>
      </w:pPr>
      <w:r w:rsidRPr="00A16645">
        <w:rPr>
          <w:rFonts w:ascii="Calibri" w:eastAsia="Times New Roman" w:hAnsi="Calibri" w:cs="Calibri"/>
          <w:sz w:val="24"/>
          <w:szCs w:val="24"/>
        </w:rPr>
        <w:t xml:space="preserve">Bezpieczny pojemnik tworzący system zamknięty do materiału biopsyjnego /histopatologicznego składający się z pokrywy zawierającej środek utrwalający i zbiornika. Uwalnianie formaliny </w:t>
      </w:r>
      <w:r w:rsidR="00C5595A" w:rsidRPr="00A16645">
        <w:rPr>
          <w:rFonts w:ascii="Calibri" w:eastAsia="Times New Roman" w:hAnsi="Calibri" w:cs="Calibri"/>
          <w:sz w:val="24"/>
          <w:szCs w:val="24"/>
        </w:rPr>
        <w:t xml:space="preserve">                                 </w:t>
      </w:r>
      <w:r w:rsidRPr="00A16645">
        <w:rPr>
          <w:rFonts w:ascii="Calibri" w:eastAsia="Times New Roman" w:hAnsi="Calibri" w:cs="Calibri"/>
          <w:sz w:val="24"/>
          <w:szCs w:val="24"/>
        </w:rPr>
        <w:t>z pokrywy poprzez innowacyjny system zwalniania tłoka w momencie zakręcania pojemnika bez konieczności jego naciskania.</w:t>
      </w:r>
    </w:p>
    <w:p w:rsidR="00BF5231" w:rsidRPr="00A16645" w:rsidRDefault="00BF5231" w:rsidP="00BF5231">
      <w:pPr>
        <w:spacing w:after="0" w:line="240" w:lineRule="auto"/>
        <w:jc w:val="both"/>
        <w:rPr>
          <w:rFonts w:ascii="Calibri" w:eastAsia="Times New Roman" w:hAnsi="Calibri" w:cs="Calibri"/>
          <w:sz w:val="24"/>
          <w:szCs w:val="24"/>
        </w:rPr>
      </w:pPr>
    </w:p>
    <w:p w:rsidR="00BF5231" w:rsidRPr="00A16645" w:rsidRDefault="00BF5231" w:rsidP="00BF5231">
      <w:pPr>
        <w:spacing w:after="0" w:line="240" w:lineRule="auto"/>
        <w:jc w:val="both"/>
        <w:rPr>
          <w:rFonts w:ascii="Calibri" w:eastAsia="Times New Roman" w:hAnsi="Calibri" w:cs="Calibri"/>
          <w:sz w:val="24"/>
          <w:szCs w:val="24"/>
        </w:rPr>
      </w:pPr>
      <w:r w:rsidRPr="00A16645">
        <w:rPr>
          <w:rFonts w:ascii="Calibri" w:eastAsia="Times New Roman" w:hAnsi="Calibri" w:cs="Calibri"/>
          <w:sz w:val="24"/>
          <w:szCs w:val="24"/>
        </w:rPr>
        <w:t>Proponowany przez nas pojemnik:</w:t>
      </w:r>
    </w:p>
    <w:p w:rsidR="00BF5231" w:rsidRPr="00A16645" w:rsidRDefault="00BF5231" w:rsidP="00BF5231">
      <w:pPr>
        <w:spacing w:after="0" w:line="240" w:lineRule="auto"/>
        <w:jc w:val="both"/>
        <w:rPr>
          <w:rFonts w:ascii="Calibri" w:eastAsia="Times New Roman" w:hAnsi="Calibri" w:cs="Calibri"/>
          <w:sz w:val="24"/>
          <w:szCs w:val="24"/>
        </w:rPr>
      </w:pPr>
      <w:r w:rsidRPr="00A16645">
        <w:rPr>
          <w:rFonts w:ascii="Calibri" w:eastAsia="Times New Roman" w:hAnsi="Calibri" w:cs="Calibri"/>
          <w:sz w:val="24"/>
          <w:szCs w:val="24"/>
        </w:rPr>
        <w:t>- spełnia wszystkie wymagania funkcjonalne i techniczne określone w OPZ,</w:t>
      </w:r>
    </w:p>
    <w:p w:rsidR="00BF5231" w:rsidRPr="00A16645" w:rsidRDefault="00BF5231" w:rsidP="00BF5231">
      <w:pPr>
        <w:spacing w:after="0" w:line="240" w:lineRule="auto"/>
        <w:jc w:val="both"/>
        <w:rPr>
          <w:rFonts w:ascii="Calibri" w:eastAsia="Times New Roman" w:hAnsi="Calibri" w:cs="Calibri"/>
          <w:sz w:val="24"/>
          <w:szCs w:val="24"/>
        </w:rPr>
      </w:pPr>
      <w:r w:rsidRPr="00A16645">
        <w:rPr>
          <w:rFonts w:ascii="Calibri" w:eastAsia="Times New Roman" w:hAnsi="Calibri" w:cs="Calibri"/>
          <w:sz w:val="24"/>
          <w:szCs w:val="24"/>
        </w:rPr>
        <w:t>- gwarantuje pełne bezpieczeństwo użytkownika i brak kontaktu z formaliną,</w:t>
      </w:r>
    </w:p>
    <w:p w:rsidR="00BF5231" w:rsidRPr="00A16645" w:rsidRDefault="00BF5231" w:rsidP="00BF5231">
      <w:pPr>
        <w:spacing w:after="0" w:line="240" w:lineRule="auto"/>
        <w:jc w:val="both"/>
        <w:rPr>
          <w:rFonts w:ascii="Calibri" w:eastAsia="Times New Roman" w:hAnsi="Calibri" w:cs="Calibri"/>
          <w:sz w:val="24"/>
          <w:szCs w:val="24"/>
        </w:rPr>
      </w:pPr>
      <w:r w:rsidRPr="00A16645">
        <w:rPr>
          <w:rFonts w:ascii="Calibri" w:eastAsia="Times New Roman" w:hAnsi="Calibri" w:cs="Calibri"/>
          <w:sz w:val="24"/>
          <w:szCs w:val="24"/>
        </w:rPr>
        <w:t>- posiada równoważny mechanizm uwalniania środka utrwalającego,</w:t>
      </w:r>
    </w:p>
    <w:p w:rsidR="00BF5231" w:rsidRPr="00A16645" w:rsidRDefault="00BF5231" w:rsidP="00BF5231">
      <w:pPr>
        <w:spacing w:after="0" w:line="240" w:lineRule="auto"/>
        <w:jc w:val="both"/>
        <w:rPr>
          <w:rFonts w:ascii="Calibri" w:eastAsia="Times New Roman" w:hAnsi="Calibri" w:cs="Calibri"/>
          <w:sz w:val="24"/>
          <w:szCs w:val="24"/>
        </w:rPr>
      </w:pPr>
      <w:r w:rsidRPr="00A16645">
        <w:rPr>
          <w:rFonts w:ascii="Calibri" w:eastAsia="Times New Roman" w:hAnsi="Calibri" w:cs="Calibri"/>
          <w:sz w:val="24"/>
          <w:szCs w:val="24"/>
        </w:rPr>
        <w:t xml:space="preserve">- zapewnia identyczne parametry chemiczne (stężenie formaliny i </w:t>
      </w:r>
      <w:proofErr w:type="spellStart"/>
      <w:r w:rsidRPr="00A16645">
        <w:rPr>
          <w:rFonts w:ascii="Calibri" w:eastAsia="Times New Roman" w:hAnsi="Calibri" w:cs="Calibri"/>
          <w:sz w:val="24"/>
          <w:szCs w:val="24"/>
        </w:rPr>
        <w:t>pH</w:t>
      </w:r>
      <w:proofErr w:type="spellEnd"/>
      <w:r w:rsidRPr="00A16645">
        <w:rPr>
          <w:rFonts w:ascii="Calibri" w:eastAsia="Times New Roman" w:hAnsi="Calibri" w:cs="Calibri"/>
          <w:sz w:val="24"/>
          <w:szCs w:val="24"/>
        </w:rPr>
        <w:t>),</w:t>
      </w:r>
    </w:p>
    <w:p w:rsidR="00BF5231" w:rsidRPr="00A16645" w:rsidRDefault="00BF5231" w:rsidP="00BF5231">
      <w:pPr>
        <w:spacing w:after="0" w:line="240" w:lineRule="auto"/>
        <w:jc w:val="both"/>
        <w:rPr>
          <w:rFonts w:ascii="Calibri" w:eastAsia="Times New Roman" w:hAnsi="Calibri" w:cs="Calibri"/>
          <w:sz w:val="24"/>
          <w:szCs w:val="24"/>
        </w:rPr>
      </w:pPr>
      <w:r w:rsidRPr="00A16645">
        <w:rPr>
          <w:rFonts w:ascii="Calibri" w:eastAsia="Times New Roman" w:hAnsi="Calibri" w:cs="Calibri"/>
          <w:sz w:val="24"/>
          <w:szCs w:val="24"/>
        </w:rPr>
        <w:t>- jest w pełni zgodny z obowiązującymi normami i posiada wszystkie certyfikaty wymagane prawem UE.</w:t>
      </w:r>
    </w:p>
    <w:p w:rsidR="00BF5231" w:rsidRPr="00A16645" w:rsidRDefault="00BF5231" w:rsidP="00BF5231">
      <w:pPr>
        <w:spacing w:after="0" w:line="240" w:lineRule="auto"/>
        <w:jc w:val="both"/>
        <w:rPr>
          <w:rFonts w:ascii="Calibri" w:eastAsia="Times New Roman" w:hAnsi="Calibri" w:cs="Calibri"/>
          <w:sz w:val="24"/>
          <w:szCs w:val="24"/>
        </w:rPr>
      </w:pPr>
      <w:r w:rsidRPr="00A16645">
        <w:rPr>
          <w:rFonts w:ascii="Calibri" w:eastAsia="Times New Roman" w:hAnsi="Calibri" w:cs="Calibri"/>
          <w:sz w:val="24"/>
          <w:szCs w:val="24"/>
        </w:rPr>
        <w:t xml:space="preserve">- Pojemnik po aktywacji zapewnia utrwalenie materiału w 10% neutralnej buforowanej formalinie (4% formaldehydu) o </w:t>
      </w:r>
      <w:proofErr w:type="spellStart"/>
      <w:r w:rsidRPr="00A16645">
        <w:rPr>
          <w:rFonts w:ascii="Calibri" w:eastAsia="Times New Roman" w:hAnsi="Calibri" w:cs="Calibri"/>
          <w:sz w:val="24"/>
          <w:szCs w:val="24"/>
        </w:rPr>
        <w:t>pH</w:t>
      </w:r>
      <w:proofErr w:type="spellEnd"/>
      <w:r w:rsidRPr="00A16645">
        <w:rPr>
          <w:rFonts w:ascii="Calibri" w:eastAsia="Times New Roman" w:hAnsi="Calibri" w:cs="Calibri"/>
          <w:sz w:val="24"/>
          <w:szCs w:val="24"/>
        </w:rPr>
        <w:t xml:space="preserve"> 7,2–7,4, co jest zgodne z wytycznymi Polskiego Towarzystwa Patologów dotyczącymi standardowego utrwalacza do materiału biopsyjnego / histopatologicznego.</w:t>
      </w:r>
    </w:p>
    <w:p w:rsidR="00BF5231" w:rsidRPr="00A16645" w:rsidRDefault="00BF5231" w:rsidP="00BF5231">
      <w:pPr>
        <w:spacing w:after="0" w:line="240" w:lineRule="auto"/>
        <w:jc w:val="both"/>
        <w:rPr>
          <w:rFonts w:ascii="Calibri" w:eastAsia="Times New Roman" w:hAnsi="Calibri" w:cs="Calibri"/>
          <w:sz w:val="24"/>
          <w:szCs w:val="24"/>
        </w:rPr>
      </w:pPr>
      <w:r w:rsidRPr="00A16645">
        <w:rPr>
          <w:rFonts w:ascii="Calibri" w:eastAsia="Times New Roman" w:hAnsi="Calibri" w:cs="Calibri"/>
          <w:sz w:val="24"/>
          <w:szCs w:val="24"/>
        </w:rPr>
        <w:t xml:space="preserve">- Oferowany pojemnik przewyższa wymagania Zamawiającego, ponieważ nie wymaga stosowania dodatkowych filtrów zabezpieczających dzięki nowoczesnej konstrukcji, w przeciwieństwie </w:t>
      </w:r>
      <w:r w:rsidR="00A16645">
        <w:rPr>
          <w:rFonts w:ascii="Calibri" w:eastAsia="Times New Roman" w:hAnsi="Calibri" w:cs="Calibri"/>
          <w:sz w:val="24"/>
          <w:szCs w:val="24"/>
        </w:rPr>
        <w:t xml:space="preserve">                           </w:t>
      </w:r>
      <w:r w:rsidRPr="00A16645">
        <w:rPr>
          <w:rFonts w:ascii="Calibri" w:eastAsia="Times New Roman" w:hAnsi="Calibri" w:cs="Calibri"/>
          <w:sz w:val="24"/>
          <w:szCs w:val="24"/>
        </w:rPr>
        <w:t>do standardowych pojemników konkurencyjnych spełniających jedynie wymagania minimalne określone przez Zamawiającego.</w:t>
      </w:r>
    </w:p>
    <w:p w:rsidR="00BF5231" w:rsidRPr="00A16645" w:rsidRDefault="00BF5231" w:rsidP="00BF5231">
      <w:pPr>
        <w:spacing w:after="0" w:line="240" w:lineRule="auto"/>
        <w:jc w:val="both"/>
        <w:rPr>
          <w:rFonts w:ascii="Calibri" w:eastAsia="Times New Roman" w:hAnsi="Calibri" w:cs="Calibri"/>
          <w:sz w:val="24"/>
          <w:szCs w:val="24"/>
        </w:rPr>
      </w:pPr>
    </w:p>
    <w:p w:rsidR="00AC34E2" w:rsidRPr="00A16645" w:rsidRDefault="00BF5231" w:rsidP="00BF5231">
      <w:pPr>
        <w:spacing w:after="0" w:line="240" w:lineRule="auto"/>
        <w:jc w:val="both"/>
        <w:rPr>
          <w:rFonts w:ascii="Calibri" w:eastAsia="Times New Roman" w:hAnsi="Calibri" w:cs="Calibri"/>
          <w:sz w:val="24"/>
          <w:szCs w:val="24"/>
        </w:rPr>
      </w:pPr>
      <w:r w:rsidRPr="00A16645">
        <w:rPr>
          <w:rFonts w:ascii="Calibri" w:eastAsia="Times New Roman" w:hAnsi="Calibri" w:cs="Calibri"/>
          <w:sz w:val="24"/>
          <w:szCs w:val="24"/>
        </w:rPr>
        <w:t>W związku z powyższym oferowany produkt należy uznać za równoważny z wymaganiami Zamawiającego i spełniający wszystkie kryteria OPZ.</w:t>
      </w:r>
    </w:p>
    <w:p w:rsidR="00AC34E2" w:rsidRPr="00A16645" w:rsidRDefault="00AC34E2" w:rsidP="00964FF9">
      <w:pPr>
        <w:spacing w:after="0" w:line="240" w:lineRule="auto"/>
        <w:jc w:val="both"/>
        <w:rPr>
          <w:rFonts w:ascii="Calibri" w:eastAsia="Times New Roman" w:hAnsi="Calibri" w:cs="Calibri"/>
          <w:sz w:val="24"/>
          <w:szCs w:val="24"/>
        </w:rPr>
      </w:pPr>
    </w:p>
    <w:p w:rsidR="00BF5231" w:rsidRPr="00A16645" w:rsidRDefault="00BF5231" w:rsidP="00BF5231">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lastRenderedPageBreak/>
        <w:t>Odpowiedź:</w:t>
      </w:r>
    </w:p>
    <w:p w:rsidR="00AC34E2" w:rsidRPr="00A16645" w:rsidRDefault="004F7C5F" w:rsidP="00964FF9">
      <w:pPr>
        <w:spacing w:after="0" w:line="240" w:lineRule="auto"/>
        <w:jc w:val="both"/>
        <w:rPr>
          <w:rFonts w:ascii="Calibri" w:eastAsia="Times New Roman" w:hAnsi="Calibri" w:cs="Calibri"/>
          <w:sz w:val="24"/>
          <w:szCs w:val="24"/>
        </w:rPr>
      </w:pPr>
      <w:r>
        <w:rPr>
          <w:rFonts w:ascii="Calibri" w:eastAsia="Times New Roman" w:hAnsi="Calibri" w:cs="Calibri"/>
          <w:sz w:val="24"/>
          <w:szCs w:val="24"/>
        </w:rPr>
        <w:t>Zgodnie z treścią SWZ.</w:t>
      </w:r>
    </w:p>
    <w:p w:rsidR="00E038A7" w:rsidRDefault="00E038A7" w:rsidP="00964FF9">
      <w:pPr>
        <w:spacing w:after="0" w:line="240" w:lineRule="auto"/>
        <w:jc w:val="both"/>
        <w:rPr>
          <w:rFonts w:ascii="Calibri" w:eastAsia="Times New Roman" w:hAnsi="Calibri" w:cs="Calibri"/>
          <w:sz w:val="24"/>
          <w:szCs w:val="24"/>
        </w:rPr>
      </w:pPr>
    </w:p>
    <w:p w:rsidR="00B35CB5" w:rsidRPr="00A16645" w:rsidRDefault="00B35CB5" w:rsidP="00964FF9">
      <w:pPr>
        <w:spacing w:after="0" w:line="240" w:lineRule="auto"/>
        <w:jc w:val="both"/>
        <w:rPr>
          <w:rFonts w:ascii="Calibri" w:eastAsia="Times New Roman" w:hAnsi="Calibri" w:cs="Calibri"/>
          <w:sz w:val="24"/>
          <w:szCs w:val="24"/>
        </w:rPr>
      </w:pPr>
    </w:p>
    <w:p w:rsidR="00BF5231" w:rsidRPr="00A16645" w:rsidRDefault="00BF5231" w:rsidP="00BF5231">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Pytanie 2</w:t>
      </w:r>
      <w:r w:rsidR="0036572F" w:rsidRPr="00A16645">
        <w:rPr>
          <w:rFonts w:ascii="Calibri" w:hAnsi="Calibri" w:cs="Calibri"/>
          <w:b/>
          <w:color w:val="000000" w:themeColor="text1"/>
          <w:sz w:val="24"/>
          <w:szCs w:val="24"/>
        </w:rPr>
        <w:t>1</w:t>
      </w:r>
      <w:r w:rsidRPr="00A16645">
        <w:rPr>
          <w:rFonts w:ascii="Calibri" w:hAnsi="Calibri" w:cs="Calibri"/>
          <w:b/>
          <w:color w:val="000000" w:themeColor="text1"/>
          <w:sz w:val="24"/>
          <w:szCs w:val="24"/>
        </w:rPr>
        <w:t>-dot. części nr 5 poz. 3</w:t>
      </w:r>
    </w:p>
    <w:p w:rsidR="00C5595A" w:rsidRPr="00A16645" w:rsidRDefault="00C5595A" w:rsidP="00C5595A">
      <w:pPr>
        <w:spacing w:after="0" w:line="240" w:lineRule="auto"/>
        <w:jc w:val="both"/>
        <w:rPr>
          <w:rFonts w:ascii="Calibri" w:eastAsia="Times New Roman" w:hAnsi="Calibri" w:cs="Calibri"/>
          <w:sz w:val="24"/>
          <w:szCs w:val="24"/>
        </w:rPr>
      </w:pPr>
      <w:r w:rsidRPr="00A16645">
        <w:rPr>
          <w:rFonts w:ascii="Calibri" w:eastAsia="Times New Roman" w:hAnsi="Calibri" w:cs="Calibri"/>
          <w:sz w:val="24"/>
          <w:szCs w:val="24"/>
        </w:rPr>
        <w:t xml:space="preserve">Zwracamy się z uprzejmą prośbą o wyrażenie zgody na zaproponowanie stojaka na pojemniki </w:t>
      </w:r>
      <w:r w:rsidR="00A16645">
        <w:rPr>
          <w:rFonts w:ascii="Calibri" w:eastAsia="Times New Roman" w:hAnsi="Calibri" w:cs="Calibri"/>
          <w:sz w:val="24"/>
          <w:szCs w:val="24"/>
        </w:rPr>
        <w:t xml:space="preserve">                      </w:t>
      </w:r>
      <w:r w:rsidRPr="00A16645">
        <w:rPr>
          <w:rFonts w:ascii="Calibri" w:eastAsia="Times New Roman" w:hAnsi="Calibri" w:cs="Calibri"/>
          <w:sz w:val="24"/>
          <w:szCs w:val="24"/>
        </w:rPr>
        <w:t xml:space="preserve">do materiału biopsyjnego/histopatologicznego, wykonanego z, polimetakrylanu metylu, przeznaczony do pojemników o średnicy 35 mm. </w:t>
      </w:r>
    </w:p>
    <w:p w:rsidR="00E038A7" w:rsidRPr="00A16645" w:rsidRDefault="00C5595A" w:rsidP="00C5595A">
      <w:pPr>
        <w:spacing w:after="0" w:line="240" w:lineRule="auto"/>
        <w:jc w:val="both"/>
        <w:rPr>
          <w:rFonts w:ascii="Calibri" w:eastAsia="Times New Roman" w:hAnsi="Calibri" w:cs="Calibri"/>
          <w:sz w:val="24"/>
          <w:szCs w:val="24"/>
        </w:rPr>
      </w:pPr>
      <w:r w:rsidRPr="00A16645">
        <w:rPr>
          <w:rFonts w:ascii="Calibri" w:eastAsia="Times New Roman" w:hAnsi="Calibri" w:cs="Calibri"/>
          <w:sz w:val="24"/>
          <w:szCs w:val="24"/>
        </w:rPr>
        <w:t xml:space="preserve">Stojak zapewnia sztywność konstrukcji, stabilność oraz odporność na standardowe warunki pracy </w:t>
      </w:r>
      <w:r w:rsidR="00A16645">
        <w:rPr>
          <w:rFonts w:ascii="Calibri" w:eastAsia="Times New Roman" w:hAnsi="Calibri" w:cs="Calibri"/>
          <w:sz w:val="24"/>
          <w:szCs w:val="24"/>
        </w:rPr>
        <w:t xml:space="preserve"> </w:t>
      </w:r>
      <w:r w:rsidRPr="00A16645">
        <w:rPr>
          <w:rFonts w:ascii="Calibri" w:eastAsia="Times New Roman" w:hAnsi="Calibri" w:cs="Calibri"/>
          <w:sz w:val="24"/>
          <w:szCs w:val="24"/>
        </w:rPr>
        <w:t xml:space="preserve">w szpitalu, a jednocześnie pozwala łatwo kontrolować zawartość probówek dzięki przezroczystości. Stojak kompatybilny z naszymi pojemnikami o całkowitej zawartości 10% buforowanej formaliny </w:t>
      </w:r>
      <w:r w:rsidR="00A16645">
        <w:rPr>
          <w:rFonts w:ascii="Calibri" w:eastAsia="Times New Roman" w:hAnsi="Calibri" w:cs="Calibri"/>
          <w:sz w:val="24"/>
          <w:szCs w:val="24"/>
        </w:rPr>
        <w:t xml:space="preserve">                  </w:t>
      </w:r>
      <w:r w:rsidRPr="00A16645">
        <w:rPr>
          <w:rFonts w:ascii="Calibri" w:eastAsia="Times New Roman" w:hAnsi="Calibri" w:cs="Calibri"/>
          <w:sz w:val="24"/>
          <w:szCs w:val="24"/>
        </w:rPr>
        <w:t xml:space="preserve">o </w:t>
      </w:r>
      <w:proofErr w:type="spellStart"/>
      <w:r w:rsidRPr="00A16645">
        <w:rPr>
          <w:rFonts w:ascii="Calibri" w:eastAsia="Times New Roman" w:hAnsi="Calibri" w:cs="Calibri"/>
          <w:sz w:val="24"/>
          <w:szCs w:val="24"/>
        </w:rPr>
        <w:t>pH</w:t>
      </w:r>
      <w:proofErr w:type="spellEnd"/>
      <w:r w:rsidRPr="00A16645">
        <w:rPr>
          <w:rFonts w:ascii="Calibri" w:eastAsia="Times New Roman" w:hAnsi="Calibri" w:cs="Calibri"/>
          <w:sz w:val="24"/>
          <w:szCs w:val="24"/>
        </w:rPr>
        <w:t xml:space="preserve"> 7.2-7.4 20 ml</w:t>
      </w:r>
    </w:p>
    <w:p w:rsidR="00C5595A" w:rsidRPr="00A16645" w:rsidRDefault="00C5595A" w:rsidP="00964FF9">
      <w:pPr>
        <w:spacing w:after="0" w:line="240" w:lineRule="auto"/>
        <w:jc w:val="both"/>
        <w:rPr>
          <w:rFonts w:ascii="Calibri" w:eastAsia="Times New Roman" w:hAnsi="Calibri" w:cs="Calibri"/>
          <w:sz w:val="24"/>
          <w:szCs w:val="24"/>
        </w:rPr>
      </w:pPr>
    </w:p>
    <w:p w:rsidR="00D10EC8" w:rsidRPr="00A16645" w:rsidRDefault="00D10EC8" w:rsidP="00D10EC8">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Odpowiedź:</w:t>
      </w:r>
    </w:p>
    <w:p w:rsidR="00C5595A" w:rsidRDefault="004F7C5F" w:rsidP="00964FF9">
      <w:pPr>
        <w:spacing w:after="0" w:line="240" w:lineRule="auto"/>
        <w:jc w:val="both"/>
        <w:rPr>
          <w:rFonts w:ascii="Calibri" w:eastAsia="Times New Roman" w:hAnsi="Calibri" w:cs="Calibri"/>
          <w:sz w:val="24"/>
          <w:szCs w:val="24"/>
        </w:rPr>
      </w:pPr>
      <w:r>
        <w:rPr>
          <w:rFonts w:ascii="Calibri" w:eastAsia="Times New Roman" w:hAnsi="Calibri" w:cs="Calibri"/>
          <w:sz w:val="24"/>
          <w:szCs w:val="24"/>
        </w:rPr>
        <w:t>Zgodnie z treścią SWZ.</w:t>
      </w:r>
    </w:p>
    <w:p w:rsidR="00D10EC8" w:rsidRDefault="00D10EC8" w:rsidP="00964FF9">
      <w:pPr>
        <w:spacing w:after="0" w:line="240" w:lineRule="auto"/>
        <w:jc w:val="both"/>
        <w:rPr>
          <w:rFonts w:ascii="Calibri" w:eastAsia="Times New Roman" w:hAnsi="Calibri" w:cs="Calibri"/>
          <w:sz w:val="24"/>
          <w:szCs w:val="24"/>
        </w:rPr>
      </w:pPr>
    </w:p>
    <w:p w:rsidR="00B35CB5" w:rsidRPr="00A16645" w:rsidRDefault="00B35CB5" w:rsidP="00964FF9">
      <w:pPr>
        <w:spacing w:after="0" w:line="240" w:lineRule="auto"/>
        <w:jc w:val="both"/>
        <w:rPr>
          <w:rFonts w:ascii="Calibri" w:eastAsia="Times New Roman" w:hAnsi="Calibri" w:cs="Calibri"/>
          <w:sz w:val="24"/>
          <w:szCs w:val="24"/>
        </w:rPr>
      </w:pPr>
    </w:p>
    <w:p w:rsidR="0036572F" w:rsidRPr="00A16645" w:rsidRDefault="0036572F" w:rsidP="0036572F">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Pytanie 22-dot. części nr 5 poz. 1</w:t>
      </w:r>
    </w:p>
    <w:p w:rsidR="00A16645" w:rsidRPr="00A16645" w:rsidRDefault="00A16645" w:rsidP="00A16645">
      <w:pPr>
        <w:spacing w:after="0" w:line="240" w:lineRule="auto"/>
        <w:jc w:val="both"/>
        <w:rPr>
          <w:rFonts w:ascii="Calibri" w:hAnsi="Calibri" w:cs="Calibri"/>
          <w:sz w:val="24"/>
          <w:szCs w:val="24"/>
        </w:rPr>
      </w:pPr>
      <w:r w:rsidRPr="00A16645">
        <w:rPr>
          <w:rFonts w:ascii="Calibri" w:hAnsi="Calibri" w:cs="Calibri"/>
          <w:sz w:val="24"/>
          <w:szCs w:val="24"/>
        </w:rPr>
        <w:t xml:space="preserve">Prosimy o wyjaśnienie, czy pod pojęciem „bezpieczny pojemnik tworzący system zamknięty </w:t>
      </w:r>
      <w:r>
        <w:rPr>
          <w:rFonts w:ascii="Calibri" w:hAnsi="Calibri" w:cs="Calibri"/>
          <w:sz w:val="24"/>
          <w:szCs w:val="24"/>
        </w:rPr>
        <w:t xml:space="preserve">                         </w:t>
      </w:r>
      <w:r w:rsidRPr="00A16645">
        <w:rPr>
          <w:rFonts w:ascii="Calibri" w:hAnsi="Calibri" w:cs="Calibri"/>
          <w:sz w:val="24"/>
          <w:szCs w:val="24"/>
        </w:rPr>
        <w:t>do utrwalania materiału tkankowego” Zamawiający wymaga systemu zamkniętego rozumianego jako rozwiązanie eliminujące kontakt Użytkownika z formaliną / formaldehydem, a więc z substancją niebezpieczną, niezależnie od tego, czy materiał biopsyjny / histopatologiczny przed aktywacją środka utrwalającego znajduje się w pustym zbiorniku, czy w zbiorniku zawierającym roztwór wodny niestanowiący substancji niebezpiecznej i służący wyłącznie do zabezpieczenia materiału przed wysychaniem do czasu uwolnienia środka utrwalającego z zamkniętej pokrywy?</w:t>
      </w:r>
    </w:p>
    <w:p w:rsidR="00E038A7" w:rsidRPr="00A16645" w:rsidRDefault="00E038A7" w:rsidP="0036572F">
      <w:pPr>
        <w:pStyle w:val="Akapitzlist"/>
        <w:autoSpaceDE w:val="0"/>
        <w:adjustRightInd w:val="0"/>
        <w:ind w:left="0"/>
        <w:jc w:val="both"/>
        <w:rPr>
          <w:rFonts w:ascii="Calibri" w:hAnsi="Calibri" w:cs="Calibri"/>
          <w:b/>
          <w:color w:val="000000" w:themeColor="text1"/>
          <w:sz w:val="24"/>
          <w:szCs w:val="24"/>
        </w:rPr>
      </w:pPr>
    </w:p>
    <w:p w:rsidR="0036572F" w:rsidRPr="00A16645" w:rsidRDefault="0036572F" w:rsidP="0036572F">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Odpowiedź:</w:t>
      </w:r>
    </w:p>
    <w:p w:rsidR="00BF5231" w:rsidRPr="00A16645" w:rsidRDefault="004F7C5F" w:rsidP="00964FF9">
      <w:pPr>
        <w:spacing w:after="0" w:line="240" w:lineRule="auto"/>
        <w:jc w:val="both"/>
        <w:rPr>
          <w:rFonts w:ascii="Calibri" w:eastAsia="Times New Roman" w:hAnsi="Calibri" w:cs="Calibri"/>
          <w:sz w:val="24"/>
          <w:szCs w:val="24"/>
        </w:rPr>
      </w:pPr>
      <w:r>
        <w:rPr>
          <w:rFonts w:ascii="Calibri" w:eastAsia="Times New Roman" w:hAnsi="Calibri" w:cs="Calibri"/>
          <w:sz w:val="24"/>
          <w:szCs w:val="24"/>
        </w:rPr>
        <w:t>System powinien być bezpieczny dla użytkownika, uniemożliwiając kontakt z formaliną.</w:t>
      </w:r>
    </w:p>
    <w:p w:rsidR="00C5595A" w:rsidRDefault="00C5595A" w:rsidP="00964FF9">
      <w:pPr>
        <w:spacing w:after="0" w:line="240" w:lineRule="auto"/>
        <w:jc w:val="both"/>
        <w:rPr>
          <w:rFonts w:ascii="Calibri" w:eastAsia="Times New Roman" w:hAnsi="Calibri" w:cs="Calibri"/>
          <w:sz w:val="24"/>
          <w:szCs w:val="24"/>
        </w:rPr>
      </w:pPr>
    </w:p>
    <w:p w:rsidR="00B35CB5" w:rsidRPr="00A16645" w:rsidRDefault="00B35CB5" w:rsidP="00964FF9">
      <w:pPr>
        <w:spacing w:after="0" w:line="240" w:lineRule="auto"/>
        <w:jc w:val="both"/>
        <w:rPr>
          <w:rFonts w:ascii="Calibri" w:eastAsia="Times New Roman" w:hAnsi="Calibri" w:cs="Calibri"/>
          <w:sz w:val="24"/>
          <w:szCs w:val="24"/>
        </w:rPr>
      </w:pPr>
    </w:p>
    <w:p w:rsidR="0036572F" w:rsidRPr="00A16645" w:rsidRDefault="0036572F" w:rsidP="0036572F">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Pytanie 23-dot. części nr 5 poz. 1</w:t>
      </w:r>
    </w:p>
    <w:p w:rsidR="00A16645" w:rsidRPr="00A16645" w:rsidRDefault="00A16645" w:rsidP="00A16645">
      <w:pPr>
        <w:spacing w:after="0" w:line="240" w:lineRule="auto"/>
        <w:jc w:val="both"/>
        <w:rPr>
          <w:rFonts w:ascii="Calibri" w:hAnsi="Calibri" w:cs="Calibri"/>
          <w:sz w:val="24"/>
          <w:szCs w:val="24"/>
        </w:rPr>
      </w:pPr>
      <w:r w:rsidRPr="00A16645">
        <w:rPr>
          <w:rFonts w:ascii="Calibri" w:hAnsi="Calibri" w:cs="Calibri"/>
          <w:sz w:val="24"/>
          <w:szCs w:val="24"/>
        </w:rPr>
        <w:t xml:space="preserve">Czy Zamawiający wymaga zaoferowania pojemnika, w którym dolny zbiornik, przeznaczony </w:t>
      </w:r>
      <w:r>
        <w:rPr>
          <w:rFonts w:ascii="Calibri" w:hAnsi="Calibri" w:cs="Calibri"/>
          <w:sz w:val="24"/>
          <w:szCs w:val="24"/>
        </w:rPr>
        <w:t xml:space="preserve">                         </w:t>
      </w:r>
      <w:r w:rsidRPr="00A16645">
        <w:rPr>
          <w:rFonts w:ascii="Calibri" w:hAnsi="Calibri" w:cs="Calibri"/>
          <w:sz w:val="24"/>
          <w:szCs w:val="24"/>
        </w:rPr>
        <w:t>do umieszczenia drobnego materiału biopsyjnego / histopatologicznego, zawiera roztwór wodny zabezpieczający materiał przed wysychaniem do czasu aktywacji środka utrwalającego?</w:t>
      </w:r>
    </w:p>
    <w:p w:rsidR="00A16645" w:rsidRPr="00A16645" w:rsidRDefault="00A16645" w:rsidP="00A16645">
      <w:pPr>
        <w:spacing w:after="0" w:line="240" w:lineRule="auto"/>
        <w:jc w:val="both"/>
        <w:rPr>
          <w:rFonts w:ascii="Calibri" w:hAnsi="Calibri" w:cs="Calibri"/>
          <w:sz w:val="24"/>
          <w:szCs w:val="24"/>
        </w:rPr>
      </w:pPr>
      <w:r w:rsidRPr="00A16645">
        <w:rPr>
          <w:rFonts w:ascii="Calibri" w:hAnsi="Calibri" w:cs="Calibri"/>
          <w:sz w:val="24"/>
          <w:szCs w:val="24"/>
        </w:rPr>
        <w:t> </w:t>
      </w:r>
    </w:p>
    <w:p w:rsidR="00A16645" w:rsidRPr="00A16645" w:rsidRDefault="00A16645" w:rsidP="00A16645">
      <w:pPr>
        <w:spacing w:after="0" w:line="240" w:lineRule="auto"/>
        <w:jc w:val="both"/>
        <w:rPr>
          <w:rFonts w:ascii="Calibri" w:hAnsi="Calibri" w:cs="Calibri"/>
          <w:sz w:val="24"/>
          <w:szCs w:val="24"/>
          <w:u w:val="single"/>
        </w:rPr>
      </w:pPr>
      <w:r w:rsidRPr="00A16645">
        <w:rPr>
          <w:rFonts w:ascii="Calibri" w:hAnsi="Calibri" w:cs="Calibri"/>
          <w:sz w:val="24"/>
          <w:szCs w:val="24"/>
        </w:rPr>
        <w:t xml:space="preserve">Wysuszenie drobnego materiału tkankowego może spowodować jego trwałe uszkodzenie jeszcze przed właściwym utrwaleniem. Dochodzi wówczas do utraty naturalnej struktury tkanki, zatarcia szczegółów komórkowych, pogorszenia jakości skrawków oraz powstania zmian, które nie wynikają z procesu chorobowego, lecz z błędu zabezpieczenia próbki. Taki materiał może być trudny do wiarygodnej oceny, a w przypadku małych biopsji nawet częściowa degradacja próbki może oznaczać utratę kluczowych informacji diagnostycznych. </w:t>
      </w:r>
      <w:r w:rsidRPr="00A16645">
        <w:rPr>
          <w:rFonts w:ascii="Calibri" w:hAnsi="Calibri" w:cs="Calibri"/>
          <w:sz w:val="24"/>
          <w:szCs w:val="24"/>
          <w:u w:val="single"/>
        </w:rPr>
        <w:t>Ochrona materiału przed wysychaniem nie jest kwestią komfortu użytkowania ani cechą opcjonalną pojemnika, lecz podstawowym warunkiem zachowania próbki w stanie umożliwiającym wiarygodną ocenę histopatologiczną.</w:t>
      </w:r>
    </w:p>
    <w:p w:rsidR="00A16645" w:rsidRPr="00A16645" w:rsidRDefault="00A16645" w:rsidP="0036572F">
      <w:pPr>
        <w:pStyle w:val="Akapitzlist"/>
        <w:autoSpaceDE w:val="0"/>
        <w:adjustRightInd w:val="0"/>
        <w:ind w:left="0"/>
        <w:jc w:val="both"/>
        <w:rPr>
          <w:rFonts w:ascii="Calibri" w:hAnsi="Calibri" w:cs="Calibri"/>
          <w:b/>
          <w:color w:val="000000" w:themeColor="text1"/>
          <w:sz w:val="24"/>
          <w:szCs w:val="24"/>
        </w:rPr>
      </w:pPr>
    </w:p>
    <w:p w:rsidR="0036572F" w:rsidRPr="00A16645" w:rsidRDefault="0036572F" w:rsidP="0036572F">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Odpowiedź:</w:t>
      </w:r>
    </w:p>
    <w:p w:rsidR="0036572F" w:rsidRPr="00A16645" w:rsidRDefault="004F7C5F" w:rsidP="0036572F">
      <w:pPr>
        <w:spacing w:after="0" w:line="240" w:lineRule="auto"/>
        <w:jc w:val="both"/>
        <w:rPr>
          <w:rFonts w:ascii="Calibri" w:eastAsia="Times New Roman" w:hAnsi="Calibri" w:cs="Calibri"/>
          <w:sz w:val="24"/>
          <w:szCs w:val="24"/>
        </w:rPr>
      </w:pPr>
      <w:r>
        <w:rPr>
          <w:rFonts w:ascii="Calibri" w:eastAsia="Times New Roman" w:hAnsi="Calibri" w:cs="Calibri"/>
          <w:sz w:val="24"/>
          <w:szCs w:val="24"/>
        </w:rPr>
        <w:t>Rozwiązania techniczne są dla zamawiającego nieistotne. System powinien być bezpieczny</w:t>
      </w:r>
      <w:r w:rsidR="00316F7B">
        <w:rPr>
          <w:rFonts w:ascii="Calibri" w:eastAsia="Times New Roman" w:hAnsi="Calibri" w:cs="Calibri"/>
          <w:sz w:val="24"/>
          <w:szCs w:val="24"/>
        </w:rPr>
        <w:t xml:space="preserve">                </w:t>
      </w:r>
      <w:r>
        <w:rPr>
          <w:rFonts w:ascii="Calibri" w:eastAsia="Times New Roman" w:hAnsi="Calibri" w:cs="Calibri"/>
          <w:sz w:val="24"/>
          <w:szCs w:val="24"/>
        </w:rPr>
        <w:t xml:space="preserve"> dla użytkownika i umożliwiać prawidłowe</w:t>
      </w:r>
      <w:r w:rsidR="00316F7B">
        <w:rPr>
          <w:rFonts w:ascii="Calibri" w:eastAsia="Times New Roman" w:hAnsi="Calibri" w:cs="Calibri"/>
          <w:sz w:val="24"/>
          <w:szCs w:val="24"/>
        </w:rPr>
        <w:t xml:space="preserve"> utrwalenie i transport materiału.</w:t>
      </w:r>
    </w:p>
    <w:p w:rsidR="00C5595A" w:rsidRDefault="00C5595A" w:rsidP="0036572F">
      <w:pPr>
        <w:spacing w:after="0" w:line="240" w:lineRule="auto"/>
        <w:jc w:val="both"/>
        <w:rPr>
          <w:rFonts w:ascii="Calibri" w:eastAsia="Times New Roman" w:hAnsi="Calibri" w:cs="Calibri"/>
          <w:sz w:val="24"/>
          <w:szCs w:val="24"/>
        </w:rPr>
      </w:pPr>
    </w:p>
    <w:p w:rsidR="00B35CB5" w:rsidRPr="00A16645" w:rsidRDefault="00B35CB5" w:rsidP="0036572F">
      <w:pPr>
        <w:spacing w:after="0" w:line="240" w:lineRule="auto"/>
        <w:jc w:val="both"/>
        <w:rPr>
          <w:rFonts w:ascii="Calibri" w:eastAsia="Times New Roman" w:hAnsi="Calibri" w:cs="Calibri"/>
          <w:sz w:val="24"/>
          <w:szCs w:val="24"/>
        </w:rPr>
      </w:pPr>
    </w:p>
    <w:p w:rsidR="0036572F" w:rsidRPr="00A16645" w:rsidRDefault="0036572F" w:rsidP="0036572F">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lastRenderedPageBreak/>
        <w:t xml:space="preserve">Pytanie 24-dot. </w:t>
      </w:r>
      <w:r w:rsidR="005F410F" w:rsidRPr="00A16645">
        <w:rPr>
          <w:rFonts w:ascii="Calibri" w:hAnsi="Calibri" w:cs="Calibri"/>
          <w:b/>
          <w:color w:val="000000" w:themeColor="text1"/>
          <w:sz w:val="24"/>
          <w:szCs w:val="24"/>
        </w:rPr>
        <w:t>wzoru umowy</w:t>
      </w:r>
    </w:p>
    <w:p w:rsidR="005F410F" w:rsidRPr="00A16645" w:rsidRDefault="005F410F" w:rsidP="00912711">
      <w:pPr>
        <w:spacing w:after="0" w:line="240" w:lineRule="auto"/>
        <w:jc w:val="both"/>
        <w:rPr>
          <w:rFonts w:ascii="Calibri" w:hAnsi="Calibri" w:cs="Calibri"/>
          <w:sz w:val="24"/>
          <w:szCs w:val="24"/>
        </w:rPr>
      </w:pPr>
      <w:r w:rsidRPr="00A16645">
        <w:rPr>
          <w:rFonts w:ascii="Calibri" w:hAnsi="Calibri" w:cs="Calibri"/>
          <w:sz w:val="24"/>
          <w:szCs w:val="24"/>
        </w:rPr>
        <w:t>Zwracamy się z prośbą o modyfikację §5 w następujący sposób:</w:t>
      </w:r>
    </w:p>
    <w:p w:rsidR="005F410F" w:rsidRPr="00A16645" w:rsidRDefault="005F410F" w:rsidP="00912711">
      <w:pPr>
        <w:spacing w:after="0" w:line="240" w:lineRule="auto"/>
        <w:jc w:val="both"/>
        <w:rPr>
          <w:rFonts w:ascii="Calibri" w:hAnsi="Calibri" w:cs="Calibri"/>
          <w:sz w:val="24"/>
          <w:szCs w:val="24"/>
        </w:rPr>
      </w:pPr>
      <w:r w:rsidRPr="00A16645">
        <w:rPr>
          <w:rFonts w:ascii="Calibri" w:hAnsi="Calibri" w:cs="Calibri"/>
          <w:sz w:val="24"/>
          <w:szCs w:val="24"/>
        </w:rPr>
        <w:t>1. Sprzedający zapłaci na rzecz Kupującego kary umowne:</w:t>
      </w:r>
    </w:p>
    <w:p w:rsidR="005F410F" w:rsidRPr="00A16645" w:rsidRDefault="005F410F" w:rsidP="00912711">
      <w:pPr>
        <w:spacing w:after="0" w:line="240" w:lineRule="auto"/>
        <w:jc w:val="both"/>
        <w:rPr>
          <w:rFonts w:ascii="Calibri" w:hAnsi="Calibri" w:cs="Calibri"/>
          <w:sz w:val="24"/>
          <w:szCs w:val="24"/>
        </w:rPr>
      </w:pPr>
      <w:r w:rsidRPr="00A16645">
        <w:rPr>
          <w:rFonts w:ascii="Calibri" w:hAnsi="Calibri" w:cs="Calibri"/>
          <w:sz w:val="24"/>
          <w:szCs w:val="24"/>
        </w:rPr>
        <w:t xml:space="preserve">W przypadku niewykonania lub nienależytego wykonania umowy przez Sprzedającego, Sprzedający zapłaci Kupującemu karę umowną w wysokości </w:t>
      </w:r>
      <w:r w:rsidRPr="00A16645">
        <w:rPr>
          <w:rFonts w:ascii="Calibri" w:hAnsi="Calibri" w:cs="Calibri"/>
          <w:b/>
          <w:sz w:val="24"/>
          <w:szCs w:val="24"/>
        </w:rPr>
        <w:t>0,2 %</w:t>
      </w:r>
      <w:r w:rsidRPr="00A16645">
        <w:rPr>
          <w:rFonts w:ascii="Calibri" w:hAnsi="Calibri" w:cs="Calibri"/>
          <w:sz w:val="24"/>
          <w:szCs w:val="24"/>
        </w:rPr>
        <w:t xml:space="preserve"> wartości netto zamówienia, którego niewykonanie lub nienależyte wykonanie dotyczy, za każdy rozpoczęty dzień zwłoki.</w:t>
      </w:r>
    </w:p>
    <w:p w:rsidR="005F410F" w:rsidRPr="00A16645" w:rsidRDefault="005F410F" w:rsidP="00912711">
      <w:pPr>
        <w:spacing w:after="0" w:line="240" w:lineRule="auto"/>
        <w:jc w:val="both"/>
        <w:rPr>
          <w:rFonts w:ascii="Calibri" w:hAnsi="Calibri" w:cs="Calibri"/>
          <w:sz w:val="24"/>
          <w:szCs w:val="24"/>
        </w:rPr>
      </w:pPr>
      <w:r w:rsidRPr="00A16645">
        <w:rPr>
          <w:rFonts w:ascii="Calibri" w:hAnsi="Calibri" w:cs="Calibri"/>
          <w:sz w:val="24"/>
          <w:szCs w:val="24"/>
        </w:rPr>
        <w:t xml:space="preserve">2. Łączna maksymalna wysokość kar umownych, którą mogą dochodzić strony wynosi </w:t>
      </w:r>
      <w:r w:rsidRPr="00A16645">
        <w:rPr>
          <w:rFonts w:ascii="Calibri" w:hAnsi="Calibri" w:cs="Calibri"/>
          <w:b/>
          <w:sz w:val="24"/>
          <w:szCs w:val="24"/>
        </w:rPr>
        <w:t>20 %</w:t>
      </w:r>
      <w:r w:rsidRPr="00A16645">
        <w:rPr>
          <w:rFonts w:ascii="Calibri" w:hAnsi="Calibri" w:cs="Calibri"/>
          <w:sz w:val="24"/>
          <w:szCs w:val="24"/>
        </w:rPr>
        <w:t xml:space="preserve"> wartości netto umowy.</w:t>
      </w:r>
    </w:p>
    <w:p w:rsidR="005F410F" w:rsidRPr="00A16645" w:rsidRDefault="005F410F" w:rsidP="0036572F">
      <w:pPr>
        <w:pStyle w:val="Akapitzlist"/>
        <w:autoSpaceDE w:val="0"/>
        <w:adjustRightInd w:val="0"/>
        <w:ind w:left="0"/>
        <w:jc w:val="both"/>
        <w:rPr>
          <w:rFonts w:ascii="Calibri" w:hAnsi="Calibri" w:cs="Calibri"/>
          <w:b/>
          <w:color w:val="000000" w:themeColor="text1"/>
          <w:sz w:val="24"/>
          <w:szCs w:val="24"/>
        </w:rPr>
      </w:pPr>
    </w:p>
    <w:p w:rsidR="005F410F" w:rsidRPr="00A16645" w:rsidRDefault="005F410F" w:rsidP="005F410F">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Odpowiedź:</w:t>
      </w:r>
    </w:p>
    <w:p w:rsidR="0036572F" w:rsidRPr="00316F7B" w:rsidRDefault="00316F7B" w:rsidP="0036572F">
      <w:pPr>
        <w:pStyle w:val="Akapitzlist"/>
        <w:autoSpaceDE w:val="0"/>
        <w:adjustRightInd w:val="0"/>
        <w:ind w:left="0"/>
        <w:jc w:val="both"/>
        <w:rPr>
          <w:rFonts w:ascii="Calibri" w:hAnsi="Calibri" w:cs="Calibri"/>
          <w:color w:val="000000" w:themeColor="text1"/>
          <w:sz w:val="24"/>
          <w:szCs w:val="24"/>
        </w:rPr>
      </w:pPr>
      <w:r w:rsidRPr="00316F7B">
        <w:rPr>
          <w:rFonts w:ascii="Calibri" w:hAnsi="Calibri" w:cs="Calibri"/>
          <w:color w:val="000000" w:themeColor="text1"/>
          <w:sz w:val="24"/>
          <w:szCs w:val="24"/>
        </w:rPr>
        <w:t>Zgodnie z treścią SWZ.</w:t>
      </w:r>
    </w:p>
    <w:p w:rsidR="00E038A7" w:rsidRDefault="00E038A7" w:rsidP="0036572F">
      <w:pPr>
        <w:pStyle w:val="Akapitzlist"/>
        <w:autoSpaceDE w:val="0"/>
        <w:adjustRightInd w:val="0"/>
        <w:ind w:left="0"/>
        <w:jc w:val="both"/>
        <w:rPr>
          <w:rFonts w:ascii="Calibri" w:hAnsi="Calibri" w:cs="Calibri"/>
          <w:b/>
          <w:color w:val="000000" w:themeColor="text1"/>
          <w:sz w:val="24"/>
          <w:szCs w:val="24"/>
        </w:rPr>
      </w:pPr>
    </w:p>
    <w:p w:rsidR="00D10EC8" w:rsidRPr="00A16645" w:rsidRDefault="00D10EC8" w:rsidP="0036572F">
      <w:pPr>
        <w:pStyle w:val="Akapitzlist"/>
        <w:autoSpaceDE w:val="0"/>
        <w:adjustRightInd w:val="0"/>
        <w:ind w:left="0"/>
        <w:jc w:val="both"/>
        <w:rPr>
          <w:rFonts w:ascii="Calibri" w:hAnsi="Calibri" w:cs="Calibri"/>
          <w:b/>
          <w:color w:val="000000" w:themeColor="text1"/>
          <w:sz w:val="24"/>
          <w:szCs w:val="24"/>
        </w:rPr>
      </w:pPr>
    </w:p>
    <w:p w:rsidR="005F410F" w:rsidRPr="00A16645" w:rsidRDefault="005F410F" w:rsidP="005F410F">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Pytanie 25-dot. wzoru umowy</w:t>
      </w:r>
    </w:p>
    <w:p w:rsidR="00A16645" w:rsidRPr="005F410F" w:rsidRDefault="005F410F" w:rsidP="005F410F">
      <w:pPr>
        <w:jc w:val="both"/>
        <w:rPr>
          <w:rFonts w:ascii="Calibri" w:hAnsi="Calibri" w:cs="Calibri"/>
          <w:kern w:val="2"/>
          <w:sz w:val="24"/>
          <w:szCs w:val="24"/>
          <w14:ligatures w14:val="standardContextual"/>
        </w:rPr>
      </w:pPr>
      <w:r w:rsidRPr="005F410F">
        <w:rPr>
          <w:rFonts w:ascii="Calibri" w:hAnsi="Calibri" w:cs="Calibri"/>
          <w:kern w:val="2"/>
          <w:sz w:val="24"/>
          <w:szCs w:val="24"/>
          <w14:ligatures w14:val="standardContextual"/>
        </w:rPr>
        <w:t>Zwracamy się z prośbą o umieszczenie w umowie zapisu dotyczycącego minimum logistycznego</w:t>
      </w:r>
      <w:r w:rsidRPr="00A16645">
        <w:rPr>
          <w:rFonts w:ascii="Calibri" w:hAnsi="Calibri" w:cs="Calibri"/>
          <w:kern w:val="2"/>
          <w:sz w:val="24"/>
          <w:szCs w:val="24"/>
          <w14:ligatures w14:val="standardContextual"/>
        </w:rPr>
        <w:t xml:space="preserve">                          </w:t>
      </w:r>
      <w:r w:rsidRPr="005F410F">
        <w:rPr>
          <w:rFonts w:ascii="Calibri" w:hAnsi="Calibri" w:cs="Calibri"/>
          <w:kern w:val="2"/>
          <w:sz w:val="24"/>
          <w:szCs w:val="24"/>
          <w14:ligatures w14:val="standardContextual"/>
        </w:rPr>
        <w:t xml:space="preserve"> tj. Zamawiający będzie składał zamówienie według bieżących potrzeb, przy czym wartość zamówienia jednostkowego nie powinna być niższa niż 500 zł netto?</w:t>
      </w:r>
    </w:p>
    <w:p w:rsidR="005F410F" w:rsidRPr="00A16645" w:rsidRDefault="005F410F" w:rsidP="005F410F">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Odpowiedź:</w:t>
      </w:r>
    </w:p>
    <w:p w:rsidR="00A16645" w:rsidRPr="00A16645" w:rsidRDefault="00A16645" w:rsidP="005F410F">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Zamawiający podtrzymuje zapisy SWZ.</w:t>
      </w:r>
    </w:p>
    <w:p w:rsidR="005F410F" w:rsidRPr="00A16645" w:rsidRDefault="005F410F" w:rsidP="005F410F">
      <w:pPr>
        <w:pStyle w:val="Akapitzlist"/>
        <w:autoSpaceDE w:val="0"/>
        <w:adjustRightInd w:val="0"/>
        <w:ind w:left="0"/>
        <w:jc w:val="both"/>
        <w:rPr>
          <w:rFonts w:ascii="Calibri" w:hAnsi="Calibri" w:cs="Calibri"/>
          <w:b/>
          <w:color w:val="000000" w:themeColor="text1"/>
          <w:sz w:val="24"/>
          <w:szCs w:val="24"/>
        </w:rPr>
      </w:pPr>
    </w:p>
    <w:p w:rsidR="00E038A7" w:rsidRPr="00A16645" w:rsidRDefault="00E038A7" w:rsidP="005F410F">
      <w:pPr>
        <w:pStyle w:val="Akapitzlist"/>
        <w:autoSpaceDE w:val="0"/>
        <w:adjustRightInd w:val="0"/>
        <w:ind w:left="0"/>
        <w:jc w:val="both"/>
        <w:rPr>
          <w:rFonts w:ascii="Calibri" w:hAnsi="Calibri" w:cs="Calibri"/>
          <w:b/>
          <w:color w:val="000000" w:themeColor="text1"/>
          <w:sz w:val="24"/>
          <w:szCs w:val="24"/>
        </w:rPr>
      </w:pPr>
    </w:p>
    <w:p w:rsidR="005F410F" w:rsidRPr="00A16645" w:rsidRDefault="005F410F" w:rsidP="005F410F">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Pytanie 26-dot. części 10, poz. 1</w:t>
      </w:r>
    </w:p>
    <w:p w:rsidR="005F410F" w:rsidRPr="005F410F" w:rsidRDefault="005F410F" w:rsidP="005F410F">
      <w:pPr>
        <w:tabs>
          <w:tab w:val="left" w:pos="708"/>
          <w:tab w:val="left" w:pos="1416"/>
          <w:tab w:val="left" w:pos="2124"/>
          <w:tab w:val="left" w:pos="2832"/>
          <w:tab w:val="left" w:pos="3540"/>
          <w:tab w:val="left" w:pos="4248"/>
          <w:tab w:val="left" w:pos="4956"/>
          <w:tab w:val="left" w:pos="5664"/>
          <w:tab w:val="right" w:pos="9865"/>
        </w:tabs>
        <w:spacing w:after="200" w:line="360" w:lineRule="auto"/>
        <w:contextualSpacing/>
        <w:jc w:val="both"/>
        <w:rPr>
          <w:rFonts w:ascii="Calibri" w:eastAsia="Times New Roman" w:hAnsi="Calibri" w:cs="Calibri"/>
          <w:sz w:val="24"/>
          <w:szCs w:val="24"/>
        </w:rPr>
      </w:pPr>
      <w:r w:rsidRPr="005F410F">
        <w:rPr>
          <w:rFonts w:ascii="Calibri" w:eastAsia="Times New Roman" w:hAnsi="Calibri" w:cs="Calibri"/>
          <w:sz w:val="24"/>
          <w:szCs w:val="24"/>
        </w:rPr>
        <w:t xml:space="preserve">Czy Zamawiający dopuści cewnik </w:t>
      </w:r>
      <w:proofErr w:type="spellStart"/>
      <w:r w:rsidRPr="005F410F">
        <w:rPr>
          <w:rFonts w:ascii="Calibri" w:eastAsia="Times New Roman" w:hAnsi="Calibri" w:cs="Calibri"/>
          <w:sz w:val="24"/>
          <w:szCs w:val="24"/>
        </w:rPr>
        <w:t>Foley’a</w:t>
      </w:r>
      <w:proofErr w:type="spellEnd"/>
      <w:r w:rsidRPr="005F410F">
        <w:rPr>
          <w:rFonts w:ascii="Calibri" w:eastAsia="Times New Roman" w:hAnsi="Calibri" w:cs="Calibri"/>
          <w:sz w:val="24"/>
          <w:szCs w:val="24"/>
        </w:rPr>
        <w:t xml:space="preserve"> CH26 z lateksową zastawką?</w:t>
      </w:r>
    </w:p>
    <w:p w:rsidR="005F410F" w:rsidRPr="00A16645" w:rsidRDefault="005F410F" w:rsidP="005F410F">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Odpowiedź:</w:t>
      </w:r>
    </w:p>
    <w:p w:rsidR="005F410F" w:rsidRPr="00A16645" w:rsidRDefault="00A16645" w:rsidP="005F410F">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Zamawiający dopuszcza.</w:t>
      </w:r>
    </w:p>
    <w:p w:rsidR="00E038A7" w:rsidRPr="00A16645" w:rsidRDefault="00E038A7" w:rsidP="005F410F">
      <w:pPr>
        <w:pStyle w:val="Akapitzlist"/>
        <w:autoSpaceDE w:val="0"/>
        <w:adjustRightInd w:val="0"/>
        <w:ind w:left="0"/>
        <w:jc w:val="both"/>
        <w:rPr>
          <w:rFonts w:ascii="Calibri" w:hAnsi="Calibri" w:cs="Calibri"/>
          <w:b/>
          <w:color w:val="000000" w:themeColor="text1"/>
          <w:sz w:val="24"/>
          <w:szCs w:val="24"/>
        </w:rPr>
      </w:pPr>
    </w:p>
    <w:p w:rsidR="00A16645" w:rsidRPr="00A16645" w:rsidRDefault="00A16645" w:rsidP="005F410F">
      <w:pPr>
        <w:pStyle w:val="Akapitzlist"/>
        <w:autoSpaceDE w:val="0"/>
        <w:adjustRightInd w:val="0"/>
        <w:ind w:left="0"/>
        <w:jc w:val="both"/>
        <w:rPr>
          <w:rFonts w:ascii="Calibri" w:hAnsi="Calibri" w:cs="Calibri"/>
          <w:b/>
          <w:color w:val="000000" w:themeColor="text1"/>
          <w:sz w:val="24"/>
          <w:szCs w:val="24"/>
        </w:rPr>
      </w:pPr>
    </w:p>
    <w:p w:rsidR="005F410F" w:rsidRPr="00A16645" w:rsidRDefault="005F410F" w:rsidP="005F410F">
      <w:pPr>
        <w:pStyle w:val="Akapitzlist"/>
        <w:autoSpaceDE w:val="0"/>
        <w:adjustRightInd w:val="0"/>
        <w:ind w:left="0"/>
        <w:jc w:val="both"/>
        <w:rPr>
          <w:rFonts w:ascii="Calibri" w:hAnsi="Calibri" w:cs="Calibri"/>
          <w:b/>
          <w:color w:val="000000" w:themeColor="text1"/>
          <w:sz w:val="24"/>
          <w:szCs w:val="24"/>
        </w:rPr>
      </w:pPr>
      <w:bookmarkStart w:id="2" w:name="_Hlk228433518"/>
      <w:r w:rsidRPr="00A16645">
        <w:rPr>
          <w:rFonts w:ascii="Calibri" w:hAnsi="Calibri" w:cs="Calibri"/>
          <w:b/>
          <w:color w:val="000000" w:themeColor="text1"/>
          <w:sz w:val="24"/>
          <w:szCs w:val="24"/>
        </w:rPr>
        <w:t>Pytanie 27-dot. części 10, poz. 1</w:t>
      </w:r>
    </w:p>
    <w:bookmarkEnd w:id="2"/>
    <w:p w:rsidR="005F410F" w:rsidRPr="005F410F" w:rsidRDefault="005F410F" w:rsidP="005F410F">
      <w:pPr>
        <w:tabs>
          <w:tab w:val="left" w:pos="708"/>
          <w:tab w:val="left" w:pos="1416"/>
          <w:tab w:val="left" w:pos="2124"/>
          <w:tab w:val="left" w:pos="2832"/>
          <w:tab w:val="left" w:pos="3540"/>
          <w:tab w:val="left" w:pos="4248"/>
          <w:tab w:val="left" w:pos="4956"/>
          <w:tab w:val="left" w:pos="5664"/>
          <w:tab w:val="right" w:pos="9865"/>
        </w:tabs>
        <w:spacing w:after="200" w:line="360" w:lineRule="auto"/>
        <w:contextualSpacing/>
        <w:jc w:val="both"/>
        <w:rPr>
          <w:rFonts w:ascii="Calibri" w:eastAsia="Times New Roman" w:hAnsi="Calibri" w:cs="Calibri"/>
          <w:sz w:val="24"/>
          <w:szCs w:val="24"/>
        </w:rPr>
      </w:pPr>
      <w:r w:rsidRPr="005F410F">
        <w:rPr>
          <w:rFonts w:ascii="Calibri" w:eastAsia="Times New Roman" w:hAnsi="Calibri" w:cs="Calibri"/>
          <w:sz w:val="24"/>
          <w:szCs w:val="24"/>
        </w:rPr>
        <w:t xml:space="preserve">Czy Zamawiający dopuści cewnik </w:t>
      </w:r>
      <w:proofErr w:type="spellStart"/>
      <w:r w:rsidRPr="005F410F">
        <w:rPr>
          <w:rFonts w:ascii="Calibri" w:eastAsia="Times New Roman" w:hAnsi="Calibri" w:cs="Calibri"/>
          <w:sz w:val="24"/>
          <w:szCs w:val="24"/>
        </w:rPr>
        <w:t>Foley’a</w:t>
      </w:r>
      <w:proofErr w:type="spellEnd"/>
      <w:r w:rsidRPr="005F410F">
        <w:rPr>
          <w:rFonts w:ascii="Calibri" w:eastAsia="Times New Roman" w:hAnsi="Calibri" w:cs="Calibri"/>
          <w:sz w:val="24"/>
          <w:szCs w:val="24"/>
        </w:rPr>
        <w:t xml:space="preserve"> CH26 z balonem 30-50ml?</w:t>
      </w:r>
    </w:p>
    <w:p w:rsidR="005F410F" w:rsidRPr="00A16645" w:rsidRDefault="005F410F" w:rsidP="005F410F">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Odpowiedź:</w:t>
      </w:r>
    </w:p>
    <w:p w:rsidR="005F410F" w:rsidRPr="00A16645" w:rsidRDefault="00A16645" w:rsidP="005F410F">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Zamawiający dopuszcza.</w:t>
      </w:r>
    </w:p>
    <w:p w:rsidR="00E038A7" w:rsidRPr="00A16645" w:rsidRDefault="00E038A7" w:rsidP="005F410F">
      <w:pPr>
        <w:pStyle w:val="Akapitzlist"/>
        <w:autoSpaceDE w:val="0"/>
        <w:adjustRightInd w:val="0"/>
        <w:ind w:left="0"/>
        <w:jc w:val="both"/>
        <w:rPr>
          <w:rFonts w:ascii="Calibri" w:hAnsi="Calibri" w:cs="Calibri"/>
          <w:b/>
          <w:color w:val="000000" w:themeColor="text1"/>
          <w:sz w:val="24"/>
          <w:szCs w:val="24"/>
        </w:rPr>
      </w:pPr>
    </w:p>
    <w:p w:rsidR="00A16645" w:rsidRPr="00A16645" w:rsidRDefault="00A16645" w:rsidP="005F410F">
      <w:pPr>
        <w:pStyle w:val="Akapitzlist"/>
        <w:autoSpaceDE w:val="0"/>
        <w:adjustRightInd w:val="0"/>
        <w:ind w:left="0"/>
        <w:jc w:val="both"/>
        <w:rPr>
          <w:rFonts w:ascii="Calibri" w:hAnsi="Calibri" w:cs="Calibri"/>
          <w:b/>
          <w:color w:val="000000" w:themeColor="text1"/>
          <w:sz w:val="24"/>
          <w:szCs w:val="24"/>
        </w:rPr>
      </w:pPr>
    </w:p>
    <w:p w:rsidR="005F410F" w:rsidRPr="00A16645" w:rsidRDefault="005F410F" w:rsidP="005F410F">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Pytanie 28-dot. części 10, poz. 2</w:t>
      </w:r>
    </w:p>
    <w:p w:rsidR="005F410F" w:rsidRPr="005F410F" w:rsidRDefault="005F410F" w:rsidP="005F410F">
      <w:pPr>
        <w:tabs>
          <w:tab w:val="left" w:pos="708"/>
          <w:tab w:val="left" w:pos="1416"/>
          <w:tab w:val="left" w:pos="2124"/>
          <w:tab w:val="left" w:pos="2832"/>
          <w:tab w:val="left" w:pos="3540"/>
          <w:tab w:val="left" w:pos="4248"/>
          <w:tab w:val="left" w:pos="4956"/>
          <w:tab w:val="left" w:pos="5664"/>
          <w:tab w:val="right" w:pos="9865"/>
        </w:tabs>
        <w:spacing w:after="200" w:line="360" w:lineRule="auto"/>
        <w:contextualSpacing/>
        <w:jc w:val="both"/>
        <w:rPr>
          <w:rFonts w:ascii="Calibri" w:eastAsia="Times New Roman" w:hAnsi="Calibri" w:cs="Calibri"/>
          <w:sz w:val="24"/>
          <w:szCs w:val="24"/>
        </w:rPr>
      </w:pPr>
      <w:r w:rsidRPr="005F410F">
        <w:rPr>
          <w:rFonts w:ascii="Calibri" w:eastAsia="Times New Roman" w:hAnsi="Calibri" w:cs="Calibri"/>
          <w:sz w:val="24"/>
          <w:szCs w:val="24"/>
        </w:rPr>
        <w:t xml:space="preserve">Czy Zamawiający oczekuje cewnika </w:t>
      </w:r>
      <w:proofErr w:type="spellStart"/>
      <w:r w:rsidRPr="005F410F">
        <w:rPr>
          <w:rFonts w:ascii="Calibri" w:eastAsia="Times New Roman" w:hAnsi="Calibri" w:cs="Calibri"/>
          <w:sz w:val="24"/>
          <w:szCs w:val="24"/>
        </w:rPr>
        <w:t>Lukens</w:t>
      </w:r>
      <w:proofErr w:type="spellEnd"/>
      <w:r w:rsidRPr="005F410F">
        <w:rPr>
          <w:rFonts w:ascii="Calibri" w:eastAsia="Times New Roman" w:hAnsi="Calibri" w:cs="Calibri"/>
          <w:sz w:val="24"/>
          <w:szCs w:val="24"/>
        </w:rPr>
        <w:t xml:space="preserve"> z łącznikiem z kontrolą siły ssania czy bez?</w:t>
      </w:r>
    </w:p>
    <w:p w:rsidR="005F410F" w:rsidRPr="00A16645" w:rsidRDefault="005F410F" w:rsidP="005F410F">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Odpowiedź:</w:t>
      </w:r>
    </w:p>
    <w:p w:rsidR="005F410F" w:rsidRPr="00A16645" w:rsidRDefault="00A16645" w:rsidP="005F410F">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Zamawiający dopuszcza obydwa rozwiązania.</w:t>
      </w:r>
    </w:p>
    <w:p w:rsidR="00A16645" w:rsidRPr="00A16645" w:rsidRDefault="00A16645" w:rsidP="005F410F">
      <w:pPr>
        <w:pStyle w:val="Akapitzlist"/>
        <w:autoSpaceDE w:val="0"/>
        <w:adjustRightInd w:val="0"/>
        <w:ind w:left="0"/>
        <w:jc w:val="both"/>
        <w:rPr>
          <w:rFonts w:ascii="Calibri" w:hAnsi="Calibri" w:cs="Calibri"/>
          <w:color w:val="000000" w:themeColor="text1"/>
          <w:sz w:val="24"/>
          <w:szCs w:val="24"/>
        </w:rPr>
      </w:pPr>
    </w:p>
    <w:p w:rsidR="00A16645" w:rsidRPr="00A16645" w:rsidRDefault="00A16645" w:rsidP="005F410F">
      <w:pPr>
        <w:pStyle w:val="Akapitzlist"/>
        <w:autoSpaceDE w:val="0"/>
        <w:adjustRightInd w:val="0"/>
        <w:ind w:left="0"/>
        <w:jc w:val="both"/>
        <w:rPr>
          <w:rFonts w:ascii="Calibri" w:hAnsi="Calibri" w:cs="Calibri"/>
          <w:b/>
          <w:color w:val="000000" w:themeColor="text1"/>
          <w:sz w:val="24"/>
          <w:szCs w:val="24"/>
        </w:rPr>
      </w:pPr>
    </w:p>
    <w:p w:rsidR="005F410F" w:rsidRPr="00A16645" w:rsidRDefault="005F410F" w:rsidP="005F410F">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Pytanie 29-dot. części 10, poz. 3</w:t>
      </w:r>
    </w:p>
    <w:p w:rsidR="005F410F" w:rsidRPr="005F410F" w:rsidRDefault="005F410F" w:rsidP="005F410F">
      <w:pPr>
        <w:tabs>
          <w:tab w:val="left" w:pos="708"/>
          <w:tab w:val="left" w:pos="1416"/>
          <w:tab w:val="left" w:pos="2124"/>
          <w:tab w:val="left" w:pos="2832"/>
          <w:tab w:val="left" w:pos="3540"/>
          <w:tab w:val="left" w:pos="4248"/>
          <w:tab w:val="left" w:pos="4956"/>
          <w:tab w:val="left" w:pos="5664"/>
          <w:tab w:val="right" w:pos="9865"/>
        </w:tabs>
        <w:spacing w:after="200" w:line="360" w:lineRule="auto"/>
        <w:contextualSpacing/>
        <w:jc w:val="both"/>
        <w:rPr>
          <w:rFonts w:ascii="Calibri" w:eastAsia="Times New Roman" w:hAnsi="Calibri" w:cs="Calibri"/>
          <w:sz w:val="24"/>
          <w:szCs w:val="24"/>
        </w:rPr>
      </w:pPr>
      <w:r w:rsidRPr="005F410F">
        <w:rPr>
          <w:rFonts w:ascii="Calibri" w:eastAsia="Times New Roman" w:hAnsi="Calibri" w:cs="Calibri"/>
          <w:sz w:val="24"/>
          <w:szCs w:val="24"/>
        </w:rPr>
        <w:t xml:space="preserve">Czy Zamawiający dopuści cewniki </w:t>
      </w:r>
      <w:proofErr w:type="spellStart"/>
      <w:r w:rsidRPr="005F410F">
        <w:rPr>
          <w:rFonts w:ascii="Calibri" w:eastAsia="Times New Roman" w:hAnsi="Calibri" w:cs="Calibri"/>
          <w:sz w:val="24"/>
          <w:szCs w:val="24"/>
        </w:rPr>
        <w:t>Nelatona</w:t>
      </w:r>
      <w:proofErr w:type="spellEnd"/>
      <w:r w:rsidRPr="005F410F">
        <w:rPr>
          <w:rFonts w:ascii="Calibri" w:eastAsia="Times New Roman" w:hAnsi="Calibri" w:cs="Calibri"/>
          <w:sz w:val="24"/>
          <w:szCs w:val="24"/>
        </w:rPr>
        <w:t xml:space="preserve"> w opakowaniu folia-papier?</w:t>
      </w:r>
    </w:p>
    <w:p w:rsidR="005F410F" w:rsidRPr="00A16645" w:rsidRDefault="005F410F" w:rsidP="005F410F">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Odpowiedź:</w:t>
      </w:r>
    </w:p>
    <w:p w:rsidR="005F410F" w:rsidRPr="00A16645" w:rsidRDefault="00A16645" w:rsidP="005F410F">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Zamawiający dopuszcza.</w:t>
      </w:r>
    </w:p>
    <w:p w:rsidR="00E038A7" w:rsidRPr="00A16645" w:rsidRDefault="00E038A7" w:rsidP="005F410F">
      <w:pPr>
        <w:pStyle w:val="Akapitzlist"/>
        <w:autoSpaceDE w:val="0"/>
        <w:adjustRightInd w:val="0"/>
        <w:ind w:left="0"/>
        <w:jc w:val="both"/>
        <w:rPr>
          <w:rFonts w:ascii="Calibri" w:hAnsi="Calibri" w:cs="Calibri"/>
          <w:b/>
          <w:color w:val="000000" w:themeColor="text1"/>
          <w:sz w:val="24"/>
          <w:szCs w:val="24"/>
        </w:rPr>
      </w:pPr>
    </w:p>
    <w:p w:rsidR="00A16645" w:rsidRPr="00A16645" w:rsidRDefault="00A16645" w:rsidP="005F410F">
      <w:pPr>
        <w:pStyle w:val="Akapitzlist"/>
        <w:autoSpaceDE w:val="0"/>
        <w:adjustRightInd w:val="0"/>
        <w:ind w:left="0"/>
        <w:jc w:val="both"/>
        <w:rPr>
          <w:rFonts w:ascii="Calibri" w:hAnsi="Calibri" w:cs="Calibri"/>
          <w:b/>
          <w:color w:val="000000" w:themeColor="text1"/>
          <w:sz w:val="24"/>
          <w:szCs w:val="24"/>
        </w:rPr>
      </w:pPr>
    </w:p>
    <w:p w:rsidR="005F410F" w:rsidRPr="00A16645" w:rsidRDefault="005F410F" w:rsidP="005F410F">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Pytanie 30-dot. części 10, poz. 4</w:t>
      </w:r>
    </w:p>
    <w:p w:rsidR="005F410F" w:rsidRPr="005F410F" w:rsidRDefault="005F410F" w:rsidP="005F410F">
      <w:pPr>
        <w:tabs>
          <w:tab w:val="left" w:pos="708"/>
          <w:tab w:val="left" w:pos="1416"/>
          <w:tab w:val="left" w:pos="2124"/>
          <w:tab w:val="left" w:pos="2832"/>
          <w:tab w:val="left" w:pos="3540"/>
          <w:tab w:val="left" w:pos="4248"/>
          <w:tab w:val="left" w:pos="4956"/>
          <w:tab w:val="left" w:pos="5664"/>
          <w:tab w:val="right" w:pos="9865"/>
        </w:tabs>
        <w:spacing w:after="200" w:line="360" w:lineRule="auto"/>
        <w:contextualSpacing/>
        <w:jc w:val="both"/>
        <w:rPr>
          <w:rFonts w:ascii="Calibri" w:eastAsia="Times New Roman" w:hAnsi="Calibri" w:cs="Calibri"/>
          <w:sz w:val="24"/>
          <w:szCs w:val="24"/>
        </w:rPr>
      </w:pPr>
      <w:r w:rsidRPr="005F410F">
        <w:rPr>
          <w:rFonts w:ascii="Calibri" w:eastAsia="Times New Roman" w:hAnsi="Calibri" w:cs="Calibri"/>
          <w:sz w:val="24"/>
          <w:szCs w:val="24"/>
        </w:rPr>
        <w:t xml:space="preserve">Czy Zamawiający dopuści cewnik </w:t>
      </w:r>
      <w:proofErr w:type="spellStart"/>
      <w:r w:rsidRPr="005F410F">
        <w:rPr>
          <w:rFonts w:ascii="Calibri" w:eastAsia="Times New Roman" w:hAnsi="Calibri" w:cs="Calibri"/>
          <w:sz w:val="24"/>
          <w:szCs w:val="24"/>
        </w:rPr>
        <w:t>Tiemann</w:t>
      </w:r>
      <w:proofErr w:type="spellEnd"/>
      <w:r w:rsidRPr="005F410F">
        <w:rPr>
          <w:rFonts w:ascii="Calibri" w:eastAsia="Times New Roman" w:hAnsi="Calibri" w:cs="Calibri"/>
          <w:sz w:val="24"/>
          <w:szCs w:val="24"/>
        </w:rPr>
        <w:t xml:space="preserve"> o gładkiej nie zmrożonej powierzchni?</w:t>
      </w:r>
    </w:p>
    <w:p w:rsidR="005F410F" w:rsidRPr="00A16645" w:rsidRDefault="005F410F" w:rsidP="005F410F">
      <w:pPr>
        <w:pStyle w:val="Akapitzlist"/>
        <w:autoSpaceDE w:val="0"/>
        <w:adjustRightInd w:val="0"/>
        <w:ind w:left="0"/>
        <w:jc w:val="both"/>
        <w:rPr>
          <w:rFonts w:ascii="Calibri" w:hAnsi="Calibri" w:cs="Calibri"/>
          <w:b/>
          <w:color w:val="000000" w:themeColor="text1"/>
          <w:sz w:val="24"/>
          <w:szCs w:val="24"/>
        </w:rPr>
      </w:pPr>
      <w:r w:rsidRPr="00A16645">
        <w:rPr>
          <w:rFonts w:ascii="Calibri" w:hAnsi="Calibri" w:cs="Calibri"/>
          <w:b/>
          <w:color w:val="000000" w:themeColor="text1"/>
          <w:sz w:val="24"/>
          <w:szCs w:val="24"/>
        </w:rPr>
        <w:t>Odpowiedź:</w:t>
      </w:r>
    </w:p>
    <w:p w:rsidR="005F410F" w:rsidRPr="00A16645" w:rsidRDefault="00A16645" w:rsidP="005F410F">
      <w:pPr>
        <w:pStyle w:val="Akapitzlist"/>
        <w:autoSpaceDE w:val="0"/>
        <w:adjustRightInd w:val="0"/>
        <w:ind w:left="0"/>
        <w:jc w:val="both"/>
        <w:rPr>
          <w:rFonts w:ascii="Calibri" w:hAnsi="Calibri" w:cs="Calibri"/>
          <w:color w:val="000000" w:themeColor="text1"/>
          <w:sz w:val="24"/>
          <w:szCs w:val="24"/>
        </w:rPr>
      </w:pPr>
      <w:r w:rsidRPr="00A16645">
        <w:rPr>
          <w:rFonts w:ascii="Calibri" w:hAnsi="Calibri" w:cs="Calibri"/>
          <w:color w:val="000000" w:themeColor="text1"/>
          <w:sz w:val="24"/>
          <w:szCs w:val="24"/>
        </w:rPr>
        <w:t>Zamawiający dopuszcza.</w:t>
      </w:r>
    </w:p>
    <w:p w:rsidR="00A16645" w:rsidRPr="00A16645" w:rsidRDefault="00A16645" w:rsidP="0036572F">
      <w:pPr>
        <w:pStyle w:val="Akapitzlist"/>
        <w:autoSpaceDE w:val="0"/>
        <w:adjustRightInd w:val="0"/>
        <w:ind w:left="0"/>
        <w:jc w:val="both"/>
        <w:rPr>
          <w:rFonts w:ascii="Calibri" w:hAnsi="Calibri" w:cs="Calibri"/>
          <w:b/>
          <w:color w:val="000000" w:themeColor="text1"/>
          <w:sz w:val="24"/>
          <w:szCs w:val="24"/>
        </w:rPr>
      </w:pPr>
    </w:p>
    <w:p w:rsidR="00643BBF" w:rsidRPr="00643BBF" w:rsidRDefault="00643BBF" w:rsidP="00643BBF">
      <w:pPr>
        <w:jc w:val="both"/>
        <w:rPr>
          <w:rFonts w:ascii="Calibri" w:hAnsi="Calibri" w:cs="Calibri"/>
          <w:b/>
          <w:sz w:val="24"/>
          <w:szCs w:val="24"/>
        </w:rPr>
      </w:pPr>
      <w:r w:rsidRPr="00643BBF">
        <w:rPr>
          <w:rFonts w:ascii="Calibri" w:hAnsi="Calibri" w:cs="Calibri"/>
          <w:b/>
          <w:sz w:val="24"/>
          <w:szCs w:val="24"/>
        </w:rPr>
        <w:t xml:space="preserve">Jednocześnie Zamawiający dokonuje następujących zmian treści specyfikacji warunków zamówienia: </w:t>
      </w:r>
    </w:p>
    <w:p w:rsidR="00643BBF" w:rsidRPr="00643BBF" w:rsidRDefault="00643BBF" w:rsidP="00643BBF">
      <w:pPr>
        <w:numPr>
          <w:ilvl w:val="0"/>
          <w:numId w:val="41"/>
        </w:numPr>
        <w:spacing w:after="0" w:line="240" w:lineRule="auto"/>
        <w:contextualSpacing/>
        <w:rPr>
          <w:rFonts w:ascii="Calibri" w:eastAsia="Times New Roman" w:hAnsi="Calibri" w:cs="Calibri"/>
          <w:b/>
          <w:sz w:val="24"/>
          <w:szCs w:val="24"/>
          <w:lang w:eastAsia="de-DE"/>
        </w:rPr>
      </w:pPr>
      <w:r w:rsidRPr="00643BBF">
        <w:rPr>
          <w:rFonts w:ascii="Calibri" w:eastAsia="Times New Roman" w:hAnsi="Calibri" w:cs="Calibri"/>
          <w:b/>
          <w:sz w:val="24"/>
          <w:szCs w:val="24"/>
          <w:lang w:eastAsia="de-DE"/>
        </w:rPr>
        <w:t xml:space="preserve">Treść rozdziału </w:t>
      </w:r>
      <w:r w:rsidRPr="00643BBF">
        <w:rPr>
          <w:rFonts w:ascii="Calibri" w:eastAsia="Times New Roman" w:hAnsi="Calibri" w:cs="Calibri"/>
          <w:b/>
          <w:sz w:val="24"/>
          <w:szCs w:val="24"/>
          <w:u w:val="single"/>
          <w:lang w:eastAsia="de-DE"/>
        </w:rPr>
        <w:t>nr XVIII pkt 4 SWZ</w:t>
      </w:r>
      <w:r w:rsidRPr="00643BBF">
        <w:rPr>
          <w:rFonts w:ascii="Calibri" w:eastAsia="Times New Roman" w:hAnsi="Calibri" w:cs="Calibri"/>
          <w:b/>
          <w:sz w:val="24"/>
          <w:szCs w:val="24"/>
          <w:lang w:eastAsia="de-DE"/>
        </w:rPr>
        <w:t xml:space="preserve"> otrzymuje brzmienie:</w:t>
      </w:r>
    </w:p>
    <w:p w:rsidR="00643BBF" w:rsidRPr="00643BBF" w:rsidRDefault="00643BBF" w:rsidP="00643BBF">
      <w:pPr>
        <w:spacing w:after="0" w:line="240" w:lineRule="auto"/>
        <w:ind w:left="720"/>
        <w:contextualSpacing/>
        <w:rPr>
          <w:rFonts w:ascii="Calibri" w:eastAsia="Times New Roman" w:hAnsi="Calibri" w:cs="Calibri"/>
          <w:sz w:val="24"/>
          <w:szCs w:val="24"/>
          <w:lang w:eastAsia="de-DE"/>
        </w:rPr>
      </w:pPr>
      <w:r w:rsidRPr="00643BBF">
        <w:rPr>
          <w:rFonts w:ascii="Calibri" w:eastAsia="Times New Roman" w:hAnsi="Calibri" w:cs="Calibri"/>
          <w:sz w:val="24"/>
          <w:szCs w:val="24"/>
          <w:lang w:eastAsia="de-DE"/>
        </w:rPr>
        <w:t xml:space="preserve">„4. Termin składania ofert ustala się na dzień: </w:t>
      </w:r>
      <w:r w:rsidR="0080715A" w:rsidRPr="00A16645">
        <w:rPr>
          <w:rFonts w:ascii="Calibri" w:eastAsia="Times New Roman" w:hAnsi="Calibri" w:cs="Calibri"/>
          <w:strike/>
          <w:sz w:val="24"/>
          <w:szCs w:val="24"/>
          <w:lang w:eastAsia="de-DE"/>
        </w:rPr>
        <w:t>13</w:t>
      </w:r>
      <w:r w:rsidRPr="00643BBF">
        <w:rPr>
          <w:rFonts w:ascii="Calibri" w:eastAsia="Times New Roman" w:hAnsi="Calibri" w:cs="Calibri"/>
          <w:sz w:val="24"/>
          <w:szCs w:val="24"/>
          <w:lang w:eastAsia="de-DE"/>
        </w:rPr>
        <w:t xml:space="preserve"> 1</w:t>
      </w:r>
      <w:r w:rsidR="00316F7B">
        <w:rPr>
          <w:rFonts w:ascii="Calibri" w:eastAsia="Times New Roman" w:hAnsi="Calibri" w:cs="Calibri"/>
          <w:sz w:val="24"/>
          <w:szCs w:val="24"/>
          <w:lang w:eastAsia="de-DE"/>
        </w:rPr>
        <w:t>4</w:t>
      </w:r>
      <w:r w:rsidRPr="00643BBF">
        <w:rPr>
          <w:rFonts w:ascii="Calibri" w:eastAsia="Times New Roman" w:hAnsi="Calibri" w:cs="Calibri"/>
          <w:sz w:val="24"/>
          <w:szCs w:val="24"/>
          <w:lang w:eastAsia="de-DE"/>
        </w:rPr>
        <w:t>.05.2026 r. -godz. 10:00”</w:t>
      </w:r>
    </w:p>
    <w:p w:rsidR="00643BBF" w:rsidRPr="00643BBF" w:rsidRDefault="00643BBF" w:rsidP="00643BBF">
      <w:pPr>
        <w:spacing w:after="0" w:line="240" w:lineRule="auto"/>
        <w:ind w:left="720"/>
        <w:contextualSpacing/>
        <w:rPr>
          <w:rFonts w:ascii="Calibri" w:eastAsia="Times New Roman" w:hAnsi="Calibri" w:cs="Calibri"/>
          <w:sz w:val="24"/>
          <w:szCs w:val="24"/>
          <w:lang w:eastAsia="de-DE"/>
        </w:rPr>
      </w:pPr>
    </w:p>
    <w:p w:rsidR="00643BBF" w:rsidRPr="00643BBF" w:rsidRDefault="00643BBF" w:rsidP="00643BBF">
      <w:pPr>
        <w:numPr>
          <w:ilvl w:val="0"/>
          <w:numId w:val="41"/>
        </w:numPr>
        <w:spacing w:after="0" w:line="240" w:lineRule="auto"/>
        <w:contextualSpacing/>
        <w:rPr>
          <w:rFonts w:ascii="Calibri" w:eastAsia="Times New Roman" w:hAnsi="Calibri" w:cs="Calibri"/>
          <w:b/>
          <w:sz w:val="24"/>
          <w:szCs w:val="24"/>
          <w:lang w:eastAsia="de-DE"/>
        </w:rPr>
      </w:pPr>
      <w:r w:rsidRPr="00643BBF">
        <w:rPr>
          <w:rFonts w:ascii="Calibri" w:eastAsia="Times New Roman" w:hAnsi="Calibri" w:cs="Calibri"/>
          <w:b/>
          <w:sz w:val="24"/>
          <w:szCs w:val="24"/>
          <w:lang w:eastAsia="de-DE"/>
        </w:rPr>
        <w:t xml:space="preserve">Treść rozdziału </w:t>
      </w:r>
      <w:r w:rsidRPr="00643BBF">
        <w:rPr>
          <w:rFonts w:ascii="Calibri" w:eastAsia="Times New Roman" w:hAnsi="Calibri" w:cs="Calibri"/>
          <w:b/>
          <w:sz w:val="24"/>
          <w:szCs w:val="24"/>
          <w:u w:val="single"/>
          <w:lang w:eastAsia="de-DE"/>
        </w:rPr>
        <w:t>nr XIX pkt 1 SWZ</w:t>
      </w:r>
      <w:r w:rsidRPr="00643BBF">
        <w:rPr>
          <w:rFonts w:ascii="Calibri" w:eastAsia="Times New Roman" w:hAnsi="Calibri" w:cs="Calibri"/>
          <w:b/>
          <w:sz w:val="24"/>
          <w:szCs w:val="24"/>
          <w:lang w:eastAsia="de-DE"/>
        </w:rPr>
        <w:t xml:space="preserve"> otrzymuje brzmienie:</w:t>
      </w:r>
    </w:p>
    <w:p w:rsidR="00643BBF" w:rsidRPr="00643BBF" w:rsidRDefault="00643BBF" w:rsidP="00643BBF">
      <w:pPr>
        <w:ind w:left="426" w:firstLine="283"/>
        <w:rPr>
          <w:rFonts w:ascii="Calibri" w:hAnsi="Calibri" w:cs="Calibri"/>
          <w:sz w:val="24"/>
          <w:szCs w:val="24"/>
        </w:rPr>
      </w:pPr>
      <w:r w:rsidRPr="00643BBF">
        <w:rPr>
          <w:rFonts w:ascii="Calibri" w:hAnsi="Calibri" w:cs="Calibri"/>
          <w:sz w:val="24"/>
          <w:szCs w:val="24"/>
        </w:rPr>
        <w:t xml:space="preserve">„1. Otwarcie ofert nastąpi w dniu: </w:t>
      </w:r>
      <w:r w:rsidR="0080715A" w:rsidRPr="00A16645">
        <w:rPr>
          <w:rFonts w:ascii="Calibri" w:hAnsi="Calibri" w:cs="Calibri"/>
          <w:strike/>
          <w:sz w:val="24"/>
          <w:szCs w:val="24"/>
        </w:rPr>
        <w:t>13</w:t>
      </w:r>
      <w:r w:rsidRPr="00643BBF">
        <w:rPr>
          <w:rFonts w:ascii="Calibri" w:hAnsi="Calibri" w:cs="Calibri"/>
          <w:sz w:val="24"/>
          <w:szCs w:val="24"/>
        </w:rPr>
        <w:t xml:space="preserve"> 1</w:t>
      </w:r>
      <w:r w:rsidR="00316F7B">
        <w:rPr>
          <w:rFonts w:ascii="Calibri" w:hAnsi="Calibri" w:cs="Calibri"/>
          <w:sz w:val="24"/>
          <w:szCs w:val="24"/>
        </w:rPr>
        <w:t>4</w:t>
      </w:r>
      <w:r w:rsidRPr="00643BBF">
        <w:rPr>
          <w:rFonts w:ascii="Calibri" w:hAnsi="Calibri" w:cs="Calibri"/>
          <w:sz w:val="24"/>
          <w:szCs w:val="24"/>
        </w:rPr>
        <w:t>.05.2026 r o godzinie 10:05”</w:t>
      </w:r>
    </w:p>
    <w:p w:rsidR="00643BBF" w:rsidRPr="00643BBF" w:rsidRDefault="00643BBF" w:rsidP="00643BBF">
      <w:pPr>
        <w:numPr>
          <w:ilvl w:val="0"/>
          <w:numId w:val="41"/>
        </w:numPr>
        <w:spacing w:after="0" w:line="240" w:lineRule="auto"/>
        <w:contextualSpacing/>
        <w:rPr>
          <w:rFonts w:ascii="Calibri" w:eastAsia="Times New Roman" w:hAnsi="Calibri" w:cs="Calibri"/>
          <w:b/>
          <w:sz w:val="24"/>
          <w:szCs w:val="24"/>
          <w:lang w:eastAsia="de-DE"/>
        </w:rPr>
      </w:pPr>
      <w:r w:rsidRPr="00643BBF">
        <w:rPr>
          <w:rFonts w:ascii="Calibri" w:eastAsia="Times New Roman" w:hAnsi="Calibri" w:cs="Calibri"/>
          <w:b/>
          <w:sz w:val="24"/>
          <w:szCs w:val="24"/>
          <w:lang w:eastAsia="de-DE"/>
        </w:rPr>
        <w:t xml:space="preserve">Treść rozdziału </w:t>
      </w:r>
      <w:r w:rsidRPr="00643BBF">
        <w:rPr>
          <w:rFonts w:ascii="Calibri" w:eastAsia="Times New Roman" w:hAnsi="Calibri" w:cs="Calibri"/>
          <w:b/>
          <w:sz w:val="24"/>
          <w:szCs w:val="24"/>
          <w:u w:val="single"/>
          <w:lang w:eastAsia="de-DE"/>
        </w:rPr>
        <w:t>nr XIV pkt 1 SWZ</w:t>
      </w:r>
      <w:r w:rsidRPr="00643BBF">
        <w:rPr>
          <w:rFonts w:ascii="Calibri" w:eastAsia="Times New Roman" w:hAnsi="Calibri" w:cs="Calibri"/>
          <w:b/>
          <w:sz w:val="24"/>
          <w:szCs w:val="24"/>
          <w:lang w:eastAsia="de-DE"/>
        </w:rPr>
        <w:t xml:space="preserve"> otrzymuje brzmienie:</w:t>
      </w:r>
    </w:p>
    <w:p w:rsidR="00643BBF" w:rsidRPr="00643BBF" w:rsidRDefault="00643BBF" w:rsidP="00643BBF">
      <w:pPr>
        <w:spacing w:after="0" w:line="240" w:lineRule="auto"/>
        <w:ind w:left="720"/>
        <w:contextualSpacing/>
        <w:rPr>
          <w:rFonts w:ascii="Calibri" w:eastAsia="Times New Roman" w:hAnsi="Calibri" w:cs="Calibri"/>
          <w:i/>
          <w:sz w:val="24"/>
          <w:szCs w:val="24"/>
          <w:lang w:eastAsia="de-DE"/>
        </w:rPr>
      </w:pPr>
      <w:r w:rsidRPr="00643BBF">
        <w:rPr>
          <w:rFonts w:ascii="Calibri" w:eastAsia="Times New Roman" w:hAnsi="Calibri" w:cs="Calibri"/>
          <w:i/>
          <w:sz w:val="24"/>
          <w:szCs w:val="24"/>
          <w:lang w:eastAsia="de-DE"/>
        </w:rPr>
        <w:t xml:space="preserve">Wykonawca jest związany ofertą od dnia upływu terminu składania ofert do dnia:              </w:t>
      </w:r>
      <w:r w:rsidRPr="00643BBF">
        <w:rPr>
          <w:rFonts w:ascii="Calibri" w:eastAsia="Times New Roman" w:hAnsi="Calibri" w:cs="Calibri"/>
          <w:i/>
          <w:strike/>
          <w:sz w:val="24"/>
          <w:szCs w:val="24"/>
          <w:lang w:eastAsia="de-DE"/>
        </w:rPr>
        <w:t xml:space="preserve">09 </w:t>
      </w:r>
      <w:r w:rsidRPr="00643BBF">
        <w:rPr>
          <w:rFonts w:ascii="Calibri" w:eastAsia="Times New Roman" w:hAnsi="Calibri" w:cs="Calibri"/>
          <w:i/>
          <w:sz w:val="24"/>
          <w:szCs w:val="24"/>
          <w:lang w:eastAsia="de-DE"/>
        </w:rPr>
        <w:t>1</w:t>
      </w:r>
      <w:r w:rsidR="00316F7B">
        <w:rPr>
          <w:rFonts w:ascii="Calibri" w:eastAsia="Times New Roman" w:hAnsi="Calibri" w:cs="Calibri"/>
          <w:i/>
          <w:sz w:val="24"/>
          <w:szCs w:val="24"/>
          <w:lang w:eastAsia="de-DE"/>
        </w:rPr>
        <w:t>1</w:t>
      </w:r>
      <w:r w:rsidRPr="00643BBF">
        <w:rPr>
          <w:rFonts w:ascii="Calibri" w:eastAsia="Times New Roman" w:hAnsi="Calibri" w:cs="Calibri"/>
          <w:i/>
          <w:sz w:val="24"/>
          <w:szCs w:val="24"/>
          <w:lang w:eastAsia="de-DE"/>
        </w:rPr>
        <w:t>.08.2026 roku</w:t>
      </w:r>
    </w:p>
    <w:p w:rsidR="00643BBF" w:rsidRPr="00A16645" w:rsidRDefault="00643BBF" w:rsidP="00643BBF">
      <w:pPr>
        <w:spacing w:after="0" w:line="240" w:lineRule="auto"/>
        <w:ind w:left="720"/>
        <w:contextualSpacing/>
        <w:rPr>
          <w:rFonts w:ascii="Calibri" w:eastAsia="Times New Roman" w:hAnsi="Calibri" w:cs="Calibri"/>
          <w:sz w:val="24"/>
          <w:szCs w:val="24"/>
          <w:lang w:eastAsia="de-DE"/>
        </w:rPr>
      </w:pPr>
    </w:p>
    <w:p w:rsidR="005F46BB" w:rsidRPr="00A16645" w:rsidRDefault="005F46BB" w:rsidP="005F46BB">
      <w:pPr>
        <w:pStyle w:val="Akapitzlist"/>
        <w:numPr>
          <w:ilvl w:val="0"/>
          <w:numId w:val="41"/>
        </w:numPr>
        <w:rPr>
          <w:rFonts w:ascii="Calibri" w:hAnsi="Calibri" w:cs="Calibri"/>
          <w:b/>
          <w:sz w:val="24"/>
          <w:szCs w:val="24"/>
        </w:rPr>
      </w:pPr>
      <w:r w:rsidRPr="00A16645">
        <w:rPr>
          <w:rFonts w:ascii="Calibri" w:hAnsi="Calibri" w:cs="Calibri"/>
          <w:b/>
          <w:sz w:val="24"/>
          <w:szCs w:val="24"/>
        </w:rPr>
        <w:t>Treść rozdziału nr XXI pkt 9 specyfikacji warunków zamówienia otrzymuje brzmienie:</w:t>
      </w:r>
    </w:p>
    <w:p w:rsidR="005F46BB" w:rsidRPr="00A16645" w:rsidRDefault="005F46BB" w:rsidP="005F46BB">
      <w:pPr>
        <w:pStyle w:val="Akapitzlist"/>
        <w:rPr>
          <w:rFonts w:ascii="Calibri" w:hAnsi="Calibri" w:cs="Calibri"/>
          <w:sz w:val="24"/>
          <w:szCs w:val="24"/>
        </w:rPr>
      </w:pPr>
    </w:p>
    <w:p w:rsidR="00B35CB5" w:rsidRPr="00B35CB5" w:rsidRDefault="005F46BB" w:rsidP="00B35CB5">
      <w:pPr>
        <w:pStyle w:val="Akapitzlist"/>
        <w:rPr>
          <w:rFonts w:ascii="Calibri" w:hAnsi="Calibri" w:cs="Calibri"/>
          <w:i/>
          <w:sz w:val="24"/>
          <w:szCs w:val="24"/>
        </w:rPr>
      </w:pPr>
      <w:r w:rsidRPr="00A16645">
        <w:rPr>
          <w:rFonts w:ascii="Calibri" w:hAnsi="Calibri" w:cs="Calibri"/>
          <w:i/>
          <w:sz w:val="24"/>
          <w:szCs w:val="24"/>
        </w:rPr>
        <w:t>9.Kryteria oceny ofert i ich opis:</w:t>
      </w:r>
    </w:p>
    <w:p w:rsidR="005F46BB" w:rsidRPr="00A16645" w:rsidRDefault="005F46BB" w:rsidP="005F46BB">
      <w:pPr>
        <w:pStyle w:val="Akapitzlist"/>
        <w:rPr>
          <w:rFonts w:ascii="Calibri" w:hAnsi="Calibri" w:cs="Calibri"/>
          <w:b/>
          <w:i/>
          <w:sz w:val="24"/>
          <w:szCs w:val="24"/>
        </w:rPr>
      </w:pPr>
      <w:r w:rsidRPr="00A16645">
        <w:rPr>
          <w:rFonts w:ascii="Calibri" w:hAnsi="Calibri" w:cs="Calibri"/>
          <w:b/>
          <w:i/>
          <w:sz w:val="24"/>
          <w:szCs w:val="24"/>
        </w:rPr>
        <w:t>Kryterium:</w:t>
      </w:r>
      <w:r w:rsidRPr="00A16645">
        <w:rPr>
          <w:rFonts w:ascii="Calibri" w:hAnsi="Calibri" w:cs="Calibri"/>
          <w:b/>
          <w:i/>
          <w:sz w:val="24"/>
          <w:szCs w:val="24"/>
        </w:rPr>
        <w:tab/>
      </w:r>
      <w:r w:rsidRPr="00A16645">
        <w:rPr>
          <w:rFonts w:ascii="Calibri" w:hAnsi="Calibri" w:cs="Calibri"/>
          <w:b/>
          <w:i/>
          <w:sz w:val="24"/>
          <w:szCs w:val="24"/>
        </w:rPr>
        <w:tab/>
      </w:r>
      <w:r w:rsidRPr="00A16645">
        <w:rPr>
          <w:rFonts w:ascii="Calibri" w:hAnsi="Calibri" w:cs="Calibri"/>
          <w:b/>
          <w:i/>
          <w:sz w:val="24"/>
          <w:szCs w:val="24"/>
        </w:rPr>
        <w:tab/>
      </w:r>
      <w:r w:rsidRPr="00A16645">
        <w:rPr>
          <w:rFonts w:ascii="Calibri" w:hAnsi="Calibri" w:cs="Calibri"/>
          <w:b/>
          <w:i/>
          <w:sz w:val="24"/>
          <w:szCs w:val="24"/>
        </w:rPr>
        <w:tab/>
      </w:r>
      <w:r w:rsidRPr="00A16645">
        <w:rPr>
          <w:rFonts w:ascii="Calibri" w:hAnsi="Calibri" w:cs="Calibri"/>
          <w:b/>
          <w:i/>
          <w:sz w:val="24"/>
          <w:szCs w:val="24"/>
        </w:rPr>
        <w:tab/>
      </w:r>
      <w:r w:rsidRPr="00A16645">
        <w:rPr>
          <w:rFonts w:ascii="Calibri" w:hAnsi="Calibri" w:cs="Calibri"/>
          <w:b/>
          <w:i/>
          <w:sz w:val="24"/>
          <w:szCs w:val="24"/>
        </w:rPr>
        <w:tab/>
        <w:t xml:space="preserve">                            Waga kryterium:</w:t>
      </w:r>
    </w:p>
    <w:p w:rsidR="005F46BB" w:rsidRPr="00A16645" w:rsidRDefault="005F46BB" w:rsidP="005F46BB">
      <w:pPr>
        <w:pStyle w:val="Akapitzlist"/>
        <w:rPr>
          <w:rFonts w:ascii="Calibri" w:hAnsi="Calibri" w:cs="Calibri"/>
          <w:b/>
          <w:i/>
          <w:sz w:val="24"/>
          <w:szCs w:val="24"/>
        </w:rPr>
      </w:pPr>
      <w:r w:rsidRPr="00A16645">
        <w:rPr>
          <w:rFonts w:ascii="Calibri" w:hAnsi="Calibri" w:cs="Calibri"/>
          <w:b/>
          <w:i/>
          <w:sz w:val="24"/>
          <w:szCs w:val="24"/>
        </w:rPr>
        <w:tab/>
      </w:r>
    </w:p>
    <w:p w:rsidR="005F46BB" w:rsidRPr="00A16645" w:rsidRDefault="005F46BB" w:rsidP="005F46BB">
      <w:pPr>
        <w:pStyle w:val="Akapitzlist"/>
        <w:rPr>
          <w:rFonts w:ascii="Calibri" w:hAnsi="Calibri" w:cs="Calibri"/>
          <w:b/>
          <w:i/>
          <w:sz w:val="24"/>
          <w:szCs w:val="24"/>
        </w:rPr>
      </w:pPr>
      <w:r w:rsidRPr="00A16645">
        <w:rPr>
          <w:rFonts w:ascii="Calibri" w:hAnsi="Calibri" w:cs="Calibri"/>
          <w:b/>
          <w:i/>
          <w:sz w:val="24"/>
          <w:szCs w:val="24"/>
        </w:rPr>
        <w:t xml:space="preserve">    1) cena            </w:t>
      </w:r>
      <w:r w:rsidRPr="00A16645">
        <w:rPr>
          <w:rFonts w:ascii="Calibri" w:hAnsi="Calibri" w:cs="Calibri"/>
          <w:b/>
          <w:i/>
          <w:sz w:val="24"/>
          <w:szCs w:val="24"/>
        </w:rPr>
        <w:tab/>
      </w:r>
      <w:r w:rsidRPr="00A16645">
        <w:rPr>
          <w:rFonts w:ascii="Calibri" w:hAnsi="Calibri" w:cs="Calibri"/>
          <w:b/>
          <w:i/>
          <w:sz w:val="24"/>
          <w:szCs w:val="24"/>
        </w:rPr>
        <w:tab/>
      </w:r>
      <w:r w:rsidRPr="00A16645">
        <w:rPr>
          <w:rFonts w:ascii="Calibri" w:hAnsi="Calibri" w:cs="Calibri"/>
          <w:b/>
          <w:i/>
          <w:sz w:val="24"/>
          <w:szCs w:val="24"/>
        </w:rPr>
        <w:tab/>
      </w:r>
      <w:r w:rsidRPr="00A16645">
        <w:rPr>
          <w:rFonts w:ascii="Calibri" w:hAnsi="Calibri" w:cs="Calibri"/>
          <w:b/>
          <w:i/>
          <w:sz w:val="24"/>
          <w:szCs w:val="24"/>
        </w:rPr>
        <w:tab/>
      </w:r>
      <w:r w:rsidRPr="00A16645">
        <w:rPr>
          <w:rFonts w:ascii="Calibri" w:hAnsi="Calibri" w:cs="Calibri"/>
          <w:b/>
          <w:i/>
          <w:sz w:val="24"/>
          <w:szCs w:val="24"/>
        </w:rPr>
        <w:tab/>
        <w:t xml:space="preserve">                              60 pkt </w:t>
      </w:r>
    </w:p>
    <w:p w:rsidR="005F46BB" w:rsidRPr="00A16645" w:rsidRDefault="005F46BB" w:rsidP="005F46BB">
      <w:pPr>
        <w:pStyle w:val="Akapitzlist"/>
        <w:rPr>
          <w:rFonts w:ascii="Calibri" w:hAnsi="Calibri" w:cs="Calibri"/>
          <w:b/>
          <w:i/>
          <w:sz w:val="24"/>
          <w:szCs w:val="24"/>
        </w:rPr>
      </w:pPr>
      <w:r w:rsidRPr="00A16645">
        <w:rPr>
          <w:rFonts w:ascii="Calibri" w:hAnsi="Calibri" w:cs="Calibri"/>
          <w:b/>
          <w:i/>
          <w:sz w:val="24"/>
          <w:szCs w:val="24"/>
        </w:rPr>
        <w:t xml:space="preserve">    2) termin dostawy                                                                                    40 pkt</w:t>
      </w:r>
    </w:p>
    <w:p w:rsidR="005F46BB" w:rsidRPr="00A16645" w:rsidRDefault="005F46BB" w:rsidP="005F46BB">
      <w:pPr>
        <w:pStyle w:val="Akapitzlist"/>
        <w:rPr>
          <w:rFonts w:ascii="Calibri" w:hAnsi="Calibri" w:cs="Calibri"/>
          <w:i/>
          <w:sz w:val="24"/>
          <w:szCs w:val="24"/>
        </w:rPr>
      </w:pPr>
    </w:p>
    <w:p w:rsidR="005F46BB" w:rsidRPr="00A16645" w:rsidRDefault="005F46BB" w:rsidP="005F46BB">
      <w:pPr>
        <w:pStyle w:val="Akapitzlist"/>
        <w:rPr>
          <w:rFonts w:ascii="Calibri" w:hAnsi="Calibri" w:cs="Calibri"/>
          <w:i/>
          <w:sz w:val="24"/>
          <w:szCs w:val="24"/>
        </w:rPr>
      </w:pPr>
      <w:r w:rsidRPr="00A16645">
        <w:rPr>
          <w:rFonts w:ascii="Calibri" w:hAnsi="Calibri" w:cs="Calibri"/>
          <w:i/>
          <w:sz w:val="24"/>
          <w:szCs w:val="24"/>
        </w:rPr>
        <w:t xml:space="preserve">Przez cenę zamówienia zamawiający rozumie łączny cenę za całość przedmiotu zamówienia, stanowiącą całkowite wynagrodzenie wykonawcy, </w:t>
      </w:r>
    </w:p>
    <w:p w:rsidR="005F46BB" w:rsidRPr="00A16645" w:rsidRDefault="005F46BB" w:rsidP="005F46BB">
      <w:pPr>
        <w:pStyle w:val="Akapitzlist"/>
        <w:rPr>
          <w:rFonts w:ascii="Calibri" w:hAnsi="Calibri" w:cs="Calibri"/>
          <w:i/>
          <w:sz w:val="24"/>
          <w:szCs w:val="24"/>
        </w:rPr>
      </w:pPr>
    </w:p>
    <w:p w:rsidR="005F46BB" w:rsidRPr="00A16645" w:rsidRDefault="005F46BB" w:rsidP="005F46BB">
      <w:pPr>
        <w:pStyle w:val="Akapitzlist"/>
        <w:rPr>
          <w:rFonts w:ascii="Calibri" w:hAnsi="Calibri" w:cs="Calibri"/>
          <w:i/>
          <w:sz w:val="24"/>
          <w:szCs w:val="24"/>
        </w:rPr>
      </w:pPr>
      <w:r w:rsidRPr="00A16645">
        <w:rPr>
          <w:rFonts w:ascii="Calibri" w:hAnsi="Calibri" w:cs="Calibri"/>
          <w:i/>
          <w:sz w:val="24"/>
          <w:szCs w:val="24"/>
        </w:rPr>
        <w:t>Liczbę punktów, jaką uzyska badana oferta zamawiający obliczy w następujący sposób:</w:t>
      </w:r>
    </w:p>
    <w:p w:rsidR="005F46BB" w:rsidRPr="00A16645" w:rsidRDefault="005F46BB" w:rsidP="005F46BB">
      <w:pPr>
        <w:pStyle w:val="Akapitzlist"/>
        <w:rPr>
          <w:rFonts w:ascii="Calibri" w:hAnsi="Calibri" w:cs="Calibri"/>
          <w:i/>
          <w:sz w:val="24"/>
          <w:szCs w:val="24"/>
        </w:rPr>
      </w:pPr>
    </w:p>
    <w:p w:rsidR="005F46BB" w:rsidRPr="00A16645" w:rsidRDefault="005F46BB" w:rsidP="005F46BB">
      <w:pPr>
        <w:pStyle w:val="Akapitzlist"/>
        <w:rPr>
          <w:rFonts w:ascii="Calibri" w:hAnsi="Calibri" w:cs="Calibri"/>
          <w:i/>
          <w:sz w:val="24"/>
          <w:szCs w:val="24"/>
        </w:rPr>
      </w:pPr>
      <w:r w:rsidRPr="00A16645">
        <w:rPr>
          <w:rFonts w:ascii="Calibri" w:hAnsi="Calibri" w:cs="Calibri"/>
          <w:i/>
          <w:sz w:val="24"/>
          <w:szCs w:val="24"/>
        </w:rPr>
        <w:t>1) Cena  oferty.</w:t>
      </w:r>
    </w:p>
    <w:p w:rsidR="005F46BB" w:rsidRPr="00A16645" w:rsidRDefault="005F46BB" w:rsidP="005F46BB">
      <w:pPr>
        <w:pStyle w:val="Akapitzlist"/>
        <w:rPr>
          <w:rFonts w:ascii="Calibri" w:hAnsi="Calibri" w:cs="Calibri"/>
          <w:i/>
          <w:sz w:val="24"/>
          <w:szCs w:val="24"/>
        </w:rPr>
      </w:pPr>
    </w:p>
    <w:p w:rsidR="005F46BB" w:rsidRPr="00A16645" w:rsidRDefault="005F46BB" w:rsidP="005F46BB">
      <w:pPr>
        <w:pStyle w:val="Akapitzlist"/>
        <w:rPr>
          <w:rFonts w:ascii="Calibri" w:hAnsi="Calibri" w:cs="Calibri"/>
          <w:i/>
          <w:sz w:val="24"/>
          <w:szCs w:val="24"/>
        </w:rPr>
      </w:pPr>
      <w:r w:rsidRPr="00A16645">
        <w:rPr>
          <w:rFonts w:ascii="Calibri" w:hAnsi="Calibri" w:cs="Calibri"/>
          <w:i/>
          <w:sz w:val="24"/>
          <w:szCs w:val="24"/>
        </w:rPr>
        <w:t>Maksymalna ilość możliwych do uzyskania punktów wg kryterium cena – 60 punktów.</w:t>
      </w:r>
    </w:p>
    <w:p w:rsidR="005F46BB" w:rsidRPr="00A16645" w:rsidRDefault="005F46BB" w:rsidP="005F46BB">
      <w:pPr>
        <w:pStyle w:val="Akapitzlist"/>
        <w:rPr>
          <w:rFonts w:ascii="Calibri" w:hAnsi="Calibri" w:cs="Calibri"/>
          <w:i/>
          <w:sz w:val="24"/>
          <w:szCs w:val="24"/>
        </w:rPr>
      </w:pPr>
      <w:r w:rsidRPr="00A16645">
        <w:rPr>
          <w:rFonts w:ascii="Calibri" w:hAnsi="Calibri" w:cs="Calibri"/>
          <w:i/>
          <w:sz w:val="24"/>
          <w:szCs w:val="24"/>
        </w:rPr>
        <w:t>Oferta z najniższą oferowaną ceną brutto „C min”  otrzymuje punktów 60.</w:t>
      </w:r>
    </w:p>
    <w:p w:rsidR="005F46BB" w:rsidRPr="00A16645" w:rsidRDefault="005F46BB" w:rsidP="005F46BB">
      <w:pPr>
        <w:pStyle w:val="Akapitzlist"/>
        <w:rPr>
          <w:rFonts w:ascii="Calibri" w:hAnsi="Calibri" w:cs="Calibri"/>
          <w:i/>
          <w:sz w:val="24"/>
          <w:szCs w:val="24"/>
        </w:rPr>
      </w:pPr>
      <w:r w:rsidRPr="00A16645">
        <w:rPr>
          <w:rFonts w:ascii="Calibri" w:hAnsi="Calibri" w:cs="Calibri"/>
          <w:i/>
          <w:sz w:val="24"/>
          <w:szCs w:val="24"/>
        </w:rPr>
        <w:t>Każda inna oferta „C” otrzymuje ilość punktów w kryterium cena wynikającą z wyliczenia                    wg wzoru:</w:t>
      </w:r>
    </w:p>
    <w:p w:rsidR="005F46BB" w:rsidRPr="00A16645" w:rsidRDefault="005F46BB" w:rsidP="005F46BB">
      <w:pPr>
        <w:pStyle w:val="Akapitzlist"/>
        <w:rPr>
          <w:rFonts w:ascii="Calibri" w:hAnsi="Calibri" w:cs="Calibri"/>
          <w:i/>
          <w:sz w:val="24"/>
          <w:szCs w:val="24"/>
        </w:rPr>
      </w:pPr>
    </w:p>
    <w:p w:rsidR="005F46BB" w:rsidRPr="00A16645" w:rsidRDefault="005F46BB" w:rsidP="005F46BB">
      <w:pPr>
        <w:pStyle w:val="Akapitzlist"/>
        <w:rPr>
          <w:rFonts w:ascii="Calibri" w:hAnsi="Calibri" w:cs="Calibri"/>
          <w:b/>
          <w:i/>
          <w:sz w:val="24"/>
          <w:szCs w:val="24"/>
        </w:rPr>
      </w:pPr>
      <w:r w:rsidRPr="00A16645">
        <w:rPr>
          <w:rFonts w:ascii="Calibri" w:hAnsi="Calibri" w:cs="Calibri"/>
          <w:b/>
          <w:i/>
          <w:sz w:val="24"/>
          <w:szCs w:val="24"/>
        </w:rPr>
        <w:t>(</w:t>
      </w:r>
      <w:proofErr w:type="spellStart"/>
      <w:r w:rsidRPr="00A16645">
        <w:rPr>
          <w:rFonts w:ascii="Calibri" w:hAnsi="Calibri" w:cs="Calibri"/>
          <w:b/>
          <w:i/>
          <w:sz w:val="24"/>
          <w:szCs w:val="24"/>
        </w:rPr>
        <w:t>Cmin</w:t>
      </w:r>
      <w:proofErr w:type="spellEnd"/>
      <w:r w:rsidRPr="00A16645">
        <w:rPr>
          <w:rFonts w:ascii="Calibri" w:hAnsi="Calibri" w:cs="Calibri"/>
          <w:b/>
          <w:i/>
          <w:sz w:val="24"/>
          <w:szCs w:val="24"/>
        </w:rPr>
        <w:t>/C) x 60 = c</w:t>
      </w:r>
    </w:p>
    <w:p w:rsidR="005F46BB" w:rsidRPr="00A16645" w:rsidRDefault="005F46BB" w:rsidP="005F46BB">
      <w:pPr>
        <w:pStyle w:val="Akapitzlist"/>
        <w:rPr>
          <w:rFonts w:ascii="Calibri" w:hAnsi="Calibri" w:cs="Calibri"/>
          <w:i/>
          <w:sz w:val="24"/>
          <w:szCs w:val="24"/>
        </w:rPr>
      </w:pPr>
      <w:proofErr w:type="spellStart"/>
      <w:r w:rsidRPr="00A16645">
        <w:rPr>
          <w:rFonts w:ascii="Calibri" w:hAnsi="Calibri" w:cs="Calibri"/>
          <w:b/>
          <w:i/>
          <w:sz w:val="24"/>
          <w:szCs w:val="24"/>
        </w:rPr>
        <w:t>Cmin</w:t>
      </w:r>
      <w:proofErr w:type="spellEnd"/>
      <w:r w:rsidRPr="00A16645">
        <w:rPr>
          <w:rFonts w:ascii="Calibri" w:hAnsi="Calibri" w:cs="Calibri"/>
          <w:b/>
          <w:i/>
          <w:sz w:val="24"/>
          <w:szCs w:val="24"/>
        </w:rPr>
        <w:t xml:space="preserve"> </w:t>
      </w:r>
      <w:r w:rsidRPr="00A16645">
        <w:rPr>
          <w:rFonts w:ascii="Calibri" w:hAnsi="Calibri" w:cs="Calibri"/>
          <w:i/>
          <w:sz w:val="24"/>
          <w:szCs w:val="24"/>
        </w:rPr>
        <w:t>– najniższa oferowana cena</w:t>
      </w:r>
    </w:p>
    <w:p w:rsidR="005F46BB" w:rsidRPr="00A16645" w:rsidRDefault="005F46BB" w:rsidP="005F46BB">
      <w:pPr>
        <w:pStyle w:val="Akapitzlist"/>
        <w:rPr>
          <w:rFonts w:ascii="Calibri" w:hAnsi="Calibri" w:cs="Calibri"/>
          <w:i/>
          <w:sz w:val="24"/>
          <w:szCs w:val="24"/>
        </w:rPr>
      </w:pPr>
      <w:r w:rsidRPr="00A16645">
        <w:rPr>
          <w:rFonts w:ascii="Calibri" w:hAnsi="Calibri" w:cs="Calibri"/>
          <w:b/>
          <w:i/>
          <w:sz w:val="24"/>
          <w:szCs w:val="24"/>
        </w:rPr>
        <w:t>C</w:t>
      </w:r>
      <w:r w:rsidRPr="00A16645">
        <w:rPr>
          <w:rFonts w:ascii="Calibri" w:hAnsi="Calibri" w:cs="Calibri"/>
          <w:i/>
          <w:sz w:val="24"/>
          <w:szCs w:val="24"/>
        </w:rPr>
        <w:tab/>
        <w:t>- cena badanej oferty</w:t>
      </w:r>
    </w:p>
    <w:p w:rsidR="005F46BB" w:rsidRPr="00A16645" w:rsidRDefault="005F46BB" w:rsidP="005F46BB">
      <w:pPr>
        <w:pStyle w:val="Akapitzlist"/>
        <w:rPr>
          <w:rFonts w:ascii="Calibri" w:hAnsi="Calibri" w:cs="Calibri"/>
          <w:i/>
          <w:sz w:val="24"/>
          <w:szCs w:val="24"/>
        </w:rPr>
      </w:pPr>
      <w:r w:rsidRPr="00A16645">
        <w:rPr>
          <w:rFonts w:ascii="Calibri" w:hAnsi="Calibri" w:cs="Calibri"/>
          <w:b/>
          <w:i/>
          <w:sz w:val="24"/>
          <w:szCs w:val="24"/>
        </w:rPr>
        <w:t>c</w:t>
      </w:r>
      <w:r w:rsidRPr="00A16645">
        <w:rPr>
          <w:rFonts w:ascii="Calibri" w:hAnsi="Calibri" w:cs="Calibri"/>
          <w:i/>
          <w:sz w:val="24"/>
          <w:szCs w:val="24"/>
        </w:rPr>
        <w:t>- liczba punktów uzyskanych przez ofertę z kryterium cena</w:t>
      </w:r>
    </w:p>
    <w:p w:rsidR="005F46BB" w:rsidRPr="00A16645" w:rsidRDefault="005F46BB" w:rsidP="005F46BB">
      <w:pPr>
        <w:pStyle w:val="Akapitzlist"/>
        <w:rPr>
          <w:rFonts w:ascii="Calibri" w:hAnsi="Calibri" w:cs="Calibri"/>
          <w:i/>
          <w:sz w:val="24"/>
          <w:szCs w:val="24"/>
        </w:rPr>
      </w:pPr>
    </w:p>
    <w:p w:rsidR="005F46BB" w:rsidRPr="00A16645" w:rsidRDefault="005F46BB" w:rsidP="005F46BB">
      <w:pPr>
        <w:pStyle w:val="Akapitzlist"/>
        <w:rPr>
          <w:rFonts w:ascii="Calibri" w:hAnsi="Calibri" w:cs="Calibri"/>
          <w:i/>
          <w:sz w:val="24"/>
          <w:szCs w:val="24"/>
        </w:rPr>
      </w:pPr>
      <w:r w:rsidRPr="00A16645">
        <w:rPr>
          <w:rFonts w:ascii="Calibri" w:hAnsi="Calibri" w:cs="Calibri"/>
          <w:i/>
          <w:sz w:val="24"/>
          <w:szCs w:val="24"/>
        </w:rPr>
        <w:t>(przy przeliczaniu liczbę punktów zamawiający zaokrągla w dół do dwóch liczb po przecinku np. liczba punktów 4,543 zostanie zaokrąglona do 4,54)</w:t>
      </w:r>
    </w:p>
    <w:p w:rsidR="005F46BB" w:rsidRPr="00A16645" w:rsidRDefault="005F46BB" w:rsidP="005F46BB">
      <w:pPr>
        <w:pStyle w:val="Akapitzlist"/>
        <w:rPr>
          <w:rFonts w:ascii="Calibri" w:hAnsi="Calibri" w:cs="Calibri"/>
          <w:i/>
          <w:sz w:val="24"/>
          <w:szCs w:val="24"/>
        </w:rPr>
      </w:pPr>
    </w:p>
    <w:p w:rsidR="005F46BB" w:rsidRPr="00A16645" w:rsidRDefault="005F46BB" w:rsidP="005F46BB">
      <w:pPr>
        <w:pStyle w:val="Akapitzlist"/>
        <w:rPr>
          <w:rFonts w:ascii="Calibri" w:hAnsi="Calibri" w:cs="Calibri"/>
          <w:i/>
          <w:sz w:val="24"/>
          <w:szCs w:val="24"/>
        </w:rPr>
      </w:pPr>
      <w:r w:rsidRPr="00A16645">
        <w:rPr>
          <w:rFonts w:ascii="Calibri" w:hAnsi="Calibri" w:cs="Calibri"/>
          <w:i/>
          <w:sz w:val="24"/>
          <w:szCs w:val="24"/>
        </w:rPr>
        <w:t>Sposób obliczania ceny, jaki Wykonawcy powinni przyjąć w ofertach:</w:t>
      </w:r>
    </w:p>
    <w:p w:rsidR="005F46BB" w:rsidRDefault="005F46BB" w:rsidP="00A16645">
      <w:pPr>
        <w:pStyle w:val="Akapitzlist"/>
        <w:rPr>
          <w:rFonts w:ascii="Calibri" w:hAnsi="Calibri" w:cs="Calibri"/>
          <w:i/>
          <w:sz w:val="24"/>
          <w:szCs w:val="24"/>
        </w:rPr>
      </w:pPr>
      <w:r w:rsidRPr="00A16645">
        <w:rPr>
          <w:rFonts w:ascii="Calibri" w:hAnsi="Calibri" w:cs="Calibri"/>
          <w:i/>
          <w:sz w:val="24"/>
          <w:szCs w:val="24"/>
        </w:rPr>
        <w:t>cena jednostkowa netto x ilość = wartość netto + podatek VAT = wartość brutto.</w:t>
      </w:r>
    </w:p>
    <w:p w:rsidR="00A16645" w:rsidRPr="00A16645" w:rsidRDefault="00A16645" w:rsidP="00A16645">
      <w:pPr>
        <w:pStyle w:val="Akapitzlist"/>
        <w:rPr>
          <w:rFonts w:ascii="Calibri" w:hAnsi="Calibri" w:cs="Calibri"/>
          <w:i/>
          <w:sz w:val="24"/>
          <w:szCs w:val="24"/>
        </w:rPr>
      </w:pPr>
    </w:p>
    <w:p w:rsidR="005F46BB" w:rsidRPr="00A16645" w:rsidRDefault="005F46BB" w:rsidP="0080715A">
      <w:pPr>
        <w:pStyle w:val="Akapitzlist"/>
        <w:rPr>
          <w:rFonts w:ascii="Calibri" w:hAnsi="Calibri" w:cs="Calibri"/>
          <w:i/>
          <w:sz w:val="24"/>
          <w:szCs w:val="24"/>
        </w:rPr>
      </w:pPr>
      <w:r w:rsidRPr="00A16645">
        <w:rPr>
          <w:rFonts w:ascii="Calibri" w:hAnsi="Calibri" w:cs="Calibri"/>
          <w:i/>
          <w:sz w:val="24"/>
          <w:szCs w:val="24"/>
        </w:rPr>
        <w:t>2)</w:t>
      </w:r>
      <w:r w:rsidRPr="00A16645">
        <w:rPr>
          <w:rFonts w:ascii="Calibri" w:hAnsi="Calibri" w:cs="Calibri"/>
          <w:b/>
          <w:i/>
          <w:sz w:val="24"/>
          <w:szCs w:val="24"/>
        </w:rPr>
        <w:t>Termin dostawy</w:t>
      </w:r>
    </w:p>
    <w:p w:rsidR="005F46BB" w:rsidRPr="00A16645" w:rsidRDefault="005F46BB" w:rsidP="005F46BB">
      <w:pPr>
        <w:pStyle w:val="Akapitzlist"/>
        <w:rPr>
          <w:rFonts w:ascii="Calibri" w:hAnsi="Calibri" w:cs="Calibri"/>
          <w:i/>
          <w:sz w:val="24"/>
          <w:szCs w:val="24"/>
        </w:rPr>
      </w:pPr>
      <w:r w:rsidRPr="00A16645">
        <w:rPr>
          <w:rFonts w:ascii="Calibri" w:hAnsi="Calibri" w:cs="Calibri"/>
          <w:i/>
          <w:sz w:val="24"/>
          <w:szCs w:val="24"/>
        </w:rPr>
        <w:t>Maksymalna ilość możliwych do uzyskania punktów wg kryterium termin dostawy – 40 punktów.</w:t>
      </w:r>
    </w:p>
    <w:p w:rsidR="005F46BB" w:rsidRPr="00A16645" w:rsidRDefault="005F46BB" w:rsidP="005F46BB">
      <w:pPr>
        <w:pStyle w:val="Akapitzlist"/>
        <w:rPr>
          <w:rFonts w:ascii="Calibri" w:hAnsi="Calibri" w:cs="Calibri"/>
          <w:i/>
          <w:sz w:val="24"/>
          <w:szCs w:val="24"/>
        </w:rPr>
      </w:pPr>
      <w:r w:rsidRPr="00A16645">
        <w:rPr>
          <w:rFonts w:ascii="Calibri" w:hAnsi="Calibri" w:cs="Calibri"/>
          <w:i/>
          <w:sz w:val="24"/>
          <w:szCs w:val="24"/>
        </w:rPr>
        <w:t>Zamawiający określa maksymalny termin dostawy na :</w:t>
      </w:r>
    </w:p>
    <w:p w:rsidR="005F46BB" w:rsidRPr="00A16645" w:rsidRDefault="005F46BB" w:rsidP="005F46BB">
      <w:pPr>
        <w:pStyle w:val="Akapitzlist"/>
        <w:rPr>
          <w:rFonts w:ascii="Calibri" w:hAnsi="Calibri" w:cs="Calibri"/>
          <w:i/>
          <w:sz w:val="24"/>
          <w:szCs w:val="24"/>
        </w:rPr>
      </w:pPr>
      <w:r w:rsidRPr="00A16645">
        <w:rPr>
          <w:rFonts w:ascii="Calibri" w:hAnsi="Calibri" w:cs="Calibri"/>
          <w:i/>
          <w:sz w:val="24"/>
          <w:szCs w:val="24"/>
        </w:rPr>
        <w:t xml:space="preserve">- </w:t>
      </w:r>
      <w:r w:rsidRPr="00A16645">
        <w:rPr>
          <w:rFonts w:ascii="Calibri" w:hAnsi="Calibri" w:cs="Calibri"/>
          <w:b/>
          <w:i/>
          <w:sz w:val="24"/>
          <w:szCs w:val="24"/>
        </w:rPr>
        <w:t>12 tygodni</w:t>
      </w:r>
      <w:r w:rsidRPr="00A16645">
        <w:rPr>
          <w:rFonts w:ascii="Calibri" w:hAnsi="Calibri" w:cs="Calibri"/>
          <w:i/>
          <w:sz w:val="24"/>
          <w:szCs w:val="24"/>
        </w:rPr>
        <w:t xml:space="preserve"> od złożenia zamówienia – </w:t>
      </w:r>
      <w:r w:rsidRPr="00A16645">
        <w:rPr>
          <w:rFonts w:ascii="Calibri" w:hAnsi="Calibri" w:cs="Calibri"/>
          <w:b/>
          <w:i/>
          <w:sz w:val="24"/>
          <w:szCs w:val="24"/>
        </w:rPr>
        <w:t>w zakresie części nr 1</w:t>
      </w:r>
    </w:p>
    <w:p w:rsidR="005F46BB" w:rsidRPr="00A16645" w:rsidRDefault="005F46BB" w:rsidP="005F46BB">
      <w:pPr>
        <w:pStyle w:val="Akapitzlist"/>
        <w:rPr>
          <w:rFonts w:ascii="Calibri" w:hAnsi="Calibri" w:cs="Calibri"/>
          <w:b/>
          <w:i/>
          <w:sz w:val="24"/>
          <w:szCs w:val="24"/>
        </w:rPr>
      </w:pPr>
      <w:r w:rsidRPr="00A16645">
        <w:rPr>
          <w:rFonts w:ascii="Calibri" w:hAnsi="Calibri" w:cs="Calibri"/>
          <w:i/>
          <w:sz w:val="24"/>
          <w:szCs w:val="24"/>
        </w:rPr>
        <w:t xml:space="preserve">- </w:t>
      </w:r>
      <w:r w:rsidRPr="00A16645">
        <w:rPr>
          <w:rFonts w:ascii="Calibri" w:hAnsi="Calibri" w:cs="Calibri"/>
          <w:b/>
          <w:i/>
          <w:sz w:val="24"/>
          <w:szCs w:val="24"/>
        </w:rPr>
        <w:t>5 dni roboczych</w:t>
      </w:r>
      <w:r w:rsidRPr="00A16645">
        <w:rPr>
          <w:rFonts w:ascii="Calibri" w:hAnsi="Calibri" w:cs="Calibri"/>
          <w:i/>
          <w:sz w:val="24"/>
          <w:szCs w:val="24"/>
        </w:rPr>
        <w:t xml:space="preserve"> od złożenia zamówienia -</w:t>
      </w:r>
      <w:r w:rsidR="00B35CB5">
        <w:rPr>
          <w:rFonts w:ascii="Calibri" w:hAnsi="Calibri" w:cs="Calibri"/>
          <w:i/>
          <w:sz w:val="24"/>
          <w:szCs w:val="24"/>
        </w:rPr>
        <w:t xml:space="preserve"> </w:t>
      </w:r>
      <w:r w:rsidRPr="00A16645">
        <w:rPr>
          <w:rFonts w:ascii="Calibri" w:hAnsi="Calibri" w:cs="Calibri"/>
          <w:b/>
          <w:i/>
          <w:sz w:val="24"/>
          <w:szCs w:val="24"/>
        </w:rPr>
        <w:t>w zakresie części nr  2-12</w:t>
      </w:r>
    </w:p>
    <w:p w:rsidR="00A16645" w:rsidRDefault="00A16645" w:rsidP="00B35CB5">
      <w:pPr>
        <w:rPr>
          <w:rFonts w:ascii="Calibri" w:eastAsia="Times New Roman" w:hAnsi="Calibri" w:cs="Calibri"/>
          <w:i/>
          <w:sz w:val="24"/>
          <w:szCs w:val="24"/>
          <w:lang w:eastAsia="de-DE"/>
        </w:rPr>
      </w:pPr>
    </w:p>
    <w:p w:rsidR="00B35CB5" w:rsidRPr="00B35CB5" w:rsidRDefault="00B35CB5" w:rsidP="00B35CB5">
      <w:pPr>
        <w:rPr>
          <w:rFonts w:ascii="Calibri" w:hAnsi="Calibri" w:cs="Calibri"/>
          <w:i/>
          <w:sz w:val="24"/>
          <w:szCs w:val="24"/>
        </w:rPr>
      </w:pPr>
    </w:p>
    <w:p w:rsidR="005F46BB" w:rsidRPr="00A16645" w:rsidRDefault="005F46BB" w:rsidP="005F46BB">
      <w:pPr>
        <w:pStyle w:val="Akapitzlist"/>
        <w:jc w:val="center"/>
        <w:rPr>
          <w:rFonts w:ascii="Calibri" w:hAnsi="Calibri" w:cs="Calibri"/>
          <w:b/>
          <w:i/>
          <w:sz w:val="24"/>
          <w:szCs w:val="24"/>
          <w:u w:val="single"/>
        </w:rPr>
      </w:pPr>
      <w:r w:rsidRPr="00A16645">
        <w:rPr>
          <w:rFonts w:ascii="Calibri" w:hAnsi="Calibri" w:cs="Calibri"/>
          <w:b/>
          <w:i/>
          <w:sz w:val="24"/>
          <w:szCs w:val="24"/>
          <w:u w:val="single"/>
        </w:rPr>
        <w:t>Dotyczy części nr 1:</w:t>
      </w:r>
    </w:p>
    <w:p w:rsidR="005F46BB" w:rsidRPr="00A16645" w:rsidRDefault="005F46BB" w:rsidP="005F46BB">
      <w:pPr>
        <w:pStyle w:val="Akapitzlist"/>
        <w:jc w:val="both"/>
        <w:rPr>
          <w:rFonts w:ascii="Calibri" w:hAnsi="Calibri" w:cs="Calibri"/>
          <w:i/>
          <w:sz w:val="24"/>
          <w:szCs w:val="24"/>
        </w:rPr>
      </w:pPr>
      <w:r w:rsidRPr="00A16645">
        <w:rPr>
          <w:rFonts w:ascii="Calibri" w:hAnsi="Calibri" w:cs="Calibri"/>
          <w:i/>
          <w:sz w:val="24"/>
          <w:szCs w:val="24"/>
        </w:rPr>
        <w:t xml:space="preserve">W przypadku, gdy wykonawca zaoferuje termin dostawy </w:t>
      </w:r>
      <w:r w:rsidRPr="00A16645">
        <w:rPr>
          <w:rFonts w:ascii="Calibri" w:hAnsi="Calibri" w:cs="Calibri"/>
          <w:b/>
          <w:i/>
          <w:sz w:val="24"/>
          <w:szCs w:val="24"/>
        </w:rPr>
        <w:t>wynoszący 12 tygodni</w:t>
      </w:r>
      <w:r w:rsidRPr="00A16645">
        <w:rPr>
          <w:rFonts w:ascii="Calibri" w:hAnsi="Calibri" w:cs="Calibri"/>
          <w:i/>
          <w:sz w:val="24"/>
          <w:szCs w:val="24"/>
        </w:rPr>
        <w:t xml:space="preserve">, otrzyma                </w:t>
      </w:r>
      <w:r w:rsidRPr="00A16645">
        <w:rPr>
          <w:rFonts w:ascii="Calibri" w:hAnsi="Calibri" w:cs="Calibri"/>
          <w:b/>
          <w:i/>
          <w:sz w:val="24"/>
          <w:szCs w:val="24"/>
        </w:rPr>
        <w:t>39 pkt.</w:t>
      </w:r>
      <w:r w:rsidRPr="00A16645">
        <w:rPr>
          <w:rFonts w:ascii="Calibri" w:hAnsi="Calibri" w:cs="Calibri"/>
          <w:i/>
          <w:sz w:val="24"/>
          <w:szCs w:val="24"/>
        </w:rPr>
        <w:t xml:space="preserve"> w kryterium termin dostawy.</w:t>
      </w:r>
    </w:p>
    <w:p w:rsidR="005F46BB" w:rsidRPr="00A16645" w:rsidRDefault="005F46BB" w:rsidP="005F46BB">
      <w:pPr>
        <w:pStyle w:val="Akapitzlist"/>
        <w:jc w:val="both"/>
        <w:rPr>
          <w:rFonts w:ascii="Calibri" w:hAnsi="Calibri" w:cs="Calibri"/>
          <w:i/>
          <w:sz w:val="24"/>
          <w:szCs w:val="24"/>
        </w:rPr>
      </w:pPr>
      <w:r w:rsidRPr="00A16645">
        <w:rPr>
          <w:rFonts w:ascii="Calibri" w:hAnsi="Calibri" w:cs="Calibri"/>
          <w:i/>
          <w:sz w:val="24"/>
          <w:szCs w:val="24"/>
        </w:rPr>
        <w:t xml:space="preserve">W przypadku, gdy wykonawca zaoferuje termin dostawy </w:t>
      </w:r>
      <w:r w:rsidRPr="00A16645">
        <w:rPr>
          <w:rFonts w:ascii="Calibri" w:hAnsi="Calibri" w:cs="Calibri"/>
          <w:b/>
          <w:i/>
          <w:sz w:val="24"/>
          <w:szCs w:val="24"/>
          <w:u w:val="single"/>
        </w:rPr>
        <w:t>krótszy</w:t>
      </w:r>
      <w:r w:rsidRPr="00A16645">
        <w:rPr>
          <w:rFonts w:ascii="Calibri" w:hAnsi="Calibri" w:cs="Calibri"/>
          <w:b/>
          <w:i/>
          <w:sz w:val="24"/>
          <w:szCs w:val="24"/>
        </w:rPr>
        <w:t xml:space="preserve"> niż 12 tygodni</w:t>
      </w:r>
      <w:r w:rsidRPr="00A16645">
        <w:rPr>
          <w:rFonts w:ascii="Calibri" w:hAnsi="Calibri" w:cs="Calibri"/>
          <w:i/>
          <w:sz w:val="24"/>
          <w:szCs w:val="24"/>
        </w:rPr>
        <w:t xml:space="preserve">(np. 11,10), otrzyma </w:t>
      </w:r>
      <w:r w:rsidRPr="00A16645">
        <w:rPr>
          <w:rFonts w:ascii="Calibri" w:hAnsi="Calibri" w:cs="Calibri"/>
          <w:b/>
          <w:i/>
          <w:sz w:val="24"/>
          <w:szCs w:val="24"/>
        </w:rPr>
        <w:t>40 pkt.</w:t>
      </w:r>
    </w:p>
    <w:p w:rsidR="005F46BB" w:rsidRPr="00A16645" w:rsidRDefault="005F46BB" w:rsidP="005F46BB">
      <w:pPr>
        <w:pStyle w:val="Akapitzlist"/>
        <w:jc w:val="both"/>
        <w:rPr>
          <w:rFonts w:ascii="Calibri" w:hAnsi="Calibri" w:cs="Calibri"/>
          <w:i/>
          <w:sz w:val="24"/>
          <w:szCs w:val="24"/>
        </w:rPr>
      </w:pPr>
      <w:r w:rsidRPr="00A16645">
        <w:rPr>
          <w:rFonts w:ascii="Calibri" w:hAnsi="Calibri" w:cs="Calibri"/>
          <w:i/>
          <w:sz w:val="24"/>
          <w:szCs w:val="24"/>
        </w:rPr>
        <w:t>Wykonawca zobowiązany jest zaoferować termin dostawy w tygodniach</w:t>
      </w:r>
    </w:p>
    <w:p w:rsidR="005F46BB" w:rsidRPr="00A16645" w:rsidRDefault="005F46BB" w:rsidP="005F46BB">
      <w:pPr>
        <w:pStyle w:val="Akapitzlist"/>
        <w:jc w:val="both"/>
        <w:rPr>
          <w:rFonts w:ascii="Calibri" w:hAnsi="Calibri" w:cs="Calibri"/>
          <w:i/>
          <w:sz w:val="24"/>
          <w:szCs w:val="24"/>
        </w:rPr>
      </w:pPr>
      <w:r w:rsidRPr="00A16645">
        <w:rPr>
          <w:rFonts w:ascii="Calibri" w:hAnsi="Calibri" w:cs="Calibri"/>
          <w:i/>
          <w:sz w:val="24"/>
          <w:szCs w:val="24"/>
        </w:rPr>
        <w:t xml:space="preserve">W przypadku, gdy wykonawca nie określi w ofercie terminu dostawy, zamawiający przyjmie termin dostawy dla tej oferty wynoszący </w:t>
      </w:r>
      <w:r w:rsidRPr="00A16645">
        <w:rPr>
          <w:rFonts w:ascii="Calibri" w:hAnsi="Calibri" w:cs="Calibri"/>
          <w:b/>
          <w:i/>
          <w:sz w:val="24"/>
          <w:szCs w:val="24"/>
        </w:rPr>
        <w:t>12 tygodni</w:t>
      </w:r>
      <w:r w:rsidRPr="00A16645">
        <w:rPr>
          <w:rFonts w:ascii="Calibri" w:hAnsi="Calibri" w:cs="Calibri"/>
          <w:i/>
          <w:sz w:val="24"/>
          <w:szCs w:val="24"/>
        </w:rPr>
        <w:t>.</w:t>
      </w:r>
    </w:p>
    <w:p w:rsidR="005F46BB" w:rsidRPr="00A16645" w:rsidRDefault="005F46BB" w:rsidP="005F46BB">
      <w:pPr>
        <w:pStyle w:val="Akapitzlist"/>
        <w:rPr>
          <w:rFonts w:ascii="Calibri" w:hAnsi="Calibri" w:cs="Calibri"/>
          <w:i/>
          <w:sz w:val="24"/>
          <w:szCs w:val="24"/>
        </w:rPr>
      </w:pPr>
    </w:p>
    <w:p w:rsidR="005F46BB" w:rsidRPr="00A16645" w:rsidRDefault="005F46BB" w:rsidP="005F46BB">
      <w:pPr>
        <w:pStyle w:val="Akapitzlist"/>
        <w:rPr>
          <w:rFonts w:ascii="Calibri" w:hAnsi="Calibri" w:cs="Calibri"/>
          <w:i/>
          <w:sz w:val="24"/>
          <w:szCs w:val="24"/>
        </w:rPr>
      </w:pPr>
      <w:r w:rsidRPr="00A16645">
        <w:rPr>
          <w:rFonts w:ascii="Calibri" w:hAnsi="Calibri" w:cs="Calibri"/>
          <w:i/>
          <w:sz w:val="24"/>
          <w:szCs w:val="24"/>
        </w:rPr>
        <w:t>Maksymalna łączna ilość punktów możliwych do zdobycia w obydwu kryteriach: 100.</w:t>
      </w:r>
    </w:p>
    <w:p w:rsidR="005F46BB" w:rsidRPr="00A16645" w:rsidRDefault="005F46BB" w:rsidP="005F46BB">
      <w:pPr>
        <w:pStyle w:val="Akapitzlist"/>
        <w:rPr>
          <w:rFonts w:ascii="Calibri" w:hAnsi="Calibri" w:cs="Calibri"/>
          <w:i/>
          <w:sz w:val="24"/>
          <w:szCs w:val="24"/>
        </w:rPr>
      </w:pPr>
    </w:p>
    <w:p w:rsidR="00B35CB5" w:rsidRDefault="005F46BB" w:rsidP="00B35CB5">
      <w:pPr>
        <w:pStyle w:val="Akapitzlist"/>
        <w:jc w:val="both"/>
        <w:rPr>
          <w:rFonts w:ascii="Calibri" w:hAnsi="Calibri" w:cs="Calibri"/>
          <w:i/>
          <w:sz w:val="24"/>
          <w:szCs w:val="24"/>
        </w:rPr>
      </w:pPr>
      <w:r w:rsidRPr="00A16645">
        <w:rPr>
          <w:rFonts w:ascii="Calibri" w:hAnsi="Calibri" w:cs="Calibri"/>
          <w:i/>
          <w:sz w:val="24"/>
          <w:szCs w:val="24"/>
        </w:rPr>
        <w:t>W postępowaniu zwycięży oferta, która w wyniku oceny otrzyma najwyższą sumę punktów uzyskanych w poszczególnych kryteriach i spełni wszystkie wymogi zawarte w ustawie prawo zamówień publicznych i specyfikacji warunków zamówienia.</w:t>
      </w:r>
    </w:p>
    <w:p w:rsidR="00B35CB5" w:rsidRDefault="00B35CB5" w:rsidP="00B35CB5">
      <w:pPr>
        <w:jc w:val="both"/>
        <w:rPr>
          <w:rFonts w:ascii="Calibri" w:hAnsi="Calibri" w:cs="Calibri"/>
          <w:i/>
          <w:sz w:val="24"/>
          <w:szCs w:val="24"/>
        </w:rPr>
      </w:pPr>
    </w:p>
    <w:p w:rsidR="00B35CB5" w:rsidRPr="00B35CB5" w:rsidRDefault="00B35CB5" w:rsidP="00B35CB5">
      <w:pPr>
        <w:jc w:val="both"/>
        <w:rPr>
          <w:rFonts w:ascii="Calibri" w:hAnsi="Calibri" w:cs="Calibri"/>
          <w:i/>
          <w:sz w:val="24"/>
          <w:szCs w:val="24"/>
        </w:rPr>
      </w:pPr>
    </w:p>
    <w:p w:rsidR="005F46BB" w:rsidRPr="00A16645" w:rsidRDefault="005F46BB" w:rsidP="0080715A">
      <w:pPr>
        <w:pStyle w:val="Akapitzlist"/>
        <w:jc w:val="center"/>
        <w:rPr>
          <w:rFonts w:ascii="Calibri" w:hAnsi="Calibri" w:cs="Calibri"/>
          <w:b/>
          <w:i/>
          <w:sz w:val="24"/>
          <w:szCs w:val="24"/>
          <w:u w:val="single"/>
        </w:rPr>
      </w:pPr>
      <w:r w:rsidRPr="00A16645">
        <w:rPr>
          <w:rFonts w:ascii="Calibri" w:hAnsi="Calibri" w:cs="Calibri"/>
          <w:b/>
          <w:i/>
          <w:sz w:val="24"/>
          <w:szCs w:val="24"/>
          <w:u w:val="single"/>
        </w:rPr>
        <w:t>Dotyczy części nr 2-12:</w:t>
      </w:r>
    </w:p>
    <w:p w:rsidR="005F46BB" w:rsidRPr="00A16645" w:rsidRDefault="005F46BB" w:rsidP="005F46BB">
      <w:pPr>
        <w:pStyle w:val="Akapitzlist"/>
        <w:jc w:val="both"/>
        <w:rPr>
          <w:rFonts w:ascii="Calibri" w:hAnsi="Calibri" w:cs="Calibri"/>
          <w:i/>
          <w:sz w:val="24"/>
          <w:szCs w:val="24"/>
        </w:rPr>
      </w:pPr>
      <w:r w:rsidRPr="00A16645">
        <w:rPr>
          <w:rFonts w:ascii="Calibri" w:hAnsi="Calibri" w:cs="Calibri"/>
          <w:i/>
          <w:sz w:val="24"/>
          <w:szCs w:val="24"/>
        </w:rPr>
        <w:t xml:space="preserve">W przypadku, gdy wykonawca zaoferuje termin dostawy </w:t>
      </w:r>
      <w:r w:rsidRPr="00A16645">
        <w:rPr>
          <w:rFonts w:ascii="Calibri" w:hAnsi="Calibri" w:cs="Calibri"/>
          <w:b/>
          <w:i/>
          <w:sz w:val="24"/>
          <w:szCs w:val="24"/>
        </w:rPr>
        <w:t>wynoszący 5 dni roboczych</w:t>
      </w:r>
      <w:r w:rsidRPr="00A16645">
        <w:rPr>
          <w:rFonts w:ascii="Calibri" w:hAnsi="Calibri" w:cs="Calibri"/>
          <w:i/>
          <w:sz w:val="24"/>
          <w:szCs w:val="24"/>
        </w:rPr>
        <w:t xml:space="preserve">, otrzyma </w:t>
      </w:r>
      <w:r w:rsidRPr="00A16645">
        <w:rPr>
          <w:rFonts w:ascii="Calibri" w:hAnsi="Calibri" w:cs="Calibri"/>
          <w:b/>
          <w:i/>
          <w:sz w:val="24"/>
          <w:szCs w:val="24"/>
        </w:rPr>
        <w:t>39 pkt.</w:t>
      </w:r>
      <w:r w:rsidRPr="00A16645">
        <w:rPr>
          <w:rFonts w:ascii="Calibri" w:hAnsi="Calibri" w:cs="Calibri"/>
          <w:i/>
          <w:sz w:val="24"/>
          <w:szCs w:val="24"/>
        </w:rPr>
        <w:t xml:space="preserve"> w kryterium termin dostawy.</w:t>
      </w:r>
    </w:p>
    <w:p w:rsidR="005F46BB" w:rsidRPr="00A16645" w:rsidRDefault="005F46BB" w:rsidP="005F46BB">
      <w:pPr>
        <w:pStyle w:val="Akapitzlist"/>
        <w:jc w:val="both"/>
        <w:rPr>
          <w:rFonts w:ascii="Calibri" w:hAnsi="Calibri" w:cs="Calibri"/>
          <w:i/>
          <w:sz w:val="24"/>
          <w:szCs w:val="24"/>
        </w:rPr>
      </w:pPr>
      <w:r w:rsidRPr="00A16645">
        <w:rPr>
          <w:rFonts w:ascii="Calibri" w:hAnsi="Calibri" w:cs="Calibri"/>
          <w:i/>
          <w:sz w:val="24"/>
          <w:szCs w:val="24"/>
        </w:rPr>
        <w:t xml:space="preserve">W przypadku, gdy wykonawca zaoferuje termin dostawy </w:t>
      </w:r>
      <w:r w:rsidRPr="00A16645">
        <w:rPr>
          <w:rFonts w:ascii="Calibri" w:hAnsi="Calibri" w:cs="Calibri"/>
          <w:b/>
          <w:i/>
          <w:sz w:val="24"/>
          <w:szCs w:val="24"/>
          <w:u w:val="single"/>
        </w:rPr>
        <w:t>krótszy</w:t>
      </w:r>
      <w:r w:rsidRPr="00A16645">
        <w:rPr>
          <w:rFonts w:ascii="Calibri" w:hAnsi="Calibri" w:cs="Calibri"/>
          <w:b/>
          <w:i/>
          <w:sz w:val="24"/>
          <w:szCs w:val="24"/>
        </w:rPr>
        <w:t xml:space="preserve"> niż 5 dni roboczych</w:t>
      </w:r>
      <w:r w:rsidRPr="00A16645">
        <w:rPr>
          <w:rFonts w:ascii="Calibri" w:hAnsi="Calibri" w:cs="Calibri"/>
          <w:i/>
          <w:sz w:val="24"/>
          <w:szCs w:val="24"/>
        </w:rPr>
        <w:t xml:space="preserve">, otrzyma </w:t>
      </w:r>
      <w:r w:rsidRPr="00A16645">
        <w:rPr>
          <w:rFonts w:ascii="Calibri" w:hAnsi="Calibri" w:cs="Calibri"/>
          <w:b/>
          <w:i/>
          <w:sz w:val="24"/>
          <w:szCs w:val="24"/>
        </w:rPr>
        <w:t>40 pkt.</w:t>
      </w:r>
    </w:p>
    <w:p w:rsidR="005F46BB" w:rsidRPr="00A16645" w:rsidRDefault="005F46BB" w:rsidP="005F46BB">
      <w:pPr>
        <w:pStyle w:val="Akapitzlist"/>
        <w:jc w:val="both"/>
        <w:rPr>
          <w:rFonts w:ascii="Calibri" w:hAnsi="Calibri" w:cs="Calibri"/>
          <w:i/>
          <w:sz w:val="24"/>
          <w:szCs w:val="24"/>
        </w:rPr>
      </w:pPr>
      <w:r w:rsidRPr="00A16645">
        <w:rPr>
          <w:rFonts w:ascii="Calibri" w:hAnsi="Calibri" w:cs="Calibri"/>
          <w:i/>
          <w:sz w:val="24"/>
          <w:szCs w:val="24"/>
        </w:rPr>
        <w:t>Wykonawca zobowiązany jest zaoferować termin dostawy w dniach.</w:t>
      </w:r>
    </w:p>
    <w:p w:rsidR="005F46BB" w:rsidRPr="00A16645" w:rsidRDefault="005F46BB" w:rsidP="005F46BB">
      <w:pPr>
        <w:pStyle w:val="Akapitzlist"/>
        <w:jc w:val="both"/>
        <w:rPr>
          <w:rFonts w:ascii="Calibri" w:hAnsi="Calibri" w:cs="Calibri"/>
          <w:i/>
          <w:sz w:val="24"/>
          <w:szCs w:val="24"/>
        </w:rPr>
      </w:pPr>
      <w:r w:rsidRPr="00A16645">
        <w:rPr>
          <w:rFonts w:ascii="Calibri" w:hAnsi="Calibri" w:cs="Calibri"/>
          <w:i/>
          <w:sz w:val="24"/>
          <w:szCs w:val="24"/>
        </w:rPr>
        <w:t xml:space="preserve">W przypadku, gdy wykonawca nie określi w ofercie terminu dostawy, zamawiający przyjmie termin dostawy dla tej oferty wynoszący </w:t>
      </w:r>
      <w:r w:rsidRPr="00A16645">
        <w:rPr>
          <w:rFonts w:ascii="Calibri" w:hAnsi="Calibri" w:cs="Calibri"/>
          <w:b/>
          <w:i/>
          <w:sz w:val="24"/>
          <w:szCs w:val="24"/>
        </w:rPr>
        <w:t>5 dni roboczych</w:t>
      </w:r>
      <w:r w:rsidRPr="00A16645">
        <w:rPr>
          <w:rFonts w:ascii="Calibri" w:hAnsi="Calibri" w:cs="Calibri"/>
          <w:i/>
          <w:sz w:val="24"/>
          <w:szCs w:val="24"/>
        </w:rPr>
        <w:t>.</w:t>
      </w:r>
    </w:p>
    <w:p w:rsidR="005F46BB" w:rsidRPr="00A16645" w:rsidRDefault="005F46BB" w:rsidP="005F46BB">
      <w:pPr>
        <w:pStyle w:val="Akapitzlist"/>
        <w:rPr>
          <w:rFonts w:ascii="Calibri" w:hAnsi="Calibri" w:cs="Calibri"/>
          <w:i/>
          <w:sz w:val="24"/>
          <w:szCs w:val="24"/>
        </w:rPr>
      </w:pPr>
    </w:p>
    <w:p w:rsidR="005F46BB" w:rsidRPr="00A16645" w:rsidRDefault="005F46BB" w:rsidP="005F46BB">
      <w:pPr>
        <w:pStyle w:val="Akapitzlist"/>
        <w:rPr>
          <w:rFonts w:ascii="Calibri" w:hAnsi="Calibri" w:cs="Calibri"/>
          <w:i/>
          <w:sz w:val="24"/>
          <w:szCs w:val="24"/>
        </w:rPr>
      </w:pPr>
      <w:r w:rsidRPr="00A16645">
        <w:rPr>
          <w:rFonts w:ascii="Calibri" w:hAnsi="Calibri" w:cs="Calibri"/>
          <w:i/>
          <w:sz w:val="24"/>
          <w:szCs w:val="24"/>
        </w:rPr>
        <w:t>Maksymalna łączna ilość punktów możliwych do zdobycia w obydwu kryteriach: 100.</w:t>
      </w:r>
    </w:p>
    <w:p w:rsidR="005F46BB" w:rsidRPr="00A16645" w:rsidRDefault="005F46BB" w:rsidP="005F46BB">
      <w:pPr>
        <w:pStyle w:val="Akapitzlist"/>
        <w:rPr>
          <w:rFonts w:ascii="Calibri" w:hAnsi="Calibri" w:cs="Calibri"/>
          <w:i/>
          <w:sz w:val="24"/>
          <w:szCs w:val="24"/>
        </w:rPr>
      </w:pPr>
    </w:p>
    <w:p w:rsidR="005F46BB" w:rsidRPr="00A16645" w:rsidRDefault="005F46BB" w:rsidP="005F46BB">
      <w:pPr>
        <w:pStyle w:val="Akapitzlist"/>
        <w:rPr>
          <w:rFonts w:ascii="Calibri" w:hAnsi="Calibri" w:cs="Calibri"/>
          <w:i/>
          <w:sz w:val="24"/>
          <w:szCs w:val="24"/>
        </w:rPr>
      </w:pPr>
      <w:r w:rsidRPr="00A16645">
        <w:rPr>
          <w:rFonts w:ascii="Calibri" w:hAnsi="Calibri" w:cs="Calibri"/>
          <w:i/>
          <w:sz w:val="24"/>
          <w:szCs w:val="24"/>
        </w:rPr>
        <w:t>W postępowaniu zwycięży oferta, która w wyniku oceny otrzyma najwyższą sumę punktów uzyskanych w poszczególnych kryteriach i spełni wszystkie wymogi zawarte w ustawie prawo zamówień publicznych i specyfikacji warunków zamówienia.</w:t>
      </w:r>
    </w:p>
    <w:p w:rsidR="005F46BB" w:rsidRDefault="005F46BB" w:rsidP="005F46BB">
      <w:pPr>
        <w:pStyle w:val="Akapitzlist"/>
        <w:rPr>
          <w:rFonts w:ascii="Calibri" w:hAnsi="Calibri" w:cs="Calibri"/>
          <w:sz w:val="24"/>
          <w:szCs w:val="24"/>
        </w:rPr>
      </w:pPr>
    </w:p>
    <w:p w:rsidR="00A16645" w:rsidRPr="00A16645" w:rsidRDefault="00A16645" w:rsidP="005F46BB">
      <w:pPr>
        <w:pStyle w:val="Akapitzlist"/>
        <w:rPr>
          <w:rFonts w:ascii="Calibri" w:hAnsi="Calibri" w:cs="Calibri"/>
          <w:sz w:val="24"/>
          <w:szCs w:val="24"/>
        </w:rPr>
      </w:pPr>
    </w:p>
    <w:p w:rsidR="0080715A" w:rsidRPr="00A16645" w:rsidRDefault="0080715A" w:rsidP="00A16645">
      <w:pPr>
        <w:pStyle w:val="Akapitzlist"/>
        <w:numPr>
          <w:ilvl w:val="0"/>
          <w:numId w:val="41"/>
        </w:numPr>
        <w:jc w:val="both"/>
        <w:rPr>
          <w:rFonts w:ascii="Calibri" w:hAnsi="Calibri" w:cs="Calibri"/>
          <w:sz w:val="24"/>
          <w:szCs w:val="24"/>
        </w:rPr>
      </w:pPr>
      <w:r w:rsidRPr="00A16645">
        <w:rPr>
          <w:rFonts w:ascii="Calibri" w:hAnsi="Calibri" w:cs="Calibri"/>
          <w:b/>
          <w:sz w:val="24"/>
          <w:szCs w:val="24"/>
        </w:rPr>
        <w:t xml:space="preserve">Jednocześnie zamawiający odpowiednio modyfikuje załącznik nr 1 do SWZ </w:t>
      </w:r>
      <w:r w:rsidR="00355B9A" w:rsidRPr="005E6750">
        <w:rPr>
          <w:rFonts w:ascii="Calibri" w:hAnsi="Calibri" w:cs="Calibri"/>
          <w:b/>
          <w:sz w:val="24"/>
          <w:szCs w:val="24"/>
          <w:u w:val="single"/>
        </w:rPr>
        <w:t xml:space="preserve">w </w:t>
      </w:r>
      <w:r w:rsidR="005E6750">
        <w:rPr>
          <w:rFonts w:ascii="Calibri" w:hAnsi="Calibri" w:cs="Calibri"/>
          <w:b/>
          <w:sz w:val="24"/>
          <w:szCs w:val="24"/>
          <w:u w:val="single"/>
        </w:rPr>
        <w:t xml:space="preserve">ramach </w:t>
      </w:r>
      <w:r w:rsidR="00355B9A" w:rsidRPr="005E6750">
        <w:rPr>
          <w:rFonts w:ascii="Calibri" w:hAnsi="Calibri" w:cs="Calibri"/>
          <w:b/>
          <w:sz w:val="24"/>
          <w:szCs w:val="24"/>
          <w:u w:val="single"/>
        </w:rPr>
        <w:t>części nr 1 przedmiotu zamówienia</w:t>
      </w:r>
      <w:r w:rsidR="005E6750">
        <w:rPr>
          <w:rFonts w:ascii="Calibri" w:hAnsi="Calibri" w:cs="Calibri"/>
          <w:b/>
          <w:sz w:val="24"/>
          <w:szCs w:val="24"/>
        </w:rPr>
        <w:t xml:space="preserve"> </w:t>
      </w:r>
      <w:r w:rsidRPr="00A16645">
        <w:rPr>
          <w:rFonts w:ascii="Calibri" w:hAnsi="Calibri" w:cs="Calibri"/>
          <w:b/>
          <w:sz w:val="24"/>
          <w:szCs w:val="24"/>
        </w:rPr>
        <w:t>w zakresie zapisu umieszczonego poniżej tabeli, modyfikując zapis dotyczący oferowanego terminu, poprzez nadanie mu następującej treści</w:t>
      </w:r>
      <w:r w:rsidRPr="00A16645">
        <w:rPr>
          <w:rFonts w:ascii="Calibri" w:hAnsi="Calibri" w:cs="Calibri"/>
          <w:sz w:val="24"/>
          <w:szCs w:val="24"/>
        </w:rPr>
        <w:t>:</w:t>
      </w:r>
    </w:p>
    <w:p w:rsidR="0080715A" w:rsidRDefault="0080715A" w:rsidP="00B35CB5">
      <w:pPr>
        <w:rPr>
          <w:rFonts w:ascii="Calibri" w:hAnsi="Calibri" w:cs="Calibri"/>
          <w:i/>
          <w:sz w:val="24"/>
          <w:szCs w:val="24"/>
        </w:rPr>
      </w:pPr>
    </w:p>
    <w:p w:rsidR="00B35CB5" w:rsidRDefault="00B35CB5" w:rsidP="00B35CB5">
      <w:pPr>
        <w:rPr>
          <w:rFonts w:ascii="Calibri" w:hAnsi="Calibri" w:cs="Calibri"/>
          <w:i/>
          <w:sz w:val="24"/>
          <w:szCs w:val="24"/>
        </w:rPr>
      </w:pPr>
      <w:bookmarkStart w:id="3" w:name="_GoBack"/>
      <w:bookmarkEnd w:id="3"/>
    </w:p>
    <w:p w:rsidR="00B35CB5" w:rsidRPr="00B35CB5" w:rsidRDefault="00B35CB5" w:rsidP="00B35CB5">
      <w:pPr>
        <w:rPr>
          <w:rFonts w:ascii="Calibri" w:hAnsi="Calibri" w:cs="Calibri"/>
          <w:i/>
          <w:sz w:val="24"/>
          <w:szCs w:val="24"/>
        </w:rPr>
      </w:pPr>
    </w:p>
    <w:p w:rsidR="0080715A" w:rsidRPr="00A16645" w:rsidRDefault="0080715A" w:rsidP="005F46BB">
      <w:pPr>
        <w:pStyle w:val="Akapitzlist"/>
        <w:rPr>
          <w:rFonts w:ascii="Calibri" w:hAnsi="Calibri" w:cs="Calibri"/>
          <w:i/>
          <w:sz w:val="24"/>
          <w:szCs w:val="24"/>
        </w:rPr>
      </w:pPr>
      <w:r w:rsidRPr="00A16645">
        <w:rPr>
          <w:rFonts w:ascii="Calibri" w:hAnsi="Calibri" w:cs="Calibri"/>
          <w:i/>
          <w:sz w:val="24"/>
          <w:szCs w:val="24"/>
        </w:rPr>
        <w:t>‘Oferowany termin dostawy:………………</w:t>
      </w:r>
      <w:r w:rsidRPr="00A16645">
        <w:rPr>
          <w:rFonts w:ascii="Calibri" w:hAnsi="Calibri" w:cs="Calibri"/>
          <w:i/>
          <w:strike/>
          <w:sz w:val="24"/>
          <w:szCs w:val="24"/>
        </w:rPr>
        <w:t>dni robocze/</w:t>
      </w:r>
      <w:proofErr w:type="spellStart"/>
      <w:r w:rsidRPr="00A16645">
        <w:rPr>
          <w:rFonts w:ascii="Calibri" w:hAnsi="Calibri" w:cs="Calibri"/>
          <w:i/>
          <w:strike/>
          <w:sz w:val="24"/>
          <w:szCs w:val="24"/>
        </w:rPr>
        <w:t>ych</w:t>
      </w:r>
      <w:proofErr w:type="spellEnd"/>
      <w:r w:rsidRPr="00A16645">
        <w:rPr>
          <w:rFonts w:ascii="Calibri" w:hAnsi="Calibri" w:cs="Calibri"/>
          <w:i/>
          <w:sz w:val="24"/>
          <w:szCs w:val="24"/>
        </w:rPr>
        <w:t xml:space="preserve"> </w:t>
      </w:r>
      <w:r w:rsidRPr="00A16645">
        <w:rPr>
          <w:rFonts w:ascii="Calibri" w:hAnsi="Calibri" w:cs="Calibri"/>
          <w:b/>
          <w:i/>
          <w:sz w:val="24"/>
          <w:szCs w:val="24"/>
        </w:rPr>
        <w:t xml:space="preserve">tygodni </w:t>
      </w:r>
      <w:r w:rsidRPr="00A16645">
        <w:rPr>
          <w:rFonts w:ascii="Calibri" w:hAnsi="Calibri" w:cs="Calibri"/>
          <w:i/>
          <w:sz w:val="24"/>
          <w:szCs w:val="24"/>
        </w:rPr>
        <w:t>(maksimum 12)”</w:t>
      </w:r>
    </w:p>
    <w:p w:rsidR="00643BBF" w:rsidRDefault="00643BBF" w:rsidP="00643BBF">
      <w:pPr>
        <w:suppressAutoHyphens/>
        <w:autoSpaceDN w:val="0"/>
        <w:spacing w:after="0" w:line="240" w:lineRule="auto"/>
        <w:textAlignment w:val="baseline"/>
        <w:rPr>
          <w:rFonts w:ascii="Calibri" w:eastAsia="NSimSun" w:hAnsi="Calibri" w:cs="Calibri"/>
          <w:kern w:val="3"/>
          <w:sz w:val="24"/>
          <w:szCs w:val="24"/>
          <w:lang w:eastAsia="zh-CN" w:bidi="hi-IN"/>
        </w:rPr>
      </w:pPr>
    </w:p>
    <w:p w:rsidR="00A16645" w:rsidRPr="00643BBF" w:rsidRDefault="00A16645" w:rsidP="00643BBF">
      <w:pPr>
        <w:suppressAutoHyphens/>
        <w:autoSpaceDN w:val="0"/>
        <w:spacing w:after="0" w:line="240" w:lineRule="auto"/>
        <w:textAlignment w:val="baseline"/>
        <w:rPr>
          <w:rFonts w:ascii="Calibri" w:eastAsia="NSimSun" w:hAnsi="Calibri" w:cs="Calibri"/>
          <w:kern w:val="3"/>
          <w:sz w:val="24"/>
          <w:szCs w:val="24"/>
          <w:lang w:eastAsia="zh-CN" w:bidi="hi-IN"/>
        </w:rPr>
      </w:pPr>
    </w:p>
    <w:p w:rsidR="00643BBF" w:rsidRPr="00643BBF" w:rsidRDefault="00643BBF" w:rsidP="0080715A">
      <w:pPr>
        <w:ind w:left="709" w:hanging="1"/>
        <w:jc w:val="both"/>
        <w:rPr>
          <w:rFonts w:ascii="Calibri" w:eastAsia="Calibri" w:hAnsi="Calibri" w:cs="Calibri"/>
          <w:sz w:val="24"/>
          <w:szCs w:val="24"/>
          <w:lang w:eastAsia="pl-PL" w:bidi="pl-PL"/>
        </w:rPr>
      </w:pPr>
      <w:r w:rsidRPr="00643BBF">
        <w:rPr>
          <w:rFonts w:ascii="Calibri" w:eastAsia="Calibri" w:hAnsi="Calibri" w:cs="Calibri"/>
          <w:sz w:val="24"/>
          <w:szCs w:val="24"/>
          <w:lang w:eastAsia="pl-PL" w:bidi="pl-PL"/>
        </w:rPr>
        <w:t>Odpowiedzi na pytania oraz zmiany wprowadzone w treści SWZ są wiążące dla wszystkich Wykonawców biorących udział  w niniejszym postepowaniu.</w:t>
      </w:r>
    </w:p>
    <w:p w:rsidR="0036572F" w:rsidRPr="00A16645" w:rsidRDefault="0036572F" w:rsidP="00964FF9">
      <w:pPr>
        <w:spacing w:after="0" w:line="240" w:lineRule="auto"/>
        <w:jc w:val="both"/>
        <w:rPr>
          <w:rFonts w:ascii="Calibri" w:eastAsia="Times New Roman" w:hAnsi="Calibri" w:cs="Calibri"/>
          <w:sz w:val="24"/>
          <w:szCs w:val="24"/>
        </w:rPr>
      </w:pPr>
    </w:p>
    <w:p w:rsidR="00BF5231" w:rsidRPr="00A16645" w:rsidRDefault="00BF5231" w:rsidP="00964FF9">
      <w:pPr>
        <w:spacing w:after="0" w:line="240" w:lineRule="auto"/>
        <w:jc w:val="both"/>
        <w:rPr>
          <w:rFonts w:ascii="Calibri" w:eastAsia="Times New Roman" w:hAnsi="Calibri" w:cs="Calibri"/>
          <w:sz w:val="24"/>
          <w:szCs w:val="24"/>
        </w:rPr>
      </w:pPr>
    </w:p>
    <w:sectPr w:rsidR="00BF5231" w:rsidRPr="00A16645" w:rsidSect="003D51FF">
      <w:headerReference w:type="first" r:id="rId8"/>
      <w:footerReference w:type="first" r:id="rId9"/>
      <w:pgSz w:w="11906" w:h="16838"/>
      <w:pgMar w:top="1134" w:right="1134" w:bottom="1134" w:left="1134"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C13" w:rsidRDefault="00A35C13" w:rsidP="0069224C">
      <w:pPr>
        <w:spacing w:after="0" w:line="240" w:lineRule="auto"/>
      </w:pPr>
      <w:r>
        <w:separator/>
      </w:r>
    </w:p>
  </w:endnote>
  <w:endnote w:type="continuationSeparator" w:id="0">
    <w:p w:rsidR="00A35C13" w:rsidRDefault="00A35C13" w:rsidP="0069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OpenSymbol">
    <w:altName w:val="Segoe UI Symbol"/>
    <w:charset w:val="00"/>
    <w:family w:val="auto"/>
    <w:pitch w:val="variable"/>
    <w:sig w:usb0="800000AF" w:usb1="1001ECEA" w:usb2="00000000" w:usb3="00000000" w:csb0="00000001" w:csb1="00000000"/>
  </w:font>
  <w:font w:name="Segoe UI">
    <w:panose1 w:val="020B0502040204020203"/>
    <w:charset w:val="EE"/>
    <w:family w:val="swiss"/>
    <w:pitch w:val="variable"/>
    <w:sig w:usb0="E00002FF" w:usb1="5000205B" w:usb2="00000001" w:usb3="00000000" w:csb0="0000019F" w:csb1="00000000"/>
  </w:font>
  <w:font w:name="Arial">
    <w:panose1 w:val="020B0604020202020204"/>
    <w:charset w:val="EE"/>
    <w:family w:val="swiss"/>
    <w:pitch w:val="variable"/>
    <w:sig w:usb0="E0002EFF" w:usb1="C000785B" w:usb2="00000009" w:usb3="00000000" w:csb0="000001FF" w:csb1="00000000"/>
  </w:font>
  <w:font w:name="GE Inspira">
    <w:altName w:val="Calibri"/>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erta">
    <w:altName w:val="Symbol"/>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CB5" w:rsidRPr="00F71786" w:rsidRDefault="00B35CB5" w:rsidP="00B35CB5">
    <w:pPr>
      <w:pBdr>
        <w:top w:val="single" w:sz="4" w:space="1" w:color="auto"/>
      </w:pBdr>
      <w:spacing w:after="0" w:line="240" w:lineRule="auto"/>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B35CB5" w:rsidRDefault="00B35CB5" w:rsidP="00B35CB5">
    <w:pPr>
      <w:tabs>
        <w:tab w:val="left" w:pos="4820"/>
      </w:tabs>
      <w:spacing w:after="0" w:line="240" w:lineRule="auto"/>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B35CB5" w:rsidRPr="00AA77C3" w:rsidRDefault="00B35CB5" w:rsidP="00B35CB5">
    <w:pPr>
      <w:spacing w:after="0" w:line="240" w:lineRule="auto"/>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B35CB5" w:rsidRPr="00F71786" w:rsidRDefault="00B35CB5" w:rsidP="00B35CB5">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B35CB5" w:rsidRPr="00E754F7" w:rsidRDefault="00B35CB5" w:rsidP="00B35CB5">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Sekretariat tel. 13 43 09 552, tel.</w:t>
    </w:r>
    <w:r>
      <w:rPr>
        <w:rFonts w:ascii="Candara" w:hAnsi="Candara" w:cs="Tahoma"/>
        <w:b/>
        <w:color w:val="002060"/>
        <w:sz w:val="18"/>
        <w:szCs w:val="18"/>
      </w:rPr>
      <w:t xml:space="preserve">/faks </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p w:rsidR="00B35CB5" w:rsidRDefault="00B35C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C13" w:rsidRDefault="00A35C13" w:rsidP="0069224C">
      <w:pPr>
        <w:spacing w:after="0" w:line="240" w:lineRule="auto"/>
      </w:pPr>
      <w:r>
        <w:separator/>
      </w:r>
    </w:p>
  </w:footnote>
  <w:footnote w:type="continuationSeparator" w:id="0">
    <w:p w:rsidR="00A35C13" w:rsidRDefault="00A35C13" w:rsidP="00692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CB5" w:rsidRPr="005833EF" w:rsidRDefault="00B35CB5" w:rsidP="00B35CB5">
    <w:pPr>
      <w:spacing w:after="0" w:line="276" w:lineRule="auto"/>
      <w:ind w:left="1843"/>
      <w:rPr>
        <w:rFonts w:ascii="Candara" w:hAnsi="Candara" w:cs="Tahoma"/>
        <w:b/>
        <w:color w:val="002060"/>
        <w:sz w:val="28"/>
        <w:szCs w:val="28"/>
      </w:rPr>
    </w:pPr>
    <w:r>
      <w:rPr>
        <w:noProof/>
        <w:lang w:eastAsia="pl-PL"/>
      </w:rPr>
      <w:drawing>
        <wp:anchor distT="0" distB="0" distL="114300" distR="114300" simplePos="0" relativeHeight="251660288" behindDoc="1" locked="0" layoutInCell="1" allowOverlap="1" wp14:anchorId="14293D36" wp14:editId="0D1DF359">
          <wp:simplePos x="0" y="0"/>
          <wp:positionH relativeFrom="column">
            <wp:posOffset>4986655</wp:posOffset>
          </wp:positionH>
          <wp:positionV relativeFrom="paragraph">
            <wp:posOffset>-97155</wp:posOffset>
          </wp:positionV>
          <wp:extent cx="709295" cy="6858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lang w:eastAsia="pl-PL"/>
      </w:rPr>
      <w:drawing>
        <wp:anchor distT="0" distB="0" distL="114300" distR="114300" simplePos="0" relativeHeight="251659264" behindDoc="0" locked="0" layoutInCell="1" allowOverlap="1" wp14:anchorId="510D4FAF" wp14:editId="06B6C8D1">
          <wp:simplePos x="0" y="0"/>
          <wp:positionH relativeFrom="column">
            <wp:posOffset>-4445</wp:posOffset>
          </wp:positionH>
          <wp:positionV relativeFrom="paragraph">
            <wp:posOffset>-278130</wp:posOffset>
          </wp:positionV>
          <wp:extent cx="1028700" cy="990600"/>
          <wp:effectExtent l="0" t="0" r="0" b="0"/>
          <wp:wrapSquare wrapText="bothSides"/>
          <wp:docPr id="2" name="Obraz 2"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B35CB5" w:rsidRPr="005833EF" w:rsidRDefault="00B35CB5" w:rsidP="00B35CB5">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B35CB5" w:rsidRDefault="00B35CB5" w:rsidP="00B35CB5">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B35CB5" w:rsidRPr="00E754F7" w:rsidRDefault="00B35CB5" w:rsidP="00B35CB5">
    <w:pPr>
      <w:spacing w:after="0" w:line="240" w:lineRule="auto"/>
      <w:rPr>
        <w:rFonts w:ascii="Candara" w:eastAsia="Times New Roman" w:hAnsi="Candara" w:cs="Tahoma"/>
        <w:color w:val="002060"/>
        <w:sz w:val="25"/>
        <w:szCs w:val="25"/>
        <w:lang w:eastAsia="pl-PL"/>
      </w:rPr>
    </w:pPr>
  </w:p>
  <w:p w:rsidR="00B35CB5" w:rsidRDefault="00B35CB5" w:rsidP="00B35CB5">
    <w:pPr>
      <w:pStyle w:val="Nagwek"/>
      <w:pBdr>
        <w:bottom w:val="single" w:sz="4" w:space="1" w:color="auto"/>
      </w:pBdr>
      <w:tabs>
        <w:tab w:val="clear" w:pos="4536"/>
        <w:tab w:val="clear" w:pos="9072"/>
        <w:tab w:val="left" w:pos="3452"/>
      </w:tabs>
    </w:pPr>
    <w:r>
      <w:tab/>
    </w:r>
  </w:p>
  <w:p w:rsidR="00A35C13" w:rsidRPr="00E754F7" w:rsidRDefault="00A35C13" w:rsidP="00E754F7">
    <w:pPr>
      <w:spacing w:after="0" w:line="240" w:lineRule="auto"/>
      <w:rPr>
        <w:rFonts w:ascii="Candara" w:eastAsia="Times New Roman" w:hAnsi="Candara" w:cs="Tahoma"/>
        <w:color w:val="002060"/>
        <w:sz w:val="25"/>
        <w:szCs w:val="25"/>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01E6C7"/>
    <w:multiLevelType w:val="hybridMultilevel"/>
    <w:tmpl w:val="1C2261E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13"/>
    <w:multiLevelType w:val="multilevel"/>
    <w:tmpl w:val="0F40689E"/>
    <w:name w:val="WW8Num19"/>
    <w:lvl w:ilvl="0">
      <w:start w:val="1"/>
      <w:numFmt w:val="decimal"/>
      <w:lvlText w:val="%1."/>
      <w:lvlJc w:val="left"/>
      <w:pPr>
        <w:tabs>
          <w:tab w:val="num" w:pos="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18626C4"/>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6AB0534"/>
    <w:multiLevelType w:val="hybridMultilevel"/>
    <w:tmpl w:val="05AAAC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BF022C"/>
    <w:multiLevelType w:val="hybridMultilevel"/>
    <w:tmpl w:val="96583AF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A936458"/>
    <w:multiLevelType w:val="hybridMultilevel"/>
    <w:tmpl w:val="16270EB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C5368F"/>
    <w:multiLevelType w:val="hybridMultilevel"/>
    <w:tmpl w:val="932C9814"/>
    <w:lvl w:ilvl="0" w:tplc="D018B95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F9C566C"/>
    <w:multiLevelType w:val="hybridMultilevel"/>
    <w:tmpl w:val="5C885E30"/>
    <w:lvl w:ilvl="0" w:tplc="0DF4B0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93611D"/>
    <w:multiLevelType w:val="hybridMultilevel"/>
    <w:tmpl w:val="6696F8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C13F20"/>
    <w:multiLevelType w:val="hybridMultilevel"/>
    <w:tmpl w:val="F72292EE"/>
    <w:lvl w:ilvl="0" w:tplc="FFAC2F90">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7F77BF9"/>
    <w:multiLevelType w:val="multilevel"/>
    <w:tmpl w:val="B83EA330"/>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8114B4C"/>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9880778"/>
    <w:multiLevelType w:val="multilevel"/>
    <w:tmpl w:val="619E4866"/>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B4F42B6"/>
    <w:multiLevelType w:val="multilevel"/>
    <w:tmpl w:val="F2C2C436"/>
    <w:lvl w:ilvl="0">
      <w:start w:val="1"/>
      <w:numFmt w:val="bullet"/>
      <w:lvlText w:val=""/>
      <w:lvlJc w:val="left"/>
      <w:pPr>
        <w:tabs>
          <w:tab w:val="num" w:pos="0"/>
        </w:tabs>
        <w:ind w:left="788" w:hanging="360"/>
      </w:pPr>
      <w:rPr>
        <w:rFonts w:ascii="Symbol" w:hAnsi="Symbol" w:cs="Symbol" w:hint="default"/>
      </w:rPr>
    </w:lvl>
    <w:lvl w:ilvl="1">
      <w:start w:val="1"/>
      <w:numFmt w:val="bullet"/>
      <w:lvlText w:val="o"/>
      <w:lvlJc w:val="left"/>
      <w:pPr>
        <w:tabs>
          <w:tab w:val="num" w:pos="0"/>
        </w:tabs>
        <w:ind w:left="1508" w:hanging="360"/>
      </w:pPr>
      <w:rPr>
        <w:rFonts w:ascii="Courier New" w:hAnsi="Courier New" w:cs="Courier New" w:hint="default"/>
      </w:rPr>
    </w:lvl>
    <w:lvl w:ilvl="2">
      <w:start w:val="1"/>
      <w:numFmt w:val="bullet"/>
      <w:lvlText w:val=""/>
      <w:lvlJc w:val="left"/>
      <w:pPr>
        <w:tabs>
          <w:tab w:val="num" w:pos="0"/>
        </w:tabs>
        <w:ind w:left="2228" w:hanging="360"/>
      </w:pPr>
      <w:rPr>
        <w:rFonts w:ascii="Wingdings" w:hAnsi="Wingdings" w:cs="Wingdings" w:hint="default"/>
      </w:rPr>
    </w:lvl>
    <w:lvl w:ilvl="3">
      <w:start w:val="1"/>
      <w:numFmt w:val="bullet"/>
      <w:lvlText w:val=""/>
      <w:lvlJc w:val="left"/>
      <w:pPr>
        <w:tabs>
          <w:tab w:val="num" w:pos="0"/>
        </w:tabs>
        <w:ind w:left="2948" w:hanging="360"/>
      </w:pPr>
      <w:rPr>
        <w:rFonts w:ascii="Symbol" w:hAnsi="Symbol" w:cs="Symbol" w:hint="default"/>
      </w:rPr>
    </w:lvl>
    <w:lvl w:ilvl="4">
      <w:start w:val="1"/>
      <w:numFmt w:val="bullet"/>
      <w:lvlText w:val="o"/>
      <w:lvlJc w:val="left"/>
      <w:pPr>
        <w:tabs>
          <w:tab w:val="num" w:pos="0"/>
        </w:tabs>
        <w:ind w:left="3668" w:hanging="360"/>
      </w:pPr>
      <w:rPr>
        <w:rFonts w:ascii="Courier New" w:hAnsi="Courier New" w:cs="Courier New" w:hint="default"/>
      </w:rPr>
    </w:lvl>
    <w:lvl w:ilvl="5">
      <w:start w:val="1"/>
      <w:numFmt w:val="bullet"/>
      <w:lvlText w:val=""/>
      <w:lvlJc w:val="left"/>
      <w:pPr>
        <w:tabs>
          <w:tab w:val="num" w:pos="0"/>
        </w:tabs>
        <w:ind w:left="4388" w:hanging="360"/>
      </w:pPr>
      <w:rPr>
        <w:rFonts w:ascii="Wingdings" w:hAnsi="Wingdings" w:cs="Wingdings" w:hint="default"/>
      </w:rPr>
    </w:lvl>
    <w:lvl w:ilvl="6">
      <w:start w:val="1"/>
      <w:numFmt w:val="bullet"/>
      <w:lvlText w:val=""/>
      <w:lvlJc w:val="left"/>
      <w:pPr>
        <w:tabs>
          <w:tab w:val="num" w:pos="0"/>
        </w:tabs>
        <w:ind w:left="5108" w:hanging="360"/>
      </w:pPr>
      <w:rPr>
        <w:rFonts w:ascii="Symbol" w:hAnsi="Symbol" w:cs="Symbol" w:hint="default"/>
      </w:rPr>
    </w:lvl>
    <w:lvl w:ilvl="7">
      <w:start w:val="1"/>
      <w:numFmt w:val="bullet"/>
      <w:lvlText w:val="o"/>
      <w:lvlJc w:val="left"/>
      <w:pPr>
        <w:tabs>
          <w:tab w:val="num" w:pos="0"/>
        </w:tabs>
        <w:ind w:left="5828" w:hanging="360"/>
      </w:pPr>
      <w:rPr>
        <w:rFonts w:ascii="Courier New" w:hAnsi="Courier New" w:cs="Courier New" w:hint="default"/>
      </w:rPr>
    </w:lvl>
    <w:lvl w:ilvl="8">
      <w:start w:val="1"/>
      <w:numFmt w:val="bullet"/>
      <w:lvlText w:val=""/>
      <w:lvlJc w:val="left"/>
      <w:pPr>
        <w:tabs>
          <w:tab w:val="num" w:pos="0"/>
        </w:tabs>
        <w:ind w:left="6548" w:hanging="360"/>
      </w:pPr>
      <w:rPr>
        <w:rFonts w:ascii="Wingdings" w:hAnsi="Wingdings" w:cs="Wingdings" w:hint="default"/>
      </w:rPr>
    </w:lvl>
  </w:abstractNum>
  <w:abstractNum w:abstractNumId="15" w15:restartNumberingAfterBreak="0">
    <w:nsid w:val="30515114"/>
    <w:multiLevelType w:val="hybridMultilevel"/>
    <w:tmpl w:val="4FA00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975A24"/>
    <w:multiLevelType w:val="hybridMultilevel"/>
    <w:tmpl w:val="B8062D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A779B5"/>
    <w:multiLevelType w:val="multilevel"/>
    <w:tmpl w:val="D1D456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6370EA4"/>
    <w:multiLevelType w:val="hybridMultilevel"/>
    <w:tmpl w:val="62FAAF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D50E16"/>
    <w:multiLevelType w:val="hybridMultilevel"/>
    <w:tmpl w:val="201C4102"/>
    <w:name w:val="WW8Num13233"/>
    <w:lvl w:ilvl="0" w:tplc="ECCAC378">
      <w:start w:val="2"/>
      <w:numFmt w:val="decimal"/>
      <w:lvlText w:val="%1."/>
      <w:lvlJc w:val="left"/>
      <w:pPr>
        <w:ind w:left="502" w:hanging="360"/>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4075EF"/>
    <w:multiLevelType w:val="hybridMultilevel"/>
    <w:tmpl w:val="90CEA154"/>
    <w:lvl w:ilvl="0" w:tplc="0DF4B0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7A3331"/>
    <w:multiLevelType w:val="hybridMultilevel"/>
    <w:tmpl w:val="5246E09E"/>
    <w:lvl w:ilvl="0" w:tplc="8C18DA10">
      <w:start w:val="4"/>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3DFE6F2F"/>
    <w:multiLevelType w:val="multilevel"/>
    <w:tmpl w:val="4FFE2EC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8E47BB"/>
    <w:multiLevelType w:val="hybridMultilevel"/>
    <w:tmpl w:val="E8B02A76"/>
    <w:lvl w:ilvl="0" w:tplc="F886B41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45854C5C"/>
    <w:multiLevelType w:val="multilevel"/>
    <w:tmpl w:val="0F40689E"/>
    <w:lvl w:ilvl="0">
      <w:start w:val="1"/>
      <w:numFmt w:val="decimal"/>
      <w:lvlText w:val="%1."/>
      <w:lvlJc w:val="left"/>
      <w:pPr>
        <w:tabs>
          <w:tab w:val="num" w:pos="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05337A"/>
    <w:multiLevelType w:val="hybridMultilevel"/>
    <w:tmpl w:val="A53A3786"/>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D12AB2"/>
    <w:multiLevelType w:val="hybridMultilevel"/>
    <w:tmpl w:val="A5C276DE"/>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4E443D1C"/>
    <w:multiLevelType w:val="hybridMultilevel"/>
    <w:tmpl w:val="6E86A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7E17EF"/>
    <w:multiLevelType w:val="multilevel"/>
    <w:tmpl w:val="A250805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54E648D4"/>
    <w:multiLevelType w:val="hybridMultilevel"/>
    <w:tmpl w:val="61C89DF4"/>
    <w:lvl w:ilvl="0" w:tplc="A8D8F410">
      <w:start w:val="3"/>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711591"/>
    <w:multiLevelType w:val="multilevel"/>
    <w:tmpl w:val="0206DDC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1" w15:restartNumberingAfterBreak="0">
    <w:nsid w:val="5B6C0130"/>
    <w:multiLevelType w:val="hybridMultilevel"/>
    <w:tmpl w:val="9030131C"/>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2" w15:restartNumberingAfterBreak="0">
    <w:nsid w:val="5C4C0C15"/>
    <w:multiLevelType w:val="multilevel"/>
    <w:tmpl w:val="4BBA8172"/>
    <w:lvl w:ilvl="0">
      <w:start w:val="1"/>
      <w:numFmt w:val="bullet"/>
      <w:lvlText w:val=""/>
      <w:lvlJc w:val="left"/>
      <w:pPr>
        <w:tabs>
          <w:tab w:val="num" w:pos="0"/>
        </w:tabs>
        <w:ind w:left="788" w:hanging="360"/>
      </w:pPr>
      <w:rPr>
        <w:rFonts w:ascii="Symbol" w:hAnsi="Symbol" w:cs="Symbol" w:hint="default"/>
      </w:rPr>
    </w:lvl>
    <w:lvl w:ilvl="1">
      <w:start w:val="1"/>
      <w:numFmt w:val="bullet"/>
      <w:lvlText w:val="o"/>
      <w:lvlJc w:val="left"/>
      <w:pPr>
        <w:tabs>
          <w:tab w:val="num" w:pos="0"/>
        </w:tabs>
        <w:ind w:left="1508" w:hanging="360"/>
      </w:pPr>
      <w:rPr>
        <w:rFonts w:ascii="Courier New" w:hAnsi="Courier New" w:cs="Courier New" w:hint="default"/>
      </w:rPr>
    </w:lvl>
    <w:lvl w:ilvl="2">
      <w:start w:val="1"/>
      <w:numFmt w:val="bullet"/>
      <w:lvlText w:val=""/>
      <w:lvlJc w:val="left"/>
      <w:pPr>
        <w:tabs>
          <w:tab w:val="num" w:pos="0"/>
        </w:tabs>
        <w:ind w:left="2228" w:hanging="360"/>
      </w:pPr>
      <w:rPr>
        <w:rFonts w:ascii="Wingdings" w:hAnsi="Wingdings" w:cs="Wingdings" w:hint="default"/>
      </w:rPr>
    </w:lvl>
    <w:lvl w:ilvl="3">
      <w:start w:val="1"/>
      <w:numFmt w:val="bullet"/>
      <w:lvlText w:val=""/>
      <w:lvlJc w:val="left"/>
      <w:pPr>
        <w:tabs>
          <w:tab w:val="num" w:pos="0"/>
        </w:tabs>
        <w:ind w:left="2948" w:hanging="360"/>
      </w:pPr>
      <w:rPr>
        <w:rFonts w:ascii="Symbol" w:hAnsi="Symbol" w:cs="Symbol" w:hint="default"/>
      </w:rPr>
    </w:lvl>
    <w:lvl w:ilvl="4">
      <w:start w:val="1"/>
      <w:numFmt w:val="bullet"/>
      <w:lvlText w:val="o"/>
      <w:lvlJc w:val="left"/>
      <w:pPr>
        <w:tabs>
          <w:tab w:val="num" w:pos="0"/>
        </w:tabs>
        <w:ind w:left="3668" w:hanging="360"/>
      </w:pPr>
      <w:rPr>
        <w:rFonts w:ascii="Courier New" w:hAnsi="Courier New" w:cs="Courier New" w:hint="default"/>
      </w:rPr>
    </w:lvl>
    <w:lvl w:ilvl="5">
      <w:start w:val="1"/>
      <w:numFmt w:val="bullet"/>
      <w:lvlText w:val=""/>
      <w:lvlJc w:val="left"/>
      <w:pPr>
        <w:tabs>
          <w:tab w:val="num" w:pos="0"/>
        </w:tabs>
        <w:ind w:left="4388" w:hanging="360"/>
      </w:pPr>
      <w:rPr>
        <w:rFonts w:ascii="Wingdings" w:hAnsi="Wingdings" w:cs="Wingdings" w:hint="default"/>
      </w:rPr>
    </w:lvl>
    <w:lvl w:ilvl="6">
      <w:start w:val="1"/>
      <w:numFmt w:val="bullet"/>
      <w:lvlText w:val=""/>
      <w:lvlJc w:val="left"/>
      <w:pPr>
        <w:tabs>
          <w:tab w:val="num" w:pos="0"/>
        </w:tabs>
        <w:ind w:left="5108" w:hanging="360"/>
      </w:pPr>
      <w:rPr>
        <w:rFonts w:ascii="Symbol" w:hAnsi="Symbol" w:cs="Symbol" w:hint="default"/>
      </w:rPr>
    </w:lvl>
    <w:lvl w:ilvl="7">
      <w:start w:val="1"/>
      <w:numFmt w:val="bullet"/>
      <w:lvlText w:val="o"/>
      <w:lvlJc w:val="left"/>
      <w:pPr>
        <w:tabs>
          <w:tab w:val="num" w:pos="0"/>
        </w:tabs>
        <w:ind w:left="5828" w:hanging="360"/>
      </w:pPr>
      <w:rPr>
        <w:rFonts w:ascii="Courier New" w:hAnsi="Courier New" w:cs="Courier New" w:hint="default"/>
      </w:rPr>
    </w:lvl>
    <w:lvl w:ilvl="8">
      <w:start w:val="1"/>
      <w:numFmt w:val="bullet"/>
      <w:lvlText w:val=""/>
      <w:lvlJc w:val="left"/>
      <w:pPr>
        <w:tabs>
          <w:tab w:val="num" w:pos="0"/>
        </w:tabs>
        <w:ind w:left="6548" w:hanging="360"/>
      </w:pPr>
      <w:rPr>
        <w:rFonts w:ascii="Wingdings" w:hAnsi="Wingdings" w:cs="Wingdings" w:hint="default"/>
      </w:rPr>
    </w:lvl>
  </w:abstractNum>
  <w:abstractNum w:abstractNumId="33" w15:restartNumberingAfterBreak="0">
    <w:nsid w:val="5C77090E"/>
    <w:multiLevelType w:val="hybridMultilevel"/>
    <w:tmpl w:val="67046E9E"/>
    <w:lvl w:ilvl="0" w:tplc="2E90A05E">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F10DA9"/>
    <w:multiLevelType w:val="hybridMultilevel"/>
    <w:tmpl w:val="317CADF2"/>
    <w:lvl w:ilvl="0" w:tplc="D4F42DB4">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435087"/>
    <w:multiLevelType w:val="hybridMultilevel"/>
    <w:tmpl w:val="D90ACF3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6E10D2"/>
    <w:multiLevelType w:val="hybridMultilevel"/>
    <w:tmpl w:val="1C4CE40C"/>
    <w:lvl w:ilvl="0" w:tplc="B308A7C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DB87994"/>
    <w:multiLevelType w:val="multilevel"/>
    <w:tmpl w:val="EFDC8DC2"/>
    <w:lvl w:ilvl="0">
      <w:start w:val="1"/>
      <w:numFmt w:val="bullet"/>
      <w:lvlText w:val=""/>
      <w:lvlJc w:val="left"/>
      <w:pPr>
        <w:tabs>
          <w:tab w:val="num" w:pos="0"/>
        </w:tabs>
        <w:ind w:left="788" w:hanging="360"/>
      </w:pPr>
      <w:rPr>
        <w:rFonts w:ascii="Symbol" w:hAnsi="Symbol" w:cs="Symbol" w:hint="default"/>
      </w:rPr>
    </w:lvl>
    <w:lvl w:ilvl="1">
      <w:start w:val="1"/>
      <w:numFmt w:val="bullet"/>
      <w:lvlText w:val="o"/>
      <w:lvlJc w:val="left"/>
      <w:pPr>
        <w:tabs>
          <w:tab w:val="num" w:pos="0"/>
        </w:tabs>
        <w:ind w:left="1508" w:hanging="360"/>
      </w:pPr>
      <w:rPr>
        <w:rFonts w:ascii="Courier New" w:hAnsi="Courier New" w:cs="Courier New" w:hint="default"/>
      </w:rPr>
    </w:lvl>
    <w:lvl w:ilvl="2">
      <w:start w:val="1"/>
      <w:numFmt w:val="bullet"/>
      <w:lvlText w:val=""/>
      <w:lvlJc w:val="left"/>
      <w:pPr>
        <w:tabs>
          <w:tab w:val="num" w:pos="0"/>
        </w:tabs>
        <w:ind w:left="2228" w:hanging="360"/>
      </w:pPr>
      <w:rPr>
        <w:rFonts w:ascii="Wingdings" w:hAnsi="Wingdings" w:cs="Wingdings" w:hint="default"/>
      </w:rPr>
    </w:lvl>
    <w:lvl w:ilvl="3">
      <w:start w:val="1"/>
      <w:numFmt w:val="bullet"/>
      <w:lvlText w:val=""/>
      <w:lvlJc w:val="left"/>
      <w:pPr>
        <w:tabs>
          <w:tab w:val="num" w:pos="0"/>
        </w:tabs>
        <w:ind w:left="2948" w:hanging="360"/>
      </w:pPr>
      <w:rPr>
        <w:rFonts w:ascii="Symbol" w:hAnsi="Symbol" w:cs="Symbol" w:hint="default"/>
      </w:rPr>
    </w:lvl>
    <w:lvl w:ilvl="4">
      <w:start w:val="1"/>
      <w:numFmt w:val="bullet"/>
      <w:lvlText w:val="o"/>
      <w:lvlJc w:val="left"/>
      <w:pPr>
        <w:tabs>
          <w:tab w:val="num" w:pos="0"/>
        </w:tabs>
        <w:ind w:left="3668" w:hanging="360"/>
      </w:pPr>
      <w:rPr>
        <w:rFonts w:ascii="Courier New" w:hAnsi="Courier New" w:cs="Courier New" w:hint="default"/>
      </w:rPr>
    </w:lvl>
    <w:lvl w:ilvl="5">
      <w:start w:val="1"/>
      <w:numFmt w:val="bullet"/>
      <w:lvlText w:val=""/>
      <w:lvlJc w:val="left"/>
      <w:pPr>
        <w:tabs>
          <w:tab w:val="num" w:pos="0"/>
        </w:tabs>
        <w:ind w:left="4388" w:hanging="360"/>
      </w:pPr>
      <w:rPr>
        <w:rFonts w:ascii="Wingdings" w:hAnsi="Wingdings" w:cs="Wingdings" w:hint="default"/>
      </w:rPr>
    </w:lvl>
    <w:lvl w:ilvl="6">
      <w:start w:val="1"/>
      <w:numFmt w:val="bullet"/>
      <w:lvlText w:val=""/>
      <w:lvlJc w:val="left"/>
      <w:pPr>
        <w:tabs>
          <w:tab w:val="num" w:pos="0"/>
        </w:tabs>
        <w:ind w:left="5108" w:hanging="360"/>
      </w:pPr>
      <w:rPr>
        <w:rFonts w:ascii="Symbol" w:hAnsi="Symbol" w:cs="Symbol" w:hint="default"/>
      </w:rPr>
    </w:lvl>
    <w:lvl w:ilvl="7">
      <w:start w:val="1"/>
      <w:numFmt w:val="bullet"/>
      <w:lvlText w:val="o"/>
      <w:lvlJc w:val="left"/>
      <w:pPr>
        <w:tabs>
          <w:tab w:val="num" w:pos="0"/>
        </w:tabs>
        <w:ind w:left="5828" w:hanging="360"/>
      </w:pPr>
      <w:rPr>
        <w:rFonts w:ascii="Courier New" w:hAnsi="Courier New" w:cs="Courier New" w:hint="default"/>
      </w:rPr>
    </w:lvl>
    <w:lvl w:ilvl="8">
      <w:start w:val="1"/>
      <w:numFmt w:val="bullet"/>
      <w:lvlText w:val=""/>
      <w:lvlJc w:val="left"/>
      <w:pPr>
        <w:tabs>
          <w:tab w:val="num" w:pos="0"/>
        </w:tabs>
        <w:ind w:left="6548" w:hanging="360"/>
      </w:pPr>
      <w:rPr>
        <w:rFonts w:ascii="Wingdings" w:hAnsi="Wingdings" w:cs="Wingdings" w:hint="default"/>
      </w:rPr>
    </w:lvl>
  </w:abstractNum>
  <w:abstractNum w:abstractNumId="39" w15:restartNumberingAfterBreak="0">
    <w:nsid w:val="70C92E14"/>
    <w:multiLevelType w:val="hybridMultilevel"/>
    <w:tmpl w:val="969A23C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5F4B24"/>
    <w:multiLevelType w:val="multilevel"/>
    <w:tmpl w:val="FA6A7798"/>
    <w:lvl w:ilvl="0">
      <w:start w:val="1"/>
      <w:numFmt w:val="decimal"/>
      <w:lvlText w:val="%1."/>
      <w:lvlJc w:val="left"/>
      <w:rPr>
        <w:rFonts w:ascii="Calibri" w:eastAsia="Trebuchet MS" w:hAnsi="Calibri" w:cs="Calibri" w:hint="default"/>
        <w:b/>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9"/>
  </w:num>
  <w:num w:numId="6">
    <w:abstractNumId w:val="23"/>
  </w:num>
  <w:num w:numId="7">
    <w:abstractNumId w:val="7"/>
  </w:num>
  <w:num w:numId="8">
    <w:abstractNumId w:val="26"/>
  </w:num>
  <w:num w:numId="9">
    <w:abstractNumId w:val="31"/>
  </w:num>
  <w:num w:numId="10">
    <w:abstractNumId w:val="3"/>
  </w:num>
  <w:num w:numId="11">
    <w:abstractNumId w:val="35"/>
  </w:num>
  <w:num w:numId="12">
    <w:abstractNumId w:val="39"/>
  </w:num>
  <w:num w:numId="13">
    <w:abstractNumId w:val="36"/>
  </w:num>
  <w:num w:numId="14">
    <w:abstractNumId w:val="38"/>
  </w:num>
  <w:num w:numId="15">
    <w:abstractNumId w:val="32"/>
  </w:num>
  <w:num w:numId="16">
    <w:abstractNumId w:val="13"/>
  </w:num>
  <w:num w:numId="17">
    <w:abstractNumId w:val="14"/>
  </w:num>
  <w:num w:numId="18">
    <w:abstractNumId w:val="11"/>
  </w:num>
  <w:num w:numId="19">
    <w:abstractNumId w:val="17"/>
  </w:num>
  <w:num w:numId="20">
    <w:abstractNumId w:val="10"/>
  </w:num>
  <w:num w:numId="21">
    <w:abstractNumId w:val="6"/>
  </w:num>
  <w:num w:numId="22">
    <w:abstractNumId w:val="5"/>
  </w:num>
  <w:num w:numId="23">
    <w:abstractNumId w:val="0"/>
  </w:num>
  <w:num w:numId="24">
    <w:abstractNumId w:val="15"/>
  </w:num>
  <w:num w:numId="25">
    <w:abstractNumId w:val="29"/>
  </w:num>
  <w:num w:numId="26">
    <w:abstractNumId w:val="25"/>
  </w:num>
  <w:num w:numId="27">
    <w:abstractNumId w:val="2"/>
  </w:num>
  <w:num w:numId="28">
    <w:abstractNumId w:val="27"/>
  </w:num>
  <w:num w:numId="29">
    <w:abstractNumId w:val="40"/>
  </w:num>
  <w:num w:numId="30">
    <w:abstractNumId w:val="22"/>
  </w:num>
  <w:num w:numId="31">
    <w:abstractNumId w:val="8"/>
  </w:num>
  <w:num w:numId="32">
    <w:abstractNumId w:val="21"/>
  </w:num>
  <w:num w:numId="33">
    <w:abstractNumId w:val="24"/>
  </w:num>
  <w:num w:numId="34">
    <w:abstractNumId w:val="20"/>
  </w:num>
  <w:num w:numId="35">
    <w:abstractNumId w:val="37"/>
  </w:num>
  <w:num w:numId="36">
    <w:abstractNumId w:val="33"/>
  </w:num>
  <w:num w:numId="37">
    <w:abstractNumId w:val="28"/>
  </w:num>
  <w:num w:numId="38">
    <w:abstractNumId w:val="30"/>
  </w:num>
  <w:num w:numId="39">
    <w:abstractNumId w:val="18"/>
  </w:num>
  <w:num w:numId="40">
    <w:abstractNumId w:val="19"/>
  </w:num>
  <w:num w:numId="41">
    <w:abstractNumId w:val="4"/>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04A3A"/>
    <w:rsid w:val="00007E53"/>
    <w:rsid w:val="000201EE"/>
    <w:rsid w:val="00022A2D"/>
    <w:rsid w:val="00023B7C"/>
    <w:rsid w:val="000279A0"/>
    <w:rsid w:val="000413BF"/>
    <w:rsid w:val="00045DFC"/>
    <w:rsid w:val="00061DB5"/>
    <w:rsid w:val="00072B77"/>
    <w:rsid w:val="00075925"/>
    <w:rsid w:val="00080898"/>
    <w:rsid w:val="000812DF"/>
    <w:rsid w:val="000B1327"/>
    <w:rsid w:val="000B54E2"/>
    <w:rsid w:val="000E3697"/>
    <w:rsid w:val="001323E8"/>
    <w:rsid w:val="001413B2"/>
    <w:rsid w:val="001545F6"/>
    <w:rsid w:val="00163D6C"/>
    <w:rsid w:val="001652BC"/>
    <w:rsid w:val="00187CCB"/>
    <w:rsid w:val="001A10B7"/>
    <w:rsid w:val="001B4957"/>
    <w:rsid w:val="001C03BE"/>
    <w:rsid w:val="001C3FDF"/>
    <w:rsid w:val="001C6110"/>
    <w:rsid w:val="001D3D30"/>
    <w:rsid w:val="001D7C4E"/>
    <w:rsid w:val="00207ACD"/>
    <w:rsid w:val="00220066"/>
    <w:rsid w:val="00266278"/>
    <w:rsid w:val="002711A9"/>
    <w:rsid w:val="002773F1"/>
    <w:rsid w:val="00283D14"/>
    <w:rsid w:val="002845DD"/>
    <w:rsid w:val="00290080"/>
    <w:rsid w:val="00292122"/>
    <w:rsid w:val="002B1BA4"/>
    <w:rsid w:val="002D1605"/>
    <w:rsid w:val="002D3189"/>
    <w:rsid w:val="002F34A7"/>
    <w:rsid w:val="00303ACB"/>
    <w:rsid w:val="00304BCE"/>
    <w:rsid w:val="00316F7B"/>
    <w:rsid w:val="0032155D"/>
    <w:rsid w:val="00342CBE"/>
    <w:rsid w:val="003431A2"/>
    <w:rsid w:val="00344DC0"/>
    <w:rsid w:val="00345784"/>
    <w:rsid w:val="003536AA"/>
    <w:rsid w:val="00355B9A"/>
    <w:rsid w:val="003562E6"/>
    <w:rsid w:val="00356D3B"/>
    <w:rsid w:val="0036572F"/>
    <w:rsid w:val="003711E8"/>
    <w:rsid w:val="003814C1"/>
    <w:rsid w:val="003B455E"/>
    <w:rsid w:val="003C7B53"/>
    <w:rsid w:val="003D51FF"/>
    <w:rsid w:val="003D7A5B"/>
    <w:rsid w:val="003E0A27"/>
    <w:rsid w:val="003F59E0"/>
    <w:rsid w:val="0040162D"/>
    <w:rsid w:val="00403622"/>
    <w:rsid w:val="0045627D"/>
    <w:rsid w:val="00470F05"/>
    <w:rsid w:val="00475AB8"/>
    <w:rsid w:val="00477083"/>
    <w:rsid w:val="0049035B"/>
    <w:rsid w:val="00493C91"/>
    <w:rsid w:val="004944FF"/>
    <w:rsid w:val="004A68E8"/>
    <w:rsid w:val="004C0EF0"/>
    <w:rsid w:val="004D245D"/>
    <w:rsid w:val="004D35D4"/>
    <w:rsid w:val="004F7C5F"/>
    <w:rsid w:val="00513E4A"/>
    <w:rsid w:val="00513EFF"/>
    <w:rsid w:val="00516FBA"/>
    <w:rsid w:val="005373F4"/>
    <w:rsid w:val="00540454"/>
    <w:rsid w:val="005410AF"/>
    <w:rsid w:val="00575EE8"/>
    <w:rsid w:val="005833EF"/>
    <w:rsid w:val="005836DC"/>
    <w:rsid w:val="005839A6"/>
    <w:rsid w:val="00595385"/>
    <w:rsid w:val="005A0075"/>
    <w:rsid w:val="005B0935"/>
    <w:rsid w:val="005B42FD"/>
    <w:rsid w:val="005C0597"/>
    <w:rsid w:val="005C4F68"/>
    <w:rsid w:val="005D6696"/>
    <w:rsid w:val="005E3382"/>
    <w:rsid w:val="005E6750"/>
    <w:rsid w:val="005F410F"/>
    <w:rsid w:val="005F46BB"/>
    <w:rsid w:val="005F73A4"/>
    <w:rsid w:val="006025D1"/>
    <w:rsid w:val="006202C5"/>
    <w:rsid w:val="00623449"/>
    <w:rsid w:val="0063046A"/>
    <w:rsid w:val="00643BBF"/>
    <w:rsid w:val="006452FE"/>
    <w:rsid w:val="0067518B"/>
    <w:rsid w:val="00683C0F"/>
    <w:rsid w:val="00691181"/>
    <w:rsid w:val="0069224C"/>
    <w:rsid w:val="00693D3A"/>
    <w:rsid w:val="006B1A2C"/>
    <w:rsid w:val="006B3499"/>
    <w:rsid w:val="006C028F"/>
    <w:rsid w:val="006D4564"/>
    <w:rsid w:val="006E2474"/>
    <w:rsid w:val="006F0F3A"/>
    <w:rsid w:val="006F6995"/>
    <w:rsid w:val="007056C2"/>
    <w:rsid w:val="00712D78"/>
    <w:rsid w:val="00722894"/>
    <w:rsid w:val="00731517"/>
    <w:rsid w:val="00742866"/>
    <w:rsid w:val="00742F6B"/>
    <w:rsid w:val="007517E2"/>
    <w:rsid w:val="007604FB"/>
    <w:rsid w:val="00763D5B"/>
    <w:rsid w:val="00792007"/>
    <w:rsid w:val="00796326"/>
    <w:rsid w:val="007A5556"/>
    <w:rsid w:val="007B228E"/>
    <w:rsid w:val="007D38DA"/>
    <w:rsid w:val="007E4487"/>
    <w:rsid w:val="00801E33"/>
    <w:rsid w:val="0080715A"/>
    <w:rsid w:val="00830A80"/>
    <w:rsid w:val="008357C1"/>
    <w:rsid w:val="00836A7D"/>
    <w:rsid w:val="008438C2"/>
    <w:rsid w:val="00844E02"/>
    <w:rsid w:val="00845A17"/>
    <w:rsid w:val="00851974"/>
    <w:rsid w:val="00852CD4"/>
    <w:rsid w:val="008546B7"/>
    <w:rsid w:val="0089105F"/>
    <w:rsid w:val="008930CF"/>
    <w:rsid w:val="008A45C8"/>
    <w:rsid w:val="008D111A"/>
    <w:rsid w:val="008D279C"/>
    <w:rsid w:val="008D2F11"/>
    <w:rsid w:val="008D400C"/>
    <w:rsid w:val="008E1EAA"/>
    <w:rsid w:val="008F09A3"/>
    <w:rsid w:val="008F43E2"/>
    <w:rsid w:val="008F69EF"/>
    <w:rsid w:val="009051B9"/>
    <w:rsid w:val="009061A3"/>
    <w:rsid w:val="00912711"/>
    <w:rsid w:val="0091584E"/>
    <w:rsid w:val="0092382B"/>
    <w:rsid w:val="009255B2"/>
    <w:rsid w:val="00925EA3"/>
    <w:rsid w:val="009311FF"/>
    <w:rsid w:val="0094149C"/>
    <w:rsid w:val="00964FF9"/>
    <w:rsid w:val="009903F7"/>
    <w:rsid w:val="00994490"/>
    <w:rsid w:val="009B3C5D"/>
    <w:rsid w:val="009D4404"/>
    <w:rsid w:val="009D77E1"/>
    <w:rsid w:val="009E7B50"/>
    <w:rsid w:val="009F035C"/>
    <w:rsid w:val="00A16645"/>
    <w:rsid w:val="00A35C13"/>
    <w:rsid w:val="00A43F3E"/>
    <w:rsid w:val="00A5791E"/>
    <w:rsid w:val="00A72894"/>
    <w:rsid w:val="00A9628F"/>
    <w:rsid w:val="00A96597"/>
    <w:rsid w:val="00AA77C3"/>
    <w:rsid w:val="00AA7BC3"/>
    <w:rsid w:val="00AB0D2D"/>
    <w:rsid w:val="00AB5C5D"/>
    <w:rsid w:val="00AC34E2"/>
    <w:rsid w:val="00AD4C99"/>
    <w:rsid w:val="00AE0F26"/>
    <w:rsid w:val="00AF03AB"/>
    <w:rsid w:val="00AF2B9B"/>
    <w:rsid w:val="00AF4131"/>
    <w:rsid w:val="00B231AF"/>
    <w:rsid w:val="00B27C3A"/>
    <w:rsid w:val="00B35CB5"/>
    <w:rsid w:val="00B56C4E"/>
    <w:rsid w:val="00B73EB0"/>
    <w:rsid w:val="00BC0BC9"/>
    <w:rsid w:val="00BC3D0D"/>
    <w:rsid w:val="00BC6DB0"/>
    <w:rsid w:val="00BF5231"/>
    <w:rsid w:val="00C110CF"/>
    <w:rsid w:val="00C15337"/>
    <w:rsid w:val="00C53B8A"/>
    <w:rsid w:val="00C5595A"/>
    <w:rsid w:val="00C6077B"/>
    <w:rsid w:val="00C775E0"/>
    <w:rsid w:val="00CA54FF"/>
    <w:rsid w:val="00CB12E9"/>
    <w:rsid w:val="00CB1514"/>
    <w:rsid w:val="00CB602F"/>
    <w:rsid w:val="00CC3C03"/>
    <w:rsid w:val="00CC4E9F"/>
    <w:rsid w:val="00CD35BA"/>
    <w:rsid w:val="00CE6444"/>
    <w:rsid w:val="00D0008E"/>
    <w:rsid w:val="00D00C02"/>
    <w:rsid w:val="00D10EC8"/>
    <w:rsid w:val="00D15E32"/>
    <w:rsid w:val="00D56492"/>
    <w:rsid w:val="00D73590"/>
    <w:rsid w:val="00D749D7"/>
    <w:rsid w:val="00D76484"/>
    <w:rsid w:val="00DB07EB"/>
    <w:rsid w:val="00DB401F"/>
    <w:rsid w:val="00DC0D48"/>
    <w:rsid w:val="00DC2526"/>
    <w:rsid w:val="00DC54A1"/>
    <w:rsid w:val="00DC7A2F"/>
    <w:rsid w:val="00DD3AF6"/>
    <w:rsid w:val="00DE1A9C"/>
    <w:rsid w:val="00DE2B07"/>
    <w:rsid w:val="00DE7C69"/>
    <w:rsid w:val="00E038A7"/>
    <w:rsid w:val="00E14867"/>
    <w:rsid w:val="00E3615D"/>
    <w:rsid w:val="00E41C2A"/>
    <w:rsid w:val="00E6497C"/>
    <w:rsid w:val="00E65D96"/>
    <w:rsid w:val="00E71A6A"/>
    <w:rsid w:val="00E754F7"/>
    <w:rsid w:val="00E86F1C"/>
    <w:rsid w:val="00E94892"/>
    <w:rsid w:val="00EA3A37"/>
    <w:rsid w:val="00EC5AFF"/>
    <w:rsid w:val="00ED050D"/>
    <w:rsid w:val="00EE5715"/>
    <w:rsid w:val="00EF12E8"/>
    <w:rsid w:val="00F014E1"/>
    <w:rsid w:val="00F04A55"/>
    <w:rsid w:val="00F110E2"/>
    <w:rsid w:val="00F14ECA"/>
    <w:rsid w:val="00F17B08"/>
    <w:rsid w:val="00F35080"/>
    <w:rsid w:val="00F456C1"/>
    <w:rsid w:val="00F56A22"/>
    <w:rsid w:val="00F6336D"/>
    <w:rsid w:val="00F63937"/>
    <w:rsid w:val="00F71786"/>
    <w:rsid w:val="00F87639"/>
    <w:rsid w:val="00FB5669"/>
    <w:rsid w:val="00FC1ECD"/>
    <w:rsid w:val="00FE09E3"/>
    <w:rsid w:val="00FF549E"/>
    <w:rsid w:val="00FF5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3FD05E4"/>
  <w15:docId w15:val="{681654D8-B9D6-435F-988E-7F341709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2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customStyle="1" w:styleId="Nierozpoznanawzmianka1">
    <w:name w:val="Nierozpoznana wzmianka1"/>
    <w:basedOn w:val="Domylnaczcionkaakapitu"/>
    <w:uiPriority w:val="99"/>
    <w:semiHidden/>
    <w:unhideWhenUsed/>
    <w:rsid w:val="0069224C"/>
    <w:rPr>
      <w:color w:val="605E5C"/>
      <w:shd w:val="clear" w:color="auto" w:fill="E1DFDD"/>
    </w:rPr>
  </w:style>
  <w:style w:type="table" w:styleId="Tabela-Siatka">
    <w:name w:val="Table Grid"/>
    <w:basedOn w:val="Standardowy"/>
    <w:uiPriority w:val="3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paragraph" w:styleId="Akapitzlist">
    <w:name w:val="List Paragraph"/>
    <w:aliases w:val="sw tekst,CW_Lista,L1,Numerowanie,Akapit z listą BS,ISCG Numerowanie,lp1,Punktowanie,BulletC,Preambuła,CP-UC,CP-Punkty,Bullet List,List - bullets,Equipment,Bullet 1,List Paragraph Char Char,b1,Figure_name,Numbered Indented Text,Ref"/>
    <w:basedOn w:val="Normalny"/>
    <w:link w:val="AkapitzlistZnak"/>
    <w:qFormat/>
    <w:rsid w:val="00964FF9"/>
    <w:pPr>
      <w:spacing w:after="0" w:line="240" w:lineRule="auto"/>
      <w:ind w:left="720"/>
      <w:contextualSpacing/>
    </w:pPr>
    <w:rPr>
      <w:rFonts w:ascii="Arial" w:eastAsia="Times New Roman" w:hAnsi="Arial" w:cs="Times New Roman"/>
      <w:sz w:val="20"/>
      <w:szCs w:val="20"/>
      <w:lang w:eastAsia="de-DE"/>
    </w:rPr>
  </w:style>
  <w:style w:type="character" w:customStyle="1" w:styleId="AkapitzlistZnak">
    <w:name w:val="Akapit z listą Znak"/>
    <w:aliases w:val="sw tekst Znak,CW_Lista Znak,L1 Znak,Numerowanie Znak,Akapit z listą BS Znak,ISCG Numerowanie Znak,lp1 Znak,Punktowanie Znak,BulletC Znak,Preambuła Znak,CP-UC Znak,CP-Punkty Znak,Bullet List Znak,List - bullets Znak,Equipment Znak"/>
    <w:basedOn w:val="Domylnaczcionkaakapitu"/>
    <w:link w:val="Akapitzlist"/>
    <w:qFormat/>
    <w:locked/>
    <w:rsid w:val="00964FF9"/>
    <w:rPr>
      <w:rFonts w:ascii="Arial" w:eastAsia="Times New Roman" w:hAnsi="Arial" w:cs="Times New Roman"/>
      <w:sz w:val="20"/>
      <w:szCs w:val="20"/>
      <w:lang w:eastAsia="de-DE"/>
    </w:rPr>
  </w:style>
  <w:style w:type="character" w:customStyle="1" w:styleId="ui-provider">
    <w:name w:val="ui-provider"/>
    <w:basedOn w:val="Domylnaczcionkaakapitu"/>
    <w:rsid w:val="00F04A55"/>
  </w:style>
  <w:style w:type="character" w:customStyle="1" w:styleId="cf01">
    <w:name w:val="cf01"/>
    <w:basedOn w:val="Domylnaczcionkaakapitu"/>
    <w:rsid w:val="007A5556"/>
    <w:rPr>
      <w:rFonts w:ascii="Segoe UI" w:hAnsi="Segoe UI" w:cs="Segoe UI" w:hint="default"/>
      <w:sz w:val="18"/>
      <w:szCs w:val="18"/>
    </w:rPr>
  </w:style>
  <w:style w:type="character" w:customStyle="1" w:styleId="cf21">
    <w:name w:val="cf21"/>
    <w:basedOn w:val="Domylnaczcionkaakapitu"/>
    <w:rsid w:val="007A5556"/>
    <w:rPr>
      <w:rFonts w:ascii="Segoe UI" w:hAnsi="Segoe UI" w:cs="Segoe UI" w:hint="default"/>
      <w:sz w:val="18"/>
      <w:szCs w:val="18"/>
    </w:rPr>
  </w:style>
  <w:style w:type="character" w:customStyle="1" w:styleId="cf31">
    <w:name w:val="cf31"/>
    <w:basedOn w:val="Domylnaczcionkaakapitu"/>
    <w:rsid w:val="007A5556"/>
    <w:rPr>
      <w:rFonts w:ascii="Segoe UI" w:hAnsi="Segoe UI" w:cs="Segoe UI" w:hint="default"/>
      <w:color w:val="2C2C2C"/>
      <w:sz w:val="18"/>
      <w:szCs w:val="18"/>
    </w:rPr>
  </w:style>
  <w:style w:type="paragraph" w:customStyle="1" w:styleId="pf0">
    <w:name w:val="pf0"/>
    <w:basedOn w:val="Normalny"/>
    <w:rsid w:val="007A555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475AB8"/>
    <w:pPr>
      <w:spacing w:after="0" w:line="240" w:lineRule="auto"/>
    </w:pPr>
    <w:rPr>
      <w:rFonts w:ascii="GE Inspira" w:eastAsia="Times" w:hAnsi="GE Inspira" w:cs="Times New Roman"/>
      <w:kern w:val="8"/>
      <w:lang w:val="en-US"/>
    </w:rPr>
  </w:style>
  <w:style w:type="paragraph" w:customStyle="1" w:styleId="Default">
    <w:name w:val="Default"/>
    <w:rsid w:val="002845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zodstpwZnak">
    <w:name w:val="Bez odstępów Znak"/>
    <w:link w:val="Bezodstpw"/>
    <w:uiPriority w:val="1"/>
    <w:locked/>
    <w:rsid w:val="004D35D4"/>
    <w:rPr>
      <w:rFonts w:ascii="GE Inspira" w:eastAsia="Times" w:hAnsi="GE Inspira" w:cs="Times New Roman"/>
      <w:kern w:val="8"/>
      <w:lang w:val="en-US"/>
    </w:rPr>
  </w:style>
  <w:style w:type="paragraph" w:customStyle="1" w:styleId="pkt">
    <w:name w:val="pkt"/>
    <w:basedOn w:val="Normalny"/>
    <w:rsid w:val="006202C5"/>
    <w:pPr>
      <w:spacing w:before="60" w:after="60" w:line="240" w:lineRule="auto"/>
      <w:ind w:left="851" w:hanging="295"/>
      <w:jc w:val="both"/>
    </w:pPr>
    <w:rPr>
      <w:rFonts w:ascii="Times New Roman" w:eastAsia="Calibri" w:hAnsi="Times New Roman" w:cs="Times New Roman"/>
      <w:sz w:val="24"/>
      <w:szCs w:val="24"/>
      <w:lang w:eastAsia="pl-PL"/>
    </w:rPr>
  </w:style>
  <w:style w:type="paragraph" w:styleId="Zwykytekst">
    <w:name w:val="Plain Text"/>
    <w:basedOn w:val="Normalny"/>
    <w:link w:val="ZwykytekstZnak"/>
    <w:unhideWhenUsed/>
    <w:qFormat/>
    <w:rsid w:val="00F56A22"/>
    <w:pPr>
      <w:spacing w:after="0" w:line="240" w:lineRule="auto"/>
    </w:pPr>
    <w:rPr>
      <w:rFonts w:ascii="Calibri" w:eastAsiaTheme="minorEastAsia" w:hAnsi="Calibri" w:cs="Times New Roman"/>
      <w:szCs w:val="21"/>
      <w:lang w:eastAsia="pl-PL"/>
    </w:rPr>
  </w:style>
  <w:style w:type="character" w:customStyle="1" w:styleId="ZwykytekstZnak">
    <w:name w:val="Zwykły tekst Znak"/>
    <w:basedOn w:val="Domylnaczcionkaakapitu"/>
    <w:link w:val="Zwykytekst"/>
    <w:qFormat/>
    <w:rsid w:val="00F56A22"/>
    <w:rPr>
      <w:rFonts w:ascii="Calibri" w:eastAsiaTheme="minorEastAsia" w:hAnsi="Calibri" w:cs="Times New Roman"/>
      <w:szCs w:val="21"/>
      <w:lang w:eastAsia="pl-PL"/>
    </w:rPr>
  </w:style>
  <w:style w:type="paragraph" w:styleId="Tekstpodstawowy">
    <w:name w:val="Body Text"/>
    <w:basedOn w:val="Normalny"/>
    <w:link w:val="TekstpodstawowyZnak"/>
    <w:rsid w:val="008F69EF"/>
    <w:pPr>
      <w:spacing w:after="0" w:line="240" w:lineRule="auto"/>
      <w:jc w:val="center"/>
    </w:pPr>
    <w:rPr>
      <w:rFonts w:ascii="Verdana" w:eastAsia="Batang" w:hAnsi="Verdana" w:cs="Times New Roman"/>
      <w:smallCaps/>
      <w:sz w:val="32"/>
      <w:szCs w:val="32"/>
      <w:lang w:eastAsia="pl-PL"/>
    </w:rPr>
  </w:style>
  <w:style w:type="character" w:customStyle="1" w:styleId="TekstpodstawowyZnak">
    <w:name w:val="Tekst podstawowy Znak"/>
    <w:basedOn w:val="Domylnaczcionkaakapitu"/>
    <w:link w:val="Tekstpodstawowy"/>
    <w:rsid w:val="008F69EF"/>
    <w:rPr>
      <w:rFonts w:ascii="Verdana" w:eastAsia="Batang" w:hAnsi="Verdana" w:cs="Times New Roman"/>
      <w:smallCaps/>
      <w:sz w:val="32"/>
      <w:szCs w:val="32"/>
      <w:lang w:eastAsia="pl-PL"/>
    </w:rPr>
  </w:style>
  <w:style w:type="paragraph" w:customStyle="1" w:styleId="E-1">
    <w:name w:val="E-1"/>
    <w:basedOn w:val="Normalny"/>
    <w:rsid w:val="008F69EF"/>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14:shadow w14:blurRad="50800" w14:dist="38100" w14:dir="2700000" w14:sx="100000" w14:sy="100000" w14:kx="0" w14:ky="0" w14:algn="tl">
        <w14:srgbClr w14:val="000000">
          <w14:alpha w14:val="60000"/>
        </w14:srgbClr>
      </w14:shadow>
    </w:rPr>
  </w:style>
  <w:style w:type="paragraph" w:customStyle="1" w:styleId="Standard">
    <w:name w:val="Standard"/>
    <w:rsid w:val="008357C1"/>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Tekstpodstawowywcity3">
    <w:name w:val="Body Text Indent 3"/>
    <w:basedOn w:val="Normalny"/>
    <w:link w:val="Tekstpodstawowywcity3Znak"/>
    <w:uiPriority w:val="99"/>
    <w:semiHidden/>
    <w:unhideWhenUsed/>
    <w:rsid w:val="00DC252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DC2526"/>
    <w:rPr>
      <w:sz w:val="16"/>
      <w:szCs w:val="16"/>
    </w:rPr>
  </w:style>
  <w:style w:type="paragraph" w:customStyle="1" w:styleId="Akapitzlist1">
    <w:name w:val="Akapit z listą1"/>
    <w:basedOn w:val="Normalny"/>
    <w:rsid w:val="003D51FF"/>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1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989A4-76C6-42A0-990F-2E40B2BE8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11</Pages>
  <Words>3093</Words>
  <Characters>18561</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Tomasz Telesz</cp:lastModifiedBy>
  <cp:revision>10</cp:revision>
  <cp:lastPrinted>2026-05-05T07:03:00Z</cp:lastPrinted>
  <dcterms:created xsi:type="dcterms:W3CDTF">2026-04-28T07:45:00Z</dcterms:created>
  <dcterms:modified xsi:type="dcterms:W3CDTF">2026-05-05T07:06:00Z</dcterms:modified>
</cp:coreProperties>
</file>