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4AA" w:rsidRPr="00B27F27" w:rsidRDefault="002B62F2" w:rsidP="002B62F2">
      <w:r w:rsidRPr="009C5D11">
        <w:t xml:space="preserve">  </w:t>
      </w:r>
      <w:r w:rsidR="009C5D11" w:rsidRPr="009C5D11">
        <w:t>SZ</w:t>
      </w:r>
      <w:r w:rsidR="007E6924">
        <w:t>.</w:t>
      </w:r>
      <w:r w:rsidR="009C5D11" w:rsidRPr="009C5D11">
        <w:t>S</w:t>
      </w:r>
      <w:r w:rsidR="007E6924">
        <w:t>.</w:t>
      </w:r>
      <w:r w:rsidR="009C5D11" w:rsidRPr="009C5D11">
        <w:t>POO.SZP.3810</w:t>
      </w:r>
      <w:r w:rsidR="007E6924">
        <w:t>.</w:t>
      </w:r>
      <w:r w:rsidR="00717472">
        <w:t>88</w:t>
      </w:r>
      <w:r w:rsidR="007E6924">
        <w:t>.</w:t>
      </w:r>
      <w:r w:rsidR="007F44AA">
        <w:t>2025</w:t>
      </w:r>
      <w:r w:rsidR="009C5D11" w:rsidRPr="009C5D11">
        <w:t xml:space="preserve">                                                            </w:t>
      </w:r>
      <w:r w:rsidR="007E6924">
        <w:t xml:space="preserve">          </w:t>
      </w:r>
      <w:r w:rsidR="009C5D11" w:rsidRPr="009C5D11">
        <w:t xml:space="preserve">      Brzozów, dnia </w:t>
      </w:r>
      <w:r w:rsidR="009A7036">
        <w:t>30</w:t>
      </w:r>
      <w:r w:rsidR="00717472">
        <w:t>.09</w:t>
      </w:r>
      <w:r w:rsidR="0023081B">
        <w:t>.2025r.</w:t>
      </w:r>
      <w:r>
        <w:rPr>
          <w:b/>
        </w:rPr>
        <w:t xml:space="preserve">                                                                        </w:t>
      </w:r>
    </w:p>
    <w:p w:rsidR="009C5D11" w:rsidRDefault="002B62F2" w:rsidP="002B62F2">
      <w:pPr>
        <w:rPr>
          <w:b/>
        </w:rPr>
      </w:pPr>
      <w:r>
        <w:rPr>
          <w:b/>
        </w:rPr>
        <w:t xml:space="preserve">                     </w:t>
      </w:r>
    </w:p>
    <w:p w:rsidR="001A3638" w:rsidRPr="001A3638" w:rsidRDefault="009C5D11" w:rsidP="00717472">
      <w:pPr>
        <w:spacing w:after="0" w:line="240" w:lineRule="auto"/>
        <w:ind w:left="5670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E95015">
        <w:rPr>
          <w:b/>
        </w:rPr>
        <w:t xml:space="preserve">                      </w:t>
      </w:r>
      <w:r>
        <w:rPr>
          <w:b/>
        </w:rPr>
        <w:t xml:space="preserve">  </w:t>
      </w:r>
      <w:r w:rsidR="001A3638" w:rsidRPr="001A3638">
        <w:rPr>
          <w:b/>
        </w:rPr>
        <w:t xml:space="preserve">                                                                              </w:t>
      </w:r>
      <w:r w:rsidR="001A3638">
        <w:rPr>
          <w:b/>
        </w:rPr>
        <w:t xml:space="preserve">                     </w:t>
      </w:r>
      <w:r w:rsidR="00717472">
        <w:rPr>
          <w:b/>
        </w:rPr>
        <w:t xml:space="preserve">                Do</w:t>
      </w:r>
      <w:r w:rsidR="001A3638" w:rsidRPr="001A3638">
        <w:rPr>
          <w:b/>
        </w:rPr>
        <w:t>tyczy postępowania</w:t>
      </w:r>
      <w:r w:rsidR="00717472">
        <w:rPr>
          <w:b/>
        </w:rPr>
        <w:t>:</w:t>
      </w:r>
    </w:p>
    <w:p w:rsidR="001A3638" w:rsidRPr="001A3638" w:rsidRDefault="001A3638" w:rsidP="00717472">
      <w:pPr>
        <w:spacing w:after="0" w:line="240" w:lineRule="auto"/>
        <w:rPr>
          <w:b/>
        </w:rPr>
      </w:pPr>
      <w:r w:rsidRPr="001A3638">
        <w:rPr>
          <w:b/>
        </w:rPr>
        <w:t xml:space="preserve">                                                                          </w:t>
      </w:r>
      <w:r w:rsidR="00717472">
        <w:rPr>
          <w:b/>
        </w:rPr>
        <w:t xml:space="preserve">                                     </w:t>
      </w:r>
      <w:r w:rsidRPr="001A3638">
        <w:rPr>
          <w:b/>
        </w:rPr>
        <w:t xml:space="preserve">   Dostawa </w:t>
      </w:r>
      <w:r w:rsidR="00717472">
        <w:rPr>
          <w:b/>
        </w:rPr>
        <w:t>inkubatora</w:t>
      </w:r>
    </w:p>
    <w:p w:rsidR="001A3638" w:rsidRPr="001A3638" w:rsidRDefault="001A3638" w:rsidP="001A3638">
      <w:pPr>
        <w:spacing w:after="0" w:line="240" w:lineRule="auto"/>
        <w:rPr>
          <w:b/>
        </w:rPr>
      </w:pPr>
      <w:r w:rsidRPr="001A3638">
        <w:rPr>
          <w:b/>
        </w:rPr>
        <w:t xml:space="preserve">                                                                           </w:t>
      </w:r>
      <w:r w:rsidR="00717472">
        <w:rPr>
          <w:b/>
        </w:rPr>
        <w:t xml:space="preserve">                                     </w:t>
      </w:r>
      <w:r w:rsidRPr="001A3638">
        <w:rPr>
          <w:b/>
        </w:rPr>
        <w:t xml:space="preserve">  Sygn.  </w:t>
      </w:r>
      <w:proofErr w:type="spellStart"/>
      <w:r w:rsidRPr="001A3638">
        <w:rPr>
          <w:b/>
        </w:rPr>
        <w:t>SzS.</w:t>
      </w:r>
      <w:r w:rsidR="00717472">
        <w:rPr>
          <w:b/>
        </w:rPr>
        <w:t>P</w:t>
      </w:r>
      <w:r w:rsidRPr="001A3638">
        <w:rPr>
          <w:b/>
        </w:rPr>
        <w:t>O</w:t>
      </w:r>
      <w:r w:rsidR="00717472">
        <w:rPr>
          <w:b/>
        </w:rPr>
        <w:t>O</w:t>
      </w:r>
      <w:proofErr w:type="spellEnd"/>
      <w:r w:rsidRPr="001A3638">
        <w:rPr>
          <w:b/>
        </w:rPr>
        <w:t>. SZP 3810.</w:t>
      </w:r>
      <w:r w:rsidR="00717472">
        <w:rPr>
          <w:b/>
        </w:rPr>
        <w:t>88</w:t>
      </w:r>
      <w:r w:rsidRPr="001A3638">
        <w:rPr>
          <w:b/>
        </w:rPr>
        <w:t>.2025</w:t>
      </w:r>
    </w:p>
    <w:p w:rsidR="002B62F2" w:rsidRDefault="002B62F2" w:rsidP="002B62F2"/>
    <w:p w:rsidR="007A0525" w:rsidRDefault="007A0525" w:rsidP="002B62F2"/>
    <w:p w:rsidR="002B62F2" w:rsidRPr="002B62F2" w:rsidRDefault="002B62F2" w:rsidP="00E95015">
      <w:pPr>
        <w:jc w:val="both"/>
      </w:pPr>
      <w:r w:rsidRPr="002B62F2">
        <w:tab/>
        <w:t xml:space="preserve">W związku z pytaniami  złożonymi w niniejszym postępowaniu,  zamawiający udziela następujących odpowiedzi:  </w:t>
      </w:r>
    </w:p>
    <w:p w:rsidR="00207633" w:rsidRDefault="00207633" w:rsidP="002B62F2">
      <w:pPr>
        <w:rPr>
          <w:b/>
        </w:rPr>
      </w:pPr>
    </w:p>
    <w:p w:rsidR="007F44AA" w:rsidRPr="0008029F" w:rsidRDefault="002B62F2" w:rsidP="002B62F2">
      <w:pPr>
        <w:rPr>
          <w:b/>
        </w:rPr>
      </w:pPr>
      <w:r w:rsidRPr="0008029F">
        <w:rPr>
          <w:b/>
        </w:rPr>
        <w:t>Pytanie 1</w:t>
      </w:r>
      <w:bookmarkStart w:id="0" w:name="_Hlk182311502"/>
    </w:p>
    <w:bookmarkEnd w:id="0"/>
    <w:p w:rsidR="009A7036" w:rsidRPr="009A7036" w:rsidRDefault="009A7036" w:rsidP="00B33628">
      <w:pPr>
        <w:jc w:val="both"/>
      </w:pPr>
      <w:r>
        <w:t xml:space="preserve">Czy Zamawiający dopuści sprzęt </w:t>
      </w:r>
      <w:proofErr w:type="spellStart"/>
      <w:r>
        <w:t>podemonstracyjny</w:t>
      </w:r>
      <w:proofErr w:type="spellEnd"/>
      <w:r>
        <w:t>, wyprodukowany w roku 2024?</w:t>
      </w:r>
    </w:p>
    <w:p w:rsidR="00B33628" w:rsidRDefault="00B33628" w:rsidP="00B33628">
      <w:pPr>
        <w:jc w:val="both"/>
        <w:rPr>
          <w:b/>
        </w:rPr>
      </w:pPr>
      <w:r w:rsidRPr="00B33628">
        <w:rPr>
          <w:b/>
        </w:rPr>
        <w:t>Odpowiedź:</w:t>
      </w:r>
    </w:p>
    <w:p w:rsidR="00460A6B" w:rsidRPr="00460A6B" w:rsidRDefault="00460A6B" w:rsidP="00B33628">
      <w:pPr>
        <w:jc w:val="both"/>
      </w:pPr>
      <w:r w:rsidRPr="00460A6B">
        <w:t>Z</w:t>
      </w:r>
      <w:r w:rsidR="009A7036">
        <w:t>amawiający dopuszcza.</w:t>
      </w:r>
    </w:p>
    <w:p w:rsidR="00B33628" w:rsidRPr="00B33628" w:rsidRDefault="00B33628" w:rsidP="00B33628">
      <w:pPr>
        <w:jc w:val="both"/>
        <w:rPr>
          <w:b/>
        </w:rPr>
      </w:pPr>
    </w:p>
    <w:p w:rsidR="002B62F2" w:rsidRPr="002B62F2" w:rsidRDefault="002B62F2" w:rsidP="00DE1BF5">
      <w:pPr>
        <w:jc w:val="both"/>
      </w:pPr>
      <w:r w:rsidRPr="002B62F2">
        <w:t xml:space="preserve">  Odpowied</w:t>
      </w:r>
      <w:r w:rsidR="009A7036">
        <w:t>ź</w:t>
      </w:r>
      <w:r w:rsidRPr="002B62F2">
        <w:t xml:space="preserve"> na pytani</w:t>
      </w:r>
      <w:r w:rsidR="009A7036">
        <w:t>e</w:t>
      </w:r>
      <w:bookmarkStart w:id="1" w:name="_GoBack"/>
      <w:bookmarkEnd w:id="1"/>
      <w:r w:rsidRPr="002B62F2">
        <w:t xml:space="preserve"> </w:t>
      </w:r>
      <w:r w:rsidR="00094AAC">
        <w:t xml:space="preserve">oraz zmiany wprowadzone w specyfikacji warunków zamówienia </w:t>
      </w:r>
      <w:r w:rsidR="00717472">
        <w:t>są</w:t>
      </w:r>
      <w:r w:rsidRPr="002B62F2">
        <w:t xml:space="preserve"> wiążąc</w:t>
      </w:r>
      <w:r w:rsidR="00717472">
        <w:t>e</w:t>
      </w:r>
      <w:r w:rsidRPr="002B62F2">
        <w:t xml:space="preserve"> dla wszystkich wykonawców biorących udział w niniejszym postępowaniu.</w:t>
      </w:r>
    </w:p>
    <w:p w:rsidR="002B62F2" w:rsidRPr="002B62F2" w:rsidRDefault="002B62F2" w:rsidP="002B62F2"/>
    <w:p w:rsidR="002B62F2" w:rsidRPr="002B62F2" w:rsidRDefault="002B62F2" w:rsidP="002B62F2"/>
    <w:p w:rsidR="005B42FD" w:rsidRPr="0040162D" w:rsidRDefault="005B42FD" w:rsidP="00E754F7"/>
    <w:sectPr w:rsidR="005B42FD" w:rsidRPr="0040162D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F3F" w:rsidRDefault="007A5F3F" w:rsidP="0069224C">
      <w:pPr>
        <w:spacing w:after="0" w:line="240" w:lineRule="auto"/>
      </w:pPr>
      <w:r>
        <w:separator/>
      </w:r>
    </w:p>
  </w:endnote>
  <w:endnote w:type="continuationSeparator" w:id="0">
    <w:p w:rsidR="007A5F3F" w:rsidRDefault="007A5F3F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tel./fax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F3F" w:rsidRDefault="007A5F3F" w:rsidP="0069224C">
      <w:pPr>
        <w:spacing w:after="0" w:line="240" w:lineRule="auto"/>
      </w:pPr>
      <w:r>
        <w:separator/>
      </w:r>
    </w:p>
  </w:footnote>
  <w:footnote w:type="continuationSeparator" w:id="0">
    <w:p w:rsidR="007A5F3F" w:rsidRDefault="007A5F3F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CD7BD4"/>
    <w:multiLevelType w:val="hybridMultilevel"/>
    <w:tmpl w:val="89A62E8E"/>
    <w:lvl w:ilvl="0" w:tplc="C524B2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542E"/>
    <w:multiLevelType w:val="hybridMultilevel"/>
    <w:tmpl w:val="3BAA6F8E"/>
    <w:lvl w:ilvl="0" w:tplc="0415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13">
      <w:start w:val="1"/>
      <w:numFmt w:val="upperRoman"/>
      <w:lvlText w:val="%4."/>
      <w:lvlJc w:val="righ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5415D8"/>
    <w:multiLevelType w:val="hybridMultilevel"/>
    <w:tmpl w:val="92149B44"/>
    <w:lvl w:ilvl="0" w:tplc="30F81FB4">
      <w:start w:val="1"/>
      <w:numFmt w:val="decimal"/>
      <w:lvlText w:val="%1."/>
      <w:lvlJc w:val="left"/>
      <w:pPr>
        <w:tabs>
          <w:tab w:val="num" w:pos="746"/>
        </w:tabs>
        <w:ind w:left="746" w:hanging="38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55558B"/>
    <w:multiLevelType w:val="hybridMultilevel"/>
    <w:tmpl w:val="FF7C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2604378"/>
    <w:multiLevelType w:val="hybridMultilevel"/>
    <w:tmpl w:val="D8F4862C"/>
    <w:lvl w:ilvl="0" w:tplc="CD1A1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E508D"/>
    <w:multiLevelType w:val="hybridMultilevel"/>
    <w:tmpl w:val="AEC09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0C20404"/>
    <w:multiLevelType w:val="hybridMultilevel"/>
    <w:tmpl w:val="92149B44"/>
    <w:lvl w:ilvl="0" w:tplc="30F81FB4">
      <w:start w:val="1"/>
      <w:numFmt w:val="decimal"/>
      <w:lvlText w:val="%1."/>
      <w:lvlJc w:val="left"/>
      <w:pPr>
        <w:tabs>
          <w:tab w:val="num" w:pos="746"/>
        </w:tabs>
        <w:ind w:left="746" w:hanging="38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27BE"/>
    <w:rsid w:val="00035AD4"/>
    <w:rsid w:val="00056AD8"/>
    <w:rsid w:val="0008029F"/>
    <w:rsid w:val="00080898"/>
    <w:rsid w:val="000812DF"/>
    <w:rsid w:val="00094AAC"/>
    <w:rsid w:val="000B1327"/>
    <w:rsid w:val="00115770"/>
    <w:rsid w:val="001545F6"/>
    <w:rsid w:val="001652BC"/>
    <w:rsid w:val="001A3638"/>
    <w:rsid w:val="00207633"/>
    <w:rsid w:val="00220066"/>
    <w:rsid w:val="0022428C"/>
    <w:rsid w:val="0023081B"/>
    <w:rsid w:val="00240D10"/>
    <w:rsid w:val="002437AB"/>
    <w:rsid w:val="00292122"/>
    <w:rsid w:val="002B62F2"/>
    <w:rsid w:val="002D1605"/>
    <w:rsid w:val="002D1F35"/>
    <w:rsid w:val="003009C3"/>
    <w:rsid w:val="00303ACB"/>
    <w:rsid w:val="003431A2"/>
    <w:rsid w:val="00354F92"/>
    <w:rsid w:val="00356D3B"/>
    <w:rsid w:val="003B455E"/>
    <w:rsid w:val="003E0E79"/>
    <w:rsid w:val="003F59E0"/>
    <w:rsid w:val="0040162D"/>
    <w:rsid w:val="004267DE"/>
    <w:rsid w:val="0045627D"/>
    <w:rsid w:val="00460A6B"/>
    <w:rsid w:val="00477083"/>
    <w:rsid w:val="0048528C"/>
    <w:rsid w:val="004944FF"/>
    <w:rsid w:val="004C1AC8"/>
    <w:rsid w:val="004D028E"/>
    <w:rsid w:val="004E3DC6"/>
    <w:rsid w:val="005205EB"/>
    <w:rsid w:val="00520F7D"/>
    <w:rsid w:val="005373F4"/>
    <w:rsid w:val="00575EE8"/>
    <w:rsid w:val="005778AD"/>
    <w:rsid w:val="005833EF"/>
    <w:rsid w:val="00595385"/>
    <w:rsid w:val="005B42FD"/>
    <w:rsid w:val="005D6696"/>
    <w:rsid w:val="005E3382"/>
    <w:rsid w:val="005E4592"/>
    <w:rsid w:val="006025D1"/>
    <w:rsid w:val="006227B7"/>
    <w:rsid w:val="0063046A"/>
    <w:rsid w:val="00641656"/>
    <w:rsid w:val="00653E95"/>
    <w:rsid w:val="0067518B"/>
    <w:rsid w:val="0069224C"/>
    <w:rsid w:val="006D4DEF"/>
    <w:rsid w:val="006E05A7"/>
    <w:rsid w:val="00717472"/>
    <w:rsid w:val="00742866"/>
    <w:rsid w:val="00742F6B"/>
    <w:rsid w:val="007517E2"/>
    <w:rsid w:val="00757F28"/>
    <w:rsid w:val="007604FB"/>
    <w:rsid w:val="00787BEB"/>
    <w:rsid w:val="0079507B"/>
    <w:rsid w:val="007A0525"/>
    <w:rsid w:val="007A5F3F"/>
    <w:rsid w:val="007D469A"/>
    <w:rsid w:val="007E6924"/>
    <w:rsid w:val="007E729B"/>
    <w:rsid w:val="007F44AA"/>
    <w:rsid w:val="00801E33"/>
    <w:rsid w:val="00886C9E"/>
    <w:rsid w:val="008C466C"/>
    <w:rsid w:val="008D0AC8"/>
    <w:rsid w:val="008D400C"/>
    <w:rsid w:val="008E1EAA"/>
    <w:rsid w:val="008F09A3"/>
    <w:rsid w:val="009311FF"/>
    <w:rsid w:val="009A7036"/>
    <w:rsid w:val="009C5D11"/>
    <w:rsid w:val="009D4404"/>
    <w:rsid w:val="009E2460"/>
    <w:rsid w:val="009E7B50"/>
    <w:rsid w:val="009F035C"/>
    <w:rsid w:val="00AA77C3"/>
    <w:rsid w:val="00B27F27"/>
    <w:rsid w:val="00B311DD"/>
    <w:rsid w:val="00B33628"/>
    <w:rsid w:val="00B63974"/>
    <w:rsid w:val="00B85D7B"/>
    <w:rsid w:val="00B861DC"/>
    <w:rsid w:val="00BC0BC9"/>
    <w:rsid w:val="00BC3D0D"/>
    <w:rsid w:val="00C2126C"/>
    <w:rsid w:val="00C509B8"/>
    <w:rsid w:val="00C73E8C"/>
    <w:rsid w:val="00CA54FF"/>
    <w:rsid w:val="00CC4E9F"/>
    <w:rsid w:val="00CD35BA"/>
    <w:rsid w:val="00CD53BE"/>
    <w:rsid w:val="00CE5C02"/>
    <w:rsid w:val="00CE6444"/>
    <w:rsid w:val="00CF4A66"/>
    <w:rsid w:val="00D00C02"/>
    <w:rsid w:val="00D73590"/>
    <w:rsid w:val="00D76484"/>
    <w:rsid w:val="00D92956"/>
    <w:rsid w:val="00DD49E4"/>
    <w:rsid w:val="00DE1BF5"/>
    <w:rsid w:val="00DE7C69"/>
    <w:rsid w:val="00E12D0A"/>
    <w:rsid w:val="00E71A6A"/>
    <w:rsid w:val="00E754F7"/>
    <w:rsid w:val="00E82704"/>
    <w:rsid w:val="00E94892"/>
    <w:rsid w:val="00E95015"/>
    <w:rsid w:val="00EA3A37"/>
    <w:rsid w:val="00EB7172"/>
    <w:rsid w:val="00F10F90"/>
    <w:rsid w:val="00F110E2"/>
    <w:rsid w:val="00F14ECA"/>
    <w:rsid w:val="00F17B08"/>
    <w:rsid w:val="00F6336D"/>
    <w:rsid w:val="00F66118"/>
    <w:rsid w:val="00F70CD5"/>
    <w:rsid w:val="00F71786"/>
    <w:rsid w:val="00F9250C"/>
    <w:rsid w:val="00FC3629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CBB54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1F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D1F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aliases w:val=" Znak"/>
    <w:basedOn w:val="Normalny"/>
    <w:link w:val="TytuZnak"/>
    <w:qFormat/>
    <w:rsid w:val="002D1F3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2D1F35"/>
    <w:rPr>
      <w:rFonts w:ascii="Garamond" w:eastAsia="Times New Roman" w:hAnsi="Garamond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39A3D-3728-4311-A4A3-A54AC967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2</cp:revision>
  <cp:lastPrinted>2025-09-25T08:14:00Z</cp:lastPrinted>
  <dcterms:created xsi:type="dcterms:W3CDTF">2025-09-30T08:24:00Z</dcterms:created>
  <dcterms:modified xsi:type="dcterms:W3CDTF">2025-09-30T08:24:00Z</dcterms:modified>
</cp:coreProperties>
</file>