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AA" w:rsidRPr="00B27F27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717472">
        <w:t>88</w:t>
      </w:r>
      <w:r w:rsidR="007E6924">
        <w:t>.</w:t>
      </w:r>
      <w:r w:rsidR="007F44AA">
        <w:t>2025</w:t>
      </w:r>
      <w:r w:rsidR="009C5D11" w:rsidRPr="009C5D11">
        <w:t xml:space="preserve"> 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7A0525">
        <w:t>2</w:t>
      </w:r>
      <w:r w:rsidR="00B33628">
        <w:t>6</w:t>
      </w:r>
      <w:r w:rsidR="00717472">
        <w:t>.09</w:t>
      </w:r>
      <w:r w:rsidR="0023081B">
        <w:t>.2025r.</w:t>
      </w:r>
      <w:r>
        <w:rPr>
          <w:b/>
        </w:rPr>
        <w:t xml:space="preserve">                                                                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</w:t>
      </w:r>
    </w:p>
    <w:p w:rsidR="001A3638" w:rsidRPr="001A3638" w:rsidRDefault="009C5D11" w:rsidP="00717472">
      <w:pPr>
        <w:spacing w:after="0" w:line="240" w:lineRule="auto"/>
        <w:ind w:left="5670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E95015">
        <w:rPr>
          <w:b/>
        </w:rPr>
        <w:t xml:space="preserve">                      </w:t>
      </w:r>
      <w:r>
        <w:rPr>
          <w:b/>
        </w:rPr>
        <w:t xml:space="preserve">  </w:t>
      </w:r>
      <w:r w:rsidR="001A3638" w:rsidRPr="001A3638">
        <w:rPr>
          <w:b/>
        </w:rPr>
        <w:t xml:space="preserve">                                                                              </w:t>
      </w:r>
      <w:r w:rsidR="001A3638">
        <w:rPr>
          <w:b/>
        </w:rPr>
        <w:t xml:space="preserve">                     </w:t>
      </w:r>
      <w:r w:rsidR="00717472">
        <w:rPr>
          <w:b/>
        </w:rPr>
        <w:t xml:space="preserve">                Do</w:t>
      </w:r>
      <w:r w:rsidR="001A3638" w:rsidRPr="001A3638">
        <w:rPr>
          <w:b/>
        </w:rPr>
        <w:t>tyczy postępowania</w:t>
      </w:r>
      <w:r w:rsidR="00717472">
        <w:rPr>
          <w:b/>
        </w:rPr>
        <w:t>:</w:t>
      </w:r>
    </w:p>
    <w:p w:rsidR="001A3638" w:rsidRPr="001A3638" w:rsidRDefault="001A3638" w:rsidP="00717472">
      <w:pPr>
        <w:spacing w:after="0" w:line="240" w:lineRule="auto"/>
        <w:rPr>
          <w:b/>
        </w:rPr>
      </w:pPr>
      <w:r w:rsidRPr="001A3638">
        <w:rPr>
          <w:b/>
        </w:rPr>
        <w:t xml:space="preserve">                                                                          </w:t>
      </w:r>
      <w:r w:rsidR="00717472">
        <w:rPr>
          <w:b/>
        </w:rPr>
        <w:t xml:space="preserve">                                     </w:t>
      </w:r>
      <w:r w:rsidRPr="001A3638">
        <w:rPr>
          <w:b/>
        </w:rPr>
        <w:t xml:space="preserve">   Dostawa </w:t>
      </w:r>
      <w:r w:rsidR="00717472">
        <w:rPr>
          <w:b/>
        </w:rPr>
        <w:t>inkubatora</w:t>
      </w:r>
    </w:p>
    <w:p w:rsidR="001A3638" w:rsidRPr="001A3638" w:rsidRDefault="001A3638" w:rsidP="001A3638">
      <w:pPr>
        <w:spacing w:after="0" w:line="240" w:lineRule="auto"/>
        <w:rPr>
          <w:b/>
        </w:rPr>
      </w:pPr>
      <w:r w:rsidRPr="001A3638">
        <w:rPr>
          <w:b/>
        </w:rPr>
        <w:t xml:space="preserve">                                                                           </w:t>
      </w:r>
      <w:r w:rsidR="00717472">
        <w:rPr>
          <w:b/>
        </w:rPr>
        <w:t xml:space="preserve">                                     </w:t>
      </w:r>
      <w:r w:rsidRPr="001A3638">
        <w:rPr>
          <w:b/>
        </w:rPr>
        <w:t xml:space="preserve">  Sygn.  </w:t>
      </w:r>
      <w:proofErr w:type="spellStart"/>
      <w:r w:rsidRPr="001A3638">
        <w:rPr>
          <w:b/>
        </w:rPr>
        <w:t>SzS.</w:t>
      </w:r>
      <w:r w:rsidR="00717472">
        <w:rPr>
          <w:b/>
        </w:rPr>
        <w:t>P</w:t>
      </w:r>
      <w:r w:rsidRPr="001A3638">
        <w:rPr>
          <w:b/>
        </w:rPr>
        <w:t>O</w:t>
      </w:r>
      <w:r w:rsidR="00717472">
        <w:rPr>
          <w:b/>
        </w:rPr>
        <w:t>O</w:t>
      </w:r>
      <w:proofErr w:type="spellEnd"/>
      <w:r w:rsidRPr="001A3638">
        <w:rPr>
          <w:b/>
        </w:rPr>
        <w:t>. SZP 3810.</w:t>
      </w:r>
      <w:r w:rsidR="00717472">
        <w:rPr>
          <w:b/>
        </w:rPr>
        <w:t>88</w:t>
      </w:r>
      <w:r w:rsidRPr="001A3638">
        <w:rPr>
          <w:b/>
        </w:rPr>
        <w:t>.2025</w:t>
      </w:r>
    </w:p>
    <w:p w:rsidR="002B62F2" w:rsidRDefault="002B62F2" w:rsidP="002B62F2"/>
    <w:p w:rsidR="007A0525" w:rsidRDefault="007A0525" w:rsidP="002B62F2"/>
    <w:p w:rsidR="002B62F2" w:rsidRPr="002B62F2" w:rsidRDefault="002B62F2" w:rsidP="00E95015">
      <w:pPr>
        <w:jc w:val="both"/>
      </w:pPr>
      <w:r w:rsidRPr="002B62F2">
        <w:tab/>
        <w:t xml:space="preserve">W związku z pytaniami  złożonymi w niniejszym postępowaniu,  zamawiający udziela następujących odpowiedzi:  </w:t>
      </w:r>
    </w:p>
    <w:p w:rsidR="00207633" w:rsidRDefault="00207633" w:rsidP="002B62F2">
      <w:pPr>
        <w:rPr>
          <w:b/>
        </w:rPr>
      </w:pPr>
    </w:p>
    <w:p w:rsidR="007F44AA" w:rsidRPr="0008029F" w:rsidRDefault="002B62F2" w:rsidP="002B62F2">
      <w:pPr>
        <w:rPr>
          <w:b/>
        </w:rPr>
      </w:pPr>
      <w:r w:rsidRPr="0008029F">
        <w:rPr>
          <w:b/>
        </w:rPr>
        <w:t>Pytanie 1</w:t>
      </w:r>
      <w:bookmarkStart w:id="0" w:name="_Hlk182311502"/>
    </w:p>
    <w:bookmarkEnd w:id="0"/>
    <w:p w:rsidR="00B33628" w:rsidRPr="00B33628" w:rsidRDefault="00B33628" w:rsidP="00B33628">
      <w:pPr>
        <w:jc w:val="both"/>
      </w:pPr>
      <w:r w:rsidRPr="00B33628">
        <w:rPr>
          <w:b/>
        </w:rPr>
        <w:t xml:space="preserve">Dotyczy wzór umowy §3 ust. 1 </w:t>
      </w:r>
    </w:p>
    <w:p w:rsidR="00B33628" w:rsidRPr="00B33628" w:rsidRDefault="00B33628" w:rsidP="00B33628">
      <w:pPr>
        <w:jc w:val="both"/>
        <w:rPr>
          <w:bCs/>
        </w:rPr>
      </w:pPr>
      <w:r w:rsidRPr="00B33628">
        <w:rPr>
          <w:bCs/>
        </w:rPr>
        <w:t xml:space="preserve">Czy Zamawiający wyrazi zgodę, aby zapłata za dostarczony przedmiot sprzedaży odbyła się w terminie do 45 dni od daty otrzymania faktury? </w:t>
      </w:r>
    </w:p>
    <w:p w:rsid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460A6B" w:rsidRPr="00460A6B" w:rsidRDefault="00460A6B" w:rsidP="00B33628">
      <w:pPr>
        <w:jc w:val="both"/>
      </w:pPr>
      <w:r w:rsidRPr="00460A6B">
        <w:t xml:space="preserve">Zgodnie z </w:t>
      </w:r>
      <w:proofErr w:type="spellStart"/>
      <w:r w:rsidRPr="00460A6B">
        <w:t>swz</w:t>
      </w:r>
      <w:proofErr w:type="spellEnd"/>
      <w:r w:rsidRPr="00460A6B">
        <w:t>.</w:t>
      </w:r>
    </w:p>
    <w:p w:rsidR="00B33628" w:rsidRPr="00B33628" w:rsidRDefault="00B33628" w:rsidP="00B33628">
      <w:pPr>
        <w:jc w:val="both"/>
        <w:rPr>
          <w:b/>
        </w:rPr>
      </w:pPr>
    </w:p>
    <w:p w:rsidR="00B33628" w:rsidRPr="00B33628" w:rsidRDefault="00B33628" w:rsidP="00B33628">
      <w:pPr>
        <w:jc w:val="both"/>
      </w:pPr>
      <w:r w:rsidRPr="00B33628">
        <w:rPr>
          <w:b/>
        </w:rPr>
        <w:t>Pytanie</w:t>
      </w:r>
      <w:r>
        <w:rPr>
          <w:b/>
        </w:rPr>
        <w:t xml:space="preserve"> 2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 xml:space="preserve">Dotyczy wzoru umowy §4 ust. 7  </w:t>
      </w:r>
    </w:p>
    <w:p w:rsidR="00B33628" w:rsidRPr="00B33628" w:rsidRDefault="00B33628" w:rsidP="00B33628">
      <w:pPr>
        <w:jc w:val="both"/>
      </w:pPr>
      <w:bookmarkStart w:id="1" w:name="_Hlk60734403"/>
      <w:r w:rsidRPr="00B33628">
        <w:t xml:space="preserve">Z uwagi na specyfikę urządzeń medycznych, czynności serwisowe zapewne będą dokonywane, co wynika z normalnej eksploatacji tego typu urządzeń. W naszej ocenie przedłużenie okresu gwarancji powinno nastąpić nie o czas napraw, które zapewne nastąpią, ale o czas przedłużającej się naprawy, ponad terminy określone w umowie. Wykonawca wnosi o wyjaśnienie czy Zamawiający wyraża zgodę na zmianę treści w/w punktu, poprzez nadanie mu następującej postaci: </w:t>
      </w:r>
    </w:p>
    <w:p w:rsidR="00B33628" w:rsidRPr="00B33628" w:rsidRDefault="00B33628" w:rsidP="00B33628">
      <w:pPr>
        <w:jc w:val="both"/>
        <w:rPr>
          <w:i/>
        </w:rPr>
      </w:pPr>
      <w:r w:rsidRPr="00B33628">
        <w:rPr>
          <w:i/>
        </w:rPr>
        <w:t>„Każda naprawa gwarancyjna wydłużająca się ponad terminy określone w umowie powoduje przedłużenie okresu gwarancji o liczbę dni wyłączenia sprzętu z eksploatacji.”?</w:t>
      </w:r>
    </w:p>
    <w:bookmarkEnd w:id="1"/>
    <w:p w:rsidR="00653E95" w:rsidRDefault="00653E95" w:rsidP="00B33628">
      <w:pPr>
        <w:jc w:val="both"/>
        <w:rPr>
          <w:b/>
        </w:rPr>
      </w:pP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B33628" w:rsidRPr="00653E95" w:rsidRDefault="00653E95" w:rsidP="00B33628">
      <w:pPr>
        <w:jc w:val="both"/>
      </w:pPr>
      <w:r w:rsidRPr="00653E95">
        <w:t>Zamawiający wyraża zgodę. Nowa treść §4 ust. 7  otrzymuje brzmienie:</w:t>
      </w:r>
    </w:p>
    <w:p w:rsidR="00653E95" w:rsidRPr="00653E95" w:rsidRDefault="00653E95" w:rsidP="00B33628">
      <w:pPr>
        <w:jc w:val="both"/>
      </w:pPr>
      <w:r w:rsidRPr="00653E95">
        <w:t>,,7. Każda naprawa gwarancyjna wydłużająca się ponad terminy określone w umowie powoduje przedłużenie okresu gwarancji o liczbę dni wyłączenia sprzętu z eksploatacji</w:t>
      </w:r>
      <w:r>
        <w:t>.”</w:t>
      </w:r>
    </w:p>
    <w:p w:rsidR="00653E95" w:rsidRPr="00B33628" w:rsidRDefault="00653E95" w:rsidP="00B33628">
      <w:pPr>
        <w:jc w:val="both"/>
        <w:rPr>
          <w:b/>
        </w:rPr>
      </w:pPr>
    </w:p>
    <w:p w:rsidR="00B33628" w:rsidRPr="00B33628" w:rsidRDefault="00B33628" w:rsidP="00B33628">
      <w:pPr>
        <w:jc w:val="both"/>
      </w:pPr>
      <w:r w:rsidRPr="00B33628">
        <w:rPr>
          <w:b/>
        </w:rPr>
        <w:t>Pytanie</w:t>
      </w:r>
      <w:r>
        <w:rPr>
          <w:b/>
        </w:rPr>
        <w:t xml:space="preserve"> 3</w:t>
      </w:r>
    </w:p>
    <w:p w:rsidR="00B33628" w:rsidRPr="00B33628" w:rsidRDefault="00B33628" w:rsidP="00B33628">
      <w:pPr>
        <w:jc w:val="both"/>
        <w:rPr>
          <w:b/>
        </w:rPr>
      </w:pPr>
      <w:bookmarkStart w:id="2" w:name="OLE_LINK3"/>
      <w:r w:rsidRPr="00B33628">
        <w:rPr>
          <w:b/>
        </w:rPr>
        <w:t xml:space="preserve">Dotyczy wzoru umowy §5 ust. 1 </w:t>
      </w:r>
    </w:p>
    <w:p w:rsidR="00B33628" w:rsidRPr="00B33628" w:rsidRDefault="00B33628" w:rsidP="00B33628">
      <w:pPr>
        <w:jc w:val="both"/>
      </w:pPr>
      <w:r w:rsidRPr="00B33628">
        <w:t>Odstąpienie od umowy jest rozwiązaniem radykalnym i niekorzystnym dla obu stron umowy, w tym również Zamawiającego. Wobec tego Wykonawca proponuje dodanie obowiązku pisemnego wezwania Wykonawcy do realizacji obowiązków w wyznaczonym terminie, nadając mu następujące brzmienie:</w:t>
      </w:r>
    </w:p>
    <w:p w:rsidR="00B33628" w:rsidRPr="00B33628" w:rsidRDefault="00B33628" w:rsidP="00B33628">
      <w:pPr>
        <w:jc w:val="both"/>
        <w:rPr>
          <w:bCs/>
          <w:i/>
        </w:rPr>
      </w:pPr>
      <w:r w:rsidRPr="00B33628">
        <w:rPr>
          <w:bCs/>
          <w:i/>
        </w:rPr>
        <w:t xml:space="preserve">Przed odstąpieniem od umowy Zamawiający wezwie Wykonawcę do usunięcia </w:t>
      </w:r>
      <w:r w:rsidRPr="00B33628">
        <w:rPr>
          <w:bCs/>
          <w:i/>
        </w:rPr>
        <w:tab/>
        <w:t>naruszenia</w:t>
      </w:r>
      <w:r w:rsidR="00653E95">
        <w:rPr>
          <w:bCs/>
          <w:i/>
        </w:rPr>
        <w:t xml:space="preserve"> p</w:t>
      </w:r>
      <w:r w:rsidRPr="00B33628">
        <w:rPr>
          <w:bCs/>
          <w:i/>
        </w:rPr>
        <w:t>od rygorem rozwiązania umowy, wyznaczając mu dodatkowy, odpowiedni termin”.</w:t>
      </w:r>
    </w:p>
    <w:p w:rsidR="00B33628" w:rsidRPr="00B33628" w:rsidRDefault="00B33628" w:rsidP="00B33628">
      <w:pPr>
        <w:jc w:val="both"/>
        <w:rPr>
          <w:bCs/>
        </w:rPr>
      </w:pPr>
      <w:r w:rsidRPr="00B33628">
        <w:rPr>
          <w:bCs/>
        </w:rPr>
        <w:t xml:space="preserve">Taka konstrukcja chroni słuszny interes Zamawiającego. </w:t>
      </w:r>
    </w:p>
    <w:bookmarkEnd w:id="2"/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B33628" w:rsidRDefault="00653E95" w:rsidP="00B33628">
      <w:pPr>
        <w:jc w:val="both"/>
      </w:pPr>
      <w:r>
        <w:t xml:space="preserve">Zamawiający wyraża zgodę. Nowa treść </w:t>
      </w:r>
      <w:r>
        <w:rPr>
          <w:rFonts w:cstheme="minorHAnsi"/>
        </w:rPr>
        <w:t>§</w:t>
      </w:r>
      <w:r>
        <w:t xml:space="preserve"> 5 ust. 1</w:t>
      </w:r>
      <w:r w:rsidR="00B85D7B">
        <w:t xml:space="preserve"> wzoru umowy</w:t>
      </w:r>
      <w:r>
        <w:t xml:space="preserve"> otrzymuje brzmienie:</w:t>
      </w:r>
    </w:p>
    <w:p w:rsidR="00653E95" w:rsidRDefault="00653E95" w:rsidP="00B33628">
      <w:pPr>
        <w:jc w:val="both"/>
      </w:pPr>
      <w:r>
        <w:t>,,1. Kupujący może odstąpić od umowy, jeżeli przy dokonywaniu odbioru sprzętu okaże się, że sprz</w:t>
      </w:r>
      <w:r w:rsidR="00B85D7B">
        <w:t>ę</w:t>
      </w:r>
      <w:r>
        <w:t>t dostarczony przez Sprzedającego jest niezgodny z przedmiotem sprzedaży określonym w specyfikacji warunków zamówienia.</w:t>
      </w:r>
    </w:p>
    <w:p w:rsidR="00653E95" w:rsidRPr="00653E95" w:rsidRDefault="00653E95" w:rsidP="00653E95">
      <w:pPr>
        <w:jc w:val="both"/>
        <w:rPr>
          <w:bCs/>
        </w:rPr>
      </w:pPr>
      <w:r w:rsidRPr="00653E95">
        <w:rPr>
          <w:bCs/>
        </w:rPr>
        <w:t xml:space="preserve">Przed odstąpieniem od umowy Zamawiający wezwie Wykonawcę do usunięcia </w:t>
      </w:r>
      <w:r w:rsidRPr="00653E95">
        <w:rPr>
          <w:bCs/>
        </w:rPr>
        <w:tab/>
        <w:t>naruszenia</w:t>
      </w:r>
      <w:r>
        <w:rPr>
          <w:bCs/>
        </w:rPr>
        <w:t xml:space="preserve"> </w:t>
      </w:r>
      <w:r w:rsidRPr="00653E95">
        <w:rPr>
          <w:bCs/>
        </w:rPr>
        <w:t>pod</w:t>
      </w:r>
      <w:r>
        <w:rPr>
          <w:bCs/>
        </w:rPr>
        <w:t xml:space="preserve"> </w:t>
      </w:r>
      <w:r w:rsidRPr="00653E95">
        <w:rPr>
          <w:bCs/>
        </w:rPr>
        <w:t>rygorem rozwiązania umowy, wyznaczając mu dodatkowy, odpowiedni termin”.</w:t>
      </w:r>
    </w:p>
    <w:p w:rsidR="00653E95" w:rsidRPr="00653E95" w:rsidRDefault="00653E95" w:rsidP="00B33628">
      <w:pPr>
        <w:jc w:val="both"/>
      </w:pPr>
    </w:p>
    <w:p w:rsidR="00B33628" w:rsidRPr="00B33628" w:rsidRDefault="00B33628" w:rsidP="00B33628">
      <w:pPr>
        <w:jc w:val="both"/>
      </w:pPr>
      <w:r w:rsidRPr="00B33628">
        <w:rPr>
          <w:b/>
        </w:rPr>
        <w:t>Pytanie</w:t>
      </w:r>
      <w:r>
        <w:rPr>
          <w:b/>
        </w:rPr>
        <w:t xml:space="preserve"> 4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 xml:space="preserve">Dotyczy wzoru umowy §5 ust. 2 </w:t>
      </w:r>
    </w:p>
    <w:p w:rsidR="00B33628" w:rsidRPr="00B33628" w:rsidRDefault="00B33628" w:rsidP="00B33628">
      <w:pPr>
        <w:jc w:val="both"/>
        <w:rPr>
          <w:bCs/>
        </w:rPr>
      </w:pPr>
      <w:r w:rsidRPr="00B33628">
        <w:rPr>
          <w:bCs/>
        </w:rPr>
        <w:t xml:space="preserve">Czy Zamawiający wyrazi zgodę, aby kara zwłokę w realizacji zobowiązań Sprzedającego wynikających z niniejszej umowy wynosiła 0,2% wartości przedmiotu sprzedaży określonej w par. 2 ust. 1 Umowy za każdy rozpoczęty dzień zwłoki? </w:t>
      </w:r>
    </w:p>
    <w:p w:rsid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653E95" w:rsidRDefault="00653E95" w:rsidP="00B33628">
      <w:pPr>
        <w:jc w:val="both"/>
      </w:pPr>
      <w:r>
        <w:t xml:space="preserve">Zgodnie z </w:t>
      </w:r>
      <w:proofErr w:type="spellStart"/>
      <w:r>
        <w:t>swz</w:t>
      </w:r>
      <w:proofErr w:type="spellEnd"/>
      <w:r>
        <w:t>.</w:t>
      </w:r>
    </w:p>
    <w:p w:rsidR="00653E95" w:rsidRPr="00653E95" w:rsidRDefault="00653E95" w:rsidP="00B33628">
      <w:pPr>
        <w:jc w:val="both"/>
      </w:pPr>
    </w:p>
    <w:p w:rsidR="00B33628" w:rsidRPr="00B33628" w:rsidRDefault="00B33628" w:rsidP="00B33628">
      <w:pPr>
        <w:jc w:val="both"/>
      </w:pPr>
      <w:r w:rsidRPr="00B33628">
        <w:rPr>
          <w:b/>
        </w:rPr>
        <w:t>Pytanie</w:t>
      </w:r>
      <w:r>
        <w:rPr>
          <w:b/>
        </w:rPr>
        <w:t xml:space="preserve"> 5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 xml:space="preserve">Dotyczy wzoru umowy §5 ust. 2 </w:t>
      </w:r>
    </w:p>
    <w:p w:rsidR="00B33628" w:rsidRPr="00B33628" w:rsidRDefault="00B33628" w:rsidP="00B33628">
      <w:pPr>
        <w:jc w:val="both"/>
        <w:rPr>
          <w:bCs/>
        </w:rPr>
      </w:pPr>
      <w:r w:rsidRPr="00B33628">
        <w:rPr>
          <w:bCs/>
        </w:rPr>
        <w:t xml:space="preserve">Czy Zamawiający wyrazi zgodę, aby kara za niewykonanie lub nienależyte wykonanie zobowiązań umownych określonych w par. 4 niniejszej umowy wynosiła 0,2% wartości przedmiotu sprzedaży określonej w par. 2 ust. 1 Umowy za każdy rozpoczęty dzień zwłoki? 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B33628" w:rsidRPr="00653E95" w:rsidRDefault="00653E95" w:rsidP="00B33628">
      <w:pPr>
        <w:jc w:val="both"/>
      </w:pPr>
      <w:r w:rsidRPr="00653E95">
        <w:t xml:space="preserve">Zgodnie z </w:t>
      </w:r>
      <w:proofErr w:type="spellStart"/>
      <w:r w:rsidRPr="00653E95">
        <w:t>swz</w:t>
      </w:r>
      <w:proofErr w:type="spellEnd"/>
      <w:r w:rsidRPr="00653E95">
        <w:t>.</w:t>
      </w:r>
    </w:p>
    <w:p w:rsidR="00653E95" w:rsidRDefault="00653E95" w:rsidP="00B33628">
      <w:pPr>
        <w:jc w:val="both"/>
        <w:rPr>
          <w:b/>
        </w:rPr>
      </w:pPr>
    </w:p>
    <w:p w:rsidR="00B85D7B" w:rsidRPr="00B33628" w:rsidRDefault="00B85D7B" w:rsidP="00B33628">
      <w:pPr>
        <w:jc w:val="both"/>
        <w:rPr>
          <w:b/>
        </w:rPr>
      </w:pPr>
    </w:p>
    <w:p w:rsidR="00B33628" w:rsidRPr="00B33628" w:rsidRDefault="00B33628" w:rsidP="00B33628">
      <w:pPr>
        <w:jc w:val="both"/>
      </w:pPr>
      <w:r w:rsidRPr="00B33628">
        <w:rPr>
          <w:b/>
        </w:rPr>
        <w:lastRenderedPageBreak/>
        <w:t>Pytanie</w:t>
      </w:r>
      <w:r>
        <w:rPr>
          <w:b/>
        </w:rPr>
        <w:t xml:space="preserve"> 6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 xml:space="preserve">Dotyczy wzoru umowy §5 ust. 2 </w:t>
      </w:r>
    </w:p>
    <w:p w:rsidR="00B33628" w:rsidRPr="00B33628" w:rsidRDefault="00B33628" w:rsidP="00B33628">
      <w:pPr>
        <w:jc w:val="both"/>
      </w:pPr>
      <w:r w:rsidRPr="00B33628">
        <w:t>Na rynku wyrobów medycznych przyjęło się, iż wysokość kary to 10% w przypadku odstąpienia od umowy. W związku z tym, prosimy o obniżenie kary umownej do przyjętego w branży poziomu.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B33628" w:rsidRPr="00653E95" w:rsidRDefault="00653E95" w:rsidP="00B33628">
      <w:pPr>
        <w:jc w:val="both"/>
      </w:pPr>
      <w:r>
        <w:t xml:space="preserve">Zgodnie z </w:t>
      </w:r>
      <w:proofErr w:type="spellStart"/>
      <w:r>
        <w:t>swz</w:t>
      </w:r>
      <w:proofErr w:type="spellEnd"/>
      <w:r>
        <w:t>.</w:t>
      </w:r>
    </w:p>
    <w:p w:rsidR="00653E95" w:rsidRDefault="00653E95" w:rsidP="00B33628">
      <w:pPr>
        <w:jc w:val="both"/>
        <w:rPr>
          <w:b/>
        </w:rPr>
      </w:pP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>Pytanie</w:t>
      </w:r>
      <w:r>
        <w:rPr>
          <w:b/>
        </w:rPr>
        <w:t xml:space="preserve"> 7</w:t>
      </w: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 xml:space="preserve">Dotyczy wzoru umowy §5 ust. 7  </w:t>
      </w:r>
    </w:p>
    <w:p w:rsidR="00B33628" w:rsidRPr="00B33628" w:rsidRDefault="00B33628" w:rsidP="00B33628">
      <w:pPr>
        <w:jc w:val="both"/>
      </w:pPr>
      <w:r w:rsidRPr="00B33628">
        <w:t>Prosimy o obniżenie wysokości maksymalnej wysokości kar umownych, jaką Zamawiający może żądać od Wykonawcy do 20% wartości brutto wynagrodzenia Wykonawcy. Określenie łącznej wysokości kar umownych na poziomie 100% wartości umowy brutto należy uznać za nadmierne. W doktrynie podkreśla się, że maksymalna wysokość kar nie może być określana na poziomie rażąco wygórowanym w odniesieniu do wysokości wynagrodzenia czy ewentualnych zagrożeń związanych z niewykonaniem lub nienależytym wykonaniem umowy, w tym możliwości powstania lub rozmiarów szkody – ponoszone kary umowne powinny być odczuwalne, ale nie w stopniu, który może powodować uznanie niecelowości wykonania umowy. Zgodnie z orzeczeniem KIO o sygn. akt KIO 2574/18 - kara umowna powinna mieć wysokość, która będzie działała dyscyplinująco stronę umowy, ale nie w stopniu prowadzącym do rażącego wzbogacenia jednej strony kosztem drugiej, a wręcz czyniącym niecelowym jej wykonywanie. Ponadto jak wynika z orzecznictwa KIO - w praktyce udzielania zamówień publicznych maksymalna wartość łączna kar umownych waha się od 10% wynagrodzenia netto do 30% wynagrodzenia brutto, dlatego też Zamawiający powinni zmieścić się w tym przedziale (KIO) z dnia 22 sierpnia 2023 r., sygn. akt 2327/23).</w:t>
      </w:r>
    </w:p>
    <w:p w:rsidR="00B33628" w:rsidRPr="00B33628" w:rsidRDefault="00B33628" w:rsidP="00B33628">
      <w:pPr>
        <w:jc w:val="both"/>
      </w:pPr>
    </w:p>
    <w:p w:rsidR="00B33628" w:rsidRP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717472" w:rsidRDefault="00653E95" w:rsidP="00DE1BF5">
      <w:pPr>
        <w:jc w:val="both"/>
      </w:pPr>
      <w:r>
        <w:t>Zamawiający wyraża zgodę na obniżenie łącznej wysokości kar umownych do 50% wartości wynagrodzenia Wykonawcy.</w:t>
      </w:r>
    </w:p>
    <w:p w:rsidR="00653E95" w:rsidRDefault="00653E95" w:rsidP="00DE1BF5">
      <w:pPr>
        <w:jc w:val="both"/>
      </w:pPr>
      <w:r>
        <w:t xml:space="preserve">Nowa treść </w:t>
      </w:r>
      <w:r>
        <w:rPr>
          <w:rFonts w:cstheme="minorHAnsi"/>
        </w:rPr>
        <w:t>§</w:t>
      </w:r>
      <w:r>
        <w:t xml:space="preserve"> 5 ust. 7 </w:t>
      </w:r>
      <w:r w:rsidR="00B85D7B">
        <w:t xml:space="preserve">wzoru umowy </w:t>
      </w:r>
      <w:r>
        <w:t>otrzymuje brzmienie:</w:t>
      </w:r>
    </w:p>
    <w:p w:rsidR="00653E95" w:rsidRDefault="00653E95" w:rsidP="00DE1BF5">
      <w:pPr>
        <w:jc w:val="both"/>
      </w:pPr>
      <w:r>
        <w:t>,,7. Łączna wysokość kar umownych, które mogą dochodzić strony nie może przekroczyć 50% wartości brutto zawartej umowy.”</w:t>
      </w:r>
    </w:p>
    <w:p w:rsidR="00653E95" w:rsidRDefault="00653E95" w:rsidP="00DE1BF5">
      <w:pPr>
        <w:jc w:val="both"/>
      </w:pPr>
    </w:p>
    <w:p w:rsidR="00653E95" w:rsidRDefault="00653E95" w:rsidP="00DE1BF5">
      <w:pPr>
        <w:jc w:val="both"/>
      </w:pPr>
    </w:p>
    <w:p w:rsidR="002B62F2" w:rsidRPr="002B62F2" w:rsidRDefault="002B62F2" w:rsidP="00DE1BF5">
      <w:pPr>
        <w:jc w:val="both"/>
      </w:pPr>
      <w:r w:rsidRPr="002B62F2">
        <w:t xml:space="preserve">  Odpowied</w:t>
      </w:r>
      <w:r w:rsidR="00717472">
        <w:t>zi</w:t>
      </w:r>
      <w:r w:rsidRPr="002B62F2">
        <w:t xml:space="preserve"> na pytani</w:t>
      </w:r>
      <w:r w:rsidR="00717472">
        <w:t>a</w:t>
      </w:r>
      <w:r w:rsidRPr="002B62F2">
        <w:t xml:space="preserve"> </w:t>
      </w:r>
      <w:r w:rsidR="00094AAC">
        <w:t xml:space="preserve">oraz zmiany wprowadzone w specyfikacji warunków zamówienia </w:t>
      </w:r>
      <w:bookmarkStart w:id="3" w:name="_GoBack"/>
      <w:bookmarkEnd w:id="3"/>
      <w:r w:rsidR="00717472">
        <w:t>są</w:t>
      </w:r>
      <w:r w:rsidRPr="002B62F2">
        <w:t xml:space="preserve"> wiążąc</w:t>
      </w:r>
      <w:r w:rsidR="00717472">
        <w:t>e</w:t>
      </w:r>
      <w:r w:rsidRPr="002B62F2">
        <w:t xml:space="preserve"> dla wszystkich wykonawców biorących udział w niniejszym postępowaniu.</w:t>
      </w:r>
    </w:p>
    <w:p w:rsidR="002B62F2" w:rsidRPr="002B62F2" w:rsidRDefault="002B62F2" w:rsidP="002B62F2"/>
    <w:p w:rsidR="002B62F2" w:rsidRPr="002B62F2" w:rsidRDefault="002B62F2" w:rsidP="002B62F2"/>
    <w:p w:rsidR="005B42FD" w:rsidRPr="0040162D" w:rsidRDefault="005B42FD" w:rsidP="00E754F7"/>
    <w:sectPr w:rsidR="005B42FD" w:rsidRPr="0040162D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704" w:rsidRDefault="00E82704" w:rsidP="0069224C">
      <w:pPr>
        <w:spacing w:after="0" w:line="240" w:lineRule="auto"/>
      </w:pPr>
      <w:r>
        <w:separator/>
      </w:r>
    </w:p>
  </w:endnote>
  <w:endnote w:type="continuationSeparator" w:id="0">
    <w:p w:rsidR="00E82704" w:rsidRDefault="00E8270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tel./fax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704" w:rsidRDefault="00E82704" w:rsidP="0069224C">
      <w:pPr>
        <w:spacing w:after="0" w:line="240" w:lineRule="auto"/>
      </w:pPr>
      <w:r>
        <w:separator/>
      </w:r>
    </w:p>
  </w:footnote>
  <w:footnote w:type="continuationSeparator" w:id="0">
    <w:p w:rsidR="00E82704" w:rsidRDefault="00E8270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D7BD4"/>
    <w:multiLevelType w:val="hybridMultilevel"/>
    <w:tmpl w:val="89A62E8E"/>
    <w:lvl w:ilvl="0" w:tplc="C524B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5415D8"/>
    <w:multiLevelType w:val="hybridMultilevel"/>
    <w:tmpl w:val="92149B44"/>
    <w:lvl w:ilvl="0" w:tplc="30F81FB4">
      <w:start w:val="1"/>
      <w:numFmt w:val="decimal"/>
      <w:lvlText w:val="%1."/>
      <w:lvlJc w:val="left"/>
      <w:pPr>
        <w:tabs>
          <w:tab w:val="num" w:pos="746"/>
        </w:tabs>
        <w:ind w:left="746" w:hanging="38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604378"/>
    <w:multiLevelType w:val="hybridMultilevel"/>
    <w:tmpl w:val="D8F4862C"/>
    <w:lvl w:ilvl="0" w:tplc="CD1A1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C20404"/>
    <w:multiLevelType w:val="hybridMultilevel"/>
    <w:tmpl w:val="92149B44"/>
    <w:lvl w:ilvl="0" w:tplc="30F81FB4">
      <w:start w:val="1"/>
      <w:numFmt w:val="decimal"/>
      <w:lvlText w:val="%1."/>
      <w:lvlJc w:val="left"/>
      <w:pPr>
        <w:tabs>
          <w:tab w:val="num" w:pos="746"/>
        </w:tabs>
        <w:ind w:left="746" w:hanging="38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7BE"/>
    <w:rsid w:val="00035AD4"/>
    <w:rsid w:val="00056AD8"/>
    <w:rsid w:val="0008029F"/>
    <w:rsid w:val="00080898"/>
    <w:rsid w:val="000812DF"/>
    <w:rsid w:val="00094AAC"/>
    <w:rsid w:val="000B1327"/>
    <w:rsid w:val="00115770"/>
    <w:rsid w:val="001545F6"/>
    <w:rsid w:val="001652BC"/>
    <w:rsid w:val="001A3638"/>
    <w:rsid w:val="00207633"/>
    <w:rsid w:val="00220066"/>
    <w:rsid w:val="0022428C"/>
    <w:rsid w:val="0023081B"/>
    <w:rsid w:val="00240D10"/>
    <w:rsid w:val="002437AB"/>
    <w:rsid w:val="00292122"/>
    <w:rsid w:val="002B62F2"/>
    <w:rsid w:val="002D1605"/>
    <w:rsid w:val="002D1F35"/>
    <w:rsid w:val="003009C3"/>
    <w:rsid w:val="00303ACB"/>
    <w:rsid w:val="003431A2"/>
    <w:rsid w:val="00354F92"/>
    <w:rsid w:val="00356D3B"/>
    <w:rsid w:val="003B455E"/>
    <w:rsid w:val="003E0E79"/>
    <w:rsid w:val="003F59E0"/>
    <w:rsid w:val="0040162D"/>
    <w:rsid w:val="004267DE"/>
    <w:rsid w:val="0045627D"/>
    <w:rsid w:val="00460A6B"/>
    <w:rsid w:val="00477083"/>
    <w:rsid w:val="0048528C"/>
    <w:rsid w:val="004944FF"/>
    <w:rsid w:val="004C1AC8"/>
    <w:rsid w:val="004D028E"/>
    <w:rsid w:val="004E3DC6"/>
    <w:rsid w:val="005205EB"/>
    <w:rsid w:val="00520F7D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227B7"/>
    <w:rsid w:val="0063046A"/>
    <w:rsid w:val="00641656"/>
    <w:rsid w:val="00653E95"/>
    <w:rsid w:val="0067518B"/>
    <w:rsid w:val="0069224C"/>
    <w:rsid w:val="006D4DEF"/>
    <w:rsid w:val="006E05A7"/>
    <w:rsid w:val="00717472"/>
    <w:rsid w:val="00742866"/>
    <w:rsid w:val="00742F6B"/>
    <w:rsid w:val="007517E2"/>
    <w:rsid w:val="00757F28"/>
    <w:rsid w:val="007604FB"/>
    <w:rsid w:val="00787BEB"/>
    <w:rsid w:val="0079507B"/>
    <w:rsid w:val="007A0525"/>
    <w:rsid w:val="007D469A"/>
    <w:rsid w:val="007E6924"/>
    <w:rsid w:val="007E729B"/>
    <w:rsid w:val="007F44AA"/>
    <w:rsid w:val="00801E33"/>
    <w:rsid w:val="00886C9E"/>
    <w:rsid w:val="008C466C"/>
    <w:rsid w:val="008D0AC8"/>
    <w:rsid w:val="008D400C"/>
    <w:rsid w:val="008E1EAA"/>
    <w:rsid w:val="008F09A3"/>
    <w:rsid w:val="009311FF"/>
    <w:rsid w:val="009C5D11"/>
    <w:rsid w:val="009D4404"/>
    <w:rsid w:val="009E2460"/>
    <w:rsid w:val="009E7B50"/>
    <w:rsid w:val="009F035C"/>
    <w:rsid w:val="00AA77C3"/>
    <w:rsid w:val="00B27F27"/>
    <w:rsid w:val="00B311DD"/>
    <w:rsid w:val="00B33628"/>
    <w:rsid w:val="00B63974"/>
    <w:rsid w:val="00B85D7B"/>
    <w:rsid w:val="00B861DC"/>
    <w:rsid w:val="00BC0BC9"/>
    <w:rsid w:val="00BC3D0D"/>
    <w:rsid w:val="00C2126C"/>
    <w:rsid w:val="00C509B8"/>
    <w:rsid w:val="00C73E8C"/>
    <w:rsid w:val="00CA54FF"/>
    <w:rsid w:val="00CC4E9F"/>
    <w:rsid w:val="00CD35BA"/>
    <w:rsid w:val="00CD53BE"/>
    <w:rsid w:val="00CE5C02"/>
    <w:rsid w:val="00CE6444"/>
    <w:rsid w:val="00CF4A66"/>
    <w:rsid w:val="00D00C02"/>
    <w:rsid w:val="00D73590"/>
    <w:rsid w:val="00D76484"/>
    <w:rsid w:val="00D92956"/>
    <w:rsid w:val="00DD49E4"/>
    <w:rsid w:val="00DE1BF5"/>
    <w:rsid w:val="00DE7C69"/>
    <w:rsid w:val="00E12D0A"/>
    <w:rsid w:val="00E71A6A"/>
    <w:rsid w:val="00E754F7"/>
    <w:rsid w:val="00E82704"/>
    <w:rsid w:val="00E94892"/>
    <w:rsid w:val="00E95015"/>
    <w:rsid w:val="00EA3A37"/>
    <w:rsid w:val="00EB7172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6D498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173F-25BC-49EE-8EEF-E2AB23FF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5</cp:revision>
  <cp:lastPrinted>2025-09-25T08:14:00Z</cp:lastPrinted>
  <dcterms:created xsi:type="dcterms:W3CDTF">2025-09-26T08:48:00Z</dcterms:created>
  <dcterms:modified xsi:type="dcterms:W3CDTF">2025-09-26T10:39:00Z</dcterms:modified>
</cp:coreProperties>
</file>