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2233B4">
        <w:rPr>
          <w:rFonts w:ascii="Times New Roman" w:hAnsi="Times New Roman" w:cs="Times New Roman"/>
          <w:sz w:val="24"/>
          <w:szCs w:val="24"/>
        </w:rPr>
        <w:t>85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B6476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7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4FE">
        <w:rPr>
          <w:rFonts w:ascii="Times New Roman" w:hAnsi="Times New Roman" w:cs="Times New Roman"/>
          <w:sz w:val="24"/>
          <w:szCs w:val="24"/>
        </w:rPr>
        <w:t xml:space="preserve">Brzozów </w:t>
      </w:r>
      <w:r w:rsidR="00C922F7">
        <w:rPr>
          <w:rFonts w:ascii="Times New Roman" w:hAnsi="Times New Roman" w:cs="Times New Roman"/>
          <w:sz w:val="24"/>
          <w:szCs w:val="24"/>
        </w:rPr>
        <w:t>0</w:t>
      </w:r>
      <w:r w:rsidR="002233B4">
        <w:rPr>
          <w:rFonts w:ascii="Times New Roman" w:hAnsi="Times New Roman" w:cs="Times New Roman"/>
          <w:sz w:val="24"/>
          <w:szCs w:val="24"/>
        </w:rPr>
        <w:t>8</w:t>
      </w:r>
      <w:r w:rsidRPr="004D24FE">
        <w:rPr>
          <w:rFonts w:ascii="Times New Roman" w:hAnsi="Times New Roman" w:cs="Times New Roman"/>
          <w:sz w:val="24"/>
          <w:szCs w:val="24"/>
        </w:rPr>
        <w:t>.0</w:t>
      </w:r>
      <w:r w:rsidR="002233B4">
        <w:rPr>
          <w:rFonts w:ascii="Times New Roman" w:hAnsi="Times New Roman" w:cs="Times New Roman"/>
          <w:sz w:val="24"/>
          <w:szCs w:val="24"/>
        </w:rPr>
        <w:t>9</w:t>
      </w:r>
      <w:r w:rsidRPr="004D24FE">
        <w:rPr>
          <w:rFonts w:ascii="Times New Roman" w:hAnsi="Times New Roman" w:cs="Times New Roman"/>
          <w:sz w:val="24"/>
          <w:szCs w:val="24"/>
        </w:rPr>
        <w:t>.202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50BD2" w:rsidRPr="004D24FE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  <w:r w:rsidR="00A0458F">
        <w:rPr>
          <w:rFonts w:ascii="Times New Roman" w:hAnsi="Times New Roman" w:cs="Times New Roman"/>
          <w:b/>
          <w:sz w:val="24"/>
          <w:szCs w:val="24"/>
        </w:rPr>
        <w:t>:</w:t>
      </w:r>
    </w:p>
    <w:p w:rsidR="00A0458F" w:rsidRDefault="00417BFD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66D93">
        <w:rPr>
          <w:rFonts w:ascii="Times New Roman" w:hAnsi="Times New Roman" w:cs="Times New Roman"/>
          <w:b/>
          <w:sz w:val="24"/>
          <w:szCs w:val="24"/>
        </w:rPr>
        <w:t>maceratorów</w:t>
      </w:r>
    </w:p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015B1B">
        <w:rPr>
          <w:rFonts w:ascii="Times New Roman" w:hAnsi="Times New Roman" w:cs="Times New Roman"/>
          <w:b/>
          <w:sz w:val="24"/>
          <w:szCs w:val="24"/>
        </w:rPr>
        <w:t>85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B6476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Default="00795FD1" w:rsidP="00795FD1">
      <w:pPr>
        <w:pStyle w:val="Tekstpodstawowy"/>
      </w:pPr>
    </w:p>
    <w:p w:rsidR="00050BD2" w:rsidRPr="004D24FE" w:rsidRDefault="00050BD2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10B3F" w:rsidRPr="004D24FE" w:rsidRDefault="00710B3F" w:rsidP="006025D1">
      <w:pPr>
        <w:rPr>
          <w:rFonts w:ascii="Times New Roman" w:hAnsi="Times New Roman" w:cs="Times New Roman"/>
          <w:sz w:val="24"/>
          <w:szCs w:val="24"/>
        </w:rPr>
      </w:pP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7659110"/>
      <w:bookmarkStart w:id="2" w:name="_Hlk195014416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1</w:t>
      </w:r>
    </w:p>
    <w:bookmarkEnd w:id="2"/>
    <w:p w:rsidR="008A6EB4" w:rsidRPr="00566D93" w:rsidRDefault="008A6EB4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 xml:space="preserve">Prosimy o dopuszczenie górnej pokrywy z antybakteryjnego tworzywa. 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AE5744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2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Prosimy o dopuszczenie kanistra stawianego obok maceratora celem wizualnej kontroli poziomu płynu, ewentualnie prosimy o dopuszczenie szafki poza bryłą urządzenia.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3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 xml:space="preserve">Prosimy o dopuszczenie pokrywy otwieranej czujnikiem bezdotykowym 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</w:t>
      </w:r>
      <w:r w:rsidR="00012E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zcza.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4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Prosimy o dopuszczenie „młynka” to jest silnika tnącego o mocy 750W.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8224789"/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bookmarkEnd w:id="3"/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5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Prosimy o dopuszczenie urządzenia poziomowanego ręcznie.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6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Prosimy o dopuszczenie urządzenia płuczącego komorę w trakcie cyklu jako rozwiązania równoważnego.</w:t>
      </w:r>
    </w:p>
    <w:p w:rsidR="00AE5744" w:rsidRPr="00566D93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AE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8228369"/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bookmarkEnd w:id="4"/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AE5744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7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Prosimy o dopuszczenie urządzenia o sygnalizacji stanu za pomocą diod LED oraz wyświetlacza.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8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Wnosimy o dopuszczenie urządzenia resetowanego poprzez odłączenie od zasilania. Resetowanie z poziomu panelu sterującego nie jest zalecane ze względu na ryzyko przypadkowego wyłączenia urządzenia w trakcie cyklu.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FF2546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9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B4" w:rsidRDefault="008A6EB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Prosimy o dopuszczenie maceratora o wymiarach 500 mm szerokości x 600 mm głębokości x 1042 mm wysokości.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8A6EB4" w:rsidRPr="00566D93" w:rsidRDefault="008A6EB4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25938" w:rsidRDefault="00FF2546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Zamawiający dopuszcza.</w:t>
      </w:r>
    </w:p>
    <w:p w:rsidR="00FF2546" w:rsidRDefault="00FF2546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10</w:t>
      </w:r>
    </w:p>
    <w:p w:rsidR="008A6EB4" w:rsidRPr="00566D93" w:rsidRDefault="008A6EB4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Zmawiający dopuści urządzenie o mocy silnika/mocy całkowitej 0,6kW, pompy 125kW? Macerator posiadający taki silnik gwarantuje mniejsze zużycie prądu, a jego moc jest wystarczająca do pełnej maceracji naczyń z pulpy celulozowej.</w:t>
      </w:r>
      <w:r w:rsidRPr="00566D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272CCC" w:rsidRDefault="00272CCC" w:rsidP="0027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11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Zmawiający odstąpi od pkt. 9 dopuszczając macerator posiadający możliwość umieszczenia środka z płynem dezynfekującym wewnątrz urządzenia pod obudową?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12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Zmawiający odstąpi od pkt. 14 dopuszczając macerator posiadający u</w:t>
      </w:r>
      <w:r w:rsidRPr="00566D93">
        <w:rPr>
          <w:rStyle w:val="q4iawc"/>
          <w:rFonts w:ascii="Times New Roman" w:hAnsi="Times New Roman" w:cs="Times New Roman"/>
          <w:sz w:val="24"/>
          <w:szCs w:val="24"/>
        </w:rPr>
        <w:t>szczelkę pod całą powierzchnią podstawy zapobiegającą przedostawaniu się zanieczyszczeń i wilgoci oraz zwiększająca amortyzację, wyciszenie?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566D93" w:rsidRDefault="00566D93" w:rsidP="00566D93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13</w:t>
      </w:r>
    </w:p>
    <w:p w:rsidR="00925938" w:rsidRPr="00566D93" w:rsidRDefault="00925938" w:rsidP="00566D93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Zamawiający dopuści urządzenie wyposażone w wyświetlacz OLED oraz diodę LED?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B1B" w:rsidRDefault="00012E2A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14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Zamawiający dopuści urządzenie bardziej kompaktowe o wymiarach: szer. 411 x gł. 524 x wys. 908mm (1218 otwarta pokrywa), posiadające konstrukcję ze stali nierdzewnej, przednią obudowę i górną pokrywę z tworzywa sztucznego z antybakteryjną ochroną?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012E2A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012E2A" w:rsidRDefault="00012E2A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15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Zamawiający wymaga aby urządzenie posiadało regulowane zużycie wody (17-23l), czas cyklu z panelu obsługi? Jest to parametr zwiększający ekonomiczność, umożliwiający dostosowanie zużycia wody/czasu (max, zużycie wody 23l) do ilości macerowanych naczyń.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16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bCs/>
          <w:sz w:val="24"/>
          <w:szCs w:val="24"/>
        </w:rPr>
        <w:t>Czy Zamawiający wymaga, aby urządzenie posiadało zbiornik wodny fabrycznie zabudowany w urządzeniu (</w:t>
      </w:r>
      <w:r w:rsidRPr="00566D93">
        <w:rPr>
          <w:rFonts w:ascii="Times New Roman" w:eastAsia="ArialNarrow" w:hAnsi="Times New Roman" w:cs="Times New Roman"/>
          <w:sz w:val="24"/>
          <w:szCs w:val="24"/>
        </w:rPr>
        <w:t>z  każdej strony obudowany stalą nierdzewną)</w:t>
      </w:r>
      <w:r w:rsidRPr="00566D93">
        <w:rPr>
          <w:rFonts w:ascii="Times New Roman" w:hAnsi="Times New Roman" w:cs="Times New Roman"/>
          <w:bCs/>
          <w:sz w:val="24"/>
          <w:szCs w:val="24"/>
        </w:rPr>
        <w:t xml:space="preserve"> odporny na uszkodzenia mechaniczne? Z</w:t>
      </w:r>
      <w:r w:rsidRPr="00566D93">
        <w:rPr>
          <w:rFonts w:ascii="Times New Roman" w:hAnsi="Times New Roman" w:cs="Times New Roman"/>
          <w:sz w:val="24"/>
          <w:szCs w:val="24"/>
        </w:rPr>
        <w:t>biornik wodny z tworzywa sztucznego jako zewnętrzny element doczepiony do obudowy może łatwo ulec uszkodzeniu i rozszczelnieniu.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17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Zamawiający wymaga, aby urządzenie posiadało uszczelkę zamontowaną na pokrywie? Oferowane rozwiązanie zapewnia szczelności komory podczas pracy i przede wszystkim zapewnia jej czystość oraz wydłuża żywotność.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44" w:rsidRPr="00566D93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982699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18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Zamawiający wymaga, żeby urządzenie posiadało dodatkowe zabezpieczenie, które będzie informowało sygnałem świetlnym i dźwiękowym o próbie ręcznego zamknięcia pokrywy? Takie rozwiązanie zapobiega uszkodzeniu mechanizmu automatycznego podnoszenia pokrywy.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25938" w:rsidRPr="00566D93" w:rsidRDefault="00925938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AE5744" w:rsidRDefault="00AE574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19</w:t>
      </w:r>
    </w:p>
    <w:p w:rsidR="00566D93" w:rsidRP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Pr="00566D93" w:rsidRDefault="000177F4" w:rsidP="0056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93">
        <w:rPr>
          <w:rFonts w:ascii="Times New Roman" w:hAnsi="Times New Roman" w:cs="Times New Roman"/>
          <w:sz w:val="24"/>
          <w:szCs w:val="24"/>
        </w:rPr>
        <w:t>Czy Zamawiający wymaga, aby urządzenie posiadało silnik o mocy ≤ 0,6kW? Macerator posiadający taki silnik gwarantuje  mniejsze zużycie prądu, a jego moc jest wystarczająca do pełnej maceracji naczyń z pulpy celulozowej.</w:t>
      </w: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6D93" w:rsidRDefault="00566D93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12E2A" w:rsidRDefault="00012E2A" w:rsidP="00566D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2E2A" w:rsidRDefault="00012E2A" w:rsidP="0001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8A6EB4" w:rsidRPr="00566D93" w:rsidRDefault="008A6EB4" w:rsidP="0056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8A6EB4" w:rsidRPr="00566D93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240" w:rsidRDefault="000B4240" w:rsidP="0069224C">
      <w:pPr>
        <w:spacing w:after="0" w:line="240" w:lineRule="auto"/>
      </w:pPr>
      <w:r>
        <w:separator/>
      </w:r>
    </w:p>
  </w:endnote>
  <w:endnote w:type="continuationSeparator" w:id="0">
    <w:p w:rsidR="000B4240" w:rsidRDefault="000B424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Narrow">
    <w:altName w:val="MS Mincho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417BFD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240" w:rsidRDefault="000B4240" w:rsidP="0069224C">
      <w:pPr>
        <w:spacing w:after="0" w:line="240" w:lineRule="auto"/>
      </w:pPr>
      <w:r>
        <w:separator/>
      </w:r>
    </w:p>
  </w:footnote>
  <w:footnote w:type="continuationSeparator" w:id="0">
    <w:p w:rsidR="000B4240" w:rsidRDefault="000B424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540857"/>
    <w:multiLevelType w:val="hybridMultilevel"/>
    <w:tmpl w:val="7E842DC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0776"/>
    <w:multiLevelType w:val="hybridMultilevel"/>
    <w:tmpl w:val="B7D8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6539"/>
    <w:multiLevelType w:val="hybridMultilevel"/>
    <w:tmpl w:val="236A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12D"/>
    <w:multiLevelType w:val="hybridMultilevel"/>
    <w:tmpl w:val="3A54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125D"/>
    <w:multiLevelType w:val="hybridMultilevel"/>
    <w:tmpl w:val="321A94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5E4"/>
    <w:multiLevelType w:val="hybridMultilevel"/>
    <w:tmpl w:val="DF625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442B8"/>
    <w:multiLevelType w:val="hybridMultilevel"/>
    <w:tmpl w:val="84ECB80A"/>
    <w:lvl w:ilvl="0" w:tplc="C98690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19A"/>
    <w:multiLevelType w:val="hybridMultilevel"/>
    <w:tmpl w:val="CCBCF3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E2A"/>
    <w:rsid w:val="00015B1B"/>
    <w:rsid w:val="000177F4"/>
    <w:rsid w:val="000235F8"/>
    <w:rsid w:val="000243ED"/>
    <w:rsid w:val="00050BD2"/>
    <w:rsid w:val="00065E0D"/>
    <w:rsid w:val="000802BB"/>
    <w:rsid w:val="00080898"/>
    <w:rsid w:val="00080FF3"/>
    <w:rsid w:val="000812DF"/>
    <w:rsid w:val="000918B5"/>
    <w:rsid w:val="000A0483"/>
    <w:rsid w:val="000A1D5F"/>
    <w:rsid w:val="000B1327"/>
    <w:rsid w:val="000B4240"/>
    <w:rsid w:val="001149EC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2008FE"/>
    <w:rsid w:val="00220066"/>
    <w:rsid w:val="00220CEB"/>
    <w:rsid w:val="002233B4"/>
    <w:rsid w:val="00235CEF"/>
    <w:rsid w:val="00257CDE"/>
    <w:rsid w:val="00263AD6"/>
    <w:rsid w:val="00265954"/>
    <w:rsid w:val="00272CCC"/>
    <w:rsid w:val="0028213C"/>
    <w:rsid w:val="00292122"/>
    <w:rsid w:val="002D1605"/>
    <w:rsid w:val="002F644D"/>
    <w:rsid w:val="00303ACB"/>
    <w:rsid w:val="00322D40"/>
    <w:rsid w:val="003431A2"/>
    <w:rsid w:val="00356D3B"/>
    <w:rsid w:val="0037155A"/>
    <w:rsid w:val="003872AF"/>
    <w:rsid w:val="003951E0"/>
    <w:rsid w:val="003A3EC1"/>
    <w:rsid w:val="003B455E"/>
    <w:rsid w:val="003D12FB"/>
    <w:rsid w:val="003F59E0"/>
    <w:rsid w:val="0040162D"/>
    <w:rsid w:val="00407BF5"/>
    <w:rsid w:val="0041142B"/>
    <w:rsid w:val="0041330D"/>
    <w:rsid w:val="00416DC2"/>
    <w:rsid w:val="00417BFD"/>
    <w:rsid w:val="0043200A"/>
    <w:rsid w:val="00454F21"/>
    <w:rsid w:val="0045627D"/>
    <w:rsid w:val="00467AF0"/>
    <w:rsid w:val="00476139"/>
    <w:rsid w:val="00477083"/>
    <w:rsid w:val="004944FF"/>
    <w:rsid w:val="004A2E96"/>
    <w:rsid w:val="004C5000"/>
    <w:rsid w:val="004D24FE"/>
    <w:rsid w:val="004D7C6A"/>
    <w:rsid w:val="004E6ABD"/>
    <w:rsid w:val="004E797C"/>
    <w:rsid w:val="00502AE0"/>
    <w:rsid w:val="00507318"/>
    <w:rsid w:val="00510A2D"/>
    <w:rsid w:val="00521505"/>
    <w:rsid w:val="00523235"/>
    <w:rsid w:val="005373F4"/>
    <w:rsid w:val="005402B5"/>
    <w:rsid w:val="00562A27"/>
    <w:rsid w:val="00566D93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140D7"/>
    <w:rsid w:val="0063046A"/>
    <w:rsid w:val="00634D7A"/>
    <w:rsid w:val="00640717"/>
    <w:rsid w:val="00642729"/>
    <w:rsid w:val="006459AD"/>
    <w:rsid w:val="00650553"/>
    <w:rsid w:val="0067518B"/>
    <w:rsid w:val="0069224C"/>
    <w:rsid w:val="006B3AE7"/>
    <w:rsid w:val="006C0A3C"/>
    <w:rsid w:val="006C436B"/>
    <w:rsid w:val="006D5A88"/>
    <w:rsid w:val="006F2D7D"/>
    <w:rsid w:val="006F4587"/>
    <w:rsid w:val="006F7AAC"/>
    <w:rsid w:val="00710B3F"/>
    <w:rsid w:val="007208AB"/>
    <w:rsid w:val="00742866"/>
    <w:rsid w:val="00742F6B"/>
    <w:rsid w:val="00745A2A"/>
    <w:rsid w:val="007517E2"/>
    <w:rsid w:val="007542A2"/>
    <w:rsid w:val="007604FB"/>
    <w:rsid w:val="00770093"/>
    <w:rsid w:val="00787FC1"/>
    <w:rsid w:val="0079397D"/>
    <w:rsid w:val="00795FD1"/>
    <w:rsid w:val="007A2981"/>
    <w:rsid w:val="007B051E"/>
    <w:rsid w:val="007B75F5"/>
    <w:rsid w:val="007C2797"/>
    <w:rsid w:val="007F6C39"/>
    <w:rsid w:val="00801E33"/>
    <w:rsid w:val="008228AC"/>
    <w:rsid w:val="00841B0F"/>
    <w:rsid w:val="008766AE"/>
    <w:rsid w:val="008A6EB4"/>
    <w:rsid w:val="008C681D"/>
    <w:rsid w:val="008D400C"/>
    <w:rsid w:val="008E1EAA"/>
    <w:rsid w:val="008F09A3"/>
    <w:rsid w:val="00904987"/>
    <w:rsid w:val="009151F5"/>
    <w:rsid w:val="00925938"/>
    <w:rsid w:val="009262B6"/>
    <w:rsid w:val="009311FF"/>
    <w:rsid w:val="009544B5"/>
    <w:rsid w:val="0096374E"/>
    <w:rsid w:val="00982699"/>
    <w:rsid w:val="00996155"/>
    <w:rsid w:val="009A156B"/>
    <w:rsid w:val="009B03B4"/>
    <w:rsid w:val="009D4404"/>
    <w:rsid w:val="009E7B50"/>
    <w:rsid w:val="009F035C"/>
    <w:rsid w:val="00A0458F"/>
    <w:rsid w:val="00A13220"/>
    <w:rsid w:val="00A53EDE"/>
    <w:rsid w:val="00A841DD"/>
    <w:rsid w:val="00AA546E"/>
    <w:rsid w:val="00AA77C3"/>
    <w:rsid w:val="00AD3570"/>
    <w:rsid w:val="00AE5744"/>
    <w:rsid w:val="00B035D6"/>
    <w:rsid w:val="00B17397"/>
    <w:rsid w:val="00B6476E"/>
    <w:rsid w:val="00B74B6F"/>
    <w:rsid w:val="00B83B3E"/>
    <w:rsid w:val="00B95F0E"/>
    <w:rsid w:val="00B96AB9"/>
    <w:rsid w:val="00BA711E"/>
    <w:rsid w:val="00BB5A80"/>
    <w:rsid w:val="00BB70F1"/>
    <w:rsid w:val="00BC0BC9"/>
    <w:rsid w:val="00BC3592"/>
    <w:rsid w:val="00BC3D0D"/>
    <w:rsid w:val="00BF16AF"/>
    <w:rsid w:val="00BF7535"/>
    <w:rsid w:val="00C17174"/>
    <w:rsid w:val="00C3404C"/>
    <w:rsid w:val="00C546ED"/>
    <w:rsid w:val="00C6260D"/>
    <w:rsid w:val="00C922F7"/>
    <w:rsid w:val="00C9651F"/>
    <w:rsid w:val="00CA54FF"/>
    <w:rsid w:val="00CB0D2B"/>
    <w:rsid w:val="00CC4E9F"/>
    <w:rsid w:val="00CC54F3"/>
    <w:rsid w:val="00CD147A"/>
    <w:rsid w:val="00CD35BA"/>
    <w:rsid w:val="00CE5322"/>
    <w:rsid w:val="00CE6444"/>
    <w:rsid w:val="00CF2446"/>
    <w:rsid w:val="00D00C02"/>
    <w:rsid w:val="00D03BCD"/>
    <w:rsid w:val="00D16981"/>
    <w:rsid w:val="00D27CD6"/>
    <w:rsid w:val="00D47D4A"/>
    <w:rsid w:val="00D57439"/>
    <w:rsid w:val="00D73590"/>
    <w:rsid w:val="00D76484"/>
    <w:rsid w:val="00D95587"/>
    <w:rsid w:val="00DA4C7F"/>
    <w:rsid w:val="00DD1478"/>
    <w:rsid w:val="00DD7023"/>
    <w:rsid w:val="00DE7C69"/>
    <w:rsid w:val="00DF38A2"/>
    <w:rsid w:val="00E25E8A"/>
    <w:rsid w:val="00E54602"/>
    <w:rsid w:val="00E56074"/>
    <w:rsid w:val="00E71A6A"/>
    <w:rsid w:val="00E754F7"/>
    <w:rsid w:val="00E7711A"/>
    <w:rsid w:val="00E94892"/>
    <w:rsid w:val="00EA3A37"/>
    <w:rsid w:val="00EA799F"/>
    <w:rsid w:val="00EE6EF1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F254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99F4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3">
    <w:name w:val="heading 3"/>
    <w:basedOn w:val="Normalny"/>
    <w:link w:val="Nagwek3Znak"/>
    <w:uiPriority w:val="9"/>
    <w:qFormat/>
    <w:rsid w:val="00017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42729"/>
    <w:pPr>
      <w:spacing w:after="0" w:line="240" w:lineRule="auto"/>
    </w:pPr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42729"/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77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q4iawc">
    <w:name w:val="q4iawc"/>
    <w:basedOn w:val="Domylnaczcionkaakapitu"/>
    <w:rsid w:val="0001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0CC5-E99D-4241-ADA6-6E39C6FF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6</cp:revision>
  <cp:lastPrinted>2025-09-08T10:54:00Z</cp:lastPrinted>
  <dcterms:created xsi:type="dcterms:W3CDTF">2025-09-08T08:35:00Z</dcterms:created>
  <dcterms:modified xsi:type="dcterms:W3CDTF">2025-09-08T12:14:00Z</dcterms:modified>
</cp:coreProperties>
</file>