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</w:t>
      </w:r>
      <w:r w:rsidR="00E21BC6">
        <w:t>.62.</w:t>
      </w:r>
      <w:r w:rsidR="009C5D11" w:rsidRPr="009C5D11">
        <w:t>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034F3D">
        <w:t>23</w:t>
      </w:r>
      <w:r w:rsidR="00E21BC6">
        <w:t>.06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</w:t>
      </w:r>
      <w:r w:rsidR="00E21BC6">
        <w:rPr>
          <w:b/>
        </w:rPr>
        <w:t xml:space="preserve"> Dostawa warzyw i owoców oraz pieczywa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</w:t>
      </w:r>
      <w:r w:rsidR="00E21BC6">
        <w:rPr>
          <w:b/>
        </w:rPr>
        <w:t>.</w:t>
      </w:r>
      <w:r w:rsidRPr="004D54ED">
        <w:rPr>
          <w:b/>
        </w:rPr>
        <w:t>3810</w:t>
      </w:r>
      <w:r w:rsidR="00E21BC6">
        <w:rPr>
          <w:b/>
        </w:rPr>
        <w:t>.62.</w:t>
      </w:r>
      <w:r w:rsidRPr="004D54ED">
        <w:rPr>
          <w:b/>
        </w:rPr>
        <w:t>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5D5761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5D5761">
        <w:t>:</w:t>
      </w:r>
    </w:p>
    <w:p w:rsidR="005D5761" w:rsidRDefault="005D5761" w:rsidP="004D54ED">
      <w:pPr>
        <w:spacing w:after="0" w:line="240" w:lineRule="auto"/>
        <w:jc w:val="both"/>
      </w:pPr>
    </w:p>
    <w:p w:rsidR="005D5761" w:rsidRDefault="005D5761" w:rsidP="0026554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bookmarkStart w:id="0" w:name="_Hlk196207848"/>
      <w:r w:rsidRPr="00E21BC6">
        <w:rPr>
          <w:u w:val="single"/>
        </w:rPr>
        <w:t xml:space="preserve">SWZ – Część </w:t>
      </w:r>
      <w:r w:rsidR="00034F3D">
        <w:rPr>
          <w:u w:val="single"/>
        </w:rPr>
        <w:t>XIII</w:t>
      </w:r>
      <w:r w:rsidRPr="00E21BC6">
        <w:rPr>
          <w:u w:val="single"/>
        </w:rPr>
        <w:t xml:space="preserve">. </w:t>
      </w:r>
      <w:r w:rsidR="00034F3D">
        <w:rPr>
          <w:u w:val="single"/>
        </w:rPr>
        <w:t>Termin związania ofertą.</w:t>
      </w:r>
      <w:r w:rsidR="00E21BC6">
        <w:rPr>
          <w:u w:val="single"/>
        </w:rPr>
        <w:t>.</w:t>
      </w:r>
    </w:p>
    <w:p w:rsidR="00E21BC6" w:rsidRPr="00E21BC6" w:rsidRDefault="00E21BC6" w:rsidP="00E21BC6">
      <w:pPr>
        <w:pStyle w:val="Akapitzlist"/>
        <w:spacing w:after="0" w:line="240" w:lineRule="auto"/>
        <w:ind w:left="284"/>
        <w:jc w:val="both"/>
        <w:rPr>
          <w:u w:val="single"/>
        </w:rPr>
      </w:pPr>
    </w:p>
    <w:p w:rsidR="000A094F" w:rsidRPr="000A094F" w:rsidRDefault="000A094F" w:rsidP="000A094F">
      <w:pPr>
        <w:spacing w:after="0" w:line="240" w:lineRule="auto"/>
        <w:jc w:val="both"/>
      </w:pPr>
      <w:bookmarkStart w:id="1" w:name="_Hlk200964657"/>
      <w:r w:rsidRPr="000A094F">
        <w:t xml:space="preserve">Zamawiający dokonuje  </w:t>
      </w:r>
      <w:r w:rsidR="001E5259">
        <w:t xml:space="preserve">zmiany </w:t>
      </w:r>
      <w:r w:rsidRPr="000A094F">
        <w:t xml:space="preserve">pkt. </w:t>
      </w:r>
      <w:r w:rsidR="001E5259">
        <w:t>1</w:t>
      </w:r>
      <w:r w:rsidRPr="000A094F">
        <w:t xml:space="preserve"> Nowa teść otrzymuje brzmienie:</w:t>
      </w:r>
    </w:p>
    <w:p w:rsidR="00034F3D" w:rsidRDefault="001E5259" w:rsidP="004D54ED">
      <w:pPr>
        <w:spacing w:after="0" w:line="240" w:lineRule="auto"/>
        <w:jc w:val="both"/>
      </w:pPr>
      <w:r>
        <w:t>1.</w:t>
      </w:r>
      <w:r w:rsidR="00034F3D">
        <w:t>Wykonawca jest związany ofertą od dnia upływu otwarcia ofert do dnia 23.07.2025r.</w:t>
      </w:r>
    </w:p>
    <w:p w:rsidR="00E21BC6" w:rsidRDefault="00E21BC6" w:rsidP="004D54ED">
      <w:pPr>
        <w:spacing w:after="0" w:line="240" w:lineRule="auto"/>
        <w:jc w:val="both"/>
      </w:pPr>
    </w:p>
    <w:bookmarkEnd w:id="0"/>
    <w:bookmarkEnd w:id="1"/>
    <w:p w:rsidR="005D5761" w:rsidRDefault="005D5761" w:rsidP="005D5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 w:rsidRPr="00E21BC6">
        <w:rPr>
          <w:u w:val="single"/>
        </w:rPr>
        <w:t xml:space="preserve">SWZ – </w:t>
      </w:r>
      <w:r w:rsidR="00034F3D">
        <w:rPr>
          <w:u w:val="single"/>
        </w:rPr>
        <w:t>Część XVIII. Sposób oraz termin składania ofert.</w:t>
      </w:r>
    </w:p>
    <w:p w:rsidR="00E21BC6" w:rsidRPr="00E21BC6" w:rsidRDefault="00E21BC6" w:rsidP="00E21BC6">
      <w:pPr>
        <w:pStyle w:val="Akapitzlist"/>
        <w:spacing w:after="0" w:line="240" w:lineRule="auto"/>
        <w:ind w:left="284"/>
        <w:jc w:val="both"/>
        <w:rPr>
          <w:u w:val="single"/>
        </w:rPr>
      </w:pPr>
    </w:p>
    <w:p w:rsidR="00034F3D" w:rsidRDefault="00E21BC6" w:rsidP="00E21BC6">
      <w:pPr>
        <w:spacing w:after="0" w:line="240" w:lineRule="auto"/>
        <w:jc w:val="both"/>
      </w:pPr>
      <w:r>
        <w:t xml:space="preserve">Zamawiający dokonuje </w:t>
      </w:r>
      <w:r w:rsidR="001E5259">
        <w:t>zmiany</w:t>
      </w:r>
      <w:bookmarkStart w:id="2" w:name="_GoBack"/>
      <w:bookmarkEnd w:id="2"/>
      <w:r w:rsidR="00034F3D">
        <w:t xml:space="preserve"> pkt. 4 Nowa teść otrzymuje brzmienie:</w:t>
      </w:r>
    </w:p>
    <w:p w:rsidR="00034F3D" w:rsidRDefault="00034F3D" w:rsidP="00034F3D">
      <w:pPr>
        <w:spacing w:after="0" w:line="240" w:lineRule="auto"/>
        <w:jc w:val="both"/>
      </w:pPr>
      <w:r>
        <w:t>4.Termin składania ofert: 25.06.2025r. godz.10:00.</w:t>
      </w:r>
    </w:p>
    <w:p w:rsidR="00034F3D" w:rsidRDefault="00034F3D" w:rsidP="00E21BC6">
      <w:pPr>
        <w:spacing w:after="0" w:line="240" w:lineRule="auto"/>
        <w:jc w:val="both"/>
      </w:pPr>
    </w:p>
    <w:p w:rsidR="00034F3D" w:rsidRPr="000A094F" w:rsidRDefault="00034F3D" w:rsidP="00034F3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 w:rsidRPr="000A094F">
        <w:rPr>
          <w:u w:val="single"/>
        </w:rPr>
        <w:t>SWZ- Część XIX. Termin otwarcia ofert.</w:t>
      </w:r>
    </w:p>
    <w:p w:rsidR="000A094F" w:rsidRDefault="000A094F" w:rsidP="00034F3D">
      <w:pPr>
        <w:spacing w:after="0" w:line="240" w:lineRule="auto"/>
        <w:ind w:left="142" w:hanging="142"/>
        <w:jc w:val="both"/>
      </w:pPr>
    </w:p>
    <w:p w:rsidR="00034F3D" w:rsidRDefault="00034F3D" w:rsidP="00034F3D">
      <w:pPr>
        <w:spacing w:after="0" w:line="240" w:lineRule="auto"/>
        <w:ind w:left="142" w:hanging="142"/>
        <w:jc w:val="both"/>
      </w:pPr>
      <w:r>
        <w:t>Zamawiający dokonuje zmiany pkt. 1. Nowa treść otrzymuje brzmienie:</w:t>
      </w:r>
    </w:p>
    <w:p w:rsidR="00034F3D" w:rsidRDefault="00034F3D" w:rsidP="00034F3D">
      <w:pPr>
        <w:spacing w:after="0" w:line="240" w:lineRule="auto"/>
        <w:jc w:val="both"/>
      </w:pPr>
      <w:r>
        <w:t>1.Otwarcie ofert nastąpi w dniu: 25.06.2025r. godz.10:05.</w:t>
      </w:r>
    </w:p>
    <w:p w:rsidR="005D5761" w:rsidRPr="004D54ED" w:rsidRDefault="005D5761" w:rsidP="005D5761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034F3D">
        <w:t>y</w:t>
      </w:r>
      <w:r w:rsidR="004D54ED" w:rsidRPr="004D54ED">
        <w:t xml:space="preserve"> wprowadzon</w:t>
      </w:r>
      <w:r w:rsidR="00034F3D">
        <w:t>e</w:t>
      </w:r>
      <w:r w:rsidR="004D54ED" w:rsidRPr="004D54ED">
        <w:t xml:space="preserve"> w Specyfikacji  Warunków Zamówienia </w:t>
      </w:r>
      <w:r w:rsidR="00034F3D">
        <w:t>są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034F3D">
        <w:rPr>
          <w:bCs/>
        </w:rPr>
        <w:t>e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A37" w:rsidRDefault="008D6A37" w:rsidP="0069224C">
      <w:pPr>
        <w:spacing w:after="0" w:line="240" w:lineRule="auto"/>
      </w:pPr>
      <w:r>
        <w:separator/>
      </w:r>
    </w:p>
  </w:endnote>
  <w:endnote w:type="continuationSeparator" w:id="0">
    <w:p w:rsidR="008D6A37" w:rsidRDefault="008D6A37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A37" w:rsidRDefault="008D6A37" w:rsidP="0069224C">
      <w:pPr>
        <w:spacing w:after="0" w:line="240" w:lineRule="auto"/>
      </w:pPr>
      <w:r>
        <w:separator/>
      </w:r>
    </w:p>
  </w:footnote>
  <w:footnote w:type="continuationSeparator" w:id="0">
    <w:p w:rsidR="008D6A37" w:rsidRDefault="008D6A37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80A95"/>
    <w:multiLevelType w:val="hybridMultilevel"/>
    <w:tmpl w:val="EF34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A42B7"/>
    <w:multiLevelType w:val="hybridMultilevel"/>
    <w:tmpl w:val="D4CAF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4F3D"/>
    <w:rsid w:val="00035AD4"/>
    <w:rsid w:val="00056AD8"/>
    <w:rsid w:val="00080898"/>
    <w:rsid w:val="000812DF"/>
    <w:rsid w:val="000A094F"/>
    <w:rsid w:val="000B1327"/>
    <w:rsid w:val="00115770"/>
    <w:rsid w:val="001530C9"/>
    <w:rsid w:val="001545F6"/>
    <w:rsid w:val="001652BC"/>
    <w:rsid w:val="001E5259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5761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C466C"/>
    <w:rsid w:val="008D400C"/>
    <w:rsid w:val="008D6A37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50D52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21BC6"/>
    <w:rsid w:val="00E71A6A"/>
    <w:rsid w:val="00E754F7"/>
    <w:rsid w:val="00E94892"/>
    <w:rsid w:val="00E95015"/>
    <w:rsid w:val="00EA3A37"/>
    <w:rsid w:val="00EA7FBE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CCC0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F37A-F661-4E06-A900-044913A7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2025-06-23T05:48:00Z</cp:lastPrinted>
  <dcterms:created xsi:type="dcterms:W3CDTF">2025-06-23T05:47:00Z</dcterms:created>
  <dcterms:modified xsi:type="dcterms:W3CDTF">2025-06-23T05:50:00Z</dcterms:modified>
</cp:coreProperties>
</file>