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B0956" w:rsidRDefault="006E209E">
      <w:pPr>
        <w:rPr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D2F13E0" wp14:editId="021A3572">
            <wp:simplePos x="0" y="0"/>
            <wp:positionH relativeFrom="margin">
              <wp:align>right</wp:align>
            </wp:positionH>
            <wp:positionV relativeFrom="paragraph">
              <wp:posOffset>99364</wp:posOffset>
            </wp:positionV>
            <wp:extent cx="709295" cy="685800"/>
            <wp:effectExtent l="0" t="0" r="0" b="0"/>
            <wp:wrapNone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209E" w:rsidRPr="005833EF" w:rsidRDefault="006E209E" w:rsidP="006E209E">
      <w:pPr>
        <w:spacing w:line="276" w:lineRule="auto"/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Georgia" w:hAnsi="Georgia"/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2810B50" wp14:editId="6B9BDF0B">
            <wp:simplePos x="0" y="0"/>
            <wp:positionH relativeFrom="column">
              <wp:posOffset>-4445</wp:posOffset>
            </wp:positionH>
            <wp:positionV relativeFrom="paragraph">
              <wp:posOffset>-278130</wp:posOffset>
            </wp:positionV>
            <wp:extent cx="1028700" cy="990600"/>
            <wp:effectExtent l="0" t="0" r="0" b="0"/>
            <wp:wrapSquare wrapText="bothSides"/>
            <wp:docPr id="44" name="Obraz 44" descr="logo 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33EF">
        <w:rPr>
          <w:rFonts w:ascii="Candara" w:hAnsi="Candara" w:cs="Tahoma"/>
          <w:b/>
          <w:color w:val="002060"/>
          <w:sz w:val="28"/>
          <w:szCs w:val="28"/>
        </w:rPr>
        <w:t>Szpital Specjalistyczny w Brzozowie</w:t>
      </w:r>
    </w:p>
    <w:p w:rsidR="006E209E" w:rsidRPr="005833EF" w:rsidRDefault="006E209E" w:rsidP="006E209E">
      <w:pPr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Candara" w:hAnsi="Candara" w:cs="Tahoma"/>
          <w:b/>
          <w:color w:val="002060"/>
          <w:sz w:val="28"/>
          <w:szCs w:val="28"/>
        </w:rPr>
        <w:t xml:space="preserve">Podkarpacki Ośrodek Onkologiczny </w:t>
      </w:r>
    </w:p>
    <w:p w:rsidR="006E209E" w:rsidRDefault="006E209E" w:rsidP="006E209E">
      <w:pPr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Candara" w:hAnsi="Candara" w:cs="Tahoma"/>
          <w:b/>
          <w:color w:val="002060"/>
          <w:sz w:val="28"/>
          <w:szCs w:val="28"/>
        </w:rPr>
        <w:t xml:space="preserve">im. Ks. Bronisława Markiewicza </w:t>
      </w:r>
    </w:p>
    <w:p w:rsidR="006E209E" w:rsidRDefault="006E209E">
      <w:pPr>
        <w:rPr>
          <w:rFonts w:ascii="Candara" w:hAnsi="Candara" w:cs="Tahoma"/>
          <w:color w:val="002060"/>
          <w:sz w:val="25"/>
          <w:szCs w:val="25"/>
          <w:lang w:eastAsia="pl-PL"/>
        </w:rPr>
      </w:pPr>
      <w:r>
        <w:rPr>
          <w:rFonts w:ascii="Candara" w:hAnsi="Candara" w:cs="Tahoma"/>
          <w:color w:val="002060"/>
          <w:sz w:val="25"/>
          <w:szCs w:val="25"/>
          <w:lang w:eastAsia="pl-PL"/>
        </w:rPr>
        <w:t>___________________________________________________________________</w:t>
      </w:r>
    </w:p>
    <w:p w:rsidR="006E209E" w:rsidRPr="006E209E" w:rsidRDefault="006E209E">
      <w:pPr>
        <w:rPr>
          <w:rFonts w:ascii="Candara" w:hAnsi="Candara" w:cs="Tahoma"/>
          <w:color w:val="002060"/>
          <w:sz w:val="25"/>
          <w:szCs w:val="25"/>
          <w:lang w:eastAsia="pl-PL"/>
        </w:rPr>
      </w:pPr>
    </w:p>
    <w:p w:rsidR="00EB0956" w:rsidRPr="006E209E" w:rsidRDefault="00EB0956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6E209E">
        <w:rPr>
          <w:rFonts w:asciiTheme="minorHAnsi" w:hAnsiTheme="minorHAnsi" w:cstheme="minorHAnsi"/>
          <w:sz w:val="22"/>
          <w:szCs w:val="22"/>
        </w:rPr>
        <w:t>Sz.S.POO</w:t>
      </w:r>
      <w:proofErr w:type="spellEnd"/>
      <w:r w:rsidRPr="006E209E">
        <w:rPr>
          <w:rFonts w:asciiTheme="minorHAnsi" w:hAnsiTheme="minorHAnsi" w:cstheme="minorHAnsi"/>
          <w:sz w:val="22"/>
          <w:szCs w:val="22"/>
        </w:rPr>
        <w:t>. SZP</w:t>
      </w:r>
      <w:r w:rsidR="00CD5EAE" w:rsidRPr="006E209E">
        <w:rPr>
          <w:rFonts w:asciiTheme="minorHAnsi" w:hAnsiTheme="minorHAnsi" w:cstheme="minorHAnsi"/>
          <w:sz w:val="22"/>
          <w:szCs w:val="22"/>
        </w:rPr>
        <w:t>.</w:t>
      </w:r>
      <w:r w:rsidRPr="006E209E">
        <w:rPr>
          <w:rFonts w:asciiTheme="minorHAnsi" w:hAnsiTheme="minorHAnsi" w:cstheme="minorHAnsi"/>
          <w:sz w:val="22"/>
          <w:szCs w:val="22"/>
        </w:rPr>
        <w:t>3810/</w:t>
      </w:r>
      <w:r w:rsidR="00E65386">
        <w:rPr>
          <w:rFonts w:asciiTheme="minorHAnsi" w:hAnsiTheme="minorHAnsi" w:cstheme="minorHAnsi"/>
          <w:sz w:val="22"/>
          <w:szCs w:val="22"/>
        </w:rPr>
        <w:t>32</w:t>
      </w:r>
      <w:r w:rsidR="00A04C92" w:rsidRPr="006E209E">
        <w:rPr>
          <w:rFonts w:asciiTheme="minorHAnsi" w:hAnsiTheme="minorHAnsi" w:cstheme="minorHAnsi"/>
          <w:sz w:val="22"/>
          <w:szCs w:val="22"/>
        </w:rPr>
        <w:t>/202</w:t>
      </w:r>
      <w:r w:rsidR="007A5430">
        <w:rPr>
          <w:rFonts w:asciiTheme="minorHAnsi" w:hAnsiTheme="minorHAnsi" w:cstheme="minorHAnsi"/>
          <w:sz w:val="22"/>
          <w:szCs w:val="22"/>
        </w:rPr>
        <w:t>5</w:t>
      </w:r>
      <w:r w:rsidR="00621B28" w:rsidRPr="006E209E">
        <w:rPr>
          <w:rFonts w:asciiTheme="minorHAnsi" w:hAnsiTheme="minorHAnsi" w:cstheme="minorHAnsi"/>
          <w:sz w:val="22"/>
          <w:szCs w:val="22"/>
        </w:rPr>
        <w:t xml:space="preserve">     </w:t>
      </w:r>
      <w:r w:rsidRPr="006E209E">
        <w:rPr>
          <w:rFonts w:asciiTheme="minorHAnsi" w:hAnsiTheme="minorHAnsi" w:cstheme="minorHAnsi"/>
          <w:sz w:val="22"/>
          <w:szCs w:val="22"/>
        </w:rPr>
        <w:t xml:space="preserve">         </w:t>
      </w:r>
      <w:r w:rsidR="00B81F3E" w:rsidRPr="006E209E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386597" w:rsidRPr="006E209E">
        <w:rPr>
          <w:rFonts w:asciiTheme="minorHAnsi" w:hAnsiTheme="minorHAnsi" w:cstheme="minorHAnsi"/>
          <w:sz w:val="22"/>
          <w:szCs w:val="22"/>
        </w:rPr>
        <w:t xml:space="preserve">   </w:t>
      </w:r>
      <w:r w:rsidR="00B81F3E" w:rsidRPr="006E209E">
        <w:rPr>
          <w:rFonts w:asciiTheme="minorHAnsi" w:hAnsiTheme="minorHAnsi" w:cstheme="minorHAnsi"/>
          <w:sz w:val="22"/>
          <w:szCs w:val="22"/>
        </w:rPr>
        <w:t xml:space="preserve">     </w:t>
      </w:r>
      <w:r w:rsidR="006E209E">
        <w:rPr>
          <w:rFonts w:asciiTheme="minorHAnsi" w:hAnsiTheme="minorHAnsi" w:cstheme="minorHAnsi"/>
          <w:sz w:val="22"/>
          <w:szCs w:val="22"/>
        </w:rPr>
        <w:tab/>
      </w:r>
      <w:r w:rsidR="006E209E">
        <w:rPr>
          <w:rFonts w:asciiTheme="minorHAnsi" w:hAnsiTheme="minorHAnsi" w:cstheme="minorHAnsi"/>
          <w:sz w:val="22"/>
          <w:szCs w:val="22"/>
        </w:rPr>
        <w:tab/>
      </w:r>
      <w:r w:rsidR="006E209E">
        <w:rPr>
          <w:rFonts w:asciiTheme="minorHAnsi" w:hAnsiTheme="minorHAnsi" w:cstheme="minorHAnsi"/>
          <w:sz w:val="22"/>
          <w:szCs w:val="22"/>
        </w:rPr>
        <w:tab/>
      </w:r>
      <w:r w:rsidR="00B81F3E" w:rsidRPr="006E209E">
        <w:rPr>
          <w:rFonts w:asciiTheme="minorHAnsi" w:hAnsiTheme="minorHAnsi" w:cstheme="minorHAnsi"/>
          <w:sz w:val="22"/>
          <w:szCs w:val="22"/>
        </w:rPr>
        <w:t xml:space="preserve"> </w:t>
      </w:r>
      <w:r w:rsidRPr="006E209E">
        <w:rPr>
          <w:rFonts w:asciiTheme="minorHAnsi" w:hAnsiTheme="minorHAnsi" w:cstheme="minorHAnsi"/>
          <w:sz w:val="22"/>
          <w:szCs w:val="22"/>
        </w:rPr>
        <w:t>Brzozów</w:t>
      </w:r>
      <w:r w:rsidR="008B5743" w:rsidRPr="006E209E">
        <w:rPr>
          <w:rFonts w:asciiTheme="minorHAnsi" w:hAnsiTheme="minorHAnsi" w:cstheme="minorHAnsi"/>
          <w:sz w:val="22"/>
          <w:szCs w:val="22"/>
        </w:rPr>
        <w:t>:</w:t>
      </w:r>
      <w:r w:rsidRPr="006E209E">
        <w:rPr>
          <w:rFonts w:asciiTheme="minorHAnsi" w:hAnsiTheme="minorHAnsi" w:cstheme="minorHAnsi"/>
          <w:sz w:val="22"/>
          <w:szCs w:val="22"/>
        </w:rPr>
        <w:t xml:space="preserve"> </w:t>
      </w:r>
      <w:r w:rsidR="00E65386">
        <w:rPr>
          <w:rFonts w:asciiTheme="minorHAnsi" w:hAnsiTheme="minorHAnsi" w:cstheme="minorHAnsi"/>
          <w:sz w:val="22"/>
          <w:szCs w:val="22"/>
        </w:rPr>
        <w:t>0</w:t>
      </w:r>
      <w:r w:rsidR="006C385D">
        <w:rPr>
          <w:rFonts w:asciiTheme="minorHAnsi" w:hAnsiTheme="minorHAnsi" w:cstheme="minorHAnsi"/>
          <w:sz w:val="22"/>
          <w:szCs w:val="22"/>
        </w:rPr>
        <w:t>8</w:t>
      </w:r>
      <w:r w:rsidR="00260E66" w:rsidRPr="006E209E">
        <w:rPr>
          <w:rFonts w:asciiTheme="minorHAnsi" w:hAnsiTheme="minorHAnsi" w:cstheme="minorHAnsi"/>
          <w:sz w:val="22"/>
          <w:szCs w:val="22"/>
        </w:rPr>
        <w:t>.</w:t>
      </w:r>
      <w:r w:rsidR="007A5430">
        <w:rPr>
          <w:rFonts w:asciiTheme="minorHAnsi" w:hAnsiTheme="minorHAnsi" w:cstheme="minorHAnsi"/>
          <w:sz w:val="22"/>
          <w:szCs w:val="22"/>
        </w:rPr>
        <w:t>0</w:t>
      </w:r>
      <w:r w:rsidR="00E65386">
        <w:rPr>
          <w:rFonts w:asciiTheme="minorHAnsi" w:hAnsiTheme="minorHAnsi" w:cstheme="minorHAnsi"/>
          <w:sz w:val="22"/>
          <w:szCs w:val="22"/>
        </w:rPr>
        <w:t>4</w:t>
      </w:r>
      <w:r w:rsidR="00A04C92" w:rsidRPr="006E209E">
        <w:rPr>
          <w:rFonts w:asciiTheme="minorHAnsi" w:hAnsiTheme="minorHAnsi" w:cstheme="minorHAnsi"/>
          <w:sz w:val="22"/>
          <w:szCs w:val="22"/>
        </w:rPr>
        <w:t>.202</w:t>
      </w:r>
      <w:r w:rsidR="007A5430">
        <w:rPr>
          <w:rFonts w:asciiTheme="minorHAnsi" w:hAnsiTheme="minorHAnsi" w:cstheme="minorHAnsi"/>
          <w:sz w:val="22"/>
          <w:szCs w:val="22"/>
        </w:rPr>
        <w:t>5</w:t>
      </w:r>
      <w:r w:rsidRPr="006E209E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396B5B" w:rsidRPr="006E209E" w:rsidRDefault="00396B5B">
      <w:pPr>
        <w:rPr>
          <w:rFonts w:asciiTheme="minorHAnsi" w:hAnsiTheme="minorHAnsi" w:cstheme="minorHAnsi"/>
          <w:sz w:val="22"/>
          <w:szCs w:val="22"/>
        </w:rPr>
      </w:pPr>
    </w:p>
    <w:p w:rsidR="00DF2BCF" w:rsidRPr="006E209E" w:rsidRDefault="00DF2BCF">
      <w:pPr>
        <w:rPr>
          <w:rFonts w:asciiTheme="minorHAnsi" w:hAnsiTheme="minorHAnsi" w:cstheme="minorHAnsi"/>
          <w:sz w:val="22"/>
          <w:szCs w:val="22"/>
        </w:rPr>
      </w:pPr>
    </w:p>
    <w:p w:rsidR="00941F49" w:rsidRPr="006E209E" w:rsidRDefault="00EB0956" w:rsidP="00941F49">
      <w:pPr>
        <w:ind w:left="2832" w:firstLine="708"/>
        <w:rPr>
          <w:rFonts w:asciiTheme="minorHAnsi" w:hAnsiTheme="minorHAnsi" w:cstheme="minorHAnsi"/>
          <w:b/>
          <w:sz w:val="22"/>
          <w:szCs w:val="22"/>
        </w:rPr>
      </w:pPr>
      <w:r w:rsidRPr="006E209E">
        <w:rPr>
          <w:rFonts w:asciiTheme="minorHAnsi" w:hAnsiTheme="minorHAnsi" w:cstheme="minorHAnsi"/>
          <w:b/>
          <w:sz w:val="22"/>
          <w:szCs w:val="22"/>
        </w:rPr>
        <w:t xml:space="preserve">Dotyczy postępowania </w:t>
      </w:r>
    </w:p>
    <w:p w:rsidR="00941F49" w:rsidRPr="006E209E" w:rsidRDefault="00941F49">
      <w:pPr>
        <w:ind w:left="2832" w:firstLine="708"/>
        <w:rPr>
          <w:rFonts w:asciiTheme="minorHAnsi" w:hAnsiTheme="minorHAnsi" w:cstheme="minorHAnsi"/>
          <w:b/>
          <w:sz w:val="22"/>
          <w:szCs w:val="22"/>
        </w:rPr>
      </w:pPr>
      <w:r w:rsidRPr="006E209E">
        <w:rPr>
          <w:rFonts w:asciiTheme="minorHAnsi" w:hAnsiTheme="minorHAnsi" w:cstheme="minorHAnsi"/>
          <w:b/>
          <w:sz w:val="22"/>
          <w:szCs w:val="22"/>
        </w:rPr>
        <w:t>o udzielenie zamówienia publicznego:</w:t>
      </w:r>
    </w:p>
    <w:p w:rsidR="00260E66" w:rsidRPr="006E209E" w:rsidRDefault="00296005" w:rsidP="00CD5EAE">
      <w:pPr>
        <w:ind w:left="3515" w:firstLine="25"/>
        <w:rPr>
          <w:rFonts w:asciiTheme="minorHAnsi" w:hAnsiTheme="minorHAnsi" w:cstheme="minorHAnsi"/>
          <w:b/>
          <w:sz w:val="22"/>
          <w:szCs w:val="22"/>
        </w:rPr>
      </w:pPr>
      <w:r w:rsidRPr="006E209E">
        <w:rPr>
          <w:rFonts w:asciiTheme="minorHAnsi" w:hAnsiTheme="minorHAnsi" w:cstheme="minorHAnsi"/>
          <w:b/>
          <w:sz w:val="22"/>
          <w:szCs w:val="22"/>
        </w:rPr>
        <w:t>D</w:t>
      </w:r>
      <w:r w:rsidR="00C61EAC" w:rsidRPr="006E209E">
        <w:rPr>
          <w:rFonts w:asciiTheme="minorHAnsi" w:hAnsiTheme="minorHAnsi" w:cstheme="minorHAnsi"/>
          <w:b/>
          <w:sz w:val="22"/>
          <w:szCs w:val="22"/>
        </w:rPr>
        <w:t xml:space="preserve">ostawa </w:t>
      </w:r>
      <w:r w:rsidR="00E65386">
        <w:rPr>
          <w:rFonts w:asciiTheme="minorHAnsi" w:hAnsiTheme="minorHAnsi" w:cstheme="minorHAnsi"/>
          <w:b/>
          <w:sz w:val="22"/>
          <w:szCs w:val="22"/>
        </w:rPr>
        <w:t>sprzętu medycznego</w:t>
      </w:r>
    </w:p>
    <w:p w:rsidR="00EB0956" w:rsidRPr="006E209E" w:rsidRDefault="00EB0956">
      <w:pPr>
        <w:ind w:left="3515"/>
        <w:rPr>
          <w:rFonts w:asciiTheme="minorHAnsi" w:hAnsiTheme="minorHAnsi" w:cstheme="minorHAnsi"/>
          <w:b/>
          <w:sz w:val="22"/>
          <w:szCs w:val="22"/>
        </w:rPr>
      </w:pPr>
      <w:r w:rsidRPr="006E209E">
        <w:rPr>
          <w:rFonts w:asciiTheme="minorHAnsi" w:hAnsiTheme="minorHAnsi" w:cstheme="minorHAnsi"/>
          <w:b/>
          <w:sz w:val="22"/>
          <w:szCs w:val="22"/>
        </w:rPr>
        <w:t xml:space="preserve">Sygn. sprawy </w:t>
      </w:r>
      <w:proofErr w:type="spellStart"/>
      <w:r w:rsidRPr="006E209E">
        <w:rPr>
          <w:rFonts w:asciiTheme="minorHAnsi" w:hAnsiTheme="minorHAnsi" w:cstheme="minorHAnsi"/>
          <w:b/>
          <w:sz w:val="22"/>
          <w:szCs w:val="22"/>
        </w:rPr>
        <w:t>Sz.S.POO</w:t>
      </w:r>
      <w:proofErr w:type="spellEnd"/>
      <w:r w:rsidRPr="006E209E">
        <w:rPr>
          <w:rFonts w:asciiTheme="minorHAnsi" w:hAnsiTheme="minorHAnsi" w:cstheme="minorHAnsi"/>
          <w:b/>
          <w:sz w:val="22"/>
          <w:szCs w:val="22"/>
        </w:rPr>
        <w:t>. SZP</w:t>
      </w:r>
      <w:r w:rsidR="006E209E">
        <w:rPr>
          <w:rFonts w:asciiTheme="minorHAnsi" w:hAnsiTheme="minorHAnsi" w:cstheme="minorHAnsi"/>
          <w:b/>
          <w:sz w:val="22"/>
          <w:szCs w:val="22"/>
        </w:rPr>
        <w:t>.</w:t>
      </w:r>
      <w:r w:rsidRPr="006E209E">
        <w:rPr>
          <w:rFonts w:asciiTheme="minorHAnsi" w:hAnsiTheme="minorHAnsi" w:cstheme="minorHAnsi"/>
          <w:b/>
          <w:sz w:val="22"/>
          <w:szCs w:val="22"/>
        </w:rPr>
        <w:t>3810/</w:t>
      </w:r>
      <w:r w:rsidR="00E65386">
        <w:rPr>
          <w:rFonts w:asciiTheme="minorHAnsi" w:hAnsiTheme="minorHAnsi" w:cstheme="minorHAnsi"/>
          <w:b/>
          <w:sz w:val="22"/>
          <w:szCs w:val="22"/>
        </w:rPr>
        <w:t>32</w:t>
      </w:r>
      <w:r w:rsidR="00A04C92" w:rsidRPr="006E209E">
        <w:rPr>
          <w:rFonts w:asciiTheme="minorHAnsi" w:hAnsiTheme="minorHAnsi" w:cstheme="minorHAnsi"/>
          <w:b/>
          <w:sz w:val="22"/>
          <w:szCs w:val="22"/>
        </w:rPr>
        <w:t>/202</w:t>
      </w:r>
      <w:r w:rsidR="007A5430">
        <w:rPr>
          <w:rFonts w:asciiTheme="minorHAnsi" w:hAnsiTheme="minorHAnsi" w:cstheme="minorHAnsi"/>
          <w:b/>
          <w:sz w:val="22"/>
          <w:szCs w:val="22"/>
        </w:rPr>
        <w:t>5</w:t>
      </w:r>
    </w:p>
    <w:p w:rsidR="00BA400A" w:rsidRPr="006E209E" w:rsidRDefault="00BA400A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B5B" w:rsidRPr="006E209E" w:rsidRDefault="00396B5B" w:rsidP="00201EA3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613B0C" w:rsidRDefault="00EB0956" w:rsidP="00201EA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E209E">
        <w:rPr>
          <w:rFonts w:asciiTheme="minorHAnsi" w:hAnsiTheme="minorHAnsi" w:cstheme="minorHAnsi"/>
          <w:sz w:val="22"/>
          <w:szCs w:val="22"/>
        </w:rPr>
        <w:tab/>
      </w:r>
      <w:r w:rsidRPr="00231295">
        <w:rPr>
          <w:rFonts w:asciiTheme="minorHAnsi" w:hAnsiTheme="minorHAnsi" w:cstheme="minorHAnsi"/>
          <w:sz w:val="22"/>
          <w:szCs w:val="22"/>
        </w:rPr>
        <w:t>W związku z pytaniami złożonymi w niniejszym postępowaniu przez Wykonawców</w:t>
      </w:r>
      <w:r w:rsidR="00016161" w:rsidRPr="00231295">
        <w:rPr>
          <w:rFonts w:asciiTheme="minorHAnsi" w:hAnsiTheme="minorHAnsi" w:cstheme="minorHAnsi"/>
          <w:sz w:val="22"/>
          <w:szCs w:val="22"/>
        </w:rPr>
        <w:t>,</w:t>
      </w:r>
      <w:r w:rsidRPr="00231295">
        <w:rPr>
          <w:rFonts w:asciiTheme="minorHAnsi" w:hAnsiTheme="minorHAnsi" w:cstheme="minorHAnsi"/>
          <w:sz w:val="22"/>
          <w:szCs w:val="22"/>
        </w:rPr>
        <w:t xml:space="preserve"> Zamawiający udziela następujących odpowiedzi:  </w:t>
      </w:r>
    </w:p>
    <w:p w:rsidR="00613B0C" w:rsidRPr="00231295" w:rsidRDefault="00613B0C" w:rsidP="00201EA3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613B0C" w:rsidRDefault="00613B0C" w:rsidP="004F7B92">
      <w:pPr>
        <w:jc w:val="both"/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</w:pPr>
      <w:r w:rsidRPr="00231295"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t xml:space="preserve">Pytanie nr </w:t>
      </w:r>
      <w:r w:rsidR="0018088E" w:rsidRPr="00231295"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t>1</w:t>
      </w:r>
    </w:p>
    <w:p w:rsidR="00550CB6" w:rsidRDefault="00E65386" w:rsidP="004F7B92">
      <w:pPr>
        <w:pStyle w:val="Akapitzlist"/>
        <w:autoSpaceDE w:val="0"/>
        <w:autoSpaceDN w:val="0"/>
        <w:adjustRightInd w:val="0"/>
        <w:spacing w:before="60" w:line="240" w:lineRule="auto"/>
        <w:ind w:left="0"/>
        <w:jc w:val="both"/>
        <w:rPr>
          <w:rFonts w:asciiTheme="minorHAnsi" w:hAnsiTheme="minorHAnsi" w:cstheme="minorHAnsi"/>
        </w:rPr>
      </w:pPr>
      <w:r w:rsidRPr="00550CB6">
        <w:rPr>
          <w:rFonts w:asciiTheme="minorHAnsi" w:eastAsia="Times New Roman" w:hAnsiTheme="minorHAnsi" w:cstheme="minorHAnsi"/>
          <w:color w:val="000000"/>
          <w:lang w:eastAsia="cs-CZ"/>
        </w:rPr>
        <w:t xml:space="preserve">SWZ Pkt VI </w:t>
      </w:r>
      <w:proofErr w:type="spellStart"/>
      <w:r w:rsidRPr="00550CB6">
        <w:rPr>
          <w:rFonts w:asciiTheme="minorHAnsi" w:hAnsiTheme="minorHAnsi" w:cstheme="minorHAnsi"/>
        </w:rPr>
        <w:t>Ppkt</w:t>
      </w:r>
      <w:proofErr w:type="spellEnd"/>
      <w:r w:rsidRPr="00550CB6">
        <w:rPr>
          <w:rFonts w:asciiTheme="minorHAnsi" w:hAnsiTheme="minorHAnsi" w:cstheme="minorHAnsi"/>
        </w:rPr>
        <w:t>. 1.8</w:t>
      </w:r>
    </w:p>
    <w:p w:rsidR="00550CB6" w:rsidRDefault="00E65386" w:rsidP="004F7B92">
      <w:pPr>
        <w:pStyle w:val="Akapitzlist"/>
        <w:autoSpaceDE w:val="0"/>
        <w:autoSpaceDN w:val="0"/>
        <w:adjustRightInd w:val="0"/>
        <w:spacing w:before="60" w:line="240" w:lineRule="auto"/>
        <w:ind w:left="0"/>
        <w:jc w:val="both"/>
        <w:rPr>
          <w:rFonts w:cs="Calibri"/>
        </w:rPr>
      </w:pPr>
      <w:r w:rsidRPr="003A4515">
        <w:rPr>
          <w:rFonts w:cs="Calibri"/>
        </w:rPr>
        <w:t xml:space="preserve">Czy Zamawiający uzna warunek: „Autoryzacja producenta na serwis i sprzedaż zaoferowanego sprzętu na terenie Polski” za spełniony, jeśli Wykonawca przedstawi oświadczenie producenta, że wyszczególnieni pracownicy wykonawcy są uprawnieni do dokonywania wizualnej kontroli urządzenia i decydowania o ewentualnych dalszych działaniach serwisowych, zważywszy na fakt, że dla oferowanego urządzenia nie funkcjonuje serwis na terenie Polski i producent wymaga wysłania urządzenia do swojego serwisu poza terytorium PL? Jednocześnie, w ramach gwarancji, wykonawca zapewni sprzęt zastępczy na czas ewentualnej naprawy serwisowej czy przeglądu. </w:t>
      </w:r>
    </w:p>
    <w:p w:rsidR="00550CB6" w:rsidRDefault="000F21A7" w:rsidP="00550CB6">
      <w:pPr>
        <w:pStyle w:val="Akapitzlist"/>
        <w:autoSpaceDE w:val="0"/>
        <w:autoSpaceDN w:val="0"/>
        <w:adjustRightInd w:val="0"/>
        <w:spacing w:before="60"/>
        <w:ind w:left="0"/>
        <w:jc w:val="both"/>
        <w:rPr>
          <w:rFonts w:asciiTheme="minorHAnsi" w:hAnsiTheme="minorHAnsi" w:cstheme="minorHAnsi"/>
          <w:b/>
        </w:rPr>
      </w:pPr>
      <w:r w:rsidRPr="000F21A7">
        <w:rPr>
          <w:rFonts w:asciiTheme="minorHAnsi" w:hAnsiTheme="minorHAnsi" w:cstheme="minorHAnsi"/>
          <w:b/>
        </w:rPr>
        <w:t>Odpowiedź:</w:t>
      </w:r>
    </w:p>
    <w:p w:rsidR="006C385D" w:rsidRPr="006C385D" w:rsidRDefault="008F4BF2" w:rsidP="006C385D">
      <w:pPr>
        <w:pStyle w:val="Akapitzlist"/>
        <w:autoSpaceDE w:val="0"/>
        <w:autoSpaceDN w:val="0"/>
        <w:adjustRightInd w:val="0"/>
        <w:spacing w:before="60"/>
        <w:ind w:left="0"/>
        <w:jc w:val="both"/>
        <w:rPr>
          <w:rFonts w:asciiTheme="minorHAnsi" w:hAnsiTheme="minorHAnsi" w:cstheme="minorHAnsi"/>
          <w:color w:val="000000" w:themeColor="text1"/>
        </w:rPr>
      </w:pPr>
      <w:r w:rsidRPr="00191919">
        <w:rPr>
          <w:rFonts w:asciiTheme="minorHAnsi" w:hAnsiTheme="minorHAnsi" w:cstheme="minorHAnsi"/>
          <w:color w:val="000000" w:themeColor="text1"/>
        </w:rPr>
        <w:t xml:space="preserve">Zamawiający </w:t>
      </w:r>
      <w:r w:rsidR="00550CB6">
        <w:rPr>
          <w:rFonts w:asciiTheme="minorHAnsi" w:hAnsiTheme="minorHAnsi" w:cstheme="minorHAnsi"/>
          <w:color w:val="000000" w:themeColor="text1"/>
        </w:rPr>
        <w:t>wyraża zgodę, uznaje taki warunek za spełniony.</w:t>
      </w:r>
      <w:r w:rsidRPr="00191919">
        <w:rPr>
          <w:rFonts w:asciiTheme="minorHAnsi" w:hAnsiTheme="minorHAnsi" w:cstheme="minorHAnsi"/>
          <w:color w:val="000000" w:themeColor="text1"/>
        </w:rPr>
        <w:t xml:space="preserve"> </w:t>
      </w:r>
    </w:p>
    <w:p w:rsidR="006C385D" w:rsidRDefault="006C385D" w:rsidP="006C385D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Pytanie nr </w:t>
      </w:r>
      <w:r>
        <w:rPr>
          <w:rFonts w:asciiTheme="minorHAnsi" w:hAnsiTheme="minorHAnsi" w:cstheme="minorHAnsi"/>
          <w:b/>
          <w:sz w:val="22"/>
          <w:szCs w:val="22"/>
        </w:rPr>
        <w:t>2</w:t>
      </w:r>
    </w:p>
    <w:p w:rsidR="006C385D" w:rsidRPr="00E56B63" w:rsidRDefault="006C385D" w:rsidP="006C385D">
      <w:pPr>
        <w:jc w:val="both"/>
        <w:rPr>
          <w:rFonts w:asciiTheme="minorHAnsi" w:hAnsiTheme="minorHAnsi" w:cstheme="minorHAnsi"/>
          <w:sz w:val="22"/>
          <w:szCs w:val="22"/>
        </w:rPr>
      </w:pPr>
      <w:r w:rsidRPr="00E56B63">
        <w:rPr>
          <w:rFonts w:asciiTheme="minorHAnsi" w:hAnsiTheme="minorHAnsi" w:cstheme="minorHAnsi"/>
          <w:b/>
          <w:sz w:val="22"/>
          <w:szCs w:val="22"/>
        </w:rPr>
        <w:t>Dotyczy Części nr 3. poz. 17</w:t>
      </w:r>
      <w:r w:rsidRPr="00E56B63">
        <w:rPr>
          <w:rFonts w:asciiTheme="minorHAnsi" w:hAnsiTheme="minorHAnsi" w:cstheme="minorHAnsi"/>
          <w:sz w:val="22"/>
          <w:szCs w:val="22"/>
        </w:rPr>
        <w:t>. Zwracamy się z prośbą o dopuszczenie liniowego zasobnika na 6 magazynków. Takie rozwiązanie pozwala na szybszą zmianę magazynków ponieważ są one ułożone w jednej linii obok siebie bez wolnych przestrzeni (jak bywa to w przypadku karuzelowego rozwiązania).</w:t>
      </w:r>
    </w:p>
    <w:p w:rsidR="006C385D" w:rsidRPr="00E56B63" w:rsidRDefault="006C385D" w:rsidP="006C385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56B63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6C385D" w:rsidRPr="00E56B63" w:rsidRDefault="006C385D" w:rsidP="006C385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Zgodnie z SWZ.</w:t>
      </w:r>
    </w:p>
    <w:p w:rsidR="004F7B92" w:rsidRDefault="004F7B92" w:rsidP="005C08C5">
      <w:pPr>
        <w:jc w:val="both"/>
        <w:rPr>
          <w:rFonts w:ascii="Open Sans" w:hAnsi="Open Sans" w:cs="Open Sans"/>
        </w:rPr>
      </w:pPr>
    </w:p>
    <w:p w:rsidR="006C385D" w:rsidRDefault="006C385D" w:rsidP="006C385D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Pytanie nr</w:t>
      </w:r>
      <w:r>
        <w:rPr>
          <w:rFonts w:asciiTheme="minorHAnsi" w:hAnsiTheme="minorHAnsi" w:cstheme="minorHAnsi"/>
          <w:b/>
          <w:sz w:val="22"/>
          <w:szCs w:val="22"/>
        </w:rPr>
        <w:t xml:space="preserve"> 3</w:t>
      </w:r>
    </w:p>
    <w:p w:rsidR="006C385D" w:rsidRPr="00E56B63" w:rsidRDefault="006C385D" w:rsidP="006C385D">
      <w:pPr>
        <w:jc w:val="both"/>
        <w:rPr>
          <w:rFonts w:asciiTheme="minorHAnsi" w:hAnsiTheme="minorHAnsi" w:cstheme="minorHAnsi"/>
          <w:sz w:val="22"/>
          <w:szCs w:val="22"/>
        </w:rPr>
      </w:pPr>
      <w:r w:rsidRPr="00E56B63">
        <w:rPr>
          <w:rFonts w:asciiTheme="minorHAnsi" w:hAnsiTheme="minorHAnsi" w:cstheme="minorHAnsi"/>
          <w:b/>
          <w:sz w:val="22"/>
          <w:szCs w:val="22"/>
        </w:rPr>
        <w:t>Dotyczy Części nr 3. poz. 18</w:t>
      </w:r>
      <w:r w:rsidRPr="00E56B63">
        <w:rPr>
          <w:rFonts w:asciiTheme="minorHAnsi" w:hAnsiTheme="minorHAnsi" w:cstheme="minorHAnsi"/>
          <w:sz w:val="22"/>
          <w:szCs w:val="22"/>
        </w:rPr>
        <w:t xml:space="preserve">. Zwracamy się z prośbą o dopuszczenie liniowego zasobnika na 6 magazynków z możliwością przesuwu do przodu i tyłu </w:t>
      </w:r>
    </w:p>
    <w:p w:rsidR="006C385D" w:rsidRDefault="006C385D" w:rsidP="006C385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56B63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6C385D" w:rsidRPr="00A70722" w:rsidRDefault="006C385D" w:rsidP="006C385D">
      <w:pPr>
        <w:jc w:val="both"/>
        <w:rPr>
          <w:rFonts w:asciiTheme="minorHAnsi" w:hAnsiTheme="minorHAnsi" w:cstheme="minorHAnsi"/>
          <w:sz w:val="22"/>
          <w:szCs w:val="22"/>
        </w:rPr>
      </w:pPr>
      <w:r w:rsidRPr="00A70722">
        <w:rPr>
          <w:rFonts w:asciiTheme="minorHAnsi" w:hAnsiTheme="minorHAnsi" w:cstheme="minorHAnsi"/>
          <w:sz w:val="22"/>
          <w:szCs w:val="22"/>
        </w:rPr>
        <w:t>Zgodnie z SWZ.</w:t>
      </w:r>
    </w:p>
    <w:p w:rsidR="009F4100" w:rsidRDefault="009F4100" w:rsidP="005C08C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C385D" w:rsidRDefault="006C385D" w:rsidP="005C08C5">
      <w:pPr>
        <w:jc w:val="both"/>
        <w:rPr>
          <w:rFonts w:ascii="Open Sans" w:hAnsi="Open Sans" w:cs="Open Sans"/>
        </w:rPr>
      </w:pPr>
    </w:p>
    <w:p w:rsidR="00EF7CEE" w:rsidRDefault="00EF7CEE" w:rsidP="00EF7CEE">
      <w:pPr>
        <w:pStyle w:val="Bezodstpw"/>
        <w:ind w:left="709"/>
        <w:jc w:val="both"/>
        <w:rPr>
          <w:rFonts w:asciiTheme="minorHAnsi" w:hAnsiTheme="minorHAnsi" w:cstheme="minorHAnsi"/>
        </w:rPr>
      </w:pPr>
    </w:p>
    <w:p w:rsidR="00EF7CEE" w:rsidRPr="00F71786" w:rsidRDefault="00EF7CEE" w:rsidP="00EF7CEE">
      <w:pPr>
        <w:pBdr>
          <w:top w:val="single" w:sz="4" w:space="1" w:color="auto"/>
        </w:pBdr>
        <w:ind w:left="6096" w:hanging="6096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Szpital Specjalistyczny w Brzozowie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  <w:t>e-mail: onkologia@szpital-brzozow.pl</w:t>
      </w:r>
    </w:p>
    <w:p w:rsidR="00EF7CEE" w:rsidRDefault="00EF7CEE" w:rsidP="00EF7CEE">
      <w:pPr>
        <w:tabs>
          <w:tab w:val="left" w:pos="4820"/>
        </w:tabs>
        <w:ind w:right="1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Podkarpacki Ośrodek Onkologiczny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>
        <w:rPr>
          <w:rFonts w:ascii="Candara" w:hAnsi="Candara" w:cs="Tahoma"/>
          <w:b/>
          <w:color w:val="002060"/>
          <w:sz w:val="18"/>
          <w:szCs w:val="18"/>
        </w:rPr>
        <w:t xml:space="preserve"> </w:t>
      </w:r>
      <w:hyperlink r:id="rId10" w:history="1">
        <w:r w:rsidRPr="009E7B50">
          <w:rPr>
            <w:rStyle w:val="Hipercze"/>
            <w:rFonts w:ascii="Candara" w:eastAsia="Calibri" w:hAnsi="Candara" w:cs="Tahoma"/>
            <w:b/>
            <w:color w:val="002060"/>
            <w:sz w:val="18"/>
            <w:szCs w:val="18"/>
          </w:rPr>
          <w:t>www.szpital-brzozow.pl</w:t>
        </w:r>
      </w:hyperlink>
      <w:r w:rsidRPr="009E7B50">
        <w:rPr>
          <w:rFonts w:ascii="Candara" w:hAnsi="Candara" w:cs="Tahoma"/>
          <w:b/>
          <w:color w:val="002060"/>
          <w:sz w:val="18"/>
          <w:szCs w:val="18"/>
        </w:rPr>
        <w:t xml:space="preserve"> </w:t>
      </w:r>
    </w:p>
    <w:p w:rsidR="00EF7CEE" w:rsidRPr="00AA77C3" w:rsidRDefault="00EF7CEE" w:rsidP="00EF7CEE">
      <w:pPr>
        <w:ind w:right="1"/>
        <w:jc w:val="both"/>
        <w:rPr>
          <w:rFonts w:ascii="Certa" w:hAnsi="Certa" w:cs="Tahoma"/>
          <w:b/>
          <w:color w:val="002060"/>
          <w:sz w:val="18"/>
          <w:szCs w:val="18"/>
        </w:rPr>
      </w:pPr>
      <w:r>
        <w:rPr>
          <w:rFonts w:ascii="Candara" w:hAnsi="Candara" w:cs="Tahoma"/>
          <w:b/>
          <w:color w:val="002060"/>
          <w:sz w:val="18"/>
          <w:szCs w:val="18"/>
        </w:rPr>
        <w:t xml:space="preserve">im. Ks. Bronisława Markiewicza </w:t>
      </w:r>
    </w:p>
    <w:p w:rsidR="00EF7CEE" w:rsidRPr="00F71786" w:rsidRDefault="00EF7CEE" w:rsidP="00EF7CEE">
      <w:pPr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36-200 Brzozów, </w:t>
      </w:r>
      <w:r>
        <w:rPr>
          <w:rFonts w:ascii="Candara" w:hAnsi="Candara" w:cs="Tahoma"/>
          <w:b/>
          <w:color w:val="002060"/>
          <w:sz w:val="18"/>
          <w:szCs w:val="18"/>
        </w:rPr>
        <w:t>u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l. </w:t>
      </w:r>
      <w:r>
        <w:rPr>
          <w:rFonts w:ascii="Candara" w:hAnsi="Candara" w:cs="Tahoma"/>
          <w:b/>
          <w:color w:val="002060"/>
          <w:sz w:val="18"/>
          <w:szCs w:val="18"/>
        </w:rPr>
        <w:t>K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s. Józefa Bielawskiego 18</w:t>
      </w:r>
    </w:p>
    <w:p w:rsidR="00EF7CEE" w:rsidRPr="003642E6" w:rsidRDefault="00EF7CEE" w:rsidP="00EF7CEE">
      <w:pPr>
        <w:jc w:val="both"/>
        <w:rPr>
          <w:rFonts w:ascii="Candara" w:hAnsi="Candara" w:cs="Tahoma"/>
          <w:b/>
          <w:color w:val="002060"/>
          <w:sz w:val="18"/>
          <w:szCs w:val="18"/>
        </w:rPr>
        <w:sectPr w:rsidR="00EF7CEE" w:rsidRPr="003642E6" w:rsidSect="0043301E">
          <w:headerReference w:type="default" r:id="rId11"/>
          <w:footerReference w:type="even" r:id="rId12"/>
          <w:footerReference w:type="default" r:id="rId13"/>
          <w:pgSz w:w="11906" w:h="16838"/>
          <w:pgMar w:top="993" w:right="1417" w:bottom="1417" w:left="1417" w:header="426" w:footer="11" w:gutter="0"/>
          <w:cols w:space="708"/>
          <w:docGrid w:linePitch="360"/>
        </w:sect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Sekretariat tel. 13 43 09 552, tel./fax 13</w:t>
      </w:r>
      <w:r>
        <w:rPr>
          <w:rFonts w:ascii="Candara" w:hAnsi="Candara" w:cs="Tahoma"/>
          <w:b/>
          <w:color w:val="002060"/>
          <w:sz w:val="18"/>
          <w:szCs w:val="18"/>
        </w:rPr>
        <w:t xml:space="preserve"> 43 41 420</w:t>
      </w:r>
    </w:p>
    <w:p w:rsidR="00A70722" w:rsidRDefault="00A70722" w:rsidP="00A7072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Pytanie nr</w:t>
      </w:r>
      <w:r w:rsidR="006C385D">
        <w:rPr>
          <w:rFonts w:asciiTheme="minorHAnsi" w:hAnsiTheme="minorHAnsi" w:cstheme="minorHAnsi"/>
          <w:b/>
          <w:sz w:val="22"/>
          <w:szCs w:val="22"/>
        </w:rPr>
        <w:t xml:space="preserve"> 4</w:t>
      </w:r>
    </w:p>
    <w:p w:rsidR="007A1DC3" w:rsidRPr="00E56B63" w:rsidRDefault="007A1DC3" w:rsidP="00A70722">
      <w:pPr>
        <w:jc w:val="both"/>
        <w:rPr>
          <w:rFonts w:asciiTheme="minorHAnsi" w:hAnsiTheme="minorHAnsi" w:cstheme="minorHAnsi"/>
          <w:sz w:val="22"/>
          <w:szCs w:val="22"/>
        </w:rPr>
      </w:pPr>
      <w:r w:rsidRPr="00E56B63">
        <w:rPr>
          <w:rFonts w:asciiTheme="minorHAnsi" w:hAnsiTheme="minorHAnsi" w:cstheme="minorHAnsi"/>
          <w:b/>
          <w:sz w:val="22"/>
          <w:szCs w:val="22"/>
        </w:rPr>
        <w:t>Dotyczy Części nr 3.poz. 19</w:t>
      </w:r>
      <w:r w:rsidRPr="00E56B63">
        <w:rPr>
          <w:rFonts w:asciiTheme="minorHAnsi" w:hAnsiTheme="minorHAnsi" w:cstheme="minorHAnsi"/>
          <w:sz w:val="22"/>
          <w:szCs w:val="22"/>
        </w:rPr>
        <w:t>. Zwracamy się z prośbą o dopuszczenie spełnienia tej samej funkcji czyli – wybór podajnika na podstawie informacji przesłanych z systemu klasy LIS, z którego drukarka ma pobrać kasetkę – za pomocą liniowego zasobnika z 6 magazynkami.</w:t>
      </w:r>
    </w:p>
    <w:p w:rsidR="00125A77" w:rsidRPr="00B110F6" w:rsidRDefault="00125A77" w:rsidP="00A7072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110F6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125A77" w:rsidRPr="00E56B63" w:rsidRDefault="00B110F6" w:rsidP="00A70722">
      <w:pPr>
        <w:jc w:val="both"/>
        <w:rPr>
          <w:rFonts w:asciiTheme="minorHAnsi" w:hAnsiTheme="minorHAnsi" w:cstheme="minorHAnsi"/>
          <w:sz w:val="22"/>
          <w:szCs w:val="22"/>
        </w:rPr>
      </w:pPr>
      <w:r w:rsidRPr="00B110F6">
        <w:rPr>
          <w:rFonts w:asciiTheme="minorHAnsi" w:hAnsiTheme="minorHAnsi" w:cstheme="minorHAnsi"/>
          <w:sz w:val="22"/>
          <w:szCs w:val="22"/>
        </w:rPr>
        <w:t>Zgodnie z SWZ.</w:t>
      </w:r>
    </w:p>
    <w:p w:rsidR="005C08C5" w:rsidRPr="00E56B63" w:rsidRDefault="005C08C5" w:rsidP="00A7072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110F6" w:rsidRDefault="00B110F6" w:rsidP="00A7072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Pytanie nr</w:t>
      </w:r>
      <w:r w:rsidR="006C385D">
        <w:rPr>
          <w:rFonts w:asciiTheme="minorHAnsi" w:hAnsiTheme="minorHAnsi" w:cstheme="minorHAnsi"/>
          <w:b/>
          <w:sz w:val="22"/>
          <w:szCs w:val="22"/>
        </w:rPr>
        <w:t xml:space="preserve"> 5</w:t>
      </w:r>
    </w:p>
    <w:p w:rsidR="007A1DC3" w:rsidRPr="00E56B63" w:rsidRDefault="007A1DC3" w:rsidP="00A70722">
      <w:pPr>
        <w:jc w:val="both"/>
        <w:rPr>
          <w:rFonts w:asciiTheme="minorHAnsi" w:hAnsiTheme="minorHAnsi" w:cstheme="minorHAnsi"/>
          <w:sz w:val="22"/>
          <w:szCs w:val="22"/>
        </w:rPr>
      </w:pPr>
      <w:r w:rsidRPr="00E56B63">
        <w:rPr>
          <w:rFonts w:asciiTheme="minorHAnsi" w:hAnsiTheme="minorHAnsi" w:cstheme="minorHAnsi"/>
          <w:b/>
          <w:sz w:val="22"/>
          <w:szCs w:val="22"/>
        </w:rPr>
        <w:t>Dotyczy Części nr 3.poz. 22</w:t>
      </w:r>
      <w:r w:rsidRPr="00E56B63">
        <w:rPr>
          <w:rFonts w:asciiTheme="minorHAnsi" w:hAnsiTheme="minorHAnsi" w:cstheme="minorHAnsi"/>
          <w:sz w:val="22"/>
          <w:szCs w:val="22"/>
        </w:rPr>
        <w:t>. Zwracamy się z prośbą o dopuszczenie drukarki, która wykłada kasetki po zadruku w sposób uporządkowany (jedna obok drugiej) do magazynka rozładunkowego</w:t>
      </w:r>
      <w:r w:rsidR="00B110F6">
        <w:rPr>
          <w:rFonts w:asciiTheme="minorHAnsi" w:hAnsiTheme="minorHAnsi" w:cstheme="minorHAnsi"/>
          <w:sz w:val="22"/>
          <w:szCs w:val="22"/>
        </w:rPr>
        <w:t>.</w:t>
      </w:r>
    </w:p>
    <w:p w:rsidR="00125A77" w:rsidRDefault="00125A77" w:rsidP="00A7072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56B63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125A77" w:rsidRPr="00E56B63" w:rsidRDefault="00B110F6" w:rsidP="00A70722">
      <w:pPr>
        <w:jc w:val="both"/>
        <w:rPr>
          <w:rFonts w:asciiTheme="minorHAnsi" w:hAnsiTheme="minorHAnsi" w:cstheme="minorHAnsi"/>
          <w:sz w:val="22"/>
          <w:szCs w:val="22"/>
        </w:rPr>
      </w:pPr>
      <w:r w:rsidRPr="00B110F6">
        <w:rPr>
          <w:rFonts w:asciiTheme="minorHAnsi" w:hAnsiTheme="minorHAnsi" w:cstheme="minorHAnsi"/>
          <w:sz w:val="22"/>
          <w:szCs w:val="22"/>
        </w:rPr>
        <w:t>Zgodnie z SWZ.</w:t>
      </w:r>
    </w:p>
    <w:p w:rsidR="005C08C5" w:rsidRPr="00E56B63" w:rsidRDefault="005C08C5" w:rsidP="00A7072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110F6" w:rsidRDefault="00B110F6" w:rsidP="00A7072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Pytanie nr</w:t>
      </w:r>
      <w:r w:rsidR="006C385D">
        <w:rPr>
          <w:rFonts w:asciiTheme="minorHAnsi" w:hAnsiTheme="minorHAnsi" w:cstheme="minorHAnsi"/>
          <w:b/>
          <w:sz w:val="22"/>
          <w:szCs w:val="22"/>
        </w:rPr>
        <w:t xml:space="preserve"> 6</w:t>
      </w:r>
    </w:p>
    <w:p w:rsidR="007A1DC3" w:rsidRPr="00E56B63" w:rsidRDefault="007A1DC3" w:rsidP="00A70722">
      <w:pPr>
        <w:jc w:val="both"/>
        <w:rPr>
          <w:rFonts w:asciiTheme="minorHAnsi" w:hAnsiTheme="minorHAnsi" w:cstheme="minorHAnsi"/>
          <w:sz w:val="22"/>
          <w:szCs w:val="22"/>
        </w:rPr>
      </w:pPr>
      <w:r w:rsidRPr="00E56B63">
        <w:rPr>
          <w:rFonts w:asciiTheme="minorHAnsi" w:hAnsiTheme="minorHAnsi" w:cstheme="minorHAnsi"/>
          <w:b/>
          <w:sz w:val="22"/>
          <w:szCs w:val="22"/>
        </w:rPr>
        <w:t>Dotyczy Części nr 3.poz. 23.</w:t>
      </w:r>
      <w:r w:rsidRPr="00E56B63">
        <w:rPr>
          <w:rFonts w:asciiTheme="minorHAnsi" w:hAnsiTheme="minorHAnsi" w:cstheme="minorHAnsi"/>
          <w:sz w:val="22"/>
          <w:szCs w:val="22"/>
        </w:rPr>
        <w:t xml:space="preserve"> Zwracamy się z prośbą o dopuszczenie drukarki z mechanizmem automatycznego stopniowego, uporządkowanego zapełniania magazynka rozładunkowego nie wymagającego wysuwania tacy z frontowej części urządzenia. Proponowane rozwiązanie jest lepsze od opisywanego przez Zamawiającego, ponieważ wysuwana taca wymaga dodatkowej przestrzeni na wysuwaną tacę.</w:t>
      </w:r>
    </w:p>
    <w:p w:rsidR="00125A77" w:rsidRDefault="00125A77" w:rsidP="00A7072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56B63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B110F6" w:rsidRPr="00B110F6" w:rsidRDefault="00B110F6" w:rsidP="00A70722">
      <w:pPr>
        <w:jc w:val="both"/>
        <w:rPr>
          <w:rFonts w:asciiTheme="minorHAnsi" w:hAnsiTheme="minorHAnsi" w:cstheme="minorHAnsi"/>
          <w:sz w:val="22"/>
          <w:szCs w:val="22"/>
        </w:rPr>
      </w:pPr>
      <w:r w:rsidRPr="00B110F6">
        <w:rPr>
          <w:rFonts w:asciiTheme="minorHAnsi" w:hAnsiTheme="minorHAnsi" w:cstheme="minorHAnsi"/>
          <w:sz w:val="22"/>
          <w:szCs w:val="22"/>
        </w:rPr>
        <w:t>Zamawiający dopuszcza.</w:t>
      </w:r>
    </w:p>
    <w:p w:rsidR="00125A77" w:rsidRPr="00E56B63" w:rsidRDefault="00125A77" w:rsidP="00A7072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110F6" w:rsidRDefault="00B110F6" w:rsidP="00A7072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Pytanie nr</w:t>
      </w:r>
      <w:r w:rsidR="006C385D">
        <w:rPr>
          <w:rFonts w:asciiTheme="minorHAnsi" w:hAnsiTheme="minorHAnsi" w:cstheme="minorHAnsi"/>
          <w:b/>
          <w:sz w:val="22"/>
          <w:szCs w:val="22"/>
        </w:rPr>
        <w:t xml:space="preserve"> 7</w:t>
      </w:r>
    </w:p>
    <w:p w:rsidR="007A1DC3" w:rsidRPr="00E56B63" w:rsidRDefault="007A1DC3" w:rsidP="00A70722">
      <w:pPr>
        <w:jc w:val="both"/>
        <w:rPr>
          <w:rFonts w:asciiTheme="minorHAnsi" w:hAnsiTheme="minorHAnsi" w:cstheme="minorHAnsi"/>
          <w:sz w:val="22"/>
          <w:szCs w:val="22"/>
        </w:rPr>
      </w:pPr>
      <w:r w:rsidRPr="00E56B63">
        <w:rPr>
          <w:rFonts w:asciiTheme="minorHAnsi" w:hAnsiTheme="minorHAnsi" w:cstheme="minorHAnsi"/>
          <w:b/>
          <w:sz w:val="22"/>
          <w:szCs w:val="22"/>
        </w:rPr>
        <w:t>Dotyczy Części nr 3.poz. 24.</w:t>
      </w:r>
      <w:r w:rsidRPr="00E56B63">
        <w:rPr>
          <w:rFonts w:asciiTheme="minorHAnsi" w:hAnsiTheme="minorHAnsi" w:cstheme="minorHAnsi"/>
          <w:sz w:val="22"/>
          <w:szCs w:val="22"/>
        </w:rPr>
        <w:t xml:space="preserve"> Zwracamy się z prośbą o dopuszczenie magazynka rozładunkowego o pojemności 100 kasetek</w:t>
      </w:r>
      <w:r w:rsidR="00B110F6">
        <w:rPr>
          <w:rFonts w:asciiTheme="minorHAnsi" w:hAnsiTheme="minorHAnsi" w:cstheme="minorHAnsi"/>
          <w:sz w:val="22"/>
          <w:szCs w:val="22"/>
        </w:rPr>
        <w:t>.</w:t>
      </w:r>
    </w:p>
    <w:p w:rsidR="00125A77" w:rsidRPr="00E56B63" w:rsidRDefault="00125A77" w:rsidP="00A7072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56B63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125A77" w:rsidRPr="00E56B63" w:rsidRDefault="00B110F6" w:rsidP="00A7072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dopuszcza.</w:t>
      </w:r>
    </w:p>
    <w:p w:rsidR="00125A77" w:rsidRPr="00E56B63" w:rsidRDefault="00125A77" w:rsidP="00A7072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110F6" w:rsidRDefault="00B110F6" w:rsidP="00A7072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Pytanie nr</w:t>
      </w:r>
      <w:r w:rsidR="006C385D">
        <w:rPr>
          <w:rFonts w:asciiTheme="minorHAnsi" w:hAnsiTheme="minorHAnsi" w:cstheme="minorHAnsi"/>
          <w:b/>
          <w:sz w:val="22"/>
          <w:szCs w:val="22"/>
        </w:rPr>
        <w:t xml:space="preserve"> 8</w:t>
      </w:r>
    </w:p>
    <w:p w:rsidR="007A1DC3" w:rsidRPr="00E56B63" w:rsidRDefault="007A1DC3" w:rsidP="00A70722">
      <w:pPr>
        <w:jc w:val="both"/>
        <w:rPr>
          <w:rFonts w:asciiTheme="minorHAnsi" w:hAnsiTheme="minorHAnsi" w:cstheme="minorHAnsi"/>
          <w:sz w:val="22"/>
          <w:szCs w:val="22"/>
        </w:rPr>
      </w:pPr>
      <w:r w:rsidRPr="00E56B63">
        <w:rPr>
          <w:rFonts w:asciiTheme="minorHAnsi" w:hAnsiTheme="minorHAnsi" w:cstheme="minorHAnsi"/>
          <w:b/>
          <w:sz w:val="22"/>
          <w:szCs w:val="22"/>
        </w:rPr>
        <w:t>Dotyczy Części nr 3.poz. 25.</w:t>
      </w:r>
      <w:r w:rsidRPr="00E56B63">
        <w:rPr>
          <w:rFonts w:asciiTheme="minorHAnsi" w:hAnsiTheme="minorHAnsi" w:cstheme="minorHAnsi"/>
          <w:sz w:val="22"/>
          <w:szCs w:val="22"/>
        </w:rPr>
        <w:t xml:space="preserve"> Zwracamy się z prośbą o dopuszczenie czujnika wykrywający zapełnienie magazynka rozładunkowego na zadrukowane kasetki.</w:t>
      </w:r>
    </w:p>
    <w:p w:rsidR="00125A77" w:rsidRPr="00E56B63" w:rsidRDefault="00125A77" w:rsidP="00A7072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56B63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125A77" w:rsidRPr="00E56B63" w:rsidRDefault="00B110F6" w:rsidP="00A7072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dopuszcza.</w:t>
      </w:r>
    </w:p>
    <w:p w:rsidR="00125A77" w:rsidRPr="00E56B63" w:rsidRDefault="00125A77" w:rsidP="00A7072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110F6" w:rsidRDefault="00B110F6" w:rsidP="00A7072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Pytanie nr</w:t>
      </w:r>
      <w:r w:rsidR="006C385D">
        <w:rPr>
          <w:rFonts w:asciiTheme="minorHAnsi" w:hAnsiTheme="minorHAnsi" w:cstheme="minorHAnsi"/>
          <w:b/>
          <w:sz w:val="22"/>
          <w:szCs w:val="22"/>
        </w:rPr>
        <w:t xml:space="preserve"> 9</w:t>
      </w:r>
    </w:p>
    <w:p w:rsidR="007A1DC3" w:rsidRPr="00E56B63" w:rsidRDefault="007A1DC3" w:rsidP="00A70722">
      <w:pPr>
        <w:jc w:val="both"/>
        <w:rPr>
          <w:rFonts w:asciiTheme="minorHAnsi" w:hAnsiTheme="minorHAnsi" w:cstheme="minorHAnsi"/>
          <w:sz w:val="22"/>
          <w:szCs w:val="22"/>
        </w:rPr>
      </w:pPr>
      <w:r w:rsidRPr="00E56B63">
        <w:rPr>
          <w:rFonts w:asciiTheme="minorHAnsi" w:hAnsiTheme="minorHAnsi" w:cstheme="minorHAnsi"/>
          <w:b/>
          <w:sz w:val="22"/>
          <w:szCs w:val="22"/>
        </w:rPr>
        <w:t>Dotyczy Części nr 3.poz. 26.</w:t>
      </w:r>
      <w:r w:rsidRPr="00E56B63">
        <w:rPr>
          <w:rFonts w:asciiTheme="minorHAnsi" w:hAnsiTheme="minorHAnsi" w:cstheme="minorHAnsi"/>
          <w:sz w:val="22"/>
          <w:szCs w:val="22"/>
        </w:rPr>
        <w:t xml:space="preserve"> Zwracamy się z prośbą o dopuszczenie możliwości całkowitego wyjęcia magazynku rozładunkowego z urządzenia</w:t>
      </w:r>
      <w:r w:rsidR="00B110F6">
        <w:rPr>
          <w:rFonts w:asciiTheme="minorHAnsi" w:hAnsiTheme="minorHAnsi" w:cstheme="minorHAnsi"/>
          <w:sz w:val="22"/>
          <w:szCs w:val="22"/>
        </w:rPr>
        <w:t>.</w:t>
      </w:r>
    </w:p>
    <w:p w:rsidR="00125A77" w:rsidRPr="00E56B63" w:rsidRDefault="00125A77" w:rsidP="00A7072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56B63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125A77" w:rsidRPr="00E56B63" w:rsidRDefault="00B110F6" w:rsidP="00A7072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dopuszcza.</w:t>
      </w:r>
    </w:p>
    <w:p w:rsidR="00125A77" w:rsidRPr="00E56B63" w:rsidRDefault="00125A77" w:rsidP="00A7072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110F6" w:rsidRDefault="00B110F6" w:rsidP="00A7072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Pytanie nr</w:t>
      </w:r>
      <w:r w:rsidR="006C385D">
        <w:rPr>
          <w:rFonts w:asciiTheme="minorHAnsi" w:hAnsiTheme="minorHAnsi" w:cstheme="minorHAnsi"/>
          <w:b/>
          <w:sz w:val="22"/>
          <w:szCs w:val="22"/>
        </w:rPr>
        <w:t xml:space="preserve"> 10</w:t>
      </w:r>
    </w:p>
    <w:p w:rsidR="007A1DC3" w:rsidRPr="00E56B63" w:rsidRDefault="007A1DC3" w:rsidP="00A70722">
      <w:pPr>
        <w:jc w:val="both"/>
        <w:rPr>
          <w:rFonts w:asciiTheme="minorHAnsi" w:hAnsiTheme="minorHAnsi" w:cstheme="minorHAnsi"/>
          <w:sz w:val="22"/>
          <w:szCs w:val="22"/>
        </w:rPr>
      </w:pPr>
      <w:r w:rsidRPr="00E56B63">
        <w:rPr>
          <w:rFonts w:asciiTheme="minorHAnsi" w:hAnsiTheme="minorHAnsi" w:cstheme="minorHAnsi"/>
          <w:b/>
          <w:sz w:val="22"/>
          <w:szCs w:val="22"/>
        </w:rPr>
        <w:t>Dotyczy Części nr 3.poz. 29.</w:t>
      </w:r>
      <w:r w:rsidRPr="00E56B63">
        <w:rPr>
          <w:rFonts w:asciiTheme="minorHAnsi" w:hAnsiTheme="minorHAnsi" w:cstheme="minorHAnsi"/>
          <w:sz w:val="22"/>
          <w:szCs w:val="22"/>
        </w:rPr>
        <w:t xml:space="preserve"> Zwracamy się z prośbą o dopuszczenie możliwości przypisywania kolorów kasetek do konkretnych magazynków</w:t>
      </w:r>
      <w:r w:rsidR="00B110F6">
        <w:rPr>
          <w:rFonts w:asciiTheme="minorHAnsi" w:hAnsiTheme="minorHAnsi" w:cstheme="minorHAnsi"/>
          <w:sz w:val="22"/>
          <w:szCs w:val="22"/>
        </w:rPr>
        <w:t>.</w:t>
      </w:r>
    </w:p>
    <w:p w:rsidR="00125A77" w:rsidRPr="00E56B63" w:rsidRDefault="00125A77" w:rsidP="00A7072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56B63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125A77" w:rsidRDefault="00B110F6" w:rsidP="00A7072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dopuszcza.</w:t>
      </w:r>
    </w:p>
    <w:p w:rsidR="00B110F6" w:rsidRPr="00E56B63" w:rsidRDefault="00B110F6" w:rsidP="00A7072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110F6" w:rsidRDefault="00B110F6" w:rsidP="00A7072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Pytanie nr</w:t>
      </w:r>
      <w:r w:rsidR="006C385D">
        <w:rPr>
          <w:rFonts w:asciiTheme="minorHAnsi" w:hAnsiTheme="minorHAnsi" w:cstheme="minorHAnsi"/>
          <w:b/>
          <w:sz w:val="22"/>
          <w:szCs w:val="22"/>
        </w:rPr>
        <w:t xml:space="preserve"> 11</w:t>
      </w:r>
    </w:p>
    <w:p w:rsidR="00B17CC1" w:rsidRDefault="007A1DC3" w:rsidP="00A70722">
      <w:pPr>
        <w:jc w:val="both"/>
        <w:rPr>
          <w:rFonts w:asciiTheme="minorHAnsi" w:hAnsiTheme="minorHAnsi" w:cstheme="minorHAnsi"/>
          <w:sz w:val="22"/>
          <w:szCs w:val="22"/>
        </w:rPr>
      </w:pPr>
      <w:r w:rsidRPr="00E56B63">
        <w:rPr>
          <w:rFonts w:asciiTheme="minorHAnsi" w:hAnsiTheme="minorHAnsi" w:cstheme="minorHAnsi"/>
          <w:b/>
          <w:sz w:val="22"/>
          <w:szCs w:val="22"/>
        </w:rPr>
        <w:t>Dotyczy Części nr 3. Poz. 30.</w:t>
      </w:r>
      <w:r w:rsidRPr="00E56B63">
        <w:rPr>
          <w:rFonts w:asciiTheme="minorHAnsi" w:hAnsiTheme="minorHAnsi" w:cstheme="minorHAnsi"/>
          <w:sz w:val="22"/>
          <w:szCs w:val="22"/>
        </w:rPr>
        <w:t xml:space="preserve"> Zwracamy się z prośbą o dopuszczenie możliwości automatycznego przełączania magazynku z kasetkami w zależności od wybranego koloru (urządzenie automatycznie lokalizuje gniazdo w którym zainstalowany jest magazynek z wybranym kolorem kasetek poprzez przypisane koloru kasetek do magazynków)</w:t>
      </w:r>
      <w:r w:rsidR="00B110F6">
        <w:rPr>
          <w:rFonts w:asciiTheme="minorHAnsi" w:hAnsiTheme="minorHAnsi" w:cstheme="minorHAnsi"/>
          <w:sz w:val="22"/>
          <w:szCs w:val="22"/>
        </w:rPr>
        <w:t>.</w:t>
      </w:r>
    </w:p>
    <w:p w:rsidR="00B110F6" w:rsidRPr="00B17CC1" w:rsidRDefault="00B110F6" w:rsidP="00A70722">
      <w:pPr>
        <w:jc w:val="both"/>
        <w:rPr>
          <w:rFonts w:asciiTheme="minorHAnsi" w:hAnsiTheme="minorHAnsi" w:cstheme="minorHAnsi"/>
          <w:sz w:val="22"/>
          <w:szCs w:val="22"/>
        </w:rPr>
      </w:pPr>
      <w:r w:rsidRPr="00B110F6">
        <w:rPr>
          <w:rFonts w:asciiTheme="minorHAnsi" w:hAnsiTheme="minorHAnsi" w:cstheme="minorHAnsi"/>
          <w:b/>
          <w:sz w:val="22"/>
          <w:szCs w:val="22"/>
        </w:rPr>
        <w:lastRenderedPageBreak/>
        <w:t>Odpowiedź:</w:t>
      </w:r>
    </w:p>
    <w:p w:rsidR="00B110F6" w:rsidRPr="00E56B63" w:rsidRDefault="00B110F6" w:rsidP="00A7072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dopuszcza.</w:t>
      </w:r>
    </w:p>
    <w:p w:rsidR="00125A77" w:rsidRPr="00E56B63" w:rsidRDefault="00125A77" w:rsidP="00A7072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110F6" w:rsidRDefault="00B110F6" w:rsidP="00A70722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Pytanie nr </w:t>
      </w:r>
      <w:r w:rsidR="006C385D">
        <w:rPr>
          <w:rFonts w:asciiTheme="minorHAnsi" w:hAnsiTheme="minorHAnsi" w:cstheme="minorHAnsi"/>
          <w:b/>
          <w:sz w:val="22"/>
          <w:szCs w:val="22"/>
        </w:rPr>
        <w:t>12</w:t>
      </w:r>
    </w:p>
    <w:p w:rsidR="007A1DC3" w:rsidRPr="00F243A1" w:rsidRDefault="007A1DC3" w:rsidP="00A70722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56B63">
        <w:rPr>
          <w:rFonts w:asciiTheme="minorHAnsi" w:hAnsiTheme="minorHAnsi" w:cstheme="minorHAnsi"/>
          <w:b/>
          <w:sz w:val="22"/>
          <w:szCs w:val="22"/>
        </w:rPr>
        <w:t>Dotyczy Części nr 41. Poz. 41</w:t>
      </w:r>
      <w:r w:rsidRPr="00E56B63">
        <w:rPr>
          <w:rFonts w:asciiTheme="minorHAnsi" w:hAnsiTheme="minorHAnsi" w:cstheme="minorHAnsi"/>
          <w:sz w:val="22"/>
          <w:szCs w:val="22"/>
        </w:rPr>
        <w:t xml:space="preserve">. Wnosimy o zmianę w zakresie parametru o treści </w:t>
      </w:r>
      <w:r w:rsidRPr="00E56B63">
        <w:rPr>
          <w:rFonts w:asciiTheme="minorHAnsi" w:hAnsiTheme="minorHAnsi" w:cstheme="minorHAnsi"/>
          <w:i/>
          <w:iCs/>
          <w:sz w:val="22"/>
          <w:szCs w:val="22"/>
        </w:rPr>
        <w:t>„Deklaracja zgodności CE/ IVDR”</w:t>
      </w:r>
      <w:r w:rsidRPr="00E56B63">
        <w:rPr>
          <w:rFonts w:asciiTheme="minorHAnsi" w:hAnsiTheme="minorHAnsi" w:cstheme="minorHAnsi"/>
          <w:sz w:val="22"/>
          <w:szCs w:val="22"/>
        </w:rPr>
        <w:t xml:space="preserve"> zwracamy uwagę zamawiającego na fakt, iż zgodnie z definicją wyrobu medycznego do diagnostyki in vitro (</w:t>
      </w:r>
      <w:r w:rsidRPr="00E56B63">
        <w:rPr>
          <w:rFonts w:asciiTheme="minorHAnsi" w:hAnsiTheme="minorHAnsi" w:cstheme="minorHAnsi"/>
          <w:b/>
          <w:bCs/>
          <w:sz w:val="22"/>
          <w:szCs w:val="22"/>
        </w:rPr>
        <w:t>Rozporządzenie Parlamentu Europejskiego i Rady (UE) 2017/746 z dnia 5 kwietnia 2017)</w:t>
      </w:r>
      <w:r w:rsidRPr="00E56B63">
        <w:rPr>
          <w:rFonts w:asciiTheme="minorHAnsi" w:hAnsiTheme="minorHAnsi" w:cstheme="minorHAnsi"/>
          <w:sz w:val="22"/>
          <w:szCs w:val="22"/>
        </w:rPr>
        <w:t xml:space="preserve"> drukarki nie spełniają wymogów klasyfikacji zawartej w aktualnych przepisach prawnych.</w:t>
      </w:r>
      <w:r w:rsidR="00B110F6">
        <w:rPr>
          <w:rFonts w:asciiTheme="minorHAnsi" w:hAnsiTheme="minorHAnsi" w:cstheme="minorHAnsi"/>
          <w:sz w:val="22"/>
          <w:szCs w:val="22"/>
        </w:rPr>
        <w:t xml:space="preserve"> </w:t>
      </w:r>
      <w:r w:rsidRPr="00E56B63">
        <w:rPr>
          <w:rFonts w:asciiTheme="minorHAnsi" w:hAnsiTheme="minorHAnsi" w:cstheme="minorHAnsi"/>
          <w:sz w:val="22"/>
          <w:szCs w:val="22"/>
        </w:rPr>
        <w:t>Drukarka nie ma żadnego bezpośredniego kontaktu z materiałem histopatologicznym (próbką)</w:t>
      </w:r>
      <w:r w:rsidR="00B110F6">
        <w:rPr>
          <w:rFonts w:asciiTheme="minorHAnsi" w:hAnsiTheme="minorHAnsi" w:cstheme="minorHAnsi"/>
          <w:sz w:val="22"/>
          <w:szCs w:val="22"/>
        </w:rPr>
        <w:t>,</w:t>
      </w:r>
      <w:r w:rsidRPr="00E56B63">
        <w:rPr>
          <w:rFonts w:asciiTheme="minorHAnsi" w:hAnsiTheme="minorHAnsi" w:cstheme="minorHAnsi"/>
          <w:sz w:val="22"/>
          <w:szCs w:val="22"/>
        </w:rPr>
        <w:t xml:space="preserve"> a tym samym klasyfikowanie drukarek jako  wyrób medyczny stoi w sprzeczności z przepisami UE. Uznanie takiej klasyfikacji przez Zamawiającego, a tym samym zastosowanie preferencyjnej stawki  VAT  wysokości 8% stać będzie również w sprzeczności z ustawą o VAT. Pragniemy przypomnieć iż zgodnie </w:t>
      </w:r>
      <w:r w:rsidRPr="00E56B63">
        <w:rPr>
          <w:rFonts w:asciiTheme="minorHAnsi" w:hAnsiTheme="minorHAnsi" w:cstheme="minorHAnsi"/>
          <w:b/>
          <w:bCs/>
          <w:sz w:val="22"/>
          <w:szCs w:val="22"/>
        </w:rPr>
        <w:t>Rozporządzeniem Parlamentu Europejskiego i Rady (UE) 2017/746 z dnia 5 kwietnia 2017 r. w sprawie wyrobów medycznych do diagnostyki in vitro oraz uchylenia dyrektywy 98/79/WE i decyzji Komisji 2010/227/UE  wyrób medyczny musi spełnić kluczowy warunek którym jest:</w:t>
      </w:r>
      <w:r w:rsidRPr="00E56B63">
        <w:rPr>
          <w:rFonts w:asciiTheme="minorHAnsi" w:hAnsiTheme="minorHAnsi" w:cstheme="minorHAnsi"/>
          <w:sz w:val="22"/>
          <w:szCs w:val="22"/>
        </w:rPr>
        <w:t xml:space="preserve"> „Wyrób medyczny do diagnostyki in vitro musi spełnić warunek „in vitro” czyli </w:t>
      </w:r>
      <w:r w:rsidRPr="00E56B63">
        <w:rPr>
          <w:rFonts w:asciiTheme="minorHAnsi" w:hAnsiTheme="minorHAnsi" w:cstheme="minorHAnsi"/>
          <w:sz w:val="22"/>
          <w:szCs w:val="22"/>
          <w:u w:val="single"/>
        </w:rPr>
        <w:t>przeznaczenie do badania próbek pobranych z organizmu</w:t>
      </w:r>
      <w:r w:rsidRPr="00E56B63">
        <w:rPr>
          <w:rFonts w:asciiTheme="minorHAnsi" w:hAnsiTheme="minorHAnsi" w:cstheme="minorHAnsi"/>
          <w:sz w:val="22"/>
          <w:szCs w:val="22"/>
        </w:rPr>
        <w:t xml:space="preserve">. Klasyfikowany jest do jednej z czterech grup: wykaz A, wykaz B, wyroby do samokontroli, inne wyroby medyczne do diagnostyki in vitro oprócz wymienionych w wykazie A i B oraz wyrobów do samokontroli” </w:t>
      </w:r>
      <w:r w:rsidRPr="00F243A1">
        <w:rPr>
          <w:rFonts w:asciiTheme="minorHAnsi" w:hAnsiTheme="minorHAnsi" w:cstheme="minorHAnsi"/>
          <w:sz w:val="22"/>
          <w:szCs w:val="22"/>
        </w:rPr>
        <w:t xml:space="preserve">W związku z powyższym wnosimy o poprawę zapisu z </w:t>
      </w:r>
      <w:r w:rsidRPr="00F243A1">
        <w:rPr>
          <w:rFonts w:asciiTheme="minorHAnsi" w:hAnsiTheme="minorHAnsi" w:cstheme="minorHAnsi"/>
          <w:i/>
          <w:iCs/>
          <w:sz w:val="22"/>
          <w:szCs w:val="22"/>
        </w:rPr>
        <w:t xml:space="preserve">Deklaracja zgodności CE/ IVDR” na Deklaracja zgodności CE” </w:t>
      </w:r>
    </w:p>
    <w:p w:rsidR="00125A77" w:rsidRPr="00E56B63" w:rsidRDefault="00125A77" w:rsidP="00A7072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56B63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125A77" w:rsidRPr="00E56B63" w:rsidRDefault="00B110F6" w:rsidP="00A7072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wyraża zgodę na zmianę zapisu</w:t>
      </w:r>
      <w:r w:rsidR="00F77C8E">
        <w:rPr>
          <w:rFonts w:asciiTheme="minorHAnsi" w:hAnsiTheme="minorHAnsi" w:cstheme="minorHAnsi"/>
          <w:sz w:val="22"/>
          <w:szCs w:val="22"/>
        </w:rPr>
        <w:t xml:space="preserve"> </w:t>
      </w:r>
      <w:r w:rsidR="00113CC0">
        <w:rPr>
          <w:rFonts w:asciiTheme="minorHAnsi" w:hAnsiTheme="minorHAnsi" w:cstheme="minorHAnsi"/>
          <w:sz w:val="22"/>
          <w:szCs w:val="22"/>
        </w:rPr>
        <w:t xml:space="preserve">w części nr 3 </w:t>
      </w:r>
      <w:r w:rsidR="00F77C8E">
        <w:rPr>
          <w:rFonts w:asciiTheme="minorHAnsi" w:hAnsiTheme="minorHAnsi" w:cstheme="minorHAnsi"/>
          <w:sz w:val="22"/>
          <w:szCs w:val="22"/>
        </w:rPr>
        <w:t>i wymaga „Deklaracji zgodności CE”</w:t>
      </w:r>
      <w:r w:rsidR="005E581A">
        <w:rPr>
          <w:rFonts w:asciiTheme="minorHAnsi" w:hAnsiTheme="minorHAnsi" w:cstheme="minorHAnsi"/>
          <w:sz w:val="22"/>
          <w:szCs w:val="22"/>
        </w:rPr>
        <w:t>. Zgodnie z załącznikiem nr 1.</w:t>
      </w:r>
    </w:p>
    <w:p w:rsidR="007A1DC3" w:rsidRPr="00E56B63" w:rsidRDefault="007A1DC3" w:rsidP="00A7072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2381C" w:rsidRPr="00A2381C" w:rsidRDefault="00A2381C" w:rsidP="00A7072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2381C">
        <w:rPr>
          <w:rFonts w:asciiTheme="minorHAnsi" w:hAnsiTheme="minorHAnsi" w:cstheme="minorHAnsi"/>
          <w:b/>
          <w:sz w:val="22"/>
          <w:szCs w:val="22"/>
        </w:rPr>
        <w:t xml:space="preserve">Pytanie nr </w:t>
      </w:r>
      <w:r w:rsidR="006C385D">
        <w:rPr>
          <w:rFonts w:asciiTheme="minorHAnsi" w:hAnsiTheme="minorHAnsi" w:cstheme="minorHAnsi"/>
          <w:b/>
          <w:sz w:val="22"/>
          <w:szCs w:val="22"/>
        </w:rPr>
        <w:t>13</w:t>
      </w:r>
    </w:p>
    <w:p w:rsidR="007A1DC3" w:rsidRPr="00E56B63" w:rsidRDefault="007A1DC3" w:rsidP="00A70722">
      <w:pPr>
        <w:jc w:val="both"/>
        <w:rPr>
          <w:rFonts w:asciiTheme="minorHAnsi" w:hAnsiTheme="minorHAnsi" w:cstheme="minorHAnsi"/>
          <w:sz w:val="22"/>
          <w:szCs w:val="22"/>
        </w:rPr>
      </w:pPr>
      <w:r w:rsidRPr="00E56B63">
        <w:rPr>
          <w:rFonts w:asciiTheme="minorHAnsi" w:hAnsiTheme="minorHAnsi" w:cstheme="minorHAnsi"/>
          <w:sz w:val="22"/>
          <w:szCs w:val="22"/>
        </w:rPr>
        <w:t>Pakiet 3</w:t>
      </w:r>
    </w:p>
    <w:p w:rsidR="007A1DC3" w:rsidRPr="00E56B63" w:rsidRDefault="007A1DC3" w:rsidP="00A70722">
      <w:pPr>
        <w:jc w:val="both"/>
        <w:rPr>
          <w:rFonts w:asciiTheme="minorHAnsi" w:hAnsiTheme="minorHAnsi" w:cstheme="minorHAnsi"/>
          <w:sz w:val="22"/>
          <w:szCs w:val="22"/>
        </w:rPr>
      </w:pPr>
      <w:r w:rsidRPr="00E56B63">
        <w:rPr>
          <w:rFonts w:asciiTheme="minorHAnsi" w:hAnsiTheme="minorHAnsi" w:cstheme="minorHAnsi"/>
          <w:sz w:val="22"/>
          <w:szCs w:val="22"/>
        </w:rPr>
        <w:t>Prosimy o potwierdzenie, że Zamawiający oczekuje urządzenia nowego, nie po</w:t>
      </w:r>
      <w:r w:rsidR="00A2381C">
        <w:rPr>
          <w:rFonts w:asciiTheme="minorHAnsi" w:hAnsiTheme="minorHAnsi" w:cstheme="minorHAnsi"/>
          <w:sz w:val="22"/>
          <w:szCs w:val="22"/>
        </w:rPr>
        <w:t xml:space="preserve"> </w:t>
      </w:r>
      <w:r w:rsidRPr="00E56B63">
        <w:rPr>
          <w:rFonts w:asciiTheme="minorHAnsi" w:hAnsiTheme="minorHAnsi" w:cstheme="minorHAnsi"/>
          <w:sz w:val="22"/>
          <w:szCs w:val="22"/>
        </w:rPr>
        <w:t xml:space="preserve">demonstracyjnego, wyprodukowanego w roku 2025. </w:t>
      </w:r>
    </w:p>
    <w:p w:rsidR="00EF7CEE" w:rsidRPr="00E56B63" w:rsidRDefault="00EF7CEE" w:rsidP="00A7072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56B63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5C08C5" w:rsidRDefault="00A2381C" w:rsidP="00B17CC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potwierdza. </w:t>
      </w:r>
    </w:p>
    <w:p w:rsidR="00B17CC1" w:rsidRPr="00B17CC1" w:rsidRDefault="00B17CC1" w:rsidP="00B17CC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C08C5" w:rsidRPr="00EF7CEE" w:rsidRDefault="005C08C5" w:rsidP="00A70722">
      <w:pPr>
        <w:ind w:right="-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F7CEE">
        <w:rPr>
          <w:rFonts w:asciiTheme="minorHAnsi" w:hAnsiTheme="minorHAnsi" w:cstheme="minorHAnsi"/>
          <w:b/>
          <w:sz w:val="22"/>
          <w:szCs w:val="22"/>
        </w:rPr>
        <w:t xml:space="preserve">Pytanie nr </w:t>
      </w:r>
      <w:r w:rsidR="006C385D">
        <w:rPr>
          <w:rFonts w:asciiTheme="minorHAnsi" w:hAnsiTheme="minorHAnsi" w:cstheme="minorHAnsi"/>
          <w:b/>
          <w:sz w:val="22"/>
          <w:szCs w:val="22"/>
        </w:rPr>
        <w:t>14</w:t>
      </w:r>
    </w:p>
    <w:p w:rsidR="005C08C5" w:rsidRPr="00EF7CEE" w:rsidRDefault="005C08C5" w:rsidP="00A70722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EF7CEE">
        <w:rPr>
          <w:rFonts w:asciiTheme="minorHAnsi" w:hAnsiTheme="minorHAnsi" w:cstheme="minorHAnsi"/>
          <w:sz w:val="22"/>
          <w:szCs w:val="22"/>
        </w:rPr>
        <w:t>W związku z tym iż  zgodnie art. 431 ustawy PZP zarówno wykonawca jak i Zamawiający obowiązani są współdziałać przy wykonywaniu umowy w celu należytej realizacji  zamówienia Wykonawca zwraca się z wnioskiem do Zamawiającego o dodanie zapisów projektu umowy w</w:t>
      </w:r>
      <w:r w:rsidRPr="00EF7C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F7CEE">
        <w:rPr>
          <w:rFonts w:asciiTheme="minorHAnsi" w:hAnsiTheme="minorHAnsi" w:cstheme="minorHAnsi"/>
          <w:sz w:val="22"/>
          <w:szCs w:val="22"/>
        </w:rPr>
        <w:t>§ 5, mając na względzie zgodną z prawem i ró</w:t>
      </w:r>
      <w:bookmarkStart w:id="0" w:name="_GoBack"/>
      <w:bookmarkEnd w:id="0"/>
      <w:r w:rsidRPr="00EF7CEE">
        <w:rPr>
          <w:rFonts w:asciiTheme="minorHAnsi" w:hAnsiTheme="minorHAnsi" w:cstheme="minorHAnsi"/>
          <w:sz w:val="22"/>
          <w:szCs w:val="22"/>
        </w:rPr>
        <w:t xml:space="preserve">wnorzędną relację łączącą Zamawiającego z Wykonawcą o poniższej treści: </w:t>
      </w:r>
    </w:p>
    <w:p w:rsidR="005C08C5" w:rsidRPr="00F243A1" w:rsidRDefault="005C08C5" w:rsidP="00A70722">
      <w:pPr>
        <w:ind w:right="-2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243A1">
        <w:rPr>
          <w:rFonts w:asciiTheme="minorHAnsi" w:hAnsiTheme="minorHAnsi" w:cstheme="minorHAnsi"/>
          <w:i/>
          <w:sz w:val="22"/>
          <w:szCs w:val="22"/>
        </w:rPr>
        <w:t>Zamawiający zapłaci Wykonawcy kary umowne za: odstąpienie od umowy lub jej rozwiązanie z powodu okoliczności, za które odpowiada Zamawiający, w wysokości 10 % wartości netto umowy.</w:t>
      </w:r>
    </w:p>
    <w:p w:rsidR="005C08C5" w:rsidRPr="00A2381C" w:rsidRDefault="005C08C5" w:rsidP="00A70722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EF7CEE">
        <w:rPr>
          <w:rFonts w:asciiTheme="minorHAnsi" w:hAnsiTheme="minorHAnsi" w:cstheme="minorHAnsi"/>
          <w:sz w:val="22"/>
          <w:szCs w:val="22"/>
        </w:rPr>
        <w:t>Wskazany zapis jest istotny dla należytej realizacji zamówienia publicznego oraz  współpracy pomiędzy Zamawiający a Wykonawcą. W stosunkach cywilnoprawnych bardzo ważna jest równowaga pomiędzy obiema stronami umowy oraz wzajemne kształtowanie jej postanowień w granicach zasady swobody umów (art. 353</w:t>
      </w:r>
      <w:r w:rsidRPr="00EF7CEE">
        <w:rPr>
          <w:rFonts w:asciiTheme="minorHAnsi" w:hAnsiTheme="minorHAnsi" w:cstheme="minorHAnsi"/>
          <w:sz w:val="22"/>
          <w:szCs w:val="22"/>
          <w:vertAlign w:val="superscript"/>
        </w:rPr>
        <w:t xml:space="preserve">1 </w:t>
      </w:r>
      <w:r w:rsidRPr="00EF7CEE">
        <w:rPr>
          <w:rFonts w:asciiTheme="minorHAnsi" w:hAnsiTheme="minorHAnsi" w:cstheme="minorHAnsi"/>
          <w:sz w:val="22"/>
          <w:szCs w:val="22"/>
        </w:rPr>
        <w:t xml:space="preserve">KC), pozwalające na uznanie wykonawcy za partnera, szanujące jego podstawowe prawa i pozwalające na </w:t>
      </w:r>
      <w:r w:rsidRPr="00EF7CEE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zrównoważone i partnerskie </w:t>
      </w:r>
      <w:r w:rsidRPr="00A2381C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relacje między zamawiającym i wykonawcą.</w:t>
      </w:r>
      <w:r w:rsidRPr="00A2381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F7CEE" w:rsidRDefault="00EF7CEE" w:rsidP="00A7072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A2381C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A2381C" w:rsidRPr="00A2381C" w:rsidRDefault="00A2381C" w:rsidP="00A70722">
      <w:pPr>
        <w:jc w:val="both"/>
        <w:rPr>
          <w:rFonts w:asciiTheme="minorHAnsi" w:hAnsiTheme="minorHAnsi" w:cstheme="minorHAnsi"/>
          <w:sz w:val="22"/>
          <w:szCs w:val="22"/>
        </w:rPr>
      </w:pPr>
      <w:r w:rsidRPr="00A2381C">
        <w:rPr>
          <w:rFonts w:asciiTheme="minorHAnsi" w:hAnsiTheme="minorHAnsi" w:cstheme="minorHAnsi"/>
          <w:sz w:val="22"/>
          <w:szCs w:val="22"/>
        </w:rPr>
        <w:t>Zgodnie z SWZ.</w:t>
      </w:r>
    </w:p>
    <w:p w:rsidR="00EF7CEE" w:rsidRDefault="00EF7CEE" w:rsidP="00A70722">
      <w:pPr>
        <w:spacing w:line="360" w:lineRule="auto"/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:rsidR="00B17CC1" w:rsidRPr="00EF7CEE" w:rsidRDefault="00B17CC1" w:rsidP="00A70722">
      <w:pPr>
        <w:spacing w:line="360" w:lineRule="auto"/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:rsidR="005C08C5" w:rsidRPr="00EF7CEE" w:rsidRDefault="005C08C5" w:rsidP="00A70722">
      <w:pPr>
        <w:ind w:right="-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F7CEE">
        <w:rPr>
          <w:rFonts w:asciiTheme="minorHAnsi" w:hAnsiTheme="minorHAnsi" w:cstheme="minorHAnsi"/>
          <w:b/>
          <w:sz w:val="22"/>
          <w:szCs w:val="22"/>
        </w:rPr>
        <w:lastRenderedPageBreak/>
        <w:t xml:space="preserve">Pytanie nr </w:t>
      </w:r>
      <w:r w:rsidR="006C385D">
        <w:rPr>
          <w:rFonts w:asciiTheme="minorHAnsi" w:hAnsiTheme="minorHAnsi" w:cstheme="minorHAnsi"/>
          <w:b/>
          <w:sz w:val="22"/>
          <w:szCs w:val="22"/>
        </w:rPr>
        <w:t>15</w:t>
      </w:r>
    </w:p>
    <w:p w:rsidR="005C08C5" w:rsidRPr="00EF7CEE" w:rsidRDefault="005C08C5" w:rsidP="00A70722">
      <w:pPr>
        <w:ind w:right="-2"/>
        <w:jc w:val="both"/>
        <w:rPr>
          <w:rFonts w:asciiTheme="minorHAnsi" w:hAnsiTheme="minorHAnsi" w:cstheme="minorHAnsi"/>
          <w:sz w:val="22"/>
          <w:szCs w:val="22"/>
          <w:lang w:val="x-none"/>
        </w:rPr>
      </w:pPr>
      <w:r w:rsidRPr="00EF7CEE">
        <w:rPr>
          <w:rFonts w:asciiTheme="minorHAnsi" w:hAnsiTheme="minorHAnsi" w:cstheme="minorHAnsi"/>
          <w:sz w:val="22"/>
          <w:szCs w:val="22"/>
        </w:rPr>
        <w:t xml:space="preserve">Zamawiający w projekcie umowy, pisze: </w:t>
      </w:r>
      <w:r w:rsidRPr="00EF7CEE">
        <w:rPr>
          <w:rFonts w:asciiTheme="minorHAnsi" w:hAnsiTheme="minorHAnsi" w:cstheme="minorHAnsi"/>
          <w:sz w:val="22"/>
          <w:szCs w:val="22"/>
          <w:lang w:val="x-none"/>
        </w:rPr>
        <w:t>Wykonawca zobowiązuje się zapłacić Zamawiającemu kary umowne w przypadku:</w:t>
      </w:r>
    </w:p>
    <w:p w:rsidR="005C08C5" w:rsidRPr="00EF7CEE" w:rsidRDefault="005C08C5" w:rsidP="00A70722">
      <w:pPr>
        <w:numPr>
          <w:ilvl w:val="0"/>
          <w:numId w:val="13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EF7CEE">
        <w:rPr>
          <w:rFonts w:asciiTheme="minorHAnsi" w:eastAsia="Calibri" w:hAnsiTheme="minorHAnsi" w:cstheme="minorHAnsi"/>
          <w:sz w:val="22"/>
          <w:szCs w:val="22"/>
        </w:rPr>
        <w:t>odstąpienia od umowy przez Zamawiającego z winy Wykonawcy, w szczególności z przyczyn określonych w § 5 ust. 1 umowy, Sprzedający zobowiązuje się zapłacić Kupującemu karę umowną w wysokości 20 % łącznej</w:t>
      </w:r>
      <w:r w:rsidRPr="00EF7CEE">
        <w:rPr>
          <w:rFonts w:asciiTheme="minorHAnsi" w:eastAsia="Calibri" w:hAnsiTheme="minorHAnsi" w:cstheme="minorHAnsi"/>
          <w:color w:val="FF0000"/>
          <w:sz w:val="22"/>
          <w:szCs w:val="22"/>
        </w:rPr>
        <w:t xml:space="preserve"> </w:t>
      </w:r>
      <w:r w:rsidRPr="00EF7CEE">
        <w:rPr>
          <w:rFonts w:asciiTheme="minorHAnsi" w:eastAsia="Calibri" w:hAnsiTheme="minorHAnsi" w:cstheme="minorHAnsi"/>
          <w:sz w:val="22"/>
          <w:szCs w:val="22"/>
        </w:rPr>
        <w:t>wartości przedmiotu sprzedaży, określonej w § 2 ust. 1 niniejszej umowy.</w:t>
      </w:r>
    </w:p>
    <w:p w:rsidR="005C08C5" w:rsidRPr="00EF7CEE" w:rsidRDefault="005C08C5" w:rsidP="00A70722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EF7CEE">
        <w:rPr>
          <w:rFonts w:asciiTheme="minorHAnsi" w:hAnsiTheme="minorHAnsi" w:cstheme="minorHAnsi"/>
          <w:sz w:val="22"/>
          <w:szCs w:val="22"/>
        </w:rPr>
        <w:t>Wykonawca zwraca uwagę, iż kary umowne w umowach o zamówienie publiczne powinny zmierzać do zabezpieczenia prawidłowego wykonania umowy. Natomiast wykorzystywanie przez Zamawiającego, będącego silniejszą stroną stosunku prawnego powstającego w wyniku udzielenia zamówienia publicznego, jego pozycji do zastrzegania na swoją rzecz kar umownych, które byłyby należne niezależnie od sposobu wykonania przedmiotu zamówienia, jest sprzeczne z zasadami współżycia społecznego, a tym samym winno być uznane za wykraczające poza dopuszczalne zgodnie z art. 3531 k.c. granice swobody umów. Wysokość kar umownych winna pozostawać w korelacji ze szkodą, co zgodne jest z naturą odpowiedzialności odszkodowawczej (art. 353</w:t>
      </w:r>
      <w:r w:rsidRPr="00EF7CEE">
        <w:rPr>
          <w:rFonts w:asciiTheme="minorHAnsi" w:hAnsiTheme="minorHAnsi" w:cstheme="minorHAnsi"/>
          <w:sz w:val="22"/>
          <w:szCs w:val="22"/>
          <w:vertAlign w:val="superscript"/>
        </w:rPr>
        <w:t xml:space="preserve">1 </w:t>
      </w:r>
      <w:r w:rsidRPr="00EF7CEE">
        <w:rPr>
          <w:rFonts w:asciiTheme="minorHAnsi" w:hAnsiTheme="minorHAnsi" w:cstheme="minorHAnsi"/>
          <w:sz w:val="22"/>
          <w:szCs w:val="22"/>
        </w:rPr>
        <w:t>w zw. Z art. 361 § 1 i 2 w zw. Z art. 483 § 1 KC), a nie prowadzić do nieuzasadnionego wzbogacenia się jednej strony umowy.</w:t>
      </w:r>
    </w:p>
    <w:p w:rsidR="005C08C5" w:rsidRPr="00A2381C" w:rsidRDefault="005C08C5" w:rsidP="00A70722">
      <w:pPr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EF7CEE">
        <w:rPr>
          <w:rFonts w:asciiTheme="minorHAnsi" w:hAnsiTheme="minorHAnsi" w:cstheme="minorHAnsi"/>
          <w:sz w:val="22"/>
          <w:szCs w:val="22"/>
        </w:rPr>
        <w:t xml:space="preserve">Czy wobec powyższego, Zamawiający dopuszcza możliwość rewizji swojego stanowiska w zakresie kar umownych i stosownego ograniczenia ich wysokości, zakresu stosowania itp., tak by </w:t>
      </w:r>
      <w:r w:rsidRPr="00A2381C">
        <w:rPr>
          <w:rFonts w:asciiTheme="minorHAnsi" w:hAnsiTheme="minorHAnsi" w:cstheme="minorHAnsi"/>
          <w:sz w:val="22"/>
          <w:szCs w:val="22"/>
        </w:rPr>
        <w:t>wprowadzić zgodną z prawem i równorzędną relację łączącą Zamawiającego z Wykonawcą i pozbawienia kar umownych charakteru rażąco wygórowanych dokonując złagodzenia ich rangi do 10%?</w:t>
      </w:r>
    </w:p>
    <w:p w:rsidR="00EF7CEE" w:rsidRPr="00EF7CEE" w:rsidRDefault="00EF7CEE" w:rsidP="00A7072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F7CEE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EF7CEE" w:rsidRDefault="00CC30CA" w:rsidP="00CC30C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dokonuje zmiany zapisu treści  w projekcie umowy. </w:t>
      </w:r>
      <w:r w:rsidR="001F0EBC">
        <w:rPr>
          <w:rFonts w:asciiTheme="minorHAnsi" w:hAnsiTheme="minorHAnsi" w:cstheme="minorHAnsi"/>
          <w:sz w:val="22"/>
          <w:szCs w:val="22"/>
        </w:rPr>
        <w:t xml:space="preserve">Nowa treść </w:t>
      </w:r>
      <w:r>
        <w:rPr>
          <w:rFonts w:asciiTheme="minorHAnsi" w:hAnsiTheme="minorHAnsi" w:cstheme="minorHAnsi"/>
          <w:sz w:val="22"/>
          <w:szCs w:val="22"/>
        </w:rPr>
        <w:t xml:space="preserve">umowy </w:t>
      </w:r>
      <w:r w:rsidRPr="00A7329C">
        <w:rPr>
          <w:rFonts w:asciiTheme="minorHAnsi" w:eastAsia="Calibri" w:hAnsiTheme="minorHAnsi" w:cstheme="minorHAnsi"/>
          <w:sz w:val="22"/>
          <w:szCs w:val="22"/>
        </w:rPr>
        <w:t xml:space="preserve">§ </w:t>
      </w:r>
      <w:r>
        <w:rPr>
          <w:rFonts w:asciiTheme="minorHAnsi" w:eastAsia="Calibri" w:hAnsiTheme="minorHAnsi" w:cstheme="minorHAnsi"/>
          <w:sz w:val="22"/>
          <w:szCs w:val="22"/>
        </w:rPr>
        <w:t>5</w:t>
      </w:r>
      <w:r w:rsidR="00D70DD3">
        <w:rPr>
          <w:rFonts w:asciiTheme="minorHAnsi" w:eastAsia="Calibr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pkt.</w:t>
      </w:r>
      <w:r w:rsidR="00D70DD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2 </w:t>
      </w:r>
      <w:r w:rsidR="001F0EBC">
        <w:rPr>
          <w:rFonts w:asciiTheme="minorHAnsi" w:hAnsiTheme="minorHAnsi" w:cstheme="minorHAnsi"/>
          <w:sz w:val="22"/>
          <w:szCs w:val="22"/>
        </w:rPr>
        <w:t>otrzymuje brzmienie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D70DD3" w:rsidRPr="00A7329C" w:rsidRDefault="00D70DD3" w:rsidP="00D70DD3">
      <w:pPr>
        <w:ind w:left="1068"/>
        <w:jc w:val="both"/>
        <w:rPr>
          <w:rFonts w:asciiTheme="minorHAnsi" w:eastAsia="Calibri" w:hAnsiTheme="minorHAnsi" w:cstheme="minorHAnsi"/>
          <w:sz w:val="22"/>
          <w:szCs w:val="22"/>
          <w:lang w:val="x-none"/>
        </w:rPr>
      </w:pPr>
      <w:r w:rsidRPr="00A7329C">
        <w:rPr>
          <w:rFonts w:asciiTheme="minorHAnsi" w:eastAsia="Calibri" w:hAnsiTheme="minorHAnsi" w:cstheme="minorHAnsi"/>
          <w:sz w:val="22"/>
          <w:szCs w:val="22"/>
          <w:lang w:val="x-none"/>
        </w:rPr>
        <w:t>Sprzedający zapłaci na rzecz Kupującego kary umowne w wypadku:</w:t>
      </w:r>
    </w:p>
    <w:p w:rsidR="00D70DD3" w:rsidRPr="00A7329C" w:rsidRDefault="00D70DD3" w:rsidP="00D70DD3">
      <w:pPr>
        <w:numPr>
          <w:ilvl w:val="0"/>
          <w:numId w:val="13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7329C">
        <w:rPr>
          <w:rFonts w:asciiTheme="minorHAnsi" w:eastAsia="Calibri" w:hAnsiTheme="minorHAnsi" w:cstheme="minorHAnsi"/>
          <w:sz w:val="22"/>
          <w:szCs w:val="22"/>
        </w:rPr>
        <w:t xml:space="preserve">zwłoki w realizacji zobowiązań Wykonawcy wynikających z niniejszej umowy – w wysokości </w:t>
      </w:r>
      <w:r w:rsidRPr="000010E1">
        <w:rPr>
          <w:rFonts w:asciiTheme="minorHAnsi" w:eastAsia="Calibri" w:hAnsiTheme="minorHAnsi" w:cstheme="minorHAnsi"/>
          <w:sz w:val="22"/>
          <w:szCs w:val="22"/>
        </w:rPr>
        <w:t xml:space="preserve">0,5 % </w:t>
      </w:r>
      <w:r w:rsidRPr="00A7329C">
        <w:rPr>
          <w:rFonts w:asciiTheme="minorHAnsi" w:eastAsia="Calibri" w:hAnsiTheme="minorHAnsi" w:cstheme="minorHAnsi"/>
          <w:sz w:val="22"/>
          <w:szCs w:val="22"/>
        </w:rPr>
        <w:t>wartości przedmiotu sprzedaży określonej w § 2 ust. 1 umowy, za każdy rozpoczęty dzień zwłoki,</w:t>
      </w:r>
    </w:p>
    <w:p w:rsidR="00D70DD3" w:rsidRPr="00A7329C" w:rsidRDefault="00D70DD3" w:rsidP="00D70DD3">
      <w:pPr>
        <w:numPr>
          <w:ilvl w:val="0"/>
          <w:numId w:val="13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7329C">
        <w:rPr>
          <w:rFonts w:asciiTheme="minorHAnsi" w:eastAsia="Calibri" w:hAnsiTheme="minorHAnsi" w:cstheme="minorHAnsi"/>
          <w:sz w:val="22"/>
          <w:szCs w:val="22"/>
        </w:rPr>
        <w:t xml:space="preserve">niewykonania lub nienależytego wykonania przez Wykonawcę zobowiązań umownych określonych w § 4 niniejszej umowy – w wysokości </w:t>
      </w:r>
      <w:r w:rsidRPr="000010E1">
        <w:rPr>
          <w:rFonts w:asciiTheme="minorHAnsi" w:eastAsia="Calibri" w:hAnsiTheme="minorHAnsi" w:cstheme="minorHAnsi"/>
          <w:sz w:val="22"/>
          <w:szCs w:val="22"/>
        </w:rPr>
        <w:t xml:space="preserve">0,5 % </w:t>
      </w:r>
      <w:r w:rsidRPr="00A7329C">
        <w:rPr>
          <w:rFonts w:asciiTheme="minorHAnsi" w:eastAsia="Calibri" w:hAnsiTheme="minorHAnsi" w:cstheme="minorHAnsi"/>
          <w:sz w:val="22"/>
          <w:szCs w:val="22"/>
        </w:rPr>
        <w:t>wartości przedmiotu sprzedaży określonej w § 2 ust. 1 umowy, za każdy rozpoczęty dzień zwłoki,</w:t>
      </w:r>
    </w:p>
    <w:p w:rsidR="00D70DD3" w:rsidRPr="00A7329C" w:rsidRDefault="00D70DD3" w:rsidP="00D70DD3">
      <w:pPr>
        <w:numPr>
          <w:ilvl w:val="0"/>
          <w:numId w:val="13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7329C">
        <w:rPr>
          <w:rFonts w:asciiTheme="minorHAnsi" w:eastAsia="Calibri" w:hAnsiTheme="minorHAnsi" w:cstheme="minorHAnsi"/>
          <w:sz w:val="22"/>
          <w:szCs w:val="22"/>
        </w:rPr>
        <w:t xml:space="preserve">odstąpienia od umowy przez Zamawiającego z winy Wykonawcy, w szczególności z przyczyn określonych w § 5 ust. 1 umowy, Sprzedający zobowiązuje się zapłacić Kupującemu karę umowną w wysokości </w:t>
      </w:r>
      <w:r w:rsidRPr="00D70DD3">
        <w:rPr>
          <w:rFonts w:asciiTheme="minorHAnsi" w:eastAsia="Calibri" w:hAnsiTheme="minorHAnsi" w:cstheme="minorHAnsi"/>
          <w:b/>
          <w:sz w:val="22"/>
          <w:szCs w:val="22"/>
        </w:rPr>
        <w:t>15 %</w:t>
      </w:r>
      <w:r w:rsidRPr="000010E1">
        <w:rPr>
          <w:rFonts w:asciiTheme="minorHAnsi" w:eastAsia="Calibri" w:hAnsiTheme="minorHAnsi" w:cstheme="minorHAnsi"/>
          <w:sz w:val="22"/>
          <w:szCs w:val="22"/>
        </w:rPr>
        <w:t xml:space="preserve"> łącznej</w:t>
      </w:r>
      <w:r w:rsidRPr="00AD0F57">
        <w:rPr>
          <w:rFonts w:asciiTheme="minorHAnsi" w:eastAsia="Calibri" w:hAnsiTheme="minorHAnsi" w:cstheme="minorHAnsi"/>
          <w:color w:val="FF0000"/>
          <w:sz w:val="22"/>
          <w:szCs w:val="22"/>
        </w:rPr>
        <w:t xml:space="preserve"> </w:t>
      </w:r>
      <w:r w:rsidRPr="00A7329C">
        <w:rPr>
          <w:rFonts w:asciiTheme="minorHAnsi" w:eastAsia="Calibri" w:hAnsiTheme="minorHAnsi" w:cstheme="minorHAnsi"/>
          <w:sz w:val="22"/>
          <w:szCs w:val="22"/>
        </w:rPr>
        <w:t>wartości przedmiotu sprzedaży, określonej w § 2 ust. 1 niniejszej umowy.</w:t>
      </w:r>
    </w:p>
    <w:p w:rsidR="00D70DD3" w:rsidRPr="00CC30CA" w:rsidRDefault="00D70DD3" w:rsidP="00CC30CA">
      <w:pPr>
        <w:rPr>
          <w:rFonts w:asciiTheme="minorHAnsi" w:eastAsia="Calibri" w:hAnsiTheme="minorHAnsi" w:cstheme="minorHAnsi"/>
          <w:sz w:val="22"/>
          <w:szCs w:val="22"/>
        </w:rPr>
      </w:pPr>
    </w:p>
    <w:p w:rsidR="00FA2B4E" w:rsidRDefault="00FA2B4E" w:rsidP="00A7072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243A1" w:rsidRDefault="00F243A1" w:rsidP="00A7072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37040" w:rsidRDefault="00F37040" w:rsidP="00A7072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37040" w:rsidRDefault="00F37040" w:rsidP="00A7072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37040" w:rsidRDefault="00F37040" w:rsidP="00A7072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37040" w:rsidRDefault="00F37040" w:rsidP="00A7072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37040" w:rsidRDefault="00F37040" w:rsidP="00A7072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37040" w:rsidRDefault="00F37040" w:rsidP="00A7072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37040" w:rsidRDefault="00F37040" w:rsidP="00A7072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37040" w:rsidRDefault="00F37040" w:rsidP="00A7072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37040" w:rsidRDefault="00F37040" w:rsidP="00A7072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243A1" w:rsidRDefault="00F243A1" w:rsidP="00A7072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F4BF2" w:rsidRPr="00550CB6" w:rsidRDefault="008F4BF2" w:rsidP="00A70722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550CB6">
        <w:rPr>
          <w:rFonts w:asciiTheme="minorHAnsi" w:hAnsiTheme="minorHAnsi" w:cstheme="minorHAnsi"/>
          <w:sz w:val="22"/>
          <w:szCs w:val="22"/>
        </w:rPr>
        <w:lastRenderedPageBreak/>
        <w:t>Ponadto, Zamawiający w niniejszym postępowaniu, na podstawie art. 286 ustawy Prawo zamówień publicznych, dokonuje zmian w specyfikacji  warunków zamówienia w zakresie:</w:t>
      </w:r>
    </w:p>
    <w:p w:rsidR="00E26130" w:rsidRPr="008F4BF2" w:rsidRDefault="00E26130" w:rsidP="00A70722">
      <w:pPr>
        <w:widowControl w:val="0"/>
        <w:jc w:val="both"/>
        <w:rPr>
          <w:rFonts w:asciiTheme="minorHAnsi" w:hAnsiTheme="minorHAnsi" w:cstheme="minorHAnsi"/>
        </w:rPr>
      </w:pPr>
    </w:p>
    <w:p w:rsidR="008F4BF2" w:rsidRPr="00F55940" w:rsidRDefault="008F4BF2" w:rsidP="00A2381C">
      <w:pPr>
        <w:pStyle w:val="Bezodstpw"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b/>
          <w:u w:val="single"/>
        </w:rPr>
      </w:pPr>
      <w:r w:rsidRPr="00F55940">
        <w:rPr>
          <w:rFonts w:asciiTheme="minorHAnsi" w:hAnsiTheme="minorHAnsi" w:cstheme="minorHAnsi"/>
          <w:b/>
          <w:u w:val="single"/>
        </w:rPr>
        <w:t xml:space="preserve"> Część XII. Termin związania z ofertą – pkt.1.</w:t>
      </w:r>
    </w:p>
    <w:p w:rsidR="008F4BF2" w:rsidRPr="00F55940" w:rsidRDefault="008F4BF2" w:rsidP="00A2381C">
      <w:pPr>
        <w:pStyle w:val="Bezodstpw"/>
        <w:ind w:left="284" w:firstLine="142"/>
        <w:jc w:val="both"/>
        <w:rPr>
          <w:rFonts w:asciiTheme="minorHAnsi" w:hAnsiTheme="minorHAnsi" w:cstheme="minorHAnsi"/>
        </w:rPr>
      </w:pPr>
      <w:r w:rsidRPr="00F55940">
        <w:rPr>
          <w:rFonts w:asciiTheme="minorHAnsi" w:hAnsiTheme="minorHAnsi" w:cstheme="minorHAnsi"/>
        </w:rPr>
        <w:t>Nowa treść pkt. 1  otrzymuje brzmienie:</w:t>
      </w:r>
    </w:p>
    <w:p w:rsidR="008F4BF2" w:rsidRDefault="008F4BF2" w:rsidP="00A2381C">
      <w:pPr>
        <w:pStyle w:val="Bezodstpw"/>
        <w:ind w:left="426"/>
        <w:jc w:val="both"/>
        <w:rPr>
          <w:rFonts w:asciiTheme="minorHAnsi" w:hAnsiTheme="minorHAnsi" w:cstheme="minorHAnsi"/>
        </w:rPr>
      </w:pPr>
      <w:r w:rsidRPr="00F55940">
        <w:rPr>
          <w:rFonts w:asciiTheme="minorHAnsi" w:hAnsiTheme="minorHAnsi" w:cstheme="minorHAnsi"/>
        </w:rPr>
        <w:t xml:space="preserve">1.Wykonawca jest związany  ofertą od dnia upływu terminu składania  ofert do dnia </w:t>
      </w:r>
      <w:r w:rsidR="00550CB6">
        <w:rPr>
          <w:rFonts w:asciiTheme="minorHAnsi" w:hAnsiTheme="minorHAnsi" w:cstheme="minorHAnsi"/>
        </w:rPr>
        <w:t>0</w:t>
      </w:r>
      <w:r w:rsidR="00BB5970">
        <w:rPr>
          <w:rFonts w:asciiTheme="minorHAnsi" w:hAnsiTheme="minorHAnsi" w:cstheme="minorHAnsi"/>
        </w:rPr>
        <w:t>9</w:t>
      </w:r>
      <w:r w:rsidRPr="00F55940">
        <w:rPr>
          <w:rFonts w:asciiTheme="minorHAnsi" w:hAnsiTheme="minorHAnsi" w:cstheme="minorHAnsi"/>
        </w:rPr>
        <w:t>.0</w:t>
      </w:r>
      <w:r w:rsidR="00550CB6">
        <w:rPr>
          <w:rFonts w:asciiTheme="minorHAnsi" w:hAnsiTheme="minorHAnsi" w:cstheme="minorHAnsi"/>
        </w:rPr>
        <w:t>5</w:t>
      </w:r>
      <w:r w:rsidRPr="00F55940">
        <w:rPr>
          <w:rFonts w:asciiTheme="minorHAnsi" w:hAnsiTheme="minorHAnsi" w:cstheme="minorHAnsi"/>
        </w:rPr>
        <w:t xml:space="preserve">.2025r. </w:t>
      </w:r>
    </w:p>
    <w:p w:rsidR="008F4BF2" w:rsidRDefault="008F4BF2" w:rsidP="00A70722">
      <w:pPr>
        <w:widowControl w:val="0"/>
        <w:jc w:val="both"/>
        <w:rPr>
          <w:rFonts w:asciiTheme="minorHAnsi" w:hAnsiTheme="minorHAnsi" w:cstheme="minorHAnsi"/>
        </w:rPr>
      </w:pPr>
    </w:p>
    <w:p w:rsidR="008F4BF2" w:rsidRPr="00F55940" w:rsidRDefault="008F4BF2" w:rsidP="00A70722">
      <w:pPr>
        <w:pStyle w:val="Bezodstpw"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b/>
          <w:u w:val="single"/>
        </w:rPr>
      </w:pPr>
      <w:r w:rsidRPr="00F55940">
        <w:rPr>
          <w:rFonts w:asciiTheme="minorHAnsi" w:hAnsiTheme="minorHAnsi" w:cstheme="minorHAnsi"/>
          <w:b/>
          <w:u w:val="single"/>
        </w:rPr>
        <w:t>Część XVI. Sposób oraz termin składania i otwarcia ofert – pkt.4 i 5.</w:t>
      </w:r>
    </w:p>
    <w:p w:rsidR="008F4BF2" w:rsidRPr="00F55940" w:rsidRDefault="008F4BF2" w:rsidP="00A70722">
      <w:pPr>
        <w:pStyle w:val="Bezodstpw"/>
        <w:ind w:left="284" w:firstLine="142"/>
        <w:jc w:val="both"/>
        <w:rPr>
          <w:rFonts w:asciiTheme="minorHAnsi" w:hAnsiTheme="minorHAnsi" w:cstheme="minorHAnsi"/>
        </w:rPr>
      </w:pPr>
      <w:r w:rsidRPr="00F55940">
        <w:rPr>
          <w:rFonts w:asciiTheme="minorHAnsi" w:hAnsiTheme="minorHAnsi" w:cstheme="minorHAnsi"/>
        </w:rPr>
        <w:t>Nowa treść pkt. 4  otrzymuje brzmienie:</w:t>
      </w:r>
    </w:p>
    <w:p w:rsidR="008F4BF2" w:rsidRPr="00F55940" w:rsidRDefault="008F4BF2" w:rsidP="00A70722">
      <w:pPr>
        <w:pStyle w:val="Bezodstpw"/>
        <w:ind w:left="284" w:firstLine="142"/>
        <w:jc w:val="both"/>
        <w:rPr>
          <w:rFonts w:asciiTheme="minorHAnsi" w:hAnsiTheme="minorHAnsi" w:cstheme="minorHAnsi"/>
        </w:rPr>
      </w:pPr>
      <w:r w:rsidRPr="00F55940">
        <w:rPr>
          <w:rFonts w:asciiTheme="minorHAnsi" w:hAnsiTheme="minorHAnsi" w:cstheme="minorHAnsi"/>
        </w:rPr>
        <w:t xml:space="preserve">4. Termin składania ofert ustala się na dzień: </w:t>
      </w:r>
      <w:r w:rsidR="00550CB6">
        <w:rPr>
          <w:rFonts w:asciiTheme="minorHAnsi" w:hAnsiTheme="minorHAnsi" w:cstheme="minorHAnsi"/>
        </w:rPr>
        <w:t>1</w:t>
      </w:r>
      <w:r w:rsidR="00BB5970">
        <w:rPr>
          <w:rFonts w:asciiTheme="minorHAnsi" w:hAnsiTheme="minorHAnsi" w:cstheme="minorHAnsi"/>
        </w:rPr>
        <w:t>1</w:t>
      </w:r>
      <w:r w:rsidRPr="00F55940">
        <w:rPr>
          <w:rFonts w:asciiTheme="minorHAnsi" w:hAnsiTheme="minorHAnsi" w:cstheme="minorHAnsi"/>
        </w:rPr>
        <w:t>.0</w:t>
      </w:r>
      <w:r w:rsidR="00550CB6">
        <w:rPr>
          <w:rFonts w:asciiTheme="minorHAnsi" w:hAnsiTheme="minorHAnsi" w:cstheme="minorHAnsi"/>
        </w:rPr>
        <w:t>4</w:t>
      </w:r>
      <w:r w:rsidRPr="00F55940">
        <w:rPr>
          <w:rFonts w:asciiTheme="minorHAnsi" w:hAnsiTheme="minorHAnsi" w:cstheme="minorHAnsi"/>
        </w:rPr>
        <w:t>.2025r. godz.10:00.</w:t>
      </w:r>
    </w:p>
    <w:p w:rsidR="008F4BF2" w:rsidRPr="00F55940" w:rsidRDefault="008F4BF2" w:rsidP="00A70722">
      <w:pPr>
        <w:pStyle w:val="Bezodstpw"/>
        <w:ind w:left="284" w:hanging="284"/>
        <w:jc w:val="both"/>
        <w:rPr>
          <w:rFonts w:asciiTheme="minorHAnsi" w:hAnsiTheme="minorHAnsi" w:cstheme="minorHAnsi"/>
        </w:rPr>
      </w:pPr>
    </w:p>
    <w:p w:rsidR="008F4BF2" w:rsidRPr="00F55940" w:rsidRDefault="008F4BF2" w:rsidP="00A70722">
      <w:pPr>
        <w:pStyle w:val="Bezodstpw"/>
        <w:ind w:left="284" w:firstLine="142"/>
        <w:jc w:val="both"/>
        <w:rPr>
          <w:rFonts w:asciiTheme="minorHAnsi" w:hAnsiTheme="minorHAnsi" w:cstheme="minorHAnsi"/>
        </w:rPr>
      </w:pPr>
      <w:r w:rsidRPr="00F55940">
        <w:rPr>
          <w:rFonts w:asciiTheme="minorHAnsi" w:hAnsiTheme="minorHAnsi" w:cstheme="minorHAnsi"/>
        </w:rPr>
        <w:t>Nowa treść pkt. 5  otrzymuje brzmienie:</w:t>
      </w:r>
    </w:p>
    <w:p w:rsidR="008F4BF2" w:rsidRDefault="008F4BF2" w:rsidP="00A70722">
      <w:pPr>
        <w:pStyle w:val="Bezodstpw"/>
        <w:ind w:left="284" w:firstLine="142"/>
        <w:jc w:val="both"/>
        <w:rPr>
          <w:rFonts w:asciiTheme="minorHAnsi" w:hAnsiTheme="minorHAnsi" w:cstheme="minorHAnsi"/>
        </w:rPr>
      </w:pPr>
      <w:r w:rsidRPr="00F55940">
        <w:rPr>
          <w:rFonts w:asciiTheme="minorHAnsi" w:hAnsiTheme="minorHAnsi" w:cstheme="minorHAnsi"/>
        </w:rPr>
        <w:t>5. Otwarcie ofert nastąpi w dniu 1</w:t>
      </w:r>
      <w:r w:rsidR="00BB5970">
        <w:rPr>
          <w:rFonts w:asciiTheme="minorHAnsi" w:hAnsiTheme="minorHAnsi" w:cstheme="minorHAnsi"/>
        </w:rPr>
        <w:t>1</w:t>
      </w:r>
      <w:r w:rsidRPr="00F55940">
        <w:rPr>
          <w:rFonts w:asciiTheme="minorHAnsi" w:hAnsiTheme="minorHAnsi" w:cstheme="minorHAnsi"/>
        </w:rPr>
        <w:t>.0</w:t>
      </w:r>
      <w:r w:rsidR="00550CB6">
        <w:rPr>
          <w:rFonts w:asciiTheme="minorHAnsi" w:hAnsiTheme="minorHAnsi" w:cstheme="minorHAnsi"/>
        </w:rPr>
        <w:t>4</w:t>
      </w:r>
      <w:r w:rsidRPr="00F55940">
        <w:rPr>
          <w:rFonts w:asciiTheme="minorHAnsi" w:hAnsiTheme="minorHAnsi" w:cstheme="minorHAnsi"/>
        </w:rPr>
        <w:t>.2025r. o godzinie 10:30.</w:t>
      </w:r>
    </w:p>
    <w:p w:rsidR="008F4BF2" w:rsidRDefault="008F4BF2" w:rsidP="00A70722">
      <w:pPr>
        <w:widowControl w:val="0"/>
        <w:jc w:val="both"/>
        <w:rPr>
          <w:rFonts w:asciiTheme="minorHAnsi" w:hAnsiTheme="minorHAnsi" w:cstheme="minorHAnsi"/>
        </w:rPr>
      </w:pPr>
    </w:p>
    <w:p w:rsidR="008F4BF2" w:rsidRPr="008F4BF2" w:rsidRDefault="008F4BF2" w:rsidP="00A70722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F55940">
        <w:rPr>
          <w:rFonts w:asciiTheme="minorHAnsi" w:hAnsiTheme="minorHAnsi" w:cstheme="minorHAnsi"/>
          <w:sz w:val="22"/>
          <w:szCs w:val="22"/>
        </w:rPr>
        <w:t>Odpowiedzi na pytania  oraz zmiany wprowadzone w specyfikacji warunków zamówienia są wiążące dla wszystkich wykonawców biorących udział w niniejszym postępowaniu.</w:t>
      </w:r>
    </w:p>
    <w:p w:rsidR="008F4BF2" w:rsidRDefault="008F4BF2" w:rsidP="00A70722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8F4BF2" w:rsidRDefault="008F4BF2" w:rsidP="00A70722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5917FC" w:rsidRPr="007A5430" w:rsidRDefault="005917FC" w:rsidP="00A70722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sectPr w:rsidR="005917FC" w:rsidRPr="007A5430" w:rsidSect="00F672BE">
      <w:headerReference w:type="default" r:id="rId14"/>
      <w:footerReference w:type="even" r:id="rId15"/>
      <w:footerReference w:type="default" r:id="rId16"/>
      <w:pgSz w:w="11906" w:h="16838"/>
      <w:pgMar w:top="1276" w:right="1588" w:bottom="1418" w:left="1800" w:header="284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5F5" w:rsidRDefault="001F75F5">
      <w:r>
        <w:separator/>
      </w:r>
    </w:p>
  </w:endnote>
  <w:endnote w:type="continuationSeparator" w:id="0">
    <w:p w:rsidR="001F75F5" w:rsidRDefault="001F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CEE" w:rsidRDefault="00EF7CEE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F7CEE" w:rsidRDefault="00EF7CEE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CEE" w:rsidRDefault="00EF7CEE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BF2" w:rsidRDefault="008F4BF2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4BF2" w:rsidRDefault="008F4BF2" w:rsidP="00541932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BF2" w:rsidRDefault="008F4BF2" w:rsidP="00A81BE2">
    <w:pPr>
      <w:pStyle w:val="Nagwek"/>
      <w:jc w:val="center"/>
      <w:rPr>
        <w:rFonts w:ascii="Arial Narrow" w:hAnsi="Arial Narrow"/>
        <w:b/>
        <w:caps/>
        <w:w w:val="9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5F5" w:rsidRDefault="001F75F5">
      <w:r>
        <w:separator/>
      </w:r>
    </w:p>
  </w:footnote>
  <w:footnote w:type="continuationSeparator" w:id="0">
    <w:p w:rsidR="001F75F5" w:rsidRDefault="001F7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CEE" w:rsidRDefault="00EF7CEE" w:rsidP="00E47F4A">
    <w:pPr>
      <w:pStyle w:val="Nagwek"/>
      <w:rPr>
        <w:rFonts w:ascii="Cambria" w:hAnsi="Cambria"/>
        <w:sz w:val="20"/>
        <w:szCs w:val="20"/>
      </w:rPr>
    </w:pPr>
  </w:p>
  <w:p w:rsidR="00EF7CEE" w:rsidRDefault="00EF7CEE" w:rsidP="00E47F4A">
    <w:pPr>
      <w:pStyle w:val="Nagwek"/>
      <w:rPr>
        <w:rFonts w:ascii="Cambria" w:hAnsi="Cambria"/>
        <w:sz w:val="20"/>
        <w:szCs w:val="20"/>
      </w:rPr>
    </w:pPr>
  </w:p>
  <w:p w:rsidR="00EF7CEE" w:rsidRDefault="00EF7CEE" w:rsidP="007B21AB">
    <w:pPr>
      <w:pStyle w:val="Nagwek"/>
      <w:rPr>
        <w:rFonts w:ascii="Cambria" w:hAnsi="Cambria" w:cs="Arial"/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BF2" w:rsidRDefault="008F4BF2" w:rsidP="00E47F4A">
    <w:pPr>
      <w:pStyle w:val="Nagwek"/>
      <w:rPr>
        <w:rFonts w:ascii="Cambria" w:hAnsi="Cambria"/>
        <w:sz w:val="20"/>
        <w:szCs w:val="20"/>
      </w:rPr>
    </w:pPr>
  </w:p>
  <w:p w:rsidR="008F4BF2" w:rsidRDefault="008F4BF2" w:rsidP="00E47F4A">
    <w:pPr>
      <w:pStyle w:val="Nagwek"/>
      <w:rPr>
        <w:rFonts w:ascii="Cambria" w:hAnsi="Cambria"/>
        <w:sz w:val="20"/>
        <w:szCs w:val="20"/>
      </w:rPr>
    </w:pPr>
  </w:p>
  <w:p w:rsidR="008F4BF2" w:rsidRDefault="008F4BF2" w:rsidP="007B21AB">
    <w:pPr>
      <w:pStyle w:val="Nagwek"/>
      <w:rPr>
        <w:rFonts w:ascii="Cambria" w:hAnsi="Cambria" w:cs="Arial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C531E"/>
    <w:multiLevelType w:val="hybridMultilevel"/>
    <w:tmpl w:val="373665A8"/>
    <w:lvl w:ilvl="0" w:tplc="22D22F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767F3"/>
    <w:multiLevelType w:val="hybridMultilevel"/>
    <w:tmpl w:val="D4A2F9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60D4A"/>
    <w:multiLevelType w:val="multilevel"/>
    <w:tmpl w:val="1C02E7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C85B40"/>
    <w:multiLevelType w:val="hybridMultilevel"/>
    <w:tmpl w:val="CDF25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110C5"/>
    <w:multiLevelType w:val="hybridMultilevel"/>
    <w:tmpl w:val="BCFEDE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E47BB"/>
    <w:multiLevelType w:val="hybridMultilevel"/>
    <w:tmpl w:val="E8B02A76"/>
    <w:lvl w:ilvl="0" w:tplc="F886B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D12AB2"/>
    <w:multiLevelType w:val="hybridMultilevel"/>
    <w:tmpl w:val="A5C276D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D6B52CB"/>
    <w:multiLevelType w:val="hybridMultilevel"/>
    <w:tmpl w:val="A134E818"/>
    <w:lvl w:ilvl="0" w:tplc="D69E1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E16617"/>
    <w:multiLevelType w:val="multilevel"/>
    <w:tmpl w:val="762014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C0130"/>
    <w:multiLevelType w:val="hybridMultilevel"/>
    <w:tmpl w:val="9030131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62035DF0"/>
    <w:multiLevelType w:val="multilevel"/>
    <w:tmpl w:val="762014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1768A"/>
    <w:multiLevelType w:val="hybridMultilevel"/>
    <w:tmpl w:val="14A437E2"/>
    <w:lvl w:ilvl="0" w:tplc="9EAE0EB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073B5D"/>
    <w:multiLevelType w:val="hybridMultilevel"/>
    <w:tmpl w:val="E82A4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67AD5"/>
    <w:multiLevelType w:val="multilevel"/>
    <w:tmpl w:val="28301F42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4" w15:restartNumberingAfterBreak="0">
    <w:nsid w:val="7DCB2429"/>
    <w:multiLevelType w:val="hybridMultilevel"/>
    <w:tmpl w:val="E6223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</w:num>
  <w:num w:numId="6">
    <w:abstractNumId w:val="2"/>
  </w:num>
  <w:num w:numId="7">
    <w:abstractNumId w:val="4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0"/>
  </w:num>
  <w:num w:numId="12">
    <w:abstractNumId w:val="1"/>
  </w:num>
  <w:num w:numId="13">
    <w:abstractNumId w:val="9"/>
  </w:num>
  <w:num w:numId="14">
    <w:abstractNumId w:val="1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73"/>
    <w:rsid w:val="00000586"/>
    <w:rsid w:val="000010DE"/>
    <w:rsid w:val="00001FA8"/>
    <w:rsid w:val="00005448"/>
    <w:rsid w:val="00012611"/>
    <w:rsid w:val="00016161"/>
    <w:rsid w:val="000177B8"/>
    <w:rsid w:val="00022A34"/>
    <w:rsid w:val="00031949"/>
    <w:rsid w:val="00031CA1"/>
    <w:rsid w:val="00041B42"/>
    <w:rsid w:val="00042310"/>
    <w:rsid w:val="000434E8"/>
    <w:rsid w:val="00047AB0"/>
    <w:rsid w:val="00053C2B"/>
    <w:rsid w:val="0005747D"/>
    <w:rsid w:val="00057ED2"/>
    <w:rsid w:val="00066485"/>
    <w:rsid w:val="000727C4"/>
    <w:rsid w:val="00072F09"/>
    <w:rsid w:val="00074097"/>
    <w:rsid w:val="00075D1B"/>
    <w:rsid w:val="00080584"/>
    <w:rsid w:val="00082479"/>
    <w:rsid w:val="00086862"/>
    <w:rsid w:val="00087E9D"/>
    <w:rsid w:val="00091BC7"/>
    <w:rsid w:val="000945BB"/>
    <w:rsid w:val="000A60A3"/>
    <w:rsid w:val="000B4495"/>
    <w:rsid w:val="000B4FF7"/>
    <w:rsid w:val="000B59EA"/>
    <w:rsid w:val="000C4350"/>
    <w:rsid w:val="000C5DD0"/>
    <w:rsid w:val="000D1F12"/>
    <w:rsid w:val="000D6818"/>
    <w:rsid w:val="000E2A4B"/>
    <w:rsid w:val="000F217F"/>
    <w:rsid w:val="000F21A7"/>
    <w:rsid w:val="00104643"/>
    <w:rsid w:val="001125E7"/>
    <w:rsid w:val="00112A9C"/>
    <w:rsid w:val="00113CC0"/>
    <w:rsid w:val="00117347"/>
    <w:rsid w:val="001179DC"/>
    <w:rsid w:val="00122B6B"/>
    <w:rsid w:val="00123891"/>
    <w:rsid w:val="00125A77"/>
    <w:rsid w:val="0013206C"/>
    <w:rsid w:val="00133EB5"/>
    <w:rsid w:val="00142073"/>
    <w:rsid w:val="001427B0"/>
    <w:rsid w:val="001454D9"/>
    <w:rsid w:val="00147763"/>
    <w:rsid w:val="0015113C"/>
    <w:rsid w:val="00153C2E"/>
    <w:rsid w:val="0015455E"/>
    <w:rsid w:val="00160357"/>
    <w:rsid w:val="00176904"/>
    <w:rsid w:val="0018088E"/>
    <w:rsid w:val="00185E80"/>
    <w:rsid w:val="00191919"/>
    <w:rsid w:val="0019317D"/>
    <w:rsid w:val="001A0384"/>
    <w:rsid w:val="001A4BDC"/>
    <w:rsid w:val="001B488D"/>
    <w:rsid w:val="001C2616"/>
    <w:rsid w:val="001D6D4C"/>
    <w:rsid w:val="001E517C"/>
    <w:rsid w:val="001F0EBC"/>
    <w:rsid w:val="001F75F5"/>
    <w:rsid w:val="00201EA3"/>
    <w:rsid w:val="00206508"/>
    <w:rsid w:val="00206665"/>
    <w:rsid w:val="002100D7"/>
    <w:rsid w:val="00213065"/>
    <w:rsid w:val="00213CD2"/>
    <w:rsid w:val="002178AD"/>
    <w:rsid w:val="00217C3B"/>
    <w:rsid w:val="00221101"/>
    <w:rsid w:val="0023041F"/>
    <w:rsid w:val="00231295"/>
    <w:rsid w:val="00232D6C"/>
    <w:rsid w:val="00236C71"/>
    <w:rsid w:val="00236C73"/>
    <w:rsid w:val="00250166"/>
    <w:rsid w:val="00250CE7"/>
    <w:rsid w:val="0025606A"/>
    <w:rsid w:val="0025687A"/>
    <w:rsid w:val="00260E66"/>
    <w:rsid w:val="00262CAF"/>
    <w:rsid w:val="00263263"/>
    <w:rsid w:val="00264F52"/>
    <w:rsid w:val="00265C5D"/>
    <w:rsid w:val="00266CF4"/>
    <w:rsid w:val="0028005C"/>
    <w:rsid w:val="00286F5A"/>
    <w:rsid w:val="00296005"/>
    <w:rsid w:val="002A64FA"/>
    <w:rsid w:val="002A6778"/>
    <w:rsid w:val="002B03A0"/>
    <w:rsid w:val="002B3A4B"/>
    <w:rsid w:val="002C11FA"/>
    <w:rsid w:val="002D3AA2"/>
    <w:rsid w:val="002D4BC9"/>
    <w:rsid w:val="002E02C7"/>
    <w:rsid w:val="002E0A41"/>
    <w:rsid w:val="002E1857"/>
    <w:rsid w:val="002E5716"/>
    <w:rsid w:val="002F2FB3"/>
    <w:rsid w:val="0030345C"/>
    <w:rsid w:val="00315802"/>
    <w:rsid w:val="00324111"/>
    <w:rsid w:val="00324E85"/>
    <w:rsid w:val="00326481"/>
    <w:rsid w:val="00331247"/>
    <w:rsid w:val="003317EE"/>
    <w:rsid w:val="003346EC"/>
    <w:rsid w:val="00344977"/>
    <w:rsid w:val="0035418C"/>
    <w:rsid w:val="00363981"/>
    <w:rsid w:val="00364436"/>
    <w:rsid w:val="00365A5F"/>
    <w:rsid w:val="00383E7A"/>
    <w:rsid w:val="00385B85"/>
    <w:rsid w:val="00386597"/>
    <w:rsid w:val="00390F69"/>
    <w:rsid w:val="00396B5B"/>
    <w:rsid w:val="003970DC"/>
    <w:rsid w:val="003A3982"/>
    <w:rsid w:val="003B241B"/>
    <w:rsid w:val="003D1A6F"/>
    <w:rsid w:val="003E10CB"/>
    <w:rsid w:val="003E57FA"/>
    <w:rsid w:val="003F686B"/>
    <w:rsid w:val="004040EE"/>
    <w:rsid w:val="00404FBC"/>
    <w:rsid w:val="00404FEF"/>
    <w:rsid w:val="00411E3E"/>
    <w:rsid w:val="0041622B"/>
    <w:rsid w:val="00417367"/>
    <w:rsid w:val="0042555E"/>
    <w:rsid w:val="004255E0"/>
    <w:rsid w:val="00426062"/>
    <w:rsid w:val="00430855"/>
    <w:rsid w:val="00435DC8"/>
    <w:rsid w:val="00436919"/>
    <w:rsid w:val="00437B00"/>
    <w:rsid w:val="00443A78"/>
    <w:rsid w:val="00443B80"/>
    <w:rsid w:val="004503B3"/>
    <w:rsid w:val="00450E3D"/>
    <w:rsid w:val="00452942"/>
    <w:rsid w:val="00457BFA"/>
    <w:rsid w:val="00463939"/>
    <w:rsid w:val="00464502"/>
    <w:rsid w:val="00470E4C"/>
    <w:rsid w:val="00472A32"/>
    <w:rsid w:val="004760E7"/>
    <w:rsid w:val="00477EBC"/>
    <w:rsid w:val="00494418"/>
    <w:rsid w:val="00494DD6"/>
    <w:rsid w:val="00495242"/>
    <w:rsid w:val="004A5CC8"/>
    <w:rsid w:val="004B306A"/>
    <w:rsid w:val="004B5302"/>
    <w:rsid w:val="004D2772"/>
    <w:rsid w:val="004E5271"/>
    <w:rsid w:val="004F1649"/>
    <w:rsid w:val="004F34AB"/>
    <w:rsid w:val="004F4DA6"/>
    <w:rsid w:val="004F7B92"/>
    <w:rsid w:val="005011F5"/>
    <w:rsid w:val="0050430D"/>
    <w:rsid w:val="00505B34"/>
    <w:rsid w:val="005064BF"/>
    <w:rsid w:val="00506734"/>
    <w:rsid w:val="00510826"/>
    <w:rsid w:val="005216CB"/>
    <w:rsid w:val="0054120A"/>
    <w:rsid w:val="00541B66"/>
    <w:rsid w:val="00544621"/>
    <w:rsid w:val="00544686"/>
    <w:rsid w:val="00545165"/>
    <w:rsid w:val="005462E1"/>
    <w:rsid w:val="0055003A"/>
    <w:rsid w:val="00550CB6"/>
    <w:rsid w:val="0055389A"/>
    <w:rsid w:val="0055554E"/>
    <w:rsid w:val="00573249"/>
    <w:rsid w:val="005831CC"/>
    <w:rsid w:val="00587627"/>
    <w:rsid w:val="0059102E"/>
    <w:rsid w:val="005917FC"/>
    <w:rsid w:val="00592B0D"/>
    <w:rsid w:val="00593541"/>
    <w:rsid w:val="00595FB0"/>
    <w:rsid w:val="005A7764"/>
    <w:rsid w:val="005B4608"/>
    <w:rsid w:val="005C0417"/>
    <w:rsid w:val="005C08C5"/>
    <w:rsid w:val="005C0C02"/>
    <w:rsid w:val="005D1D0A"/>
    <w:rsid w:val="005D3060"/>
    <w:rsid w:val="005D4373"/>
    <w:rsid w:val="005E0AA7"/>
    <w:rsid w:val="005E14DD"/>
    <w:rsid w:val="005E581A"/>
    <w:rsid w:val="005E76FA"/>
    <w:rsid w:val="005F5A19"/>
    <w:rsid w:val="00607D73"/>
    <w:rsid w:val="00613B0C"/>
    <w:rsid w:val="00615648"/>
    <w:rsid w:val="00621B28"/>
    <w:rsid w:val="0062444E"/>
    <w:rsid w:val="00625279"/>
    <w:rsid w:val="006325F8"/>
    <w:rsid w:val="006452BF"/>
    <w:rsid w:val="006461DE"/>
    <w:rsid w:val="00656101"/>
    <w:rsid w:val="00657B78"/>
    <w:rsid w:val="0066420F"/>
    <w:rsid w:val="00676AB3"/>
    <w:rsid w:val="00697252"/>
    <w:rsid w:val="006A77E9"/>
    <w:rsid w:val="006B0B50"/>
    <w:rsid w:val="006B417F"/>
    <w:rsid w:val="006C32E0"/>
    <w:rsid w:val="006C385D"/>
    <w:rsid w:val="006C3E42"/>
    <w:rsid w:val="006D286C"/>
    <w:rsid w:val="006D5A04"/>
    <w:rsid w:val="006D6BAB"/>
    <w:rsid w:val="006D6BAD"/>
    <w:rsid w:val="006E209E"/>
    <w:rsid w:val="006E2BEB"/>
    <w:rsid w:val="006E5727"/>
    <w:rsid w:val="006E6712"/>
    <w:rsid w:val="006F0C7A"/>
    <w:rsid w:val="006F23C9"/>
    <w:rsid w:val="006F410E"/>
    <w:rsid w:val="006F6023"/>
    <w:rsid w:val="00703F93"/>
    <w:rsid w:val="0070769C"/>
    <w:rsid w:val="00713248"/>
    <w:rsid w:val="00713756"/>
    <w:rsid w:val="00725365"/>
    <w:rsid w:val="00730A41"/>
    <w:rsid w:val="007342EF"/>
    <w:rsid w:val="00735D02"/>
    <w:rsid w:val="00736C90"/>
    <w:rsid w:val="007400BF"/>
    <w:rsid w:val="00742810"/>
    <w:rsid w:val="007451CD"/>
    <w:rsid w:val="00745C46"/>
    <w:rsid w:val="00757806"/>
    <w:rsid w:val="00757D49"/>
    <w:rsid w:val="00765336"/>
    <w:rsid w:val="00766094"/>
    <w:rsid w:val="00766846"/>
    <w:rsid w:val="00766CAF"/>
    <w:rsid w:val="00773BE6"/>
    <w:rsid w:val="00775E28"/>
    <w:rsid w:val="00776888"/>
    <w:rsid w:val="00781F22"/>
    <w:rsid w:val="00782ACD"/>
    <w:rsid w:val="00795097"/>
    <w:rsid w:val="00796F78"/>
    <w:rsid w:val="007A151C"/>
    <w:rsid w:val="007A1DC3"/>
    <w:rsid w:val="007A3C3F"/>
    <w:rsid w:val="007A5430"/>
    <w:rsid w:val="007A60B7"/>
    <w:rsid w:val="007B2091"/>
    <w:rsid w:val="007E35CE"/>
    <w:rsid w:val="007F1FC3"/>
    <w:rsid w:val="007F5CA0"/>
    <w:rsid w:val="007F63DA"/>
    <w:rsid w:val="00800A26"/>
    <w:rsid w:val="00814650"/>
    <w:rsid w:val="00834C2C"/>
    <w:rsid w:val="008356E6"/>
    <w:rsid w:val="0083749E"/>
    <w:rsid w:val="00846E78"/>
    <w:rsid w:val="00852DC1"/>
    <w:rsid w:val="0085484E"/>
    <w:rsid w:val="008557B8"/>
    <w:rsid w:val="008609E1"/>
    <w:rsid w:val="00860DB0"/>
    <w:rsid w:val="00861A6F"/>
    <w:rsid w:val="00863BD7"/>
    <w:rsid w:val="0087191A"/>
    <w:rsid w:val="00873A2C"/>
    <w:rsid w:val="00877571"/>
    <w:rsid w:val="00883325"/>
    <w:rsid w:val="00883357"/>
    <w:rsid w:val="00887CCF"/>
    <w:rsid w:val="00887F45"/>
    <w:rsid w:val="00893DAB"/>
    <w:rsid w:val="00895B1F"/>
    <w:rsid w:val="00897410"/>
    <w:rsid w:val="008A71FA"/>
    <w:rsid w:val="008B09FD"/>
    <w:rsid w:val="008B3CEB"/>
    <w:rsid w:val="008B5743"/>
    <w:rsid w:val="008B59D2"/>
    <w:rsid w:val="008B6293"/>
    <w:rsid w:val="008D408F"/>
    <w:rsid w:val="008D5C01"/>
    <w:rsid w:val="008E349F"/>
    <w:rsid w:val="008E3AAA"/>
    <w:rsid w:val="008E415D"/>
    <w:rsid w:val="008F4BF2"/>
    <w:rsid w:val="00903CE1"/>
    <w:rsid w:val="00905982"/>
    <w:rsid w:val="0090697D"/>
    <w:rsid w:val="0090734C"/>
    <w:rsid w:val="00910979"/>
    <w:rsid w:val="0091429B"/>
    <w:rsid w:val="0091781C"/>
    <w:rsid w:val="00921446"/>
    <w:rsid w:val="00921AAA"/>
    <w:rsid w:val="00926B73"/>
    <w:rsid w:val="00927E83"/>
    <w:rsid w:val="009319D7"/>
    <w:rsid w:val="009321C8"/>
    <w:rsid w:val="00933C43"/>
    <w:rsid w:val="0093488F"/>
    <w:rsid w:val="0093613F"/>
    <w:rsid w:val="00941F49"/>
    <w:rsid w:val="00942F43"/>
    <w:rsid w:val="00946974"/>
    <w:rsid w:val="00947C26"/>
    <w:rsid w:val="00952D9D"/>
    <w:rsid w:val="0095457A"/>
    <w:rsid w:val="00955617"/>
    <w:rsid w:val="00961988"/>
    <w:rsid w:val="009631F7"/>
    <w:rsid w:val="00983F51"/>
    <w:rsid w:val="00985069"/>
    <w:rsid w:val="00987419"/>
    <w:rsid w:val="00992CBD"/>
    <w:rsid w:val="0099632D"/>
    <w:rsid w:val="0099745A"/>
    <w:rsid w:val="009A686D"/>
    <w:rsid w:val="009A7078"/>
    <w:rsid w:val="009A7A7C"/>
    <w:rsid w:val="009A7D77"/>
    <w:rsid w:val="009B1C50"/>
    <w:rsid w:val="009D2727"/>
    <w:rsid w:val="009D33FE"/>
    <w:rsid w:val="009D52CD"/>
    <w:rsid w:val="009D5950"/>
    <w:rsid w:val="009E2763"/>
    <w:rsid w:val="009E2809"/>
    <w:rsid w:val="009E77FF"/>
    <w:rsid w:val="009F02ED"/>
    <w:rsid w:val="009F4100"/>
    <w:rsid w:val="009F44FB"/>
    <w:rsid w:val="009F47CC"/>
    <w:rsid w:val="00A005FA"/>
    <w:rsid w:val="00A04C92"/>
    <w:rsid w:val="00A06B95"/>
    <w:rsid w:val="00A07AE4"/>
    <w:rsid w:val="00A1424E"/>
    <w:rsid w:val="00A156F0"/>
    <w:rsid w:val="00A16A80"/>
    <w:rsid w:val="00A2381C"/>
    <w:rsid w:val="00A4086C"/>
    <w:rsid w:val="00A605AE"/>
    <w:rsid w:val="00A60D1B"/>
    <w:rsid w:val="00A70722"/>
    <w:rsid w:val="00A7571E"/>
    <w:rsid w:val="00A85378"/>
    <w:rsid w:val="00A87D51"/>
    <w:rsid w:val="00A912C0"/>
    <w:rsid w:val="00A914D0"/>
    <w:rsid w:val="00A92354"/>
    <w:rsid w:val="00A9535B"/>
    <w:rsid w:val="00A95875"/>
    <w:rsid w:val="00A97689"/>
    <w:rsid w:val="00AA01FE"/>
    <w:rsid w:val="00AA2BF5"/>
    <w:rsid w:val="00AB1183"/>
    <w:rsid w:val="00AB2AFB"/>
    <w:rsid w:val="00AB5F1E"/>
    <w:rsid w:val="00AC3D26"/>
    <w:rsid w:val="00AD2DBB"/>
    <w:rsid w:val="00AD34A4"/>
    <w:rsid w:val="00AD4F77"/>
    <w:rsid w:val="00AD6222"/>
    <w:rsid w:val="00AD7E0D"/>
    <w:rsid w:val="00AE18DC"/>
    <w:rsid w:val="00AE3BFB"/>
    <w:rsid w:val="00AF4660"/>
    <w:rsid w:val="00AF68D5"/>
    <w:rsid w:val="00B00805"/>
    <w:rsid w:val="00B05917"/>
    <w:rsid w:val="00B110F6"/>
    <w:rsid w:val="00B137D3"/>
    <w:rsid w:val="00B17CC1"/>
    <w:rsid w:val="00B303A4"/>
    <w:rsid w:val="00B3437D"/>
    <w:rsid w:val="00B40A0A"/>
    <w:rsid w:val="00B43E59"/>
    <w:rsid w:val="00B55A2C"/>
    <w:rsid w:val="00B61D8E"/>
    <w:rsid w:val="00B64CC0"/>
    <w:rsid w:val="00B677E2"/>
    <w:rsid w:val="00B70DDA"/>
    <w:rsid w:val="00B71C42"/>
    <w:rsid w:val="00B71DD1"/>
    <w:rsid w:val="00B746C2"/>
    <w:rsid w:val="00B81F3E"/>
    <w:rsid w:val="00B8496D"/>
    <w:rsid w:val="00B936CA"/>
    <w:rsid w:val="00B95476"/>
    <w:rsid w:val="00BA400A"/>
    <w:rsid w:val="00BA75FE"/>
    <w:rsid w:val="00BB5970"/>
    <w:rsid w:val="00BB5D8A"/>
    <w:rsid w:val="00BB68E0"/>
    <w:rsid w:val="00BC5C29"/>
    <w:rsid w:val="00BC737E"/>
    <w:rsid w:val="00BF46BB"/>
    <w:rsid w:val="00C00E8C"/>
    <w:rsid w:val="00C07907"/>
    <w:rsid w:val="00C11424"/>
    <w:rsid w:val="00C115B5"/>
    <w:rsid w:val="00C129F4"/>
    <w:rsid w:val="00C259AA"/>
    <w:rsid w:val="00C33AB5"/>
    <w:rsid w:val="00C354CA"/>
    <w:rsid w:val="00C4110E"/>
    <w:rsid w:val="00C518EB"/>
    <w:rsid w:val="00C52430"/>
    <w:rsid w:val="00C52678"/>
    <w:rsid w:val="00C57906"/>
    <w:rsid w:val="00C61EAC"/>
    <w:rsid w:val="00C659AF"/>
    <w:rsid w:val="00C66063"/>
    <w:rsid w:val="00C67BF3"/>
    <w:rsid w:val="00C71556"/>
    <w:rsid w:val="00C75066"/>
    <w:rsid w:val="00C77414"/>
    <w:rsid w:val="00C80BA2"/>
    <w:rsid w:val="00C837C0"/>
    <w:rsid w:val="00C85B65"/>
    <w:rsid w:val="00C868E2"/>
    <w:rsid w:val="00C87114"/>
    <w:rsid w:val="00C87598"/>
    <w:rsid w:val="00C92C9E"/>
    <w:rsid w:val="00C952B3"/>
    <w:rsid w:val="00CB1B27"/>
    <w:rsid w:val="00CB379B"/>
    <w:rsid w:val="00CB46E8"/>
    <w:rsid w:val="00CB516B"/>
    <w:rsid w:val="00CC16DC"/>
    <w:rsid w:val="00CC30CA"/>
    <w:rsid w:val="00CC31D2"/>
    <w:rsid w:val="00CD28ED"/>
    <w:rsid w:val="00CD5EAE"/>
    <w:rsid w:val="00CD5F42"/>
    <w:rsid w:val="00CD62FA"/>
    <w:rsid w:val="00CD6D46"/>
    <w:rsid w:val="00CE25E9"/>
    <w:rsid w:val="00CF0F14"/>
    <w:rsid w:val="00CF2B75"/>
    <w:rsid w:val="00CF2F02"/>
    <w:rsid w:val="00CF3217"/>
    <w:rsid w:val="00CF3B04"/>
    <w:rsid w:val="00CF537E"/>
    <w:rsid w:val="00CF7AEB"/>
    <w:rsid w:val="00D00A0F"/>
    <w:rsid w:val="00D033CA"/>
    <w:rsid w:val="00D051FF"/>
    <w:rsid w:val="00D05BDE"/>
    <w:rsid w:val="00D10E83"/>
    <w:rsid w:val="00D143C0"/>
    <w:rsid w:val="00D16090"/>
    <w:rsid w:val="00D20513"/>
    <w:rsid w:val="00D25494"/>
    <w:rsid w:val="00D34DEA"/>
    <w:rsid w:val="00D352C5"/>
    <w:rsid w:val="00D37355"/>
    <w:rsid w:val="00D4000F"/>
    <w:rsid w:val="00D40BA4"/>
    <w:rsid w:val="00D42B34"/>
    <w:rsid w:val="00D449D1"/>
    <w:rsid w:val="00D46661"/>
    <w:rsid w:val="00D53B9F"/>
    <w:rsid w:val="00D55764"/>
    <w:rsid w:val="00D57700"/>
    <w:rsid w:val="00D67761"/>
    <w:rsid w:val="00D70013"/>
    <w:rsid w:val="00D70DD3"/>
    <w:rsid w:val="00D855C5"/>
    <w:rsid w:val="00DA237E"/>
    <w:rsid w:val="00DB3C0F"/>
    <w:rsid w:val="00DB3C36"/>
    <w:rsid w:val="00DB4009"/>
    <w:rsid w:val="00DB6296"/>
    <w:rsid w:val="00DC5B33"/>
    <w:rsid w:val="00DD0B0C"/>
    <w:rsid w:val="00DD1A5A"/>
    <w:rsid w:val="00DD60B9"/>
    <w:rsid w:val="00DE5FA4"/>
    <w:rsid w:val="00DE696F"/>
    <w:rsid w:val="00DF1361"/>
    <w:rsid w:val="00DF2BCF"/>
    <w:rsid w:val="00E015B5"/>
    <w:rsid w:val="00E024A0"/>
    <w:rsid w:val="00E031F0"/>
    <w:rsid w:val="00E048B0"/>
    <w:rsid w:val="00E051AB"/>
    <w:rsid w:val="00E11952"/>
    <w:rsid w:val="00E14095"/>
    <w:rsid w:val="00E15513"/>
    <w:rsid w:val="00E1638A"/>
    <w:rsid w:val="00E26130"/>
    <w:rsid w:val="00E30C23"/>
    <w:rsid w:val="00E31FF5"/>
    <w:rsid w:val="00E422A8"/>
    <w:rsid w:val="00E456D5"/>
    <w:rsid w:val="00E47EE2"/>
    <w:rsid w:val="00E5163B"/>
    <w:rsid w:val="00E55C90"/>
    <w:rsid w:val="00E5627E"/>
    <w:rsid w:val="00E56B63"/>
    <w:rsid w:val="00E631DD"/>
    <w:rsid w:val="00E645C9"/>
    <w:rsid w:val="00E65386"/>
    <w:rsid w:val="00E860CC"/>
    <w:rsid w:val="00E875F1"/>
    <w:rsid w:val="00E900A8"/>
    <w:rsid w:val="00E91850"/>
    <w:rsid w:val="00E93BCD"/>
    <w:rsid w:val="00EA6707"/>
    <w:rsid w:val="00EA6B75"/>
    <w:rsid w:val="00EB0956"/>
    <w:rsid w:val="00EC152B"/>
    <w:rsid w:val="00EC3C5C"/>
    <w:rsid w:val="00EC60EC"/>
    <w:rsid w:val="00EC62E0"/>
    <w:rsid w:val="00ED245B"/>
    <w:rsid w:val="00ED60F4"/>
    <w:rsid w:val="00EE0B40"/>
    <w:rsid w:val="00EE3CDD"/>
    <w:rsid w:val="00EF1DA4"/>
    <w:rsid w:val="00EF2125"/>
    <w:rsid w:val="00EF7CEE"/>
    <w:rsid w:val="00F11E14"/>
    <w:rsid w:val="00F13B42"/>
    <w:rsid w:val="00F23673"/>
    <w:rsid w:val="00F243A1"/>
    <w:rsid w:val="00F245C2"/>
    <w:rsid w:val="00F37040"/>
    <w:rsid w:val="00F4218B"/>
    <w:rsid w:val="00F435A7"/>
    <w:rsid w:val="00F5218E"/>
    <w:rsid w:val="00F643BD"/>
    <w:rsid w:val="00F66545"/>
    <w:rsid w:val="00F672BE"/>
    <w:rsid w:val="00F74AEC"/>
    <w:rsid w:val="00F77C8E"/>
    <w:rsid w:val="00F847D8"/>
    <w:rsid w:val="00F86513"/>
    <w:rsid w:val="00F93ADB"/>
    <w:rsid w:val="00F9423D"/>
    <w:rsid w:val="00FA2B4E"/>
    <w:rsid w:val="00FA4B1F"/>
    <w:rsid w:val="00FA7243"/>
    <w:rsid w:val="00FB02C5"/>
    <w:rsid w:val="00FB2FC3"/>
    <w:rsid w:val="00FB3E7E"/>
    <w:rsid w:val="00FB4ADE"/>
    <w:rsid w:val="00FC585B"/>
    <w:rsid w:val="00FD40DB"/>
    <w:rsid w:val="00FD58C4"/>
    <w:rsid w:val="00FE2294"/>
    <w:rsid w:val="00FE36B2"/>
    <w:rsid w:val="00FF1866"/>
    <w:rsid w:val="00FF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C340AAC"/>
  <w15:docId w15:val="{DAD7893D-4B53-4C9F-86B0-2275B16A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68E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868E2"/>
    <w:pPr>
      <w:keepNext/>
      <w:tabs>
        <w:tab w:val="num" w:pos="1440"/>
      </w:tabs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C868E2"/>
    <w:pPr>
      <w:keepNext/>
      <w:tabs>
        <w:tab w:val="num" w:pos="1080"/>
      </w:tabs>
      <w:spacing w:before="240" w:after="60"/>
      <w:outlineLvl w:val="1"/>
    </w:pPr>
    <w:rPr>
      <w:rFonts w:ascii="Arial" w:hAnsi="Arial" w:cs="Arial"/>
      <w:b/>
      <w:i/>
    </w:rPr>
  </w:style>
  <w:style w:type="paragraph" w:styleId="Nagwek3">
    <w:name w:val="heading 3"/>
    <w:basedOn w:val="Normalny"/>
    <w:next w:val="Normalny"/>
    <w:qFormat/>
    <w:rsid w:val="00C868E2"/>
    <w:pPr>
      <w:keepNext/>
      <w:tabs>
        <w:tab w:val="num" w:pos="720"/>
      </w:tabs>
      <w:spacing w:before="240" w:after="60"/>
      <w:ind w:left="720" w:hanging="432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C868E2"/>
    <w:pPr>
      <w:keepNext/>
      <w:tabs>
        <w:tab w:val="num" w:pos="864"/>
      </w:tabs>
      <w:spacing w:before="240" w:after="60"/>
      <w:ind w:left="864" w:hanging="14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C868E2"/>
    <w:pPr>
      <w:tabs>
        <w:tab w:val="num" w:pos="1008"/>
      </w:tabs>
      <w:spacing w:before="240" w:after="60"/>
      <w:ind w:left="1008" w:hanging="432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C868E2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C868E2"/>
    <w:pPr>
      <w:tabs>
        <w:tab w:val="num" w:pos="1296"/>
      </w:tabs>
      <w:spacing w:before="240" w:after="60"/>
      <w:ind w:left="1296" w:hanging="288"/>
      <w:outlineLvl w:val="6"/>
    </w:pPr>
  </w:style>
  <w:style w:type="paragraph" w:styleId="Nagwek8">
    <w:name w:val="heading 8"/>
    <w:basedOn w:val="Normalny"/>
    <w:next w:val="Normalny"/>
    <w:qFormat/>
    <w:rsid w:val="00C868E2"/>
    <w:p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C868E2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868E2"/>
  </w:style>
  <w:style w:type="character" w:customStyle="1" w:styleId="WW8Num1z1">
    <w:name w:val="WW8Num1z1"/>
    <w:rsid w:val="00C868E2"/>
  </w:style>
  <w:style w:type="character" w:customStyle="1" w:styleId="WW8Num1z2">
    <w:name w:val="WW8Num1z2"/>
    <w:rsid w:val="00C868E2"/>
  </w:style>
  <w:style w:type="character" w:customStyle="1" w:styleId="WW8Num1z3">
    <w:name w:val="WW8Num1z3"/>
    <w:rsid w:val="00C868E2"/>
  </w:style>
  <w:style w:type="character" w:customStyle="1" w:styleId="WW8Num1z4">
    <w:name w:val="WW8Num1z4"/>
    <w:rsid w:val="00C868E2"/>
  </w:style>
  <w:style w:type="character" w:customStyle="1" w:styleId="WW8Num1z5">
    <w:name w:val="WW8Num1z5"/>
    <w:rsid w:val="00C868E2"/>
  </w:style>
  <w:style w:type="character" w:customStyle="1" w:styleId="WW8Num1z6">
    <w:name w:val="WW8Num1z6"/>
    <w:rsid w:val="00C868E2"/>
  </w:style>
  <w:style w:type="character" w:customStyle="1" w:styleId="WW8Num1z7">
    <w:name w:val="WW8Num1z7"/>
    <w:rsid w:val="00C868E2"/>
  </w:style>
  <w:style w:type="character" w:customStyle="1" w:styleId="WW8Num1z8">
    <w:name w:val="WW8Num1z8"/>
    <w:rsid w:val="00C868E2"/>
  </w:style>
  <w:style w:type="character" w:customStyle="1" w:styleId="WW8Num2z0">
    <w:name w:val="WW8Num2z0"/>
    <w:rsid w:val="00C868E2"/>
    <w:rPr>
      <w:rFonts w:hint="default"/>
    </w:rPr>
  </w:style>
  <w:style w:type="character" w:customStyle="1" w:styleId="WW8Num2z1">
    <w:name w:val="WW8Num2z1"/>
    <w:rsid w:val="00C868E2"/>
  </w:style>
  <w:style w:type="character" w:customStyle="1" w:styleId="WW8Num2z2">
    <w:name w:val="WW8Num2z2"/>
    <w:rsid w:val="00C868E2"/>
  </w:style>
  <w:style w:type="character" w:customStyle="1" w:styleId="WW8Num2z3">
    <w:name w:val="WW8Num2z3"/>
    <w:rsid w:val="00C868E2"/>
  </w:style>
  <w:style w:type="character" w:customStyle="1" w:styleId="WW8Num2z4">
    <w:name w:val="WW8Num2z4"/>
    <w:rsid w:val="00C868E2"/>
  </w:style>
  <w:style w:type="character" w:customStyle="1" w:styleId="WW8Num2z5">
    <w:name w:val="WW8Num2z5"/>
    <w:rsid w:val="00C868E2"/>
  </w:style>
  <w:style w:type="character" w:customStyle="1" w:styleId="WW8Num2z6">
    <w:name w:val="WW8Num2z6"/>
    <w:rsid w:val="00C868E2"/>
  </w:style>
  <w:style w:type="character" w:customStyle="1" w:styleId="WW8Num2z7">
    <w:name w:val="WW8Num2z7"/>
    <w:rsid w:val="00C868E2"/>
  </w:style>
  <w:style w:type="character" w:customStyle="1" w:styleId="WW8Num2z8">
    <w:name w:val="WW8Num2z8"/>
    <w:rsid w:val="00C868E2"/>
  </w:style>
  <w:style w:type="character" w:customStyle="1" w:styleId="WW8Num3z0">
    <w:name w:val="WW8Num3z0"/>
    <w:rsid w:val="00C868E2"/>
    <w:rPr>
      <w:rFonts w:hint="default"/>
    </w:rPr>
  </w:style>
  <w:style w:type="character" w:customStyle="1" w:styleId="WW8Num3z1">
    <w:name w:val="WW8Num3z1"/>
    <w:rsid w:val="00C868E2"/>
  </w:style>
  <w:style w:type="character" w:customStyle="1" w:styleId="WW8Num3z2">
    <w:name w:val="WW8Num3z2"/>
    <w:rsid w:val="00C868E2"/>
  </w:style>
  <w:style w:type="character" w:customStyle="1" w:styleId="WW8Num3z3">
    <w:name w:val="WW8Num3z3"/>
    <w:rsid w:val="00C868E2"/>
  </w:style>
  <w:style w:type="character" w:customStyle="1" w:styleId="WW8Num3z4">
    <w:name w:val="WW8Num3z4"/>
    <w:rsid w:val="00C868E2"/>
  </w:style>
  <w:style w:type="character" w:customStyle="1" w:styleId="WW8Num3z5">
    <w:name w:val="WW8Num3z5"/>
    <w:rsid w:val="00C868E2"/>
  </w:style>
  <w:style w:type="character" w:customStyle="1" w:styleId="WW8Num3z6">
    <w:name w:val="WW8Num3z6"/>
    <w:rsid w:val="00C868E2"/>
  </w:style>
  <w:style w:type="character" w:customStyle="1" w:styleId="WW8Num3z7">
    <w:name w:val="WW8Num3z7"/>
    <w:rsid w:val="00C868E2"/>
  </w:style>
  <w:style w:type="character" w:customStyle="1" w:styleId="WW8Num3z8">
    <w:name w:val="WW8Num3z8"/>
    <w:rsid w:val="00C868E2"/>
  </w:style>
  <w:style w:type="character" w:customStyle="1" w:styleId="WW8Num4z0">
    <w:name w:val="WW8Num4z0"/>
    <w:rsid w:val="00C868E2"/>
    <w:rPr>
      <w:rFonts w:hint="default"/>
    </w:rPr>
  </w:style>
  <w:style w:type="character" w:customStyle="1" w:styleId="WW8Num4z1">
    <w:name w:val="WW8Num4z1"/>
    <w:rsid w:val="00C868E2"/>
  </w:style>
  <w:style w:type="character" w:customStyle="1" w:styleId="WW8Num4z2">
    <w:name w:val="WW8Num4z2"/>
    <w:rsid w:val="00C868E2"/>
  </w:style>
  <w:style w:type="character" w:customStyle="1" w:styleId="WW8Num4z3">
    <w:name w:val="WW8Num4z3"/>
    <w:rsid w:val="00C868E2"/>
  </w:style>
  <w:style w:type="character" w:customStyle="1" w:styleId="WW8Num4z4">
    <w:name w:val="WW8Num4z4"/>
    <w:rsid w:val="00C868E2"/>
  </w:style>
  <w:style w:type="character" w:customStyle="1" w:styleId="WW8Num4z5">
    <w:name w:val="WW8Num4z5"/>
    <w:rsid w:val="00C868E2"/>
  </w:style>
  <w:style w:type="character" w:customStyle="1" w:styleId="WW8Num4z6">
    <w:name w:val="WW8Num4z6"/>
    <w:rsid w:val="00C868E2"/>
  </w:style>
  <w:style w:type="character" w:customStyle="1" w:styleId="WW8Num4z7">
    <w:name w:val="WW8Num4z7"/>
    <w:rsid w:val="00C868E2"/>
  </w:style>
  <w:style w:type="character" w:customStyle="1" w:styleId="WW8Num4z8">
    <w:name w:val="WW8Num4z8"/>
    <w:rsid w:val="00C868E2"/>
  </w:style>
  <w:style w:type="character" w:customStyle="1" w:styleId="WW8Num5z0">
    <w:name w:val="WW8Num5z0"/>
    <w:rsid w:val="00C868E2"/>
    <w:rPr>
      <w:rFonts w:hint="default"/>
    </w:rPr>
  </w:style>
  <w:style w:type="character" w:customStyle="1" w:styleId="WW8Num5z1">
    <w:name w:val="WW8Num5z1"/>
    <w:rsid w:val="00C868E2"/>
  </w:style>
  <w:style w:type="character" w:customStyle="1" w:styleId="WW8Num5z2">
    <w:name w:val="WW8Num5z2"/>
    <w:rsid w:val="00C868E2"/>
  </w:style>
  <w:style w:type="character" w:customStyle="1" w:styleId="WW8Num5z3">
    <w:name w:val="WW8Num5z3"/>
    <w:rsid w:val="00C868E2"/>
  </w:style>
  <w:style w:type="character" w:customStyle="1" w:styleId="WW8Num5z4">
    <w:name w:val="WW8Num5z4"/>
    <w:rsid w:val="00C868E2"/>
  </w:style>
  <w:style w:type="character" w:customStyle="1" w:styleId="WW8Num5z5">
    <w:name w:val="WW8Num5z5"/>
    <w:rsid w:val="00C868E2"/>
  </w:style>
  <w:style w:type="character" w:customStyle="1" w:styleId="WW8Num5z6">
    <w:name w:val="WW8Num5z6"/>
    <w:rsid w:val="00C868E2"/>
  </w:style>
  <w:style w:type="character" w:customStyle="1" w:styleId="WW8Num5z7">
    <w:name w:val="WW8Num5z7"/>
    <w:rsid w:val="00C868E2"/>
  </w:style>
  <w:style w:type="character" w:customStyle="1" w:styleId="WW8Num5z8">
    <w:name w:val="WW8Num5z8"/>
    <w:rsid w:val="00C868E2"/>
  </w:style>
  <w:style w:type="character" w:customStyle="1" w:styleId="WW8Num6z0">
    <w:name w:val="WW8Num6z0"/>
    <w:rsid w:val="00C868E2"/>
  </w:style>
  <w:style w:type="character" w:customStyle="1" w:styleId="WW8Num6z1">
    <w:name w:val="WW8Num6z1"/>
    <w:rsid w:val="00C868E2"/>
  </w:style>
  <w:style w:type="character" w:customStyle="1" w:styleId="WW8Num6z2">
    <w:name w:val="WW8Num6z2"/>
    <w:rsid w:val="00C868E2"/>
  </w:style>
  <w:style w:type="character" w:customStyle="1" w:styleId="WW8Num6z3">
    <w:name w:val="WW8Num6z3"/>
    <w:rsid w:val="00C868E2"/>
  </w:style>
  <w:style w:type="character" w:customStyle="1" w:styleId="WW8Num6z4">
    <w:name w:val="WW8Num6z4"/>
    <w:rsid w:val="00C868E2"/>
  </w:style>
  <w:style w:type="character" w:customStyle="1" w:styleId="WW8Num6z5">
    <w:name w:val="WW8Num6z5"/>
    <w:rsid w:val="00C868E2"/>
  </w:style>
  <w:style w:type="character" w:customStyle="1" w:styleId="WW8Num6z6">
    <w:name w:val="WW8Num6z6"/>
    <w:rsid w:val="00C868E2"/>
  </w:style>
  <w:style w:type="character" w:customStyle="1" w:styleId="WW8Num6z7">
    <w:name w:val="WW8Num6z7"/>
    <w:rsid w:val="00C868E2"/>
  </w:style>
  <w:style w:type="character" w:customStyle="1" w:styleId="WW8Num6z8">
    <w:name w:val="WW8Num6z8"/>
    <w:rsid w:val="00C868E2"/>
  </w:style>
  <w:style w:type="character" w:customStyle="1" w:styleId="Domylnaczcionkaakapitu1">
    <w:name w:val="Domyślna czcionka akapitu1"/>
    <w:rsid w:val="00C868E2"/>
  </w:style>
  <w:style w:type="character" w:styleId="Hipercze">
    <w:name w:val="Hyperlink"/>
    <w:rsid w:val="00C868E2"/>
    <w:rPr>
      <w:color w:val="0000FF"/>
      <w:u w:val="single"/>
    </w:rPr>
  </w:style>
  <w:style w:type="character" w:styleId="UyteHipercze">
    <w:name w:val="FollowedHyperlink"/>
    <w:rsid w:val="00C868E2"/>
    <w:rPr>
      <w:color w:val="800080"/>
      <w:u w:val="single"/>
    </w:rPr>
  </w:style>
  <w:style w:type="character" w:customStyle="1" w:styleId="WW8Num22z0">
    <w:name w:val="WW8Num22z0"/>
    <w:rsid w:val="00C868E2"/>
    <w:rPr>
      <w:b/>
    </w:rPr>
  </w:style>
  <w:style w:type="character" w:customStyle="1" w:styleId="WW8Num27z0">
    <w:name w:val="WW8Num27z0"/>
    <w:rsid w:val="00C868E2"/>
    <w:rPr>
      <w:rFonts w:ascii="Times New Roman" w:hAnsi="Times New Roman" w:cs="Times New Roman" w:hint="default"/>
      <w:sz w:val="24"/>
      <w:szCs w:val="24"/>
    </w:rPr>
  </w:style>
  <w:style w:type="character" w:customStyle="1" w:styleId="WW8Num27z1">
    <w:name w:val="WW8Num27z1"/>
    <w:rsid w:val="00C868E2"/>
  </w:style>
  <w:style w:type="character" w:customStyle="1" w:styleId="WW8Num27z2">
    <w:name w:val="WW8Num27z2"/>
    <w:rsid w:val="00C868E2"/>
  </w:style>
  <w:style w:type="character" w:customStyle="1" w:styleId="WW8Num27z3">
    <w:name w:val="WW8Num27z3"/>
    <w:rsid w:val="00C868E2"/>
  </w:style>
  <w:style w:type="character" w:customStyle="1" w:styleId="WW8Num27z4">
    <w:name w:val="WW8Num27z4"/>
    <w:rsid w:val="00C868E2"/>
  </w:style>
  <w:style w:type="character" w:customStyle="1" w:styleId="WW8Num27z5">
    <w:name w:val="WW8Num27z5"/>
    <w:rsid w:val="00C868E2"/>
  </w:style>
  <w:style w:type="character" w:customStyle="1" w:styleId="WW8Num27z6">
    <w:name w:val="WW8Num27z6"/>
    <w:rsid w:val="00C868E2"/>
  </w:style>
  <w:style w:type="character" w:customStyle="1" w:styleId="WW8Num27z7">
    <w:name w:val="WW8Num27z7"/>
    <w:rsid w:val="00C868E2"/>
  </w:style>
  <w:style w:type="character" w:customStyle="1" w:styleId="WW8Num27z8">
    <w:name w:val="WW8Num27z8"/>
    <w:rsid w:val="00C868E2"/>
  </w:style>
  <w:style w:type="paragraph" w:customStyle="1" w:styleId="Nagwek10">
    <w:name w:val="Nagłówek1"/>
    <w:basedOn w:val="Normalny"/>
    <w:next w:val="Tekstpodstawowy"/>
    <w:rsid w:val="00C868E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C868E2"/>
    <w:pPr>
      <w:jc w:val="both"/>
    </w:pPr>
  </w:style>
  <w:style w:type="paragraph" w:styleId="Lista">
    <w:name w:val="List"/>
    <w:basedOn w:val="Tekstpodstawowy"/>
    <w:rsid w:val="00C868E2"/>
    <w:rPr>
      <w:rFonts w:cs="Mangal"/>
    </w:rPr>
  </w:style>
  <w:style w:type="paragraph" w:customStyle="1" w:styleId="Podpis1">
    <w:name w:val="Podpis1"/>
    <w:basedOn w:val="Normalny"/>
    <w:rsid w:val="00C868E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868E2"/>
    <w:pPr>
      <w:suppressLineNumbers/>
    </w:pPr>
    <w:rPr>
      <w:rFonts w:cs="Mangal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C868E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868E2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C868E2"/>
    <w:rPr>
      <w:b/>
      <w:bCs/>
      <w:color w:val="000000"/>
      <w:sz w:val="28"/>
      <w:szCs w:val="17"/>
    </w:rPr>
  </w:style>
  <w:style w:type="paragraph" w:styleId="Tekstdymka">
    <w:name w:val="Balloon Text"/>
    <w:basedOn w:val="Normalny"/>
    <w:rsid w:val="00C868E2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C868E2"/>
    <w:rPr>
      <w:b/>
      <w:sz w:val="28"/>
    </w:rPr>
  </w:style>
  <w:style w:type="paragraph" w:styleId="Tekstpodstawowywcity">
    <w:name w:val="Body Text Indent"/>
    <w:basedOn w:val="Normalny"/>
    <w:rsid w:val="00C868E2"/>
    <w:pPr>
      <w:ind w:left="360"/>
      <w:jc w:val="both"/>
    </w:pPr>
  </w:style>
  <w:style w:type="paragraph" w:customStyle="1" w:styleId="Plandokumentu1">
    <w:name w:val="Plan dokumentu1"/>
    <w:basedOn w:val="Normalny"/>
    <w:rsid w:val="00C868E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ramki">
    <w:name w:val="Zawartość ramki"/>
    <w:basedOn w:val="Normalny"/>
    <w:rsid w:val="00C868E2"/>
  </w:style>
  <w:style w:type="paragraph" w:customStyle="1" w:styleId="Akapitzlist1">
    <w:name w:val="Akapit z listą1"/>
    <w:basedOn w:val="Normalny"/>
    <w:rsid w:val="00C868E2"/>
    <w:pPr>
      <w:ind w:left="720"/>
    </w:pPr>
  </w:style>
  <w:style w:type="character" w:customStyle="1" w:styleId="Nierozpoznanawzmianka1">
    <w:name w:val="Nierozpoznana wzmianka1"/>
    <w:uiPriority w:val="99"/>
    <w:semiHidden/>
    <w:unhideWhenUsed/>
    <w:rsid w:val="00607D73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rsid w:val="00541B66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541B66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kstpodstawowyZnak">
    <w:name w:val="Tekst podstawowy Znak"/>
    <w:link w:val="Tekstpodstawowy"/>
    <w:rsid w:val="00E875F1"/>
    <w:rPr>
      <w:sz w:val="24"/>
      <w:szCs w:val="24"/>
      <w:lang w:eastAsia="ar-SA"/>
    </w:rPr>
  </w:style>
  <w:style w:type="paragraph" w:customStyle="1" w:styleId="pkt">
    <w:name w:val="pkt"/>
    <w:basedOn w:val="Normalny"/>
    <w:rsid w:val="006A77E9"/>
    <w:pPr>
      <w:suppressAutoHyphens w:val="0"/>
      <w:spacing w:before="60" w:after="60"/>
      <w:ind w:left="851" w:hanging="295"/>
      <w:jc w:val="both"/>
    </w:pPr>
    <w:rPr>
      <w:rFonts w:eastAsia="Calibri"/>
      <w:lang w:eastAsia="pl-PL"/>
    </w:rPr>
  </w:style>
  <w:style w:type="paragraph" w:styleId="Akapitzlist">
    <w:name w:val="List Paragraph"/>
    <w:aliases w:val="Normal,Akapit z listą3,Akapit z listą31,Wypunktowanie,Normal2,sw tekst,L1,Numerowanie,Adresat stanowisko,Lista num,Akapit z listą BS,Kolorowa lista — akcent 11,Bulleted list,lp1,Preambuła,Colorful Shading - Accent 31,CW_Lis,Nagłowek 3"/>
    <w:basedOn w:val="Normalny"/>
    <w:link w:val="AkapitzlistZnak"/>
    <w:uiPriority w:val="34"/>
    <w:qFormat/>
    <w:rsid w:val="00E1638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Normal2 Znak,sw tekst Znak,L1 Znak,Numerowanie Znak,Adresat stanowisko Znak,Lista num Znak,Akapit z listą BS Znak,Kolorowa lista — akcent 11 Znak,lp1 Znak"/>
    <w:link w:val="Akapitzlist"/>
    <w:qFormat/>
    <w:locked/>
    <w:rsid w:val="00E1638A"/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Normalny"/>
    <w:rsid w:val="00736C90"/>
    <w:pPr>
      <w:suppressAutoHyphens w:val="0"/>
      <w:spacing w:before="100" w:beforeAutospacing="1" w:after="119"/>
    </w:pPr>
    <w:rPr>
      <w:color w:val="000000"/>
      <w:lang w:eastAsia="pl-PL"/>
    </w:rPr>
  </w:style>
  <w:style w:type="paragraph" w:styleId="Bezodstpw">
    <w:name w:val="No Spacing"/>
    <w:link w:val="BezodstpwZnak"/>
    <w:qFormat/>
    <w:rsid w:val="006452BF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D2DBB"/>
    <w:pPr>
      <w:suppressAutoHyphens w:val="0"/>
      <w:spacing w:before="100" w:beforeAutospacing="1" w:after="119"/>
    </w:pPr>
    <w:rPr>
      <w:lang w:eastAsia="pl-PL"/>
    </w:rPr>
  </w:style>
  <w:style w:type="paragraph" w:customStyle="1" w:styleId="Default">
    <w:name w:val="Default"/>
    <w:rsid w:val="0025687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rsid w:val="007E35CE"/>
    <w:rPr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2E1857"/>
    <w:pPr>
      <w:suppressAutoHyphens w:val="0"/>
      <w:overflowPunct w:val="0"/>
      <w:autoSpaceDE w:val="0"/>
      <w:autoSpaceDN w:val="0"/>
      <w:adjustRightInd w:val="0"/>
      <w:spacing w:line="360" w:lineRule="auto"/>
      <w:ind w:firstLine="360"/>
      <w:jc w:val="both"/>
      <w:textAlignment w:val="baseline"/>
    </w:pPr>
    <w:rPr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2E1857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E1857"/>
    <w:rPr>
      <w:sz w:val="16"/>
      <w:szCs w:val="16"/>
    </w:rPr>
  </w:style>
  <w:style w:type="character" w:customStyle="1" w:styleId="BezodstpwZnak">
    <w:name w:val="Bez odstępów Znak"/>
    <w:link w:val="Bezodstpw"/>
    <w:rsid w:val="00365A5F"/>
    <w:rPr>
      <w:rFonts w:ascii="Calibri" w:eastAsia="Calibri" w:hAnsi="Calibri"/>
      <w:sz w:val="22"/>
      <w:szCs w:val="22"/>
      <w:lang w:eastAsia="en-US" w:bidi="ar-SA"/>
    </w:rPr>
  </w:style>
  <w:style w:type="character" w:customStyle="1" w:styleId="markedcontent">
    <w:name w:val="markedcontent"/>
    <w:basedOn w:val="Domylnaczcionkaakapitu"/>
    <w:rsid w:val="00324111"/>
  </w:style>
  <w:style w:type="character" w:styleId="Pogrubienie">
    <w:name w:val="Strong"/>
    <w:basedOn w:val="Domylnaczcionkaakapitu"/>
    <w:uiPriority w:val="22"/>
    <w:qFormat/>
    <w:rsid w:val="00E1409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209E"/>
    <w:rPr>
      <w:color w:val="605E5C"/>
      <w:shd w:val="clear" w:color="auto" w:fill="E1DFDD"/>
    </w:rPr>
  </w:style>
  <w:style w:type="paragraph" w:customStyle="1" w:styleId="Standard">
    <w:name w:val="Standard"/>
    <w:rsid w:val="000F21A7"/>
    <w:pPr>
      <w:suppressAutoHyphens/>
      <w:autoSpaceDN w:val="0"/>
      <w:textAlignment w:val="baseline"/>
    </w:pPr>
    <w:rPr>
      <w:kern w:val="3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F4BF2"/>
    <w:rPr>
      <w:sz w:val="24"/>
      <w:szCs w:val="24"/>
      <w:lang w:eastAsia="ar-SA"/>
    </w:rPr>
  </w:style>
  <w:style w:type="character" w:styleId="Numerstrony">
    <w:name w:val="page number"/>
    <w:basedOn w:val="Domylnaczcionkaakapitu"/>
    <w:rsid w:val="008F4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4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szpital-brzozow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5A936-C6A4-4F62-9308-E9108406A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5</Pages>
  <Words>1472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ADRES:  36-200  Brzozów, ul</vt:lpstr>
    </vt:vector>
  </TitlesOfParts>
  <Company/>
  <LinksUpToDate>false</LinksUpToDate>
  <CharactersWithSpaces>10288</CharactersWithSpaces>
  <SharedDoc>false</SharedDoc>
  <HLinks>
    <vt:vector size="6" baseType="variant">
      <vt:variant>
        <vt:i4>3080263</vt:i4>
      </vt:variant>
      <vt:variant>
        <vt:i4>0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ADRES:  36-200  Brzozów, ul</dc:title>
  <dc:creator>ppp</dc:creator>
  <cp:lastModifiedBy>Zamówienia Publiczne</cp:lastModifiedBy>
  <cp:revision>18</cp:revision>
  <cp:lastPrinted>2025-04-08T10:15:00Z</cp:lastPrinted>
  <dcterms:created xsi:type="dcterms:W3CDTF">2025-04-04T08:57:00Z</dcterms:created>
  <dcterms:modified xsi:type="dcterms:W3CDTF">2025-04-08T10:16:00Z</dcterms:modified>
</cp:coreProperties>
</file>