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ook w:val="04A0" w:firstRow="1" w:lastRow="0" w:firstColumn="1" w:lastColumn="0" w:noHBand="0" w:noVBand="1"/>
      </w:tblPr>
      <w:tblGrid>
        <w:gridCol w:w="12175"/>
        <w:gridCol w:w="222"/>
        <w:gridCol w:w="222"/>
        <w:gridCol w:w="222"/>
        <w:gridCol w:w="222"/>
        <w:gridCol w:w="222"/>
        <w:gridCol w:w="222"/>
        <w:gridCol w:w="222"/>
        <w:gridCol w:w="222"/>
        <w:gridCol w:w="269"/>
      </w:tblGrid>
      <w:tr w:rsidR="00193B3E" w:rsidRPr="00E16ACD" w:rsidTr="009D02F5">
        <w:trPr>
          <w:trHeight w:val="372"/>
        </w:trPr>
        <w:tc>
          <w:tcPr>
            <w:tcW w:w="1250" w:type="pct"/>
            <w:tcBorders>
              <w:top w:val="nil"/>
              <w:left w:val="nil"/>
              <w:bottom w:val="nil"/>
              <w:right w:val="nil"/>
            </w:tcBorders>
            <w:shd w:val="clear" w:color="auto" w:fill="auto"/>
            <w:noWrap/>
            <w:vAlign w:val="bottom"/>
            <w:hideMark/>
          </w:tcPr>
          <w:p w:rsidR="00193B3E" w:rsidRPr="00E16ACD" w:rsidRDefault="00193B3E" w:rsidP="009D02F5">
            <w:pPr>
              <w:pStyle w:val="Tekstpodstawowy"/>
              <w:spacing w:after="60" w:line="276" w:lineRule="auto"/>
              <w:jc w:val="both"/>
              <w:rPr>
                <w:rFonts w:ascii="Cambria" w:hAnsi="Cambria" w:cs="Arial"/>
                <w:b/>
                <w:bCs/>
                <w:sz w:val="20"/>
                <w:szCs w:val="20"/>
              </w:rPr>
            </w:pPr>
            <w:r w:rsidRPr="00E16ACD">
              <w:rPr>
                <w:rFonts w:ascii="Cambria" w:hAnsi="Cambria" w:cs="Arial"/>
                <w:b/>
                <w:bCs/>
                <w:sz w:val="20"/>
                <w:szCs w:val="20"/>
              </w:rPr>
              <w:t xml:space="preserve">Wykonawca:            </w:t>
            </w:r>
            <w:r>
              <w:rPr>
                <w:rFonts w:ascii="Cambria" w:hAnsi="Cambria" w:cs="Arial"/>
                <w:b/>
                <w:bCs/>
                <w:sz w:val="20"/>
                <w:szCs w:val="20"/>
                <w:lang w:val="pl-PL"/>
              </w:rPr>
              <w:t xml:space="preserve">                                                                                                                                                                                                                                                         </w:t>
            </w:r>
            <w:r w:rsidR="00114F41">
              <w:rPr>
                <w:rFonts w:ascii="Cambria" w:hAnsi="Cambria" w:cs="Arial"/>
                <w:b/>
                <w:bCs/>
                <w:sz w:val="20"/>
                <w:szCs w:val="20"/>
                <w:lang w:val="pl-PL"/>
              </w:rPr>
              <w:t xml:space="preserve">  </w:t>
            </w:r>
            <w:r>
              <w:rPr>
                <w:rFonts w:ascii="Cambria" w:hAnsi="Cambria" w:cs="Arial"/>
                <w:b/>
                <w:bCs/>
                <w:sz w:val="20"/>
                <w:szCs w:val="20"/>
                <w:lang w:val="pl-PL"/>
              </w:rPr>
              <w:t xml:space="preserve">    </w:t>
            </w:r>
            <w:r w:rsidRPr="00097608">
              <w:rPr>
                <w:rFonts w:ascii="Cambria" w:hAnsi="Cambria" w:cs="Arial"/>
                <w:b/>
                <w:bCs/>
                <w:sz w:val="22"/>
                <w:szCs w:val="22"/>
                <w:lang w:val="pl-PL"/>
              </w:rPr>
              <w:t>Załącznik nr 1</w:t>
            </w:r>
            <w:r w:rsidRPr="00097608">
              <w:rPr>
                <w:rFonts w:ascii="Cambria" w:hAnsi="Cambria" w:cs="Arial"/>
                <w:b/>
                <w:bCs/>
                <w:sz w:val="22"/>
                <w:szCs w:val="22"/>
              </w:rPr>
              <w:t xml:space="preserve">                        </w:t>
            </w:r>
            <w:r w:rsidRPr="00097608">
              <w:rPr>
                <w:rFonts w:ascii="Cambria" w:hAnsi="Cambria" w:cs="Arial"/>
                <w:b/>
                <w:bCs/>
                <w:sz w:val="22"/>
                <w:szCs w:val="22"/>
                <w:lang w:val="pl-PL"/>
              </w:rPr>
              <w:t xml:space="preserve">                                                                                                                                                  </w:t>
            </w:r>
            <w:r w:rsidRPr="00097608">
              <w:rPr>
                <w:rFonts w:ascii="Cambria" w:hAnsi="Cambria" w:cs="Arial"/>
                <w:b/>
                <w:bCs/>
                <w:sz w:val="22"/>
                <w:szCs w:val="22"/>
              </w:rPr>
              <w:t xml:space="preserve">                                                                                                               </w:t>
            </w:r>
          </w:p>
          <w:p w:rsidR="00193B3E" w:rsidRPr="00E16ACD" w:rsidRDefault="00193B3E" w:rsidP="009D02F5">
            <w:pPr>
              <w:pStyle w:val="Tekstpodstawowy"/>
              <w:spacing w:after="60" w:line="276" w:lineRule="auto"/>
              <w:jc w:val="both"/>
              <w:rPr>
                <w:rFonts w:ascii="Cambria" w:hAnsi="Cambria" w:cs="Arial"/>
                <w:b/>
                <w:bCs/>
                <w:sz w:val="20"/>
                <w:szCs w:val="20"/>
              </w:rPr>
            </w:pPr>
            <w:r w:rsidRPr="00E16ACD">
              <w:rPr>
                <w:rFonts w:ascii="Cambria" w:hAnsi="Cambria" w:cs="Arial"/>
                <w:b/>
                <w:bCs/>
                <w:sz w:val="20"/>
                <w:szCs w:val="20"/>
              </w:rPr>
              <w:t>………………………………………………………</w:t>
            </w:r>
          </w:p>
          <w:p w:rsidR="00193B3E" w:rsidRPr="00E16ACD" w:rsidRDefault="00193B3E" w:rsidP="009D02F5">
            <w:pPr>
              <w:pStyle w:val="Tekstpodstawowy"/>
              <w:spacing w:after="60" w:line="276" w:lineRule="auto"/>
              <w:jc w:val="both"/>
              <w:rPr>
                <w:rFonts w:ascii="Cambria" w:hAnsi="Cambria" w:cs="Arial"/>
                <w:b/>
                <w:bCs/>
                <w:sz w:val="20"/>
                <w:szCs w:val="20"/>
              </w:rPr>
            </w:pPr>
            <w:r w:rsidRPr="00E16ACD">
              <w:rPr>
                <w:rFonts w:ascii="Cambria" w:hAnsi="Cambria" w:cs="Arial"/>
                <w:b/>
                <w:bCs/>
                <w:sz w:val="20"/>
                <w:szCs w:val="20"/>
              </w:rPr>
              <w:t>…………………………………………………….</w:t>
            </w:r>
          </w:p>
          <w:p w:rsidR="00193B3E" w:rsidRPr="00E16ACD" w:rsidRDefault="00193B3E" w:rsidP="009D02F5">
            <w:pPr>
              <w:pStyle w:val="Tekstpodstawowy"/>
              <w:spacing w:after="60" w:line="276" w:lineRule="auto"/>
              <w:jc w:val="both"/>
              <w:rPr>
                <w:rFonts w:ascii="Cambria" w:hAnsi="Cambria" w:cs="Arial"/>
                <w:b/>
                <w:bCs/>
                <w:i/>
                <w:sz w:val="20"/>
                <w:szCs w:val="20"/>
              </w:rPr>
            </w:pPr>
            <w:r w:rsidRPr="00E16ACD">
              <w:rPr>
                <w:rFonts w:ascii="Cambria" w:hAnsi="Cambria" w:cs="Arial"/>
                <w:b/>
                <w:bCs/>
                <w:sz w:val="20"/>
                <w:szCs w:val="20"/>
              </w:rPr>
              <w:t>(</w:t>
            </w:r>
            <w:r w:rsidRPr="00E16ACD">
              <w:rPr>
                <w:rFonts w:ascii="Cambria" w:hAnsi="Cambria" w:cs="Arial"/>
                <w:b/>
                <w:bCs/>
                <w:i/>
                <w:sz w:val="20"/>
                <w:szCs w:val="20"/>
              </w:rPr>
              <w:t>pełna nazwa/firma, adres)</w:t>
            </w:r>
          </w:p>
          <w:p w:rsidR="00193B3E" w:rsidRPr="00E16ACD" w:rsidRDefault="00193B3E" w:rsidP="009D02F5">
            <w:pPr>
              <w:pStyle w:val="Tekstpodstawowy"/>
              <w:spacing w:after="60" w:line="276" w:lineRule="auto"/>
              <w:jc w:val="both"/>
              <w:rPr>
                <w:rFonts w:ascii="Cambria" w:hAnsi="Cambria" w:cs="Arial"/>
                <w:b/>
                <w:bCs/>
                <w:sz w:val="20"/>
                <w:szCs w:val="20"/>
              </w:rPr>
            </w:pPr>
          </w:p>
          <w:p w:rsidR="00193B3E" w:rsidRPr="00E16ACD" w:rsidRDefault="00193B3E" w:rsidP="00193B3E">
            <w:pPr>
              <w:pStyle w:val="Tekstpodstawowy"/>
              <w:spacing w:after="60" w:line="276" w:lineRule="auto"/>
              <w:jc w:val="both"/>
              <w:rPr>
                <w:rFonts w:ascii="Cambria" w:hAnsi="Cambria" w:cs="Arial"/>
                <w:b/>
                <w:bCs/>
                <w:sz w:val="20"/>
                <w:szCs w:val="20"/>
                <w:lang w:val="en-US"/>
              </w:rPr>
            </w:pPr>
          </w:p>
        </w:tc>
        <w:tc>
          <w:tcPr>
            <w:tcW w:w="374" w:type="pct"/>
            <w:tcBorders>
              <w:top w:val="nil"/>
              <w:left w:val="nil"/>
              <w:bottom w:val="nil"/>
              <w:right w:val="nil"/>
            </w:tcBorders>
            <w:shd w:val="clear" w:color="auto" w:fill="auto"/>
            <w:noWrap/>
            <w:vAlign w:val="bottom"/>
            <w:hideMark/>
          </w:tcPr>
          <w:p w:rsidR="00193B3E" w:rsidRPr="00E16ACD" w:rsidRDefault="00193B3E" w:rsidP="009D02F5">
            <w:pPr>
              <w:pStyle w:val="Tekstpodstawowy"/>
              <w:spacing w:after="60" w:line="276" w:lineRule="auto"/>
              <w:jc w:val="both"/>
              <w:rPr>
                <w:rFonts w:ascii="Cambria" w:hAnsi="Cambria" w:cs="Arial"/>
                <w:b/>
                <w:bCs/>
                <w:sz w:val="20"/>
                <w:szCs w:val="20"/>
                <w:lang w:val="en-US"/>
              </w:rPr>
            </w:pPr>
          </w:p>
        </w:tc>
        <w:tc>
          <w:tcPr>
            <w:tcW w:w="397" w:type="pct"/>
            <w:tcBorders>
              <w:top w:val="nil"/>
              <w:left w:val="nil"/>
              <w:bottom w:val="nil"/>
              <w:right w:val="nil"/>
            </w:tcBorders>
            <w:shd w:val="clear" w:color="auto" w:fill="auto"/>
            <w:noWrap/>
            <w:vAlign w:val="bottom"/>
            <w:hideMark/>
          </w:tcPr>
          <w:p w:rsidR="00193B3E" w:rsidRPr="00E16ACD" w:rsidRDefault="00193B3E" w:rsidP="009D02F5">
            <w:pPr>
              <w:pStyle w:val="Tekstpodstawowy"/>
              <w:spacing w:after="60" w:line="276" w:lineRule="auto"/>
              <w:jc w:val="both"/>
              <w:rPr>
                <w:rFonts w:ascii="Cambria" w:hAnsi="Cambria" w:cs="Arial"/>
                <w:b/>
                <w:bCs/>
                <w:sz w:val="20"/>
                <w:szCs w:val="20"/>
                <w:lang w:val="en-US"/>
              </w:rPr>
            </w:pPr>
          </w:p>
        </w:tc>
        <w:tc>
          <w:tcPr>
            <w:tcW w:w="359" w:type="pct"/>
            <w:tcBorders>
              <w:top w:val="nil"/>
              <w:left w:val="nil"/>
              <w:bottom w:val="nil"/>
              <w:right w:val="nil"/>
            </w:tcBorders>
            <w:shd w:val="clear" w:color="auto" w:fill="auto"/>
            <w:noWrap/>
            <w:vAlign w:val="bottom"/>
            <w:hideMark/>
          </w:tcPr>
          <w:p w:rsidR="00193B3E" w:rsidRPr="00E16ACD" w:rsidRDefault="00193B3E" w:rsidP="009D02F5">
            <w:pPr>
              <w:pStyle w:val="Tekstpodstawowy"/>
              <w:spacing w:after="60" w:line="276" w:lineRule="auto"/>
              <w:jc w:val="both"/>
              <w:rPr>
                <w:rFonts w:ascii="Cambria" w:hAnsi="Cambria" w:cs="Arial"/>
                <w:b/>
                <w:bCs/>
                <w:sz w:val="20"/>
                <w:szCs w:val="20"/>
                <w:lang w:val="en-US"/>
              </w:rPr>
            </w:pPr>
          </w:p>
        </w:tc>
        <w:tc>
          <w:tcPr>
            <w:tcW w:w="520" w:type="pct"/>
            <w:tcBorders>
              <w:top w:val="nil"/>
              <w:left w:val="nil"/>
              <w:bottom w:val="nil"/>
              <w:right w:val="nil"/>
            </w:tcBorders>
            <w:shd w:val="clear" w:color="auto" w:fill="auto"/>
            <w:noWrap/>
            <w:vAlign w:val="bottom"/>
            <w:hideMark/>
          </w:tcPr>
          <w:p w:rsidR="00193B3E" w:rsidRPr="00E16ACD" w:rsidRDefault="00193B3E" w:rsidP="009D02F5">
            <w:pPr>
              <w:pStyle w:val="Tekstpodstawowy"/>
              <w:spacing w:after="60" w:line="276" w:lineRule="auto"/>
              <w:jc w:val="both"/>
              <w:rPr>
                <w:rFonts w:ascii="Cambria" w:hAnsi="Cambria" w:cs="Arial"/>
                <w:b/>
                <w:bCs/>
                <w:sz w:val="20"/>
                <w:szCs w:val="20"/>
                <w:lang w:val="en-US"/>
              </w:rPr>
            </w:pPr>
          </w:p>
        </w:tc>
        <w:tc>
          <w:tcPr>
            <w:tcW w:w="339" w:type="pct"/>
            <w:tcBorders>
              <w:top w:val="nil"/>
              <w:left w:val="nil"/>
              <w:bottom w:val="nil"/>
              <w:right w:val="nil"/>
            </w:tcBorders>
            <w:shd w:val="clear" w:color="auto" w:fill="auto"/>
            <w:noWrap/>
            <w:vAlign w:val="bottom"/>
            <w:hideMark/>
          </w:tcPr>
          <w:p w:rsidR="00193B3E" w:rsidRPr="00E16ACD" w:rsidRDefault="00193B3E" w:rsidP="009D02F5">
            <w:pPr>
              <w:pStyle w:val="Tekstpodstawowy"/>
              <w:spacing w:after="60" w:line="276" w:lineRule="auto"/>
              <w:jc w:val="both"/>
              <w:rPr>
                <w:rFonts w:ascii="Cambria" w:hAnsi="Cambria" w:cs="Arial"/>
                <w:b/>
                <w:bCs/>
                <w:sz w:val="20"/>
                <w:szCs w:val="20"/>
                <w:lang w:val="en-US"/>
              </w:rPr>
            </w:pPr>
          </w:p>
        </w:tc>
        <w:tc>
          <w:tcPr>
            <w:tcW w:w="404" w:type="pct"/>
            <w:tcBorders>
              <w:top w:val="nil"/>
              <w:left w:val="nil"/>
              <w:bottom w:val="nil"/>
              <w:right w:val="nil"/>
            </w:tcBorders>
            <w:shd w:val="clear" w:color="auto" w:fill="auto"/>
            <w:noWrap/>
            <w:vAlign w:val="bottom"/>
            <w:hideMark/>
          </w:tcPr>
          <w:p w:rsidR="00193B3E" w:rsidRPr="00E16ACD" w:rsidRDefault="00193B3E" w:rsidP="009D02F5">
            <w:pPr>
              <w:pStyle w:val="Tekstpodstawowy"/>
              <w:spacing w:after="60" w:line="276" w:lineRule="auto"/>
              <w:jc w:val="both"/>
              <w:rPr>
                <w:rFonts w:ascii="Cambria" w:hAnsi="Cambria" w:cs="Arial"/>
                <w:b/>
                <w:bCs/>
                <w:sz w:val="20"/>
                <w:szCs w:val="20"/>
                <w:lang w:val="en-US"/>
              </w:rPr>
            </w:pPr>
          </w:p>
        </w:tc>
        <w:tc>
          <w:tcPr>
            <w:tcW w:w="435" w:type="pct"/>
            <w:tcBorders>
              <w:top w:val="nil"/>
              <w:left w:val="nil"/>
              <w:bottom w:val="nil"/>
              <w:right w:val="nil"/>
            </w:tcBorders>
            <w:shd w:val="clear" w:color="auto" w:fill="auto"/>
            <w:noWrap/>
            <w:vAlign w:val="bottom"/>
            <w:hideMark/>
          </w:tcPr>
          <w:p w:rsidR="00193B3E" w:rsidRPr="00E16ACD" w:rsidRDefault="00193B3E" w:rsidP="009D02F5">
            <w:pPr>
              <w:pStyle w:val="Tekstpodstawowy"/>
              <w:spacing w:after="60" w:line="276" w:lineRule="auto"/>
              <w:jc w:val="both"/>
              <w:rPr>
                <w:rFonts w:ascii="Cambria" w:hAnsi="Cambria" w:cs="Arial"/>
                <w:b/>
                <w:bCs/>
                <w:sz w:val="20"/>
                <w:szCs w:val="20"/>
                <w:lang w:val="en-US"/>
              </w:rPr>
            </w:pPr>
          </w:p>
        </w:tc>
        <w:tc>
          <w:tcPr>
            <w:tcW w:w="412" w:type="pct"/>
            <w:tcBorders>
              <w:top w:val="nil"/>
              <w:left w:val="nil"/>
              <w:bottom w:val="nil"/>
              <w:right w:val="nil"/>
            </w:tcBorders>
            <w:shd w:val="clear" w:color="auto" w:fill="auto"/>
            <w:noWrap/>
            <w:vAlign w:val="bottom"/>
            <w:hideMark/>
          </w:tcPr>
          <w:p w:rsidR="00193B3E" w:rsidRPr="00E16ACD" w:rsidRDefault="00193B3E" w:rsidP="009D02F5">
            <w:pPr>
              <w:pStyle w:val="Tekstpodstawowy"/>
              <w:spacing w:after="60" w:line="276" w:lineRule="auto"/>
              <w:jc w:val="both"/>
              <w:rPr>
                <w:rFonts w:ascii="Cambria" w:hAnsi="Cambria" w:cs="Arial"/>
                <w:b/>
                <w:bCs/>
                <w:sz w:val="20"/>
                <w:szCs w:val="20"/>
                <w:lang w:val="en-US"/>
              </w:rPr>
            </w:pPr>
          </w:p>
        </w:tc>
        <w:tc>
          <w:tcPr>
            <w:tcW w:w="511" w:type="pct"/>
            <w:tcBorders>
              <w:top w:val="nil"/>
              <w:left w:val="nil"/>
              <w:bottom w:val="nil"/>
              <w:right w:val="nil"/>
            </w:tcBorders>
            <w:shd w:val="clear" w:color="auto" w:fill="auto"/>
            <w:noWrap/>
            <w:vAlign w:val="bottom"/>
            <w:hideMark/>
          </w:tcPr>
          <w:p w:rsidR="00193B3E" w:rsidRPr="00E16ACD" w:rsidRDefault="00193B3E" w:rsidP="009D02F5">
            <w:pPr>
              <w:pStyle w:val="Tekstpodstawowy"/>
              <w:spacing w:after="60" w:line="276" w:lineRule="auto"/>
              <w:jc w:val="both"/>
              <w:rPr>
                <w:rFonts w:ascii="Cambria" w:hAnsi="Cambria" w:cs="Arial"/>
                <w:b/>
                <w:bCs/>
                <w:sz w:val="20"/>
                <w:szCs w:val="20"/>
                <w:lang w:val="en-US"/>
              </w:rPr>
            </w:pPr>
          </w:p>
        </w:tc>
      </w:tr>
    </w:tbl>
    <w:p w:rsidR="00193B3E" w:rsidRPr="0031583F" w:rsidRDefault="00193B3E" w:rsidP="00B826FD">
      <w:pPr>
        <w:jc w:val="center"/>
        <w:rPr>
          <w:rFonts w:ascii="Cambria" w:hAnsi="Cambria"/>
          <w:b/>
          <w:sz w:val="26"/>
          <w:szCs w:val="26"/>
        </w:rPr>
      </w:pPr>
      <w:r w:rsidRPr="0031583F">
        <w:rPr>
          <w:rFonts w:ascii="Cambria" w:hAnsi="Cambria"/>
          <w:b/>
          <w:sz w:val="26"/>
          <w:szCs w:val="26"/>
        </w:rPr>
        <w:t>W odpowiedzi na ogłoszenie o przetargu na dostawy odczynników wraz z dzierżawą systemu do elektroforezy kapilarnej, znak sprawy SZP 3810/26/2025, przedstawiamy następującą ofertę:</w:t>
      </w:r>
    </w:p>
    <w:p w:rsidR="00193B3E" w:rsidRPr="00B826FD" w:rsidRDefault="00193B3E" w:rsidP="00193B3E">
      <w:pPr>
        <w:jc w:val="both"/>
        <w:rPr>
          <w:rFonts w:ascii="Cambria" w:hAnsi="Cambria"/>
          <w:b/>
          <w:u w:val="single"/>
        </w:rPr>
      </w:pPr>
    </w:p>
    <w:p w:rsidR="00193B3E" w:rsidRPr="00B826FD" w:rsidRDefault="00193B3E" w:rsidP="00193B3E">
      <w:pPr>
        <w:jc w:val="both"/>
        <w:rPr>
          <w:rFonts w:ascii="Cambria" w:hAnsi="Cambria"/>
          <w:b/>
          <w:u w:val="single"/>
        </w:rPr>
      </w:pPr>
      <w:r w:rsidRPr="00B826FD">
        <w:rPr>
          <w:rFonts w:ascii="Cambria" w:hAnsi="Cambria"/>
          <w:b/>
          <w:u w:val="single"/>
        </w:rPr>
        <w:t>Tabela nr 1 – Odczynniki, kontrole, kalibratory oraz części zużywalne niezbędne do wykonania następujących badań:</w:t>
      </w:r>
    </w:p>
    <w:p w:rsidR="00193B3E" w:rsidRPr="0034753C" w:rsidRDefault="00193B3E" w:rsidP="00193B3E">
      <w:pPr>
        <w:jc w:val="both"/>
        <w:rPr>
          <w:rFonts w:ascii="Cambria" w:hAnsi="Cambria"/>
          <w:b/>
          <w:sz w:val="20"/>
          <w:szCs w:val="20"/>
          <w:u w:val="single"/>
        </w:rPr>
      </w:pPr>
    </w:p>
    <w:p w:rsidR="00193B3E" w:rsidRPr="0034753C" w:rsidRDefault="00193B3E" w:rsidP="00193B3E">
      <w:pPr>
        <w:numPr>
          <w:ilvl w:val="0"/>
          <w:numId w:val="1"/>
        </w:numPr>
        <w:rPr>
          <w:rFonts w:ascii="Cambria" w:hAnsi="Cambria"/>
          <w:b/>
          <w:sz w:val="20"/>
          <w:szCs w:val="20"/>
        </w:rPr>
      </w:pPr>
      <w:r>
        <w:rPr>
          <w:rFonts w:ascii="Cambria" w:hAnsi="Cambria"/>
          <w:b/>
          <w:sz w:val="20"/>
          <w:szCs w:val="20"/>
        </w:rPr>
        <w:t>proteinogramy – 16614</w:t>
      </w:r>
      <w:r w:rsidRPr="0034753C">
        <w:rPr>
          <w:rFonts w:ascii="Cambria" w:hAnsi="Cambria"/>
          <w:b/>
          <w:sz w:val="20"/>
          <w:szCs w:val="20"/>
        </w:rPr>
        <w:t xml:space="preserve"> oznaczeń</w:t>
      </w:r>
    </w:p>
    <w:p w:rsidR="00193B3E" w:rsidRDefault="00193B3E" w:rsidP="00193B3E">
      <w:pPr>
        <w:numPr>
          <w:ilvl w:val="0"/>
          <w:numId w:val="1"/>
        </w:numPr>
        <w:rPr>
          <w:rFonts w:ascii="Cambria" w:hAnsi="Cambria"/>
          <w:b/>
          <w:sz w:val="20"/>
          <w:szCs w:val="20"/>
        </w:rPr>
      </w:pPr>
      <w:proofErr w:type="spellStart"/>
      <w:r>
        <w:rPr>
          <w:rFonts w:ascii="Cambria" w:hAnsi="Cambria"/>
          <w:b/>
          <w:sz w:val="20"/>
          <w:szCs w:val="20"/>
        </w:rPr>
        <w:t>Immunotypowanie</w:t>
      </w:r>
      <w:proofErr w:type="spellEnd"/>
      <w:r>
        <w:rPr>
          <w:rFonts w:ascii="Cambria" w:hAnsi="Cambria"/>
          <w:b/>
          <w:sz w:val="20"/>
          <w:szCs w:val="20"/>
        </w:rPr>
        <w:t xml:space="preserve"> (IT) – 2640</w:t>
      </w:r>
      <w:r w:rsidRPr="0034753C">
        <w:rPr>
          <w:rFonts w:ascii="Cambria" w:hAnsi="Cambria"/>
          <w:b/>
          <w:sz w:val="20"/>
          <w:szCs w:val="20"/>
        </w:rPr>
        <w:t>oznaczeń</w:t>
      </w:r>
    </w:p>
    <w:p w:rsidR="00193B3E" w:rsidRPr="0034753C" w:rsidRDefault="00193B3E" w:rsidP="00193B3E">
      <w:pPr>
        <w:ind w:left="1428"/>
        <w:rPr>
          <w:rFonts w:ascii="Cambria" w:hAnsi="Cambria"/>
          <w:b/>
          <w:sz w:val="20"/>
          <w:szCs w:val="20"/>
        </w:rPr>
      </w:pPr>
    </w:p>
    <w:tbl>
      <w:tblPr>
        <w:tblW w:w="1562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723"/>
        <w:gridCol w:w="2693"/>
        <w:gridCol w:w="2552"/>
        <w:gridCol w:w="1701"/>
        <w:gridCol w:w="1701"/>
        <w:gridCol w:w="1417"/>
        <w:gridCol w:w="2126"/>
      </w:tblGrid>
      <w:tr w:rsidR="00193B3E" w:rsidRPr="0034753C" w:rsidTr="00193B3E">
        <w:tc>
          <w:tcPr>
            <w:tcW w:w="709" w:type="dxa"/>
            <w:shd w:val="clear" w:color="auto" w:fill="D9D9D9"/>
          </w:tcPr>
          <w:p w:rsidR="00193B3E" w:rsidRPr="0034753C" w:rsidRDefault="00193B3E" w:rsidP="009D02F5">
            <w:pPr>
              <w:rPr>
                <w:rFonts w:ascii="Cambria" w:hAnsi="Cambria"/>
                <w:b/>
                <w:sz w:val="20"/>
                <w:szCs w:val="20"/>
              </w:rPr>
            </w:pPr>
            <w:r w:rsidRPr="0034753C">
              <w:rPr>
                <w:rFonts w:ascii="Cambria" w:hAnsi="Cambria"/>
                <w:b/>
                <w:sz w:val="20"/>
                <w:szCs w:val="20"/>
              </w:rPr>
              <w:t>L.p.</w:t>
            </w:r>
          </w:p>
        </w:tc>
        <w:tc>
          <w:tcPr>
            <w:tcW w:w="2723" w:type="dxa"/>
            <w:shd w:val="clear" w:color="auto" w:fill="D9D9D9"/>
          </w:tcPr>
          <w:p w:rsidR="00193B3E" w:rsidRPr="0034753C" w:rsidRDefault="00193B3E" w:rsidP="009D02F5">
            <w:pPr>
              <w:rPr>
                <w:rFonts w:ascii="Cambria" w:hAnsi="Cambria"/>
                <w:b/>
                <w:sz w:val="20"/>
                <w:szCs w:val="20"/>
              </w:rPr>
            </w:pPr>
            <w:r w:rsidRPr="0034753C">
              <w:rPr>
                <w:rFonts w:ascii="Cambria" w:hAnsi="Cambria"/>
                <w:b/>
                <w:sz w:val="20"/>
                <w:szCs w:val="20"/>
              </w:rPr>
              <w:t>Przedmiot zamówienia</w:t>
            </w:r>
          </w:p>
          <w:p w:rsidR="00193B3E" w:rsidRPr="0034753C" w:rsidRDefault="00193B3E" w:rsidP="009D02F5">
            <w:pPr>
              <w:rPr>
                <w:rFonts w:ascii="Cambria" w:hAnsi="Cambria"/>
                <w:b/>
                <w:sz w:val="20"/>
                <w:szCs w:val="20"/>
              </w:rPr>
            </w:pPr>
            <w:r w:rsidRPr="0034753C">
              <w:rPr>
                <w:rFonts w:ascii="Cambria" w:hAnsi="Cambria"/>
                <w:b/>
                <w:sz w:val="20"/>
                <w:szCs w:val="20"/>
              </w:rPr>
              <w:t>(Nazwa odczynnika, kontroli, kalibratora, części zużywalnych</w:t>
            </w:r>
            <w:r w:rsidR="00B826FD">
              <w:rPr>
                <w:rFonts w:ascii="Cambria" w:hAnsi="Cambria"/>
                <w:b/>
                <w:sz w:val="20"/>
                <w:szCs w:val="20"/>
              </w:rPr>
              <w:t>, etykiety termiczne</w:t>
            </w:r>
            <w:r w:rsidRPr="0034753C">
              <w:rPr>
                <w:rFonts w:ascii="Cambria" w:hAnsi="Cambria"/>
                <w:b/>
                <w:sz w:val="20"/>
                <w:szCs w:val="20"/>
              </w:rPr>
              <w:t>)</w:t>
            </w:r>
          </w:p>
        </w:tc>
        <w:tc>
          <w:tcPr>
            <w:tcW w:w="2693" w:type="dxa"/>
            <w:shd w:val="clear" w:color="auto" w:fill="D9D9D9"/>
          </w:tcPr>
          <w:p w:rsidR="00193B3E" w:rsidRPr="0034753C" w:rsidRDefault="00193B3E" w:rsidP="009D02F5">
            <w:pPr>
              <w:rPr>
                <w:rFonts w:ascii="Cambria" w:hAnsi="Cambria"/>
                <w:b/>
                <w:sz w:val="20"/>
                <w:szCs w:val="20"/>
              </w:rPr>
            </w:pPr>
            <w:r w:rsidRPr="0034753C">
              <w:rPr>
                <w:rFonts w:ascii="Cambria" w:hAnsi="Cambria"/>
                <w:b/>
                <w:sz w:val="20"/>
                <w:szCs w:val="20"/>
              </w:rPr>
              <w:t>Numer</w:t>
            </w:r>
          </w:p>
          <w:p w:rsidR="00193B3E" w:rsidRPr="0034753C" w:rsidRDefault="00193B3E" w:rsidP="009D02F5">
            <w:pPr>
              <w:rPr>
                <w:rFonts w:ascii="Cambria" w:hAnsi="Cambria"/>
                <w:b/>
                <w:sz w:val="20"/>
                <w:szCs w:val="20"/>
              </w:rPr>
            </w:pPr>
            <w:r w:rsidRPr="0034753C">
              <w:rPr>
                <w:rFonts w:ascii="Cambria" w:hAnsi="Cambria"/>
                <w:b/>
                <w:sz w:val="20"/>
                <w:szCs w:val="20"/>
              </w:rPr>
              <w:t>Katalogowy</w:t>
            </w:r>
          </w:p>
        </w:tc>
        <w:tc>
          <w:tcPr>
            <w:tcW w:w="2552" w:type="dxa"/>
            <w:shd w:val="clear" w:color="auto" w:fill="D9D9D9"/>
          </w:tcPr>
          <w:p w:rsidR="00193B3E" w:rsidRPr="0034753C" w:rsidRDefault="00193B3E" w:rsidP="009D02F5">
            <w:pPr>
              <w:rPr>
                <w:rFonts w:ascii="Cambria" w:hAnsi="Cambria"/>
                <w:b/>
                <w:sz w:val="20"/>
                <w:szCs w:val="20"/>
              </w:rPr>
            </w:pPr>
            <w:r w:rsidRPr="0034753C">
              <w:rPr>
                <w:rFonts w:ascii="Cambria" w:hAnsi="Cambria"/>
                <w:b/>
                <w:sz w:val="20"/>
                <w:szCs w:val="20"/>
              </w:rPr>
              <w:t>Ilość z</w:t>
            </w:r>
            <w:r>
              <w:rPr>
                <w:rFonts w:ascii="Cambria" w:hAnsi="Cambria"/>
                <w:b/>
                <w:sz w:val="20"/>
                <w:szCs w:val="20"/>
              </w:rPr>
              <w:t>aoferowanych opakowań na okres 36</w:t>
            </w:r>
            <w:r w:rsidRPr="0034753C">
              <w:rPr>
                <w:rFonts w:ascii="Cambria" w:hAnsi="Cambria"/>
                <w:b/>
                <w:sz w:val="20"/>
                <w:szCs w:val="20"/>
              </w:rPr>
              <w:t xml:space="preserve"> miesięcy niezbędnych do wykonania testów w ilościach określonych powyżej</w:t>
            </w:r>
          </w:p>
        </w:tc>
        <w:tc>
          <w:tcPr>
            <w:tcW w:w="1701" w:type="dxa"/>
            <w:shd w:val="clear" w:color="auto" w:fill="D9D9D9"/>
          </w:tcPr>
          <w:p w:rsidR="00193B3E" w:rsidRPr="0034753C" w:rsidRDefault="00193B3E" w:rsidP="009D02F5">
            <w:pPr>
              <w:rPr>
                <w:rFonts w:ascii="Cambria" w:hAnsi="Cambria"/>
                <w:b/>
                <w:sz w:val="20"/>
                <w:szCs w:val="20"/>
              </w:rPr>
            </w:pPr>
            <w:r w:rsidRPr="0034753C">
              <w:rPr>
                <w:rFonts w:ascii="Cambria" w:hAnsi="Cambria"/>
                <w:b/>
                <w:sz w:val="20"/>
                <w:szCs w:val="20"/>
              </w:rPr>
              <w:t xml:space="preserve">Cena jednostkowa netto (PLN) </w:t>
            </w:r>
            <w:r w:rsidR="000B059C">
              <w:rPr>
                <w:rFonts w:ascii="Cambria" w:hAnsi="Cambria"/>
                <w:b/>
                <w:sz w:val="20"/>
                <w:szCs w:val="20"/>
              </w:rPr>
              <w:t xml:space="preserve"> </w:t>
            </w:r>
            <w:r w:rsidRPr="0034753C">
              <w:rPr>
                <w:rFonts w:ascii="Cambria" w:hAnsi="Cambria"/>
                <w:b/>
                <w:sz w:val="20"/>
                <w:szCs w:val="20"/>
              </w:rPr>
              <w:t>za 1 opakowanie</w:t>
            </w:r>
          </w:p>
        </w:tc>
        <w:tc>
          <w:tcPr>
            <w:tcW w:w="1701" w:type="dxa"/>
            <w:shd w:val="clear" w:color="auto" w:fill="D9D9D9"/>
          </w:tcPr>
          <w:p w:rsidR="00055030" w:rsidRDefault="00193B3E" w:rsidP="0031583F">
            <w:pPr>
              <w:jc w:val="center"/>
              <w:rPr>
                <w:rFonts w:ascii="Cambria" w:hAnsi="Cambria"/>
                <w:b/>
                <w:sz w:val="20"/>
                <w:szCs w:val="20"/>
              </w:rPr>
            </w:pPr>
            <w:r w:rsidRPr="0034753C">
              <w:rPr>
                <w:rFonts w:ascii="Cambria" w:hAnsi="Cambria"/>
                <w:b/>
                <w:sz w:val="20"/>
                <w:szCs w:val="20"/>
              </w:rPr>
              <w:t>Wartość netto (PLN)</w:t>
            </w:r>
          </w:p>
          <w:p w:rsidR="00193B3E" w:rsidRPr="0034753C" w:rsidRDefault="00193B3E" w:rsidP="009D02F5">
            <w:pPr>
              <w:rPr>
                <w:rFonts w:ascii="Cambria" w:hAnsi="Cambria"/>
                <w:b/>
                <w:sz w:val="20"/>
                <w:szCs w:val="20"/>
              </w:rPr>
            </w:pPr>
            <w:r w:rsidRPr="0034753C">
              <w:rPr>
                <w:rFonts w:ascii="Cambria" w:hAnsi="Cambria"/>
                <w:b/>
                <w:sz w:val="20"/>
                <w:szCs w:val="20"/>
              </w:rPr>
              <w:t xml:space="preserve"> (kol. 4 x kol. 5)</w:t>
            </w:r>
          </w:p>
        </w:tc>
        <w:tc>
          <w:tcPr>
            <w:tcW w:w="1417" w:type="dxa"/>
            <w:shd w:val="clear" w:color="auto" w:fill="D9D9D9"/>
          </w:tcPr>
          <w:p w:rsidR="00193B3E" w:rsidRPr="0034753C" w:rsidRDefault="00193B3E" w:rsidP="00055030">
            <w:pPr>
              <w:jc w:val="center"/>
              <w:rPr>
                <w:rFonts w:ascii="Cambria" w:hAnsi="Cambria"/>
                <w:b/>
                <w:sz w:val="20"/>
                <w:szCs w:val="20"/>
              </w:rPr>
            </w:pPr>
            <w:r w:rsidRPr="0034753C">
              <w:rPr>
                <w:rFonts w:ascii="Cambria" w:hAnsi="Cambria"/>
                <w:b/>
                <w:sz w:val="20"/>
                <w:szCs w:val="20"/>
              </w:rPr>
              <w:t>Stawka VAT (%)</w:t>
            </w:r>
          </w:p>
        </w:tc>
        <w:tc>
          <w:tcPr>
            <w:tcW w:w="2126" w:type="dxa"/>
            <w:shd w:val="clear" w:color="auto" w:fill="D9D9D9"/>
          </w:tcPr>
          <w:p w:rsidR="00193B3E" w:rsidRPr="0034753C" w:rsidRDefault="00193B3E" w:rsidP="0031583F">
            <w:pPr>
              <w:jc w:val="center"/>
              <w:rPr>
                <w:rFonts w:ascii="Cambria" w:hAnsi="Cambria"/>
                <w:b/>
                <w:sz w:val="20"/>
                <w:szCs w:val="20"/>
              </w:rPr>
            </w:pPr>
            <w:r w:rsidRPr="0034753C">
              <w:rPr>
                <w:rFonts w:ascii="Cambria" w:hAnsi="Cambria"/>
                <w:b/>
                <w:sz w:val="20"/>
                <w:szCs w:val="20"/>
              </w:rPr>
              <w:t>Wartość brutto (PLN)</w:t>
            </w:r>
          </w:p>
        </w:tc>
      </w:tr>
      <w:tr w:rsidR="00193B3E" w:rsidRPr="0034753C" w:rsidTr="00193B3E">
        <w:trPr>
          <w:trHeight w:val="294"/>
        </w:trPr>
        <w:tc>
          <w:tcPr>
            <w:tcW w:w="709" w:type="dxa"/>
            <w:shd w:val="clear" w:color="auto" w:fill="D9D9D9"/>
          </w:tcPr>
          <w:p w:rsidR="00193B3E" w:rsidRPr="0034753C" w:rsidRDefault="00193B3E" w:rsidP="009D02F5">
            <w:pPr>
              <w:rPr>
                <w:rFonts w:ascii="Cambria" w:hAnsi="Cambria"/>
                <w:b/>
                <w:sz w:val="20"/>
                <w:szCs w:val="20"/>
              </w:rPr>
            </w:pPr>
            <w:r w:rsidRPr="0034753C">
              <w:rPr>
                <w:rFonts w:ascii="Cambria" w:hAnsi="Cambria"/>
                <w:b/>
                <w:sz w:val="20"/>
                <w:szCs w:val="20"/>
              </w:rPr>
              <w:t>1</w:t>
            </w:r>
          </w:p>
        </w:tc>
        <w:tc>
          <w:tcPr>
            <w:tcW w:w="2723" w:type="dxa"/>
            <w:shd w:val="clear" w:color="auto" w:fill="D9D9D9"/>
          </w:tcPr>
          <w:p w:rsidR="00193B3E" w:rsidRPr="0034753C" w:rsidRDefault="00193B3E" w:rsidP="009D02F5">
            <w:pPr>
              <w:rPr>
                <w:rFonts w:ascii="Cambria" w:hAnsi="Cambria"/>
                <w:b/>
                <w:sz w:val="20"/>
                <w:szCs w:val="20"/>
              </w:rPr>
            </w:pPr>
            <w:r w:rsidRPr="0034753C">
              <w:rPr>
                <w:rFonts w:ascii="Cambria" w:hAnsi="Cambria"/>
                <w:b/>
                <w:sz w:val="20"/>
                <w:szCs w:val="20"/>
              </w:rPr>
              <w:t>2</w:t>
            </w:r>
          </w:p>
        </w:tc>
        <w:tc>
          <w:tcPr>
            <w:tcW w:w="2693" w:type="dxa"/>
            <w:shd w:val="clear" w:color="auto" w:fill="D9D9D9"/>
          </w:tcPr>
          <w:p w:rsidR="00193B3E" w:rsidRPr="0034753C" w:rsidRDefault="00193B3E" w:rsidP="009D02F5">
            <w:pPr>
              <w:rPr>
                <w:rFonts w:ascii="Cambria" w:hAnsi="Cambria"/>
                <w:b/>
                <w:sz w:val="20"/>
                <w:szCs w:val="20"/>
              </w:rPr>
            </w:pPr>
            <w:r w:rsidRPr="0034753C">
              <w:rPr>
                <w:rFonts w:ascii="Cambria" w:hAnsi="Cambria"/>
                <w:b/>
                <w:sz w:val="20"/>
                <w:szCs w:val="20"/>
              </w:rPr>
              <w:t>3</w:t>
            </w:r>
          </w:p>
        </w:tc>
        <w:tc>
          <w:tcPr>
            <w:tcW w:w="2552" w:type="dxa"/>
            <w:shd w:val="clear" w:color="auto" w:fill="D9D9D9"/>
          </w:tcPr>
          <w:p w:rsidR="00193B3E" w:rsidRPr="0034753C" w:rsidRDefault="00193B3E" w:rsidP="009D02F5">
            <w:pPr>
              <w:rPr>
                <w:rFonts w:ascii="Cambria" w:hAnsi="Cambria"/>
                <w:b/>
                <w:sz w:val="20"/>
                <w:szCs w:val="20"/>
              </w:rPr>
            </w:pPr>
            <w:r w:rsidRPr="0034753C">
              <w:rPr>
                <w:rFonts w:ascii="Cambria" w:hAnsi="Cambria"/>
                <w:b/>
                <w:sz w:val="20"/>
                <w:szCs w:val="20"/>
              </w:rPr>
              <w:t>4</w:t>
            </w:r>
          </w:p>
        </w:tc>
        <w:tc>
          <w:tcPr>
            <w:tcW w:w="1701" w:type="dxa"/>
            <w:shd w:val="clear" w:color="auto" w:fill="D9D9D9"/>
          </w:tcPr>
          <w:p w:rsidR="00193B3E" w:rsidRPr="0034753C" w:rsidRDefault="00193B3E" w:rsidP="009D02F5">
            <w:pPr>
              <w:rPr>
                <w:rFonts w:ascii="Cambria" w:hAnsi="Cambria"/>
                <w:b/>
                <w:sz w:val="20"/>
                <w:szCs w:val="20"/>
              </w:rPr>
            </w:pPr>
            <w:r w:rsidRPr="0034753C">
              <w:rPr>
                <w:rFonts w:ascii="Cambria" w:hAnsi="Cambria"/>
                <w:b/>
                <w:sz w:val="20"/>
                <w:szCs w:val="20"/>
              </w:rPr>
              <w:t>5</w:t>
            </w:r>
          </w:p>
        </w:tc>
        <w:tc>
          <w:tcPr>
            <w:tcW w:w="1701" w:type="dxa"/>
            <w:shd w:val="clear" w:color="auto" w:fill="D9D9D9"/>
          </w:tcPr>
          <w:p w:rsidR="00193B3E" w:rsidRPr="0034753C" w:rsidRDefault="00193B3E" w:rsidP="009D02F5">
            <w:pPr>
              <w:rPr>
                <w:rFonts w:ascii="Cambria" w:hAnsi="Cambria"/>
                <w:b/>
                <w:sz w:val="20"/>
                <w:szCs w:val="20"/>
              </w:rPr>
            </w:pPr>
            <w:r w:rsidRPr="0034753C">
              <w:rPr>
                <w:rFonts w:ascii="Cambria" w:hAnsi="Cambria"/>
                <w:b/>
                <w:sz w:val="20"/>
                <w:szCs w:val="20"/>
              </w:rPr>
              <w:t>6</w:t>
            </w:r>
          </w:p>
        </w:tc>
        <w:tc>
          <w:tcPr>
            <w:tcW w:w="1417" w:type="dxa"/>
            <w:shd w:val="clear" w:color="auto" w:fill="D9D9D9"/>
          </w:tcPr>
          <w:p w:rsidR="00193B3E" w:rsidRPr="0034753C" w:rsidRDefault="00193B3E" w:rsidP="009D02F5">
            <w:pPr>
              <w:rPr>
                <w:rFonts w:ascii="Cambria" w:hAnsi="Cambria"/>
                <w:b/>
                <w:sz w:val="20"/>
                <w:szCs w:val="20"/>
              </w:rPr>
            </w:pPr>
            <w:r w:rsidRPr="0034753C">
              <w:rPr>
                <w:rFonts w:ascii="Cambria" w:hAnsi="Cambria"/>
                <w:b/>
                <w:sz w:val="20"/>
                <w:szCs w:val="20"/>
              </w:rPr>
              <w:t>7</w:t>
            </w:r>
          </w:p>
        </w:tc>
        <w:tc>
          <w:tcPr>
            <w:tcW w:w="2126" w:type="dxa"/>
            <w:shd w:val="clear" w:color="auto" w:fill="D9D9D9"/>
          </w:tcPr>
          <w:p w:rsidR="00193B3E" w:rsidRPr="0034753C" w:rsidRDefault="00C85DEE" w:rsidP="009D02F5">
            <w:pPr>
              <w:rPr>
                <w:rFonts w:ascii="Cambria" w:hAnsi="Cambria"/>
                <w:b/>
                <w:sz w:val="20"/>
                <w:szCs w:val="20"/>
              </w:rPr>
            </w:pPr>
            <w:r>
              <w:rPr>
                <w:rFonts w:ascii="Cambria" w:hAnsi="Cambria"/>
                <w:b/>
                <w:sz w:val="20"/>
                <w:szCs w:val="20"/>
              </w:rPr>
              <w:t>8</w:t>
            </w:r>
          </w:p>
        </w:tc>
      </w:tr>
      <w:tr w:rsidR="00193B3E" w:rsidRPr="0034753C" w:rsidTr="00193B3E">
        <w:tc>
          <w:tcPr>
            <w:tcW w:w="709" w:type="dxa"/>
          </w:tcPr>
          <w:p w:rsidR="00193B3E" w:rsidRPr="0034753C" w:rsidRDefault="00193B3E" w:rsidP="009D02F5">
            <w:pPr>
              <w:rPr>
                <w:rFonts w:ascii="Cambria" w:hAnsi="Cambria"/>
                <w:b/>
                <w:sz w:val="20"/>
                <w:szCs w:val="20"/>
              </w:rPr>
            </w:pPr>
            <w:r w:rsidRPr="0034753C">
              <w:rPr>
                <w:rFonts w:ascii="Cambria" w:hAnsi="Cambria"/>
                <w:b/>
                <w:sz w:val="20"/>
                <w:szCs w:val="20"/>
              </w:rPr>
              <w:t>1</w:t>
            </w:r>
          </w:p>
        </w:tc>
        <w:tc>
          <w:tcPr>
            <w:tcW w:w="2723" w:type="dxa"/>
          </w:tcPr>
          <w:p w:rsidR="00193B3E" w:rsidRPr="0034753C" w:rsidRDefault="00193B3E" w:rsidP="009D02F5">
            <w:pPr>
              <w:rPr>
                <w:rFonts w:ascii="Cambria" w:hAnsi="Cambria"/>
                <w:b/>
                <w:sz w:val="20"/>
                <w:szCs w:val="20"/>
              </w:rPr>
            </w:pPr>
          </w:p>
        </w:tc>
        <w:tc>
          <w:tcPr>
            <w:tcW w:w="2693" w:type="dxa"/>
          </w:tcPr>
          <w:p w:rsidR="00193B3E" w:rsidRPr="0034753C" w:rsidRDefault="00193B3E" w:rsidP="009D02F5">
            <w:pPr>
              <w:rPr>
                <w:rFonts w:ascii="Cambria" w:hAnsi="Cambria"/>
                <w:b/>
                <w:sz w:val="20"/>
                <w:szCs w:val="20"/>
              </w:rPr>
            </w:pPr>
          </w:p>
        </w:tc>
        <w:tc>
          <w:tcPr>
            <w:tcW w:w="2552" w:type="dxa"/>
          </w:tcPr>
          <w:p w:rsidR="00193B3E" w:rsidRPr="0034753C" w:rsidRDefault="00193B3E" w:rsidP="009D02F5">
            <w:pPr>
              <w:rPr>
                <w:rFonts w:ascii="Cambria" w:hAnsi="Cambria"/>
                <w:b/>
                <w:sz w:val="20"/>
                <w:szCs w:val="20"/>
              </w:rPr>
            </w:pPr>
          </w:p>
        </w:tc>
        <w:tc>
          <w:tcPr>
            <w:tcW w:w="1701" w:type="dxa"/>
          </w:tcPr>
          <w:p w:rsidR="00193B3E" w:rsidRPr="0034753C" w:rsidRDefault="00193B3E" w:rsidP="009D02F5">
            <w:pPr>
              <w:rPr>
                <w:rFonts w:ascii="Cambria" w:hAnsi="Cambria"/>
                <w:b/>
                <w:sz w:val="20"/>
                <w:szCs w:val="20"/>
              </w:rPr>
            </w:pPr>
          </w:p>
        </w:tc>
        <w:tc>
          <w:tcPr>
            <w:tcW w:w="1701" w:type="dxa"/>
          </w:tcPr>
          <w:p w:rsidR="00193B3E" w:rsidRPr="0034753C" w:rsidRDefault="00193B3E" w:rsidP="009D02F5">
            <w:pPr>
              <w:rPr>
                <w:rFonts w:ascii="Cambria" w:hAnsi="Cambria"/>
                <w:b/>
                <w:sz w:val="20"/>
                <w:szCs w:val="20"/>
              </w:rPr>
            </w:pPr>
          </w:p>
        </w:tc>
        <w:tc>
          <w:tcPr>
            <w:tcW w:w="1417" w:type="dxa"/>
          </w:tcPr>
          <w:p w:rsidR="00193B3E" w:rsidRPr="0034753C" w:rsidRDefault="00193B3E" w:rsidP="009D02F5">
            <w:pPr>
              <w:rPr>
                <w:rFonts w:ascii="Cambria" w:hAnsi="Cambria"/>
                <w:b/>
                <w:sz w:val="20"/>
                <w:szCs w:val="20"/>
              </w:rPr>
            </w:pPr>
          </w:p>
        </w:tc>
        <w:tc>
          <w:tcPr>
            <w:tcW w:w="2126" w:type="dxa"/>
          </w:tcPr>
          <w:p w:rsidR="00193B3E" w:rsidRPr="0034753C" w:rsidRDefault="00193B3E" w:rsidP="009D02F5">
            <w:pPr>
              <w:rPr>
                <w:rFonts w:ascii="Cambria" w:hAnsi="Cambria"/>
                <w:b/>
                <w:sz w:val="20"/>
                <w:szCs w:val="20"/>
              </w:rPr>
            </w:pPr>
          </w:p>
        </w:tc>
      </w:tr>
      <w:tr w:rsidR="00193B3E" w:rsidRPr="0034753C" w:rsidTr="00193B3E">
        <w:tc>
          <w:tcPr>
            <w:tcW w:w="709" w:type="dxa"/>
          </w:tcPr>
          <w:p w:rsidR="00193B3E" w:rsidRPr="0034753C" w:rsidRDefault="00193B3E" w:rsidP="009D02F5">
            <w:pPr>
              <w:rPr>
                <w:rFonts w:ascii="Cambria" w:hAnsi="Cambria"/>
                <w:b/>
                <w:sz w:val="20"/>
                <w:szCs w:val="20"/>
              </w:rPr>
            </w:pPr>
            <w:r w:rsidRPr="0034753C">
              <w:rPr>
                <w:rFonts w:ascii="Cambria" w:hAnsi="Cambria"/>
                <w:b/>
                <w:sz w:val="20"/>
                <w:szCs w:val="20"/>
              </w:rPr>
              <w:t>2</w:t>
            </w:r>
          </w:p>
        </w:tc>
        <w:tc>
          <w:tcPr>
            <w:tcW w:w="2723" w:type="dxa"/>
          </w:tcPr>
          <w:p w:rsidR="00193B3E" w:rsidRPr="0034753C" w:rsidRDefault="00193B3E" w:rsidP="009D02F5">
            <w:pPr>
              <w:rPr>
                <w:rFonts w:ascii="Cambria" w:hAnsi="Cambria"/>
                <w:b/>
                <w:sz w:val="20"/>
                <w:szCs w:val="20"/>
              </w:rPr>
            </w:pPr>
          </w:p>
        </w:tc>
        <w:tc>
          <w:tcPr>
            <w:tcW w:w="2693" w:type="dxa"/>
          </w:tcPr>
          <w:p w:rsidR="00193B3E" w:rsidRPr="0034753C" w:rsidRDefault="00193B3E" w:rsidP="009D02F5">
            <w:pPr>
              <w:rPr>
                <w:rFonts w:ascii="Cambria" w:hAnsi="Cambria"/>
                <w:b/>
                <w:sz w:val="20"/>
                <w:szCs w:val="20"/>
              </w:rPr>
            </w:pPr>
          </w:p>
        </w:tc>
        <w:tc>
          <w:tcPr>
            <w:tcW w:w="2552" w:type="dxa"/>
          </w:tcPr>
          <w:p w:rsidR="00193B3E" w:rsidRPr="0034753C" w:rsidRDefault="00193B3E" w:rsidP="009D02F5">
            <w:pPr>
              <w:rPr>
                <w:rFonts w:ascii="Cambria" w:hAnsi="Cambria"/>
                <w:b/>
                <w:sz w:val="20"/>
                <w:szCs w:val="20"/>
              </w:rPr>
            </w:pPr>
          </w:p>
        </w:tc>
        <w:tc>
          <w:tcPr>
            <w:tcW w:w="1701" w:type="dxa"/>
          </w:tcPr>
          <w:p w:rsidR="00193B3E" w:rsidRPr="0034753C" w:rsidRDefault="00193B3E" w:rsidP="009D02F5">
            <w:pPr>
              <w:rPr>
                <w:rFonts w:ascii="Cambria" w:hAnsi="Cambria"/>
                <w:b/>
                <w:sz w:val="20"/>
                <w:szCs w:val="20"/>
              </w:rPr>
            </w:pPr>
          </w:p>
        </w:tc>
        <w:tc>
          <w:tcPr>
            <w:tcW w:w="1701" w:type="dxa"/>
          </w:tcPr>
          <w:p w:rsidR="00193B3E" w:rsidRPr="0034753C" w:rsidRDefault="00193B3E" w:rsidP="009D02F5">
            <w:pPr>
              <w:rPr>
                <w:rFonts w:ascii="Cambria" w:hAnsi="Cambria"/>
                <w:b/>
                <w:sz w:val="20"/>
                <w:szCs w:val="20"/>
              </w:rPr>
            </w:pPr>
          </w:p>
        </w:tc>
        <w:tc>
          <w:tcPr>
            <w:tcW w:w="1417" w:type="dxa"/>
          </w:tcPr>
          <w:p w:rsidR="00193B3E" w:rsidRPr="0034753C" w:rsidRDefault="00193B3E" w:rsidP="009D02F5">
            <w:pPr>
              <w:rPr>
                <w:rFonts w:ascii="Cambria" w:hAnsi="Cambria"/>
                <w:b/>
                <w:sz w:val="20"/>
                <w:szCs w:val="20"/>
              </w:rPr>
            </w:pPr>
          </w:p>
        </w:tc>
        <w:tc>
          <w:tcPr>
            <w:tcW w:w="2126" w:type="dxa"/>
          </w:tcPr>
          <w:p w:rsidR="00193B3E" w:rsidRPr="0034753C" w:rsidRDefault="00193B3E" w:rsidP="009D02F5">
            <w:pPr>
              <w:rPr>
                <w:rFonts w:ascii="Cambria" w:hAnsi="Cambria"/>
                <w:b/>
                <w:sz w:val="20"/>
                <w:szCs w:val="20"/>
              </w:rPr>
            </w:pPr>
          </w:p>
        </w:tc>
      </w:tr>
      <w:tr w:rsidR="00193B3E" w:rsidRPr="0034753C" w:rsidTr="00193B3E">
        <w:tc>
          <w:tcPr>
            <w:tcW w:w="709" w:type="dxa"/>
          </w:tcPr>
          <w:p w:rsidR="00193B3E" w:rsidRPr="0034753C" w:rsidRDefault="00193B3E" w:rsidP="009D02F5">
            <w:pPr>
              <w:rPr>
                <w:rFonts w:ascii="Cambria" w:hAnsi="Cambria"/>
                <w:b/>
                <w:sz w:val="20"/>
                <w:szCs w:val="20"/>
              </w:rPr>
            </w:pPr>
            <w:r w:rsidRPr="0034753C">
              <w:rPr>
                <w:rFonts w:ascii="Cambria" w:hAnsi="Cambria"/>
                <w:b/>
                <w:sz w:val="20"/>
                <w:szCs w:val="20"/>
              </w:rPr>
              <w:t>3</w:t>
            </w:r>
          </w:p>
        </w:tc>
        <w:tc>
          <w:tcPr>
            <w:tcW w:w="2723" w:type="dxa"/>
          </w:tcPr>
          <w:p w:rsidR="00193B3E" w:rsidRPr="0034753C" w:rsidRDefault="00193B3E" w:rsidP="009D02F5">
            <w:pPr>
              <w:rPr>
                <w:rFonts w:ascii="Cambria" w:hAnsi="Cambria"/>
                <w:b/>
                <w:sz w:val="20"/>
                <w:szCs w:val="20"/>
              </w:rPr>
            </w:pPr>
          </w:p>
        </w:tc>
        <w:tc>
          <w:tcPr>
            <w:tcW w:w="2693" w:type="dxa"/>
          </w:tcPr>
          <w:p w:rsidR="00193B3E" w:rsidRPr="0034753C" w:rsidRDefault="00193B3E" w:rsidP="009D02F5">
            <w:pPr>
              <w:rPr>
                <w:rFonts w:ascii="Cambria" w:hAnsi="Cambria"/>
                <w:b/>
                <w:sz w:val="20"/>
                <w:szCs w:val="20"/>
              </w:rPr>
            </w:pPr>
          </w:p>
        </w:tc>
        <w:tc>
          <w:tcPr>
            <w:tcW w:w="2552" w:type="dxa"/>
          </w:tcPr>
          <w:p w:rsidR="00193B3E" w:rsidRPr="0034753C" w:rsidRDefault="00193B3E" w:rsidP="009D02F5">
            <w:pPr>
              <w:rPr>
                <w:rFonts w:ascii="Cambria" w:hAnsi="Cambria"/>
                <w:b/>
                <w:sz w:val="20"/>
                <w:szCs w:val="20"/>
              </w:rPr>
            </w:pPr>
          </w:p>
        </w:tc>
        <w:tc>
          <w:tcPr>
            <w:tcW w:w="1701" w:type="dxa"/>
          </w:tcPr>
          <w:p w:rsidR="00193B3E" w:rsidRPr="0034753C" w:rsidRDefault="00193B3E" w:rsidP="009D02F5">
            <w:pPr>
              <w:rPr>
                <w:rFonts w:ascii="Cambria" w:hAnsi="Cambria"/>
                <w:b/>
                <w:sz w:val="20"/>
                <w:szCs w:val="20"/>
              </w:rPr>
            </w:pPr>
          </w:p>
        </w:tc>
        <w:tc>
          <w:tcPr>
            <w:tcW w:w="1701" w:type="dxa"/>
          </w:tcPr>
          <w:p w:rsidR="00193B3E" w:rsidRPr="0034753C" w:rsidRDefault="00193B3E" w:rsidP="009D02F5">
            <w:pPr>
              <w:rPr>
                <w:rFonts w:ascii="Cambria" w:hAnsi="Cambria"/>
                <w:b/>
                <w:sz w:val="20"/>
                <w:szCs w:val="20"/>
              </w:rPr>
            </w:pPr>
          </w:p>
        </w:tc>
        <w:tc>
          <w:tcPr>
            <w:tcW w:w="1417" w:type="dxa"/>
          </w:tcPr>
          <w:p w:rsidR="00193B3E" w:rsidRPr="0034753C" w:rsidRDefault="00193B3E" w:rsidP="009D02F5">
            <w:pPr>
              <w:rPr>
                <w:rFonts w:ascii="Cambria" w:hAnsi="Cambria"/>
                <w:b/>
                <w:sz w:val="20"/>
                <w:szCs w:val="20"/>
              </w:rPr>
            </w:pPr>
          </w:p>
        </w:tc>
        <w:tc>
          <w:tcPr>
            <w:tcW w:w="2126" w:type="dxa"/>
          </w:tcPr>
          <w:p w:rsidR="00193B3E" w:rsidRPr="0034753C" w:rsidRDefault="00193B3E" w:rsidP="009D02F5">
            <w:pPr>
              <w:rPr>
                <w:rFonts w:ascii="Cambria" w:hAnsi="Cambria"/>
                <w:b/>
                <w:sz w:val="20"/>
                <w:szCs w:val="20"/>
              </w:rPr>
            </w:pPr>
          </w:p>
        </w:tc>
      </w:tr>
      <w:tr w:rsidR="00193B3E" w:rsidRPr="0034753C" w:rsidTr="00193B3E">
        <w:tc>
          <w:tcPr>
            <w:tcW w:w="709" w:type="dxa"/>
          </w:tcPr>
          <w:p w:rsidR="00193B3E" w:rsidRPr="0034753C" w:rsidRDefault="00193B3E" w:rsidP="009D02F5">
            <w:pPr>
              <w:rPr>
                <w:rFonts w:ascii="Cambria" w:hAnsi="Cambria"/>
                <w:b/>
                <w:sz w:val="20"/>
                <w:szCs w:val="20"/>
              </w:rPr>
            </w:pPr>
            <w:r w:rsidRPr="0034753C">
              <w:rPr>
                <w:rFonts w:ascii="Cambria" w:hAnsi="Cambria"/>
                <w:b/>
                <w:sz w:val="20"/>
                <w:szCs w:val="20"/>
              </w:rPr>
              <w:t>4</w:t>
            </w:r>
          </w:p>
        </w:tc>
        <w:tc>
          <w:tcPr>
            <w:tcW w:w="2723" w:type="dxa"/>
          </w:tcPr>
          <w:p w:rsidR="00193B3E" w:rsidRPr="0034753C" w:rsidRDefault="00193B3E" w:rsidP="009D02F5">
            <w:pPr>
              <w:rPr>
                <w:rFonts w:ascii="Cambria" w:hAnsi="Cambria"/>
                <w:b/>
                <w:sz w:val="20"/>
                <w:szCs w:val="20"/>
              </w:rPr>
            </w:pPr>
          </w:p>
        </w:tc>
        <w:tc>
          <w:tcPr>
            <w:tcW w:w="2693" w:type="dxa"/>
          </w:tcPr>
          <w:p w:rsidR="00193B3E" w:rsidRPr="0034753C" w:rsidRDefault="00193B3E" w:rsidP="009D02F5">
            <w:pPr>
              <w:rPr>
                <w:rFonts w:ascii="Cambria" w:hAnsi="Cambria"/>
                <w:b/>
                <w:sz w:val="20"/>
                <w:szCs w:val="20"/>
              </w:rPr>
            </w:pPr>
          </w:p>
        </w:tc>
        <w:tc>
          <w:tcPr>
            <w:tcW w:w="2552" w:type="dxa"/>
          </w:tcPr>
          <w:p w:rsidR="00193B3E" w:rsidRPr="0034753C" w:rsidRDefault="00193B3E" w:rsidP="009D02F5">
            <w:pPr>
              <w:rPr>
                <w:rFonts w:ascii="Cambria" w:hAnsi="Cambria"/>
                <w:b/>
                <w:sz w:val="20"/>
                <w:szCs w:val="20"/>
              </w:rPr>
            </w:pPr>
          </w:p>
        </w:tc>
        <w:tc>
          <w:tcPr>
            <w:tcW w:w="1701" w:type="dxa"/>
          </w:tcPr>
          <w:p w:rsidR="00193B3E" w:rsidRPr="0034753C" w:rsidRDefault="00193B3E" w:rsidP="009D02F5">
            <w:pPr>
              <w:rPr>
                <w:rFonts w:ascii="Cambria" w:hAnsi="Cambria"/>
                <w:b/>
                <w:sz w:val="20"/>
                <w:szCs w:val="20"/>
              </w:rPr>
            </w:pPr>
          </w:p>
        </w:tc>
        <w:tc>
          <w:tcPr>
            <w:tcW w:w="1701" w:type="dxa"/>
          </w:tcPr>
          <w:p w:rsidR="00193B3E" w:rsidRPr="0034753C" w:rsidRDefault="00193B3E" w:rsidP="009D02F5">
            <w:pPr>
              <w:rPr>
                <w:rFonts w:ascii="Cambria" w:hAnsi="Cambria"/>
                <w:b/>
                <w:sz w:val="20"/>
                <w:szCs w:val="20"/>
              </w:rPr>
            </w:pPr>
          </w:p>
        </w:tc>
        <w:tc>
          <w:tcPr>
            <w:tcW w:w="1417" w:type="dxa"/>
          </w:tcPr>
          <w:p w:rsidR="00193B3E" w:rsidRPr="0034753C" w:rsidRDefault="00193B3E" w:rsidP="009D02F5">
            <w:pPr>
              <w:rPr>
                <w:rFonts w:ascii="Cambria" w:hAnsi="Cambria"/>
                <w:b/>
                <w:sz w:val="20"/>
                <w:szCs w:val="20"/>
              </w:rPr>
            </w:pPr>
          </w:p>
        </w:tc>
        <w:tc>
          <w:tcPr>
            <w:tcW w:w="2126" w:type="dxa"/>
          </w:tcPr>
          <w:p w:rsidR="00193B3E" w:rsidRPr="0034753C" w:rsidRDefault="00193B3E" w:rsidP="009D02F5">
            <w:pPr>
              <w:rPr>
                <w:rFonts w:ascii="Cambria" w:hAnsi="Cambria"/>
                <w:b/>
                <w:sz w:val="20"/>
                <w:szCs w:val="20"/>
              </w:rPr>
            </w:pPr>
          </w:p>
        </w:tc>
      </w:tr>
      <w:tr w:rsidR="00193B3E" w:rsidRPr="0034753C" w:rsidTr="00193B3E">
        <w:tc>
          <w:tcPr>
            <w:tcW w:w="709" w:type="dxa"/>
          </w:tcPr>
          <w:p w:rsidR="00193B3E" w:rsidRPr="0034753C" w:rsidRDefault="00193B3E" w:rsidP="009D02F5">
            <w:pPr>
              <w:rPr>
                <w:rFonts w:ascii="Cambria" w:hAnsi="Cambria"/>
                <w:b/>
                <w:sz w:val="20"/>
                <w:szCs w:val="20"/>
              </w:rPr>
            </w:pPr>
            <w:r w:rsidRPr="0034753C">
              <w:rPr>
                <w:rFonts w:ascii="Cambria" w:hAnsi="Cambria"/>
                <w:b/>
                <w:sz w:val="20"/>
                <w:szCs w:val="20"/>
              </w:rPr>
              <w:t>5</w:t>
            </w:r>
          </w:p>
        </w:tc>
        <w:tc>
          <w:tcPr>
            <w:tcW w:w="2723" w:type="dxa"/>
          </w:tcPr>
          <w:p w:rsidR="00193B3E" w:rsidRPr="0034753C" w:rsidRDefault="00193B3E" w:rsidP="009D02F5">
            <w:pPr>
              <w:rPr>
                <w:rFonts w:ascii="Cambria" w:hAnsi="Cambria"/>
                <w:b/>
                <w:sz w:val="20"/>
                <w:szCs w:val="20"/>
              </w:rPr>
            </w:pPr>
          </w:p>
        </w:tc>
        <w:tc>
          <w:tcPr>
            <w:tcW w:w="2693" w:type="dxa"/>
          </w:tcPr>
          <w:p w:rsidR="00193B3E" w:rsidRPr="0034753C" w:rsidRDefault="00193B3E" w:rsidP="009D02F5">
            <w:pPr>
              <w:rPr>
                <w:rFonts w:ascii="Cambria" w:hAnsi="Cambria"/>
                <w:b/>
                <w:sz w:val="20"/>
                <w:szCs w:val="20"/>
              </w:rPr>
            </w:pPr>
          </w:p>
        </w:tc>
        <w:tc>
          <w:tcPr>
            <w:tcW w:w="2552" w:type="dxa"/>
          </w:tcPr>
          <w:p w:rsidR="00193B3E" w:rsidRPr="0034753C" w:rsidRDefault="00193B3E" w:rsidP="009D02F5">
            <w:pPr>
              <w:rPr>
                <w:rFonts w:ascii="Cambria" w:hAnsi="Cambria"/>
                <w:b/>
                <w:sz w:val="20"/>
                <w:szCs w:val="20"/>
              </w:rPr>
            </w:pPr>
          </w:p>
        </w:tc>
        <w:tc>
          <w:tcPr>
            <w:tcW w:w="1701" w:type="dxa"/>
          </w:tcPr>
          <w:p w:rsidR="00193B3E" w:rsidRPr="0034753C" w:rsidRDefault="00193B3E" w:rsidP="009D02F5">
            <w:pPr>
              <w:rPr>
                <w:rFonts w:ascii="Cambria" w:hAnsi="Cambria"/>
                <w:b/>
                <w:sz w:val="20"/>
                <w:szCs w:val="20"/>
              </w:rPr>
            </w:pPr>
          </w:p>
        </w:tc>
        <w:tc>
          <w:tcPr>
            <w:tcW w:w="1701" w:type="dxa"/>
          </w:tcPr>
          <w:p w:rsidR="00193B3E" w:rsidRPr="0034753C" w:rsidRDefault="00193B3E" w:rsidP="009D02F5">
            <w:pPr>
              <w:rPr>
                <w:rFonts w:ascii="Cambria" w:hAnsi="Cambria"/>
                <w:b/>
                <w:sz w:val="20"/>
                <w:szCs w:val="20"/>
              </w:rPr>
            </w:pPr>
          </w:p>
        </w:tc>
        <w:tc>
          <w:tcPr>
            <w:tcW w:w="1417" w:type="dxa"/>
          </w:tcPr>
          <w:p w:rsidR="00193B3E" w:rsidRPr="0034753C" w:rsidRDefault="00193B3E" w:rsidP="009D02F5">
            <w:pPr>
              <w:rPr>
                <w:rFonts w:ascii="Cambria" w:hAnsi="Cambria"/>
                <w:b/>
                <w:sz w:val="20"/>
                <w:szCs w:val="20"/>
              </w:rPr>
            </w:pPr>
          </w:p>
        </w:tc>
        <w:tc>
          <w:tcPr>
            <w:tcW w:w="2126" w:type="dxa"/>
          </w:tcPr>
          <w:p w:rsidR="00193B3E" w:rsidRPr="0034753C" w:rsidRDefault="00193B3E" w:rsidP="009D02F5">
            <w:pPr>
              <w:rPr>
                <w:rFonts w:ascii="Cambria" w:hAnsi="Cambria"/>
                <w:b/>
                <w:sz w:val="20"/>
                <w:szCs w:val="20"/>
              </w:rPr>
            </w:pPr>
          </w:p>
        </w:tc>
      </w:tr>
      <w:tr w:rsidR="00193B3E" w:rsidRPr="0034753C" w:rsidTr="00193B3E">
        <w:tc>
          <w:tcPr>
            <w:tcW w:w="709" w:type="dxa"/>
          </w:tcPr>
          <w:p w:rsidR="00193B3E" w:rsidRPr="0034753C" w:rsidRDefault="00193B3E" w:rsidP="009D02F5">
            <w:pPr>
              <w:rPr>
                <w:rFonts w:ascii="Cambria" w:hAnsi="Cambria"/>
                <w:b/>
                <w:sz w:val="20"/>
                <w:szCs w:val="20"/>
              </w:rPr>
            </w:pPr>
            <w:r w:rsidRPr="0034753C">
              <w:rPr>
                <w:rFonts w:ascii="Cambria" w:hAnsi="Cambria"/>
                <w:b/>
                <w:sz w:val="20"/>
                <w:szCs w:val="20"/>
              </w:rPr>
              <w:t>6</w:t>
            </w:r>
          </w:p>
        </w:tc>
        <w:tc>
          <w:tcPr>
            <w:tcW w:w="2723" w:type="dxa"/>
          </w:tcPr>
          <w:p w:rsidR="00193B3E" w:rsidRPr="0034753C" w:rsidRDefault="00193B3E" w:rsidP="009D02F5">
            <w:pPr>
              <w:rPr>
                <w:rFonts w:ascii="Cambria" w:hAnsi="Cambria"/>
                <w:b/>
                <w:sz w:val="20"/>
                <w:szCs w:val="20"/>
              </w:rPr>
            </w:pPr>
          </w:p>
        </w:tc>
        <w:tc>
          <w:tcPr>
            <w:tcW w:w="2693" w:type="dxa"/>
          </w:tcPr>
          <w:p w:rsidR="00193B3E" w:rsidRPr="0034753C" w:rsidRDefault="00193B3E" w:rsidP="009D02F5">
            <w:pPr>
              <w:rPr>
                <w:rFonts w:ascii="Cambria" w:hAnsi="Cambria"/>
                <w:b/>
                <w:sz w:val="20"/>
                <w:szCs w:val="20"/>
              </w:rPr>
            </w:pPr>
          </w:p>
        </w:tc>
        <w:tc>
          <w:tcPr>
            <w:tcW w:w="2552" w:type="dxa"/>
          </w:tcPr>
          <w:p w:rsidR="00193B3E" w:rsidRPr="0034753C" w:rsidRDefault="00193B3E" w:rsidP="009D02F5">
            <w:pPr>
              <w:rPr>
                <w:rFonts w:ascii="Cambria" w:hAnsi="Cambria"/>
                <w:b/>
                <w:sz w:val="20"/>
                <w:szCs w:val="20"/>
              </w:rPr>
            </w:pPr>
          </w:p>
        </w:tc>
        <w:tc>
          <w:tcPr>
            <w:tcW w:w="1701" w:type="dxa"/>
          </w:tcPr>
          <w:p w:rsidR="00193B3E" w:rsidRPr="0034753C" w:rsidRDefault="00193B3E" w:rsidP="009D02F5">
            <w:pPr>
              <w:rPr>
                <w:rFonts w:ascii="Cambria" w:hAnsi="Cambria"/>
                <w:b/>
                <w:sz w:val="20"/>
                <w:szCs w:val="20"/>
              </w:rPr>
            </w:pPr>
          </w:p>
        </w:tc>
        <w:tc>
          <w:tcPr>
            <w:tcW w:w="1701" w:type="dxa"/>
          </w:tcPr>
          <w:p w:rsidR="00193B3E" w:rsidRPr="0034753C" w:rsidRDefault="00193B3E" w:rsidP="009D02F5">
            <w:pPr>
              <w:rPr>
                <w:rFonts w:ascii="Cambria" w:hAnsi="Cambria"/>
                <w:b/>
                <w:sz w:val="20"/>
                <w:szCs w:val="20"/>
              </w:rPr>
            </w:pPr>
          </w:p>
        </w:tc>
        <w:tc>
          <w:tcPr>
            <w:tcW w:w="1417" w:type="dxa"/>
          </w:tcPr>
          <w:p w:rsidR="00193B3E" w:rsidRPr="0034753C" w:rsidRDefault="00193B3E" w:rsidP="009D02F5">
            <w:pPr>
              <w:rPr>
                <w:rFonts w:ascii="Cambria" w:hAnsi="Cambria"/>
                <w:b/>
                <w:sz w:val="20"/>
                <w:szCs w:val="20"/>
              </w:rPr>
            </w:pPr>
          </w:p>
        </w:tc>
        <w:tc>
          <w:tcPr>
            <w:tcW w:w="2126" w:type="dxa"/>
          </w:tcPr>
          <w:p w:rsidR="00193B3E" w:rsidRPr="0034753C" w:rsidRDefault="00193B3E" w:rsidP="009D02F5">
            <w:pPr>
              <w:rPr>
                <w:rFonts w:ascii="Cambria" w:hAnsi="Cambria"/>
                <w:b/>
                <w:sz w:val="20"/>
                <w:szCs w:val="20"/>
              </w:rPr>
            </w:pPr>
          </w:p>
        </w:tc>
      </w:tr>
      <w:tr w:rsidR="00193B3E" w:rsidRPr="0034753C" w:rsidTr="00193B3E">
        <w:tc>
          <w:tcPr>
            <w:tcW w:w="709" w:type="dxa"/>
          </w:tcPr>
          <w:p w:rsidR="00193B3E" w:rsidRPr="0034753C" w:rsidRDefault="00193B3E" w:rsidP="009D02F5">
            <w:pPr>
              <w:rPr>
                <w:rFonts w:ascii="Cambria" w:hAnsi="Cambria"/>
                <w:b/>
                <w:sz w:val="20"/>
                <w:szCs w:val="20"/>
              </w:rPr>
            </w:pPr>
            <w:r w:rsidRPr="0034753C">
              <w:rPr>
                <w:rFonts w:ascii="Cambria" w:hAnsi="Cambria"/>
                <w:b/>
                <w:sz w:val="20"/>
                <w:szCs w:val="20"/>
              </w:rPr>
              <w:t>7</w:t>
            </w:r>
          </w:p>
        </w:tc>
        <w:tc>
          <w:tcPr>
            <w:tcW w:w="2723" w:type="dxa"/>
          </w:tcPr>
          <w:p w:rsidR="00193B3E" w:rsidRPr="0034753C" w:rsidRDefault="00193B3E" w:rsidP="009D02F5">
            <w:pPr>
              <w:rPr>
                <w:rFonts w:ascii="Cambria" w:hAnsi="Cambria"/>
                <w:b/>
                <w:sz w:val="20"/>
                <w:szCs w:val="20"/>
              </w:rPr>
            </w:pPr>
          </w:p>
        </w:tc>
        <w:tc>
          <w:tcPr>
            <w:tcW w:w="2693" w:type="dxa"/>
          </w:tcPr>
          <w:p w:rsidR="00193B3E" w:rsidRPr="0034753C" w:rsidRDefault="00193B3E" w:rsidP="009D02F5">
            <w:pPr>
              <w:rPr>
                <w:rFonts w:ascii="Cambria" w:hAnsi="Cambria"/>
                <w:b/>
                <w:sz w:val="20"/>
                <w:szCs w:val="20"/>
              </w:rPr>
            </w:pPr>
          </w:p>
        </w:tc>
        <w:tc>
          <w:tcPr>
            <w:tcW w:w="2552" w:type="dxa"/>
          </w:tcPr>
          <w:p w:rsidR="00193B3E" w:rsidRPr="0034753C" w:rsidRDefault="00193B3E" w:rsidP="009D02F5">
            <w:pPr>
              <w:rPr>
                <w:rFonts w:ascii="Cambria" w:hAnsi="Cambria"/>
                <w:b/>
                <w:sz w:val="20"/>
                <w:szCs w:val="20"/>
              </w:rPr>
            </w:pPr>
          </w:p>
        </w:tc>
        <w:tc>
          <w:tcPr>
            <w:tcW w:w="1701" w:type="dxa"/>
          </w:tcPr>
          <w:p w:rsidR="00193B3E" w:rsidRPr="0034753C" w:rsidRDefault="00193B3E" w:rsidP="009D02F5">
            <w:pPr>
              <w:rPr>
                <w:rFonts w:ascii="Cambria" w:hAnsi="Cambria"/>
                <w:b/>
                <w:sz w:val="20"/>
                <w:szCs w:val="20"/>
              </w:rPr>
            </w:pPr>
          </w:p>
        </w:tc>
        <w:tc>
          <w:tcPr>
            <w:tcW w:w="1701" w:type="dxa"/>
          </w:tcPr>
          <w:p w:rsidR="00193B3E" w:rsidRPr="0034753C" w:rsidRDefault="00193B3E" w:rsidP="009D02F5">
            <w:pPr>
              <w:rPr>
                <w:rFonts w:ascii="Cambria" w:hAnsi="Cambria"/>
                <w:b/>
                <w:sz w:val="20"/>
                <w:szCs w:val="20"/>
              </w:rPr>
            </w:pPr>
          </w:p>
        </w:tc>
        <w:tc>
          <w:tcPr>
            <w:tcW w:w="1417" w:type="dxa"/>
          </w:tcPr>
          <w:p w:rsidR="00193B3E" w:rsidRPr="0034753C" w:rsidRDefault="00193B3E" w:rsidP="009D02F5">
            <w:pPr>
              <w:rPr>
                <w:rFonts w:ascii="Cambria" w:hAnsi="Cambria"/>
                <w:b/>
                <w:sz w:val="20"/>
                <w:szCs w:val="20"/>
              </w:rPr>
            </w:pPr>
          </w:p>
        </w:tc>
        <w:tc>
          <w:tcPr>
            <w:tcW w:w="2126" w:type="dxa"/>
          </w:tcPr>
          <w:p w:rsidR="00193B3E" w:rsidRPr="0034753C" w:rsidRDefault="00193B3E" w:rsidP="009D02F5">
            <w:pPr>
              <w:rPr>
                <w:rFonts w:ascii="Cambria" w:hAnsi="Cambria"/>
                <w:b/>
                <w:sz w:val="20"/>
                <w:szCs w:val="20"/>
              </w:rPr>
            </w:pPr>
          </w:p>
        </w:tc>
      </w:tr>
      <w:tr w:rsidR="00193B3E" w:rsidRPr="0034753C" w:rsidTr="00193B3E">
        <w:tc>
          <w:tcPr>
            <w:tcW w:w="709" w:type="dxa"/>
          </w:tcPr>
          <w:p w:rsidR="00193B3E" w:rsidRPr="0034753C" w:rsidRDefault="00193B3E" w:rsidP="009D02F5">
            <w:pPr>
              <w:rPr>
                <w:rFonts w:ascii="Cambria" w:hAnsi="Cambria"/>
                <w:b/>
                <w:sz w:val="20"/>
                <w:szCs w:val="20"/>
              </w:rPr>
            </w:pPr>
            <w:r w:rsidRPr="0034753C">
              <w:rPr>
                <w:rFonts w:ascii="Cambria" w:hAnsi="Cambria"/>
                <w:b/>
                <w:sz w:val="20"/>
                <w:szCs w:val="20"/>
              </w:rPr>
              <w:t>8</w:t>
            </w:r>
          </w:p>
        </w:tc>
        <w:tc>
          <w:tcPr>
            <w:tcW w:w="2723" w:type="dxa"/>
          </w:tcPr>
          <w:p w:rsidR="00193B3E" w:rsidRPr="0034753C" w:rsidRDefault="00193B3E" w:rsidP="009D02F5">
            <w:pPr>
              <w:rPr>
                <w:rFonts w:ascii="Cambria" w:hAnsi="Cambria"/>
                <w:b/>
                <w:sz w:val="20"/>
                <w:szCs w:val="20"/>
              </w:rPr>
            </w:pPr>
          </w:p>
        </w:tc>
        <w:tc>
          <w:tcPr>
            <w:tcW w:w="2693" w:type="dxa"/>
          </w:tcPr>
          <w:p w:rsidR="00193B3E" w:rsidRPr="0034753C" w:rsidRDefault="00193B3E" w:rsidP="009D02F5">
            <w:pPr>
              <w:rPr>
                <w:rFonts w:ascii="Cambria" w:hAnsi="Cambria"/>
                <w:b/>
                <w:sz w:val="20"/>
                <w:szCs w:val="20"/>
              </w:rPr>
            </w:pPr>
          </w:p>
        </w:tc>
        <w:tc>
          <w:tcPr>
            <w:tcW w:w="2552" w:type="dxa"/>
          </w:tcPr>
          <w:p w:rsidR="00193B3E" w:rsidRPr="0034753C" w:rsidRDefault="00193B3E" w:rsidP="009D02F5">
            <w:pPr>
              <w:rPr>
                <w:rFonts w:ascii="Cambria" w:hAnsi="Cambria"/>
                <w:b/>
                <w:sz w:val="20"/>
                <w:szCs w:val="20"/>
              </w:rPr>
            </w:pPr>
          </w:p>
        </w:tc>
        <w:tc>
          <w:tcPr>
            <w:tcW w:w="1701" w:type="dxa"/>
          </w:tcPr>
          <w:p w:rsidR="00193B3E" w:rsidRPr="0034753C" w:rsidRDefault="00193B3E" w:rsidP="009D02F5">
            <w:pPr>
              <w:rPr>
                <w:rFonts w:ascii="Cambria" w:hAnsi="Cambria"/>
                <w:b/>
                <w:sz w:val="20"/>
                <w:szCs w:val="20"/>
              </w:rPr>
            </w:pPr>
          </w:p>
        </w:tc>
        <w:tc>
          <w:tcPr>
            <w:tcW w:w="1701" w:type="dxa"/>
          </w:tcPr>
          <w:p w:rsidR="00193B3E" w:rsidRPr="0034753C" w:rsidRDefault="00193B3E" w:rsidP="009D02F5">
            <w:pPr>
              <w:rPr>
                <w:rFonts w:ascii="Cambria" w:hAnsi="Cambria"/>
                <w:b/>
                <w:sz w:val="20"/>
                <w:szCs w:val="20"/>
              </w:rPr>
            </w:pPr>
          </w:p>
        </w:tc>
        <w:tc>
          <w:tcPr>
            <w:tcW w:w="1417" w:type="dxa"/>
          </w:tcPr>
          <w:p w:rsidR="00193B3E" w:rsidRPr="0034753C" w:rsidRDefault="00193B3E" w:rsidP="009D02F5">
            <w:pPr>
              <w:rPr>
                <w:rFonts w:ascii="Cambria" w:hAnsi="Cambria"/>
                <w:b/>
                <w:sz w:val="20"/>
                <w:szCs w:val="20"/>
              </w:rPr>
            </w:pPr>
          </w:p>
        </w:tc>
        <w:tc>
          <w:tcPr>
            <w:tcW w:w="2126" w:type="dxa"/>
          </w:tcPr>
          <w:p w:rsidR="00193B3E" w:rsidRPr="0034753C" w:rsidRDefault="00193B3E" w:rsidP="009D02F5">
            <w:pPr>
              <w:rPr>
                <w:rFonts w:ascii="Cambria" w:hAnsi="Cambria"/>
                <w:b/>
                <w:sz w:val="20"/>
                <w:szCs w:val="20"/>
              </w:rPr>
            </w:pPr>
          </w:p>
        </w:tc>
      </w:tr>
      <w:tr w:rsidR="00193B3E" w:rsidRPr="0034753C" w:rsidTr="00193B3E">
        <w:tc>
          <w:tcPr>
            <w:tcW w:w="10378" w:type="dxa"/>
            <w:gridSpan w:val="5"/>
          </w:tcPr>
          <w:p w:rsidR="00193B3E" w:rsidRPr="0034753C" w:rsidRDefault="00193B3E" w:rsidP="009D02F5">
            <w:pPr>
              <w:rPr>
                <w:rFonts w:ascii="Cambria" w:hAnsi="Cambria"/>
                <w:b/>
                <w:sz w:val="20"/>
                <w:szCs w:val="20"/>
              </w:rPr>
            </w:pPr>
            <w:r w:rsidRPr="0034753C">
              <w:rPr>
                <w:rFonts w:ascii="Cambria" w:hAnsi="Cambria"/>
                <w:b/>
                <w:sz w:val="20"/>
                <w:szCs w:val="20"/>
              </w:rPr>
              <w:t>CENA OFERTY WYNOSI:</w:t>
            </w:r>
          </w:p>
        </w:tc>
        <w:tc>
          <w:tcPr>
            <w:tcW w:w="1701" w:type="dxa"/>
            <w:vMerge w:val="restart"/>
          </w:tcPr>
          <w:p w:rsidR="00193B3E" w:rsidRPr="0034753C" w:rsidRDefault="00193B3E" w:rsidP="009D02F5">
            <w:pPr>
              <w:rPr>
                <w:rFonts w:ascii="Cambria" w:hAnsi="Cambria"/>
                <w:b/>
                <w:sz w:val="20"/>
                <w:szCs w:val="20"/>
              </w:rPr>
            </w:pPr>
          </w:p>
        </w:tc>
        <w:tc>
          <w:tcPr>
            <w:tcW w:w="1417" w:type="dxa"/>
            <w:vMerge w:val="restart"/>
          </w:tcPr>
          <w:p w:rsidR="00193B3E" w:rsidRPr="0034753C" w:rsidRDefault="00193B3E" w:rsidP="009D02F5">
            <w:pPr>
              <w:rPr>
                <w:rFonts w:ascii="Cambria" w:hAnsi="Cambria"/>
                <w:b/>
                <w:sz w:val="20"/>
                <w:szCs w:val="20"/>
              </w:rPr>
            </w:pPr>
          </w:p>
        </w:tc>
        <w:tc>
          <w:tcPr>
            <w:tcW w:w="2126" w:type="dxa"/>
            <w:vMerge w:val="restart"/>
          </w:tcPr>
          <w:p w:rsidR="00193B3E" w:rsidRPr="0034753C" w:rsidRDefault="00193B3E" w:rsidP="009D02F5">
            <w:pPr>
              <w:rPr>
                <w:rFonts w:ascii="Cambria" w:hAnsi="Cambria"/>
                <w:b/>
                <w:sz w:val="20"/>
                <w:szCs w:val="20"/>
              </w:rPr>
            </w:pPr>
          </w:p>
        </w:tc>
      </w:tr>
      <w:tr w:rsidR="00193B3E" w:rsidRPr="0034753C" w:rsidTr="00193B3E">
        <w:tc>
          <w:tcPr>
            <w:tcW w:w="10378" w:type="dxa"/>
            <w:gridSpan w:val="5"/>
          </w:tcPr>
          <w:p w:rsidR="00193B3E" w:rsidRPr="0034753C" w:rsidRDefault="00193B3E" w:rsidP="009D02F5">
            <w:pPr>
              <w:rPr>
                <w:rFonts w:ascii="Cambria" w:hAnsi="Cambria"/>
                <w:b/>
                <w:sz w:val="20"/>
                <w:szCs w:val="20"/>
              </w:rPr>
            </w:pPr>
            <w:r w:rsidRPr="0034753C">
              <w:rPr>
                <w:rFonts w:ascii="Cambria" w:hAnsi="Cambria"/>
                <w:b/>
                <w:sz w:val="20"/>
                <w:szCs w:val="20"/>
              </w:rPr>
              <w:t>Słownie:………………………………………………………..PLN netto</w:t>
            </w:r>
          </w:p>
        </w:tc>
        <w:tc>
          <w:tcPr>
            <w:tcW w:w="1701" w:type="dxa"/>
            <w:vMerge/>
          </w:tcPr>
          <w:p w:rsidR="00193B3E" w:rsidRPr="0034753C" w:rsidRDefault="00193B3E" w:rsidP="009D02F5">
            <w:pPr>
              <w:rPr>
                <w:rFonts w:ascii="Cambria" w:hAnsi="Cambria"/>
                <w:b/>
                <w:sz w:val="20"/>
                <w:szCs w:val="20"/>
              </w:rPr>
            </w:pPr>
          </w:p>
        </w:tc>
        <w:tc>
          <w:tcPr>
            <w:tcW w:w="1417" w:type="dxa"/>
            <w:vMerge/>
          </w:tcPr>
          <w:p w:rsidR="00193B3E" w:rsidRPr="0034753C" w:rsidRDefault="00193B3E" w:rsidP="009D02F5">
            <w:pPr>
              <w:rPr>
                <w:rFonts w:ascii="Cambria" w:hAnsi="Cambria"/>
                <w:b/>
                <w:sz w:val="20"/>
                <w:szCs w:val="20"/>
              </w:rPr>
            </w:pPr>
          </w:p>
        </w:tc>
        <w:tc>
          <w:tcPr>
            <w:tcW w:w="2126" w:type="dxa"/>
            <w:vMerge/>
          </w:tcPr>
          <w:p w:rsidR="00193B3E" w:rsidRPr="0034753C" w:rsidRDefault="00193B3E" w:rsidP="009D02F5">
            <w:pPr>
              <w:rPr>
                <w:rFonts w:ascii="Cambria" w:hAnsi="Cambria"/>
                <w:b/>
                <w:sz w:val="20"/>
                <w:szCs w:val="20"/>
              </w:rPr>
            </w:pPr>
          </w:p>
        </w:tc>
      </w:tr>
      <w:tr w:rsidR="00193B3E" w:rsidRPr="0034753C" w:rsidTr="00193B3E">
        <w:tc>
          <w:tcPr>
            <w:tcW w:w="10378" w:type="dxa"/>
            <w:gridSpan w:val="5"/>
          </w:tcPr>
          <w:p w:rsidR="00193B3E" w:rsidRPr="0034753C" w:rsidRDefault="00193B3E" w:rsidP="009D02F5">
            <w:pPr>
              <w:rPr>
                <w:rFonts w:ascii="Cambria" w:hAnsi="Cambria"/>
                <w:b/>
                <w:sz w:val="20"/>
                <w:szCs w:val="20"/>
              </w:rPr>
            </w:pPr>
            <w:r w:rsidRPr="0034753C">
              <w:rPr>
                <w:rFonts w:ascii="Cambria" w:hAnsi="Cambria"/>
                <w:b/>
                <w:sz w:val="20"/>
                <w:szCs w:val="20"/>
              </w:rPr>
              <w:t>Słownie:………………………………………………………..PLN brutto</w:t>
            </w:r>
          </w:p>
        </w:tc>
        <w:tc>
          <w:tcPr>
            <w:tcW w:w="1701" w:type="dxa"/>
            <w:vMerge/>
          </w:tcPr>
          <w:p w:rsidR="00193B3E" w:rsidRPr="0034753C" w:rsidRDefault="00193B3E" w:rsidP="009D02F5">
            <w:pPr>
              <w:rPr>
                <w:rFonts w:ascii="Cambria" w:hAnsi="Cambria"/>
                <w:b/>
                <w:sz w:val="20"/>
                <w:szCs w:val="20"/>
              </w:rPr>
            </w:pPr>
          </w:p>
        </w:tc>
        <w:tc>
          <w:tcPr>
            <w:tcW w:w="1417" w:type="dxa"/>
            <w:vMerge/>
          </w:tcPr>
          <w:p w:rsidR="00193B3E" w:rsidRPr="0034753C" w:rsidRDefault="00193B3E" w:rsidP="009D02F5">
            <w:pPr>
              <w:rPr>
                <w:rFonts w:ascii="Cambria" w:hAnsi="Cambria"/>
                <w:b/>
                <w:sz w:val="20"/>
                <w:szCs w:val="20"/>
              </w:rPr>
            </w:pPr>
          </w:p>
        </w:tc>
        <w:tc>
          <w:tcPr>
            <w:tcW w:w="2126" w:type="dxa"/>
            <w:vMerge/>
          </w:tcPr>
          <w:p w:rsidR="00193B3E" w:rsidRPr="0034753C" w:rsidRDefault="00193B3E" w:rsidP="009D02F5">
            <w:pPr>
              <w:rPr>
                <w:rFonts w:ascii="Cambria" w:hAnsi="Cambria"/>
                <w:b/>
                <w:sz w:val="20"/>
                <w:szCs w:val="20"/>
              </w:rPr>
            </w:pPr>
          </w:p>
        </w:tc>
      </w:tr>
    </w:tbl>
    <w:p w:rsidR="00193B3E" w:rsidRDefault="00193B3E" w:rsidP="00193B3E">
      <w:pPr>
        <w:jc w:val="both"/>
        <w:rPr>
          <w:rFonts w:ascii="Cambria" w:hAnsi="Cambria"/>
          <w:b/>
          <w:sz w:val="20"/>
          <w:szCs w:val="20"/>
          <w:u w:val="single"/>
        </w:rPr>
      </w:pPr>
    </w:p>
    <w:p w:rsidR="00B943A9" w:rsidRPr="0031583F" w:rsidRDefault="00B943A9" w:rsidP="00B943A9">
      <w:pPr>
        <w:rPr>
          <w:rFonts w:ascii="Cambria" w:hAnsi="Cambria"/>
          <w:b/>
        </w:rPr>
      </w:pPr>
    </w:p>
    <w:p w:rsidR="00B943A9" w:rsidRPr="0031583F" w:rsidRDefault="00B943A9" w:rsidP="00B943A9">
      <w:pPr>
        <w:rPr>
          <w:rFonts w:ascii="Cambria" w:hAnsi="Cambria"/>
          <w:b/>
        </w:rPr>
      </w:pPr>
      <w:r w:rsidRPr="0031583F">
        <w:rPr>
          <w:rFonts w:ascii="Cambria" w:hAnsi="Cambria"/>
          <w:b/>
        </w:rPr>
        <w:t>Termin dostawy odczynników: …….. dni roboczych (max.5 dni)</w:t>
      </w:r>
    </w:p>
    <w:p w:rsidR="00B943A9" w:rsidRDefault="00B943A9" w:rsidP="00B943A9">
      <w:pPr>
        <w:rPr>
          <w:rFonts w:ascii="Cambria" w:hAnsi="Cambria"/>
          <w:b/>
          <w:sz w:val="20"/>
          <w:szCs w:val="20"/>
        </w:rPr>
      </w:pPr>
    </w:p>
    <w:p w:rsidR="00B943A9" w:rsidRPr="00B943A9" w:rsidRDefault="00B943A9" w:rsidP="00B943A9">
      <w:pPr>
        <w:tabs>
          <w:tab w:val="left" w:pos="9072"/>
        </w:tabs>
        <w:jc w:val="both"/>
        <w:rPr>
          <w:rFonts w:ascii="Cambria" w:hAnsi="Cambria" w:cs="Arial"/>
          <w:i/>
        </w:rPr>
      </w:pPr>
      <w:r w:rsidRPr="00B943A9">
        <w:rPr>
          <w:rFonts w:ascii="Cambria" w:hAnsi="Cambria" w:cs="Arial"/>
          <w:b/>
          <w:i/>
        </w:rPr>
        <w:t>NIP</w:t>
      </w:r>
      <w:r w:rsidRPr="00B943A9">
        <w:rPr>
          <w:rFonts w:ascii="Cambria" w:hAnsi="Cambria" w:cs="Arial"/>
          <w:i/>
        </w:rPr>
        <w:t>:………………….…………………</w:t>
      </w:r>
    </w:p>
    <w:p w:rsidR="00B943A9" w:rsidRPr="00B943A9" w:rsidRDefault="00B943A9" w:rsidP="00B943A9">
      <w:pPr>
        <w:tabs>
          <w:tab w:val="left" w:pos="9072"/>
        </w:tabs>
        <w:jc w:val="both"/>
        <w:rPr>
          <w:rFonts w:ascii="Cambria" w:hAnsi="Cambria" w:cs="Arial"/>
          <w:i/>
        </w:rPr>
      </w:pPr>
      <w:r w:rsidRPr="00B943A9">
        <w:rPr>
          <w:rFonts w:ascii="Cambria" w:hAnsi="Cambria" w:cs="Arial"/>
          <w:b/>
          <w:i/>
        </w:rPr>
        <w:t>KRS</w:t>
      </w:r>
      <w:r w:rsidRPr="00B943A9">
        <w:rPr>
          <w:rFonts w:ascii="Cambria" w:hAnsi="Cambria" w:cs="Arial"/>
          <w:i/>
        </w:rPr>
        <w:t>: ……………………………………</w:t>
      </w:r>
    </w:p>
    <w:p w:rsidR="00B943A9" w:rsidRPr="00B943A9" w:rsidRDefault="00B943A9" w:rsidP="00B943A9">
      <w:pPr>
        <w:tabs>
          <w:tab w:val="left" w:pos="9072"/>
        </w:tabs>
        <w:jc w:val="both"/>
        <w:rPr>
          <w:rFonts w:ascii="Cambria" w:hAnsi="Cambria" w:cs="Arial"/>
          <w:b/>
        </w:rPr>
      </w:pPr>
      <w:r w:rsidRPr="00B943A9">
        <w:rPr>
          <w:rFonts w:ascii="Cambria" w:hAnsi="Cambria" w:cs="Arial"/>
          <w:b/>
        </w:rPr>
        <w:t>Osoba/y upoważniona/e do kontaktu:</w:t>
      </w:r>
    </w:p>
    <w:p w:rsidR="00B943A9" w:rsidRPr="00B943A9" w:rsidRDefault="00B943A9" w:rsidP="00B943A9">
      <w:pPr>
        <w:tabs>
          <w:tab w:val="left" w:pos="9072"/>
        </w:tabs>
        <w:jc w:val="both"/>
        <w:rPr>
          <w:rFonts w:ascii="Cambria" w:hAnsi="Cambria" w:cs="Arial"/>
          <w:bCs/>
        </w:rPr>
      </w:pPr>
      <w:r w:rsidRPr="00B943A9">
        <w:rPr>
          <w:rFonts w:ascii="Cambria" w:hAnsi="Cambria" w:cs="Arial"/>
          <w:bCs/>
        </w:rPr>
        <w:t>……………………….………………</w:t>
      </w:r>
    </w:p>
    <w:p w:rsidR="00B943A9" w:rsidRPr="00B943A9" w:rsidRDefault="00B943A9" w:rsidP="00B943A9">
      <w:pPr>
        <w:tabs>
          <w:tab w:val="left" w:pos="9072"/>
        </w:tabs>
        <w:jc w:val="both"/>
        <w:rPr>
          <w:rFonts w:ascii="Cambria" w:hAnsi="Cambria" w:cs="Arial"/>
          <w:bCs/>
        </w:rPr>
      </w:pPr>
      <w:r w:rsidRPr="00B943A9">
        <w:rPr>
          <w:rFonts w:ascii="Cambria" w:hAnsi="Cambria" w:cs="Arial"/>
          <w:b/>
          <w:bCs/>
        </w:rPr>
        <w:t>Nr tel</w:t>
      </w:r>
      <w:r w:rsidRPr="00B943A9">
        <w:rPr>
          <w:rFonts w:ascii="Cambria" w:hAnsi="Cambria" w:cs="Arial"/>
          <w:bCs/>
        </w:rPr>
        <w:t xml:space="preserve">.: …………………..………… </w:t>
      </w:r>
    </w:p>
    <w:p w:rsidR="00B943A9" w:rsidRPr="00B943A9" w:rsidRDefault="00B943A9" w:rsidP="00B943A9">
      <w:pPr>
        <w:tabs>
          <w:tab w:val="left" w:pos="9072"/>
        </w:tabs>
        <w:jc w:val="both"/>
        <w:rPr>
          <w:rFonts w:ascii="Cambria" w:hAnsi="Cambria" w:cs="Arial"/>
          <w:bCs/>
        </w:rPr>
      </w:pPr>
      <w:r w:rsidRPr="00B943A9">
        <w:rPr>
          <w:rFonts w:ascii="Cambria" w:hAnsi="Cambria" w:cs="Arial"/>
          <w:b/>
          <w:bCs/>
        </w:rPr>
        <w:t>e-mail</w:t>
      </w:r>
      <w:r w:rsidRPr="00B943A9">
        <w:rPr>
          <w:rFonts w:ascii="Cambria" w:hAnsi="Cambria" w:cs="Arial"/>
          <w:bCs/>
        </w:rPr>
        <w:t>: …………………..……………</w:t>
      </w:r>
    </w:p>
    <w:p w:rsidR="00B943A9" w:rsidRDefault="00B943A9" w:rsidP="00B943A9">
      <w:pPr>
        <w:rPr>
          <w:rFonts w:ascii="Cambria" w:hAnsi="Cambria"/>
          <w:b/>
          <w:sz w:val="20"/>
          <w:szCs w:val="20"/>
        </w:rPr>
      </w:pPr>
    </w:p>
    <w:p w:rsidR="00B943A9" w:rsidRDefault="00B943A9" w:rsidP="00B943A9">
      <w:pPr>
        <w:rPr>
          <w:rFonts w:ascii="Cambria" w:hAnsi="Cambria"/>
          <w:b/>
          <w:sz w:val="20"/>
          <w:szCs w:val="20"/>
        </w:rPr>
      </w:pPr>
    </w:p>
    <w:p w:rsidR="00867F77" w:rsidRDefault="00867F77" w:rsidP="00193B3E">
      <w:pPr>
        <w:jc w:val="both"/>
        <w:rPr>
          <w:rFonts w:ascii="Cambria" w:hAnsi="Cambria"/>
          <w:b/>
          <w:sz w:val="20"/>
          <w:szCs w:val="20"/>
          <w:u w:val="single"/>
        </w:rPr>
      </w:pPr>
    </w:p>
    <w:p w:rsidR="00193B3E" w:rsidRPr="0034753C" w:rsidRDefault="00193B3E" w:rsidP="00193B3E">
      <w:pPr>
        <w:jc w:val="both"/>
        <w:rPr>
          <w:rFonts w:ascii="Cambria" w:hAnsi="Cambria"/>
          <w:b/>
          <w:sz w:val="20"/>
          <w:szCs w:val="20"/>
          <w:u w:val="single"/>
        </w:rPr>
      </w:pPr>
      <w:r w:rsidRPr="0034753C">
        <w:rPr>
          <w:rFonts w:ascii="Cambria" w:hAnsi="Cambria"/>
          <w:b/>
          <w:sz w:val="20"/>
          <w:szCs w:val="20"/>
          <w:u w:val="single"/>
        </w:rPr>
        <w:t>Informacje dodatkowe:</w:t>
      </w:r>
    </w:p>
    <w:p w:rsidR="00193B3E" w:rsidRPr="0034753C" w:rsidRDefault="00193B3E" w:rsidP="00193B3E">
      <w:pPr>
        <w:numPr>
          <w:ilvl w:val="0"/>
          <w:numId w:val="2"/>
        </w:numPr>
        <w:jc w:val="both"/>
        <w:rPr>
          <w:rFonts w:ascii="Cambria" w:hAnsi="Cambria"/>
          <w:sz w:val="20"/>
          <w:szCs w:val="20"/>
        </w:rPr>
      </w:pPr>
      <w:r w:rsidRPr="0034753C">
        <w:rPr>
          <w:rFonts w:ascii="Cambria" w:hAnsi="Cambria"/>
          <w:sz w:val="20"/>
          <w:szCs w:val="20"/>
        </w:rPr>
        <w:t>Zamawiający dopuszcza rozbudowanie tabeli o konieczną ilość wierszy dla zaoferowania wszystkich niezbędnych odczynników, kontroli, kalibratorów, rozcieńczalników, kapilar, części zużywalnych (np. kuwet) itp. Do wykonywania badań w ilościach określonych powyżej w tytule tabeli nr 1.</w:t>
      </w:r>
    </w:p>
    <w:p w:rsidR="00193B3E" w:rsidRPr="0034753C" w:rsidRDefault="00193B3E" w:rsidP="00193B3E">
      <w:pPr>
        <w:numPr>
          <w:ilvl w:val="0"/>
          <w:numId w:val="2"/>
        </w:numPr>
        <w:jc w:val="both"/>
        <w:rPr>
          <w:rFonts w:ascii="Cambria" w:hAnsi="Cambria"/>
          <w:sz w:val="20"/>
          <w:szCs w:val="20"/>
        </w:rPr>
      </w:pPr>
      <w:r w:rsidRPr="0034753C">
        <w:rPr>
          <w:rFonts w:ascii="Cambria" w:hAnsi="Cambria"/>
          <w:sz w:val="20"/>
          <w:szCs w:val="20"/>
        </w:rPr>
        <w:t>W przypadku nieuwzględnienia lub zaniżenia przez Wykonawcę ilości odczynników, kontroli, kalibratorów, rozcieńczalników i części zużywalnych niezbędnych do wykonania badań określonych powyżej w tytule tabeli nr 1, Wykonawca będzie zobowiązany dostarczyć ich brakującą ilość na własny koszt.</w:t>
      </w:r>
    </w:p>
    <w:p w:rsidR="00193B3E" w:rsidRPr="0034753C" w:rsidRDefault="00193B3E" w:rsidP="00193B3E">
      <w:pPr>
        <w:numPr>
          <w:ilvl w:val="0"/>
          <w:numId w:val="2"/>
        </w:numPr>
        <w:jc w:val="both"/>
        <w:rPr>
          <w:rFonts w:ascii="Cambria" w:hAnsi="Cambria"/>
          <w:sz w:val="20"/>
          <w:szCs w:val="20"/>
        </w:rPr>
      </w:pPr>
      <w:r w:rsidRPr="0034753C">
        <w:rPr>
          <w:rFonts w:ascii="Cambria" w:hAnsi="Cambria"/>
          <w:sz w:val="20"/>
          <w:szCs w:val="20"/>
        </w:rPr>
        <w:t>Ilość opakowań należy obliczyć przez podzielenie ilości badań określonych przez Zamawiającego przez ilość badań możliwych do wykonania z</w:t>
      </w:r>
      <w:r>
        <w:rPr>
          <w:rFonts w:ascii="Cambria" w:hAnsi="Cambria"/>
          <w:sz w:val="20"/>
          <w:szCs w:val="20"/>
        </w:rPr>
        <w:t> </w:t>
      </w:r>
      <w:r w:rsidRPr="0034753C">
        <w:rPr>
          <w:rFonts w:ascii="Cambria" w:hAnsi="Cambria"/>
          <w:sz w:val="20"/>
          <w:szCs w:val="20"/>
        </w:rPr>
        <w:t>zaoferowanych przez Wykonawcę opakowań odczynnika (osobno dla każdego odczynnika).</w:t>
      </w:r>
    </w:p>
    <w:p w:rsidR="00193B3E" w:rsidRPr="0034753C" w:rsidRDefault="00193B3E" w:rsidP="00193B3E">
      <w:pPr>
        <w:numPr>
          <w:ilvl w:val="0"/>
          <w:numId w:val="2"/>
        </w:numPr>
        <w:jc w:val="both"/>
        <w:rPr>
          <w:rFonts w:ascii="Cambria" w:hAnsi="Cambria"/>
          <w:sz w:val="20"/>
          <w:szCs w:val="20"/>
        </w:rPr>
      </w:pPr>
      <w:r w:rsidRPr="0034753C">
        <w:rPr>
          <w:rFonts w:ascii="Cambria" w:hAnsi="Cambria"/>
          <w:sz w:val="20"/>
          <w:szCs w:val="20"/>
        </w:rPr>
        <w:t>Zamawiający wymaga zaoferowania całych opakowań odczynników, dlatego też Zamawiający dopuszcza modyfikację ich ilości przy zastosowaniu zasad zaokrąglania w górę, tj. kalkulacji takiej ilości opakowań, którą Zamawiający będzie musiał kupić, aby zostało zrealizowane jego zapotrzebowanie. Przy czym podane przez Zamawiającego w tytule tabeli nr 1  ilości oznaczeń są wiążące dla Wykonawców.</w:t>
      </w:r>
    </w:p>
    <w:p w:rsidR="00193B3E" w:rsidRPr="0034753C" w:rsidRDefault="00193B3E" w:rsidP="00193B3E">
      <w:pPr>
        <w:jc w:val="both"/>
        <w:rPr>
          <w:rFonts w:ascii="Cambria" w:hAnsi="Cambria"/>
          <w:sz w:val="20"/>
          <w:szCs w:val="20"/>
        </w:rPr>
      </w:pPr>
    </w:p>
    <w:p w:rsidR="00193B3E" w:rsidRDefault="00193B3E" w:rsidP="00193B3E">
      <w:pPr>
        <w:rPr>
          <w:rFonts w:ascii="Cambria" w:hAnsi="Cambria"/>
          <w:sz w:val="20"/>
          <w:szCs w:val="20"/>
        </w:rPr>
      </w:pPr>
    </w:p>
    <w:p w:rsidR="00B826FD" w:rsidRDefault="00B826FD" w:rsidP="00193B3E">
      <w:pPr>
        <w:rPr>
          <w:rFonts w:ascii="Cambria" w:hAnsi="Cambria"/>
          <w:sz w:val="20"/>
          <w:szCs w:val="20"/>
        </w:rPr>
      </w:pPr>
    </w:p>
    <w:p w:rsidR="00B826FD" w:rsidRDefault="00B826FD" w:rsidP="00193B3E">
      <w:pPr>
        <w:rPr>
          <w:rFonts w:ascii="Cambria" w:hAnsi="Cambria"/>
          <w:sz w:val="20"/>
          <w:szCs w:val="20"/>
        </w:rPr>
      </w:pPr>
    </w:p>
    <w:p w:rsidR="00B826FD" w:rsidRDefault="00B826FD" w:rsidP="00193B3E">
      <w:pPr>
        <w:rPr>
          <w:rFonts w:ascii="Cambria" w:hAnsi="Cambria"/>
          <w:sz w:val="20"/>
          <w:szCs w:val="20"/>
        </w:rPr>
      </w:pPr>
    </w:p>
    <w:p w:rsidR="00B826FD" w:rsidRDefault="00B826FD" w:rsidP="00193B3E">
      <w:pPr>
        <w:rPr>
          <w:rFonts w:ascii="Cambria" w:hAnsi="Cambria"/>
          <w:sz w:val="20"/>
          <w:szCs w:val="20"/>
        </w:rPr>
      </w:pPr>
    </w:p>
    <w:p w:rsidR="00B826FD" w:rsidRDefault="00B826FD" w:rsidP="00193B3E">
      <w:pPr>
        <w:rPr>
          <w:rFonts w:ascii="Cambria" w:hAnsi="Cambria"/>
          <w:sz w:val="20"/>
          <w:szCs w:val="20"/>
        </w:rPr>
      </w:pPr>
    </w:p>
    <w:p w:rsidR="00B826FD" w:rsidRDefault="00B826FD" w:rsidP="00193B3E">
      <w:pPr>
        <w:rPr>
          <w:rFonts w:ascii="Cambria" w:hAnsi="Cambria"/>
          <w:sz w:val="20"/>
          <w:szCs w:val="20"/>
        </w:rPr>
      </w:pPr>
    </w:p>
    <w:p w:rsidR="00B826FD" w:rsidRDefault="00B826FD" w:rsidP="00193B3E">
      <w:pPr>
        <w:rPr>
          <w:rFonts w:ascii="Cambria" w:hAnsi="Cambria"/>
          <w:sz w:val="20"/>
          <w:szCs w:val="20"/>
        </w:rPr>
      </w:pPr>
    </w:p>
    <w:p w:rsidR="00B826FD" w:rsidRDefault="00B826FD" w:rsidP="00193B3E">
      <w:pPr>
        <w:rPr>
          <w:rFonts w:ascii="Cambria" w:hAnsi="Cambria"/>
          <w:sz w:val="20"/>
          <w:szCs w:val="20"/>
        </w:rPr>
      </w:pPr>
    </w:p>
    <w:p w:rsidR="00B826FD" w:rsidRDefault="00B826FD" w:rsidP="00193B3E">
      <w:pPr>
        <w:rPr>
          <w:rFonts w:ascii="Cambria" w:hAnsi="Cambria"/>
          <w:sz w:val="20"/>
          <w:szCs w:val="20"/>
        </w:rPr>
      </w:pPr>
    </w:p>
    <w:p w:rsidR="00B826FD" w:rsidRDefault="00B826FD" w:rsidP="00193B3E">
      <w:pPr>
        <w:rPr>
          <w:rFonts w:ascii="Cambria" w:hAnsi="Cambria"/>
          <w:sz w:val="20"/>
          <w:szCs w:val="20"/>
        </w:rPr>
      </w:pPr>
    </w:p>
    <w:p w:rsidR="00114F41" w:rsidRDefault="00114F41" w:rsidP="00193B3E">
      <w:pPr>
        <w:rPr>
          <w:rFonts w:ascii="Cambria" w:hAnsi="Cambria"/>
          <w:sz w:val="20"/>
          <w:szCs w:val="20"/>
        </w:rPr>
      </w:pPr>
    </w:p>
    <w:p w:rsidR="00852D47" w:rsidRDefault="00852D47" w:rsidP="00193B3E">
      <w:pPr>
        <w:rPr>
          <w:rFonts w:ascii="Cambria" w:hAnsi="Cambria"/>
          <w:sz w:val="20"/>
          <w:szCs w:val="20"/>
        </w:rPr>
      </w:pPr>
      <w:bookmarkStart w:id="0" w:name="_GoBack"/>
      <w:bookmarkEnd w:id="0"/>
    </w:p>
    <w:p w:rsidR="00114F41" w:rsidRDefault="00114F41" w:rsidP="00193B3E">
      <w:pPr>
        <w:rPr>
          <w:rFonts w:ascii="Cambria" w:hAnsi="Cambria"/>
          <w:sz w:val="20"/>
          <w:szCs w:val="20"/>
        </w:rPr>
      </w:pPr>
    </w:p>
    <w:p w:rsidR="00114F41" w:rsidRPr="0034753C" w:rsidRDefault="00114F41" w:rsidP="00193B3E">
      <w:pPr>
        <w:rPr>
          <w:rFonts w:ascii="Cambria" w:hAnsi="Cambria"/>
          <w:sz w:val="20"/>
          <w:szCs w:val="20"/>
        </w:rPr>
      </w:pPr>
    </w:p>
    <w:p w:rsidR="00193B3E" w:rsidRPr="00B826FD" w:rsidRDefault="00193B3E" w:rsidP="00193B3E">
      <w:pPr>
        <w:rPr>
          <w:rFonts w:ascii="Cambria" w:hAnsi="Cambria"/>
          <w:b/>
          <w:u w:val="single"/>
        </w:rPr>
      </w:pPr>
      <w:r w:rsidRPr="00B826FD">
        <w:rPr>
          <w:rFonts w:ascii="Cambria" w:hAnsi="Cambria"/>
          <w:b/>
          <w:u w:val="single"/>
        </w:rPr>
        <w:t xml:space="preserve">Tabela nr 2 – </w:t>
      </w:r>
      <w:r w:rsidR="00B826FD">
        <w:rPr>
          <w:rFonts w:ascii="Cambria" w:hAnsi="Cambria"/>
          <w:b/>
          <w:u w:val="single"/>
        </w:rPr>
        <w:t>Dzierżawiony sprzęt</w:t>
      </w:r>
      <w:r w:rsidRPr="00B826FD">
        <w:rPr>
          <w:rFonts w:ascii="Cambria" w:hAnsi="Cambria"/>
          <w:b/>
          <w:u w:val="single"/>
        </w:rPr>
        <w:t>:</w:t>
      </w:r>
    </w:p>
    <w:p w:rsidR="00193B3E" w:rsidRPr="0034753C" w:rsidRDefault="00193B3E" w:rsidP="00193B3E">
      <w:pPr>
        <w:rPr>
          <w:rFonts w:ascii="Cambria" w:hAnsi="Cambria"/>
          <w:b/>
          <w:sz w:val="20"/>
          <w:szCs w:val="20"/>
        </w:rPr>
      </w:pPr>
    </w:p>
    <w:tbl>
      <w:tblPr>
        <w:tblW w:w="146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4"/>
        <w:gridCol w:w="1801"/>
        <w:gridCol w:w="1276"/>
        <w:gridCol w:w="2863"/>
        <w:gridCol w:w="2977"/>
        <w:gridCol w:w="3119"/>
      </w:tblGrid>
      <w:tr w:rsidR="00C85DEE" w:rsidRPr="0034753C" w:rsidTr="00C85DEE">
        <w:tc>
          <w:tcPr>
            <w:tcW w:w="2594" w:type="dxa"/>
            <w:shd w:val="clear" w:color="auto" w:fill="D9D9D9"/>
          </w:tcPr>
          <w:p w:rsidR="00C85DEE" w:rsidRPr="0034753C" w:rsidRDefault="00C85DEE" w:rsidP="009D02F5">
            <w:pPr>
              <w:rPr>
                <w:rFonts w:ascii="Cambria" w:hAnsi="Cambria"/>
                <w:b/>
                <w:sz w:val="20"/>
                <w:szCs w:val="20"/>
              </w:rPr>
            </w:pPr>
            <w:r w:rsidRPr="0034753C">
              <w:rPr>
                <w:rFonts w:ascii="Cambria" w:hAnsi="Cambria"/>
                <w:b/>
                <w:sz w:val="20"/>
                <w:szCs w:val="20"/>
              </w:rPr>
              <w:t xml:space="preserve">Dzierżawa </w:t>
            </w:r>
            <w:r>
              <w:rPr>
                <w:rFonts w:ascii="Cambria" w:hAnsi="Cambria"/>
                <w:b/>
                <w:sz w:val="20"/>
                <w:szCs w:val="20"/>
              </w:rPr>
              <w:t xml:space="preserve">systemu do elektroforezy kapilarnej </w:t>
            </w:r>
          </w:p>
        </w:tc>
        <w:tc>
          <w:tcPr>
            <w:tcW w:w="1801" w:type="dxa"/>
            <w:shd w:val="clear" w:color="auto" w:fill="D9D9D9"/>
          </w:tcPr>
          <w:p w:rsidR="00C85DEE" w:rsidRPr="0034753C" w:rsidRDefault="00C85DEE" w:rsidP="009D02F5">
            <w:pPr>
              <w:rPr>
                <w:rFonts w:ascii="Cambria" w:hAnsi="Cambria"/>
                <w:b/>
                <w:sz w:val="20"/>
                <w:szCs w:val="20"/>
              </w:rPr>
            </w:pPr>
            <w:r w:rsidRPr="0034753C">
              <w:rPr>
                <w:rFonts w:ascii="Cambria" w:hAnsi="Cambria"/>
                <w:b/>
                <w:sz w:val="20"/>
                <w:szCs w:val="20"/>
              </w:rPr>
              <w:t>Czynsz dzierżawny za jeden miesiąc netto (PLN)</w:t>
            </w:r>
          </w:p>
        </w:tc>
        <w:tc>
          <w:tcPr>
            <w:tcW w:w="1276" w:type="dxa"/>
            <w:shd w:val="clear" w:color="auto" w:fill="D9D9D9"/>
          </w:tcPr>
          <w:p w:rsidR="00C85DEE" w:rsidRPr="0034753C" w:rsidRDefault="00C85DEE" w:rsidP="009D02F5">
            <w:pPr>
              <w:rPr>
                <w:rFonts w:ascii="Cambria" w:hAnsi="Cambria"/>
                <w:b/>
                <w:sz w:val="20"/>
                <w:szCs w:val="20"/>
              </w:rPr>
            </w:pPr>
            <w:r w:rsidRPr="0034753C">
              <w:rPr>
                <w:rFonts w:ascii="Cambria" w:hAnsi="Cambria"/>
                <w:b/>
                <w:sz w:val="20"/>
                <w:szCs w:val="20"/>
              </w:rPr>
              <w:t>Stawka VAT</w:t>
            </w:r>
          </w:p>
          <w:p w:rsidR="00C85DEE" w:rsidRPr="0034753C" w:rsidRDefault="00C85DEE" w:rsidP="009D02F5">
            <w:pPr>
              <w:rPr>
                <w:rFonts w:ascii="Cambria" w:hAnsi="Cambria"/>
                <w:b/>
                <w:sz w:val="20"/>
                <w:szCs w:val="20"/>
              </w:rPr>
            </w:pPr>
            <w:r w:rsidRPr="0034753C">
              <w:rPr>
                <w:rFonts w:ascii="Cambria" w:hAnsi="Cambria"/>
                <w:b/>
                <w:sz w:val="20"/>
                <w:szCs w:val="20"/>
              </w:rPr>
              <w:t>(%)</w:t>
            </w:r>
          </w:p>
        </w:tc>
        <w:tc>
          <w:tcPr>
            <w:tcW w:w="2863" w:type="dxa"/>
            <w:shd w:val="clear" w:color="auto" w:fill="D9D9D9"/>
          </w:tcPr>
          <w:p w:rsidR="00C85DEE" w:rsidRPr="0034753C" w:rsidRDefault="00C85DEE" w:rsidP="009D02F5">
            <w:pPr>
              <w:rPr>
                <w:rFonts w:ascii="Cambria" w:hAnsi="Cambria"/>
                <w:b/>
                <w:sz w:val="20"/>
                <w:szCs w:val="20"/>
              </w:rPr>
            </w:pPr>
            <w:r w:rsidRPr="0034753C">
              <w:rPr>
                <w:rFonts w:ascii="Cambria" w:hAnsi="Cambria"/>
                <w:b/>
                <w:sz w:val="20"/>
                <w:szCs w:val="20"/>
              </w:rPr>
              <w:t>Czynsz dzierżawny      za jeden miesiąc brutto (PLN)</w:t>
            </w:r>
          </w:p>
        </w:tc>
        <w:tc>
          <w:tcPr>
            <w:tcW w:w="2977" w:type="dxa"/>
            <w:shd w:val="clear" w:color="auto" w:fill="D9D9D9"/>
          </w:tcPr>
          <w:p w:rsidR="00C85DEE" w:rsidRPr="0034753C" w:rsidRDefault="00C85DEE" w:rsidP="00C85DEE">
            <w:pPr>
              <w:jc w:val="center"/>
              <w:rPr>
                <w:rFonts w:ascii="Cambria" w:hAnsi="Cambria"/>
                <w:b/>
                <w:sz w:val="20"/>
                <w:szCs w:val="20"/>
              </w:rPr>
            </w:pPr>
            <w:r w:rsidRPr="0034753C">
              <w:rPr>
                <w:rFonts w:ascii="Cambria" w:hAnsi="Cambria"/>
                <w:b/>
                <w:sz w:val="20"/>
                <w:szCs w:val="20"/>
              </w:rPr>
              <w:t>Cz</w:t>
            </w:r>
            <w:r>
              <w:rPr>
                <w:rFonts w:ascii="Cambria" w:hAnsi="Cambria"/>
                <w:b/>
                <w:sz w:val="20"/>
                <w:szCs w:val="20"/>
              </w:rPr>
              <w:t>ynsz dzierżawny      za okres 36</w:t>
            </w:r>
            <w:r w:rsidRPr="0034753C">
              <w:rPr>
                <w:rFonts w:ascii="Cambria" w:hAnsi="Cambria"/>
                <w:b/>
                <w:sz w:val="20"/>
                <w:szCs w:val="20"/>
              </w:rPr>
              <w:t xml:space="preserve"> miesięcy netto (PLN)</w:t>
            </w:r>
          </w:p>
        </w:tc>
        <w:tc>
          <w:tcPr>
            <w:tcW w:w="3119" w:type="dxa"/>
            <w:shd w:val="clear" w:color="auto" w:fill="D9D9D9"/>
          </w:tcPr>
          <w:p w:rsidR="00C85DEE" w:rsidRPr="0034753C" w:rsidRDefault="00C85DEE" w:rsidP="009D02F5">
            <w:pPr>
              <w:rPr>
                <w:rFonts w:ascii="Cambria" w:hAnsi="Cambria"/>
                <w:b/>
                <w:sz w:val="20"/>
                <w:szCs w:val="20"/>
              </w:rPr>
            </w:pPr>
            <w:r>
              <w:rPr>
                <w:rFonts w:ascii="Cambria" w:hAnsi="Cambria"/>
                <w:b/>
                <w:sz w:val="20"/>
                <w:szCs w:val="20"/>
              </w:rPr>
              <w:t>Czynsz dzierżawny  za okres 36</w:t>
            </w:r>
            <w:r w:rsidRPr="0034753C">
              <w:rPr>
                <w:rFonts w:ascii="Cambria" w:hAnsi="Cambria"/>
                <w:b/>
                <w:sz w:val="20"/>
                <w:szCs w:val="20"/>
              </w:rPr>
              <w:t xml:space="preserve"> miesięcy brutto (PLN)</w:t>
            </w:r>
          </w:p>
        </w:tc>
      </w:tr>
      <w:tr w:rsidR="00C85DEE" w:rsidRPr="0034753C" w:rsidTr="00C85DEE">
        <w:trPr>
          <w:trHeight w:val="2217"/>
        </w:trPr>
        <w:tc>
          <w:tcPr>
            <w:tcW w:w="2594" w:type="dxa"/>
          </w:tcPr>
          <w:p w:rsidR="00C85DEE" w:rsidRPr="0031583F" w:rsidRDefault="00C85DEE" w:rsidP="009D02F5">
            <w:pPr>
              <w:rPr>
                <w:rFonts w:ascii="Cambria" w:hAnsi="Cambria"/>
                <w:b/>
                <w:sz w:val="22"/>
                <w:szCs w:val="22"/>
              </w:rPr>
            </w:pPr>
            <w:r w:rsidRPr="0031583F">
              <w:rPr>
                <w:rFonts w:ascii="Cambria" w:hAnsi="Cambria"/>
                <w:b/>
                <w:sz w:val="22"/>
                <w:szCs w:val="22"/>
              </w:rPr>
              <w:t xml:space="preserve">Analizator do elektroforezy kapilarnej – 1 szt. </w:t>
            </w:r>
          </w:p>
          <w:p w:rsidR="0031583F" w:rsidRDefault="0031583F" w:rsidP="009D02F5">
            <w:pPr>
              <w:rPr>
                <w:rFonts w:ascii="Cambria" w:hAnsi="Cambria"/>
                <w:b/>
                <w:sz w:val="20"/>
                <w:szCs w:val="20"/>
              </w:rPr>
            </w:pPr>
          </w:p>
          <w:p w:rsidR="00C85DEE" w:rsidRPr="0034753C" w:rsidRDefault="00C85DEE" w:rsidP="009D02F5">
            <w:pPr>
              <w:rPr>
                <w:rFonts w:ascii="Cambria" w:hAnsi="Cambria"/>
                <w:b/>
                <w:sz w:val="20"/>
                <w:szCs w:val="20"/>
              </w:rPr>
            </w:pPr>
            <w:r>
              <w:rPr>
                <w:rFonts w:ascii="Cambria" w:hAnsi="Cambria"/>
                <w:b/>
                <w:sz w:val="20"/>
                <w:szCs w:val="20"/>
              </w:rPr>
              <w:t>Producent:</w:t>
            </w:r>
          </w:p>
          <w:p w:rsidR="00C85DEE" w:rsidRDefault="00C85DEE" w:rsidP="009D02F5">
            <w:pPr>
              <w:rPr>
                <w:rFonts w:ascii="Cambria" w:hAnsi="Cambria"/>
                <w:b/>
                <w:sz w:val="20"/>
                <w:szCs w:val="20"/>
              </w:rPr>
            </w:pPr>
            <w:r w:rsidRPr="0034753C">
              <w:rPr>
                <w:rFonts w:ascii="Cambria" w:hAnsi="Cambria"/>
                <w:b/>
                <w:sz w:val="20"/>
                <w:szCs w:val="20"/>
              </w:rPr>
              <w:t>…………………………</w:t>
            </w:r>
          </w:p>
          <w:p w:rsidR="00C85DEE" w:rsidRDefault="00C85DEE" w:rsidP="009D02F5">
            <w:pPr>
              <w:rPr>
                <w:rFonts w:ascii="Cambria" w:hAnsi="Cambria"/>
                <w:b/>
                <w:sz w:val="20"/>
                <w:szCs w:val="20"/>
              </w:rPr>
            </w:pPr>
          </w:p>
          <w:p w:rsidR="00C85DEE" w:rsidRDefault="00C85DEE" w:rsidP="009D02F5">
            <w:pPr>
              <w:rPr>
                <w:rFonts w:ascii="Cambria" w:hAnsi="Cambria"/>
                <w:b/>
                <w:sz w:val="20"/>
                <w:szCs w:val="20"/>
              </w:rPr>
            </w:pPr>
            <w:r>
              <w:rPr>
                <w:rFonts w:ascii="Cambria" w:hAnsi="Cambria"/>
                <w:b/>
                <w:sz w:val="20"/>
                <w:szCs w:val="20"/>
              </w:rPr>
              <w:t>Model/typ:</w:t>
            </w:r>
          </w:p>
          <w:p w:rsidR="00C85DEE" w:rsidRPr="0034753C" w:rsidRDefault="00C85DEE" w:rsidP="009D02F5">
            <w:pPr>
              <w:rPr>
                <w:rFonts w:ascii="Cambria" w:hAnsi="Cambria"/>
                <w:b/>
                <w:sz w:val="20"/>
                <w:szCs w:val="20"/>
              </w:rPr>
            </w:pPr>
          </w:p>
          <w:p w:rsidR="00C85DEE" w:rsidRDefault="00C85DEE" w:rsidP="009D02F5">
            <w:pPr>
              <w:rPr>
                <w:rFonts w:ascii="Cambria" w:hAnsi="Cambria"/>
                <w:b/>
                <w:sz w:val="20"/>
                <w:szCs w:val="20"/>
              </w:rPr>
            </w:pPr>
            <w:r w:rsidRPr="0034753C">
              <w:rPr>
                <w:rFonts w:ascii="Cambria" w:hAnsi="Cambria"/>
                <w:b/>
                <w:sz w:val="20"/>
                <w:szCs w:val="20"/>
              </w:rPr>
              <w:t>…………………………</w:t>
            </w:r>
          </w:p>
          <w:p w:rsidR="00C85DEE" w:rsidRDefault="00C85DEE" w:rsidP="009D02F5">
            <w:pPr>
              <w:rPr>
                <w:rFonts w:ascii="Cambria" w:hAnsi="Cambria"/>
                <w:b/>
                <w:sz w:val="20"/>
                <w:szCs w:val="20"/>
              </w:rPr>
            </w:pPr>
          </w:p>
          <w:p w:rsidR="00C85DEE" w:rsidRDefault="00C85DEE" w:rsidP="009D02F5">
            <w:pPr>
              <w:rPr>
                <w:rFonts w:ascii="Cambria" w:hAnsi="Cambria"/>
                <w:b/>
                <w:sz w:val="20"/>
                <w:szCs w:val="20"/>
              </w:rPr>
            </w:pPr>
            <w:r>
              <w:rPr>
                <w:rFonts w:ascii="Cambria" w:hAnsi="Cambria"/>
                <w:b/>
                <w:sz w:val="20"/>
                <w:szCs w:val="20"/>
              </w:rPr>
              <w:t>Szacunkowa wartość sprzętu brutto:</w:t>
            </w:r>
          </w:p>
          <w:p w:rsidR="00C85DEE" w:rsidRDefault="00C85DEE" w:rsidP="009D02F5">
            <w:pPr>
              <w:rPr>
                <w:rFonts w:ascii="Cambria" w:hAnsi="Cambria"/>
                <w:b/>
                <w:sz w:val="20"/>
                <w:szCs w:val="20"/>
              </w:rPr>
            </w:pPr>
          </w:p>
          <w:p w:rsidR="00C85DEE" w:rsidRPr="0034753C" w:rsidRDefault="00C85DEE" w:rsidP="009D02F5">
            <w:pPr>
              <w:rPr>
                <w:rFonts w:ascii="Cambria" w:hAnsi="Cambria"/>
                <w:b/>
                <w:sz w:val="20"/>
                <w:szCs w:val="20"/>
              </w:rPr>
            </w:pPr>
            <w:r>
              <w:rPr>
                <w:rFonts w:ascii="Cambria" w:hAnsi="Cambria"/>
                <w:b/>
                <w:sz w:val="20"/>
                <w:szCs w:val="20"/>
              </w:rPr>
              <w:t>……………………………………..</w:t>
            </w:r>
          </w:p>
        </w:tc>
        <w:tc>
          <w:tcPr>
            <w:tcW w:w="1801" w:type="dxa"/>
          </w:tcPr>
          <w:p w:rsidR="00C85DEE" w:rsidRPr="0034753C" w:rsidRDefault="00C85DEE" w:rsidP="009D02F5">
            <w:pPr>
              <w:rPr>
                <w:rFonts w:ascii="Cambria" w:hAnsi="Cambria"/>
                <w:b/>
                <w:sz w:val="20"/>
                <w:szCs w:val="20"/>
              </w:rPr>
            </w:pPr>
          </w:p>
        </w:tc>
        <w:tc>
          <w:tcPr>
            <w:tcW w:w="1276" w:type="dxa"/>
          </w:tcPr>
          <w:p w:rsidR="00C85DEE" w:rsidRPr="0034753C" w:rsidRDefault="00C85DEE" w:rsidP="009D02F5">
            <w:pPr>
              <w:rPr>
                <w:rFonts w:ascii="Cambria" w:hAnsi="Cambria"/>
                <w:b/>
                <w:sz w:val="20"/>
                <w:szCs w:val="20"/>
              </w:rPr>
            </w:pPr>
          </w:p>
        </w:tc>
        <w:tc>
          <w:tcPr>
            <w:tcW w:w="2863" w:type="dxa"/>
          </w:tcPr>
          <w:p w:rsidR="00C85DEE" w:rsidRPr="0034753C" w:rsidRDefault="00C85DEE" w:rsidP="009D02F5">
            <w:pPr>
              <w:rPr>
                <w:rFonts w:ascii="Cambria" w:hAnsi="Cambria"/>
                <w:b/>
                <w:sz w:val="20"/>
                <w:szCs w:val="20"/>
              </w:rPr>
            </w:pPr>
          </w:p>
        </w:tc>
        <w:tc>
          <w:tcPr>
            <w:tcW w:w="2977" w:type="dxa"/>
          </w:tcPr>
          <w:p w:rsidR="00C85DEE" w:rsidRPr="0034753C" w:rsidRDefault="00C85DEE" w:rsidP="009D02F5">
            <w:pPr>
              <w:rPr>
                <w:rFonts w:ascii="Cambria" w:hAnsi="Cambria"/>
                <w:b/>
                <w:sz w:val="20"/>
                <w:szCs w:val="20"/>
              </w:rPr>
            </w:pPr>
          </w:p>
        </w:tc>
        <w:tc>
          <w:tcPr>
            <w:tcW w:w="3119" w:type="dxa"/>
          </w:tcPr>
          <w:p w:rsidR="00C85DEE" w:rsidRPr="0034753C" w:rsidRDefault="00C85DEE" w:rsidP="009D02F5">
            <w:pPr>
              <w:rPr>
                <w:rFonts w:ascii="Cambria" w:hAnsi="Cambria"/>
                <w:b/>
                <w:sz w:val="20"/>
                <w:szCs w:val="20"/>
              </w:rPr>
            </w:pPr>
          </w:p>
        </w:tc>
      </w:tr>
      <w:tr w:rsidR="00C85DEE" w:rsidRPr="0034753C" w:rsidTr="00C85DEE">
        <w:tc>
          <w:tcPr>
            <w:tcW w:w="2594" w:type="dxa"/>
          </w:tcPr>
          <w:p w:rsidR="00C85DEE" w:rsidRPr="0031583F" w:rsidRDefault="00C85DEE" w:rsidP="009D02F5">
            <w:pPr>
              <w:rPr>
                <w:rFonts w:ascii="Cambria" w:hAnsi="Cambria"/>
                <w:b/>
                <w:sz w:val="22"/>
                <w:szCs w:val="22"/>
              </w:rPr>
            </w:pPr>
            <w:r w:rsidRPr="0031583F">
              <w:rPr>
                <w:rFonts w:ascii="Cambria" w:hAnsi="Cambria"/>
                <w:b/>
                <w:sz w:val="22"/>
                <w:szCs w:val="22"/>
              </w:rPr>
              <w:t>Stół laboratoryjny- szt.  1</w:t>
            </w:r>
          </w:p>
          <w:p w:rsidR="0031583F" w:rsidRDefault="0031583F" w:rsidP="009D02F5">
            <w:pPr>
              <w:rPr>
                <w:rFonts w:ascii="Cambria" w:hAnsi="Cambria"/>
                <w:b/>
                <w:sz w:val="20"/>
                <w:szCs w:val="20"/>
              </w:rPr>
            </w:pPr>
          </w:p>
          <w:p w:rsidR="00C85DEE" w:rsidRPr="007B3D6E" w:rsidRDefault="00C85DEE" w:rsidP="009D02F5">
            <w:pPr>
              <w:rPr>
                <w:rFonts w:ascii="Cambria" w:hAnsi="Cambria"/>
                <w:b/>
                <w:sz w:val="20"/>
                <w:szCs w:val="20"/>
              </w:rPr>
            </w:pPr>
            <w:r>
              <w:rPr>
                <w:rFonts w:ascii="Cambria" w:hAnsi="Cambria"/>
                <w:b/>
                <w:sz w:val="20"/>
                <w:szCs w:val="20"/>
              </w:rPr>
              <w:t>Producent:</w:t>
            </w:r>
          </w:p>
          <w:p w:rsidR="00C85DEE" w:rsidRDefault="00C85DEE" w:rsidP="009D02F5">
            <w:pPr>
              <w:rPr>
                <w:rFonts w:ascii="Cambria" w:hAnsi="Cambria"/>
                <w:b/>
                <w:sz w:val="20"/>
                <w:szCs w:val="20"/>
              </w:rPr>
            </w:pPr>
            <w:r w:rsidRPr="007B3D6E">
              <w:rPr>
                <w:rFonts w:ascii="Cambria" w:hAnsi="Cambria"/>
                <w:b/>
                <w:sz w:val="20"/>
                <w:szCs w:val="20"/>
              </w:rPr>
              <w:t>…………………………</w:t>
            </w:r>
          </w:p>
          <w:p w:rsidR="00C85DEE" w:rsidRPr="007B3D6E" w:rsidRDefault="00C85DEE" w:rsidP="009D02F5">
            <w:pPr>
              <w:rPr>
                <w:rFonts w:ascii="Cambria" w:hAnsi="Cambria"/>
                <w:b/>
                <w:sz w:val="20"/>
                <w:szCs w:val="20"/>
              </w:rPr>
            </w:pPr>
            <w:r>
              <w:rPr>
                <w:rFonts w:ascii="Cambria" w:hAnsi="Cambria"/>
                <w:b/>
                <w:sz w:val="20"/>
                <w:szCs w:val="20"/>
              </w:rPr>
              <w:t>Model/typ:</w:t>
            </w:r>
          </w:p>
          <w:p w:rsidR="00C85DEE" w:rsidRDefault="00C85DEE" w:rsidP="009D02F5">
            <w:pPr>
              <w:rPr>
                <w:rFonts w:ascii="Cambria" w:hAnsi="Cambria"/>
                <w:b/>
                <w:sz w:val="20"/>
                <w:szCs w:val="20"/>
              </w:rPr>
            </w:pPr>
            <w:r w:rsidRPr="007B3D6E">
              <w:rPr>
                <w:rFonts w:ascii="Cambria" w:hAnsi="Cambria"/>
                <w:b/>
                <w:sz w:val="20"/>
                <w:szCs w:val="20"/>
              </w:rPr>
              <w:t>…………………………</w:t>
            </w:r>
          </w:p>
          <w:p w:rsidR="00C85DEE" w:rsidRDefault="00C85DEE" w:rsidP="009D02F5">
            <w:pPr>
              <w:rPr>
                <w:rFonts w:ascii="Cambria" w:hAnsi="Cambria"/>
                <w:b/>
                <w:sz w:val="20"/>
                <w:szCs w:val="20"/>
              </w:rPr>
            </w:pPr>
          </w:p>
          <w:p w:rsidR="00C85DEE" w:rsidRDefault="00C85DEE" w:rsidP="00097608">
            <w:pPr>
              <w:rPr>
                <w:rFonts w:ascii="Cambria" w:hAnsi="Cambria"/>
                <w:b/>
                <w:sz w:val="20"/>
                <w:szCs w:val="20"/>
              </w:rPr>
            </w:pPr>
            <w:r>
              <w:rPr>
                <w:rFonts w:ascii="Cambria" w:hAnsi="Cambria"/>
                <w:b/>
                <w:sz w:val="20"/>
                <w:szCs w:val="20"/>
              </w:rPr>
              <w:t>Szacunkowa wartość sprzętu brutto:</w:t>
            </w:r>
          </w:p>
          <w:p w:rsidR="00C85DEE" w:rsidRDefault="00C85DEE" w:rsidP="009D02F5">
            <w:pPr>
              <w:rPr>
                <w:rFonts w:ascii="Cambria" w:hAnsi="Cambria"/>
                <w:b/>
                <w:sz w:val="20"/>
                <w:szCs w:val="20"/>
              </w:rPr>
            </w:pPr>
          </w:p>
          <w:p w:rsidR="00C85DEE" w:rsidRPr="0034753C" w:rsidRDefault="00C85DEE" w:rsidP="009D02F5">
            <w:pPr>
              <w:rPr>
                <w:rFonts w:ascii="Cambria" w:hAnsi="Cambria"/>
                <w:b/>
                <w:sz w:val="20"/>
                <w:szCs w:val="20"/>
              </w:rPr>
            </w:pPr>
            <w:r>
              <w:rPr>
                <w:rFonts w:ascii="Cambria" w:hAnsi="Cambria"/>
                <w:b/>
                <w:sz w:val="20"/>
                <w:szCs w:val="20"/>
              </w:rPr>
              <w:t>………………………………………</w:t>
            </w:r>
          </w:p>
        </w:tc>
        <w:tc>
          <w:tcPr>
            <w:tcW w:w="1801" w:type="dxa"/>
          </w:tcPr>
          <w:p w:rsidR="00C85DEE" w:rsidRPr="0034753C" w:rsidRDefault="00C85DEE" w:rsidP="009D02F5">
            <w:pPr>
              <w:rPr>
                <w:rFonts w:ascii="Cambria" w:hAnsi="Cambria"/>
                <w:b/>
                <w:sz w:val="20"/>
                <w:szCs w:val="20"/>
              </w:rPr>
            </w:pPr>
          </w:p>
        </w:tc>
        <w:tc>
          <w:tcPr>
            <w:tcW w:w="1276" w:type="dxa"/>
          </w:tcPr>
          <w:p w:rsidR="00C85DEE" w:rsidRPr="0034753C" w:rsidRDefault="00C85DEE" w:rsidP="009D02F5">
            <w:pPr>
              <w:rPr>
                <w:rFonts w:ascii="Cambria" w:hAnsi="Cambria"/>
                <w:b/>
                <w:sz w:val="20"/>
                <w:szCs w:val="20"/>
              </w:rPr>
            </w:pPr>
          </w:p>
        </w:tc>
        <w:tc>
          <w:tcPr>
            <w:tcW w:w="2863" w:type="dxa"/>
          </w:tcPr>
          <w:p w:rsidR="00C85DEE" w:rsidRPr="0034753C" w:rsidRDefault="00C85DEE" w:rsidP="009D02F5">
            <w:pPr>
              <w:rPr>
                <w:rFonts w:ascii="Cambria" w:hAnsi="Cambria"/>
                <w:b/>
                <w:sz w:val="20"/>
                <w:szCs w:val="20"/>
              </w:rPr>
            </w:pPr>
          </w:p>
        </w:tc>
        <w:tc>
          <w:tcPr>
            <w:tcW w:w="2977" w:type="dxa"/>
          </w:tcPr>
          <w:p w:rsidR="00C85DEE" w:rsidRPr="0034753C" w:rsidRDefault="00C85DEE" w:rsidP="009D02F5">
            <w:pPr>
              <w:rPr>
                <w:rFonts w:ascii="Cambria" w:hAnsi="Cambria"/>
                <w:b/>
                <w:sz w:val="20"/>
                <w:szCs w:val="20"/>
              </w:rPr>
            </w:pPr>
          </w:p>
        </w:tc>
        <w:tc>
          <w:tcPr>
            <w:tcW w:w="3119" w:type="dxa"/>
          </w:tcPr>
          <w:p w:rsidR="00C85DEE" w:rsidRPr="0034753C" w:rsidRDefault="00C85DEE" w:rsidP="009D02F5">
            <w:pPr>
              <w:rPr>
                <w:rFonts w:ascii="Cambria" w:hAnsi="Cambria"/>
                <w:b/>
                <w:sz w:val="20"/>
                <w:szCs w:val="20"/>
              </w:rPr>
            </w:pPr>
          </w:p>
        </w:tc>
      </w:tr>
      <w:tr w:rsidR="00C85DEE" w:rsidRPr="0034753C" w:rsidTr="00C85DEE">
        <w:tc>
          <w:tcPr>
            <w:tcW w:w="2594" w:type="dxa"/>
          </w:tcPr>
          <w:p w:rsidR="0031583F" w:rsidRPr="0031583F" w:rsidRDefault="0031583F" w:rsidP="009D02F5">
            <w:pPr>
              <w:rPr>
                <w:rFonts w:ascii="Cambria" w:hAnsi="Cambria"/>
                <w:b/>
                <w:sz w:val="22"/>
                <w:szCs w:val="22"/>
              </w:rPr>
            </w:pPr>
            <w:r w:rsidRPr="0031583F">
              <w:rPr>
                <w:rFonts w:ascii="Cambria" w:hAnsi="Cambria"/>
                <w:b/>
                <w:sz w:val="22"/>
                <w:szCs w:val="22"/>
              </w:rPr>
              <w:t>Lodówka</w:t>
            </w:r>
            <w:r w:rsidR="00C85DEE" w:rsidRPr="0031583F">
              <w:rPr>
                <w:rFonts w:ascii="Cambria" w:hAnsi="Cambria"/>
                <w:b/>
                <w:sz w:val="22"/>
                <w:szCs w:val="22"/>
              </w:rPr>
              <w:t xml:space="preserve">-szt. 1 </w:t>
            </w:r>
          </w:p>
          <w:p w:rsidR="0031583F" w:rsidRDefault="0031583F" w:rsidP="009D02F5">
            <w:pPr>
              <w:rPr>
                <w:rFonts w:ascii="Cambria" w:hAnsi="Cambria"/>
                <w:b/>
                <w:sz w:val="20"/>
                <w:szCs w:val="20"/>
              </w:rPr>
            </w:pPr>
          </w:p>
          <w:p w:rsidR="00C85DEE" w:rsidRPr="007B3D6E" w:rsidRDefault="00C85DEE" w:rsidP="009D02F5">
            <w:pPr>
              <w:rPr>
                <w:rFonts w:ascii="Cambria" w:hAnsi="Cambria"/>
                <w:b/>
                <w:sz w:val="20"/>
                <w:szCs w:val="20"/>
              </w:rPr>
            </w:pPr>
            <w:r>
              <w:rPr>
                <w:rFonts w:ascii="Cambria" w:hAnsi="Cambria"/>
                <w:b/>
                <w:sz w:val="20"/>
                <w:szCs w:val="20"/>
              </w:rPr>
              <w:t>Producent:</w:t>
            </w:r>
          </w:p>
          <w:p w:rsidR="00C85DEE" w:rsidRDefault="00C85DEE" w:rsidP="009D02F5">
            <w:pPr>
              <w:rPr>
                <w:rFonts w:ascii="Cambria" w:hAnsi="Cambria"/>
                <w:b/>
                <w:sz w:val="20"/>
                <w:szCs w:val="20"/>
              </w:rPr>
            </w:pPr>
            <w:r w:rsidRPr="007B3D6E">
              <w:rPr>
                <w:rFonts w:ascii="Cambria" w:hAnsi="Cambria"/>
                <w:b/>
                <w:sz w:val="20"/>
                <w:szCs w:val="20"/>
              </w:rPr>
              <w:t>…………………………</w:t>
            </w:r>
          </w:p>
          <w:p w:rsidR="00C85DEE" w:rsidRPr="007B3D6E" w:rsidRDefault="00C85DEE" w:rsidP="009D02F5">
            <w:pPr>
              <w:rPr>
                <w:rFonts w:ascii="Cambria" w:hAnsi="Cambria"/>
                <w:b/>
                <w:sz w:val="20"/>
                <w:szCs w:val="20"/>
              </w:rPr>
            </w:pPr>
            <w:r>
              <w:rPr>
                <w:rFonts w:ascii="Cambria" w:hAnsi="Cambria"/>
                <w:b/>
                <w:sz w:val="20"/>
                <w:szCs w:val="20"/>
              </w:rPr>
              <w:t>Model/typ:</w:t>
            </w:r>
          </w:p>
          <w:p w:rsidR="00C85DEE" w:rsidRDefault="00C85DEE" w:rsidP="009D02F5">
            <w:pPr>
              <w:rPr>
                <w:rFonts w:ascii="Cambria" w:hAnsi="Cambria"/>
                <w:b/>
                <w:sz w:val="20"/>
                <w:szCs w:val="20"/>
              </w:rPr>
            </w:pPr>
            <w:r w:rsidRPr="007B3D6E">
              <w:rPr>
                <w:rFonts w:ascii="Cambria" w:hAnsi="Cambria"/>
                <w:b/>
                <w:sz w:val="20"/>
                <w:szCs w:val="20"/>
              </w:rPr>
              <w:lastRenderedPageBreak/>
              <w:t>…………………………</w:t>
            </w:r>
          </w:p>
          <w:p w:rsidR="0031583F" w:rsidRDefault="0031583F" w:rsidP="009D02F5">
            <w:pPr>
              <w:rPr>
                <w:rFonts w:ascii="Cambria" w:hAnsi="Cambria"/>
                <w:b/>
                <w:sz w:val="20"/>
                <w:szCs w:val="20"/>
              </w:rPr>
            </w:pPr>
          </w:p>
          <w:p w:rsidR="00C85DEE" w:rsidRDefault="00C85DEE" w:rsidP="00097608">
            <w:pPr>
              <w:rPr>
                <w:rFonts w:ascii="Cambria" w:hAnsi="Cambria"/>
                <w:b/>
                <w:sz w:val="20"/>
                <w:szCs w:val="20"/>
              </w:rPr>
            </w:pPr>
            <w:r>
              <w:rPr>
                <w:rFonts w:ascii="Cambria" w:hAnsi="Cambria"/>
                <w:b/>
                <w:sz w:val="20"/>
                <w:szCs w:val="20"/>
              </w:rPr>
              <w:t>Szacunkowa wartość sprzętu brutto:</w:t>
            </w:r>
          </w:p>
          <w:p w:rsidR="00C85DEE" w:rsidRDefault="00C85DEE" w:rsidP="00097608">
            <w:pPr>
              <w:rPr>
                <w:rFonts w:ascii="Cambria" w:hAnsi="Cambria"/>
                <w:b/>
                <w:sz w:val="20"/>
                <w:szCs w:val="20"/>
              </w:rPr>
            </w:pPr>
          </w:p>
          <w:p w:rsidR="00C85DEE" w:rsidRDefault="00C85DEE" w:rsidP="00097608">
            <w:pPr>
              <w:rPr>
                <w:rFonts w:ascii="Cambria" w:hAnsi="Cambria"/>
                <w:b/>
                <w:sz w:val="20"/>
                <w:szCs w:val="20"/>
              </w:rPr>
            </w:pPr>
            <w:r>
              <w:rPr>
                <w:rFonts w:ascii="Cambria" w:hAnsi="Cambria"/>
                <w:b/>
                <w:sz w:val="20"/>
                <w:szCs w:val="20"/>
              </w:rPr>
              <w:t>………………………………………</w:t>
            </w:r>
          </w:p>
          <w:p w:rsidR="00C85DEE" w:rsidRDefault="00C85DEE" w:rsidP="009D02F5">
            <w:pPr>
              <w:rPr>
                <w:rFonts w:ascii="Cambria" w:hAnsi="Cambria"/>
                <w:b/>
                <w:sz w:val="20"/>
                <w:szCs w:val="20"/>
              </w:rPr>
            </w:pPr>
          </w:p>
        </w:tc>
        <w:tc>
          <w:tcPr>
            <w:tcW w:w="1801" w:type="dxa"/>
          </w:tcPr>
          <w:p w:rsidR="00C85DEE" w:rsidRPr="0034753C" w:rsidRDefault="00C85DEE" w:rsidP="009D02F5">
            <w:pPr>
              <w:rPr>
                <w:rFonts w:ascii="Cambria" w:hAnsi="Cambria"/>
                <w:b/>
                <w:sz w:val="20"/>
                <w:szCs w:val="20"/>
              </w:rPr>
            </w:pPr>
          </w:p>
        </w:tc>
        <w:tc>
          <w:tcPr>
            <w:tcW w:w="1276" w:type="dxa"/>
          </w:tcPr>
          <w:p w:rsidR="00C85DEE" w:rsidRPr="0034753C" w:rsidRDefault="00C85DEE" w:rsidP="009D02F5">
            <w:pPr>
              <w:rPr>
                <w:rFonts w:ascii="Cambria" w:hAnsi="Cambria"/>
                <w:b/>
                <w:sz w:val="20"/>
                <w:szCs w:val="20"/>
              </w:rPr>
            </w:pPr>
          </w:p>
        </w:tc>
        <w:tc>
          <w:tcPr>
            <w:tcW w:w="2863" w:type="dxa"/>
          </w:tcPr>
          <w:p w:rsidR="00C85DEE" w:rsidRPr="0034753C" w:rsidRDefault="00C85DEE" w:rsidP="009D02F5">
            <w:pPr>
              <w:rPr>
                <w:rFonts w:ascii="Cambria" w:hAnsi="Cambria"/>
                <w:b/>
                <w:sz w:val="20"/>
                <w:szCs w:val="20"/>
              </w:rPr>
            </w:pPr>
          </w:p>
        </w:tc>
        <w:tc>
          <w:tcPr>
            <w:tcW w:w="2977" w:type="dxa"/>
          </w:tcPr>
          <w:p w:rsidR="00C85DEE" w:rsidRPr="0034753C" w:rsidRDefault="00C85DEE" w:rsidP="009D02F5">
            <w:pPr>
              <w:rPr>
                <w:rFonts w:ascii="Cambria" w:hAnsi="Cambria"/>
                <w:b/>
                <w:sz w:val="20"/>
                <w:szCs w:val="20"/>
              </w:rPr>
            </w:pPr>
          </w:p>
        </w:tc>
        <w:tc>
          <w:tcPr>
            <w:tcW w:w="3119" w:type="dxa"/>
          </w:tcPr>
          <w:p w:rsidR="00C85DEE" w:rsidRPr="0034753C" w:rsidRDefault="00C85DEE" w:rsidP="009D02F5">
            <w:pPr>
              <w:rPr>
                <w:rFonts w:ascii="Cambria" w:hAnsi="Cambria"/>
                <w:b/>
                <w:sz w:val="20"/>
                <w:szCs w:val="20"/>
              </w:rPr>
            </w:pPr>
          </w:p>
        </w:tc>
      </w:tr>
      <w:tr w:rsidR="00C85DEE" w:rsidRPr="0034753C" w:rsidTr="00C85DEE">
        <w:tc>
          <w:tcPr>
            <w:tcW w:w="2594" w:type="dxa"/>
          </w:tcPr>
          <w:p w:rsidR="00C85DEE" w:rsidRPr="0031583F" w:rsidRDefault="00C85DEE" w:rsidP="009D02F5">
            <w:pPr>
              <w:rPr>
                <w:rFonts w:ascii="Cambria" w:hAnsi="Cambria"/>
                <w:b/>
                <w:sz w:val="22"/>
                <w:szCs w:val="22"/>
              </w:rPr>
            </w:pPr>
            <w:r w:rsidRPr="0031583F">
              <w:rPr>
                <w:rFonts w:ascii="Cambria" w:hAnsi="Cambria"/>
                <w:b/>
                <w:sz w:val="22"/>
                <w:szCs w:val="22"/>
              </w:rPr>
              <w:t xml:space="preserve">Drukarka kodów kreskowych – szt. 1 </w:t>
            </w:r>
          </w:p>
          <w:p w:rsidR="0031583F" w:rsidRDefault="0031583F" w:rsidP="009D02F5">
            <w:pPr>
              <w:rPr>
                <w:rFonts w:ascii="Cambria" w:hAnsi="Cambria"/>
                <w:b/>
                <w:sz w:val="20"/>
                <w:szCs w:val="20"/>
              </w:rPr>
            </w:pPr>
          </w:p>
          <w:p w:rsidR="0031583F" w:rsidRPr="007B3D6E" w:rsidRDefault="0031583F" w:rsidP="0031583F">
            <w:pPr>
              <w:rPr>
                <w:rFonts w:ascii="Cambria" w:hAnsi="Cambria"/>
                <w:b/>
                <w:sz w:val="20"/>
                <w:szCs w:val="20"/>
              </w:rPr>
            </w:pPr>
            <w:r>
              <w:rPr>
                <w:rFonts w:ascii="Cambria" w:hAnsi="Cambria"/>
                <w:b/>
                <w:sz w:val="20"/>
                <w:szCs w:val="20"/>
              </w:rPr>
              <w:t>Producent:</w:t>
            </w:r>
          </w:p>
          <w:p w:rsidR="0031583F" w:rsidRDefault="0031583F" w:rsidP="0031583F">
            <w:pPr>
              <w:rPr>
                <w:rFonts w:ascii="Cambria" w:hAnsi="Cambria"/>
                <w:b/>
                <w:sz w:val="20"/>
                <w:szCs w:val="20"/>
              </w:rPr>
            </w:pPr>
            <w:r w:rsidRPr="007B3D6E">
              <w:rPr>
                <w:rFonts w:ascii="Cambria" w:hAnsi="Cambria"/>
                <w:b/>
                <w:sz w:val="20"/>
                <w:szCs w:val="20"/>
              </w:rPr>
              <w:t>…………………………</w:t>
            </w:r>
          </w:p>
          <w:p w:rsidR="0031583F" w:rsidRPr="007B3D6E" w:rsidRDefault="0031583F" w:rsidP="0031583F">
            <w:pPr>
              <w:rPr>
                <w:rFonts w:ascii="Cambria" w:hAnsi="Cambria"/>
                <w:b/>
                <w:sz w:val="20"/>
                <w:szCs w:val="20"/>
              </w:rPr>
            </w:pPr>
            <w:r>
              <w:rPr>
                <w:rFonts w:ascii="Cambria" w:hAnsi="Cambria"/>
                <w:b/>
                <w:sz w:val="20"/>
                <w:szCs w:val="20"/>
              </w:rPr>
              <w:t>Model/typ:</w:t>
            </w:r>
          </w:p>
          <w:p w:rsidR="0031583F" w:rsidRDefault="0031583F" w:rsidP="0031583F">
            <w:pPr>
              <w:rPr>
                <w:rFonts w:ascii="Cambria" w:hAnsi="Cambria"/>
                <w:b/>
                <w:sz w:val="20"/>
                <w:szCs w:val="20"/>
              </w:rPr>
            </w:pPr>
            <w:r w:rsidRPr="007B3D6E">
              <w:rPr>
                <w:rFonts w:ascii="Cambria" w:hAnsi="Cambria"/>
                <w:b/>
                <w:sz w:val="20"/>
                <w:szCs w:val="20"/>
              </w:rPr>
              <w:t>…………………………</w:t>
            </w:r>
          </w:p>
          <w:p w:rsidR="00C85DEE" w:rsidRDefault="00C85DEE" w:rsidP="009D02F5">
            <w:pPr>
              <w:rPr>
                <w:rFonts w:ascii="Cambria" w:hAnsi="Cambria"/>
                <w:b/>
                <w:sz w:val="20"/>
                <w:szCs w:val="20"/>
              </w:rPr>
            </w:pPr>
          </w:p>
          <w:p w:rsidR="00C85DEE" w:rsidRDefault="00C85DEE" w:rsidP="00097608">
            <w:pPr>
              <w:rPr>
                <w:rFonts w:ascii="Cambria" w:hAnsi="Cambria"/>
                <w:b/>
                <w:sz w:val="20"/>
                <w:szCs w:val="20"/>
              </w:rPr>
            </w:pPr>
            <w:r>
              <w:rPr>
                <w:rFonts w:ascii="Cambria" w:hAnsi="Cambria"/>
                <w:b/>
                <w:sz w:val="20"/>
                <w:szCs w:val="20"/>
              </w:rPr>
              <w:t>Szacunkowa wartość sprzętu brutto:</w:t>
            </w:r>
          </w:p>
          <w:p w:rsidR="00C85DEE" w:rsidRDefault="00C85DEE" w:rsidP="009D02F5">
            <w:pPr>
              <w:rPr>
                <w:rFonts w:ascii="Cambria" w:hAnsi="Cambria"/>
                <w:b/>
                <w:sz w:val="20"/>
                <w:szCs w:val="20"/>
              </w:rPr>
            </w:pPr>
          </w:p>
          <w:p w:rsidR="00C85DEE" w:rsidRDefault="00C85DEE" w:rsidP="009D02F5">
            <w:pPr>
              <w:rPr>
                <w:rFonts w:ascii="Cambria" w:hAnsi="Cambria"/>
                <w:b/>
                <w:sz w:val="20"/>
                <w:szCs w:val="20"/>
              </w:rPr>
            </w:pPr>
            <w:r>
              <w:rPr>
                <w:rFonts w:ascii="Cambria" w:hAnsi="Cambria"/>
                <w:b/>
                <w:sz w:val="20"/>
                <w:szCs w:val="20"/>
              </w:rPr>
              <w:t>………………………………………</w:t>
            </w:r>
          </w:p>
        </w:tc>
        <w:tc>
          <w:tcPr>
            <w:tcW w:w="1801" w:type="dxa"/>
          </w:tcPr>
          <w:p w:rsidR="00C85DEE" w:rsidRPr="0034753C" w:rsidRDefault="00C85DEE" w:rsidP="009D02F5">
            <w:pPr>
              <w:rPr>
                <w:rFonts w:ascii="Cambria" w:hAnsi="Cambria"/>
                <w:b/>
                <w:sz w:val="20"/>
                <w:szCs w:val="20"/>
              </w:rPr>
            </w:pPr>
          </w:p>
        </w:tc>
        <w:tc>
          <w:tcPr>
            <w:tcW w:w="1276" w:type="dxa"/>
          </w:tcPr>
          <w:p w:rsidR="00C85DEE" w:rsidRPr="0034753C" w:rsidRDefault="00C85DEE" w:rsidP="009D02F5">
            <w:pPr>
              <w:rPr>
                <w:rFonts w:ascii="Cambria" w:hAnsi="Cambria"/>
                <w:b/>
                <w:sz w:val="20"/>
                <w:szCs w:val="20"/>
              </w:rPr>
            </w:pPr>
          </w:p>
        </w:tc>
        <w:tc>
          <w:tcPr>
            <w:tcW w:w="2863" w:type="dxa"/>
          </w:tcPr>
          <w:p w:rsidR="00C85DEE" w:rsidRPr="0034753C" w:rsidRDefault="00C85DEE" w:rsidP="009D02F5">
            <w:pPr>
              <w:rPr>
                <w:rFonts w:ascii="Cambria" w:hAnsi="Cambria"/>
                <w:b/>
                <w:sz w:val="20"/>
                <w:szCs w:val="20"/>
              </w:rPr>
            </w:pPr>
          </w:p>
        </w:tc>
        <w:tc>
          <w:tcPr>
            <w:tcW w:w="2977" w:type="dxa"/>
          </w:tcPr>
          <w:p w:rsidR="00C85DEE" w:rsidRPr="0034753C" w:rsidRDefault="00C85DEE" w:rsidP="009D02F5">
            <w:pPr>
              <w:rPr>
                <w:rFonts w:ascii="Cambria" w:hAnsi="Cambria"/>
                <w:b/>
                <w:sz w:val="20"/>
                <w:szCs w:val="20"/>
              </w:rPr>
            </w:pPr>
          </w:p>
        </w:tc>
        <w:tc>
          <w:tcPr>
            <w:tcW w:w="3119" w:type="dxa"/>
          </w:tcPr>
          <w:p w:rsidR="00C85DEE" w:rsidRPr="0034753C" w:rsidRDefault="00C85DEE" w:rsidP="009D02F5">
            <w:pPr>
              <w:rPr>
                <w:rFonts w:ascii="Cambria" w:hAnsi="Cambria"/>
                <w:b/>
                <w:sz w:val="20"/>
                <w:szCs w:val="20"/>
              </w:rPr>
            </w:pPr>
          </w:p>
        </w:tc>
      </w:tr>
      <w:tr w:rsidR="00C85DEE" w:rsidRPr="0034753C" w:rsidTr="00C85DEE">
        <w:tc>
          <w:tcPr>
            <w:tcW w:w="2594" w:type="dxa"/>
          </w:tcPr>
          <w:p w:rsidR="00C85DEE" w:rsidRPr="0031583F" w:rsidRDefault="0031583F" w:rsidP="009D02F5">
            <w:pPr>
              <w:rPr>
                <w:rFonts w:ascii="Cambria" w:hAnsi="Cambria"/>
                <w:b/>
                <w:sz w:val="22"/>
                <w:szCs w:val="22"/>
              </w:rPr>
            </w:pPr>
            <w:r w:rsidRPr="0031583F">
              <w:rPr>
                <w:rFonts w:ascii="Cambria" w:hAnsi="Cambria"/>
                <w:b/>
                <w:sz w:val="22"/>
                <w:szCs w:val="22"/>
              </w:rPr>
              <w:t>Pipeta</w:t>
            </w:r>
            <w:r w:rsidR="00C85DEE" w:rsidRPr="0031583F">
              <w:rPr>
                <w:rFonts w:ascii="Cambria" w:hAnsi="Cambria"/>
                <w:b/>
                <w:sz w:val="22"/>
                <w:szCs w:val="22"/>
              </w:rPr>
              <w:t xml:space="preserve"> automatyczn</w:t>
            </w:r>
            <w:r w:rsidRPr="0031583F">
              <w:rPr>
                <w:rFonts w:ascii="Cambria" w:hAnsi="Cambria"/>
                <w:b/>
                <w:sz w:val="22"/>
                <w:szCs w:val="22"/>
              </w:rPr>
              <w:t>a</w:t>
            </w:r>
            <w:r w:rsidR="00C85DEE" w:rsidRPr="0031583F">
              <w:rPr>
                <w:rFonts w:ascii="Cambria" w:hAnsi="Cambria"/>
                <w:b/>
                <w:sz w:val="22"/>
                <w:szCs w:val="22"/>
              </w:rPr>
              <w:t xml:space="preserve"> – </w:t>
            </w:r>
            <w:r w:rsidRPr="0031583F">
              <w:rPr>
                <w:rFonts w:ascii="Cambria" w:hAnsi="Cambria"/>
                <w:b/>
                <w:sz w:val="22"/>
                <w:szCs w:val="22"/>
              </w:rPr>
              <w:t>szt. 3</w:t>
            </w:r>
            <w:r w:rsidR="00C85DEE" w:rsidRPr="0031583F">
              <w:rPr>
                <w:rFonts w:ascii="Cambria" w:hAnsi="Cambria"/>
                <w:b/>
                <w:sz w:val="22"/>
                <w:szCs w:val="22"/>
              </w:rPr>
              <w:t xml:space="preserve"> </w:t>
            </w:r>
          </w:p>
          <w:p w:rsidR="0031583F" w:rsidRDefault="0031583F" w:rsidP="009D02F5">
            <w:pPr>
              <w:rPr>
                <w:rFonts w:ascii="Cambria" w:hAnsi="Cambria"/>
                <w:b/>
                <w:sz w:val="20"/>
                <w:szCs w:val="20"/>
              </w:rPr>
            </w:pPr>
          </w:p>
          <w:p w:rsidR="00C85DEE" w:rsidRPr="007B3D6E" w:rsidRDefault="00C85DEE" w:rsidP="009D02F5">
            <w:pPr>
              <w:rPr>
                <w:rFonts w:ascii="Cambria" w:hAnsi="Cambria"/>
                <w:b/>
                <w:sz w:val="20"/>
                <w:szCs w:val="20"/>
              </w:rPr>
            </w:pPr>
            <w:r>
              <w:rPr>
                <w:rFonts w:ascii="Cambria" w:hAnsi="Cambria"/>
                <w:b/>
                <w:sz w:val="20"/>
                <w:szCs w:val="20"/>
              </w:rPr>
              <w:t>Producent:</w:t>
            </w:r>
          </w:p>
          <w:p w:rsidR="00C85DEE" w:rsidRPr="007B3D6E" w:rsidRDefault="00C85DEE" w:rsidP="009D02F5">
            <w:pPr>
              <w:rPr>
                <w:rFonts w:ascii="Cambria" w:hAnsi="Cambria"/>
                <w:b/>
                <w:sz w:val="20"/>
                <w:szCs w:val="20"/>
              </w:rPr>
            </w:pPr>
            <w:r w:rsidRPr="007B3D6E">
              <w:rPr>
                <w:rFonts w:ascii="Cambria" w:hAnsi="Cambria"/>
                <w:b/>
                <w:sz w:val="20"/>
                <w:szCs w:val="20"/>
              </w:rPr>
              <w:t>…………………………</w:t>
            </w:r>
          </w:p>
          <w:p w:rsidR="00C85DEE" w:rsidRDefault="00C85DEE" w:rsidP="009D02F5">
            <w:pPr>
              <w:rPr>
                <w:rFonts w:ascii="Cambria" w:hAnsi="Cambria"/>
                <w:b/>
                <w:sz w:val="20"/>
                <w:szCs w:val="20"/>
              </w:rPr>
            </w:pPr>
            <w:r w:rsidRPr="007B3D6E">
              <w:rPr>
                <w:rFonts w:ascii="Cambria" w:hAnsi="Cambria"/>
                <w:b/>
                <w:sz w:val="20"/>
                <w:szCs w:val="20"/>
              </w:rPr>
              <w:t>…………………………</w:t>
            </w:r>
          </w:p>
          <w:p w:rsidR="00C85DEE" w:rsidRDefault="00C85DEE" w:rsidP="009D02F5">
            <w:pPr>
              <w:rPr>
                <w:rFonts w:ascii="Cambria" w:hAnsi="Cambria"/>
                <w:b/>
                <w:sz w:val="20"/>
                <w:szCs w:val="20"/>
              </w:rPr>
            </w:pPr>
          </w:p>
          <w:p w:rsidR="00C85DEE" w:rsidRDefault="00C85DEE" w:rsidP="00097608">
            <w:pPr>
              <w:rPr>
                <w:rFonts w:ascii="Cambria" w:hAnsi="Cambria"/>
                <w:b/>
                <w:sz w:val="20"/>
                <w:szCs w:val="20"/>
              </w:rPr>
            </w:pPr>
            <w:r>
              <w:rPr>
                <w:rFonts w:ascii="Cambria" w:hAnsi="Cambria"/>
                <w:b/>
                <w:sz w:val="20"/>
                <w:szCs w:val="20"/>
              </w:rPr>
              <w:t>Szacunkowa wartość sprzętu brutto:</w:t>
            </w:r>
          </w:p>
          <w:p w:rsidR="00C85DEE" w:rsidRDefault="00C85DEE" w:rsidP="009D02F5">
            <w:pPr>
              <w:rPr>
                <w:rFonts w:ascii="Cambria" w:hAnsi="Cambria"/>
                <w:b/>
                <w:sz w:val="20"/>
                <w:szCs w:val="20"/>
              </w:rPr>
            </w:pPr>
          </w:p>
          <w:p w:rsidR="00C85DEE" w:rsidRDefault="00C85DEE" w:rsidP="009D02F5">
            <w:pPr>
              <w:rPr>
                <w:rFonts w:ascii="Cambria" w:hAnsi="Cambria"/>
                <w:b/>
                <w:sz w:val="20"/>
                <w:szCs w:val="20"/>
              </w:rPr>
            </w:pPr>
            <w:r>
              <w:rPr>
                <w:rFonts w:ascii="Cambria" w:hAnsi="Cambria"/>
                <w:b/>
                <w:sz w:val="20"/>
                <w:szCs w:val="20"/>
              </w:rPr>
              <w:t>……………………………………….</w:t>
            </w:r>
          </w:p>
        </w:tc>
        <w:tc>
          <w:tcPr>
            <w:tcW w:w="1801" w:type="dxa"/>
          </w:tcPr>
          <w:p w:rsidR="00C85DEE" w:rsidRPr="0034753C" w:rsidRDefault="00C85DEE" w:rsidP="009D02F5">
            <w:pPr>
              <w:rPr>
                <w:rFonts w:ascii="Cambria" w:hAnsi="Cambria"/>
                <w:b/>
                <w:sz w:val="20"/>
                <w:szCs w:val="20"/>
              </w:rPr>
            </w:pPr>
          </w:p>
        </w:tc>
        <w:tc>
          <w:tcPr>
            <w:tcW w:w="1276" w:type="dxa"/>
          </w:tcPr>
          <w:p w:rsidR="00C85DEE" w:rsidRPr="0034753C" w:rsidRDefault="00C85DEE" w:rsidP="009D02F5">
            <w:pPr>
              <w:rPr>
                <w:rFonts w:ascii="Cambria" w:hAnsi="Cambria"/>
                <w:b/>
                <w:sz w:val="20"/>
                <w:szCs w:val="20"/>
              </w:rPr>
            </w:pPr>
          </w:p>
        </w:tc>
        <w:tc>
          <w:tcPr>
            <w:tcW w:w="2863" w:type="dxa"/>
          </w:tcPr>
          <w:p w:rsidR="00C85DEE" w:rsidRPr="0034753C" w:rsidRDefault="00C85DEE" w:rsidP="009D02F5">
            <w:pPr>
              <w:rPr>
                <w:rFonts w:ascii="Cambria" w:hAnsi="Cambria"/>
                <w:b/>
                <w:sz w:val="20"/>
                <w:szCs w:val="20"/>
              </w:rPr>
            </w:pPr>
          </w:p>
        </w:tc>
        <w:tc>
          <w:tcPr>
            <w:tcW w:w="2977" w:type="dxa"/>
          </w:tcPr>
          <w:p w:rsidR="00C85DEE" w:rsidRPr="0034753C" w:rsidRDefault="00C85DEE" w:rsidP="009D02F5">
            <w:pPr>
              <w:rPr>
                <w:rFonts w:ascii="Cambria" w:hAnsi="Cambria"/>
                <w:b/>
                <w:sz w:val="20"/>
                <w:szCs w:val="20"/>
              </w:rPr>
            </w:pPr>
          </w:p>
        </w:tc>
        <w:tc>
          <w:tcPr>
            <w:tcW w:w="3119" w:type="dxa"/>
          </w:tcPr>
          <w:p w:rsidR="00C85DEE" w:rsidRPr="0034753C" w:rsidRDefault="00C85DEE" w:rsidP="009D02F5">
            <w:pPr>
              <w:rPr>
                <w:rFonts w:ascii="Cambria" w:hAnsi="Cambria"/>
                <w:b/>
                <w:sz w:val="20"/>
                <w:szCs w:val="20"/>
              </w:rPr>
            </w:pPr>
          </w:p>
        </w:tc>
      </w:tr>
      <w:tr w:rsidR="00C85DEE" w:rsidRPr="0034753C" w:rsidTr="00C85DEE">
        <w:tc>
          <w:tcPr>
            <w:tcW w:w="2594" w:type="dxa"/>
            <w:shd w:val="pct20" w:color="auto" w:fill="auto"/>
          </w:tcPr>
          <w:p w:rsidR="00C85DEE" w:rsidRDefault="00C85DEE" w:rsidP="000D5886">
            <w:pPr>
              <w:rPr>
                <w:rFonts w:ascii="Cambria" w:hAnsi="Cambria"/>
                <w:b/>
                <w:sz w:val="20"/>
                <w:szCs w:val="20"/>
              </w:rPr>
            </w:pPr>
            <w:r>
              <w:rPr>
                <w:rFonts w:ascii="Cambria" w:hAnsi="Cambria"/>
                <w:b/>
                <w:sz w:val="20"/>
                <w:szCs w:val="20"/>
              </w:rPr>
              <w:t>RAZEM</w:t>
            </w:r>
          </w:p>
        </w:tc>
        <w:tc>
          <w:tcPr>
            <w:tcW w:w="1801" w:type="dxa"/>
          </w:tcPr>
          <w:p w:rsidR="00C85DEE" w:rsidRPr="0034753C" w:rsidRDefault="00C85DEE" w:rsidP="009D02F5">
            <w:pPr>
              <w:rPr>
                <w:rFonts w:ascii="Cambria" w:hAnsi="Cambria"/>
                <w:b/>
                <w:sz w:val="20"/>
                <w:szCs w:val="20"/>
              </w:rPr>
            </w:pPr>
          </w:p>
        </w:tc>
        <w:tc>
          <w:tcPr>
            <w:tcW w:w="1276" w:type="dxa"/>
            <w:shd w:val="pct20" w:color="auto" w:fill="auto"/>
          </w:tcPr>
          <w:p w:rsidR="00C85DEE" w:rsidRPr="0034753C" w:rsidRDefault="00C85DEE" w:rsidP="009D02F5">
            <w:pPr>
              <w:rPr>
                <w:rFonts w:ascii="Cambria" w:hAnsi="Cambria"/>
                <w:b/>
                <w:sz w:val="20"/>
                <w:szCs w:val="20"/>
              </w:rPr>
            </w:pPr>
            <w:r>
              <w:rPr>
                <w:rFonts w:ascii="Cambria" w:hAnsi="Cambria"/>
                <w:b/>
                <w:sz w:val="20"/>
                <w:szCs w:val="20"/>
              </w:rPr>
              <w:t xml:space="preserve">          x</w:t>
            </w:r>
          </w:p>
        </w:tc>
        <w:tc>
          <w:tcPr>
            <w:tcW w:w="2863" w:type="dxa"/>
          </w:tcPr>
          <w:p w:rsidR="00C85DEE" w:rsidRPr="0034753C" w:rsidRDefault="00C85DEE" w:rsidP="009D02F5">
            <w:pPr>
              <w:rPr>
                <w:rFonts w:ascii="Cambria" w:hAnsi="Cambria"/>
                <w:b/>
                <w:sz w:val="20"/>
                <w:szCs w:val="20"/>
              </w:rPr>
            </w:pPr>
          </w:p>
        </w:tc>
        <w:tc>
          <w:tcPr>
            <w:tcW w:w="2977" w:type="dxa"/>
          </w:tcPr>
          <w:p w:rsidR="00C85DEE" w:rsidRPr="0034753C" w:rsidRDefault="00C85DEE" w:rsidP="009D02F5">
            <w:pPr>
              <w:rPr>
                <w:rFonts w:ascii="Cambria" w:hAnsi="Cambria"/>
                <w:b/>
                <w:sz w:val="20"/>
                <w:szCs w:val="20"/>
              </w:rPr>
            </w:pPr>
          </w:p>
        </w:tc>
        <w:tc>
          <w:tcPr>
            <w:tcW w:w="3119" w:type="dxa"/>
          </w:tcPr>
          <w:p w:rsidR="00C85DEE" w:rsidRDefault="00C85DEE" w:rsidP="009D02F5">
            <w:pPr>
              <w:rPr>
                <w:rFonts w:ascii="Cambria" w:hAnsi="Cambria"/>
                <w:b/>
                <w:sz w:val="20"/>
                <w:szCs w:val="20"/>
              </w:rPr>
            </w:pPr>
          </w:p>
          <w:p w:rsidR="00C85DEE" w:rsidRPr="0034753C" w:rsidRDefault="00C85DEE" w:rsidP="009D02F5">
            <w:pPr>
              <w:rPr>
                <w:rFonts w:ascii="Cambria" w:hAnsi="Cambria"/>
                <w:b/>
                <w:sz w:val="20"/>
                <w:szCs w:val="20"/>
              </w:rPr>
            </w:pPr>
          </w:p>
        </w:tc>
      </w:tr>
    </w:tbl>
    <w:p w:rsidR="00193B3E" w:rsidRDefault="00193B3E" w:rsidP="00193B3E">
      <w:pPr>
        <w:rPr>
          <w:rFonts w:ascii="Cambria" w:hAnsi="Cambria"/>
          <w:b/>
          <w:sz w:val="20"/>
          <w:szCs w:val="20"/>
          <w:u w:val="single"/>
        </w:rPr>
      </w:pPr>
    </w:p>
    <w:p w:rsidR="00B826FD" w:rsidRDefault="00B826FD" w:rsidP="00193B3E">
      <w:pPr>
        <w:rPr>
          <w:rFonts w:ascii="Cambria" w:hAnsi="Cambria"/>
          <w:b/>
          <w:sz w:val="20"/>
          <w:szCs w:val="20"/>
          <w:u w:val="single"/>
        </w:rPr>
      </w:pPr>
    </w:p>
    <w:p w:rsidR="00B826FD" w:rsidRDefault="00B826FD" w:rsidP="00193B3E">
      <w:pPr>
        <w:rPr>
          <w:rFonts w:ascii="Cambria" w:hAnsi="Cambria"/>
          <w:b/>
          <w:sz w:val="20"/>
          <w:szCs w:val="20"/>
          <w:u w:val="single"/>
        </w:rPr>
      </w:pPr>
    </w:p>
    <w:p w:rsidR="00097608" w:rsidRDefault="00097608" w:rsidP="00193B3E">
      <w:pPr>
        <w:rPr>
          <w:rFonts w:ascii="Cambria" w:hAnsi="Cambria"/>
          <w:b/>
          <w:sz w:val="20"/>
          <w:szCs w:val="20"/>
          <w:u w:val="single"/>
        </w:rPr>
      </w:pPr>
    </w:p>
    <w:p w:rsidR="00097608" w:rsidRDefault="00097608" w:rsidP="00193B3E">
      <w:pPr>
        <w:rPr>
          <w:rFonts w:ascii="Cambria" w:hAnsi="Cambria"/>
          <w:b/>
          <w:sz w:val="20"/>
          <w:szCs w:val="20"/>
          <w:u w:val="single"/>
        </w:rPr>
      </w:pPr>
    </w:p>
    <w:p w:rsidR="00193B3E" w:rsidRPr="002B36CD" w:rsidRDefault="00193B3E" w:rsidP="00193B3E">
      <w:pPr>
        <w:rPr>
          <w:rFonts w:ascii="Cambria" w:hAnsi="Cambria"/>
          <w:b/>
          <w:u w:val="single"/>
        </w:rPr>
      </w:pPr>
      <w:r w:rsidRPr="002B36CD">
        <w:rPr>
          <w:rFonts w:ascii="Cambria" w:hAnsi="Cambria"/>
          <w:b/>
          <w:u w:val="single"/>
        </w:rPr>
        <w:lastRenderedPageBreak/>
        <w:t>Tabela nr 3 – Podsumowanie:</w:t>
      </w:r>
    </w:p>
    <w:p w:rsidR="00193B3E" w:rsidRDefault="00193B3E" w:rsidP="00193B3E">
      <w:pPr>
        <w:rPr>
          <w:rFonts w:ascii="Cambria" w:hAnsi="Cambria"/>
          <w:b/>
          <w:sz w:val="20"/>
          <w:szCs w:val="20"/>
          <w:u w:val="single"/>
        </w:rPr>
      </w:pPr>
    </w:p>
    <w:p w:rsidR="00193B3E" w:rsidRPr="0034753C" w:rsidRDefault="00193B3E" w:rsidP="00193B3E">
      <w:pPr>
        <w:rPr>
          <w:rFonts w:ascii="Cambria" w:hAnsi="Cambria"/>
          <w:b/>
          <w:sz w:val="20"/>
          <w:szCs w:val="20"/>
          <w:u w:val="single"/>
        </w:rPr>
      </w:pP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1418"/>
        <w:gridCol w:w="8788"/>
      </w:tblGrid>
      <w:tr w:rsidR="00193B3E" w:rsidRPr="0034753C" w:rsidTr="009D02F5">
        <w:tc>
          <w:tcPr>
            <w:tcW w:w="15451" w:type="dxa"/>
            <w:gridSpan w:val="3"/>
            <w:tcBorders>
              <w:bottom w:val="single" w:sz="4" w:space="0" w:color="auto"/>
            </w:tcBorders>
            <w:shd w:val="clear" w:color="auto" w:fill="D9D9D9"/>
          </w:tcPr>
          <w:p w:rsidR="00193B3E" w:rsidRDefault="00193B3E" w:rsidP="009D02F5">
            <w:pPr>
              <w:rPr>
                <w:rFonts w:ascii="Cambria" w:hAnsi="Cambria"/>
                <w:b/>
                <w:sz w:val="20"/>
                <w:szCs w:val="20"/>
              </w:rPr>
            </w:pPr>
            <w:r w:rsidRPr="0034753C">
              <w:rPr>
                <w:rFonts w:ascii="Cambria" w:hAnsi="Cambria"/>
                <w:b/>
                <w:sz w:val="20"/>
                <w:szCs w:val="20"/>
              </w:rPr>
              <w:t>CENA OFERTY  (suma wartości odczynników, kontroli i kalibratorów oraz części zużywalnych z tabeli 1 i wartości dzierżawy z tabeli 2 wynosi:</w:t>
            </w:r>
          </w:p>
          <w:p w:rsidR="00C85DEE" w:rsidRPr="0034753C" w:rsidRDefault="00C85DEE" w:rsidP="009D02F5">
            <w:pPr>
              <w:rPr>
                <w:rFonts w:ascii="Cambria" w:hAnsi="Cambria"/>
                <w:b/>
                <w:sz w:val="20"/>
                <w:szCs w:val="20"/>
              </w:rPr>
            </w:pPr>
          </w:p>
        </w:tc>
      </w:tr>
      <w:tr w:rsidR="00193B3E" w:rsidRPr="0034753C" w:rsidTr="009D02F5">
        <w:tc>
          <w:tcPr>
            <w:tcW w:w="6663" w:type="dxa"/>
            <w:gridSpan w:val="2"/>
            <w:shd w:val="clear" w:color="auto" w:fill="D9D9D9"/>
          </w:tcPr>
          <w:p w:rsidR="00193B3E" w:rsidRPr="0034753C" w:rsidRDefault="00193B3E" w:rsidP="009D02F5">
            <w:pPr>
              <w:rPr>
                <w:rFonts w:ascii="Cambria" w:hAnsi="Cambria"/>
                <w:b/>
                <w:sz w:val="20"/>
                <w:szCs w:val="20"/>
              </w:rPr>
            </w:pPr>
            <w:r w:rsidRPr="0034753C">
              <w:rPr>
                <w:rFonts w:ascii="Cambria" w:hAnsi="Cambria"/>
                <w:b/>
                <w:sz w:val="20"/>
                <w:szCs w:val="20"/>
              </w:rPr>
              <w:t>LICZBOWO:</w:t>
            </w:r>
          </w:p>
        </w:tc>
        <w:tc>
          <w:tcPr>
            <w:tcW w:w="8788" w:type="dxa"/>
            <w:shd w:val="clear" w:color="auto" w:fill="D9D9D9"/>
          </w:tcPr>
          <w:p w:rsidR="00193B3E" w:rsidRDefault="00193B3E" w:rsidP="009D02F5">
            <w:pPr>
              <w:rPr>
                <w:rFonts w:ascii="Cambria" w:hAnsi="Cambria"/>
                <w:b/>
                <w:sz w:val="20"/>
                <w:szCs w:val="20"/>
              </w:rPr>
            </w:pPr>
            <w:r w:rsidRPr="0034753C">
              <w:rPr>
                <w:rFonts w:ascii="Cambria" w:hAnsi="Cambria"/>
                <w:b/>
                <w:sz w:val="20"/>
                <w:szCs w:val="20"/>
              </w:rPr>
              <w:t>SŁOWNIE:</w:t>
            </w:r>
          </w:p>
          <w:p w:rsidR="00C85DEE" w:rsidRPr="0034753C" w:rsidRDefault="00C85DEE" w:rsidP="009D02F5">
            <w:pPr>
              <w:rPr>
                <w:rFonts w:ascii="Cambria" w:hAnsi="Cambria"/>
                <w:b/>
                <w:sz w:val="20"/>
                <w:szCs w:val="20"/>
              </w:rPr>
            </w:pPr>
          </w:p>
        </w:tc>
      </w:tr>
      <w:tr w:rsidR="00B943A9" w:rsidRPr="0034753C" w:rsidTr="002347FF">
        <w:tc>
          <w:tcPr>
            <w:tcW w:w="5245" w:type="dxa"/>
          </w:tcPr>
          <w:p w:rsidR="00B943A9" w:rsidRDefault="00B943A9" w:rsidP="009D02F5">
            <w:pPr>
              <w:rPr>
                <w:rFonts w:ascii="Cambria" w:hAnsi="Cambria"/>
                <w:b/>
                <w:sz w:val="20"/>
                <w:szCs w:val="20"/>
              </w:rPr>
            </w:pPr>
          </w:p>
          <w:p w:rsidR="00B943A9" w:rsidRPr="0034753C" w:rsidRDefault="00B943A9" w:rsidP="009D02F5">
            <w:pPr>
              <w:rPr>
                <w:rFonts w:ascii="Cambria" w:hAnsi="Cambria"/>
                <w:b/>
                <w:sz w:val="20"/>
                <w:szCs w:val="20"/>
              </w:rPr>
            </w:pPr>
            <w:r w:rsidRPr="0034753C">
              <w:rPr>
                <w:rFonts w:ascii="Cambria" w:hAnsi="Cambria"/>
                <w:b/>
                <w:sz w:val="20"/>
                <w:szCs w:val="20"/>
              </w:rPr>
              <w:t>Tabela 1</w:t>
            </w:r>
            <w:r>
              <w:rPr>
                <w:rFonts w:ascii="Cambria" w:hAnsi="Cambria"/>
                <w:b/>
                <w:sz w:val="20"/>
                <w:szCs w:val="20"/>
              </w:rPr>
              <w:t>: ………………………………………………………………….</w:t>
            </w:r>
          </w:p>
        </w:tc>
        <w:tc>
          <w:tcPr>
            <w:tcW w:w="1418" w:type="dxa"/>
          </w:tcPr>
          <w:p w:rsidR="00B943A9" w:rsidRPr="0034753C" w:rsidRDefault="00B943A9" w:rsidP="009D02F5">
            <w:pPr>
              <w:rPr>
                <w:rFonts w:ascii="Cambria" w:hAnsi="Cambria"/>
                <w:b/>
                <w:sz w:val="20"/>
                <w:szCs w:val="20"/>
              </w:rPr>
            </w:pPr>
            <w:r w:rsidRPr="0034753C">
              <w:rPr>
                <w:rFonts w:ascii="Cambria" w:hAnsi="Cambria"/>
                <w:b/>
                <w:sz w:val="20"/>
                <w:szCs w:val="20"/>
              </w:rPr>
              <w:t>PLN netto</w:t>
            </w:r>
          </w:p>
        </w:tc>
        <w:tc>
          <w:tcPr>
            <w:tcW w:w="8788" w:type="dxa"/>
          </w:tcPr>
          <w:p w:rsidR="00B943A9" w:rsidRPr="0034753C" w:rsidRDefault="00B943A9" w:rsidP="009D02F5">
            <w:pPr>
              <w:rPr>
                <w:rFonts w:ascii="Cambria" w:hAnsi="Cambria"/>
                <w:b/>
                <w:sz w:val="20"/>
                <w:szCs w:val="20"/>
              </w:rPr>
            </w:pPr>
          </w:p>
          <w:p w:rsidR="00B943A9" w:rsidRPr="0034753C" w:rsidRDefault="00B943A9" w:rsidP="009D02F5">
            <w:pPr>
              <w:rPr>
                <w:rFonts w:ascii="Cambria" w:hAnsi="Cambria"/>
                <w:b/>
                <w:sz w:val="20"/>
                <w:szCs w:val="20"/>
              </w:rPr>
            </w:pPr>
            <w:r w:rsidRPr="0034753C">
              <w:rPr>
                <w:rFonts w:ascii="Cambria" w:hAnsi="Cambria"/>
                <w:b/>
                <w:sz w:val="20"/>
                <w:szCs w:val="20"/>
              </w:rPr>
              <w:t>Słownie: ………………………………………………………………PLN netto</w:t>
            </w:r>
          </w:p>
        </w:tc>
      </w:tr>
      <w:tr w:rsidR="00B943A9" w:rsidRPr="0034753C" w:rsidTr="001B0B6A">
        <w:tc>
          <w:tcPr>
            <w:tcW w:w="5245" w:type="dxa"/>
          </w:tcPr>
          <w:p w:rsidR="00B943A9" w:rsidRDefault="00B943A9" w:rsidP="009D02F5">
            <w:pPr>
              <w:rPr>
                <w:rFonts w:ascii="Cambria" w:hAnsi="Cambria"/>
                <w:b/>
                <w:sz w:val="20"/>
                <w:szCs w:val="20"/>
              </w:rPr>
            </w:pPr>
          </w:p>
          <w:p w:rsidR="00B943A9" w:rsidRPr="0034753C" w:rsidRDefault="00B943A9" w:rsidP="009D02F5">
            <w:pPr>
              <w:rPr>
                <w:rFonts w:ascii="Cambria" w:hAnsi="Cambria"/>
                <w:b/>
                <w:sz w:val="20"/>
                <w:szCs w:val="20"/>
              </w:rPr>
            </w:pPr>
            <w:r w:rsidRPr="0034753C">
              <w:rPr>
                <w:rFonts w:ascii="Cambria" w:hAnsi="Cambria"/>
                <w:b/>
                <w:sz w:val="20"/>
                <w:szCs w:val="20"/>
              </w:rPr>
              <w:t>Tabela 2</w:t>
            </w:r>
            <w:r>
              <w:rPr>
                <w:rFonts w:ascii="Cambria" w:hAnsi="Cambria"/>
                <w:b/>
                <w:sz w:val="20"/>
                <w:szCs w:val="20"/>
              </w:rPr>
              <w:t>: …………………………………………………………………</w:t>
            </w:r>
          </w:p>
        </w:tc>
        <w:tc>
          <w:tcPr>
            <w:tcW w:w="1418" w:type="dxa"/>
          </w:tcPr>
          <w:p w:rsidR="00B943A9" w:rsidRPr="0034753C" w:rsidRDefault="00B943A9" w:rsidP="009D02F5">
            <w:pPr>
              <w:rPr>
                <w:rFonts w:ascii="Cambria" w:hAnsi="Cambria"/>
                <w:b/>
                <w:sz w:val="20"/>
                <w:szCs w:val="20"/>
              </w:rPr>
            </w:pPr>
            <w:r w:rsidRPr="0034753C">
              <w:rPr>
                <w:rFonts w:ascii="Cambria" w:hAnsi="Cambria"/>
                <w:b/>
                <w:sz w:val="20"/>
                <w:szCs w:val="20"/>
              </w:rPr>
              <w:t>PLN netto</w:t>
            </w:r>
          </w:p>
        </w:tc>
        <w:tc>
          <w:tcPr>
            <w:tcW w:w="8788" w:type="dxa"/>
          </w:tcPr>
          <w:p w:rsidR="00B943A9" w:rsidRPr="0034753C" w:rsidRDefault="00B943A9" w:rsidP="009D02F5">
            <w:pPr>
              <w:rPr>
                <w:rFonts w:ascii="Cambria" w:hAnsi="Cambria"/>
                <w:b/>
                <w:sz w:val="20"/>
                <w:szCs w:val="20"/>
              </w:rPr>
            </w:pPr>
          </w:p>
          <w:p w:rsidR="00B943A9" w:rsidRPr="0034753C" w:rsidRDefault="00B943A9" w:rsidP="009D02F5">
            <w:pPr>
              <w:rPr>
                <w:rFonts w:ascii="Cambria" w:hAnsi="Cambria"/>
                <w:b/>
                <w:sz w:val="20"/>
                <w:szCs w:val="20"/>
              </w:rPr>
            </w:pPr>
            <w:r w:rsidRPr="0034753C">
              <w:rPr>
                <w:rFonts w:ascii="Cambria" w:hAnsi="Cambria"/>
                <w:b/>
                <w:sz w:val="20"/>
                <w:szCs w:val="20"/>
              </w:rPr>
              <w:t>Słownie: ………………………………………………………………PLN netto</w:t>
            </w:r>
          </w:p>
        </w:tc>
      </w:tr>
      <w:tr w:rsidR="00B943A9" w:rsidRPr="0034753C" w:rsidTr="00C969AD">
        <w:tc>
          <w:tcPr>
            <w:tcW w:w="5245" w:type="dxa"/>
          </w:tcPr>
          <w:p w:rsidR="00B943A9" w:rsidRDefault="00B943A9" w:rsidP="009D02F5">
            <w:pPr>
              <w:rPr>
                <w:rFonts w:ascii="Cambria" w:hAnsi="Cambria"/>
                <w:b/>
                <w:sz w:val="20"/>
                <w:szCs w:val="20"/>
              </w:rPr>
            </w:pPr>
            <w:r w:rsidRPr="0034753C">
              <w:rPr>
                <w:rFonts w:ascii="Cambria" w:hAnsi="Cambria"/>
                <w:b/>
                <w:sz w:val="20"/>
                <w:szCs w:val="20"/>
              </w:rPr>
              <w:t>Łączna wartość brutto oferty</w:t>
            </w:r>
            <w:r>
              <w:rPr>
                <w:rFonts w:ascii="Cambria" w:hAnsi="Cambria"/>
                <w:b/>
                <w:sz w:val="20"/>
                <w:szCs w:val="20"/>
              </w:rPr>
              <w:t xml:space="preserve"> </w:t>
            </w:r>
            <w:r w:rsidRPr="0034753C">
              <w:rPr>
                <w:rFonts w:ascii="Cambria" w:hAnsi="Cambria"/>
                <w:b/>
                <w:sz w:val="20"/>
                <w:szCs w:val="20"/>
              </w:rPr>
              <w:t>-</w:t>
            </w:r>
            <w:r>
              <w:rPr>
                <w:rFonts w:ascii="Cambria" w:hAnsi="Cambria"/>
                <w:b/>
                <w:sz w:val="20"/>
                <w:szCs w:val="20"/>
              </w:rPr>
              <w:t xml:space="preserve"> </w:t>
            </w:r>
            <w:r w:rsidRPr="0034753C">
              <w:rPr>
                <w:rFonts w:ascii="Cambria" w:hAnsi="Cambria"/>
                <w:b/>
                <w:sz w:val="20"/>
                <w:szCs w:val="20"/>
              </w:rPr>
              <w:t>tabela nr 1 i 2:</w:t>
            </w:r>
          </w:p>
          <w:p w:rsidR="00B943A9" w:rsidRDefault="00B943A9" w:rsidP="009D02F5">
            <w:pPr>
              <w:rPr>
                <w:rFonts w:ascii="Cambria" w:hAnsi="Cambria"/>
                <w:b/>
                <w:sz w:val="20"/>
                <w:szCs w:val="20"/>
              </w:rPr>
            </w:pPr>
          </w:p>
          <w:p w:rsidR="00B943A9" w:rsidRPr="0034753C" w:rsidRDefault="00B943A9" w:rsidP="009D02F5">
            <w:pPr>
              <w:rPr>
                <w:rFonts w:ascii="Cambria" w:hAnsi="Cambria"/>
                <w:b/>
                <w:sz w:val="20"/>
                <w:szCs w:val="20"/>
              </w:rPr>
            </w:pPr>
            <w:r>
              <w:rPr>
                <w:rFonts w:ascii="Cambria" w:hAnsi="Cambria"/>
                <w:b/>
                <w:sz w:val="20"/>
                <w:szCs w:val="20"/>
              </w:rPr>
              <w:t>…………………………………………………………………………………</w:t>
            </w:r>
          </w:p>
        </w:tc>
        <w:tc>
          <w:tcPr>
            <w:tcW w:w="1418" w:type="dxa"/>
          </w:tcPr>
          <w:p w:rsidR="00B943A9" w:rsidRPr="0034753C" w:rsidRDefault="00B943A9" w:rsidP="009D02F5">
            <w:pPr>
              <w:rPr>
                <w:rFonts w:ascii="Cambria" w:hAnsi="Cambria"/>
                <w:b/>
                <w:sz w:val="20"/>
                <w:szCs w:val="20"/>
              </w:rPr>
            </w:pPr>
            <w:r w:rsidRPr="0034753C">
              <w:rPr>
                <w:rFonts w:ascii="Cambria" w:hAnsi="Cambria"/>
                <w:b/>
                <w:sz w:val="20"/>
                <w:szCs w:val="20"/>
              </w:rPr>
              <w:t>PLN brutto</w:t>
            </w:r>
          </w:p>
        </w:tc>
        <w:tc>
          <w:tcPr>
            <w:tcW w:w="8788" w:type="dxa"/>
          </w:tcPr>
          <w:p w:rsidR="00B943A9" w:rsidRPr="0034753C" w:rsidRDefault="00B943A9" w:rsidP="009D02F5">
            <w:pPr>
              <w:rPr>
                <w:rFonts w:ascii="Cambria" w:hAnsi="Cambria"/>
                <w:b/>
                <w:sz w:val="20"/>
                <w:szCs w:val="20"/>
              </w:rPr>
            </w:pPr>
          </w:p>
          <w:p w:rsidR="00B943A9" w:rsidRPr="0034753C" w:rsidRDefault="00B943A9" w:rsidP="009D02F5">
            <w:pPr>
              <w:rPr>
                <w:rFonts w:ascii="Cambria" w:hAnsi="Cambria"/>
                <w:b/>
                <w:sz w:val="20"/>
                <w:szCs w:val="20"/>
              </w:rPr>
            </w:pPr>
            <w:r w:rsidRPr="0034753C">
              <w:rPr>
                <w:rFonts w:ascii="Cambria" w:hAnsi="Cambria"/>
                <w:b/>
                <w:sz w:val="20"/>
                <w:szCs w:val="20"/>
              </w:rPr>
              <w:t xml:space="preserve">Słownie: ………………………………………………………………PLN brutto </w:t>
            </w:r>
          </w:p>
        </w:tc>
      </w:tr>
    </w:tbl>
    <w:p w:rsidR="00193B3E" w:rsidRDefault="00193B3E" w:rsidP="00193B3E">
      <w:pPr>
        <w:rPr>
          <w:rFonts w:ascii="Cambria" w:hAnsi="Cambria"/>
          <w:b/>
          <w:sz w:val="20"/>
          <w:szCs w:val="20"/>
        </w:rPr>
      </w:pPr>
    </w:p>
    <w:p w:rsidR="00193B3E" w:rsidRDefault="00193B3E" w:rsidP="00193B3E">
      <w:pPr>
        <w:rPr>
          <w:rFonts w:ascii="Cambria" w:hAnsi="Cambria"/>
          <w:b/>
          <w:sz w:val="20"/>
          <w:szCs w:val="20"/>
        </w:rPr>
      </w:pPr>
    </w:p>
    <w:p w:rsidR="00193B3E" w:rsidRDefault="00193B3E" w:rsidP="00193B3E">
      <w:pPr>
        <w:rPr>
          <w:rFonts w:ascii="Cambria" w:hAnsi="Cambria"/>
          <w:b/>
          <w:sz w:val="20"/>
          <w:szCs w:val="20"/>
        </w:rPr>
      </w:pPr>
    </w:p>
    <w:p w:rsidR="00193B3E" w:rsidRPr="0034753C" w:rsidRDefault="00193B3E" w:rsidP="00193B3E">
      <w:pPr>
        <w:rPr>
          <w:rFonts w:ascii="Cambria" w:hAnsi="Cambria"/>
          <w:b/>
          <w:sz w:val="20"/>
          <w:szCs w:val="20"/>
        </w:rPr>
      </w:pPr>
    </w:p>
    <w:p w:rsidR="00193B3E" w:rsidRDefault="00193B3E" w:rsidP="00193B3E">
      <w:pPr>
        <w:rPr>
          <w:rFonts w:ascii="Cambria" w:hAnsi="Cambria"/>
          <w:b/>
          <w:sz w:val="20"/>
          <w:szCs w:val="20"/>
          <w:u w:val="single"/>
        </w:rPr>
      </w:pPr>
    </w:p>
    <w:p w:rsidR="00193B3E" w:rsidRDefault="00193B3E" w:rsidP="00193B3E">
      <w:pPr>
        <w:rPr>
          <w:rFonts w:ascii="Cambria" w:hAnsi="Cambria"/>
          <w:b/>
          <w:sz w:val="20"/>
          <w:szCs w:val="20"/>
          <w:u w:val="single"/>
        </w:rPr>
      </w:pPr>
    </w:p>
    <w:p w:rsidR="000D5886" w:rsidRDefault="000D5886" w:rsidP="00193B3E">
      <w:pPr>
        <w:rPr>
          <w:rFonts w:ascii="Cambria" w:hAnsi="Cambria"/>
          <w:b/>
          <w:sz w:val="20"/>
          <w:szCs w:val="20"/>
          <w:u w:val="single"/>
        </w:rPr>
      </w:pPr>
    </w:p>
    <w:p w:rsidR="000D5886" w:rsidRDefault="000D5886" w:rsidP="00193B3E">
      <w:pPr>
        <w:rPr>
          <w:rFonts w:ascii="Cambria" w:hAnsi="Cambria"/>
          <w:b/>
          <w:sz w:val="20"/>
          <w:szCs w:val="20"/>
          <w:u w:val="single"/>
        </w:rPr>
      </w:pPr>
    </w:p>
    <w:p w:rsidR="000D5886" w:rsidRDefault="000D5886" w:rsidP="00193B3E">
      <w:pPr>
        <w:rPr>
          <w:rFonts w:ascii="Cambria" w:hAnsi="Cambria"/>
          <w:b/>
          <w:sz w:val="20"/>
          <w:szCs w:val="20"/>
          <w:u w:val="single"/>
        </w:rPr>
      </w:pPr>
    </w:p>
    <w:p w:rsidR="000D5886" w:rsidRDefault="000D5886" w:rsidP="00193B3E">
      <w:pPr>
        <w:rPr>
          <w:rFonts w:ascii="Cambria" w:hAnsi="Cambria"/>
          <w:b/>
          <w:sz w:val="20"/>
          <w:szCs w:val="20"/>
          <w:u w:val="single"/>
        </w:rPr>
      </w:pPr>
    </w:p>
    <w:p w:rsidR="000D5886" w:rsidRDefault="000D5886" w:rsidP="00193B3E">
      <w:pPr>
        <w:rPr>
          <w:rFonts w:ascii="Cambria" w:hAnsi="Cambria"/>
          <w:b/>
          <w:sz w:val="20"/>
          <w:szCs w:val="20"/>
          <w:u w:val="single"/>
        </w:rPr>
      </w:pPr>
    </w:p>
    <w:p w:rsidR="000D5886" w:rsidRDefault="000D5886" w:rsidP="00193B3E">
      <w:pPr>
        <w:rPr>
          <w:rFonts w:ascii="Cambria" w:hAnsi="Cambria"/>
          <w:b/>
          <w:sz w:val="20"/>
          <w:szCs w:val="20"/>
          <w:u w:val="single"/>
        </w:rPr>
      </w:pPr>
    </w:p>
    <w:p w:rsidR="000D5886" w:rsidRDefault="000D5886" w:rsidP="00193B3E">
      <w:pPr>
        <w:rPr>
          <w:rFonts w:ascii="Cambria" w:hAnsi="Cambria"/>
          <w:b/>
          <w:sz w:val="20"/>
          <w:szCs w:val="20"/>
          <w:u w:val="single"/>
        </w:rPr>
      </w:pPr>
    </w:p>
    <w:p w:rsidR="000D5886" w:rsidRDefault="000D5886" w:rsidP="00193B3E">
      <w:pPr>
        <w:rPr>
          <w:rFonts w:ascii="Cambria" w:hAnsi="Cambria"/>
          <w:b/>
          <w:sz w:val="20"/>
          <w:szCs w:val="20"/>
          <w:u w:val="single"/>
        </w:rPr>
      </w:pPr>
    </w:p>
    <w:p w:rsidR="000D5886" w:rsidRDefault="000D5886" w:rsidP="00193B3E">
      <w:pPr>
        <w:rPr>
          <w:rFonts w:ascii="Cambria" w:hAnsi="Cambria"/>
          <w:b/>
          <w:sz w:val="20"/>
          <w:szCs w:val="20"/>
          <w:u w:val="single"/>
        </w:rPr>
      </w:pPr>
    </w:p>
    <w:p w:rsidR="000D5886" w:rsidRDefault="000D5886" w:rsidP="00193B3E">
      <w:pPr>
        <w:rPr>
          <w:rFonts w:ascii="Cambria" w:hAnsi="Cambria"/>
          <w:b/>
          <w:sz w:val="20"/>
          <w:szCs w:val="20"/>
          <w:u w:val="single"/>
        </w:rPr>
      </w:pPr>
    </w:p>
    <w:p w:rsidR="000D5886" w:rsidRDefault="000D5886" w:rsidP="00193B3E">
      <w:pPr>
        <w:rPr>
          <w:rFonts w:ascii="Cambria" w:hAnsi="Cambria"/>
          <w:b/>
          <w:sz w:val="20"/>
          <w:szCs w:val="20"/>
          <w:u w:val="single"/>
        </w:rPr>
      </w:pPr>
    </w:p>
    <w:p w:rsidR="000D5886" w:rsidRDefault="000D5886" w:rsidP="00193B3E">
      <w:pPr>
        <w:rPr>
          <w:rFonts w:ascii="Cambria" w:hAnsi="Cambria"/>
          <w:b/>
          <w:sz w:val="20"/>
          <w:szCs w:val="20"/>
          <w:u w:val="single"/>
        </w:rPr>
      </w:pPr>
    </w:p>
    <w:p w:rsidR="00867F77" w:rsidRDefault="00867F77" w:rsidP="00193B3E">
      <w:pPr>
        <w:rPr>
          <w:rFonts w:ascii="Cambria" w:hAnsi="Cambria"/>
          <w:b/>
          <w:sz w:val="20"/>
          <w:szCs w:val="20"/>
          <w:u w:val="single"/>
        </w:rPr>
      </w:pPr>
    </w:p>
    <w:p w:rsidR="00867F77" w:rsidRDefault="00867F77" w:rsidP="00193B3E">
      <w:pPr>
        <w:rPr>
          <w:rFonts w:ascii="Cambria" w:hAnsi="Cambria"/>
          <w:b/>
          <w:sz w:val="20"/>
          <w:szCs w:val="20"/>
          <w:u w:val="single"/>
        </w:rPr>
      </w:pPr>
    </w:p>
    <w:p w:rsidR="00867F77" w:rsidRDefault="00867F77" w:rsidP="00193B3E">
      <w:pPr>
        <w:rPr>
          <w:rFonts w:ascii="Cambria" w:hAnsi="Cambria"/>
          <w:b/>
          <w:sz w:val="20"/>
          <w:szCs w:val="20"/>
          <w:u w:val="single"/>
        </w:rPr>
      </w:pPr>
    </w:p>
    <w:p w:rsidR="00867F77" w:rsidRDefault="00867F77" w:rsidP="00193B3E">
      <w:pPr>
        <w:rPr>
          <w:rFonts w:ascii="Cambria" w:hAnsi="Cambria"/>
          <w:b/>
          <w:sz w:val="20"/>
          <w:szCs w:val="20"/>
          <w:u w:val="single"/>
        </w:rPr>
      </w:pPr>
    </w:p>
    <w:p w:rsidR="00867F77" w:rsidRDefault="00867F77" w:rsidP="00193B3E">
      <w:pPr>
        <w:rPr>
          <w:rFonts w:ascii="Cambria" w:hAnsi="Cambria"/>
          <w:b/>
          <w:sz w:val="20"/>
          <w:szCs w:val="20"/>
          <w:u w:val="single"/>
        </w:rPr>
      </w:pPr>
    </w:p>
    <w:p w:rsidR="00867F77" w:rsidRPr="00070D2E" w:rsidRDefault="00070D2E" w:rsidP="00070D2E">
      <w:pPr>
        <w:jc w:val="center"/>
        <w:rPr>
          <w:b/>
          <w:sz w:val="28"/>
          <w:szCs w:val="28"/>
          <w:u w:val="single"/>
        </w:rPr>
      </w:pPr>
      <w:r w:rsidRPr="00070D2E">
        <w:rPr>
          <w:b/>
          <w:sz w:val="28"/>
          <w:szCs w:val="28"/>
          <w:u w:val="single"/>
        </w:rPr>
        <w:lastRenderedPageBreak/>
        <w:t>Opis przedmiotu zamówienia</w:t>
      </w:r>
    </w:p>
    <w:p w:rsidR="00867F77" w:rsidRDefault="00867F77" w:rsidP="00193B3E">
      <w:pPr>
        <w:rPr>
          <w:rFonts w:ascii="Cambria" w:hAnsi="Cambria"/>
          <w:b/>
          <w:sz w:val="20"/>
          <w:szCs w:val="20"/>
          <w:u w:val="single"/>
        </w:rPr>
      </w:pPr>
    </w:p>
    <w:p w:rsidR="000D5886" w:rsidRDefault="000D5886" w:rsidP="00193B3E">
      <w:pPr>
        <w:rPr>
          <w:rFonts w:ascii="Cambria" w:hAnsi="Cambria"/>
          <w:b/>
          <w:sz w:val="20"/>
          <w:szCs w:val="20"/>
          <w:u w:val="single"/>
        </w:rPr>
      </w:pPr>
    </w:p>
    <w:tbl>
      <w:tblPr>
        <w:tblW w:w="15168" w:type="dxa"/>
        <w:tblInd w:w="-714" w:type="dxa"/>
        <w:tblCellMar>
          <w:left w:w="10" w:type="dxa"/>
          <w:right w:w="10" w:type="dxa"/>
        </w:tblCellMar>
        <w:tblLook w:val="0000" w:firstRow="0" w:lastRow="0" w:firstColumn="0" w:lastColumn="0" w:noHBand="0" w:noVBand="0"/>
      </w:tblPr>
      <w:tblGrid>
        <w:gridCol w:w="629"/>
        <w:gridCol w:w="12271"/>
        <w:gridCol w:w="2268"/>
      </w:tblGrid>
      <w:tr w:rsidR="00070D2E" w:rsidRPr="00867F77" w:rsidTr="00070D2E">
        <w:tc>
          <w:tcPr>
            <w:tcW w:w="629" w:type="dxa"/>
            <w:tcBorders>
              <w:top w:val="single" w:sz="4" w:space="0" w:color="000000"/>
              <w:left w:val="single" w:sz="4" w:space="0" w:color="000000"/>
              <w:bottom w:val="single" w:sz="4" w:space="0" w:color="000000"/>
              <w:right w:val="single" w:sz="4" w:space="0" w:color="000000"/>
            </w:tcBorders>
            <w:shd w:val="pct12" w:color="auto" w:fill="auto"/>
            <w:tcMar>
              <w:top w:w="0" w:type="dxa"/>
              <w:left w:w="108" w:type="dxa"/>
              <w:bottom w:w="0" w:type="dxa"/>
              <w:right w:w="108" w:type="dxa"/>
            </w:tcMar>
          </w:tcPr>
          <w:p w:rsidR="00070D2E" w:rsidRPr="00867F77" w:rsidRDefault="00070D2E" w:rsidP="00867F77">
            <w:pPr>
              <w:suppressAutoHyphens/>
              <w:autoSpaceDN w:val="0"/>
              <w:jc w:val="center"/>
              <w:textAlignment w:val="baseline"/>
              <w:rPr>
                <w:rFonts w:eastAsia="Calibri"/>
                <w:b/>
                <w:sz w:val="28"/>
                <w:szCs w:val="28"/>
                <w:lang w:eastAsia="en-US"/>
              </w:rPr>
            </w:pPr>
            <w:r w:rsidRPr="00867F77">
              <w:rPr>
                <w:rFonts w:eastAsia="Calibri"/>
                <w:b/>
                <w:sz w:val="28"/>
                <w:szCs w:val="28"/>
                <w:lang w:eastAsia="en-US"/>
              </w:rPr>
              <w:t>Lp.</w:t>
            </w:r>
          </w:p>
        </w:tc>
        <w:tc>
          <w:tcPr>
            <w:tcW w:w="12271" w:type="dxa"/>
            <w:tcBorders>
              <w:top w:val="single" w:sz="4" w:space="0" w:color="000000"/>
              <w:left w:val="single" w:sz="4" w:space="0" w:color="000000"/>
              <w:bottom w:val="single" w:sz="4" w:space="0" w:color="000000"/>
              <w:right w:val="single" w:sz="4" w:space="0" w:color="000000"/>
            </w:tcBorders>
            <w:shd w:val="pct12" w:color="auto" w:fill="auto"/>
            <w:tcMar>
              <w:top w:w="0" w:type="dxa"/>
              <w:left w:w="108" w:type="dxa"/>
              <w:bottom w:w="0" w:type="dxa"/>
              <w:right w:w="108" w:type="dxa"/>
            </w:tcMar>
          </w:tcPr>
          <w:p w:rsidR="00070D2E" w:rsidRDefault="00070D2E" w:rsidP="00867F77">
            <w:pPr>
              <w:suppressAutoHyphens/>
              <w:autoSpaceDN w:val="0"/>
              <w:jc w:val="center"/>
              <w:textAlignment w:val="baseline"/>
              <w:rPr>
                <w:rFonts w:eastAsia="Calibri"/>
                <w:b/>
                <w:sz w:val="28"/>
                <w:szCs w:val="28"/>
                <w:lang w:eastAsia="en-US"/>
              </w:rPr>
            </w:pPr>
          </w:p>
          <w:p w:rsidR="00070D2E" w:rsidRPr="00867F77" w:rsidRDefault="00070D2E" w:rsidP="00867F77">
            <w:pPr>
              <w:suppressAutoHyphens/>
              <w:autoSpaceDN w:val="0"/>
              <w:jc w:val="center"/>
              <w:textAlignment w:val="baseline"/>
              <w:rPr>
                <w:rFonts w:eastAsia="Calibri"/>
                <w:b/>
                <w:sz w:val="28"/>
                <w:szCs w:val="28"/>
                <w:lang w:eastAsia="en-US"/>
              </w:rPr>
            </w:pPr>
            <w:r w:rsidRPr="00867F77">
              <w:rPr>
                <w:rFonts w:eastAsia="Calibri"/>
                <w:b/>
                <w:sz w:val="28"/>
                <w:szCs w:val="28"/>
                <w:lang w:eastAsia="en-US"/>
              </w:rPr>
              <w:t>Opis parametrów wymaganych (granicznych)</w:t>
            </w:r>
          </w:p>
        </w:tc>
        <w:tc>
          <w:tcPr>
            <w:tcW w:w="2268" w:type="dxa"/>
            <w:tcBorders>
              <w:top w:val="single" w:sz="4" w:space="0" w:color="000000"/>
              <w:left w:val="single" w:sz="4" w:space="0" w:color="000000"/>
              <w:bottom w:val="single" w:sz="4" w:space="0" w:color="000000"/>
              <w:right w:val="single" w:sz="4" w:space="0" w:color="000000"/>
            </w:tcBorders>
            <w:shd w:val="pct12" w:color="auto" w:fill="auto"/>
            <w:tcMar>
              <w:top w:w="0" w:type="dxa"/>
              <w:left w:w="108" w:type="dxa"/>
              <w:bottom w:w="0" w:type="dxa"/>
              <w:right w:w="108" w:type="dxa"/>
            </w:tcMar>
          </w:tcPr>
          <w:p w:rsidR="00070D2E" w:rsidRPr="00867F77" w:rsidRDefault="00070D2E" w:rsidP="00867F77">
            <w:pPr>
              <w:suppressAutoHyphens/>
              <w:autoSpaceDN w:val="0"/>
              <w:jc w:val="center"/>
              <w:textAlignment w:val="baseline"/>
              <w:rPr>
                <w:rFonts w:eastAsia="Calibri"/>
                <w:b/>
                <w:lang w:eastAsia="en-US"/>
              </w:rPr>
            </w:pPr>
            <w:r w:rsidRPr="00867F77">
              <w:rPr>
                <w:rFonts w:eastAsia="Calibri"/>
                <w:b/>
                <w:lang w:eastAsia="en-US"/>
              </w:rPr>
              <w:t>POZIOM WYMAGANEGO PARAMETRU</w:t>
            </w:r>
          </w:p>
        </w:tc>
      </w:tr>
      <w:tr w:rsidR="00070D2E" w:rsidRPr="00867F77" w:rsidTr="00070D2E">
        <w:tc>
          <w:tcPr>
            <w:tcW w:w="15168" w:type="dxa"/>
            <w:gridSpan w:val="3"/>
            <w:tcBorders>
              <w:top w:val="single" w:sz="4" w:space="0" w:color="000000"/>
              <w:left w:val="single" w:sz="4" w:space="0" w:color="000000"/>
              <w:bottom w:val="single" w:sz="4" w:space="0" w:color="000000"/>
              <w:right w:val="single" w:sz="4" w:space="0" w:color="000000"/>
            </w:tcBorders>
            <w:shd w:val="pct12" w:color="auto" w:fill="auto"/>
            <w:tcMar>
              <w:top w:w="0" w:type="dxa"/>
              <w:left w:w="108" w:type="dxa"/>
              <w:bottom w:w="0" w:type="dxa"/>
              <w:right w:w="108" w:type="dxa"/>
            </w:tcMar>
          </w:tcPr>
          <w:p w:rsidR="00070D2E" w:rsidRDefault="00070D2E" w:rsidP="00070D2E">
            <w:pPr>
              <w:suppressAutoHyphens/>
              <w:autoSpaceDN w:val="0"/>
              <w:jc w:val="center"/>
              <w:textAlignment w:val="baseline"/>
              <w:rPr>
                <w:rFonts w:eastAsia="Calibri"/>
                <w:b/>
                <w:lang w:eastAsia="en-US"/>
              </w:rPr>
            </w:pPr>
          </w:p>
          <w:p w:rsidR="00070D2E" w:rsidRDefault="00070D2E" w:rsidP="00070D2E">
            <w:pPr>
              <w:suppressAutoHyphens/>
              <w:autoSpaceDN w:val="0"/>
              <w:jc w:val="center"/>
              <w:textAlignment w:val="baseline"/>
              <w:rPr>
                <w:rFonts w:eastAsia="Calibri"/>
                <w:b/>
                <w:lang w:eastAsia="en-US"/>
              </w:rPr>
            </w:pPr>
            <w:r w:rsidRPr="00867F77">
              <w:rPr>
                <w:rFonts w:eastAsia="Calibri"/>
                <w:b/>
                <w:lang w:eastAsia="en-US"/>
              </w:rPr>
              <w:t xml:space="preserve">Wymagania: System do elektroforezy wykonujący rozdział: proteinogram w surowicy, ocena jakościowa białka monoklonalnego </w:t>
            </w:r>
            <w:r>
              <w:rPr>
                <w:rFonts w:eastAsia="Calibri"/>
                <w:b/>
                <w:lang w:eastAsia="en-US"/>
              </w:rPr>
              <w:t xml:space="preserve"> </w:t>
            </w:r>
            <w:r w:rsidRPr="00867F77">
              <w:rPr>
                <w:rFonts w:eastAsia="Calibri"/>
                <w:b/>
                <w:lang w:eastAsia="en-US"/>
              </w:rPr>
              <w:t>w surowicy (</w:t>
            </w:r>
            <w:proofErr w:type="spellStart"/>
            <w:r w:rsidRPr="00867F77">
              <w:rPr>
                <w:rFonts w:eastAsia="Calibri"/>
                <w:b/>
                <w:lang w:eastAsia="en-US"/>
              </w:rPr>
              <w:t>IgG</w:t>
            </w:r>
            <w:proofErr w:type="spellEnd"/>
            <w:r w:rsidRPr="00867F77">
              <w:rPr>
                <w:rFonts w:eastAsia="Calibri"/>
                <w:b/>
                <w:lang w:eastAsia="en-US"/>
              </w:rPr>
              <w:t xml:space="preserve">, </w:t>
            </w:r>
            <w:proofErr w:type="spellStart"/>
            <w:r w:rsidRPr="00867F77">
              <w:rPr>
                <w:rFonts w:eastAsia="Calibri"/>
                <w:b/>
                <w:lang w:eastAsia="en-US"/>
              </w:rPr>
              <w:t>IgA</w:t>
            </w:r>
            <w:proofErr w:type="spellEnd"/>
            <w:r w:rsidRPr="00867F77">
              <w:rPr>
                <w:rFonts w:eastAsia="Calibri"/>
                <w:b/>
                <w:lang w:eastAsia="en-US"/>
              </w:rPr>
              <w:t xml:space="preserve">, </w:t>
            </w:r>
            <w:proofErr w:type="spellStart"/>
            <w:r w:rsidRPr="00867F77">
              <w:rPr>
                <w:rFonts w:eastAsia="Calibri"/>
                <w:b/>
                <w:lang w:eastAsia="en-US"/>
              </w:rPr>
              <w:t>IgM</w:t>
            </w:r>
            <w:proofErr w:type="spellEnd"/>
            <w:r w:rsidRPr="00867F77">
              <w:rPr>
                <w:rFonts w:eastAsia="Calibri"/>
                <w:b/>
                <w:lang w:eastAsia="en-US"/>
              </w:rPr>
              <w:t>, kappa, lambda) metodą kapilarną.</w:t>
            </w:r>
          </w:p>
          <w:p w:rsidR="00070D2E" w:rsidRPr="00867F77" w:rsidRDefault="00070D2E" w:rsidP="00070D2E">
            <w:pPr>
              <w:suppressAutoHyphens/>
              <w:autoSpaceDN w:val="0"/>
              <w:jc w:val="center"/>
              <w:textAlignment w:val="baseline"/>
              <w:rPr>
                <w:rFonts w:eastAsia="Calibri"/>
                <w:b/>
                <w:lang w:eastAsia="en-US"/>
              </w:rPr>
            </w:pPr>
          </w:p>
        </w:tc>
      </w:tr>
      <w:tr w:rsidR="00070D2E" w:rsidRPr="00867F77" w:rsidTr="00070D2E">
        <w:tc>
          <w:tcPr>
            <w:tcW w:w="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textAlignment w:val="baseline"/>
              <w:rPr>
                <w:rFonts w:eastAsia="Calibri"/>
                <w:lang w:eastAsia="en-US"/>
              </w:rPr>
            </w:pPr>
            <w:r w:rsidRPr="00867F77">
              <w:rPr>
                <w:rFonts w:eastAsia="Calibri"/>
                <w:lang w:eastAsia="en-US"/>
              </w:rPr>
              <w:t>1.</w:t>
            </w:r>
          </w:p>
        </w:tc>
        <w:tc>
          <w:tcPr>
            <w:tcW w:w="12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jc w:val="both"/>
              <w:textAlignment w:val="baseline"/>
              <w:rPr>
                <w:rFonts w:eastAsia="Calibri"/>
                <w:lang w:eastAsia="en-US"/>
              </w:rPr>
            </w:pPr>
            <w:r w:rsidRPr="00867F77">
              <w:rPr>
                <w:rFonts w:eastAsia="Calibri"/>
                <w:lang w:eastAsia="en-US"/>
              </w:rPr>
              <w:t>Automatyczny 8-mio kanałowy analizator do elektroforezy kapilarnej, nie starszy niż rok produkcji 2022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textAlignment w:val="baseline"/>
              <w:rPr>
                <w:rFonts w:eastAsia="Calibri"/>
                <w:sz w:val="22"/>
                <w:szCs w:val="22"/>
                <w:lang w:eastAsia="en-US"/>
              </w:rPr>
            </w:pPr>
            <w:r w:rsidRPr="00867F77">
              <w:rPr>
                <w:rFonts w:eastAsia="Calibri"/>
                <w:sz w:val="22"/>
                <w:szCs w:val="22"/>
                <w:lang w:eastAsia="en-US"/>
              </w:rPr>
              <w:t>TAK,WYMAGANE</w:t>
            </w:r>
          </w:p>
        </w:tc>
      </w:tr>
      <w:tr w:rsidR="00070D2E" w:rsidRPr="00867F77" w:rsidTr="00070D2E">
        <w:tc>
          <w:tcPr>
            <w:tcW w:w="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textAlignment w:val="baseline"/>
              <w:rPr>
                <w:rFonts w:eastAsia="Calibri"/>
                <w:lang w:eastAsia="en-US"/>
              </w:rPr>
            </w:pPr>
            <w:r w:rsidRPr="00867F77">
              <w:rPr>
                <w:rFonts w:eastAsia="Calibri"/>
                <w:lang w:eastAsia="en-US"/>
              </w:rPr>
              <w:t>2.</w:t>
            </w:r>
          </w:p>
        </w:tc>
        <w:tc>
          <w:tcPr>
            <w:tcW w:w="12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jc w:val="both"/>
              <w:textAlignment w:val="baseline"/>
              <w:rPr>
                <w:rFonts w:eastAsia="Calibri"/>
                <w:lang w:eastAsia="en-US"/>
              </w:rPr>
            </w:pPr>
            <w:r w:rsidRPr="00867F77">
              <w:rPr>
                <w:rFonts w:eastAsia="Calibri"/>
                <w:lang w:eastAsia="en-US"/>
              </w:rPr>
              <w:t xml:space="preserve">Wymagane metody: rozdziała białek w surowicy, </w:t>
            </w:r>
            <w:proofErr w:type="spellStart"/>
            <w:r w:rsidRPr="00867F77">
              <w:rPr>
                <w:rFonts w:eastAsia="Calibri"/>
                <w:lang w:eastAsia="en-US"/>
              </w:rPr>
              <w:t>immunotypowanie</w:t>
            </w:r>
            <w:proofErr w:type="spellEnd"/>
            <w:r w:rsidRPr="00867F77">
              <w:rPr>
                <w:rFonts w:eastAsia="Calibri"/>
                <w:lang w:eastAsia="en-US"/>
              </w:rPr>
              <w:t>, wykrywanie interferencji ze strony środków kontrastowych i antybiotyków.</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textAlignment w:val="baseline"/>
              <w:rPr>
                <w:rFonts w:eastAsia="Calibri"/>
                <w:sz w:val="22"/>
                <w:szCs w:val="22"/>
                <w:lang w:eastAsia="en-US"/>
              </w:rPr>
            </w:pPr>
            <w:r w:rsidRPr="00867F77">
              <w:rPr>
                <w:rFonts w:eastAsia="Calibri"/>
                <w:sz w:val="22"/>
                <w:szCs w:val="22"/>
                <w:lang w:eastAsia="en-US"/>
              </w:rPr>
              <w:t>TAK,WYMAGANE</w:t>
            </w:r>
          </w:p>
        </w:tc>
      </w:tr>
      <w:tr w:rsidR="00070D2E" w:rsidRPr="00867F77" w:rsidTr="00070D2E">
        <w:tc>
          <w:tcPr>
            <w:tcW w:w="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textAlignment w:val="baseline"/>
              <w:rPr>
                <w:rFonts w:eastAsia="Calibri"/>
                <w:lang w:eastAsia="en-US"/>
              </w:rPr>
            </w:pPr>
            <w:r w:rsidRPr="00867F77">
              <w:rPr>
                <w:rFonts w:eastAsia="Calibri"/>
                <w:lang w:eastAsia="en-US"/>
              </w:rPr>
              <w:t>3.</w:t>
            </w:r>
          </w:p>
        </w:tc>
        <w:tc>
          <w:tcPr>
            <w:tcW w:w="12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jc w:val="both"/>
              <w:textAlignment w:val="baseline"/>
              <w:rPr>
                <w:rFonts w:eastAsia="Calibri"/>
                <w:lang w:eastAsia="en-US"/>
              </w:rPr>
            </w:pPr>
            <w:r w:rsidRPr="00867F77">
              <w:rPr>
                <w:rFonts w:eastAsia="Calibri"/>
                <w:lang w:eastAsia="en-US"/>
              </w:rPr>
              <w:t>Minimum 6 pozycji na bufory na pokładzie analizatora.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textAlignment w:val="baseline"/>
              <w:rPr>
                <w:rFonts w:eastAsia="Calibri"/>
                <w:sz w:val="22"/>
                <w:szCs w:val="22"/>
                <w:lang w:eastAsia="en-US"/>
              </w:rPr>
            </w:pPr>
            <w:r w:rsidRPr="00867F77">
              <w:rPr>
                <w:rFonts w:eastAsia="Calibri"/>
                <w:sz w:val="22"/>
                <w:szCs w:val="22"/>
                <w:lang w:eastAsia="en-US"/>
              </w:rPr>
              <w:t>TAK,WYMAGANE</w:t>
            </w:r>
          </w:p>
        </w:tc>
      </w:tr>
      <w:tr w:rsidR="00070D2E" w:rsidRPr="00867F77" w:rsidTr="00070D2E">
        <w:tc>
          <w:tcPr>
            <w:tcW w:w="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textAlignment w:val="baseline"/>
              <w:rPr>
                <w:rFonts w:eastAsia="Calibri"/>
                <w:lang w:eastAsia="en-US"/>
              </w:rPr>
            </w:pPr>
            <w:r w:rsidRPr="00867F77">
              <w:rPr>
                <w:rFonts w:eastAsia="Calibri"/>
                <w:lang w:eastAsia="en-US"/>
              </w:rPr>
              <w:t>4.</w:t>
            </w:r>
          </w:p>
        </w:tc>
        <w:tc>
          <w:tcPr>
            <w:tcW w:w="12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jc w:val="both"/>
              <w:textAlignment w:val="baseline"/>
              <w:rPr>
                <w:rFonts w:eastAsia="Calibri"/>
                <w:lang w:eastAsia="en-US"/>
              </w:rPr>
            </w:pPr>
            <w:r w:rsidRPr="00867F77">
              <w:rPr>
                <w:rFonts w:eastAsia="Calibri"/>
                <w:lang w:eastAsia="en-US"/>
              </w:rPr>
              <w:t xml:space="preserve">Minimum 4 pozycje przeznaczone na odczynnik podstawowy: bufor do proteinogramu i </w:t>
            </w:r>
            <w:proofErr w:type="spellStart"/>
            <w:r w:rsidRPr="00867F77">
              <w:rPr>
                <w:rFonts w:eastAsia="Calibri"/>
                <w:lang w:eastAsia="en-US"/>
              </w:rPr>
              <w:t>immunotypowania</w:t>
            </w:r>
            <w:proofErr w:type="spellEnd"/>
            <w:r w:rsidRPr="00867F77">
              <w:rPr>
                <w:rFonts w:eastAsia="Calibri"/>
                <w:lang w:eastAsia="en-US"/>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textAlignment w:val="baseline"/>
              <w:rPr>
                <w:rFonts w:eastAsia="Calibri"/>
                <w:sz w:val="22"/>
                <w:szCs w:val="22"/>
                <w:lang w:eastAsia="en-US"/>
              </w:rPr>
            </w:pPr>
            <w:r w:rsidRPr="00867F77">
              <w:rPr>
                <w:rFonts w:eastAsia="Calibri"/>
                <w:sz w:val="22"/>
                <w:szCs w:val="22"/>
                <w:lang w:eastAsia="en-US"/>
              </w:rPr>
              <w:t>TAK,WYMAGANE</w:t>
            </w:r>
          </w:p>
        </w:tc>
      </w:tr>
      <w:tr w:rsidR="00070D2E" w:rsidRPr="00867F77" w:rsidTr="00070D2E">
        <w:tc>
          <w:tcPr>
            <w:tcW w:w="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textAlignment w:val="baseline"/>
              <w:rPr>
                <w:rFonts w:eastAsia="Calibri"/>
                <w:lang w:eastAsia="en-US"/>
              </w:rPr>
            </w:pPr>
            <w:r w:rsidRPr="00867F77">
              <w:rPr>
                <w:rFonts w:eastAsia="Calibri"/>
                <w:lang w:eastAsia="en-US"/>
              </w:rPr>
              <w:t>5.</w:t>
            </w:r>
          </w:p>
        </w:tc>
        <w:tc>
          <w:tcPr>
            <w:tcW w:w="12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jc w:val="both"/>
              <w:textAlignment w:val="baseline"/>
              <w:rPr>
                <w:rFonts w:eastAsia="Calibri"/>
                <w:lang w:eastAsia="en-US"/>
              </w:rPr>
            </w:pPr>
            <w:r w:rsidRPr="00867F77">
              <w:rPr>
                <w:rFonts w:eastAsia="Calibri"/>
                <w:lang w:eastAsia="en-US"/>
              </w:rPr>
              <w:t>Możliwość załadowania dwóch pojemników z tym samym buforem roboczym i automatyczne przejście do nowego pojemnika po skończeniu poprzedniego.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textAlignment w:val="baseline"/>
              <w:rPr>
                <w:rFonts w:eastAsia="Calibri"/>
                <w:sz w:val="22"/>
                <w:szCs w:val="22"/>
                <w:lang w:eastAsia="en-US"/>
              </w:rPr>
            </w:pPr>
            <w:r w:rsidRPr="00867F77">
              <w:rPr>
                <w:rFonts w:eastAsia="Calibri"/>
                <w:sz w:val="22"/>
                <w:szCs w:val="22"/>
                <w:lang w:eastAsia="en-US"/>
              </w:rPr>
              <w:t>TAK,WYMAGANE</w:t>
            </w:r>
          </w:p>
        </w:tc>
      </w:tr>
      <w:tr w:rsidR="00070D2E" w:rsidRPr="00867F77" w:rsidTr="00070D2E">
        <w:tc>
          <w:tcPr>
            <w:tcW w:w="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textAlignment w:val="baseline"/>
              <w:rPr>
                <w:rFonts w:eastAsia="Calibri"/>
                <w:lang w:eastAsia="en-US"/>
              </w:rPr>
            </w:pPr>
            <w:r w:rsidRPr="00867F77">
              <w:rPr>
                <w:rFonts w:eastAsia="Calibri"/>
                <w:lang w:eastAsia="en-US"/>
              </w:rPr>
              <w:t>6.</w:t>
            </w:r>
          </w:p>
        </w:tc>
        <w:tc>
          <w:tcPr>
            <w:tcW w:w="12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jc w:val="both"/>
              <w:textAlignment w:val="baseline"/>
              <w:rPr>
                <w:rFonts w:eastAsia="Calibri"/>
                <w:lang w:eastAsia="en-US"/>
              </w:rPr>
            </w:pPr>
            <w:r w:rsidRPr="00867F77">
              <w:rPr>
                <w:rFonts w:eastAsia="Calibri"/>
                <w:lang w:eastAsia="en-US"/>
              </w:rPr>
              <w:t>Wszystkie bufory i odczynniki identyfikowane przez kody kreskowe.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textAlignment w:val="baseline"/>
              <w:rPr>
                <w:rFonts w:eastAsia="Calibri"/>
                <w:sz w:val="22"/>
                <w:szCs w:val="22"/>
                <w:lang w:eastAsia="en-US"/>
              </w:rPr>
            </w:pPr>
            <w:r w:rsidRPr="00867F77">
              <w:rPr>
                <w:rFonts w:eastAsia="Calibri"/>
                <w:sz w:val="22"/>
                <w:szCs w:val="22"/>
                <w:lang w:eastAsia="en-US"/>
              </w:rPr>
              <w:t>TAK,WYMAGANE</w:t>
            </w:r>
          </w:p>
        </w:tc>
      </w:tr>
      <w:tr w:rsidR="00070D2E" w:rsidRPr="00867F77" w:rsidTr="00070D2E">
        <w:tc>
          <w:tcPr>
            <w:tcW w:w="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textAlignment w:val="baseline"/>
              <w:rPr>
                <w:rFonts w:eastAsia="Calibri"/>
                <w:lang w:eastAsia="en-US"/>
              </w:rPr>
            </w:pPr>
            <w:r w:rsidRPr="00867F77">
              <w:rPr>
                <w:rFonts w:eastAsia="Calibri"/>
                <w:lang w:eastAsia="en-US"/>
              </w:rPr>
              <w:t xml:space="preserve">7. </w:t>
            </w:r>
          </w:p>
        </w:tc>
        <w:tc>
          <w:tcPr>
            <w:tcW w:w="12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jc w:val="both"/>
              <w:textAlignment w:val="baseline"/>
              <w:rPr>
                <w:rFonts w:eastAsia="Calibri"/>
                <w:lang w:eastAsia="en-US"/>
              </w:rPr>
            </w:pPr>
            <w:r w:rsidRPr="00867F77">
              <w:rPr>
                <w:rFonts w:eastAsia="Calibri"/>
                <w:lang w:eastAsia="en-US"/>
              </w:rPr>
              <w:t xml:space="preserve">Możliwość ciągłego ładowania kolejnych statywów </w:t>
            </w:r>
            <w:proofErr w:type="spellStart"/>
            <w:r w:rsidRPr="00867F77">
              <w:rPr>
                <w:rFonts w:eastAsia="Calibri"/>
                <w:lang w:eastAsia="en-US"/>
              </w:rPr>
              <w:t>próbkowych</w:t>
            </w:r>
            <w:proofErr w:type="spellEnd"/>
            <w:r w:rsidRPr="00867F77">
              <w:rPr>
                <w:rFonts w:eastAsia="Calibri"/>
                <w:lang w:eastAsia="en-US"/>
              </w:rPr>
              <w:t xml:space="preserve"> w trakcie pracy analizatora.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textAlignment w:val="baseline"/>
              <w:rPr>
                <w:rFonts w:eastAsia="Calibri"/>
                <w:sz w:val="22"/>
                <w:szCs w:val="22"/>
                <w:lang w:eastAsia="en-US"/>
              </w:rPr>
            </w:pPr>
            <w:r w:rsidRPr="00867F77">
              <w:rPr>
                <w:rFonts w:eastAsia="Calibri"/>
                <w:sz w:val="22"/>
                <w:szCs w:val="22"/>
                <w:lang w:eastAsia="en-US"/>
              </w:rPr>
              <w:t>TAK,WYMAGANE</w:t>
            </w:r>
          </w:p>
        </w:tc>
      </w:tr>
      <w:tr w:rsidR="00070D2E" w:rsidRPr="00867F77" w:rsidTr="00070D2E">
        <w:tc>
          <w:tcPr>
            <w:tcW w:w="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textAlignment w:val="baseline"/>
              <w:rPr>
                <w:rFonts w:eastAsia="Calibri"/>
                <w:lang w:eastAsia="en-US"/>
              </w:rPr>
            </w:pPr>
            <w:r w:rsidRPr="00867F77">
              <w:rPr>
                <w:rFonts w:eastAsia="Calibri"/>
                <w:lang w:eastAsia="en-US"/>
              </w:rPr>
              <w:t>8.</w:t>
            </w:r>
          </w:p>
        </w:tc>
        <w:tc>
          <w:tcPr>
            <w:tcW w:w="12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jc w:val="both"/>
              <w:textAlignment w:val="baseline"/>
              <w:rPr>
                <w:rFonts w:eastAsia="Calibri"/>
                <w:lang w:eastAsia="en-US"/>
              </w:rPr>
            </w:pPr>
            <w:r w:rsidRPr="00867F77">
              <w:rPr>
                <w:rFonts w:eastAsia="Calibri"/>
                <w:lang w:eastAsia="en-US"/>
              </w:rPr>
              <w:t>Wyświetlanie pochodnej migracji pokazującej szybkość migracji białek w obrębie frakcji.</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textAlignment w:val="baseline"/>
              <w:rPr>
                <w:rFonts w:eastAsia="Calibri"/>
                <w:sz w:val="22"/>
                <w:szCs w:val="22"/>
                <w:lang w:eastAsia="en-US"/>
              </w:rPr>
            </w:pPr>
            <w:r w:rsidRPr="00867F77">
              <w:rPr>
                <w:rFonts w:eastAsia="Calibri"/>
                <w:sz w:val="22"/>
                <w:szCs w:val="22"/>
                <w:lang w:eastAsia="en-US"/>
              </w:rPr>
              <w:t>TAK,WYMAGANE</w:t>
            </w:r>
          </w:p>
        </w:tc>
      </w:tr>
      <w:tr w:rsidR="00070D2E" w:rsidRPr="00867F77" w:rsidTr="00070D2E">
        <w:tc>
          <w:tcPr>
            <w:tcW w:w="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textAlignment w:val="baseline"/>
              <w:rPr>
                <w:rFonts w:eastAsia="Calibri"/>
                <w:lang w:eastAsia="en-US"/>
              </w:rPr>
            </w:pPr>
            <w:r w:rsidRPr="00867F77">
              <w:rPr>
                <w:rFonts w:eastAsia="Calibri"/>
                <w:lang w:eastAsia="en-US"/>
              </w:rPr>
              <w:t>9.</w:t>
            </w:r>
          </w:p>
        </w:tc>
        <w:tc>
          <w:tcPr>
            <w:tcW w:w="12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jc w:val="both"/>
              <w:textAlignment w:val="baseline"/>
              <w:rPr>
                <w:rFonts w:eastAsia="Calibri"/>
                <w:lang w:eastAsia="en-US"/>
              </w:rPr>
            </w:pPr>
            <w:r w:rsidRPr="00867F77">
              <w:rPr>
                <w:rFonts w:eastAsia="Calibri"/>
                <w:lang w:eastAsia="en-US"/>
              </w:rPr>
              <w:t xml:space="preserve">Ten sam bufor używany do rozdziału białek w surowicy i do </w:t>
            </w:r>
            <w:proofErr w:type="spellStart"/>
            <w:r w:rsidRPr="00867F77">
              <w:rPr>
                <w:rFonts w:eastAsia="Calibri"/>
                <w:lang w:eastAsia="en-US"/>
              </w:rPr>
              <w:t>immunotypowania</w:t>
            </w:r>
            <w:proofErr w:type="spellEnd"/>
            <w:r w:rsidRPr="00867F77">
              <w:rPr>
                <w:rFonts w:eastAsia="Calibri"/>
                <w:lang w:eastAsia="en-US"/>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textAlignment w:val="baseline"/>
              <w:rPr>
                <w:rFonts w:eastAsia="Calibri"/>
                <w:sz w:val="22"/>
                <w:szCs w:val="22"/>
                <w:lang w:eastAsia="en-US"/>
              </w:rPr>
            </w:pPr>
            <w:r w:rsidRPr="00867F77">
              <w:rPr>
                <w:rFonts w:eastAsia="Calibri"/>
                <w:sz w:val="22"/>
                <w:szCs w:val="22"/>
                <w:lang w:eastAsia="en-US"/>
              </w:rPr>
              <w:t>TAK,WYMAGANE</w:t>
            </w:r>
          </w:p>
        </w:tc>
      </w:tr>
      <w:tr w:rsidR="00070D2E" w:rsidRPr="00867F77" w:rsidTr="00070D2E">
        <w:tc>
          <w:tcPr>
            <w:tcW w:w="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textAlignment w:val="baseline"/>
              <w:rPr>
                <w:rFonts w:eastAsia="Calibri"/>
                <w:lang w:eastAsia="en-US"/>
              </w:rPr>
            </w:pPr>
            <w:r w:rsidRPr="00867F77">
              <w:rPr>
                <w:rFonts w:eastAsia="Calibri"/>
                <w:lang w:eastAsia="en-US"/>
              </w:rPr>
              <w:t>10.</w:t>
            </w:r>
          </w:p>
        </w:tc>
        <w:tc>
          <w:tcPr>
            <w:tcW w:w="12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jc w:val="both"/>
              <w:textAlignment w:val="baseline"/>
              <w:rPr>
                <w:rFonts w:eastAsia="Calibri"/>
                <w:lang w:eastAsia="en-US"/>
              </w:rPr>
            </w:pPr>
            <w:r w:rsidRPr="00867F77">
              <w:rPr>
                <w:rFonts w:eastAsia="Calibri"/>
                <w:lang w:eastAsia="en-US"/>
              </w:rPr>
              <w:t xml:space="preserve">Przeciwciała do </w:t>
            </w:r>
            <w:proofErr w:type="spellStart"/>
            <w:r w:rsidRPr="00867F77">
              <w:rPr>
                <w:rFonts w:eastAsia="Calibri"/>
                <w:lang w:eastAsia="en-US"/>
              </w:rPr>
              <w:t>immunotypowania</w:t>
            </w:r>
            <w:proofErr w:type="spellEnd"/>
            <w:r w:rsidRPr="00867F77">
              <w:rPr>
                <w:rFonts w:eastAsia="Calibri"/>
                <w:lang w:eastAsia="en-US"/>
              </w:rPr>
              <w:t xml:space="preserve"> gotowe do użycia, pobierane przez igłę bezpośrednio</w:t>
            </w:r>
            <w:r>
              <w:rPr>
                <w:rFonts w:eastAsia="Calibri"/>
                <w:lang w:eastAsia="en-US"/>
              </w:rPr>
              <w:t xml:space="preserve">  </w:t>
            </w:r>
            <w:r w:rsidRPr="00867F77">
              <w:rPr>
                <w:rFonts w:eastAsia="Calibri"/>
                <w:lang w:eastAsia="en-US"/>
              </w:rPr>
              <w:t>z butelek na pokładzie analizatora.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textAlignment w:val="baseline"/>
              <w:rPr>
                <w:rFonts w:eastAsia="Calibri"/>
                <w:sz w:val="22"/>
                <w:szCs w:val="22"/>
                <w:lang w:eastAsia="en-US"/>
              </w:rPr>
            </w:pPr>
            <w:r w:rsidRPr="00867F77">
              <w:rPr>
                <w:rFonts w:eastAsia="Calibri"/>
                <w:sz w:val="22"/>
                <w:szCs w:val="22"/>
                <w:lang w:eastAsia="en-US"/>
              </w:rPr>
              <w:t>TAK,WYMAGANE</w:t>
            </w:r>
          </w:p>
        </w:tc>
      </w:tr>
      <w:tr w:rsidR="00070D2E" w:rsidRPr="00867F77" w:rsidTr="00070D2E">
        <w:tc>
          <w:tcPr>
            <w:tcW w:w="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textAlignment w:val="baseline"/>
              <w:rPr>
                <w:rFonts w:eastAsia="Calibri"/>
                <w:lang w:eastAsia="en-US"/>
              </w:rPr>
            </w:pPr>
            <w:r w:rsidRPr="00867F77">
              <w:rPr>
                <w:rFonts w:eastAsia="Calibri"/>
                <w:lang w:eastAsia="en-US"/>
              </w:rPr>
              <w:t>11.</w:t>
            </w:r>
          </w:p>
        </w:tc>
        <w:tc>
          <w:tcPr>
            <w:tcW w:w="12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jc w:val="both"/>
              <w:textAlignment w:val="baseline"/>
              <w:rPr>
                <w:rFonts w:eastAsia="Calibri"/>
                <w:lang w:eastAsia="en-US"/>
              </w:rPr>
            </w:pPr>
            <w:r w:rsidRPr="00867F77">
              <w:rPr>
                <w:rFonts w:eastAsia="Calibri"/>
                <w:lang w:eastAsia="en-US"/>
              </w:rPr>
              <w:t xml:space="preserve">Możliwość zlecenia </w:t>
            </w:r>
            <w:proofErr w:type="spellStart"/>
            <w:r w:rsidRPr="00867F77">
              <w:rPr>
                <w:rFonts w:eastAsia="Calibri"/>
                <w:lang w:eastAsia="en-US"/>
              </w:rPr>
              <w:t>immunotypowania</w:t>
            </w:r>
            <w:proofErr w:type="spellEnd"/>
            <w:r w:rsidRPr="00867F77">
              <w:rPr>
                <w:rFonts w:eastAsia="Calibri"/>
                <w:lang w:eastAsia="en-US"/>
              </w:rPr>
              <w:t xml:space="preserve"> z dowolnymi, pojedynczymi przeciwciałami znajdującymi się na pokładzie, również ze zwiększonym rozcieńczeniem próbki.</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textAlignment w:val="baseline"/>
              <w:rPr>
                <w:rFonts w:eastAsia="Calibri"/>
                <w:sz w:val="22"/>
                <w:szCs w:val="22"/>
                <w:lang w:eastAsia="en-US"/>
              </w:rPr>
            </w:pPr>
            <w:r w:rsidRPr="00867F77">
              <w:rPr>
                <w:rFonts w:eastAsia="Calibri"/>
                <w:sz w:val="22"/>
                <w:szCs w:val="22"/>
                <w:lang w:eastAsia="en-US"/>
              </w:rPr>
              <w:t>TAK,WYMAGANE</w:t>
            </w:r>
          </w:p>
        </w:tc>
      </w:tr>
      <w:tr w:rsidR="00070D2E" w:rsidRPr="00867F77" w:rsidTr="00070D2E">
        <w:tc>
          <w:tcPr>
            <w:tcW w:w="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textAlignment w:val="baseline"/>
              <w:rPr>
                <w:rFonts w:eastAsia="Calibri"/>
                <w:lang w:eastAsia="en-US"/>
              </w:rPr>
            </w:pPr>
            <w:r w:rsidRPr="00867F77">
              <w:rPr>
                <w:rFonts w:eastAsia="Calibri"/>
                <w:lang w:eastAsia="en-US"/>
              </w:rPr>
              <w:t>12.</w:t>
            </w:r>
          </w:p>
        </w:tc>
        <w:tc>
          <w:tcPr>
            <w:tcW w:w="12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jc w:val="both"/>
              <w:textAlignment w:val="baseline"/>
              <w:rPr>
                <w:rFonts w:eastAsia="Calibri"/>
                <w:lang w:eastAsia="en-US"/>
              </w:rPr>
            </w:pPr>
            <w:r w:rsidRPr="00867F77">
              <w:rPr>
                <w:rFonts w:eastAsia="Calibri"/>
                <w:lang w:eastAsia="en-US"/>
              </w:rPr>
              <w:t xml:space="preserve">Wyraźna graficzna prezentacja wykresów </w:t>
            </w:r>
            <w:proofErr w:type="spellStart"/>
            <w:r w:rsidRPr="00867F77">
              <w:rPr>
                <w:rFonts w:eastAsia="Calibri"/>
                <w:lang w:eastAsia="en-US"/>
              </w:rPr>
              <w:t>immunotypowania</w:t>
            </w:r>
            <w:proofErr w:type="spellEnd"/>
            <w:r w:rsidRPr="00867F77">
              <w:rPr>
                <w:rFonts w:eastAsia="Calibri"/>
                <w:lang w:eastAsia="en-US"/>
              </w:rPr>
              <w:t xml:space="preserve"> w kolorze z możliwością powiększania dowolnych fragmentów wykresów.</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textAlignment w:val="baseline"/>
              <w:rPr>
                <w:rFonts w:eastAsia="Calibri"/>
                <w:sz w:val="22"/>
                <w:szCs w:val="22"/>
                <w:lang w:eastAsia="en-US"/>
              </w:rPr>
            </w:pPr>
            <w:r w:rsidRPr="00867F77">
              <w:rPr>
                <w:rFonts w:eastAsia="Calibri"/>
                <w:sz w:val="22"/>
                <w:szCs w:val="22"/>
                <w:lang w:eastAsia="en-US"/>
              </w:rPr>
              <w:t>TAK,WYMAGANE</w:t>
            </w:r>
          </w:p>
        </w:tc>
      </w:tr>
      <w:tr w:rsidR="00070D2E" w:rsidRPr="00867F77" w:rsidTr="00070D2E">
        <w:tc>
          <w:tcPr>
            <w:tcW w:w="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textAlignment w:val="baseline"/>
              <w:rPr>
                <w:rFonts w:eastAsia="Calibri"/>
                <w:lang w:eastAsia="en-US"/>
              </w:rPr>
            </w:pPr>
            <w:r w:rsidRPr="00867F77">
              <w:rPr>
                <w:rFonts w:eastAsia="Calibri"/>
                <w:lang w:eastAsia="en-US"/>
              </w:rPr>
              <w:t>13.</w:t>
            </w:r>
          </w:p>
        </w:tc>
        <w:tc>
          <w:tcPr>
            <w:tcW w:w="12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textAlignment w:val="baseline"/>
              <w:rPr>
                <w:rFonts w:eastAsia="Calibri"/>
                <w:lang w:eastAsia="en-US"/>
              </w:rPr>
            </w:pPr>
            <w:r w:rsidRPr="00867F77">
              <w:rPr>
                <w:rFonts w:eastAsia="Calibri"/>
                <w:lang w:eastAsia="en-US"/>
              </w:rPr>
              <w:t>Automatyczne i ręczne zlecanie testów typu „</w:t>
            </w:r>
            <w:proofErr w:type="spellStart"/>
            <w:r w:rsidRPr="00867F77">
              <w:rPr>
                <w:rFonts w:eastAsia="Calibri"/>
                <w:lang w:eastAsia="en-US"/>
              </w:rPr>
              <w:t>reflex</w:t>
            </w:r>
            <w:proofErr w:type="spellEnd"/>
            <w:r w:rsidRPr="00867F77">
              <w:rPr>
                <w:rFonts w:eastAsia="Calibri"/>
                <w:lang w:eastAsia="en-US"/>
              </w:rPr>
              <w:t xml:space="preserve">” na </w:t>
            </w:r>
            <w:proofErr w:type="spellStart"/>
            <w:r w:rsidRPr="00867F77">
              <w:rPr>
                <w:rFonts w:eastAsia="Calibri"/>
                <w:lang w:eastAsia="en-US"/>
              </w:rPr>
              <w:t>immunotypowanie</w:t>
            </w:r>
            <w:proofErr w:type="spellEnd"/>
            <w:r w:rsidRPr="00867F77">
              <w:rPr>
                <w:rFonts w:eastAsia="Calibri"/>
                <w:lang w:eastAsia="en-US"/>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textAlignment w:val="baseline"/>
              <w:rPr>
                <w:rFonts w:eastAsia="Calibri"/>
                <w:sz w:val="22"/>
                <w:szCs w:val="22"/>
                <w:lang w:eastAsia="en-US"/>
              </w:rPr>
            </w:pPr>
            <w:r w:rsidRPr="00867F77">
              <w:rPr>
                <w:rFonts w:eastAsia="Calibri"/>
                <w:sz w:val="22"/>
                <w:szCs w:val="22"/>
                <w:lang w:eastAsia="en-US"/>
              </w:rPr>
              <w:t>TAK,WYMAGANE</w:t>
            </w:r>
          </w:p>
        </w:tc>
      </w:tr>
      <w:tr w:rsidR="00070D2E" w:rsidRPr="00867F77" w:rsidTr="00070D2E">
        <w:tc>
          <w:tcPr>
            <w:tcW w:w="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textAlignment w:val="baseline"/>
              <w:rPr>
                <w:rFonts w:eastAsia="Calibri"/>
                <w:lang w:eastAsia="en-US"/>
              </w:rPr>
            </w:pPr>
            <w:r w:rsidRPr="00867F77">
              <w:rPr>
                <w:rFonts w:eastAsia="Calibri"/>
                <w:lang w:eastAsia="en-US"/>
              </w:rPr>
              <w:t>14.</w:t>
            </w:r>
          </w:p>
        </w:tc>
        <w:tc>
          <w:tcPr>
            <w:tcW w:w="12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jc w:val="both"/>
              <w:textAlignment w:val="baseline"/>
              <w:rPr>
                <w:rFonts w:eastAsia="Calibri"/>
                <w:lang w:eastAsia="en-US"/>
              </w:rPr>
            </w:pPr>
            <w:r w:rsidRPr="00867F77">
              <w:rPr>
                <w:rFonts w:eastAsia="Calibri"/>
                <w:lang w:eastAsia="en-US"/>
              </w:rPr>
              <w:t>Wszystkie odczynniki wymagane do analizy oraz do konserwacji aparatu na pokładzie analizatora, dostępne w dowolnym czasie podczas pracy analizatora.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textAlignment w:val="baseline"/>
              <w:rPr>
                <w:rFonts w:eastAsia="Calibri"/>
                <w:sz w:val="22"/>
                <w:szCs w:val="22"/>
                <w:lang w:eastAsia="en-US"/>
              </w:rPr>
            </w:pPr>
            <w:r w:rsidRPr="00867F77">
              <w:rPr>
                <w:rFonts w:eastAsia="Calibri"/>
                <w:sz w:val="22"/>
                <w:szCs w:val="22"/>
                <w:lang w:eastAsia="en-US"/>
              </w:rPr>
              <w:t>TAK,WYMAGANE</w:t>
            </w:r>
          </w:p>
        </w:tc>
      </w:tr>
      <w:tr w:rsidR="00070D2E" w:rsidRPr="00867F77" w:rsidTr="00070D2E">
        <w:tc>
          <w:tcPr>
            <w:tcW w:w="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textAlignment w:val="baseline"/>
              <w:rPr>
                <w:rFonts w:eastAsia="Calibri"/>
                <w:lang w:eastAsia="en-US"/>
              </w:rPr>
            </w:pPr>
            <w:r w:rsidRPr="00867F77">
              <w:rPr>
                <w:rFonts w:eastAsia="Calibri"/>
                <w:lang w:eastAsia="en-US"/>
              </w:rPr>
              <w:t>15.</w:t>
            </w:r>
          </w:p>
        </w:tc>
        <w:tc>
          <w:tcPr>
            <w:tcW w:w="12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textAlignment w:val="baseline"/>
              <w:rPr>
                <w:rFonts w:eastAsia="Calibri"/>
                <w:lang w:eastAsia="en-US"/>
              </w:rPr>
            </w:pPr>
            <w:r w:rsidRPr="00867F77">
              <w:rPr>
                <w:rFonts w:eastAsia="Calibri"/>
                <w:lang w:eastAsia="en-US"/>
              </w:rPr>
              <w:t>Wszystkie odczynniki potrzebne do wykonywania analiz - gotowe do użycia bez konieczności  rekonstytuowania.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textAlignment w:val="baseline"/>
              <w:rPr>
                <w:rFonts w:eastAsia="Calibri"/>
                <w:sz w:val="22"/>
                <w:szCs w:val="22"/>
                <w:lang w:eastAsia="en-US"/>
              </w:rPr>
            </w:pPr>
            <w:r w:rsidRPr="00867F77">
              <w:rPr>
                <w:rFonts w:eastAsia="Calibri"/>
                <w:sz w:val="22"/>
                <w:szCs w:val="22"/>
                <w:lang w:eastAsia="en-US"/>
              </w:rPr>
              <w:t>TAK,WYMAGANE</w:t>
            </w:r>
          </w:p>
        </w:tc>
      </w:tr>
      <w:tr w:rsidR="00070D2E" w:rsidRPr="00867F77" w:rsidTr="00070D2E">
        <w:tc>
          <w:tcPr>
            <w:tcW w:w="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textAlignment w:val="baseline"/>
              <w:rPr>
                <w:rFonts w:eastAsia="Calibri"/>
                <w:lang w:eastAsia="en-US"/>
              </w:rPr>
            </w:pPr>
            <w:r w:rsidRPr="00867F77">
              <w:rPr>
                <w:rFonts w:eastAsia="Calibri"/>
                <w:lang w:eastAsia="en-US"/>
              </w:rPr>
              <w:t>16.</w:t>
            </w:r>
          </w:p>
        </w:tc>
        <w:tc>
          <w:tcPr>
            <w:tcW w:w="12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jc w:val="both"/>
              <w:textAlignment w:val="baseline"/>
              <w:rPr>
                <w:rFonts w:eastAsia="Calibri"/>
                <w:lang w:eastAsia="en-US"/>
              </w:rPr>
            </w:pPr>
            <w:r w:rsidRPr="00867F77">
              <w:rPr>
                <w:rFonts w:eastAsia="Calibri"/>
                <w:lang w:eastAsia="en-US"/>
              </w:rPr>
              <w:t>Analizator pracujący bez konieczności dostarczania na jego pokład wody destylowanej/dejonizowanej oraz bez konieczności podłączenia stacji uzdatniania wody.</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textAlignment w:val="baseline"/>
              <w:rPr>
                <w:rFonts w:eastAsia="Calibri"/>
                <w:sz w:val="22"/>
                <w:szCs w:val="22"/>
                <w:lang w:eastAsia="en-US"/>
              </w:rPr>
            </w:pPr>
            <w:r w:rsidRPr="00867F77">
              <w:rPr>
                <w:rFonts w:eastAsia="Calibri"/>
                <w:sz w:val="22"/>
                <w:szCs w:val="22"/>
                <w:lang w:eastAsia="en-US"/>
              </w:rPr>
              <w:t>TAK,WYMAGANE</w:t>
            </w:r>
          </w:p>
        </w:tc>
      </w:tr>
      <w:tr w:rsidR="00070D2E" w:rsidRPr="00867F77" w:rsidTr="00070D2E">
        <w:tc>
          <w:tcPr>
            <w:tcW w:w="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textAlignment w:val="baseline"/>
              <w:rPr>
                <w:rFonts w:eastAsia="Calibri"/>
                <w:lang w:eastAsia="en-US"/>
              </w:rPr>
            </w:pPr>
            <w:r w:rsidRPr="00867F77">
              <w:rPr>
                <w:rFonts w:eastAsia="Calibri"/>
                <w:lang w:eastAsia="en-US"/>
              </w:rPr>
              <w:lastRenderedPageBreak/>
              <w:t>17.</w:t>
            </w:r>
          </w:p>
        </w:tc>
        <w:tc>
          <w:tcPr>
            <w:tcW w:w="12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jc w:val="both"/>
              <w:textAlignment w:val="baseline"/>
              <w:rPr>
                <w:rFonts w:eastAsia="Calibri"/>
                <w:lang w:eastAsia="en-US"/>
              </w:rPr>
            </w:pPr>
            <w:r w:rsidRPr="00867F77">
              <w:rPr>
                <w:rFonts w:eastAsia="Calibri"/>
                <w:lang w:eastAsia="en-US"/>
              </w:rPr>
              <w:t xml:space="preserve">Możliwość prowadzenia analizy w trybie jednoczesnego wykonania proteinogramu oraz </w:t>
            </w:r>
            <w:proofErr w:type="spellStart"/>
            <w:r w:rsidRPr="00867F77">
              <w:rPr>
                <w:rFonts w:eastAsia="Calibri"/>
                <w:lang w:eastAsia="en-US"/>
              </w:rPr>
              <w:t>immunotypowania</w:t>
            </w:r>
            <w:proofErr w:type="spellEnd"/>
            <w:r w:rsidRPr="00867F77">
              <w:rPr>
                <w:rFonts w:eastAsia="Calibri"/>
                <w:lang w:eastAsia="en-US"/>
              </w:rPr>
              <w:t xml:space="preserve"> zarejestrowanego na tym samym zleceniu/ ten sam kod kreskowy- praca bez konieczności zatrzymania analizatora w celu zmiany oprogramowania.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textAlignment w:val="baseline"/>
              <w:rPr>
                <w:rFonts w:eastAsia="Calibri"/>
                <w:sz w:val="22"/>
                <w:szCs w:val="22"/>
                <w:lang w:eastAsia="en-US"/>
              </w:rPr>
            </w:pPr>
            <w:r w:rsidRPr="00867F77">
              <w:rPr>
                <w:rFonts w:eastAsia="Calibri"/>
                <w:sz w:val="22"/>
                <w:szCs w:val="22"/>
                <w:lang w:eastAsia="en-US"/>
              </w:rPr>
              <w:t>TAK,WYMAGANE</w:t>
            </w:r>
          </w:p>
        </w:tc>
      </w:tr>
      <w:tr w:rsidR="00070D2E" w:rsidRPr="00867F77" w:rsidTr="00070D2E">
        <w:tc>
          <w:tcPr>
            <w:tcW w:w="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textAlignment w:val="baseline"/>
              <w:rPr>
                <w:rFonts w:eastAsia="Calibri"/>
                <w:lang w:eastAsia="en-US"/>
              </w:rPr>
            </w:pPr>
            <w:r w:rsidRPr="00867F77">
              <w:rPr>
                <w:rFonts w:eastAsia="Calibri"/>
                <w:lang w:eastAsia="en-US"/>
              </w:rPr>
              <w:t>18.</w:t>
            </w:r>
          </w:p>
        </w:tc>
        <w:tc>
          <w:tcPr>
            <w:tcW w:w="12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jc w:val="both"/>
              <w:textAlignment w:val="baseline"/>
              <w:rPr>
                <w:rFonts w:eastAsia="Calibri"/>
                <w:lang w:eastAsia="en-US"/>
              </w:rPr>
            </w:pPr>
            <w:r w:rsidRPr="00867F77">
              <w:rPr>
                <w:rFonts w:eastAsia="Calibri"/>
                <w:lang w:eastAsia="en-US"/>
              </w:rPr>
              <w:t>Automatyczna konserwacja aparatu prowadzona poza czasem analizy. Analizator wykonuje auto czyszczenie oraz auto konserwację bez konieczności zlecenia tych czynności przez operatora.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textAlignment w:val="baseline"/>
              <w:rPr>
                <w:rFonts w:eastAsia="Calibri"/>
                <w:sz w:val="22"/>
                <w:szCs w:val="22"/>
                <w:lang w:eastAsia="en-US"/>
              </w:rPr>
            </w:pPr>
            <w:r w:rsidRPr="00867F77">
              <w:rPr>
                <w:rFonts w:eastAsia="Calibri"/>
                <w:sz w:val="22"/>
                <w:szCs w:val="22"/>
                <w:lang w:eastAsia="en-US"/>
              </w:rPr>
              <w:t>TAK,WYMAGANE</w:t>
            </w:r>
          </w:p>
        </w:tc>
      </w:tr>
      <w:tr w:rsidR="00070D2E" w:rsidRPr="00867F77" w:rsidTr="00070D2E">
        <w:tc>
          <w:tcPr>
            <w:tcW w:w="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textAlignment w:val="baseline"/>
              <w:rPr>
                <w:rFonts w:eastAsia="Calibri"/>
                <w:lang w:eastAsia="en-US"/>
              </w:rPr>
            </w:pPr>
            <w:r w:rsidRPr="00867F77">
              <w:rPr>
                <w:rFonts w:eastAsia="Calibri"/>
                <w:lang w:eastAsia="en-US"/>
              </w:rPr>
              <w:t>19.</w:t>
            </w:r>
          </w:p>
        </w:tc>
        <w:tc>
          <w:tcPr>
            <w:tcW w:w="12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textAlignment w:val="baseline"/>
              <w:rPr>
                <w:rFonts w:eastAsia="Calibri"/>
                <w:lang w:eastAsia="en-US"/>
              </w:rPr>
            </w:pPr>
            <w:r w:rsidRPr="00867F77">
              <w:rPr>
                <w:rFonts w:eastAsia="Calibri"/>
                <w:lang w:eastAsia="en-US"/>
              </w:rPr>
              <w:t xml:space="preserve">Moduł kontroli jakości z wykresami </w:t>
            </w:r>
            <w:proofErr w:type="spellStart"/>
            <w:r w:rsidRPr="00867F77">
              <w:rPr>
                <w:rFonts w:eastAsia="Calibri"/>
                <w:lang w:eastAsia="en-US"/>
              </w:rPr>
              <w:t>Levey-Jenningsa</w:t>
            </w:r>
            <w:proofErr w:type="spellEnd"/>
            <w:r w:rsidRPr="00867F77">
              <w:rPr>
                <w:rFonts w:eastAsia="Calibri"/>
                <w:lang w:eastAsia="en-US"/>
              </w:rPr>
              <w:t xml:space="preserve"> i regułami </w:t>
            </w:r>
            <w:proofErr w:type="spellStart"/>
            <w:r w:rsidRPr="00867F77">
              <w:rPr>
                <w:rFonts w:eastAsia="Calibri"/>
                <w:lang w:eastAsia="en-US"/>
              </w:rPr>
              <w:t>Westgarda</w:t>
            </w:r>
            <w:proofErr w:type="spellEnd"/>
            <w:r w:rsidRPr="00867F77">
              <w:rPr>
                <w:rFonts w:eastAsia="Calibri"/>
                <w:lang w:eastAsia="en-US"/>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textAlignment w:val="baseline"/>
              <w:rPr>
                <w:rFonts w:eastAsia="Calibri"/>
                <w:sz w:val="22"/>
                <w:szCs w:val="22"/>
                <w:lang w:eastAsia="en-US"/>
              </w:rPr>
            </w:pPr>
            <w:r w:rsidRPr="00867F77">
              <w:rPr>
                <w:rFonts w:eastAsia="Calibri"/>
                <w:sz w:val="22"/>
                <w:szCs w:val="22"/>
                <w:lang w:eastAsia="en-US"/>
              </w:rPr>
              <w:t>TAK,WYMAGANE</w:t>
            </w:r>
          </w:p>
        </w:tc>
      </w:tr>
      <w:tr w:rsidR="00070D2E" w:rsidRPr="00867F77" w:rsidTr="00070D2E">
        <w:tc>
          <w:tcPr>
            <w:tcW w:w="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textAlignment w:val="baseline"/>
              <w:rPr>
                <w:rFonts w:eastAsia="Calibri"/>
                <w:lang w:eastAsia="en-US"/>
              </w:rPr>
            </w:pPr>
            <w:r w:rsidRPr="00867F77">
              <w:rPr>
                <w:rFonts w:eastAsia="Calibri"/>
                <w:lang w:eastAsia="en-US"/>
              </w:rPr>
              <w:t>20.</w:t>
            </w:r>
          </w:p>
        </w:tc>
        <w:tc>
          <w:tcPr>
            <w:tcW w:w="12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textAlignment w:val="baseline"/>
              <w:rPr>
                <w:rFonts w:eastAsia="Calibri"/>
                <w:lang w:eastAsia="en-US"/>
              </w:rPr>
            </w:pPr>
            <w:r w:rsidRPr="00867F77">
              <w:rPr>
                <w:rFonts w:eastAsia="Calibri"/>
                <w:lang w:eastAsia="en-US"/>
              </w:rPr>
              <w:t>Możliwość załadowania sesji, w której uzyskano dany wynik kontroli z poziomu modułu kontroli jakości.</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textAlignment w:val="baseline"/>
              <w:rPr>
                <w:rFonts w:eastAsia="Calibri"/>
                <w:sz w:val="22"/>
                <w:szCs w:val="22"/>
                <w:lang w:eastAsia="en-US"/>
              </w:rPr>
            </w:pPr>
            <w:r w:rsidRPr="00867F77">
              <w:rPr>
                <w:rFonts w:eastAsia="Calibri"/>
                <w:sz w:val="22"/>
                <w:szCs w:val="22"/>
                <w:lang w:eastAsia="en-US"/>
              </w:rPr>
              <w:t>TAK,WYMAGANE</w:t>
            </w:r>
          </w:p>
        </w:tc>
      </w:tr>
      <w:tr w:rsidR="00070D2E" w:rsidRPr="00867F77" w:rsidTr="00070D2E">
        <w:tc>
          <w:tcPr>
            <w:tcW w:w="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textAlignment w:val="baseline"/>
              <w:rPr>
                <w:rFonts w:eastAsia="Calibri"/>
                <w:lang w:eastAsia="en-US"/>
              </w:rPr>
            </w:pPr>
            <w:r w:rsidRPr="00867F77">
              <w:rPr>
                <w:rFonts w:eastAsia="Calibri"/>
                <w:lang w:eastAsia="en-US"/>
              </w:rPr>
              <w:t>21.</w:t>
            </w:r>
          </w:p>
        </w:tc>
        <w:tc>
          <w:tcPr>
            <w:tcW w:w="12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jc w:val="both"/>
              <w:textAlignment w:val="baseline"/>
              <w:rPr>
                <w:rFonts w:eastAsia="Calibri"/>
                <w:lang w:eastAsia="en-US"/>
              </w:rPr>
            </w:pPr>
            <w:r w:rsidRPr="00867F77">
              <w:rPr>
                <w:rFonts w:eastAsia="Calibri"/>
                <w:lang w:eastAsia="en-US"/>
              </w:rPr>
              <w:t>Programowalny system ekspercki automatyzujący interpretację wyników prawidłowych i flagujący podejrzenie wyników patologicznych, ze wskazaniem uzasadnienia.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textAlignment w:val="baseline"/>
              <w:rPr>
                <w:rFonts w:eastAsia="Calibri"/>
                <w:sz w:val="22"/>
                <w:szCs w:val="22"/>
                <w:lang w:eastAsia="en-US"/>
              </w:rPr>
            </w:pPr>
            <w:r w:rsidRPr="00867F77">
              <w:rPr>
                <w:rFonts w:eastAsia="Calibri"/>
                <w:sz w:val="22"/>
                <w:szCs w:val="22"/>
                <w:lang w:eastAsia="en-US"/>
              </w:rPr>
              <w:t>TAK,WYMAGANE</w:t>
            </w:r>
          </w:p>
        </w:tc>
      </w:tr>
      <w:tr w:rsidR="00070D2E" w:rsidRPr="00867F77" w:rsidTr="00070D2E">
        <w:tc>
          <w:tcPr>
            <w:tcW w:w="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textAlignment w:val="baseline"/>
              <w:rPr>
                <w:rFonts w:eastAsia="Calibri"/>
                <w:lang w:eastAsia="en-US"/>
              </w:rPr>
            </w:pPr>
            <w:r w:rsidRPr="00867F77">
              <w:rPr>
                <w:rFonts w:eastAsia="Calibri"/>
                <w:lang w:eastAsia="en-US"/>
              </w:rPr>
              <w:t xml:space="preserve">22. </w:t>
            </w:r>
          </w:p>
        </w:tc>
        <w:tc>
          <w:tcPr>
            <w:tcW w:w="12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jc w:val="both"/>
              <w:textAlignment w:val="baseline"/>
              <w:rPr>
                <w:rFonts w:eastAsia="Calibri"/>
                <w:lang w:eastAsia="en-US"/>
              </w:rPr>
            </w:pPr>
            <w:r w:rsidRPr="00867F77">
              <w:rPr>
                <w:rFonts w:eastAsia="Calibri"/>
                <w:lang w:eastAsia="en-US"/>
              </w:rPr>
              <w:t>Automatyczne procedury uruchomiania (zaprogramowanie daty oraz czasu uruchomienia aparatu), zamykania analizatora (zaprogramowanie daty oraz czasu zamknięcia analizatora), zmiany buforów oraz konserwacji.</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textAlignment w:val="baseline"/>
              <w:rPr>
                <w:rFonts w:eastAsia="Calibri"/>
                <w:sz w:val="22"/>
                <w:szCs w:val="22"/>
                <w:lang w:eastAsia="en-US"/>
              </w:rPr>
            </w:pPr>
            <w:r w:rsidRPr="00867F77">
              <w:rPr>
                <w:rFonts w:eastAsia="Calibri"/>
                <w:sz w:val="22"/>
                <w:szCs w:val="22"/>
                <w:lang w:eastAsia="en-US"/>
              </w:rPr>
              <w:t>TAK,WYMAGANE</w:t>
            </w:r>
          </w:p>
        </w:tc>
      </w:tr>
      <w:tr w:rsidR="00070D2E" w:rsidRPr="00867F77" w:rsidTr="00070D2E">
        <w:tc>
          <w:tcPr>
            <w:tcW w:w="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textAlignment w:val="baseline"/>
              <w:rPr>
                <w:rFonts w:eastAsia="Calibri"/>
                <w:lang w:eastAsia="en-US"/>
              </w:rPr>
            </w:pPr>
            <w:r w:rsidRPr="00867F77">
              <w:rPr>
                <w:rFonts w:eastAsia="Calibri"/>
                <w:lang w:eastAsia="en-US"/>
              </w:rPr>
              <w:t>23.</w:t>
            </w:r>
          </w:p>
        </w:tc>
        <w:tc>
          <w:tcPr>
            <w:tcW w:w="12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textAlignment w:val="baseline"/>
              <w:rPr>
                <w:rFonts w:eastAsia="Calibri"/>
                <w:lang w:eastAsia="en-US"/>
              </w:rPr>
            </w:pPr>
            <w:r w:rsidRPr="00867F77">
              <w:rPr>
                <w:rFonts w:eastAsia="Calibri"/>
                <w:lang w:eastAsia="en-US"/>
              </w:rPr>
              <w:t>Obsługa analizatora i oprogramowania za pomocą ekranu dotykowego o przekątnej min. 21 cali.</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textAlignment w:val="baseline"/>
              <w:rPr>
                <w:rFonts w:eastAsia="Calibri"/>
                <w:sz w:val="22"/>
                <w:szCs w:val="22"/>
                <w:lang w:eastAsia="en-US"/>
              </w:rPr>
            </w:pPr>
            <w:r w:rsidRPr="00867F77">
              <w:rPr>
                <w:rFonts w:eastAsia="Calibri"/>
                <w:sz w:val="22"/>
                <w:szCs w:val="22"/>
                <w:lang w:eastAsia="en-US"/>
              </w:rPr>
              <w:t>TAK,WYMAGANE</w:t>
            </w:r>
          </w:p>
        </w:tc>
      </w:tr>
      <w:tr w:rsidR="00070D2E" w:rsidRPr="00867F77" w:rsidTr="00070D2E">
        <w:tc>
          <w:tcPr>
            <w:tcW w:w="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textAlignment w:val="baseline"/>
              <w:rPr>
                <w:rFonts w:eastAsia="Calibri"/>
                <w:lang w:eastAsia="en-US"/>
              </w:rPr>
            </w:pPr>
            <w:r w:rsidRPr="00867F77">
              <w:rPr>
                <w:rFonts w:eastAsia="Calibri"/>
                <w:lang w:eastAsia="en-US"/>
              </w:rPr>
              <w:t>24.</w:t>
            </w:r>
          </w:p>
        </w:tc>
        <w:tc>
          <w:tcPr>
            <w:tcW w:w="12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textAlignment w:val="baseline"/>
              <w:rPr>
                <w:rFonts w:eastAsia="Calibri"/>
                <w:lang w:eastAsia="en-US"/>
              </w:rPr>
            </w:pPr>
            <w:r w:rsidRPr="00867F77">
              <w:rPr>
                <w:rFonts w:eastAsia="Calibri"/>
                <w:lang w:eastAsia="en-US"/>
              </w:rPr>
              <w:t>Dwukierunkowa komunikacja z LIS.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textAlignment w:val="baseline"/>
              <w:rPr>
                <w:rFonts w:eastAsia="Calibri"/>
                <w:sz w:val="22"/>
                <w:szCs w:val="22"/>
                <w:lang w:eastAsia="en-US"/>
              </w:rPr>
            </w:pPr>
            <w:r w:rsidRPr="00867F77">
              <w:rPr>
                <w:rFonts w:eastAsia="Calibri"/>
                <w:sz w:val="22"/>
                <w:szCs w:val="22"/>
                <w:lang w:eastAsia="en-US"/>
              </w:rPr>
              <w:t>TAK,WYMAGANE</w:t>
            </w:r>
          </w:p>
        </w:tc>
      </w:tr>
      <w:tr w:rsidR="00070D2E" w:rsidRPr="00867F77" w:rsidTr="00070D2E">
        <w:tc>
          <w:tcPr>
            <w:tcW w:w="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textAlignment w:val="baseline"/>
              <w:rPr>
                <w:rFonts w:eastAsia="Calibri"/>
                <w:lang w:eastAsia="en-US"/>
              </w:rPr>
            </w:pPr>
            <w:r w:rsidRPr="00867F77">
              <w:rPr>
                <w:rFonts w:eastAsia="Calibri"/>
                <w:lang w:eastAsia="en-US"/>
              </w:rPr>
              <w:t>25.</w:t>
            </w:r>
          </w:p>
        </w:tc>
        <w:tc>
          <w:tcPr>
            <w:tcW w:w="12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jc w:val="both"/>
              <w:textAlignment w:val="baseline"/>
              <w:rPr>
                <w:rFonts w:eastAsia="Calibri"/>
                <w:lang w:eastAsia="en-US"/>
              </w:rPr>
            </w:pPr>
            <w:r w:rsidRPr="00867F77">
              <w:rPr>
                <w:rFonts w:eastAsia="Calibri"/>
                <w:lang w:eastAsia="en-US"/>
              </w:rPr>
              <w:t>Dołączenie dokumentacji potwierdzającej spełnianie wszystkich wymogów dla systemu elektroforezy kapilarnej  na każde żądanie Zamawiającego.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textAlignment w:val="baseline"/>
              <w:rPr>
                <w:rFonts w:eastAsia="Calibri"/>
                <w:sz w:val="22"/>
                <w:szCs w:val="22"/>
                <w:lang w:eastAsia="en-US"/>
              </w:rPr>
            </w:pPr>
            <w:r w:rsidRPr="00867F77">
              <w:rPr>
                <w:rFonts w:eastAsia="Calibri"/>
                <w:sz w:val="22"/>
                <w:szCs w:val="22"/>
                <w:lang w:eastAsia="en-US"/>
              </w:rPr>
              <w:t>TAK,WYMAGANE</w:t>
            </w:r>
          </w:p>
        </w:tc>
      </w:tr>
      <w:tr w:rsidR="00070D2E" w:rsidRPr="00867F77" w:rsidTr="00070D2E">
        <w:tc>
          <w:tcPr>
            <w:tcW w:w="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textAlignment w:val="baseline"/>
              <w:rPr>
                <w:rFonts w:eastAsia="Calibri"/>
                <w:lang w:eastAsia="en-US"/>
              </w:rPr>
            </w:pPr>
            <w:r w:rsidRPr="00867F77">
              <w:rPr>
                <w:rFonts w:eastAsia="Calibri"/>
                <w:lang w:eastAsia="en-US"/>
              </w:rPr>
              <w:t>26.</w:t>
            </w:r>
          </w:p>
        </w:tc>
        <w:tc>
          <w:tcPr>
            <w:tcW w:w="12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jc w:val="both"/>
              <w:textAlignment w:val="baseline"/>
              <w:rPr>
                <w:rFonts w:eastAsia="Calibri"/>
                <w:lang w:eastAsia="en-US"/>
              </w:rPr>
            </w:pPr>
            <w:r w:rsidRPr="00867F77">
              <w:rPr>
                <w:rFonts w:eastAsia="Calibri"/>
                <w:lang w:eastAsia="en-US"/>
              </w:rPr>
              <w:t>Czas naprawy max 48 godzin od chwili zgłoszenia. W przypadku awarii przekraczającej 4 dni dostarczenie na czas naprawy aparatu zastępczego o takich samych parametrach.</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textAlignment w:val="baseline"/>
              <w:rPr>
                <w:rFonts w:ascii="Calibri" w:eastAsia="Calibri" w:hAnsi="Calibri"/>
                <w:sz w:val="22"/>
                <w:szCs w:val="22"/>
                <w:lang w:eastAsia="en-US"/>
              </w:rPr>
            </w:pPr>
            <w:r w:rsidRPr="00867F77">
              <w:rPr>
                <w:rFonts w:eastAsia="Calibri"/>
                <w:sz w:val="22"/>
                <w:szCs w:val="22"/>
                <w:lang w:eastAsia="en-US"/>
              </w:rPr>
              <w:t>TAK,WYMAGANE</w:t>
            </w:r>
          </w:p>
        </w:tc>
      </w:tr>
      <w:tr w:rsidR="00070D2E" w:rsidRPr="00867F77" w:rsidTr="00070D2E">
        <w:tc>
          <w:tcPr>
            <w:tcW w:w="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textAlignment w:val="baseline"/>
              <w:rPr>
                <w:rFonts w:eastAsia="Calibri"/>
                <w:lang w:eastAsia="en-US"/>
              </w:rPr>
            </w:pPr>
            <w:r w:rsidRPr="00867F77">
              <w:rPr>
                <w:rFonts w:eastAsia="Calibri"/>
                <w:lang w:eastAsia="en-US"/>
              </w:rPr>
              <w:t>27.</w:t>
            </w:r>
          </w:p>
        </w:tc>
        <w:tc>
          <w:tcPr>
            <w:tcW w:w="12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textAlignment w:val="baseline"/>
              <w:rPr>
                <w:rFonts w:eastAsia="Calibri"/>
                <w:lang w:eastAsia="en-US"/>
              </w:rPr>
            </w:pPr>
            <w:r w:rsidRPr="00867F77">
              <w:rPr>
                <w:rFonts w:eastAsia="Calibri"/>
                <w:lang w:eastAsia="en-US"/>
              </w:rPr>
              <w:t>Wpięcie analizatora do systemu informatycznego Asseco.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textAlignment w:val="baseline"/>
              <w:rPr>
                <w:rFonts w:ascii="Calibri" w:eastAsia="Calibri" w:hAnsi="Calibri"/>
                <w:sz w:val="22"/>
                <w:szCs w:val="22"/>
                <w:lang w:eastAsia="en-US"/>
              </w:rPr>
            </w:pPr>
            <w:r w:rsidRPr="00867F77">
              <w:rPr>
                <w:rFonts w:eastAsia="Calibri"/>
                <w:sz w:val="22"/>
                <w:szCs w:val="22"/>
                <w:lang w:eastAsia="en-US"/>
              </w:rPr>
              <w:t>TAK,WYMAGANE</w:t>
            </w:r>
          </w:p>
        </w:tc>
      </w:tr>
      <w:tr w:rsidR="00070D2E" w:rsidRPr="00867F77" w:rsidTr="00070D2E">
        <w:tc>
          <w:tcPr>
            <w:tcW w:w="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textAlignment w:val="baseline"/>
              <w:rPr>
                <w:rFonts w:eastAsia="Calibri"/>
                <w:lang w:eastAsia="en-US"/>
              </w:rPr>
            </w:pPr>
            <w:r w:rsidRPr="00867F77">
              <w:rPr>
                <w:rFonts w:eastAsia="Calibri"/>
                <w:lang w:eastAsia="en-US"/>
              </w:rPr>
              <w:t>28.</w:t>
            </w:r>
          </w:p>
        </w:tc>
        <w:tc>
          <w:tcPr>
            <w:tcW w:w="12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jc w:val="both"/>
              <w:textAlignment w:val="baseline"/>
              <w:rPr>
                <w:rFonts w:eastAsia="Calibri"/>
                <w:lang w:eastAsia="en-US"/>
              </w:rPr>
            </w:pPr>
            <w:r w:rsidRPr="00867F77">
              <w:rPr>
                <w:rFonts w:eastAsia="Calibri"/>
                <w:lang w:eastAsia="en-US"/>
              </w:rPr>
              <w:t>Zabezpieczenie opieki serwisowej w okresie dzierżawy wraz z kosztami pracy i części niezbędnych do naprawy i serwisu aparatu, w tym okresowe przeglądy serwisowe wg zaleceń producenta min 1 raz w roku. W przypadku 3 awarii tego samego modułu wykonawca/dostawca zobowiązuje się do wymiany aparatu na fabrycznie nowy.</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textAlignment w:val="baseline"/>
              <w:rPr>
                <w:rFonts w:ascii="Calibri" w:eastAsia="Calibri" w:hAnsi="Calibri"/>
                <w:sz w:val="22"/>
                <w:szCs w:val="22"/>
                <w:lang w:eastAsia="en-US"/>
              </w:rPr>
            </w:pPr>
            <w:r w:rsidRPr="00867F77">
              <w:rPr>
                <w:rFonts w:eastAsia="Calibri"/>
                <w:sz w:val="22"/>
                <w:szCs w:val="22"/>
                <w:lang w:eastAsia="en-US"/>
              </w:rPr>
              <w:t>TAK,WYMAGANE</w:t>
            </w:r>
          </w:p>
        </w:tc>
      </w:tr>
      <w:tr w:rsidR="00070D2E" w:rsidRPr="00867F77" w:rsidTr="00070D2E">
        <w:tc>
          <w:tcPr>
            <w:tcW w:w="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textAlignment w:val="baseline"/>
              <w:rPr>
                <w:rFonts w:eastAsia="Calibri"/>
                <w:lang w:eastAsia="en-US"/>
              </w:rPr>
            </w:pPr>
            <w:r w:rsidRPr="00867F77">
              <w:rPr>
                <w:rFonts w:eastAsia="Calibri"/>
                <w:lang w:eastAsia="en-US"/>
              </w:rPr>
              <w:t>29.</w:t>
            </w:r>
          </w:p>
        </w:tc>
        <w:tc>
          <w:tcPr>
            <w:tcW w:w="12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jc w:val="both"/>
              <w:textAlignment w:val="baseline"/>
              <w:rPr>
                <w:rFonts w:eastAsia="Calibri"/>
                <w:lang w:eastAsia="en-US"/>
              </w:rPr>
            </w:pPr>
            <w:r w:rsidRPr="00867F77">
              <w:rPr>
                <w:rFonts w:eastAsia="Calibri"/>
                <w:lang w:eastAsia="en-US"/>
              </w:rPr>
              <w:t>Szkolenia  instalacyjne dotyczące obsługi analizatora, interpretacji wyników zakończone uzyskaniem certyfikatów oraz zabezpieczenie opieki aplikacyjnej.</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textAlignment w:val="baseline"/>
              <w:rPr>
                <w:rFonts w:ascii="Calibri" w:eastAsia="Calibri" w:hAnsi="Calibri"/>
                <w:sz w:val="22"/>
                <w:szCs w:val="22"/>
                <w:lang w:eastAsia="en-US"/>
              </w:rPr>
            </w:pPr>
            <w:r w:rsidRPr="00867F77">
              <w:rPr>
                <w:rFonts w:eastAsia="Calibri"/>
                <w:sz w:val="22"/>
                <w:szCs w:val="22"/>
                <w:lang w:eastAsia="en-US"/>
              </w:rPr>
              <w:t>TAK,WYMAGANE</w:t>
            </w:r>
          </w:p>
        </w:tc>
      </w:tr>
      <w:tr w:rsidR="00070D2E" w:rsidRPr="00867F77" w:rsidTr="00070D2E">
        <w:tc>
          <w:tcPr>
            <w:tcW w:w="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textAlignment w:val="baseline"/>
              <w:rPr>
                <w:rFonts w:eastAsia="Calibri"/>
                <w:lang w:eastAsia="en-US"/>
              </w:rPr>
            </w:pPr>
            <w:r w:rsidRPr="00867F77">
              <w:rPr>
                <w:rFonts w:eastAsia="Calibri"/>
                <w:lang w:eastAsia="en-US"/>
              </w:rPr>
              <w:t>30.</w:t>
            </w:r>
          </w:p>
        </w:tc>
        <w:tc>
          <w:tcPr>
            <w:tcW w:w="12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textAlignment w:val="baseline"/>
              <w:rPr>
                <w:rFonts w:eastAsia="Calibri"/>
                <w:lang w:eastAsia="en-US"/>
              </w:rPr>
            </w:pPr>
            <w:r w:rsidRPr="00867F77">
              <w:rPr>
                <w:rFonts w:eastAsia="Calibri"/>
                <w:lang w:eastAsia="en-US"/>
              </w:rPr>
              <w:t xml:space="preserve">Zestaw do rozdziału białek w surowicy metodą kapilarną – czułość 210 µg/ml lub lepsza.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textAlignment w:val="baseline"/>
              <w:rPr>
                <w:rFonts w:eastAsia="Calibri"/>
                <w:sz w:val="22"/>
                <w:szCs w:val="22"/>
                <w:lang w:eastAsia="en-US"/>
              </w:rPr>
            </w:pPr>
            <w:r w:rsidRPr="00867F77">
              <w:rPr>
                <w:rFonts w:eastAsia="Calibri"/>
                <w:sz w:val="22"/>
                <w:szCs w:val="22"/>
                <w:lang w:eastAsia="en-US"/>
              </w:rPr>
              <w:t>TAK,WYMAGANE</w:t>
            </w:r>
          </w:p>
        </w:tc>
      </w:tr>
      <w:tr w:rsidR="00070D2E" w:rsidRPr="00867F77" w:rsidTr="00070D2E">
        <w:tc>
          <w:tcPr>
            <w:tcW w:w="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textAlignment w:val="baseline"/>
              <w:rPr>
                <w:rFonts w:eastAsia="Calibri"/>
                <w:lang w:eastAsia="en-US"/>
              </w:rPr>
            </w:pPr>
            <w:r w:rsidRPr="00867F77">
              <w:rPr>
                <w:rFonts w:eastAsia="Calibri"/>
                <w:lang w:eastAsia="en-US"/>
              </w:rPr>
              <w:t>31.</w:t>
            </w:r>
          </w:p>
        </w:tc>
        <w:tc>
          <w:tcPr>
            <w:tcW w:w="12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textAlignment w:val="baseline"/>
              <w:rPr>
                <w:rFonts w:eastAsia="Calibri"/>
                <w:lang w:eastAsia="en-US"/>
              </w:rPr>
            </w:pPr>
            <w:r w:rsidRPr="00867F77">
              <w:rPr>
                <w:rFonts w:eastAsia="Calibri"/>
                <w:lang w:eastAsia="en-US"/>
              </w:rPr>
              <w:t>W  przypadku awarii toru pomiarowego, możliwość wyłączenia kapilary.</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textAlignment w:val="baseline"/>
              <w:rPr>
                <w:rFonts w:eastAsia="Calibri"/>
                <w:sz w:val="22"/>
                <w:szCs w:val="22"/>
                <w:lang w:eastAsia="en-US"/>
              </w:rPr>
            </w:pPr>
          </w:p>
        </w:tc>
      </w:tr>
      <w:tr w:rsidR="00070D2E" w:rsidRPr="00867F77" w:rsidTr="00070D2E">
        <w:tc>
          <w:tcPr>
            <w:tcW w:w="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textAlignment w:val="baseline"/>
              <w:rPr>
                <w:rFonts w:eastAsia="Calibri"/>
                <w:lang w:eastAsia="en-US"/>
              </w:rPr>
            </w:pPr>
            <w:r w:rsidRPr="00867F77">
              <w:rPr>
                <w:rFonts w:eastAsia="Calibri"/>
                <w:lang w:eastAsia="en-US"/>
              </w:rPr>
              <w:t>32.</w:t>
            </w:r>
          </w:p>
        </w:tc>
        <w:tc>
          <w:tcPr>
            <w:tcW w:w="12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jc w:val="both"/>
              <w:textAlignment w:val="baseline"/>
              <w:rPr>
                <w:rFonts w:eastAsia="Calibri"/>
                <w:lang w:eastAsia="en-US"/>
              </w:rPr>
            </w:pPr>
            <w:r w:rsidRPr="00867F77">
              <w:rPr>
                <w:rFonts w:eastAsia="Calibri"/>
                <w:lang w:eastAsia="en-US"/>
              </w:rPr>
              <w:t xml:space="preserve">Chłodzony pokład odczynnikowy na przeciwciała, rozcieńczalniki w  analizatorze </w:t>
            </w:r>
            <w:r>
              <w:rPr>
                <w:rFonts w:eastAsia="Calibri"/>
                <w:lang w:eastAsia="en-US"/>
              </w:rPr>
              <w:t xml:space="preserve">  </w:t>
            </w:r>
            <w:r w:rsidRPr="00867F77">
              <w:rPr>
                <w:rFonts w:eastAsia="Calibri"/>
                <w:lang w:eastAsia="en-US"/>
              </w:rPr>
              <w:t xml:space="preserve">do elektroforezy kapilarnej.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textAlignment w:val="baseline"/>
              <w:rPr>
                <w:rFonts w:eastAsia="Calibri"/>
                <w:sz w:val="22"/>
                <w:szCs w:val="22"/>
                <w:lang w:eastAsia="en-US"/>
              </w:rPr>
            </w:pPr>
            <w:r w:rsidRPr="00867F77">
              <w:rPr>
                <w:rFonts w:eastAsia="Calibri"/>
                <w:sz w:val="22"/>
                <w:szCs w:val="22"/>
                <w:lang w:eastAsia="en-US"/>
              </w:rPr>
              <w:t>TAK,WYMAGANE</w:t>
            </w:r>
          </w:p>
        </w:tc>
      </w:tr>
      <w:tr w:rsidR="00070D2E" w:rsidRPr="00867F77" w:rsidTr="00070D2E">
        <w:tc>
          <w:tcPr>
            <w:tcW w:w="15168" w:type="dxa"/>
            <w:gridSpan w:val="3"/>
            <w:tcBorders>
              <w:top w:val="single" w:sz="4" w:space="0" w:color="000000"/>
              <w:left w:val="single" w:sz="4" w:space="0" w:color="000000"/>
              <w:bottom w:val="single" w:sz="4" w:space="0" w:color="000000"/>
              <w:right w:val="single" w:sz="4" w:space="0" w:color="000000"/>
            </w:tcBorders>
            <w:shd w:val="pct12" w:color="auto" w:fill="auto"/>
            <w:tcMar>
              <w:top w:w="0" w:type="dxa"/>
              <w:left w:w="108" w:type="dxa"/>
              <w:bottom w:w="0" w:type="dxa"/>
              <w:right w:w="108" w:type="dxa"/>
            </w:tcMar>
          </w:tcPr>
          <w:p w:rsidR="00070D2E" w:rsidRPr="00867F77" w:rsidRDefault="00070D2E" w:rsidP="00070D2E">
            <w:pPr>
              <w:suppressAutoHyphens/>
              <w:autoSpaceDN w:val="0"/>
              <w:textAlignment w:val="baseline"/>
              <w:rPr>
                <w:rFonts w:eastAsia="Calibri"/>
                <w:b/>
                <w:sz w:val="32"/>
                <w:szCs w:val="32"/>
                <w:lang w:eastAsia="en-US"/>
              </w:rPr>
            </w:pPr>
            <w:r w:rsidRPr="00867F77">
              <w:rPr>
                <w:rFonts w:eastAsia="Calibri"/>
                <w:b/>
                <w:sz w:val="32"/>
                <w:szCs w:val="32"/>
                <w:lang w:eastAsia="en-US"/>
              </w:rPr>
              <w:t>Odczynniki do analizatora</w:t>
            </w:r>
          </w:p>
        </w:tc>
      </w:tr>
      <w:tr w:rsidR="00070D2E" w:rsidRPr="00867F77" w:rsidTr="00070D2E">
        <w:tc>
          <w:tcPr>
            <w:tcW w:w="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textAlignment w:val="baseline"/>
              <w:rPr>
                <w:rFonts w:eastAsia="Calibri"/>
                <w:lang w:eastAsia="en-US"/>
              </w:rPr>
            </w:pPr>
            <w:r w:rsidRPr="00867F77">
              <w:rPr>
                <w:rFonts w:eastAsia="Calibri"/>
                <w:lang w:eastAsia="en-US"/>
              </w:rPr>
              <w:t>33.</w:t>
            </w:r>
          </w:p>
        </w:tc>
        <w:tc>
          <w:tcPr>
            <w:tcW w:w="12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textAlignment w:val="baseline"/>
              <w:rPr>
                <w:rFonts w:ascii="Calibri" w:eastAsia="Calibri" w:hAnsi="Calibri"/>
                <w:sz w:val="22"/>
                <w:szCs w:val="22"/>
                <w:lang w:eastAsia="en-US"/>
              </w:rPr>
            </w:pPr>
            <w:r w:rsidRPr="00867F77">
              <w:rPr>
                <w:rFonts w:eastAsia="Calibri"/>
                <w:lang w:eastAsia="en-US"/>
              </w:rPr>
              <w:t xml:space="preserve">Proteinogramy- </w:t>
            </w:r>
            <w:r w:rsidRPr="00867F77">
              <w:rPr>
                <w:rFonts w:eastAsia="Calibri"/>
                <w:b/>
                <w:lang w:eastAsia="en-US"/>
              </w:rPr>
              <w:t>16 614 oznaczeń</w:t>
            </w:r>
            <w:r w:rsidRPr="00867F77">
              <w:rPr>
                <w:rFonts w:eastAsia="Calibri"/>
                <w:lang w:eastAsia="en-US"/>
              </w:rPr>
              <w:t xml:space="preserve"> w okresie 3 lat</w:t>
            </w:r>
          </w:p>
          <w:p w:rsidR="00070D2E" w:rsidRPr="00867F77" w:rsidRDefault="00070D2E" w:rsidP="00070D2E">
            <w:pPr>
              <w:suppressAutoHyphens/>
              <w:autoSpaceDN w:val="0"/>
              <w:textAlignment w:val="baseline"/>
              <w:rPr>
                <w:rFonts w:ascii="Calibri" w:eastAsia="Calibri" w:hAnsi="Calibri"/>
                <w:sz w:val="22"/>
                <w:szCs w:val="22"/>
                <w:lang w:eastAsia="en-US"/>
              </w:rPr>
            </w:pPr>
            <w:proofErr w:type="spellStart"/>
            <w:r w:rsidRPr="00867F77">
              <w:rPr>
                <w:rFonts w:eastAsia="Calibri"/>
                <w:lang w:eastAsia="en-US"/>
              </w:rPr>
              <w:t>Immunotypowanie</w:t>
            </w:r>
            <w:proofErr w:type="spellEnd"/>
            <w:r w:rsidRPr="00867F77">
              <w:rPr>
                <w:rFonts w:eastAsia="Calibri"/>
                <w:lang w:eastAsia="en-US"/>
              </w:rPr>
              <w:t xml:space="preserve"> – </w:t>
            </w:r>
            <w:r w:rsidRPr="00867F77">
              <w:rPr>
                <w:rFonts w:eastAsia="Calibri"/>
                <w:b/>
                <w:lang w:eastAsia="en-US"/>
              </w:rPr>
              <w:t>2640 oznaczeń</w:t>
            </w:r>
            <w:r w:rsidRPr="00867F77">
              <w:rPr>
                <w:rFonts w:eastAsia="Calibri"/>
                <w:lang w:eastAsia="en-US"/>
              </w:rPr>
              <w:t xml:space="preserve"> w okresie 3 lat</w:t>
            </w:r>
          </w:p>
          <w:p w:rsidR="00070D2E" w:rsidRPr="00867F77" w:rsidRDefault="00070D2E" w:rsidP="00070D2E">
            <w:pPr>
              <w:suppressAutoHyphens/>
              <w:autoSpaceDN w:val="0"/>
              <w:textAlignment w:val="baseline"/>
              <w:rPr>
                <w:rFonts w:eastAsia="Calibri"/>
                <w:lang w:eastAsia="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textAlignment w:val="baseline"/>
              <w:rPr>
                <w:rFonts w:eastAsia="Calibri"/>
                <w:sz w:val="22"/>
                <w:szCs w:val="22"/>
                <w:lang w:eastAsia="en-US"/>
              </w:rPr>
            </w:pPr>
            <w:r w:rsidRPr="00867F77">
              <w:rPr>
                <w:rFonts w:eastAsia="Calibri"/>
                <w:sz w:val="22"/>
                <w:szCs w:val="22"/>
                <w:lang w:eastAsia="en-US"/>
              </w:rPr>
              <w:t>TAK,WYMAGANE</w:t>
            </w:r>
          </w:p>
        </w:tc>
      </w:tr>
      <w:tr w:rsidR="00070D2E" w:rsidRPr="00867F77" w:rsidTr="00070D2E">
        <w:tc>
          <w:tcPr>
            <w:tcW w:w="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textAlignment w:val="baseline"/>
              <w:rPr>
                <w:rFonts w:eastAsia="Calibri"/>
                <w:lang w:eastAsia="en-US"/>
              </w:rPr>
            </w:pPr>
            <w:r w:rsidRPr="00867F77">
              <w:rPr>
                <w:rFonts w:eastAsia="Calibri"/>
                <w:lang w:eastAsia="en-US"/>
              </w:rPr>
              <w:t>34.</w:t>
            </w:r>
          </w:p>
        </w:tc>
        <w:tc>
          <w:tcPr>
            <w:tcW w:w="12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textAlignment w:val="baseline"/>
              <w:rPr>
                <w:rFonts w:eastAsia="Calibri"/>
                <w:lang w:eastAsia="en-US"/>
              </w:rPr>
            </w:pPr>
            <w:r w:rsidRPr="00867F77">
              <w:rPr>
                <w:rFonts w:eastAsia="Calibri"/>
                <w:lang w:eastAsia="en-US"/>
              </w:rPr>
              <w:t xml:space="preserve">Podana ilość badań zawiera także liczbę oznaczeń kontroli jakości wewnątrzlaboratoryjnej i </w:t>
            </w:r>
            <w:proofErr w:type="spellStart"/>
            <w:r w:rsidRPr="00867F77">
              <w:rPr>
                <w:rFonts w:eastAsia="Calibri"/>
                <w:lang w:eastAsia="en-US"/>
              </w:rPr>
              <w:t>zewnątrzlaboratoryjnej</w:t>
            </w:r>
            <w:proofErr w:type="spellEnd"/>
            <w:r w:rsidRPr="00867F77">
              <w:rPr>
                <w:rFonts w:eastAsia="Calibri"/>
                <w:lang w:eastAsia="en-US"/>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textAlignment w:val="baseline"/>
              <w:rPr>
                <w:rFonts w:eastAsia="Calibri"/>
                <w:sz w:val="22"/>
                <w:szCs w:val="22"/>
                <w:lang w:eastAsia="en-US"/>
              </w:rPr>
            </w:pPr>
            <w:r w:rsidRPr="00867F77">
              <w:rPr>
                <w:rFonts w:eastAsia="Calibri"/>
                <w:sz w:val="22"/>
                <w:szCs w:val="22"/>
                <w:lang w:eastAsia="en-US"/>
              </w:rPr>
              <w:t>TAK,WYMAGANE</w:t>
            </w:r>
          </w:p>
        </w:tc>
      </w:tr>
      <w:tr w:rsidR="00070D2E" w:rsidRPr="00867F77" w:rsidTr="00070D2E">
        <w:tc>
          <w:tcPr>
            <w:tcW w:w="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textAlignment w:val="baseline"/>
              <w:rPr>
                <w:rFonts w:eastAsia="Calibri"/>
                <w:lang w:eastAsia="en-US"/>
              </w:rPr>
            </w:pPr>
            <w:r w:rsidRPr="00867F77">
              <w:rPr>
                <w:rFonts w:eastAsia="Calibri"/>
                <w:lang w:eastAsia="en-US"/>
              </w:rPr>
              <w:lastRenderedPageBreak/>
              <w:t>35.</w:t>
            </w:r>
          </w:p>
        </w:tc>
        <w:tc>
          <w:tcPr>
            <w:tcW w:w="12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jc w:val="both"/>
              <w:textAlignment w:val="baseline"/>
              <w:rPr>
                <w:rFonts w:eastAsia="Calibri"/>
                <w:lang w:eastAsia="en-US"/>
              </w:rPr>
            </w:pPr>
            <w:r w:rsidRPr="00867F77">
              <w:rPr>
                <w:rFonts w:eastAsia="Calibri"/>
                <w:lang w:eastAsia="en-US"/>
              </w:rPr>
              <w:t>Wszystkie odczynniki ze znakiem CE, IVD. Dla wszystkich odczynników wymagane są następujące dokumenty, które wykonawca zobowiązany jest dostarczyć: Deklaracje Zgodności CE  i Certyfikaty IVD, ulotki metodyczne, karty charakterystyk. Sposób dostarczenia tych dokumentów dopuszczony w formie elektronicznej lub papierowej.</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textAlignment w:val="baseline"/>
              <w:rPr>
                <w:rFonts w:eastAsia="Calibri"/>
                <w:sz w:val="22"/>
                <w:szCs w:val="22"/>
                <w:lang w:eastAsia="en-US"/>
              </w:rPr>
            </w:pPr>
            <w:r w:rsidRPr="00867F77">
              <w:rPr>
                <w:rFonts w:eastAsia="Calibri"/>
                <w:sz w:val="22"/>
                <w:szCs w:val="22"/>
                <w:lang w:eastAsia="en-US"/>
              </w:rPr>
              <w:t>TAK,WYMAGANE</w:t>
            </w:r>
          </w:p>
        </w:tc>
      </w:tr>
      <w:tr w:rsidR="00070D2E" w:rsidRPr="00867F77" w:rsidTr="00070D2E">
        <w:tc>
          <w:tcPr>
            <w:tcW w:w="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textAlignment w:val="baseline"/>
              <w:rPr>
                <w:rFonts w:eastAsia="Calibri"/>
                <w:lang w:eastAsia="en-US"/>
              </w:rPr>
            </w:pPr>
            <w:r w:rsidRPr="00867F77">
              <w:rPr>
                <w:rFonts w:eastAsia="Calibri"/>
                <w:lang w:eastAsia="en-US"/>
              </w:rPr>
              <w:t>36.</w:t>
            </w:r>
          </w:p>
        </w:tc>
        <w:tc>
          <w:tcPr>
            <w:tcW w:w="12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jc w:val="both"/>
              <w:textAlignment w:val="baseline"/>
              <w:rPr>
                <w:rFonts w:eastAsia="Calibri"/>
                <w:lang w:eastAsia="en-US"/>
              </w:rPr>
            </w:pPr>
            <w:r w:rsidRPr="00867F77">
              <w:rPr>
                <w:rFonts w:eastAsia="Calibri"/>
                <w:lang w:eastAsia="en-US"/>
              </w:rPr>
              <w:t>Wykonawca dostarczy zamawiającemu odczynniki i kontrole w terminie ważności nie krótszym niż 12 miesięcy licząc od dnia dostawy, w sytuacjach wyjątkowych po uzyskaniu zgody kierownika laboratorium termin ten może być krótszy.</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textAlignment w:val="baseline"/>
              <w:rPr>
                <w:rFonts w:eastAsia="Calibri"/>
                <w:sz w:val="22"/>
                <w:szCs w:val="22"/>
                <w:lang w:eastAsia="en-US"/>
              </w:rPr>
            </w:pPr>
            <w:r w:rsidRPr="00867F77">
              <w:rPr>
                <w:rFonts w:eastAsia="Calibri"/>
                <w:sz w:val="22"/>
                <w:szCs w:val="22"/>
                <w:lang w:eastAsia="en-US"/>
              </w:rPr>
              <w:t>TAK,WYMAGANE</w:t>
            </w:r>
          </w:p>
        </w:tc>
      </w:tr>
      <w:tr w:rsidR="00070D2E" w:rsidRPr="00867F77" w:rsidTr="00070D2E">
        <w:tc>
          <w:tcPr>
            <w:tcW w:w="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textAlignment w:val="baseline"/>
              <w:rPr>
                <w:rFonts w:eastAsia="Calibri"/>
                <w:lang w:eastAsia="en-US"/>
              </w:rPr>
            </w:pPr>
            <w:r w:rsidRPr="00867F77">
              <w:rPr>
                <w:rFonts w:eastAsia="Calibri"/>
                <w:lang w:eastAsia="en-US"/>
              </w:rPr>
              <w:t>37.</w:t>
            </w:r>
          </w:p>
        </w:tc>
        <w:tc>
          <w:tcPr>
            <w:tcW w:w="12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jc w:val="both"/>
              <w:textAlignment w:val="baseline"/>
              <w:rPr>
                <w:rFonts w:eastAsia="Calibri"/>
                <w:lang w:eastAsia="en-US"/>
              </w:rPr>
            </w:pPr>
            <w:r w:rsidRPr="00867F77">
              <w:rPr>
                <w:rFonts w:eastAsia="Calibri"/>
                <w:lang w:eastAsia="en-US"/>
              </w:rPr>
              <w:t>W przypadku, gdy w trakcie obowiązywania umowy okaże się, że do wykonania wskazanej ilości badań konieczne jest dostarczenie innych lub większej liczby odczynników niż zdeklarowana przez Wykonawcę, wówczas produkty te dostarcza wykonawca na normalnych zasadach nieodpłatnie.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textAlignment w:val="baseline"/>
              <w:rPr>
                <w:rFonts w:eastAsia="Calibri"/>
                <w:sz w:val="22"/>
                <w:szCs w:val="22"/>
                <w:lang w:eastAsia="en-US"/>
              </w:rPr>
            </w:pPr>
            <w:r w:rsidRPr="00867F77">
              <w:rPr>
                <w:rFonts w:eastAsia="Calibri"/>
                <w:sz w:val="22"/>
                <w:szCs w:val="22"/>
                <w:lang w:eastAsia="en-US"/>
              </w:rPr>
              <w:t>TAK,WYMAGANE</w:t>
            </w:r>
          </w:p>
        </w:tc>
      </w:tr>
      <w:tr w:rsidR="00070D2E" w:rsidRPr="00867F77" w:rsidTr="00070D2E">
        <w:tc>
          <w:tcPr>
            <w:tcW w:w="15168" w:type="dxa"/>
            <w:gridSpan w:val="3"/>
            <w:tcBorders>
              <w:top w:val="single" w:sz="4" w:space="0" w:color="000000"/>
              <w:left w:val="single" w:sz="4" w:space="0" w:color="000000"/>
              <w:bottom w:val="single" w:sz="4" w:space="0" w:color="000000"/>
              <w:right w:val="single" w:sz="4" w:space="0" w:color="000000"/>
            </w:tcBorders>
            <w:shd w:val="pct12" w:color="auto" w:fill="auto"/>
            <w:tcMar>
              <w:top w:w="0" w:type="dxa"/>
              <w:left w:w="108" w:type="dxa"/>
              <w:bottom w:w="0" w:type="dxa"/>
              <w:right w:w="108" w:type="dxa"/>
            </w:tcMar>
          </w:tcPr>
          <w:p w:rsidR="00070D2E" w:rsidRPr="00867F77" w:rsidRDefault="00070D2E" w:rsidP="00070D2E">
            <w:pPr>
              <w:suppressAutoHyphens/>
              <w:autoSpaceDN w:val="0"/>
              <w:textAlignment w:val="baseline"/>
              <w:rPr>
                <w:rFonts w:eastAsia="Calibri"/>
                <w:b/>
                <w:sz w:val="32"/>
                <w:szCs w:val="32"/>
                <w:lang w:eastAsia="en-US"/>
              </w:rPr>
            </w:pPr>
            <w:r w:rsidRPr="00867F77">
              <w:rPr>
                <w:rFonts w:eastAsia="Calibri"/>
                <w:b/>
                <w:sz w:val="32"/>
                <w:szCs w:val="32"/>
                <w:lang w:eastAsia="en-US"/>
              </w:rPr>
              <w:t>Wyposażenie uzupełniające</w:t>
            </w:r>
          </w:p>
        </w:tc>
      </w:tr>
      <w:tr w:rsidR="00070D2E" w:rsidRPr="00867F77" w:rsidTr="00070D2E">
        <w:tc>
          <w:tcPr>
            <w:tcW w:w="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textAlignment w:val="baseline"/>
              <w:rPr>
                <w:rFonts w:eastAsia="Calibri"/>
                <w:lang w:eastAsia="en-US"/>
              </w:rPr>
            </w:pPr>
            <w:r w:rsidRPr="00867F77">
              <w:rPr>
                <w:rFonts w:eastAsia="Calibri"/>
                <w:lang w:eastAsia="en-US"/>
              </w:rPr>
              <w:t>38.</w:t>
            </w:r>
          </w:p>
        </w:tc>
        <w:tc>
          <w:tcPr>
            <w:tcW w:w="12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jc w:val="both"/>
              <w:textAlignment w:val="baseline"/>
              <w:rPr>
                <w:rFonts w:eastAsia="Calibri"/>
                <w:lang w:eastAsia="en-US"/>
              </w:rPr>
            </w:pPr>
            <w:r w:rsidRPr="00867F77">
              <w:rPr>
                <w:rFonts w:eastAsia="Calibri"/>
                <w:lang w:eastAsia="en-US"/>
              </w:rPr>
              <w:t>W ramach dzierżawy analizatora Wykonawca dostarczy stół laboratoryjny, lodówkę z częścią chłodniczą i zamrażarką, drukarkę kodów kreskowych, komplet składający się z 3 pipet automatycznych.</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textAlignment w:val="baseline"/>
              <w:rPr>
                <w:rFonts w:eastAsia="Calibri"/>
                <w:sz w:val="22"/>
                <w:szCs w:val="22"/>
                <w:lang w:eastAsia="en-US"/>
              </w:rPr>
            </w:pPr>
            <w:r w:rsidRPr="00867F77">
              <w:rPr>
                <w:rFonts w:eastAsia="Calibri"/>
                <w:sz w:val="22"/>
                <w:szCs w:val="22"/>
                <w:lang w:eastAsia="en-US"/>
              </w:rPr>
              <w:t>TAK,WYMAGANE</w:t>
            </w:r>
          </w:p>
        </w:tc>
      </w:tr>
      <w:tr w:rsidR="00070D2E" w:rsidRPr="00867F77" w:rsidTr="00070D2E">
        <w:tc>
          <w:tcPr>
            <w:tcW w:w="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textAlignment w:val="baseline"/>
              <w:rPr>
                <w:rFonts w:eastAsia="Calibri"/>
                <w:lang w:eastAsia="en-US"/>
              </w:rPr>
            </w:pPr>
            <w:r w:rsidRPr="00867F77">
              <w:rPr>
                <w:rFonts w:eastAsia="Calibri"/>
                <w:lang w:eastAsia="en-US"/>
              </w:rPr>
              <w:t>39.</w:t>
            </w:r>
          </w:p>
        </w:tc>
        <w:tc>
          <w:tcPr>
            <w:tcW w:w="12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textAlignment w:val="baseline"/>
              <w:rPr>
                <w:rFonts w:eastAsia="Calibri"/>
                <w:lang w:eastAsia="en-US"/>
              </w:rPr>
            </w:pPr>
            <w:r w:rsidRPr="00867F77">
              <w:rPr>
                <w:rFonts w:eastAsia="Calibri"/>
                <w:lang w:eastAsia="en-US"/>
              </w:rPr>
              <w:t>Wykonawca zapewni szkolenia zewnętrzne doskonalące dla minimum dwóch pracowników w każdym roku trwania umowy dzierżawy aparatu.</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textAlignment w:val="baseline"/>
              <w:rPr>
                <w:rFonts w:eastAsia="Calibri"/>
                <w:sz w:val="22"/>
                <w:szCs w:val="22"/>
                <w:lang w:eastAsia="en-US"/>
              </w:rPr>
            </w:pPr>
            <w:r w:rsidRPr="00867F77">
              <w:rPr>
                <w:rFonts w:eastAsia="Calibri"/>
                <w:sz w:val="22"/>
                <w:szCs w:val="22"/>
                <w:lang w:eastAsia="en-US"/>
              </w:rPr>
              <w:t>TAK,WYMAGANE</w:t>
            </w:r>
          </w:p>
        </w:tc>
      </w:tr>
      <w:tr w:rsidR="00070D2E" w:rsidRPr="00867F77" w:rsidTr="00070D2E">
        <w:tc>
          <w:tcPr>
            <w:tcW w:w="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textAlignment w:val="baseline"/>
              <w:rPr>
                <w:rFonts w:eastAsia="Calibri"/>
                <w:lang w:eastAsia="en-US"/>
              </w:rPr>
            </w:pPr>
            <w:r w:rsidRPr="00867F77">
              <w:rPr>
                <w:rFonts w:eastAsia="Calibri"/>
                <w:lang w:eastAsia="en-US"/>
              </w:rPr>
              <w:t>40.</w:t>
            </w:r>
          </w:p>
        </w:tc>
        <w:tc>
          <w:tcPr>
            <w:tcW w:w="12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textAlignment w:val="baseline"/>
              <w:rPr>
                <w:rFonts w:eastAsia="Calibri"/>
                <w:lang w:eastAsia="en-US"/>
              </w:rPr>
            </w:pPr>
            <w:r w:rsidRPr="00867F77">
              <w:rPr>
                <w:rFonts w:eastAsia="Calibri"/>
                <w:lang w:eastAsia="en-US"/>
              </w:rPr>
              <w:t xml:space="preserve">Wykonawca zapewni kontrolę wewnątrzlaboratoryjną do oznaczeń proteinogramów na 2 poziomach oraz </w:t>
            </w:r>
            <w:proofErr w:type="spellStart"/>
            <w:r w:rsidRPr="00867F77">
              <w:rPr>
                <w:rFonts w:eastAsia="Calibri"/>
                <w:lang w:eastAsia="en-US"/>
              </w:rPr>
              <w:t>immunotypowania</w:t>
            </w:r>
            <w:proofErr w:type="spellEnd"/>
            <w:r w:rsidRPr="00867F77">
              <w:rPr>
                <w:rFonts w:eastAsia="Calibri"/>
                <w:lang w:eastAsia="en-US"/>
              </w:rPr>
              <w:t xml:space="preserve"> na 1 poziomie.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textAlignment w:val="baseline"/>
              <w:rPr>
                <w:rFonts w:eastAsia="Calibri"/>
                <w:sz w:val="22"/>
                <w:szCs w:val="22"/>
                <w:lang w:eastAsia="en-US"/>
              </w:rPr>
            </w:pPr>
            <w:r w:rsidRPr="00867F77">
              <w:rPr>
                <w:rFonts w:eastAsia="Calibri"/>
                <w:sz w:val="22"/>
                <w:szCs w:val="22"/>
                <w:lang w:eastAsia="en-US"/>
              </w:rPr>
              <w:t>TAK,WYMAGANE</w:t>
            </w:r>
          </w:p>
        </w:tc>
      </w:tr>
      <w:tr w:rsidR="00070D2E" w:rsidRPr="00867F77" w:rsidTr="00070D2E">
        <w:tc>
          <w:tcPr>
            <w:tcW w:w="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textAlignment w:val="baseline"/>
              <w:rPr>
                <w:rFonts w:eastAsia="Calibri"/>
                <w:lang w:eastAsia="en-US"/>
              </w:rPr>
            </w:pPr>
            <w:r w:rsidRPr="00867F77">
              <w:rPr>
                <w:rFonts w:eastAsia="Calibri"/>
                <w:lang w:eastAsia="en-US"/>
              </w:rPr>
              <w:t>41.</w:t>
            </w:r>
          </w:p>
        </w:tc>
        <w:tc>
          <w:tcPr>
            <w:tcW w:w="12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textAlignment w:val="baseline"/>
              <w:rPr>
                <w:rFonts w:eastAsia="Calibri"/>
                <w:lang w:eastAsia="en-US"/>
              </w:rPr>
            </w:pPr>
            <w:r w:rsidRPr="00867F77">
              <w:rPr>
                <w:rFonts w:eastAsia="Calibri"/>
                <w:lang w:eastAsia="en-US"/>
              </w:rPr>
              <w:t>Wykonawca zapewni kontrolę międzynarodową badań przez okres trwania umowy nie rzadziej niż dwa razy do roku.</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textAlignment w:val="baseline"/>
              <w:rPr>
                <w:rFonts w:eastAsia="Calibri"/>
                <w:sz w:val="22"/>
                <w:szCs w:val="22"/>
                <w:lang w:eastAsia="en-US"/>
              </w:rPr>
            </w:pPr>
            <w:r w:rsidRPr="00867F77">
              <w:rPr>
                <w:rFonts w:eastAsia="Calibri"/>
                <w:sz w:val="22"/>
                <w:szCs w:val="22"/>
                <w:lang w:eastAsia="en-US"/>
              </w:rPr>
              <w:t>TAK,WYMAGANE</w:t>
            </w:r>
          </w:p>
        </w:tc>
      </w:tr>
      <w:tr w:rsidR="00070D2E" w:rsidRPr="00867F77" w:rsidTr="00070D2E">
        <w:tc>
          <w:tcPr>
            <w:tcW w:w="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textAlignment w:val="baseline"/>
              <w:rPr>
                <w:rFonts w:eastAsia="Calibri"/>
                <w:lang w:eastAsia="en-US"/>
              </w:rPr>
            </w:pPr>
            <w:r w:rsidRPr="00867F77">
              <w:rPr>
                <w:rFonts w:eastAsia="Calibri"/>
                <w:lang w:eastAsia="en-US"/>
              </w:rPr>
              <w:t>42.</w:t>
            </w:r>
          </w:p>
          <w:p w:rsidR="00070D2E" w:rsidRPr="00867F77" w:rsidRDefault="00070D2E" w:rsidP="00070D2E">
            <w:pPr>
              <w:suppressAutoHyphens/>
              <w:autoSpaceDN w:val="0"/>
              <w:textAlignment w:val="baseline"/>
              <w:rPr>
                <w:rFonts w:eastAsia="Calibri"/>
                <w:lang w:eastAsia="en-US"/>
              </w:rPr>
            </w:pPr>
          </w:p>
        </w:tc>
        <w:tc>
          <w:tcPr>
            <w:tcW w:w="12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textAlignment w:val="baseline"/>
              <w:rPr>
                <w:rFonts w:eastAsia="Calibri"/>
                <w:lang w:eastAsia="en-US"/>
              </w:rPr>
            </w:pPr>
            <w:r w:rsidRPr="00867F77">
              <w:rPr>
                <w:rFonts w:eastAsia="Calibri"/>
                <w:lang w:eastAsia="en-US"/>
              </w:rPr>
              <w:t>Termin dostawy i instalacji do 4 tygodni od podpisania umowy.</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D2E" w:rsidRPr="00867F77" w:rsidRDefault="00070D2E" w:rsidP="00070D2E">
            <w:pPr>
              <w:suppressAutoHyphens/>
              <w:autoSpaceDN w:val="0"/>
              <w:textAlignment w:val="baseline"/>
              <w:rPr>
                <w:rFonts w:eastAsia="Calibri"/>
                <w:sz w:val="22"/>
                <w:szCs w:val="22"/>
                <w:lang w:eastAsia="en-US"/>
              </w:rPr>
            </w:pPr>
            <w:r w:rsidRPr="00867F77">
              <w:rPr>
                <w:rFonts w:eastAsia="Calibri"/>
                <w:sz w:val="22"/>
                <w:szCs w:val="22"/>
                <w:lang w:eastAsia="en-US"/>
              </w:rPr>
              <w:t>TAK,WYMAGANE</w:t>
            </w:r>
          </w:p>
        </w:tc>
      </w:tr>
    </w:tbl>
    <w:p w:rsidR="00867F77" w:rsidRPr="00867F77" w:rsidRDefault="00867F77" w:rsidP="00867F77">
      <w:pPr>
        <w:suppressAutoHyphens/>
        <w:autoSpaceDN w:val="0"/>
        <w:spacing w:after="160"/>
        <w:textAlignment w:val="baseline"/>
        <w:rPr>
          <w:rFonts w:eastAsia="Calibri"/>
          <w:sz w:val="22"/>
          <w:szCs w:val="22"/>
          <w:lang w:eastAsia="en-US"/>
        </w:rPr>
      </w:pPr>
    </w:p>
    <w:p w:rsidR="00867F77" w:rsidRPr="00867F77" w:rsidRDefault="00867F77" w:rsidP="00867F77">
      <w:pPr>
        <w:suppressAutoHyphens/>
        <w:autoSpaceDN w:val="0"/>
        <w:spacing w:after="160"/>
        <w:textAlignment w:val="baseline"/>
        <w:rPr>
          <w:rFonts w:ascii="Calibri" w:eastAsia="Calibri" w:hAnsi="Calibri"/>
          <w:sz w:val="22"/>
          <w:szCs w:val="22"/>
          <w:lang w:eastAsia="en-US"/>
        </w:rPr>
      </w:pPr>
    </w:p>
    <w:p w:rsidR="00867F77" w:rsidRPr="00867F77" w:rsidRDefault="00867F77" w:rsidP="00867F77">
      <w:pPr>
        <w:suppressAutoHyphens/>
        <w:autoSpaceDN w:val="0"/>
        <w:spacing w:after="160"/>
        <w:textAlignment w:val="baseline"/>
        <w:rPr>
          <w:rFonts w:ascii="Calibri" w:eastAsia="Calibri" w:hAnsi="Calibri"/>
          <w:sz w:val="22"/>
          <w:szCs w:val="22"/>
          <w:lang w:eastAsia="en-US"/>
        </w:rPr>
      </w:pPr>
    </w:p>
    <w:p w:rsidR="00867F77" w:rsidRPr="00867F77" w:rsidRDefault="00867F77" w:rsidP="00867F77">
      <w:pPr>
        <w:suppressAutoHyphens/>
        <w:autoSpaceDN w:val="0"/>
        <w:spacing w:after="160"/>
        <w:textAlignment w:val="baseline"/>
        <w:rPr>
          <w:rFonts w:ascii="Calibri" w:eastAsia="Calibri" w:hAnsi="Calibri"/>
          <w:sz w:val="22"/>
          <w:szCs w:val="22"/>
          <w:lang w:eastAsia="en-US"/>
        </w:rPr>
      </w:pPr>
    </w:p>
    <w:p w:rsidR="000D5886" w:rsidRDefault="000D5886" w:rsidP="00193B3E">
      <w:pPr>
        <w:rPr>
          <w:rFonts w:ascii="Cambria" w:hAnsi="Cambria"/>
          <w:b/>
          <w:sz w:val="20"/>
          <w:szCs w:val="20"/>
          <w:u w:val="single"/>
        </w:rPr>
      </w:pPr>
    </w:p>
    <w:p w:rsidR="00B826FD" w:rsidRDefault="00B826FD" w:rsidP="00193B3E">
      <w:pPr>
        <w:rPr>
          <w:rFonts w:ascii="Cambria" w:hAnsi="Cambria"/>
          <w:b/>
          <w:sz w:val="20"/>
          <w:szCs w:val="20"/>
          <w:u w:val="single"/>
        </w:rPr>
      </w:pPr>
    </w:p>
    <w:p w:rsidR="00E80A65" w:rsidRDefault="00E80A65"/>
    <w:sectPr w:rsidR="00E80A65" w:rsidSect="00193B3E">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00002FF" w:usb1="5000205B" w:usb2="00000001"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60013D"/>
    <w:multiLevelType w:val="hybridMultilevel"/>
    <w:tmpl w:val="830AB47E"/>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15:restartNumberingAfterBreak="0">
    <w:nsid w:val="79660F1A"/>
    <w:multiLevelType w:val="hybridMultilevel"/>
    <w:tmpl w:val="E27A2492"/>
    <w:lvl w:ilvl="0" w:tplc="8D1E622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3B3E"/>
    <w:rsid w:val="00055030"/>
    <w:rsid w:val="00070D2E"/>
    <w:rsid w:val="00097608"/>
    <w:rsid w:val="000B059C"/>
    <w:rsid w:val="000D5886"/>
    <w:rsid w:val="00114F41"/>
    <w:rsid w:val="00193B3E"/>
    <w:rsid w:val="002B36CD"/>
    <w:rsid w:val="0031583F"/>
    <w:rsid w:val="00852D47"/>
    <w:rsid w:val="00867F77"/>
    <w:rsid w:val="00A21D79"/>
    <w:rsid w:val="00B826FD"/>
    <w:rsid w:val="00B943A9"/>
    <w:rsid w:val="00C85DEE"/>
    <w:rsid w:val="00E80A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35D58"/>
  <w15:docId w15:val="{C101B064-DA32-4749-9BE9-D3E077EB9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93B3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193B3E"/>
    <w:pPr>
      <w:jc w:val="center"/>
    </w:pPr>
    <w:rPr>
      <w:rFonts w:ascii="Verdana" w:eastAsia="Batang" w:hAnsi="Verdana"/>
      <w:smallCaps/>
      <w:sz w:val="32"/>
      <w:szCs w:val="32"/>
      <w:lang w:val="x-none" w:eastAsia="x-none"/>
    </w:rPr>
  </w:style>
  <w:style w:type="character" w:customStyle="1" w:styleId="TekstpodstawowyZnak">
    <w:name w:val="Tekst podstawowy Znak"/>
    <w:basedOn w:val="Domylnaczcionkaakapitu"/>
    <w:link w:val="Tekstpodstawowy"/>
    <w:rsid w:val="00193B3E"/>
    <w:rPr>
      <w:rFonts w:ascii="Verdana" w:eastAsia="Batang" w:hAnsi="Verdana" w:cs="Times New Roman"/>
      <w:smallCaps/>
      <w:sz w:val="32"/>
      <w:szCs w:val="32"/>
      <w:lang w:val="x-none" w:eastAsia="x-none"/>
    </w:rPr>
  </w:style>
  <w:style w:type="paragraph" w:styleId="Tekstdymka">
    <w:name w:val="Balloon Text"/>
    <w:basedOn w:val="Normalny"/>
    <w:link w:val="TekstdymkaZnak"/>
    <w:uiPriority w:val="99"/>
    <w:semiHidden/>
    <w:unhideWhenUsed/>
    <w:rsid w:val="00852D47"/>
    <w:rPr>
      <w:rFonts w:ascii="Segoe UI" w:hAnsi="Segoe UI"/>
      <w:sz w:val="18"/>
      <w:szCs w:val="18"/>
    </w:rPr>
  </w:style>
  <w:style w:type="character" w:customStyle="1" w:styleId="TekstdymkaZnak">
    <w:name w:val="Tekst dymka Znak"/>
    <w:basedOn w:val="Domylnaczcionkaakapitu"/>
    <w:link w:val="Tekstdymka"/>
    <w:uiPriority w:val="99"/>
    <w:semiHidden/>
    <w:rsid w:val="00852D47"/>
    <w:rPr>
      <w:rFonts w:ascii="Segoe UI" w:eastAsia="Times New Roman" w:hAnsi="Segoe UI" w:cs="Times New Roman"/>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8</Pages>
  <Words>1602</Words>
  <Characters>9616</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Telesz</dc:creator>
  <cp:keywords/>
  <dc:description/>
  <cp:lastModifiedBy>Tomasz Telesz</cp:lastModifiedBy>
  <cp:revision>4</cp:revision>
  <cp:lastPrinted>2025-03-18T06:51:00Z</cp:lastPrinted>
  <dcterms:created xsi:type="dcterms:W3CDTF">2025-03-17T10:00:00Z</dcterms:created>
  <dcterms:modified xsi:type="dcterms:W3CDTF">2025-03-18T07:00:00Z</dcterms:modified>
</cp:coreProperties>
</file>