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81A" w:rsidRPr="0093181A" w:rsidRDefault="001D6CF7" w:rsidP="0093181A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3C06E4">
        <w:t xml:space="preserve"> </w:t>
      </w:r>
      <w:r w:rsidR="0093181A" w:rsidRPr="0093181A">
        <w:t xml:space="preserve"> </w:t>
      </w:r>
      <w:r w:rsidR="0093181A" w:rsidRPr="0093181A">
        <w:rPr>
          <w:noProof/>
        </w:rPr>
        <w:drawing>
          <wp:anchor distT="0" distB="0" distL="114300" distR="114300" simplePos="0" relativeHeight="251660288" behindDoc="1" locked="0" layoutInCell="1" allowOverlap="1" wp14:anchorId="4703E3F5" wp14:editId="7B4D1540">
            <wp:simplePos x="0" y="0"/>
            <wp:positionH relativeFrom="column">
              <wp:posOffset>4986655</wp:posOffset>
            </wp:positionH>
            <wp:positionV relativeFrom="paragraph">
              <wp:posOffset>-97155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1A" w:rsidRPr="0093181A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3543FD" wp14:editId="317E37F9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1A" w:rsidRPr="0093181A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93181A" w:rsidRPr="0093181A" w:rsidRDefault="0093181A" w:rsidP="0093181A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93181A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93181A" w:rsidRPr="0093181A" w:rsidRDefault="0093181A" w:rsidP="0093181A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93181A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93181A" w:rsidRPr="0093181A" w:rsidRDefault="0093181A" w:rsidP="0093181A">
      <w:pPr>
        <w:rPr>
          <w:rFonts w:ascii="Candara" w:hAnsi="Candara" w:cs="Tahoma"/>
          <w:color w:val="002060"/>
          <w:sz w:val="25"/>
          <w:szCs w:val="25"/>
        </w:rPr>
      </w:pPr>
      <w:r w:rsidRPr="0093181A">
        <w:rPr>
          <w:rFonts w:ascii="Candara" w:hAnsi="Candara" w:cs="Tahoma"/>
          <w:color w:val="002060"/>
          <w:sz w:val="25"/>
          <w:szCs w:val="25"/>
        </w:rPr>
        <w:t>_______________________________________________________________________</w:t>
      </w:r>
    </w:p>
    <w:p w:rsidR="0093181A" w:rsidRPr="0093181A" w:rsidRDefault="0093181A" w:rsidP="0093181A"/>
    <w:p w:rsidR="0093181A" w:rsidRPr="0093181A" w:rsidRDefault="0093181A" w:rsidP="0093181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93181A">
        <w:rPr>
          <w:rFonts w:asciiTheme="minorHAnsi" w:hAnsiTheme="minorHAnsi" w:cstheme="minorHAnsi"/>
          <w:sz w:val="22"/>
          <w:szCs w:val="22"/>
        </w:rPr>
        <w:t>Sz.S.P.O.O</w:t>
      </w:r>
      <w:proofErr w:type="spellEnd"/>
      <w:r w:rsidRPr="0093181A">
        <w:rPr>
          <w:rFonts w:asciiTheme="minorHAnsi" w:hAnsiTheme="minorHAnsi" w:cstheme="minorHAnsi"/>
          <w:sz w:val="22"/>
          <w:szCs w:val="22"/>
        </w:rPr>
        <w:t xml:space="preserve">. SZP 3810/24/2025                                                    </w:t>
      </w:r>
      <w:r w:rsidRPr="0093181A">
        <w:rPr>
          <w:rFonts w:asciiTheme="minorHAnsi" w:hAnsiTheme="minorHAnsi" w:cstheme="minorHAnsi"/>
          <w:sz w:val="22"/>
          <w:szCs w:val="22"/>
        </w:rPr>
        <w:tab/>
      </w:r>
      <w:r w:rsidRPr="0093181A">
        <w:rPr>
          <w:rFonts w:asciiTheme="minorHAnsi" w:hAnsiTheme="minorHAnsi" w:cstheme="minorHAnsi"/>
          <w:sz w:val="22"/>
          <w:szCs w:val="22"/>
        </w:rPr>
        <w:tab/>
        <w:t xml:space="preserve">     Brzozów 14.03.2025 r.</w:t>
      </w:r>
    </w:p>
    <w:p w:rsidR="0093181A" w:rsidRPr="0093181A" w:rsidRDefault="0093181A" w:rsidP="0093181A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93181A" w:rsidRPr="0093181A" w:rsidRDefault="0093181A" w:rsidP="0093181A">
      <w:pPr>
        <w:spacing w:line="276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93181A" w:rsidRPr="0093181A" w:rsidRDefault="0093181A" w:rsidP="0093181A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93181A" w:rsidRPr="0093181A" w:rsidRDefault="0093181A" w:rsidP="0093181A">
      <w:pPr>
        <w:spacing w:line="276" w:lineRule="auto"/>
        <w:ind w:left="66"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93181A" w:rsidRPr="0093181A" w:rsidRDefault="0093181A" w:rsidP="0093181A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93181A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3181A" w:rsidRPr="0093181A" w:rsidRDefault="0093181A" w:rsidP="0093181A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93181A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93181A" w:rsidRPr="0093181A" w:rsidRDefault="0093181A" w:rsidP="0093181A">
      <w:pPr>
        <w:ind w:left="4223" w:firstLine="25"/>
        <w:rPr>
          <w:rFonts w:asciiTheme="minorHAnsi" w:hAnsiTheme="minorHAnsi" w:cstheme="minorHAnsi"/>
          <w:b/>
          <w:sz w:val="22"/>
          <w:szCs w:val="22"/>
        </w:rPr>
      </w:pPr>
      <w:r w:rsidRPr="0093181A">
        <w:rPr>
          <w:rFonts w:asciiTheme="minorHAnsi" w:hAnsiTheme="minorHAnsi" w:cstheme="minorHAnsi"/>
          <w:b/>
          <w:sz w:val="22"/>
          <w:szCs w:val="22"/>
        </w:rPr>
        <w:t>Dostawa środków czystości i dezynfekcyjnych</w:t>
      </w:r>
      <w:bookmarkStart w:id="0" w:name="_GoBack"/>
      <w:bookmarkEnd w:id="0"/>
    </w:p>
    <w:p w:rsidR="0093181A" w:rsidRPr="0093181A" w:rsidRDefault="0093181A" w:rsidP="0093181A">
      <w:pPr>
        <w:ind w:left="4223"/>
        <w:rPr>
          <w:rFonts w:asciiTheme="minorHAnsi" w:hAnsiTheme="minorHAnsi" w:cstheme="minorHAnsi"/>
          <w:b/>
          <w:sz w:val="22"/>
          <w:szCs w:val="22"/>
        </w:rPr>
      </w:pPr>
      <w:r w:rsidRPr="0093181A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93181A">
        <w:rPr>
          <w:rFonts w:asciiTheme="minorHAnsi" w:hAnsiTheme="minorHAnsi" w:cstheme="minorHAnsi"/>
          <w:b/>
          <w:sz w:val="22"/>
          <w:szCs w:val="22"/>
        </w:rPr>
        <w:t>Sz.S.P.O.O</w:t>
      </w:r>
      <w:proofErr w:type="spellEnd"/>
      <w:r w:rsidRPr="0093181A">
        <w:rPr>
          <w:rFonts w:asciiTheme="minorHAnsi" w:hAnsiTheme="minorHAnsi" w:cstheme="minorHAnsi"/>
          <w:b/>
          <w:sz w:val="22"/>
          <w:szCs w:val="22"/>
        </w:rPr>
        <w:t>. SZP 3810/24/2025</w:t>
      </w:r>
    </w:p>
    <w:p w:rsidR="0093181A" w:rsidRPr="0093181A" w:rsidRDefault="0093181A" w:rsidP="0093181A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93181A" w:rsidRPr="0093181A" w:rsidRDefault="0093181A" w:rsidP="0093181A">
      <w:pPr>
        <w:ind w:left="4223"/>
        <w:rPr>
          <w:rFonts w:asciiTheme="minorHAnsi" w:hAnsiTheme="minorHAnsi" w:cstheme="minorHAnsi"/>
          <w:b/>
          <w:sz w:val="22"/>
          <w:szCs w:val="22"/>
        </w:rPr>
      </w:pPr>
    </w:p>
    <w:p w:rsidR="0093181A" w:rsidRPr="0093181A" w:rsidRDefault="0093181A" w:rsidP="0093181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3181A" w:rsidRPr="0093181A" w:rsidRDefault="0093181A" w:rsidP="0093181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3181A">
        <w:rPr>
          <w:rFonts w:asciiTheme="minorHAnsi" w:hAnsiTheme="minorHAnsi" w:cstheme="minorHAnsi"/>
          <w:sz w:val="22"/>
          <w:szCs w:val="22"/>
          <w:lang w:eastAsia="en-US"/>
        </w:rPr>
        <w:t xml:space="preserve">     Szpital Specjalistyczny w Brzozowie Podkarpacki Ośrodek Onkologiczny im. Ks. B. Markiewicza, występując jako zamawiający w niniejszym postępowaniu, na podstawie art. 286 ustawy Prawo zamówień publicznych, dokonuje modyfikacji treści specyfikacji  warunków zamówienia w zakresie:</w:t>
      </w:r>
    </w:p>
    <w:p w:rsidR="0093181A" w:rsidRPr="0093181A" w:rsidRDefault="0093181A" w:rsidP="0093181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93181A" w:rsidRPr="0093181A" w:rsidRDefault="0093181A" w:rsidP="0093181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3181A" w:rsidRPr="0093181A" w:rsidRDefault="0093181A" w:rsidP="0093181A">
      <w:pPr>
        <w:numPr>
          <w:ilvl w:val="0"/>
          <w:numId w:val="21"/>
        </w:numPr>
        <w:spacing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XII punkt 1 – termin związania z ofertą </w:t>
      </w:r>
    </w:p>
    <w:p w:rsidR="0093181A" w:rsidRPr="0093181A" w:rsidRDefault="0093181A" w:rsidP="0093181A">
      <w:pPr>
        <w:ind w:left="360"/>
        <w:rPr>
          <w:rFonts w:asciiTheme="minorHAnsi" w:hAnsiTheme="minorHAnsi" w:cstheme="minorHAnsi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>Nowa treść pkt. 1 otrzymuje brzmienie:</w:t>
      </w:r>
    </w:p>
    <w:p w:rsidR="0093181A" w:rsidRPr="0093181A" w:rsidRDefault="0093181A" w:rsidP="0093181A">
      <w:pPr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Wykonawca jest związany ofertą od dnia upływu terminu składania ofert do dnia: </w:t>
      </w: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510DA0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</w:t>
      </w:r>
    </w:p>
    <w:p w:rsidR="0093181A" w:rsidRPr="0093181A" w:rsidRDefault="0093181A" w:rsidP="0093181A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3181A" w:rsidRPr="0093181A" w:rsidRDefault="0093181A" w:rsidP="0093181A">
      <w:pPr>
        <w:numPr>
          <w:ilvl w:val="0"/>
          <w:numId w:val="21"/>
        </w:numPr>
        <w:suppressAutoHyphens/>
        <w:spacing w:line="276" w:lineRule="auto"/>
        <w:ind w:left="284" w:hanging="284"/>
        <w:jc w:val="both"/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</w:pP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Część  XVI punkt </w:t>
      </w:r>
      <w:r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8</w:t>
      </w:r>
      <w:r w:rsidRPr="0093181A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 xml:space="preserve"> – Sposób oraz termin składania ofert</w:t>
      </w:r>
    </w:p>
    <w:p w:rsidR="0093181A" w:rsidRPr="0093181A" w:rsidRDefault="0093181A" w:rsidP="0093181A">
      <w:pPr>
        <w:suppressAutoHyphens/>
        <w:ind w:left="36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Nowa treść pkt 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 otrzymuje brzmienie:</w:t>
      </w:r>
    </w:p>
    <w:p w:rsidR="0093181A" w:rsidRPr="0093181A" w:rsidRDefault="0093181A" w:rsidP="0093181A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Termin składania ofert ustala się na dzień: </w:t>
      </w:r>
      <w:r w:rsidR="00510DA0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</w:t>
      </w:r>
      <w:r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.2025r. godz. 10:00</w:t>
      </w:r>
    </w:p>
    <w:p w:rsidR="0093181A" w:rsidRPr="0093181A" w:rsidRDefault="0093181A" w:rsidP="0093181A">
      <w:pPr>
        <w:suppressAutoHyphens/>
        <w:jc w:val="both"/>
        <w:rPr>
          <w:rFonts w:cstheme="minorHAnsi"/>
          <w:color w:val="000000"/>
        </w:rPr>
      </w:pPr>
    </w:p>
    <w:p w:rsidR="0093181A" w:rsidRPr="00510DA0" w:rsidRDefault="0093181A" w:rsidP="00510DA0">
      <w:pPr>
        <w:pStyle w:val="Akapitzlist"/>
        <w:numPr>
          <w:ilvl w:val="0"/>
          <w:numId w:val="21"/>
        </w:numPr>
        <w:suppressAutoHyphens/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510DA0">
        <w:rPr>
          <w:rFonts w:asciiTheme="minorHAnsi" w:hAnsiTheme="minorHAnsi" w:cstheme="minorHAnsi"/>
          <w:b/>
          <w:color w:val="000000"/>
        </w:rPr>
        <w:t>Część  XVII punkt 1 – Termin otwarcia ofert</w:t>
      </w:r>
    </w:p>
    <w:p w:rsidR="0093181A" w:rsidRPr="0093181A" w:rsidRDefault="0093181A" w:rsidP="0093181A">
      <w:pPr>
        <w:suppressAutoHyphens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181A">
        <w:rPr>
          <w:rFonts w:asciiTheme="minorHAnsi" w:hAnsiTheme="minorHAnsi" w:cstheme="minorHAnsi"/>
          <w:color w:val="000000"/>
          <w:sz w:val="22"/>
          <w:szCs w:val="22"/>
        </w:rPr>
        <w:t>Nowa treść pkt 1 otrzymuje brzmienie:</w:t>
      </w:r>
    </w:p>
    <w:p w:rsidR="0093181A" w:rsidRPr="0093181A" w:rsidRDefault="0093181A" w:rsidP="0093181A">
      <w:pPr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 xml:space="preserve">Otwarcie ofert nastąpi w dniu: </w:t>
      </w:r>
      <w:r w:rsidR="00510DA0">
        <w:rPr>
          <w:rFonts w:asciiTheme="minorHAnsi" w:hAnsiTheme="minorHAnsi" w:cstheme="minorHAnsi"/>
          <w:color w:val="000000"/>
          <w:sz w:val="22"/>
          <w:szCs w:val="22"/>
        </w:rPr>
        <w:t>19</w:t>
      </w:r>
      <w:r w:rsidRPr="0093181A">
        <w:rPr>
          <w:rFonts w:asciiTheme="minorHAnsi" w:hAnsiTheme="minorHAnsi" w:cstheme="minorHAnsi"/>
          <w:color w:val="000000"/>
          <w:sz w:val="22"/>
          <w:szCs w:val="22"/>
        </w:rPr>
        <w:t>.03.2025r. godz. 10:30</w:t>
      </w:r>
    </w:p>
    <w:p w:rsidR="0093181A" w:rsidRPr="0093181A" w:rsidRDefault="0093181A" w:rsidP="0093181A">
      <w:pPr>
        <w:suppressAutoHyphens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3181A" w:rsidRP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3181A">
        <w:rPr>
          <w:rFonts w:asciiTheme="minorHAnsi" w:eastAsia="Calibri" w:hAnsiTheme="minorHAnsi" w:cstheme="minorHAnsi"/>
          <w:sz w:val="22"/>
          <w:szCs w:val="22"/>
        </w:rPr>
        <w:t>Zmiana wprowadzona w Specyfikacji Warunków Zamówienia jest wi</w:t>
      </w:r>
      <w:r w:rsidRPr="0093181A">
        <w:rPr>
          <w:rFonts w:asciiTheme="minorHAnsi" w:eastAsia="Calibri" w:hAnsiTheme="minorHAnsi" w:cstheme="minorHAnsi"/>
          <w:bCs/>
          <w:sz w:val="22"/>
          <w:szCs w:val="22"/>
        </w:rPr>
        <w:t>ążąca dla wszystkich wykonawców biorących udział w przedmiotowym postępowaniu</w:t>
      </w:r>
      <w:r w:rsidR="00510DA0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93181A" w:rsidRP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3181A" w:rsidRPr="0093181A" w:rsidRDefault="0093181A" w:rsidP="0093181A">
      <w:pPr>
        <w:tabs>
          <w:tab w:val="left" w:pos="8647"/>
          <w:tab w:val="left" w:pos="9072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3181A" w:rsidRDefault="0093181A" w:rsidP="0093181A">
      <w:pPr>
        <w:rPr>
          <w:rFonts w:eastAsia="Batang"/>
          <w:smallCaps/>
        </w:rPr>
      </w:pPr>
    </w:p>
    <w:p w:rsidR="00510DA0" w:rsidRPr="0093181A" w:rsidRDefault="00510DA0" w:rsidP="0093181A">
      <w:pPr>
        <w:rPr>
          <w:rFonts w:eastAsia="Batang"/>
          <w:smallCaps/>
        </w:rPr>
      </w:pPr>
    </w:p>
    <w:p w:rsidR="0093181A" w:rsidRPr="0093181A" w:rsidRDefault="0093181A" w:rsidP="0093181A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93181A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93181A" w:rsidRPr="0093181A" w:rsidRDefault="0093181A" w:rsidP="0093181A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93181A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</w:r>
      <w:r w:rsidRPr="0093181A">
        <w:rPr>
          <w:rFonts w:ascii="Candara" w:hAnsi="Candara" w:cs="Tahoma"/>
          <w:b/>
          <w:color w:val="002060"/>
          <w:sz w:val="18"/>
          <w:szCs w:val="18"/>
        </w:rPr>
        <w:tab/>
        <w:t xml:space="preserve"> </w:t>
      </w:r>
      <w:hyperlink r:id="rId7" w:history="1">
        <w:r w:rsidRPr="0093181A">
          <w:rPr>
            <w:rFonts w:ascii="Candara" w:eastAsia="Calibri" w:hAnsi="Candara" w:cs="Tahoma"/>
            <w:b/>
            <w:color w:val="002060"/>
            <w:sz w:val="18"/>
            <w:szCs w:val="18"/>
            <w:u w:val="single"/>
          </w:rPr>
          <w:t>www.szpital-brzozow.pl</w:t>
        </w:r>
      </w:hyperlink>
      <w:r w:rsidRPr="0093181A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93181A" w:rsidRPr="0093181A" w:rsidRDefault="0093181A" w:rsidP="0093181A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 w:rsidRPr="0093181A"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93181A" w:rsidRPr="0093181A" w:rsidRDefault="0093181A" w:rsidP="0093181A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93181A">
        <w:rPr>
          <w:rFonts w:ascii="Candara" w:hAnsi="Candara" w:cs="Tahoma"/>
          <w:b/>
          <w:color w:val="002060"/>
          <w:sz w:val="18"/>
          <w:szCs w:val="18"/>
        </w:rPr>
        <w:t>36-200 Brzozów, ul. Ks. Józefa Bielawskiego 18</w:t>
      </w:r>
    </w:p>
    <w:p w:rsidR="009426A3" w:rsidRPr="003C06E4" w:rsidRDefault="0093181A" w:rsidP="0093181A">
      <w:r w:rsidRPr="0093181A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41 420</w:t>
      </w:r>
    </w:p>
    <w:sectPr w:rsidR="009426A3" w:rsidRPr="003C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72FD"/>
    <w:multiLevelType w:val="hybridMultilevel"/>
    <w:tmpl w:val="5DAAA924"/>
    <w:lvl w:ilvl="0" w:tplc="CEDEC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844BE"/>
    <w:multiLevelType w:val="hybridMultilevel"/>
    <w:tmpl w:val="E5D8431C"/>
    <w:lvl w:ilvl="0" w:tplc="34D67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F188D"/>
    <w:multiLevelType w:val="hybridMultilevel"/>
    <w:tmpl w:val="44828AA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A11152"/>
    <w:multiLevelType w:val="hybridMultilevel"/>
    <w:tmpl w:val="3162D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6C531E"/>
    <w:multiLevelType w:val="hybridMultilevel"/>
    <w:tmpl w:val="96C0BF4A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5C59"/>
    <w:multiLevelType w:val="hybridMultilevel"/>
    <w:tmpl w:val="16949346"/>
    <w:lvl w:ilvl="0" w:tplc="2960CDF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C35C6"/>
    <w:multiLevelType w:val="hybridMultilevel"/>
    <w:tmpl w:val="5A3C10C4"/>
    <w:lvl w:ilvl="0" w:tplc="0415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7" w15:restartNumberingAfterBreak="0">
    <w:nsid w:val="285616AE"/>
    <w:multiLevelType w:val="hybridMultilevel"/>
    <w:tmpl w:val="AAC830F8"/>
    <w:lvl w:ilvl="0" w:tplc="D7AC61D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95127"/>
    <w:multiLevelType w:val="hybridMultilevel"/>
    <w:tmpl w:val="1516421A"/>
    <w:lvl w:ilvl="0" w:tplc="22DCB8C2">
      <w:start w:val="2"/>
      <w:numFmt w:val="decimal"/>
      <w:lvlText w:val="%1."/>
      <w:lvlJc w:val="left"/>
      <w:pPr>
        <w:ind w:left="3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1608"/>
    <w:multiLevelType w:val="hybridMultilevel"/>
    <w:tmpl w:val="33AE2542"/>
    <w:lvl w:ilvl="0" w:tplc="FDFE8B8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43A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A74FA3"/>
    <w:multiLevelType w:val="hybridMultilevel"/>
    <w:tmpl w:val="9F6C5E88"/>
    <w:lvl w:ilvl="0" w:tplc="4BB258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23A29"/>
    <w:multiLevelType w:val="hybridMultilevel"/>
    <w:tmpl w:val="4BB4B8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66525BA"/>
    <w:multiLevelType w:val="hybridMultilevel"/>
    <w:tmpl w:val="B3125C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453948"/>
    <w:multiLevelType w:val="hybridMultilevel"/>
    <w:tmpl w:val="660C4608"/>
    <w:lvl w:ilvl="0" w:tplc="01AA10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35592"/>
    <w:multiLevelType w:val="hybridMultilevel"/>
    <w:tmpl w:val="240C3238"/>
    <w:lvl w:ilvl="0" w:tplc="6B0E6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912FF"/>
    <w:multiLevelType w:val="hybridMultilevel"/>
    <w:tmpl w:val="6EC633DC"/>
    <w:lvl w:ilvl="0" w:tplc="0415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B64C26EC">
      <w:start w:val="1"/>
      <w:numFmt w:val="lowerLetter"/>
      <w:lvlText w:val="%2)"/>
      <w:lvlJc w:val="left"/>
      <w:pPr>
        <w:ind w:left="1495" w:hanging="360"/>
      </w:pPr>
      <w:rPr>
        <w:rFonts w:ascii="Cambria" w:eastAsia="Calibri" w:hAnsi="Cambria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03FCA"/>
    <w:multiLevelType w:val="hybridMultilevel"/>
    <w:tmpl w:val="D5081AFC"/>
    <w:lvl w:ilvl="0" w:tplc="9CD2D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42D6"/>
    <w:multiLevelType w:val="hybridMultilevel"/>
    <w:tmpl w:val="48764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0"/>
  </w:num>
  <w:num w:numId="14">
    <w:abstractNumId w:val="17"/>
  </w:num>
  <w:num w:numId="15">
    <w:abstractNumId w:val="9"/>
  </w:num>
  <w:num w:numId="16">
    <w:abstractNumId w:val="2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13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98"/>
    <w:rsid w:val="000B5E09"/>
    <w:rsid w:val="001D6CF7"/>
    <w:rsid w:val="00210719"/>
    <w:rsid w:val="00291481"/>
    <w:rsid w:val="002B628C"/>
    <w:rsid w:val="002E22A4"/>
    <w:rsid w:val="003C06E4"/>
    <w:rsid w:val="00510DA0"/>
    <w:rsid w:val="00607E87"/>
    <w:rsid w:val="006B122B"/>
    <w:rsid w:val="007B5E0D"/>
    <w:rsid w:val="008F5119"/>
    <w:rsid w:val="0093181A"/>
    <w:rsid w:val="009E690B"/>
    <w:rsid w:val="00D672F0"/>
    <w:rsid w:val="00E03176"/>
    <w:rsid w:val="00E77098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D4C5"/>
  <w15:chartTrackingRefBased/>
  <w15:docId w15:val="{C526F5DD-B19A-43E6-B4B4-E418BB5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7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7E87"/>
    <w:rPr>
      <w:color w:val="0563C1" w:themeColor="hyperlink"/>
      <w:u w:val="single"/>
    </w:rPr>
  </w:style>
  <w:style w:type="character" w:customStyle="1" w:styleId="AkapitzlistZnak">
    <w:name w:val="Akapit z listą Znak"/>
    <w:aliases w:val="Punktowanie Znak"/>
    <w:link w:val="Akapitzlist"/>
    <w:uiPriority w:val="34"/>
    <w:locked/>
    <w:rsid w:val="00607E87"/>
    <w:rPr>
      <w:rFonts w:ascii="Calibri" w:hAnsi="Calibri" w:cs="Calibri"/>
    </w:rPr>
  </w:style>
  <w:style w:type="paragraph" w:styleId="Akapitzlist">
    <w:name w:val="List Paragraph"/>
    <w:aliases w:val="Punktowanie"/>
    <w:basedOn w:val="Normalny"/>
    <w:link w:val="AkapitzlistZnak"/>
    <w:uiPriority w:val="34"/>
    <w:qFormat/>
    <w:rsid w:val="00607E87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D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-brzo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4</cp:revision>
  <cp:lastPrinted>2025-03-14T07:39:00Z</cp:lastPrinted>
  <dcterms:created xsi:type="dcterms:W3CDTF">2025-03-14T07:22:00Z</dcterms:created>
  <dcterms:modified xsi:type="dcterms:W3CDTF">2025-03-14T07:42:00Z</dcterms:modified>
</cp:coreProperties>
</file>