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56" w:rsidRPr="00B81456" w:rsidRDefault="00B81456" w:rsidP="00B81456">
      <w:pPr>
        <w:pStyle w:val="Tytu"/>
        <w:spacing w:after="60" w:line="276" w:lineRule="auto"/>
        <w:jc w:val="left"/>
        <w:rPr>
          <w:rFonts w:asciiTheme="minorHAnsi" w:hAnsiTheme="minorHAnsi" w:cstheme="minorHAnsi"/>
          <w:b w:val="0"/>
          <w:iCs/>
          <w:sz w:val="22"/>
          <w:szCs w:val="22"/>
        </w:rPr>
      </w:pPr>
      <w:r w:rsidRPr="00B81456">
        <w:rPr>
          <w:rFonts w:asciiTheme="minorHAnsi" w:hAnsiTheme="minorHAnsi" w:cstheme="minorHAnsi"/>
          <w:b w:val="0"/>
          <w:iCs/>
          <w:sz w:val="22"/>
          <w:szCs w:val="22"/>
        </w:rPr>
        <w:t>SZSPOO.SZPiGM.3810/10/2025</w:t>
      </w:r>
    </w:p>
    <w:p w:rsidR="00663CF5" w:rsidRPr="00576849" w:rsidRDefault="00663CF5" w:rsidP="00663CF5">
      <w:pPr>
        <w:pStyle w:val="Tytu"/>
        <w:spacing w:after="60" w:line="276" w:lineRule="auto"/>
        <w:rPr>
          <w:rFonts w:asciiTheme="minorHAnsi" w:hAnsiTheme="minorHAnsi" w:cstheme="minorHAnsi"/>
          <w:b w:val="0"/>
          <w:iCs/>
          <w:sz w:val="22"/>
          <w:szCs w:val="22"/>
        </w:rPr>
      </w:pPr>
      <w:r w:rsidRPr="00576849">
        <w:rPr>
          <w:rFonts w:asciiTheme="minorHAnsi" w:hAnsiTheme="minorHAnsi" w:cstheme="minorHAnsi"/>
          <w:iCs/>
          <w:sz w:val="22"/>
          <w:szCs w:val="22"/>
          <w:u w:val="single"/>
        </w:rPr>
        <w:t xml:space="preserve">S p e c y f i k a c j a </w:t>
      </w:r>
      <w:r w:rsidRPr="00576849">
        <w:rPr>
          <w:rFonts w:asciiTheme="minorHAnsi" w:hAnsiTheme="minorHAnsi" w:cstheme="minorHAnsi"/>
          <w:iCs/>
          <w:sz w:val="22"/>
          <w:szCs w:val="22"/>
          <w:u w:val="single"/>
        </w:rPr>
        <w:br/>
        <w:t>W a r u n k ó w Z a m ó w i e n i a</w:t>
      </w:r>
      <w:r w:rsidRPr="00576849">
        <w:rPr>
          <w:rFonts w:asciiTheme="minorHAnsi" w:hAnsiTheme="minorHAnsi" w:cstheme="minorHAnsi"/>
          <w:iCs/>
          <w:sz w:val="22"/>
          <w:szCs w:val="22"/>
          <w:u w:val="single"/>
        </w:rPr>
        <w:br/>
        <w:t>(SWZ)</w:t>
      </w:r>
    </w:p>
    <w:p w:rsidR="00663CF5" w:rsidRPr="00576849" w:rsidRDefault="00663CF5" w:rsidP="00663CF5">
      <w:pPr>
        <w:pStyle w:val="Tytu"/>
        <w:spacing w:after="60" w:line="276" w:lineRule="auto"/>
        <w:rPr>
          <w:rFonts w:asciiTheme="minorHAnsi" w:hAnsiTheme="minorHAnsi" w:cstheme="minorHAnsi"/>
          <w:iCs/>
          <w:color w:val="FF0000"/>
          <w:sz w:val="22"/>
          <w:szCs w:val="22"/>
        </w:rPr>
      </w:pPr>
    </w:p>
    <w:p w:rsidR="00663CF5" w:rsidRDefault="00663CF5" w:rsidP="00663CF5">
      <w:pPr>
        <w:pStyle w:val="Tytu"/>
        <w:spacing w:after="60" w:line="276" w:lineRule="auto"/>
        <w:rPr>
          <w:rFonts w:asciiTheme="minorHAnsi" w:hAnsiTheme="minorHAnsi" w:cstheme="minorHAnsi"/>
          <w:bCs w:val="0"/>
          <w:color w:val="000000" w:themeColor="text1"/>
          <w:sz w:val="22"/>
          <w:szCs w:val="22"/>
        </w:rPr>
      </w:pPr>
      <w:r w:rsidRPr="00DA3EE0">
        <w:rPr>
          <w:rFonts w:asciiTheme="minorHAnsi" w:hAnsiTheme="minorHAnsi" w:cstheme="minorHAnsi"/>
          <w:iCs/>
          <w:color w:val="000000" w:themeColor="text1"/>
          <w:sz w:val="22"/>
          <w:szCs w:val="22"/>
        </w:rPr>
        <w:t xml:space="preserve">Wykonanie robót budowlanych </w:t>
      </w:r>
      <w:r w:rsidR="00F601D9">
        <w:rPr>
          <w:rFonts w:asciiTheme="minorHAnsi" w:hAnsiTheme="minorHAnsi" w:cstheme="minorHAnsi"/>
          <w:iCs/>
          <w:color w:val="000000" w:themeColor="text1"/>
          <w:sz w:val="22"/>
          <w:szCs w:val="22"/>
        </w:rPr>
        <w:t>polegających na:</w:t>
      </w:r>
      <w:r w:rsidRPr="00DA3EE0">
        <w:rPr>
          <w:rFonts w:asciiTheme="minorHAnsi" w:hAnsiTheme="minorHAnsi" w:cstheme="minorHAnsi"/>
          <w:bCs w:val="0"/>
          <w:color w:val="000000" w:themeColor="text1"/>
          <w:sz w:val="22"/>
          <w:szCs w:val="22"/>
        </w:rPr>
        <w:t xml:space="preserve"> </w:t>
      </w:r>
      <w:r w:rsidR="00F601D9">
        <w:rPr>
          <w:rFonts w:asciiTheme="minorHAnsi" w:hAnsiTheme="minorHAnsi" w:cstheme="minorHAnsi"/>
          <w:bCs w:val="0"/>
          <w:color w:val="000000" w:themeColor="text1"/>
          <w:sz w:val="22"/>
          <w:szCs w:val="22"/>
        </w:rPr>
        <w:t>r</w:t>
      </w:r>
      <w:r w:rsidR="00DA3EE0" w:rsidRPr="00DA3EE0">
        <w:rPr>
          <w:rFonts w:asciiTheme="minorHAnsi" w:hAnsiTheme="minorHAnsi" w:cstheme="minorHAnsi"/>
          <w:bCs w:val="0"/>
          <w:color w:val="000000" w:themeColor="text1"/>
          <w:sz w:val="22"/>
          <w:szCs w:val="22"/>
        </w:rPr>
        <w:t>ozbudow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przebudow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xml:space="preserve"> i nadbudow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xml:space="preserve"> budynku – Pawilon S wraz z budową przewiązek komunikacyjnych z pawilonami szpitalnymi G  i A wraz z</w:t>
      </w:r>
      <w:r w:rsidR="003A117C">
        <w:rPr>
          <w:rFonts w:asciiTheme="minorHAnsi" w:hAnsiTheme="minorHAnsi" w:cstheme="minorHAnsi"/>
          <w:bCs w:val="0"/>
          <w:color w:val="000000" w:themeColor="text1"/>
          <w:sz w:val="22"/>
          <w:szCs w:val="22"/>
        </w:rPr>
        <w:t> </w:t>
      </w:r>
      <w:r w:rsidR="00DA3EE0" w:rsidRPr="00DA3EE0">
        <w:rPr>
          <w:rFonts w:asciiTheme="minorHAnsi" w:hAnsiTheme="minorHAnsi" w:cstheme="minorHAnsi"/>
          <w:bCs w:val="0"/>
          <w:color w:val="000000" w:themeColor="text1"/>
          <w:sz w:val="22"/>
          <w:szCs w:val="22"/>
        </w:rPr>
        <w:t>wewnętrznymi instalacjami</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bookmarkStart w:id="0" w:name="_Hlk190954318"/>
      <w:r>
        <w:rPr>
          <w:rFonts w:asciiTheme="minorHAnsi" w:hAnsiTheme="minorHAnsi" w:cstheme="minorHAnsi"/>
          <w:bCs w:val="0"/>
          <w:color w:val="000000" w:themeColor="text1"/>
          <w:sz w:val="22"/>
          <w:szCs w:val="22"/>
        </w:rPr>
        <w:t>w ramach zadania inwestycyjnego pod nazwą:</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r>
        <w:rPr>
          <w:rFonts w:asciiTheme="minorHAnsi" w:hAnsiTheme="minorHAnsi" w:cstheme="minorHAnsi"/>
          <w:bCs w:val="0"/>
          <w:color w:val="000000" w:themeColor="text1"/>
          <w:sz w:val="22"/>
          <w:szCs w:val="22"/>
        </w:rPr>
        <w:t>,,Utworzenie Centrum Wsparcia Badań Klinicznych w Szpitalu Specjalistycznym w Brzozowie Podkarpackim Ośrodku Onkologicznym</w:t>
      </w:r>
      <w:bookmarkEnd w:id="0"/>
      <w:r>
        <w:rPr>
          <w:rFonts w:asciiTheme="minorHAnsi" w:hAnsiTheme="minorHAnsi" w:cstheme="minorHAnsi"/>
          <w:bCs w:val="0"/>
          <w:color w:val="000000" w:themeColor="text1"/>
          <w:sz w:val="22"/>
          <w:szCs w:val="22"/>
        </w:rPr>
        <w:t>”</w:t>
      </w:r>
    </w:p>
    <w:p w:rsidR="00663CF5" w:rsidRPr="00576849"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576849">
        <w:rPr>
          <w:rFonts w:asciiTheme="minorHAnsi" w:hAnsiTheme="minorHAnsi" w:cstheme="minorHAnsi"/>
          <w:sz w:val="22"/>
          <w:szCs w:val="22"/>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76849"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Szpital Specjalistyczny w Brzozowie</w:t>
            </w:r>
          </w:p>
          <w:p w:rsidR="00663CF5"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Podkarpacki Ośrodek Onkologiczny</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Im. Ks. B. Markiewicza</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Ul. Ks. J. Bielaw</w:t>
            </w:r>
            <w:r w:rsidR="003A117C">
              <w:rPr>
                <w:rFonts w:asciiTheme="minorHAnsi" w:hAnsiTheme="minorHAnsi" w:cstheme="minorHAnsi"/>
                <w:b/>
                <w:bCs/>
                <w:sz w:val="22"/>
                <w:szCs w:val="22"/>
              </w:rPr>
              <w:t>s</w:t>
            </w:r>
            <w:r>
              <w:rPr>
                <w:rFonts w:asciiTheme="minorHAnsi" w:hAnsiTheme="minorHAnsi" w:cstheme="minorHAnsi"/>
                <w:b/>
                <w:bCs/>
                <w:sz w:val="22"/>
                <w:szCs w:val="22"/>
              </w:rPr>
              <w:t>kiego 18</w:t>
            </w:r>
          </w:p>
          <w:p w:rsidR="00575DF5" w:rsidRPr="00576849"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36-200 Brzozów</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tel./fax: 13 4309552, 13 43</w:t>
            </w:r>
            <w:r w:rsidR="009128B0">
              <w:rPr>
                <w:rFonts w:asciiTheme="minorHAnsi" w:hAnsiTheme="minorHAnsi" w:cstheme="minorHAnsi"/>
                <w:b/>
                <w:bCs/>
                <w:sz w:val="22"/>
                <w:szCs w:val="22"/>
              </w:rPr>
              <w:t>41420</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e-mail:onkologia@szpital-brzozow.pl</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strona internetowa: www.szpital-brzozow.pl</w:t>
            </w:r>
          </w:p>
          <w:p w:rsidR="00663CF5" w:rsidRPr="00576849" w:rsidRDefault="00663CF5" w:rsidP="001A6817">
            <w:pPr>
              <w:spacing w:line="276" w:lineRule="auto"/>
              <w:rPr>
                <w:rFonts w:asciiTheme="minorHAnsi" w:hAnsiTheme="minorHAnsi" w:cstheme="minorHAnsi"/>
                <w:b/>
                <w:bCs/>
                <w:sz w:val="22"/>
                <w:szCs w:val="22"/>
                <w:lang w:val="de-DE"/>
              </w:rPr>
            </w:pPr>
            <w:r w:rsidRPr="00576849">
              <w:rPr>
                <w:rFonts w:asciiTheme="minorHAnsi" w:hAnsiTheme="minorHAnsi" w:cstheme="minorHAnsi"/>
                <w:b/>
                <w:bCs/>
                <w:sz w:val="22"/>
                <w:szCs w:val="22"/>
                <w:lang w:val="de-DE"/>
              </w:rPr>
              <w:t>NIP: 6861441430</w:t>
            </w:r>
          </w:p>
        </w:tc>
      </w:tr>
      <w:tr w:rsidR="00663CF5" w:rsidRPr="00576849"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http://www.ezamowienia.gov.pl</w:t>
            </w:r>
          </w:p>
        </w:tc>
      </w:tr>
    </w:tbl>
    <w:p w:rsidR="00663CF5" w:rsidRPr="00576849" w:rsidRDefault="00663CF5" w:rsidP="00663CF5">
      <w:pPr>
        <w:pStyle w:val="Nagwek4"/>
        <w:numPr>
          <w:ilvl w:val="0"/>
          <w:numId w:val="2"/>
        </w:numPr>
        <w:shd w:val="clear" w:color="auto" w:fill="BFBFBF"/>
        <w:spacing w:before="120" w:after="0" w:line="276" w:lineRule="auto"/>
        <w:ind w:left="426" w:hanging="426"/>
        <w:rPr>
          <w:rFonts w:asciiTheme="minorHAnsi" w:hAnsiTheme="minorHAnsi" w:cstheme="minorHAnsi"/>
          <w:sz w:val="22"/>
          <w:szCs w:val="22"/>
        </w:rPr>
      </w:pPr>
      <w:r w:rsidRPr="00576849">
        <w:rPr>
          <w:rFonts w:asciiTheme="minorHAnsi" w:hAnsiTheme="minorHAnsi" w:cstheme="minorHAnsi"/>
          <w:sz w:val="22"/>
          <w:szCs w:val="22"/>
        </w:rPr>
        <w:t>Tryb udzielenia zamówienia.</w:t>
      </w:r>
    </w:p>
    <w:p w:rsidR="00843A0F" w:rsidRPr="00576849"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bCs/>
          <w:sz w:val="22"/>
          <w:szCs w:val="22"/>
        </w:rPr>
        <w:t>Postępowanie o udzielenie zamówienia publicznego prowadzone jest w trybie podstawowym</w:t>
      </w:r>
      <w:r w:rsidR="00BC50F6" w:rsidRPr="00576849">
        <w:rPr>
          <w:rFonts w:asciiTheme="minorHAnsi" w:hAnsiTheme="minorHAnsi" w:cstheme="minorHAnsi"/>
          <w:bCs/>
          <w:sz w:val="22"/>
          <w:szCs w:val="22"/>
        </w:rPr>
        <w:t xml:space="preserve"> z</w:t>
      </w:r>
      <w:r w:rsidR="00163164">
        <w:rPr>
          <w:rFonts w:asciiTheme="minorHAnsi" w:hAnsiTheme="minorHAnsi" w:cstheme="minorHAnsi"/>
          <w:bCs/>
          <w:sz w:val="22"/>
          <w:szCs w:val="22"/>
        </w:rPr>
        <w:t> </w:t>
      </w:r>
      <w:r w:rsidR="00BC50F6" w:rsidRPr="00576849">
        <w:rPr>
          <w:rFonts w:asciiTheme="minorHAnsi" w:hAnsiTheme="minorHAnsi" w:cstheme="minorHAnsi"/>
          <w:bCs/>
          <w:sz w:val="22"/>
          <w:szCs w:val="22"/>
        </w:rPr>
        <w:t>możliwością negocjacji</w:t>
      </w:r>
      <w:r w:rsidRPr="00576849">
        <w:rPr>
          <w:rFonts w:asciiTheme="minorHAnsi" w:hAnsiTheme="minorHAnsi" w:cstheme="minorHAnsi"/>
          <w:bCs/>
          <w:sz w:val="22"/>
          <w:szCs w:val="22"/>
        </w:rPr>
        <w:t xml:space="preserve"> na podstawie art. 275 pkt </w:t>
      </w:r>
      <w:r w:rsidR="00BC50F6" w:rsidRPr="00576849">
        <w:rPr>
          <w:rFonts w:asciiTheme="minorHAnsi" w:hAnsiTheme="minorHAnsi" w:cstheme="minorHAnsi"/>
          <w:bCs/>
          <w:sz w:val="22"/>
          <w:szCs w:val="22"/>
        </w:rPr>
        <w:t>2</w:t>
      </w:r>
      <w:r w:rsidRPr="00576849">
        <w:rPr>
          <w:rFonts w:asciiTheme="minorHAnsi" w:hAnsiTheme="minorHAnsi" w:cstheme="minorHAnsi"/>
          <w:bCs/>
          <w:sz w:val="22"/>
          <w:szCs w:val="22"/>
        </w:rPr>
        <w:t xml:space="preserve"> ustawy z dnia 11 września 2019 r. - Prawo zamówień publicznych (Dz. U. z 202</w:t>
      </w:r>
      <w:r w:rsidR="00B70272" w:rsidRPr="00576849">
        <w:rPr>
          <w:rFonts w:asciiTheme="minorHAnsi" w:hAnsiTheme="minorHAnsi" w:cstheme="minorHAnsi"/>
          <w:bCs/>
          <w:sz w:val="22"/>
          <w:szCs w:val="22"/>
        </w:rPr>
        <w:t>4</w:t>
      </w:r>
      <w:r w:rsidRPr="00576849">
        <w:rPr>
          <w:rFonts w:asciiTheme="minorHAnsi" w:hAnsiTheme="minorHAnsi" w:cstheme="minorHAnsi"/>
          <w:bCs/>
          <w:sz w:val="22"/>
          <w:szCs w:val="22"/>
        </w:rPr>
        <w:t xml:space="preserve"> r., poz. </w:t>
      </w:r>
      <w:r w:rsidR="00293190" w:rsidRPr="00576849">
        <w:rPr>
          <w:rFonts w:asciiTheme="minorHAnsi" w:hAnsiTheme="minorHAnsi" w:cstheme="minorHAnsi"/>
          <w:bCs/>
          <w:sz w:val="22"/>
          <w:szCs w:val="22"/>
        </w:rPr>
        <w:t>1320</w:t>
      </w:r>
      <w:r w:rsidRPr="00576849">
        <w:rPr>
          <w:rFonts w:asciiTheme="minorHAnsi" w:hAnsiTheme="minorHAnsi" w:cstheme="minorHAnsi"/>
          <w:bCs/>
          <w:sz w:val="22"/>
          <w:szCs w:val="22"/>
        </w:rPr>
        <w:t xml:space="preserve"> ze zm.) [zwanej dalej także „ustawa </w:t>
      </w:r>
      <w:proofErr w:type="spellStart"/>
      <w:r w:rsidRPr="00576849">
        <w:rPr>
          <w:rFonts w:asciiTheme="minorHAnsi" w:hAnsiTheme="minorHAnsi" w:cstheme="minorHAnsi"/>
          <w:bCs/>
          <w:sz w:val="22"/>
          <w:szCs w:val="22"/>
        </w:rPr>
        <w:t>Pzp</w:t>
      </w:r>
      <w:proofErr w:type="spellEnd"/>
      <w:r w:rsidRPr="00576849">
        <w:rPr>
          <w:rFonts w:asciiTheme="minorHAnsi" w:hAnsiTheme="minorHAnsi" w:cstheme="minorHAnsi"/>
          <w:bCs/>
          <w:sz w:val="22"/>
          <w:szCs w:val="22"/>
        </w:rPr>
        <w: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 Zamawiający przewiduje możliwość zaproszenia wykonawców do negocjacji ofert złożonych w</w:t>
      </w:r>
      <w:r w:rsidR="00163164">
        <w:rPr>
          <w:rFonts w:asciiTheme="minorHAnsi" w:hAnsiTheme="minorHAnsi" w:cstheme="minorHAnsi"/>
          <w:sz w:val="22"/>
          <w:szCs w:val="22"/>
        </w:rPr>
        <w:t> </w:t>
      </w:r>
      <w:r w:rsidRPr="00576849">
        <w:rPr>
          <w:rFonts w:asciiTheme="minorHAnsi" w:hAnsiTheme="minorHAnsi" w:cstheme="minorHAnsi"/>
          <w:sz w:val="22"/>
          <w:szCs w:val="22"/>
        </w:rPr>
        <w:t>odpowiedzi na ogłoszenie o zamówieniu, jeżeli nie podlegały one odrzuceniu.</w:t>
      </w:r>
    </w:p>
    <w:p w:rsidR="00092532"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których oferty nie zostały odrzucone, oraz punktacji przyznanej ofertom w każdym kryterium oceny ofert i łącznej punktacji,</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2) których oferty zostały odrzucone,</w:t>
      </w:r>
    </w:p>
    <w:p w:rsidR="00485E7F" w:rsidRPr="00576849"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76849">
        <w:rPr>
          <w:rFonts w:asciiTheme="minorHAnsi" w:hAnsiTheme="minorHAnsi" w:cstheme="minorHAnsi"/>
          <w:sz w:val="22"/>
          <w:szCs w:val="22"/>
        </w:rPr>
        <w:t>3) którzy nie zostali zakwalifikowani do negocjacji, oraz punktacji przyznanej ich ofertom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każdym kryterium oceny ofert i łącznej punktacji - podając uzasadnienie faktyczne i prawne.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lastRenderedPageBreak/>
        <w:t>Zamawiający zaprosi do negocjacji 3 wykonawców, których oferty zostały najwyżej ocenione,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zastrzeżeniem ust. 5.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informuje równocześnie wszystkich wykonawców, których oferty złożone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odpowiedzi na ogłoszenie o zamówieniu nie zostały odrzucone, o zakończeniu negocjacji oraz zaprasza ich do składania ofert dodatkowych.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zaproszeniu do negocjacji, z zastrzeżeniem, że: </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 xml:space="preserve"> 2) oferta przestaje wiązać wykonawcę, w zakresie w jakim złoży on ofertę dodatkową zawierającą korzystniejsze propozycje w ramach każdego z kryteriów oceny ofert wskazanych w zaproszeniu do negocjacji;</w:t>
      </w:r>
    </w:p>
    <w:p w:rsidR="00485E7F" w:rsidRPr="00576849"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576849">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w:t>
      </w:r>
      <w:r w:rsidR="00163164">
        <w:rPr>
          <w:rFonts w:asciiTheme="minorHAnsi" w:hAnsiTheme="minorHAnsi" w:cstheme="minorHAnsi"/>
          <w:sz w:val="22"/>
          <w:szCs w:val="22"/>
        </w:rPr>
        <w:t> </w:t>
      </w:r>
      <w:r w:rsidRPr="00576849">
        <w:rPr>
          <w:rFonts w:asciiTheme="minorHAnsi" w:hAnsiTheme="minorHAnsi" w:cstheme="minorHAnsi"/>
          <w:sz w:val="22"/>
          <w:szCs w:val="22"/>
        </w:rPr>
        <w:t>zamówieniu, podlega odrzuceniu.</w:t>
      </w:r>
    </w:p>
    <w:p w:rsidR="00BA713B"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Podczas negocjacji, Zamawiający zapewnia równe traktowanie wszystkich wykonawców.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Zamawiający nie może udzielać informacji w sposób, który mógłby zapewnić niektórym wykonawcom przewagę nad innymi wykonawcami.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Prowadzone negocjacje mają charakter poufny. Zamawiający udostępnia złożone oferty wraz z</w:t>
      </w:r>
      <w:r w:rsidR="00163164">
        <w:rPr>
          <w:rFonts w:asciiTheme="minorHAnsi" w:hAnsiTheme="minorHAnsi" w:cstheme="minorHAnsi"/>
        </w:rPr>
        <w:t> </w:t>
      </w:r>
      <w:r w:rsidRPr="00576849">
        <w:rPr>
          <w:rFonts w:asciiTheme="minorHAnsi" w:hAnsiTheme="minorHAnsi" w:cstheme="minorHAnsi"/>
        </w:rPr>
        <w:t xml:space="preserve">załącznikami niezwłocznie po otwarciu tych ofert, nie później jednak niż w terminie 3 dni od dnia ich otwarcia.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rsidR="004226BB" w:rsidRPr="00576849" w:rsidRDefault="004226BB"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Ofertę wykonawcy niezaproszonego uznaje się za odrzuconą.</w:t>
      </w:r>
    </w:p>
    <w:p w:rsidR="00663CF5" w:rsidRPr="00576849" w:rsidRDefault="00663CF5" w:rsidP="00BE0426">
      <w:pPr>
        <w:numPr>
          <w:ilvl w:val="0"/>
          <w:numId w:val="3"/>
        </w:numPr>
        <w:tabs>
          <w:tab w:val="left" w:pos="426"/>
        </w:tabs>
        <w:autoSpaceDE w:val="0"/>
        <w:autoSpaceDN w:val="0"/>
        <w:adjustRightInd w:val="0"/>
        <w:ind w:left="397" w:hanging="357"/>
        <w:jc w:val="both"/>
        <w:rPr>
          <w:rFonts w:asciiTheme="minorHAnsi" w:hAnsiTheme="minorHAnsi" w:cstheme="minorHAnsi"/>
          <w:bCs/>
          <w:iCs/>
          <w:sz w:val="22"/>
          <w:szCs w:val="22"/>
        </w:rPr>
      </w:pPr>
      <w:r w:rsidRPr="00576849">
        <w:rPr>
          <w:rFonts w:asciiTheme="minorHAnsi" w:hAnsiTheme="minorHAnsi" w:cstheme="minorHAnsi"/>
          <w:bCs/>
          <w:iCs/>
          <w:sz w:val="22"/>
          <w:szCs w:val="22"/>
        </w:rPr>
        <w:t>W postępowaniu ma zastosowania art. 274 ustawy Prawo zamówień publicznych.</w:t>
      </w:r>
    </w:p>
    <w:p w:rsidR="00663CF5" w:rsidRPr="00576849" w:rsidRDefault="00663CF5" w:rsidP="00BA713B">
      <w:pPr>
        <w:autoSpaceDE w:val="0"/>
        <w:spacing w:line="276" w:lineRule="auto"/>
        <w:ind w:left="397"/>
        <w:jc w:val="both"/>
        <w:rPr>
          <w:rFonts w:asciiTheme="minorHAnsi" w:hAnsiTheme="minorHAnsi" w:cstheme="minorHAnsi"/>
          <w:sz w:val="22"/>
          <w:szCs w:val="22"/>
        </w:rPr>
      </w:pPr>
    </w:p>
    <w:p w:rsidR="00663CF5" w:rsidRPr="00576849"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576849">
        <w:rPr>
          <w:rFonts w:asciiTheme="minorHAnsi" w:hAnsiTheme="minorHAnsi" w:cstheme="minorHAnsi"/>
          <w:b/>
          <w:sz w:val="22"/>
          <w:szCs w:val="22"/>
        </w:rPr>
        <w:t>Warunki udziału w postępowaniu.</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 zamówienie mogą się ubiegać wykonawcy, którzy :</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nie podlegają wykluczeniu;</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BE0426" w:rsidRPr="00576849" w:rsidRDefault="00BE0426"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576849"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lastRenderedPageBreak/>
        <w:t>spełniają warunki udziału w postępowaniu, dotyczące:</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 xml:space="preserve">  - </w:t>
      </w:r>
      <w:r w:rsidRPr="00576849">
        <w:rPr>
          <w:rFonts w:asciiTheme="minorHAnsi" w:hAnsiTheme="minorHAnsi" w:cstheme="minorHAnsi"/>
          <w:b/>
          <w:bCs/>
          <w:iCs/>
          <w:sz w:val="22"/>
          <w:szCs w:val="22"/>
        </w:rPr>
        <w:t>zdolności do występowania w obrocie gospodarczym.</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w:t>
      </w:r>
      <w:r w:rsidR="00BE0426">
        <w:rPr>
          <w:rFonts w:asciiTheme="minorHAnsi" w:hAnsiTheme="minorHAnsi" w:cstheme="minorHAnsi"/>
          <w:b/>
          <w:bCs/>
          <w:iCs/>
          <w:sz w:val="22"/>
          <w:szCs w:val="22"/>
        </w:rPr>
        <w:t xml:space="preserve"> </w:t>
      </w:r>
      <w:r w:rsidRPr="00576849">
        <w:rPr>
          <w:rFonts w:asciiTheme="minorHAnsi" w:hAnsiTheme="minorHAnsi" w:cstheme="minorHAnsi"/>
          <w:b/>
          <w:bCs/>
          <w:iCs/>
          <w:sz w:val="22"/>
          <w:szCs w:val="22"/>
        </w:rPr>
        <w:t>uprawnień do prowadzenia określonej działalności gospodarczej lub zawodowej;</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bookmarkStart w:id="1" w:name="_Hlk64963232"/>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bookmarkEnd w:id="1"/>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sytuacji ekonomicznej lub  finansowej;</w:t>
      </w:r>
    </w:p>
    <w:p w:rsidR="00E642CA" w:rsidRDefault="00E642CA" w:rsidP="00663CF5">
      <w:pPr>
        <w:autoSpaceDE w:val="0"/>
        <w:autoSpaceDN w:val="0"/>
        <w:adjustRightInd w:val="0"/>
        <w:spacing w:line="276" w:lineRule="auto"/>
        <w:jc w:val="both"/>
        <w:rPr>
          <w:rFonts w:asciiTheme="minorHAnsi" w:hAnsiTheme="minorHAnsi" w:cstheme="minorHAnsi"/>
          <w:color w:val="000000" w:themeColor="text1"/>
          <w:sz w:val="22"/>
          <w:szCs w:val="22"/>
        </w:rPr>
      </w:pPr>
    </w:p>
    <w:p w:rsidR="00663CF5" w:rsidRPr="00772E0C" w:rsidRDefault="00663CF5" w:rsidP="00663CF5">
      <w:pPr>
        <w:autoSpaceDE w:val="0"/>
        <w:autoSpaceDN w:val="0"/>
        <w:adjustRightInd w:val="0"/>
        <w:spacing w:line="276" w:lineRule="auto"/>
        <w:jc w:val="both"/>
        <w:rPr>
          <w:rFonts w:asciiTheme="minorHAnsi" w:hAnsiTheme="minorHAnsi" w:cstheme="minorHAnsi"/>
          <w:color w:val="000000" w:themeColor="text1"/>
          <w:sz w:val="22"/>
          <w:szCs w:val="22"/>
        </w:rPr>
      </w:pPr>
      <w:r w:rsidRPr="00772E0C">
        <w:rPr>
          <w:rFonts w:asciiTheme="minorHAnsi" w:hAnsiTheme="minorHAnsi" w:cstheme="minorHAnsi"/>
          <w:color w:val="000000" w:themeColor="text1"/>
          <w:sz w:val="22"/>
          <w:szCs w:val="22"/>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C751BC">
        <w:rPr>
          <w:rFonts w:asciiTheme="minorHAnsi" w:hAnsiTheme="minorHAnsi" w:cstheme="minorHAnsi"/>
          <w:color w:val="000000" w:themeColor="text1"/>
          <w:sz w:val="22"/>
          <w:szCs w:val="22"/>
        </w:rPr>
        <w:t>3.5</w:t>
      </w:r>
      <w:r w:rsidRPr="00772E0C">
        <w:rPr>
          <w:rFonts w:asciiTheme="minorHAnsi" w:hAnsiTheme="minorHAnsi" w:cstheme="minorHAnsi"/>
          <w:color w:val="000000" w:themeColor="text1"/>
          <w:sz w:val="22"/>
          <w:szCs w:val="22"/>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C751BC">
        <w:rPr>
          <w:rFonts w:asciiTheme="minorHAnsi" w:hAnsiTheme="minorHAnsi" w:cstheme="minorHAnsi"/>
          <w:color w:val="000000" w:themeColor="text1"/>
          <w:sz w:val="22"/>
          <w:szCs w:val="22"/>
        </w:rPr>
        <w:t>3.5</w:t>
      </w:r>
      <w:r w:rsidRPr="00772E0C">
        <w:rPr>
          <w:rFonts w:asciiTheme="minorHAnsi" w:hAnsiTheme="minorHAnsi" w:cstheme="minorHAnsi"/>
          <w:color w:val="000000" w:themeColor="text1"/>
          <w:sz w:val="22"/>
          <w:szCs w:val="22"/>
        </w:rPr>
        <w:t>00 000,00 zł</w:t>
      </w:r>
      <w:r w:rsidR="00B3755B">
        <w:rPr>
          <w:rFonts w:asciiTheme="minorHAnsi" w:hAnsiTheme="minorHAnsi" w:cstheme="minorHAnsi"/>
          <w:color w:val="000000" w:themeColor="text1"/>
          <w:sz w:val="22"/>
          <w:szCs w:val="22"/>
        </w:rPr>
        <w:t>.</w:t>
      </w: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zdolności technicznej lub zawodowej;</w:t>
      </w:r>
    </w:p>
    <w:p w:rsidR="00663CF5" w:rsidRPr="00576849" w:rsidRDefault="00663CF5" w:rsidP="00663CF5">
      <w:pPr>
        <w:autoSpaceDE w:val="0"/>
        <w:autoSpaceDN w:val="0"/>
        <w:adjustRightInd w:val="0"/>
        <w:spacing w:line="276" w:lineRule="auto"/>
        <w:jc w:val="both"/>
        <w:rPr>
          <w:rFonts w:asciiTheme="minorHAnsi" w:hAnsiTheme="minorHAnsi" w:cstheme="minorHAnsi"/>
          <w:sz w:val="22"/>
          <w:szCs w:val="22"/>
        </w:rPr>
      </w:pPr>
    </w:p>
    <w:p w:rsidR="00663CF5" w:rsidRPr="00576849" w:rsidRDefault="00663CF5" w:rsidP="00574987">
      <w:pPr>
        <w:pStyle w:val="Akapitzlist"/>
        <w:numPr>
          <w:ilvl w:val="0"/>
          <w:numId w:val="27"/>
        </w:numPr>
        <w:autoSpaceDE w:val="0"/>
        <w:autoSpaceDN w:val="0"/>
        <w:adjustRightInd w:val="0"/>
        <w:jc w:val="both"/>
        <w:rPr>
          <w:rFonts w:asciiTheme="minorHAnsi" w:hAnsiTheme="minorHAnsi" w:cstheme="minorHAnsi"/>
        </w:rPr>
      </w:pPr>
      <w:r w:rsidRPr="00576849">
        <w:rPr>
          <w:rFonts w:asciiTheme="minorHAnsi" w:hAnsiTheme="minorHAnsi" w:cstheme="minorHAnsi"/>
        </w:rPr>
        <w:t xml:space="preserve">Wykonawca winien wykazać, że posiada doświadczenie </w:t>
      </w:r>
      <w:proofErr w:type="spellStart"/>
      <w:r w:rsidRPr="00576849">
        <w:rPr>
          <w:rFonts w:asciiTheme="minorHAnsi" w:hAnsiTheme="minorHAnsi" w:cstheme="minorHAnsi"/>
        </w:rPr>
        <w:t>tzn</w:t>
      </w:r>
      <w:proofErr w:type="spellEnd"/>
      <w:r w:rsidRPr="00576849">
        <w:rPr>
          <w:rFonts w:asciiTheme="minorHAnsi" w:hAnsiTheme="minorHAnsi" w:cstheme="minorHAnsi"/>
        </w:rPr>
        <w:t xml:space="preserve">: </w:t>
      </w:r>
    </w:p>
    <w:p w:rsidR="00663CF5" w:rsidRPr="00576849" w:rsidRDefault="00C751BC" w:rsidP="00CC71E8">
      <w:pPr>
        <w:pStyle w:val="Akapitzlist"/>
        <w:numPr>
          <w:ilvl w:val="0"/>
          <w:numId w:val="29"/>
        </w:numPr>
        <w:autoSpaceDE w:val="0"/>
        <w:autoSpaceDN w:val="0"/>
        <w:adjustRightInd w:val="0"/>
        <w:jc w:val="both"/>
        <w:rPr>
          <w:rFonts w:asciiTheme="minorHAnsi" w:hAnsiTheme="minorHAnsi" w:cstheme="minorHAnsi"/>
        </w:rPr>
      </w:pPr>
      <w:r>
        <w:rPr>
          <w:rFonts w:asciiTheme="minorHAnsi" w:hAnsiTheme="minorHAnsi" w:cstheme="minorHAnsi"/>
        </w:rPr>
        <w:t xml:space="preserve">wykonał </w:t>
      </w:r>
      <w:r w:rsidR="00663CF5" w:rsidRPr="00576849">
        <w:rPr>
          <w:rFonts w:asciiTheme="minorHAnsi" w:hAnsiTheme="minorHAnsi" w:cstheme="minorHAnsi"/>
        </w:rPr>
        <w:t xml:space="preserve"> </w:t>
      </w:r>
      <w:r>
        <w:rPr>
          <w:rFonts w:asciiTheme="minorHAnsi" w:hAnsiTheme="minorHAnsi" w:cstheme="minorHAnsi"/>
        </w:rPr>
        <w:t xml:space="preserve">co najmniej jedną robotę budowlaną </w:t>
      </w:r>
      <w:r w:rsidR="00663CF5" w:rsidRPr="00576849">
        <w:rPr>
          <w:rFonts w:asciiTheme="minorHAnsi" w:hAnsiTheme="minorHAnsi" w:cstheme="minorHAnsi"/>
        </w:rPr>
        <w:t xml:space="preserve">w ostatnich 5-ciu latach przed upływem terminu składania ofert, a jeżeli okres prowadzenia działalności jest krótszy – w tym okresie, o wartości nie mniejszej niż </w:t>
      </w:r>
      <w:r w:rsidR="0014718E" w:rsidRPr="00576849">
        <w:rPr>
          <w:rFonts w:asciiTheme="minorHAnsi" w:hAnsiTheme="minorHAnsi" w:cstheme="minorHAnsi"/>
        </w:rPr>
        <w:t>2</w:t>
      </w:r>
      <w:r w:rsidR="00663CF5" w:rsidRPr="00576849">
        <w:rPr>
          <w:rFonts w:asciiTheme="minorHAnsi" w:hAnsiTheme="minorHAnsi" w:cstheme="minorHAnsi"/>
        </w:rPr>
        <w:t xml:space="preserve"> 000 000 PLN brutto,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w:t>
      </w:r>
      <w:r w:rsidR="00F274E4">
        <w:rPr>
          <w:rFonts w:asciiTheme="minorHAnsi" w:hAnsiTheme="minorHAnsi" w:cstheme="minorHAnsi"/>
        </w:rPr>
        <w:t>5</w:t>
      </w:r>
      <w:r w:rsidR="00663CF5" w:rsidRPr="00576849">
        <w:rPr>
          <w:rFonts w:asciiTheme="minorHAnsi" w:hAnsiTheme="minorHAnsi" w:cstheme="minorHAnsi"/>
        </w:rPr>
        <w:t xml:space="preserve"> do SWZ.</w:t>
      </w:r>
    </w:p>
    <w:p w:rsidR="00663CF5" w:rsidRDefault="00663CF5" w:rsidP="00663CF5">
      <w:pPr>
        <w:pStyle w:val="Akapitzlist"/>
        <w:autoSpaceDE w:val="0"/>
        <w:autoSpaceDN w:val="0"/>
        <w:adjustRightInd w:val="0"/>
        <w:ind w:left="170"/>
        <w:jc w:val="both"/>
        <w:rPr>
          <w:rFonts w:asciiTheme="minorHAnsi" w:hAnsiTheme="minorHAnsi" w:cstheme="minorHAnsi"/>
        </w:rPr>
      </w:pPr>
      <w:r w:rsidRPr="00576849">
        <w:rPr>
          <w:rFonts w:asciiTheme="minorHAnsi" w:hAnsiTheme="minorHAnsi" w:cstheme="minorHAnsi"/>
        </w:rPr>
        <w:t>UWAGA: W przypadku, gdy Wykonawca dla potwierdzenia spełniania warunków udziału w</w:t>
      </w:r>
      <w:r w:rsidR="00163164">
        <w:rPr>
          <w:rFonts w:asciiTheme="minorHAnsi" w:hAnsiTheme="minorHAnsi" w:cstheme="minorHAnsi"/>
        </w:rPr>
        <w:t> </w:t>
      </w:r>
      <w:r w:rsidRPr="00576849">
        <w:rPr>
          <w:rFonts w:asciiTheme="minorHAnsi" w:hAnsiTheme="minorHAnsi" w:cstheme="minorHAnsi"/>
        </w:rPr>
        <w:t>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E642CA" w:rsidRDefault="00E642CA" w:rsidP="00663CF5">
      <w:pPr>
        <w:pStyle w:val="Akapitzlist"/>
        <w:autoSpaceDE w:val="0"/>
        <w:autoSpaceDN w:val="0"/>
        <w:adjustRightInd w:val="0"/>
        <w:ind w:left="170"/>
        <w:jc w:val="both"/>
        <w:rPr>
          <w:rFonts w:asciiTheme="minorHAnsi" w:hAnsiTheme="minorHAnsi" w:cstheme="minorHAnsi"/>
        </w:rPr>
      </w:pPr>
    </w:p>
    <w:p w:rsidR="00E642CA" w:rsidRPr="00576849" w:rsidRDefault="00E642CA" w:rsidP="00663CF5">
      <w:pPr>
        <w:pStyle w:val="Akapitzlist"/>
        <w:autoSpaceDE w:val="0"/>
        <w:autoSpaceDN w:val="0"/>
        <w:adjustRightInd w:val="0"/>
        <w:ind w:left="170"/>
        <w:jc w:val="both"/>
        <w:rPr>
          <w:rFonts w:asciiTheme="minorHAnsi" w:hAnsiTheme="minorHAnsi" w:cstheme="minorHAnsi"/>
        </w:rPr>
      </w:pPr>
    </w:p>
    <w:p w:rsidR="00663CF5" w:rsidRPr="00576849" w:rsidRDefault="00663CF5" w:rsidP="00663CF5">
      <w:pPr>
        <w:pStyle w:val="Akapitzlist"/>
        <w:numPr>
          <w:ilvl w:val="0"/>
          <w:numId w:val="27"/>
        </w:numPr>
        <w:autoSpaceDE w:val="0"/>
        <w:autoSpaceDN w:val="0"/>
        <w:adjustRightInd w:val="0"/>
        <w:jc w:val="both"/>
        <w:rPr>
          <w:rFonts w:asciiTheme="minorHAnsi" w:hAnsiTheme="minorHAnsi" w:cstheme="minorHAnsi"/>
        </w:rPr>
      </w:pPr>
      <w:r w:rsidRPr="00576849">
        <w:rPr>
          <w:rFonts w:asciiTheme="minorHAnsi" w:hAnsiTheme="minorHAnsi" w:cstheme="minorHAnsi"/>
        </w:rPr>
        <w:lastRenderedPageBreak/>
        <w:t xml:space="preserve">Wykonawca winien wykazać, że dysponuje lub będzie dysponował następującymi osobami: </w:t>
      </w:r>
    </w:p>
    <w:p w:rsidR="00663CF5" w:rsidRPr="00163164"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budowy osoba posiadającą uprawnienia budowlane do sprawowania samodzielnych funkcji technicznych w budownictwie zgodnie z ustawą z dnia 7 lipca 1994 r. Prawo budowlane (Dz. U. z 202</w:t>
      </w:r>
      <w:r w:rsidR="00293190" w:rsidRPr="00576849">
        <w:rPr>
          <w:rFonts w:asciiTheme="minorHAnsi" w:hAnsiTheme="minorHAnsi" w:cstheme="minorHAnsi"/>
        </w:rPr>
        <w:t>4</w:t>
      </w:r>
      <w:r w:rsidRPr="00576849">
        <w:rPr>
          <w:rFonts w:asciiTheme="minorHAnsi" w:hAnsiTheme="minorHAnsi" w:cstheme="minorHAnsi"/>
        </w:rPr>
        <w:t xml:space="preserve"> r., poz. 682 </w:t>
      </w:r>
      <w:proofErr w:type="spellStart"/>
      <w:r w:rsidRPr="00576849">
        <w:rPr>
          <w:rFonts w:asciiTheme="minorHAnsi" w:hAnsiTheme="minorHAnsi" w:cstheme="minorHAnsi"/>
        </w:rPr>
        <w:t>t.j</w:t>
      </w:r>
      <w:proofErr w:type="spellEnd"/>
      <w:r w:rsidRPr="00576849">
        <w:rPr>
          <w:rFonts w:asciiTheme="minorHAnsi" w:hAnsiTheme="minorHAnsi" w:cstheme="minorHAnsi"/>
        </w:rPr>
        <w:t xml:space="preserve">. z </w:t>
      </w:r>
      <w:proofErr w:type="spellStart"/>
      <w:r w:rsidRPr="00576849">
        <w:rPr>
          <w:rFonts w:asciiTheme="minorHAnsi" w:hAnsiTheme="minorHAnsi" w:cstheme="minorHAnsi"/>
        </w:rPr>
        <w:t>późn</w:t>
      </w:r>
      <w:proofErr w:type="spellEnd"/>
      <w:r w:rsidRPr="00576849">
        <w:rPr>
          <w:rFonts w:asciiTheme="minorHAnsi" w:hAnsiTheme="minorHAnsi" w:cstheme="minorHAnsi"/>
        </w:rPr>
        <w:t xml:space="preserve">. zm.) i rozporządzeniem Ministra Inwestycji i Rozwoju z dnia 29 kwietnia 2019 r. w sprawie przygotowania zawodowego do wykonywania samodzielnych funkcji technicznych w budownictwie (Dz. U. z 2019 r. poz. 831 </w:t>
      </w:r>
      <w:proofErr w:type="spellStart"/>
      <w:r w:rsidRPr="00576849">
        <w:rPr>
          <w:rFonts w:asciiTheme="minorHAnsi" w:hAnsiTheme="minorHAnsi" w:cstheme="minorHAnsi"/>
        </w:rPr>
        <w:t>t.j</w:t>
      </w:r>
      <w:proofErr w:type="spellEnd"/>
      <w:r w:rsidRPr="00576849">
        <w:rPr>
          <w:rFonts w:asciiTheme="minorHAnsi" w:hAnsiTheme="minorHAnsi" w:cstheme="minorHAnsi"/>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Pr="00576849" w:rsidRDefault="00663CF5" w:rsidP="00663CF5">
      <w:pPr>
        <w:autoSpaceDE w:val="0"/>
        <w:autoSpaceDN w:val="0"/>
        <w:adjustRightInd w:val="0"/>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W odniesieniu do warunków dotyczących wykształcenia, kwalifikacji zawodowych lub doświadczenia Wykonawcy wspólnie ubiegający się o udzielenie zamówienia mogą polegać na zdolnościach tych z</w:t>
      </w:r>
      <w:r w:rsidR="00163164">
        <w:rPr>
          <w:rFonts w:asciiTheme="minorHAnsi" w:hAnsiTheme="minorHAnsi" w:cstheme="minorHAnsi"/>
          <w:sz w:val="22"/>
          <w:szCs w:val="22"/>
        </w:rPr>
        <w:t> </w:t>
      </w:r>
      <w:r w:rsidRPr="00576849">
        <w:rPr>
          <w:rFonts w:asciiTheme="minorHAnsi" w:hAnsiTheme="minorHAnsi" w:cstheme="minorHAnsi"/>
          <w:sz w:val="22"/>
          <w:szCs w:val="22"/>
        </w:rPr>
        <w:t>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dnia 22 grudnia 2015 r. o zasadach uznawania kwalifikacji zawodowych nabytych w państwach członkowskich Unii Europejskiej (tj. Dz. U. z 2020r., poz. 220 z </w:t>
      </w:r>
      <w:proofErr w:type="spellStart"/>
      <w:r w:rsidRPr="00576849">
        <w:rPr>
          <w:rFonts w:asciiTheme="minorHAnsi" w:hAnsiTheme="minorHAnsi" w:cstheme="minorHAnsi"/>
          <w:sz w:val="22"/>
          <w:szCs w:val="22"/>
        </w:rPr>
        <w:t>późn</w:t>
      </w:r>
      <w:proofErr w:type="spellEnd"/>
      <w:r w:rsidRPr="00576849">
        <w:rPr>
          <w:rFonts w:asciiTheme="minorHAnsi" w:hAnsiTheme="minorHAnsi" w:cstheme="minorHAnsi"/>
          <w:sz w:val="22"/>
          <w:szCs w:val="22"/>
        </w:rPr>
        <w:t>. zm.).</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BE0426" w:rsidRDefault="00663CF5" w:rsidP="00BE0426">
      <w:pPr>
        <w:numPr>
          <w:ilvl w:val="0"/>
          <w:numId w:val="2"/>
        </w:numPr>
        <w:shd w:val="clear" w:color="auto" w:fill="BFBFBF"/>
        <w:spacing w:line="276" w:lineRule="auto"/>
        <w:ind w:left="426" w:hanging="426"/>
        <w:rPr>
          <w:rFonts w:asciiTheme="minorHAnsi" w:hAnsiTheme="minorHAnsi" w:cstheme="minorHAnsi"/>
          <w:b/>
          <w:sz w:val="22"/>
          <w:szCs w:val="22"/>
          <w:u w:val="single"/>
        </w:rPr>
      </w:pPr>
      <w:r w:rsidRPr="00576849">
        <w:rPr>
          <w:rFonts w:asciiTheme="minorHAnsi" w:hAnsiTheme="minorHAnsi" w:cstheme="minorHAnsi"/>
          <w:b/>
          <w:sz w:val="22"/>
          <w:szCs w:val="22"/>
        </w:rPr>
        <w:lastRenderedPageBreak/>
        <w:t>Opis przedmiotu zamówienia.</w:t>
      </w:r>
    </w:p>
    <w:p w:rsidR="00BE0426" w:rsidRDefault="00BE0426" w:rsidP="00663CF5">
      <w:pPr>
        <w:pStyle w:val="Tytu"/>
        <w:spacing w:after="60" w:line="276" w:lineRule="auto"/>
        <w:rPr>
          <w:rFonts w:asciiTheme="minorHAnsi" w:hAnsiTheme="minorHAnsi" w:cstheme="minorHAnsi"/>
          <w:iCs/>
          <w:sz w:val="22"/>
          <w:szCs w:val="22"/>
        </w:rPr>
      </w:pPr>
    </w:p>
    <w:p w:rsidR="00663CF5" w:rsidRPr="00F601D9" w:rsidRDefault="00663CF5" w:rsidP="00F601D9">
      <w:pPr>
        <w:pStyle w:val="Tytu"/>
        <w:spacing w:after="60" w:line="276" w:lineRule="auto"/>
        <w:rPr>
          <w:rFonts w:asciiTheme="minorHAnsi" w:hAnsiTheme="minorHAnsi" w:cstheme="minorHAnsi"/>
          <w:bCs w:val="0"/>
          <w:sz w:val="22"/>
          <w:szCs w:val="22"/>
        </w:rPr>
      </w:pPr>
      <w:r w:rsidRPr="00576849">
        <w:rPr>
          <w:rFonts w:asciiTheme="minorHAnsi" w:hAnsiTheme="minorHAnsi" w:cstheme="minorHAnsi"/>
          <w:iCs/>
          <w:sz w:val="22"/>
          <w:szCs w:val="22"/>
        </w:rPr>
        <w:t xml:space="preserve">Wykonanie robót budowlanych </w:t>
      </w:r>
      <w:r w:rsidR="00F601D9">
        <w:rPr>
          <w:rFonts w:asciiTheme="minorHAnsi" w:hAnsiTheme="minorHAnsi" w:cstheme="minorHAnsi"/>
          <w:iCs/>
          <w:sz w:val="22"/>
          <w:szCs w:val="22"/>
        </w:rPr>
        <w:t>polegających na:</w:t>
      </w:r>
      <w:bookmarkStart w:id="2" w:name="_Hlk190671071"/>
      <w:r w:rsidR="00F601D9">
        <w:rPr>
          <w:rFonts w:asciiTheme="minorHAnsi" w:hAnsiTheme="minorHAnsi" w:cstheme="minorHAnsi"/>
          <w:bCs w:val="0"/>
          <w:sz w:val="22"/>
          <w:szCs w:val="22"/>
        </w:rPr>
        <w:t xml:space="preserve"> r</w:t>
      </w:r>
      <w:r w:rsidR="00DA3EE0" w:rsidRPr="00DA3EE0">
        <w:rPr>
          <w:rFonts w:asciiTheme="minorHAnsi" w:hAnsiTheme="minorHAnsi" w:cstheme="minorHAnsi"/>
          <w:iCs/>
          <w:color w:val="000000" w:themeColor="text1"/>
          <w:sz w:val="22"/>
          <w:szCs w:val="22"/>
        </w:rPr>
        <w:t>ozbudow</w:t>
      </w:r>
      <w:r w:rsidR="00F601D9">
        <w:rPr>
          <w:rFonts w:asciiTheme="minorHAnsi" w:hAnsiTheme="minorHAnsi" w:cstheme="minorHAnsi"/>
          <w:iCs/>
          <w:color w:val="000000" w:themeColor="text1"/>
          <w:sz w:val="22"/>
          <w:szCs w:val="22"/>
        </w:rPr>
        <w:t>ie</w:t>
      </w:r>
      <w:r w:rsidR="00DA3EE0" w:rsidRPr="00DA3EE0">
        <w:rPr>
          <w:rFonts w:asciiTheme="minorHAnsi" w:hAnsiTheme="minorHAnsi" w:cstheme="minorHAnsi"/>
          <w:iCs/>
          <w:color w:val="000000" w:themeColor="text1"/>
          <w:sz w:val="22"/>
          <w:szCs w:val="22"/>
        </w:rPr>
        <w:t>, przebudow</w:t>
      </w:r>
      <w:r w:rsidR="00F601D9">
        <w:rPr>
          <w:rFonts w:asciiTheme="minorHAnsi" w:hAnsiTheme="minorHAnsi" w:cstheme="minorHAnsi"/>
          <w:iCs/>
          <w:color w:val="000000" w:themeColor="text1"/>
          <w:sz w:val="22"/>
          <w:szCs w:val="22"/>
        </w:rPr>
        <w:t>ie</w:t>
      </w:r>
      <w:r w:rsidR="00DA3EE0" w:rsidRPr="00DA3EE0">
        <w:rPr>
          <w:rFonts w:asciiTheme="minorHAnsi" w:hAnsiTheme="minorHAnsi" w:cstheme="minorHAnsi"/>
          <w:iCs/>
          <w:color w:val="000000" w:themeColor="text1"/>
          <w:sz w:val="22"/>
          <w:szCs w:val="22"/>
        </w:rPr>
        <w:t xml:space="preserve"> i nadbudow</w:t>
      </w:r>
      <w:r w:rsidR="00F601D9">
        <w:rPr>
          <w:rFonts w:asciiTheme="minorHAnsi" w:hAnsiTheme="minorHAnsi" w:cstheme="minorHAnsi"/>
          <w:iCs/>
          <w:color w:val="000000" w:themeColor="text1"/>
          <w:sz w:val="22"/>
          <w:szCs w:val="22"/>
        </w:rPr>
        <w:t>ie</w:t>
      </w:r>
      <w:r w:rsidR="00DA3EE0" w:rsidRPr="00DA3EE0">
        <w:rPr>
          <w:rFonts w:asciiTheme="minorHAnsi" w:hAnsiTheme="minorHAnsi" w:cstheme="minorHAnsi"/>
          <w:iCs/>
          <w:color w:val="000000" w:themeColor="text1"/>
          <w:sz w:val="22"/>
          <w:szCs w:val="22"/>
        </w:rPr>
        <w:t xml:space="preserve"> budynku – Pawilon S wraz z budową przewiązek komunikacyjnych z pawilonami szpitalnymi G  i A wraz z</w:t>
      </w:r>
      <w:r w:rsidR="003A117C">
        <w:rPr>
          <w:rFonts w:asciiTheme="minorHAnsi" w:hAnsiTheme="minorHAnsi" w:cstheme="minorHAnsi"/>
          <w:iCs/>
          <w:color w:val="000000" w:themeColor="text1"/>
          <w:sz w:val="22"/>
          <w:szCs w:val="22"/>
        </w:rPr>
        <w:t> </w:t>
      </w:r>
      <w:r w:rsidR="00DA3EE0" w:rsidRPr="00DA3EE0">
        <w:rPr>
          <w:rFonts w:asciiTheme="minorHAnsi" w:hAnsiTheme="minorHAnsi" w:cstheme="minorHAnsi"/>
          <w:iCs/>
          <w:color w:val="000000" w:themeColor="text1"/>
          <w:sz w:val="22"/>
          <w:szCs w:val="22"/>
        </w:rPr>
        <w:t>wewnętrznymi instalacjami</w:t>
      </w:r>
      <w:bookmarkEnd w:id="2"/>
    </w:p>
    <w:p w:rsidR="00F601D9" w:rsidRPr="00F601D9" w:rsidRDefault="00F601D9" w:rsidP="00F601D9">
      <w:pPr>
        <w:pStyle w:val="Tytu"/>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w ramach zadania inwestycyjnego pod nazwą:</w:t>
      </w:r>
    </w:p>
    <w:p w:rsidR="00F601D9" w:rsidRPr="00DA3EE0" w:rsidRDefault="00F601D9" w:rsidP="00F601D9">
      <w:pPr>
        <w:pStyle w:val="Tytu"/>
        <w:spacing w:after="60" w:line="276" w:lineRule="auto"/>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,,Utworzenie Centrum Wsparcia Badań Klinicznych w Szpitalu Specjalistycznym w Brzozowie Podkarpackim Ośrodku Onkologicznym</w:t>
      </w:r>
      <w:r>
        <w:rPr>
          <w:rFonts w:asciiTheme="minorHAnsi" w:hAnsiTheme="minorHAnsi" w:cstheme="minorHAnsi"/>
          <w:iCs/>
          <w:color w:val="000000" w:themeColor="text1"/>
          <w:sz w:val="22"/>
          <w:szCs w:val="22"/>
        </w:rPr>
        <w:t>”.</w:t>
      </w:r>
    </w:p>
    <w:p w:rsidR="00DA3EE0" w:rsidRDefault="00DA3EE0" w:rsidP="00663CF5">
      <w:pPr>
        <w:spacing w:line="276" w:lineRule="auto"/>
        <w:jc w:val="center"/>
        <w:rPr>
          <w:rFonts w:asciiTheme="minorHAnsi" w:hAnsiTheme="minorHAnsi" w:cstheme="minorHAnsi"/>
          <w:b/>
          <w:bCs/>
          <w:color w:val="000000" w:themeColor="text1"/>
          <w:sz w:val="22"/>
          <w:szCs w:val="22"/>
          <w:u w:val="single"/>
        </w:rPr>
      </w:pPr>
    </w:p>
    <w:p w:rsidR="00663CF5" w:rsidRPr="00F601D9" w:rsidRDefault="00663CF5" w:rsidP="00F601D9">
      <w:pPr>
        <w:spacing w:line="276" w:lineRule="auto"/>
        <w:jc w:val="both"/>
        <w:rPr>
          <w:rFonts w:asciiTheme="minorHAnsi" w:hAnsiTheme="minorHAnsi" w:cstheme="minorHAnsi"/>
          <w:b/>
          <w:bCs/>
          <w:color w:val="000000" w:themeColor="text1"/>
          <w:sz w:val="22"/>
          <w:szCs w:val="22"/>
          <w:u w:val="single"/>
        </w:rPr>
      </w:pPr>
      <w:r w:rsidRPr="00DA3EE0">
        <w:rPr>
          <w:rFonts w:asciiTheme="minorHAnsi" w:hAnsiTheme="minorHAnsi" w:cstheme="minorHAnsi"/>
          <w:b/>
          <w:bCs/>
          <w:color w:val="000000" w:themeColor="text1"/>
          <w:sz w:val="22"/>
          <w:szCs w:val="22"/>
          <w:u w:val="single"/>
        </w:rPr>
        <w:t xml:space="preserve">Opis przedmiotu zamówienia stanowi załączona dokumentacja projektowa  oraz </w:t>
      </w:r>
      <w:proofErr w:type="spellStart"/>
      <w:r w:rsidRPr="00DA3EE0">
        <w:rPr>
          <w:rFonts w:asciiTheme="minorHAnsi" w:hAnsiTheme="minorHAnsi" w:cstheme="minorHAnsi"/>
          <w:b/>
          <w:bCs/>
          <w:color w:val="000000" w:themeColor="text1"/>
          <w:sz w:val="22"/>
          <w:szCs w:val="22"/>
          <w:u w:val="single"/>
        </w:rPr>
        <w:t>STWiORB</w:t>
      </w:r>
      <w:proofErr w:type="spellEnd"/>
      <w:r w:rsidRPr="00DA3EE0">
        <w:rPr>
          <w:rFonts w:asciiTheme="minorHAnsi" w:hAnsiTheme="minorHAnsi" w:cstheme="minorHAnsi"/>
          <w:b/>
          <w:bCs/>
          <w:color w:val="000000" w:themeColor="text1"/>
          <w:sz w:val="22"/>
          <w:szCs w:val="22"/>
          <w:u w:val="single"/>
        </w:rPr>
        <w:t xml:space="preserve">  zgodnie z załącznikiem nr  </w:t>
      </w:r>
      <w:r w:rsidR="00DA3EE0">
        <w:rPr>
          <w:rFonts w:asciiTheme="minorHAnsi" w:hAnsiTheme="minorHAnsi" w:cstheme="minorHAnsi"/>
          <w:b/>
          <w:bCs/>
          <w:color w:val="000000" w:themeColor="text1"/>
          <w:sz w:val="22"/>
          <w:szCs w:val="22"/>
          <w:u w:val="single"/>
        </w:rPr>
        <w:t>7</w:t>
      </w:r>
      <w:r w:rsidR="0088044C" w:rsidRPr="00DA3EE0">
        <w:rPr>
          <w:rFonts w:asciiTheme="minorHAnsi" w:hAnsiTheme="minorHAnsi" w:cstheme="minorHAnsi"/>
          <w:b/>
          <w:bCs/>
          <w:color w:val="000000" w:themeColor="text1"/>
          <w:sz w:val="22"/>
          <w:szCs w:val="22"/>
          <w:u w:val="single"/>
        </w:rPr>
        <w:t xml:space="preserve"> </w:t>
      </w:r>
      <w:r w:rsidRPr="00DA3EE0">
        <w:rPr>
          <w:rFonts w:asciiTheme="minorHAnsi" w:hAnsiTheme="minorHAnsi" w:cstheme="minorHAnsi"/>
          <w:b/>
          <w:bCs/>
          <w:color w:val="000000" w:themeColor="text1"/>
          <w:sz w:val="22"/>
          <w:szCs w:val="22"/>
          <w:u w:val="single"/>
        </w:rPr>
        <w:t xml:space="preserve"> do SWZ</w:t>
      </w:r>
      <w:r w:rsidR="00E3014D" w:rsidRPr="00DA3EE0">
        <w:rPr>
          <w:rFonts w:asciiTheme="minorHAnsi" w:hAnsiTheme="minorHAnsi" w:cstheme="minorHAnsi"/>
          <w:b/>
          <w:bCs/>
          <w:color w:val="000000" w:themeColor="text1"/>
          <w:sz w:val="22"/>
          <w:szCs w:val="22"/>
          <w:u w:val="single"/>
        </w:rPr>
        <w:t xml:space="preserve"> </w:t>
      </w:r>
      <w:r w:rsidR="00DA3EE0">
        <w:rPr>
          <w:rFonts w:asciiTheme="minorHAnsi" w:hAnsiTheme="minorHAnsi" w:cstheme="minorHAnsi"/>
          <w:b/>
          <w:bCs/>
          <w:color w:val="000000" w:themeColor="text1"/>
          <w:sz w:val="22"/>
          <w:szCs w:val="22"/>
          <w:u w:val="single"/>
        </w:rPr>
        <w:t>.</w:t>
      </w:r>
    </w:p>
    <w:p w:rsidR="00663CF5" w:rsidRPr="00576849" w:rsidRDefault="00663CF5" w:rsidP="00F601D9">
      <w:pPr>
        <w:spacing w:line="276" w:lineRule="auto"/>
        <w:jc w:val="both"/>
        <w:rPr>
          <w:rFonts w:asciiTheme="minorHAnsi" w:hAnsiTheme="minorHAnsi" w:cstheme="minorHAnsi"/>
          <w:bCs/>
          <w:color w:val="FF0000"/>
          <w:sz w:val="22"/>
          <w:szCs w:val="22"/>
        </w:rPr>
      </w:pP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Oznaczenie przedmiotu zamówienia wg. wspólnego słownika zamówień CPV:</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45000000-7 Roboty budowlane</w:t>
      </w:r>
      <w:r w:rsidR="00553844" w:rsidRPr="00576849">
        <w:rPr>
          <w:rFonts w:asciiTheme="minorHAnsi" w:hAnsiTheme="minorHAnsi" w:cstheme="minorHAnsi"/>
        </w:rPr>
        <w:t xml:space="preserve">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45111200-0 Roboty w zakresie przygotowania terenu pod budowę i roboty ziemne</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 xml:space="preserve">45231000-5 Roboty budowlane w zakresie budowy rurociągów, ciągów komunikacyjnych i linii kablowych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 xml:space="preserve">45231300-8 Roboty budowlane w zakresie budowy wodociągów i rurociągów do odprowadzenia ścieków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45330000-9 Roboty instalacyjne wodno-kanalizacyjne i sanitarne</w:t>
      </w:r>
    </w:p>
    <w:p w:rsidR="00663CF5" w:rsidRPr="00576849" w:rsidRDefault="00663CF5" w:rsidP="00663CF5">
      <w:pPr>
        <w:pStyle w:val="Akapitzlist"/>
        <w:autoSpaceDE w:val="0"/>
        <w:adjustRightInd w:val="0"/>
        <w:spacing w:after="0"/>
        <w:ind w:left="0"/>
        <w:jc w:val="both"/>
        <w:rPr>
          <w:rFonts w:asciiTheme="minorHAnsi" w:hAnsiTheme="minorHAnsi" w:cstheme="minorHAnsi"/>
          <w:bCs/>
        </w:rPr>
      </w:pPr>
      <w:r w:rsidRPr="00576849">
        <w:rPr>
          <w:rFonts w:asciiTheme="minorHAnsi" w:hAnsiTheme="minorHAnsi" w:cstheme="minorHAnsi"/>
        </w:rPr>
        <w:t>45222000-9 Roboty budowlane w zakresie robót inżynieryjnych, z wyjątkiem mostów, tuneli, szybów i</w:t>
      </w:r>
      <w:r w:rsidR="00163164">
        <w:rPr>
          <w:rFonts w:asciiTheme="minorHAnsi" w:hAnsiTheme="minorHAnsi" w:cstheme="minorHAnsi"/>
        </w:rPr>
        <w:t> </w:t>
      </w:r>
      <w:r w:rsidRPr="00576849">
        <w:rPr>
          <w:rFonts w:asciiTheme="minorHAnsi" w:hAnsiTheme="minorHAnsi" w:cstheme="minorHAnsi"/>
        </w:rPr>
        <w:t>kolei podziemnej</w:t>
      </w:r>
    </w:p>
    <w:p w:rsidR="00663CF5" w:rsidRPr="00576849" w:rsidRDefault="00663CF5" w:rsidP="00663CF5">
      <w:pPr>
        <w:spacing w:line="276" w:lineRule="auto"/>
        <w:jc w:val="both"/>
        <w:rPr>
          <w:rFonts w:asciiTheme="minorHAnsi" w:hAnsiTheme="minorHAnsi" w:cstheme="minorHAnsi"/>
          <w:bCs/>
          <w:sz w:val="22"/>
          <w:szCs w:val="22"/>
        </w:rPr>
      </w:pPr>
    </w:p>
    <w:p w:rsidR="00574987" w:rsidRPr="00576849" w:rsidRDefault="00AC2E7D" w:rsidP="00574987">
      <w:pPr>
        <w:jc w:val="both"/>
        <w:rPr>
          <w:rFonts w:asciiTheme="minorHAnsi" w:hAnsiTheme="minorHAnsi" w:cstheme="minorHAnsi"/>
          <w:sz w:val="22"/>
          <w:szCs w:val="22"/>
        </w:rPr>
      </w:pPr>
      <w:r w:rsidRPr="00576849">
        <w:rPr>
          <w:rFonts w:asciiTheme="minorHAnsi" w:hAnsiTheme="minorHAnsi" w:cstheme="minorHAnsi"/>
          <w:sz w:val="22"/>
          <w:szCs w:val="22"/>
        </w:rPr>
        <w:t xml:space="preserve">1. </w:t>
      </w:r>
      <w:r w:rsidR="00574987" w:rsidRPr="00576849">
        <w:rPr>
          <w:rFonts w:asciiTheme="minorHAnsi" w:hAnsiTheme="minorHAnsi" w:cstheme="minorHAnsi"/>
          <w:sz w:val="22"/>
          <w:szCs w:val="22"/>
        </w:rPr>
        <w:t xml:space="preserve">Zamawiający nie dopuszcza składania ofert częściowych. </w:t>
      </w:r>
    </w:p>
    <w:p w:rsidR="00663CF5" w:rsidRPr="00576849" w:rsidRDefault="00574987" w:rsidP="00574987">
      <w:pPr>
        <w:jc w:val="both"/>
        <w:rPr>
          <w:rFonts w:asciiTheme="minorHAnsi" w:hAnsiTheme="minorHAnsi" w:cstheme="minorHAnsi"/>
          <w:sz w:val="22"/>
          <w:szCs w:val="22"/>
        </w:rPr>
      </w:pPr>
      <w:r w:rsidRPr="00576849">
        <w:rPr>
          <w:rFonts w:asciiTheme="minorHAnsi" w:hAnsiTheme="minorHAnsi" w:cstheme="minorHAnsi"/>
          <w:sz w:val="22"/>
          <w:szCs w:val="22"/>
        </w:rPr>
        <w:t>Zamawiający nie dokonał podziału zamówienia na części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C72114" w:rsidRPr="00576849" w:rsidRDefault="00C72114" w:rsidP="00AC2E7D">
      <w:pPr>
        <w:jc w:val="both"/>
        <w:rPr>
          <w:rFonts w:asciiTheme="minorHAnsi" w:hAnsiTheme="minorHAnsi" w:cstheme="minorHAnsi"/>
          <w:sz w:val="22"/>
          <w:szCs w:val="22"/>
        </w:rPr>
      </w:pPr>
    </w:p>
    <w:p w:rsidR="00663CF5" w:rsidRPr="00576849" w:rsidRDefault="00553844" w:rsidP="00663CF5">
      <w:pPr>
        <w:jc w:val="both"/>
        <w:rPr>
          <w:rFonts w:asciiTheme="minorHAnsi" w:hAnsiTheme="minorHAnsi" w:cstheme="minorHAnsi"/>
          <w:sz w:val="22"/>
          <w:szCs w:val="22"/>
        </w:rPr>
      </w:pPr>
      <w:r w:rsidRPr="00576849">
        <w:rPr>
          <w:rFonts w:asciiTheme="minorHAnsi" w:hAnsiTheme="minorHAnsi" w:cstheme="minorHAnsi"/>
          <w:sz w:val="22"/>
          <w:szCs w:val="22"/>
        </w:rPr>
        <w:t>2</w:t>
      </w:r>
      <w:r w:rsidR="00663CF5" w:rsidRPr="00576849">
        <w:rPr>
          <w:rFonts w:asciiTheme="minorHAnsi" w:hAnsiTheme="minorHAnsi" w:cstheme="minorHAnsi"/>
          <w:sz w:val="22"/>
          <w:szCs w:val="22"/>
        </w:rPr>
        <w:t>.</w:t>
      </w:r>
      <w:r w:rsidRPr="00576849">
        <w:rPr>
          <w:rFonts w:asciiTheme="minorHAnsi" w:hAnsiTheme="minorHAnsi" w:cstheme="minorHAnsi"/>
          <w:sz w:val="22"/>
          <w:szCs w:val="22"/>
        </w:rPr>
        <w:t xml:space="preserve"> </w:t>
      </w:r>
      <w:r w:rsidR="00663CF5" w:rsidRPr="00576849">
        <w:rPr>
          <w:rFonts w:asciiTheme="minorHAnsi" w:hAnsiTheme="minorHAnsi" w:cstheme="minorHAnsi"/>
          <w:sz w:val="22"/>
          <w:szCs w:val="22"/>
        </w:rPr>
        <w:t>Rozwiązania równoważne.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101 ust. 4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 sytuacji, gdyby w dokumentacji projektowej lub </w:t>
      </w:r>
      <w:proofErr w:type="spellStart"/>
      <w:r w:rsidRPr="00576849">
        <w:rPr>
          <w:rFonts w:asciiTheme="minorHAnsi" w:hAnsiTheme="minorHAnsi" w:cstheme="minorHAnsi"/>
          <w:sz w:val="22"/>
          <w:szCs w:val="22"/>
        </w:rPr>
        <w:t>STWiORB</w:t>
      </w:r>
      <w:proofErr w:type="spellEnd"/>
      <w:r w:rsidRPr="00576849">
        <w:rPr>
          <w:rFonts w:asciiTheme="minorHAnsi" w:hAnsiTheme="minorHAnsi" w:cstheme="minorHAnsi"/>
          <w:sz w:val="22"/>
          <w:szCs w:val="22"/>
        </w:rPr>
        <w:t>, a więc w</w:t>
      </w:r>
      <w:r w:rsidR="00163164">
        <w:rPr>
          <w:rFonts w:asciiTheme="minorHAnsi" w:hAnsiTheme="minorHAnsi" w:cstheme="minorHAnsi"/>
          <w:sz w:val="22"/>
          <w:szCs w:val="22"/>
        </w:rPr>
        <w:t> </w:t>
      </w:r>
      <w:r w:rsidRPr="00576849">
        <w:rPr>
          <w:rFonts w:asciiTheme="minorHAnsi" w:hAnsiTheme="minorHAnsi" w:cstheme="minorHAnsi"/>
          <w:sz w:val="22"/>
          <w:szCs w:val="22"/>
        </w:rPr>
        <w:t>dokumentach opisującym przedmiot zamówienia, zawarto odniesienie do norm, ocen technicznych, specyfikacji technicznych i systemów referencji technicznych, o których mowa w art. 101 ust. 1 pkt 2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ust. 3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to Zamawiający dopuszcza rozwiązania równoważne opisywanym w każdej takiej normie, ocenie technicznej, specyfikacji technicznej, systemowi referencji technicznych. W związku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powyższym należy przyjąć, że każdej: normie, ocenie technicznej, specyfikacji technicznej, systemowi referencji technicznych występujących w opisie przedmiotu zamówienia towarzyszą wyrazy „lub równoważne”. Zgodnie z art. 101 ust. 5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że </w:t>
      </w:r>
      <w:r w:rsidRPr="00576849">
        <w:rPr>
          <w:rFonts w:asciiTheme="minorHAnsi" w:hAnsiTheme="minorHAnsi" w:cstheme="minorHAnsi"/>
          <w:sz w:val="22"/>
          <w:szCs w:val="22"/>
        </w:rPr>
        <w:lastRenderedPageBreak/>
        <w:t xml:space="preserve">proponowane rozwiązania w równoważnym stopniu spełniają wymagania określone w opisie przedmiotu zamówienia., </w:t>
      </w:r>
    </w:p>
    <w:p w:rsidR="00663CF5" w:rsidRPr="00576849" w:rsidRDefault="00663CF5" w:rsidP="00663CF5">
      <w:pPr>
        <w:spacing w:line="276" w:lineRule="auto"/>
        <w:jc w:val="both"/>
        <w:rPr>
          <w:rFonts w:asciiTheme="minorHAnsi" w:hAnsiTheme="minorHAnsi" w:cstheme="minorHAnsi"/>
          <w:bCs/>
          <w:sz w:val="22"/>
          <w:szCs w:val="22"/>
        </w:rPr>
      </w:pPr>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3</w:t>
      </w:r>
      <w:r w:rsidR="00663CF5" w:rsidRPr="00576849">
        <w:rPr>
          <w:rFonts w:asciiTheme="minorHAnsi" w:hAnsiTheme="minorHAnsi" w:cstheme="minorHAnsi"/>
          <w:bCs/>
          <w:sz w:val="22"/>
          <w:szCs w:val="22"/>
        </w:rPr>
        <w:t xml:space="preserve">.Wymagania określone w art.95 </w:t>
      </w:r>
      <w:r w:rsidR="0093649E">
        <w:rPr>
          <w:rFonts w:asciiTheme="minorHAnsi" w:hAnsiTheme="minorHAnsi" w:cstheme="minorHAnsi"/>
          <w:bCs/>
          <w:sz w:val="22"/>
          <w:szCs w:val="22"/>
        </w:rPr>
        <w:t xml:space="preserve">ustawy </w:t>
      </w:r>
      <w:proofErr w:type="spellStart"/>
      <w:r w:rsidR="00663CF5" w:rsidRPr="00576849">
        <w:rPr>
          <w:rFonts w:asciiTheme="minorHAnsi" w:hAnsiTheme="minorHAnsi" w:cstheme="minorHAnsi"/>
          <w:bCs/>
          <w:sz w:val="22"/>
          <w:szCs w:val="22"/>
        </w:rPr>
        <w:t>Pzp</w:t>
      </w:r>
      <w:proofErr w:type="spellEnd"/>
      <w:r w:rsidR="00404EDB">
        <w:rPr>
          <w:rFonts w:asciiTheme="minorHAnsi" w:hAnsiTheme="minorHAnsi" w:cstheme="minorHAnsi"/>
          <w:bCs/>
          <w:sz w:val="22"/>
          <w:szCs w:val="22"/>
        </w:rPr>
        <w:t>.</w:t>
      </w:r>
    </w:p>
    <w:p w:rsidR="00404EDB"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a) Zamawiający wymaga zatrudnienia przez wykonawcę lub podwykonawcę na podstawie stosunku pracy osób do wykonywania następujących czynności związanych z realizacją zamówienia: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c) Zamawiający uprawniony jest w szczególności do: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oświadczeń i dokumentów w zakresie potwierdzenia spełniania ww. wymogów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wyjaśnień w przypadku wątpliwości w zakresie potwierdzenia spełniania ww. wymogów,</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 przeprowadzania kontroli na miejscu wykonywania świadczenia.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e) W przypadku uzasadnionych wątpliwości co do przestrzegania prawa pracy przez Wykonawcę lub Podwykonawcę, Zamawiający może zwrócić się o przeprowadzenie kontroli przez Państwową Inspekcję Pracy.</w:t>
      </w:r>
    </w:p>
    <w:p w:rsidR="00663CF5" w:rsidRPr="00576849" w:rsidRDefault="00553844"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4</w:t>
      </w:r>
      <w:r w:rsidR="00663CF5" w:rsidRPr="00576849">
        <w:rPr>
          <w:rFonts w:asciiTheme="minorHAnsi" w:hAnsiTheme="minorHAnsi" w:cstheme="minorHAnsi"/>
          <w:sz w:val="22"/>
          <w:szCs w:val="22"/>
        </w:rPr>
        <w:t>.Zamawiający nie przewiduje możliwości udzielenia zamówień, o których mowa w art. 214 ust. 1 pkt 7.</w:t>
      </w:r>
    </w:p>
    <w:p w:rsidR="00663CF5" w:rsidRPr="00576849" w:rsidRDefault="00553844" w:rsidP="00163164">
      <w:pPr>
        <w:spacing w:line="276" w:lineRule="auto"/>
        <w:jc w:val="both"/>
        <w:rPr>
          <w:rFonts w:asciiTheme="minorHAnsi" w:hAnsiTheme="minorHAnsi" w:cstheme="minorHAnsi"/>
          <w:color w:val="FF0000"/>
          <w:sz w:val="22"/>
          <w:szCs w:val="22"/>
        </w:rPr>
      </w:pPr>
      <w:r w:rsidRPr="00576849">
        <w:rPr>
          <w:rFonts w:asciiTheme="minorHAnsi" w:hAnsiTheme="minorHAnsi" w:cstheme="minorHAnsi"/>
          <w:sz w:val="22"/>
          <w:szCs w:val="22"/>
        </w:rPr>
        <w:t>5</w:t>
      </w:r>
      <w:r w:rsidR="00663CF5" w:rsidRPr="00576849">
        <w:rPr>
          <w:rFonts w:asciiTheme="minorHAnsi" w:hAnsiTheme="minorHAnsi" w:cstheme="minorHAnsi"/>
          <w:sz w:val="22"/>
          <w:szCs w:val="22"/>
        </w:rPr>
        <w:t xml:space="preserve">. Zamawiający nie przewiduje określania wymagań związanych z realizacją zamówienia, o których mowa w art. 96 ust. 2 pkt 2 </w:t>
      </w:r>
      <w:proofErr w:type="spellStart"/>
      <w:r w:rsidR="00663CF5" w:rsidRPr="00576849">
        <w:rPr>
          <w:rFonts w:asciiTheme="minorHAnsi" w:hAnsiTheme="minorHAnsi" w:cstheme="minorHAnsi"/>
          <w:sz w:val="22"/>
          <w:szCs w:val="22"/>
        </w:rPr>
        <w:t>Pzp</w:t>
      </w:r>
      <w:proofErr w:type="spellEnd"/>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sz w:val="22"/>
          <w:szCs w:val="22"/>
        </w:rPr>
        <w:t>6</w:t>
      </w:r>
      <w:r w:rsidR="00663CF5" w:rsidRPr="00576849">
        <w:rPr>
          <w:rFonts w:asciiTheme="minorHAnsi" w:hAnsiTheme="minorHAnsi" w:cstheme="minorHAnsi"/>
          <w:sz w:val="22"/>
          <w:szCs w:val="22"/>
        </w:rPr>
        <w:t>. Zamawiający nie przewiduje możliwości skorzystania z opcji</w:t>
      </w:r>
      <w:r w:rsidR="00AC2E7D" w:rsidRPr="00576849">
        <w:rPr>
          <w:rFonts w:asciiTheme="minorHAnsi" w:hAnsiTheme="minorHAnsi" w:cstheme="minorHAnsi"/>
          <w:bCs/>
          <w:sz w:val="22"/>
          <w:szCs w:val="22"/>
        </w:rPr>
        <w:t>.</w:t>
      </w:r>
    </w:p>
    <w:p w:rsidR="00663CF5" w:rsidRPr="00576849" w:rsidRDefault="00553844" w:rsidP="00663CF5">
      <w:pPr>
        <w:spacing w:line="276" w:lineRule="auto"/>
        <w:jc w:val="both"/>
        <w:rPr>
          <w:rFonts w:asciiTheme="minorHAnsi" w:hAnsiTheme="minorHAnsi" w:cstheme="minorHAnsi"/>
          <w:b/>
          <w:bCs/>
          <w:sz w:val="22"/>
          <w:szCs w:val="22"/>
        </w:rPr>
      </w:pPr>
      <w:bookmarkStart w:id="3" w:name="_Hlk144980936"/>
      <w:r w:rsidRPr="00576849">
        <w:rPr>
          <w:rFonts w:asciiTheme="minorHAnsi" w:hAnsiTheme="minorHAnsi" w:cstheme="minorHAnsi"/>
          <w:b/>
          <w:bCs/>
          <w:sz w:val="22"/>
          <w:szCs w:val="22"/>
        </w:rPr>
        <w:t>7</w:t>
      </w:r>
      <w:r w:rsidR="00663CF5" w:rsidRPr="00576849">
        <w:rPr>
          <w:rFonts w:asciiTheme="minorHAnsi" w:hAnsiTheme="minorHAnsi" w:cstheme="minorHAnsi"/>
          <w:b/>
          <w:bCs/>
          <w:sz w:val="22"/>
          <w:szCs w:val="22"/>
        </w:rPr>
        <w:t>. Zamawiający proponuje odbyci</w:t>
      </w:r>
      <w:r w:rsidR="00B3755B">
        <w:rPr>
          <w:rFonts w:asciiTheme="minorHAnsi" w:hAnsiTheme="minorHAnsi" w:cstheme="minorHAnsi"/>
          <w:b/>
          <w:bCs/>
          <w:sz w:val="22"/>
          <w:szCs w:val="22"/>
        </w:rPr>
        <w:t>e</w:t>
      </w:r>
      <w:r w:rsidR="00663CF5" w:rsidRPr="00576849">
        <w:rPr>
          <w:rFonts w:asciiTheme="minorHAnsi" w:hAnsiTheme="minorHAnsi" w:cstheme="minorHAnsi"/>
          <w:b/>
          <w:bCs/>
          <w:sz w:val="22"/>
          <w:szCs w:val="22"/>
        </w:rPr>
        <w:t xml:space="preserve"> wizji lokalnej.</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Osobą upoważnioną ze strony Zamawiającego w kwestiach dotyczących wizji lokalnej jest Kierownik Sekcji Technicznej - mgr inż. Krzysztof Kukulski.</w:t>
      </w:r>
    </w:p>
    <w:p w:rsidR="00404EDB"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 xml:space="preserve">Wizja lokalna może zostać przeprowadzona w dni robocze (od poniedziałku do piątku), w godzinach: 7.30-14.00. </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 xml:space="preserve">Termin wizji lokalnej powinien być uzgodniony  z Zamawiającym - kontakt: tel.: 517 959 596, lub e-mailowo, adres: </w:t>
      </w:r>
      <w:hyperlink r:id="rId8" w:history="1">
        <w:r w:rsidRPr="00576849">
          <w:rPr>
            <w:rStyle w:val="Hipercze"/>
            <w:rFonts w:asciiTheme="minorHAnsi" w:hAnsiTheme="minorHAnsi" w:cstheme="minorHAnsi"/>
            <w:bCs/>
            <w:color w:val="auto"/>
            <w:sz w:val="22"/>
            <w:szCs w:val="22"/>
          </w:rPr>
          <w:t>k.kukulski@szpital-brzozow.pl</w:t>
        </w:r>
      </w:hyperlink>
      <w:r w:rsidRPr="00576849">
        <w:rPr>
          <w:rFonts w:asciiTheme="minorHAnsi" w:hAnsiTheme="minorHAnsi" w:cstheme="minorHAnsi"/>
          <w:bCs/>
          <w:sz w:val="22"/>
          <w:szCs w:val="22"/>
        </w:rPr>
        <w:t xml:space="preserve">. </w:t>
      </w:r>
    </w:p>
    <w:bookmarkEnd w:id="3"/>
    <w:p w:rsidR="00663CF5" w:rsidRDefault="00663CF5" w:rsidP="00663CF5">
      <w:pPr>
        <w:autoSpaceDE w:val="0"/>
        <w:autoSpaceDN w:val="0"/>
        <w:adjustRightInd w:val="0"/>
        <w:spacing w:line="276" w:lineRule="auto"/>
        <w:jc w:val="both"/>
        <w:rPr>
          <w:rFonts w:asciiTheme="minorHAnsi" w:hAnsiTheme="minorHAnsi" w:cstheme="minorHAnsi"/>
          <w:color w:val="FF0000"/>
          <w:sz w:val="22"/>
          <w:szCs w:val="22"/>
        </w:rPr>
      </w:pPr>
    </w:p>
    <w:p w:rsidR="00E642CA" w:rsidRDefault="00E642CA" w:rsidP="00663CF5">
      <w:pPr>
        <w:autoSpaceDE w:val="0"/>
        <w:autoSpaceDN w:val="0"/>
        <w:adjustRightInd w:val="0"/>
        <w:spacing w:line="276" w:lineRule="auto"/>
        <w:jc w:val="both"/>
        <w:rPr>
          <w:rFonts w:asciiTheme="minorHAnsi" w:hAnsiTheme="minorHAnsi" w:cstheme="minorHAnsi"/>
          <w:color w:val="FF0000"/>
          <w:sz w:val="22"/>
          <w:szCs w:val="22"/>
        </w:rPr>
      </w:pPr>
    </w:p>
    <w:p w:rsidR="00E642CA" w:rsidRPr="00576849" w:rsidRDefault="00E642CA" w:rsidP="00663CF5">
      <w:pPr>
        <w:autoSpaceDE w:val="0"/>
        <w:autoSpaceDN w:val="0"/>
        <w:adjustRightInd w:val="0"/>
        <w:spacing w:line="276" w:lineRule="auto"/>
        <w:jc w:val="both"/>
        <w:rPr>
          <w:rFonts w:asciiTheme="minorHAnsi" w:hAnsiTheme="minorHAnsi" w:cstheme="minorHAnsi"/>
          <w:color w:val="FF0000"/>
          <w:sz w:val="22"/>
          <w:szCs w:val="22"/>
        </w:rPr>
      </w:pPr>
    </w:p>
    <w:p w:rsidR="00663CF5" w:rsidRPr="00576849"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576849">
        <w:rPr>
          <w:rFonts w:asciiTheme="minorHAnsi" w:hAnsiTheme="minorHAnsi" w:cstheme="minorHAnsi"/>
          <w:sz w:val="22"/>
          <w:szCs w:val="22"/>
        </w:rPr>
        <w:lastRenderedPageBreak/>
        <w:t>Termin i miejsce wykonania przedmiotu zamówienia.</w:t>
      </w:r>
    </w:p>
    <w:p w:rsidR="00663CF5" w:rsidRPr="00576849" w:rsidRDefault="00663CF5" w:rsidP="00663CF5">
      <w:pPr>
        <w:autoSpaceDE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Wymagany termin realizacji przedmiotu zamówienia:</w:t>
      </w:r>
    </w:p>
    <w:p w:rsidR="00663CF5" w:rsidRPr="00576849" w:rsidRDefault="00663CF5" w:rsidP="00574987">
      <w:pPr>
        <w:autoSpaceDE w:val="0"/>
        <w:spacing w:line="276" w:lineRule="auto"/>
        <w:ind w:left="426"/>
        <w:jc w:val="both"/>
        <w:rPr>
          <w:rFonts w:asciiTheme="minorHAnsi" w:hAnsiTheme="minorHAnsi" w:cstheme="minorHAnsi"/>
          <w:b/>
          <w:sz w:val="22"/>
          <w:szCs w:val="22"/>
        </w:rPr>
      </w:pPr>
      <w:r w:rsidRPr="00576849">
        <w:rPr>
          <w:rFonts w:asciiTheme="minorHAnsi" w:hAnsiTheme="minorHAnsi" w:cstheme="minorHAnsi"/>
          <w:b/>
          <w:sz w:val="22"/>
          <w:szCs w:val="22"/>
        </w:rPr>
        <w:t>-</w:t>
      </w:r>
      <w:r w:rsidR="00574987" w:rsidRPr="00576849">
        <w:rPr>
          <w:rFonts w:asciiTheme="minorHAnsi" w:hAnsiTheme="minorHAnsi" w:cstheme="minorHAnsi"/>
          <w:b/>
          <w:sz w:val="22"/>
          <w:szCs w:val="22"/>
        </w:rPr>
        <w:t xml:space="preserve"> max. do</w:t>
      </w:r>
      <w:r w:rsidRPr="00576849">
        <w:rPr>
          <w:rFonts w:asciiTheme="minorHAnsi" w:hAnsiTheme="minorHAnsi" w:cstheme="minorHAnsi"/>
          <w:b/>
          <w:sz w:val="22"/>
          <w:szCs w:val="22"/>
        </w:rPr>
        <w:t xml:space="preserve"> </w:t>
      </w:r>
      <w:r w:rsidR="00C751BC">
        <w:rPr>
          <w:rFonts w:asciiTheme="minorHAnsi" w:hAnsiTheme="minorHAnsi" w:cstheme="minorHAnsi"/>
          <w:b/>
          <w:sz w:val="22"/>
          <w:szCs w:val="22"/>
        </w:rPr>
        <w:t>14</w:t>
      </w:r>
      <w:r w:rsidR="00574987" w:rsidRPr="00576849">
        <w:rPr>
          <w:rFonts w:asciiTheme="minorHAnsi" w:hAnsiTheme="minorHAnsi" w:cstheme="minorHAnsi"/>
          <w:b/>
          <w:sz w:val="22"/>
          <w:szCs w:val="22"/>
        </w:rPr>
        <w:t xml:space="preserve"> sierpnia 2025 roku</w:t>
      </w:r>
      <w:r w:rsidR="00F410DC">
        <w:rPr>
          <w:rFonts w:asciiTheme="minorHAnsi" w:hAnsiTheme="minorHAnsi" w:cstheme="minorHAnsi"/>
          <w:b/>
          <w:sz w:val="22"/>
          <w:szCs w:val="22"/>
        </w:rPr>
        <w:t>.</w:t>
      </w:r>
    </w:p>
    <w:p w:rsidR="00A727E9" w:rsidRPr="00576849" w:rsidRDefault="00A727E9" w:rsidP="00574987">
      <w:pPr>
        <w:autoSpaceDE w:val="0"/>
        <w:spacing w:line="276" w:lineRule="auto"/>
        <w:ind w:left="426"/>
        <w:jc w:val="both"/>
        <w:rPr>
          <w:rFonts w:asciiTheme="minorHAnsi" w:hAnsiTheme="minorHAnsi" w:cstheme="minorHAnsi"/>
          <w:b/>
          <w:sz w:val="22"/>
          <w:szCs w:val="22"/>
        </w:rPr>
      </w:pPr>
    </w:p>
    <w:p w:rsidR="00663CF5" w:rsidRPr="00576849" w:rsidRDefault="00663CF5" w:rsidP="00663CF5">
      <w:pPr>
        <w:shd w:val="clear" w:color="auto" w:fill="BFBFBF"/>
        <w:spacing w:line="276" w:lineRule="auto"/>
        <w:ind w:left="426" w:hanging="426"/>
        <w:rPr>
          <w:rFonts w:asciiTheme="minorHAnsi" w:hAnsiTheme="minorHAnsi" w:cstheme="minorHAnsi"/>
          <w:b/>
          <w:sz w:val="22"/>
          <w:szCs w:val="22"/>
        </w:rPr>
      </w:pPr>
      <w:r w:rsidRPr="00576849">
        <w:rPr>
          <w:rFonts w:asciiTheme="minorHAnsi" w:hAnsiTheme="minorHAnsi" w:cstheme="minorHAnsi"/>
          <w:b/>
          <w:sz w:val="22"/>
          <w:szCs w:val="22"/>
        </w:rPr>
        <w:t>VI.</w:t>
      </w:r>
      <w:r w:rsidRPr="00576849">
        <w:rPr>
          <w:rFonts w:asciiTheme="minorHAnsi" w:hAnsiTheme="minorHAnsi" w:cstheme="minorHAnsi"/>
          <w:b/>
          <w:sz w:val="22"/>
          <w:szCs w:val="22"/>
        </w:rPr>
        <w:tab/>
        <w:t>Wykaz oświadczeń i dokumentów wymaganych przez zamawiającego.</w:t>
      </w:r>
    </w:p>
    <w:p w:rsidR="00663CF5" w:rsidRPr="00576849" w:rsidRDefault="00663CF5" w:rsidP="00663CF5">
      <w:pPr>
        <w:spacing w:line="360" w:lineRule="auto"/>
        <w:ind w:left="284" w:hanging="284"/>
        <w:jc w:val="both"/>
        <w:rPr>
          <w:rFonts w:asciiTheme="minorHAnsi" w:hAnsiTheme="minorHAnsi" w:cstheme="minorHAnsi"/>
          <w:sz w:val="22"/>
          <w:szCs w:val="22"/>
        </w:rPr>
      </w:pPr>
    </w:p>
    <w:p w:rsidR="00663CF5" w:rsidRPr="00576849" w:rsidRDefault="00663CF5" w:rsidP="00163164">
      <w:pPr>
        <w:spacing w:line="276" w:lineRule="auto"/>
        <w:ind w:left="284" w:hanging="284"/>
        <w:jc w:val="both"/>
        <w:rPr>
          <w:rFonts w:asciiTheme="minorHAnsi" w:hAnsiTheme="minorHAnsi" w:cstheme="minorHAnsi"/>
          <w:b/>
          <w:sz w:val="22"/>
          <w:szCs w:val="22"/>
          <w:u w:val="single"/>
        </w:rPr>
      </w:pPr>
      <w:r w:rsidRPr="00576849">
        <w:rPr>
          <w:rFonts w:asciiTheme="minorHAnsi" w:hAnsiTheme="minorHAnsi" w:cstheme="minorHAnsi"/>
          <w:sz w:val="22"/>
          <w:szCs w:val="22"/>
        </w:rPr>
        <w:t xml:space="preserve">1. </w:t>
      </w:r>
      <w:r w:rsidRPr="00576849">
        <w:rPr>
          <w:rFonts w:asciiTheme="minorHAnsi" w:hAnsiTheme="minorHAnsi" w:cstheme="minorHAnsi"/>
          <w:sz w:val="22"/>
          <w:szCs w:val="22"/>
          <w:u w:val="single"/>
        </w:rPr>
        <w:t xml:space="preserve">Dokumenty wstępnie potwierdzające niepodleganie wykluczeniu i inne dokumenty, które Wykonawca zobowiązany jest dostarczyć </w:t>
      </w:r>
      <w:r w:rsidRPr="00576849">
        <w:rPr>
          <w:rFonts w:asciiTheme="minorHAnsi" w:hAnsiTheme="minorHAnsi" w:cstheme="minorHAnsi"/>
          <w:b/>
          <w:sz w:val="22"/>
          <w:szCs w:val="22"/>
          <w:u w:val="single"/>
        </w:rPr>
        <w:t>wraz z ofertą przetargową:</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o niepodleganiu wykluczeniu z postępowania oraz spełnianiu warunków udziału w postępowaniu - wzór zawarty jest w załączniku  nr 2 do SWZ.</w:t>
      </w:r>
    </w:p>
    <w:p w:rsidR="00663CF5"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wielkości przedsiębiorstwa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W przypadku realizacji zamówienia przy udziale podwykonawców należy złożyć oświadczenie wskazujące podwykonawcę i część zamówienia, która będzie przez niego realizowana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RODO- wzór zawarty jest w załączniku  nr 2 do SWZ.</w:t>
      </w:r>
    </w:p>
    <w:p w:rsidR="0064487A" w:rsidRPr="00576849" w:rsidRDefault="0064487A" w:rsidP="00163164">
      <w:pPr>
        <w:pStyle w:val="Default"/>
        <w:spacing w:line="276" w:lineRule="auto"/>
        <w:rPr>
          <w:rFonts w:asciiTheme="minorHAnsi" w:hAnsiTheme="minorHAnsi" w:cstheme="minorHAnsi"/>
          <w:color w:val="auto"/>
          <w:sz w:val="22"/>
          <w:szCs w:val="22"/>
        </w:rPr>
      </w:pPr>
      <w:r w:rsidRPr="00576849">
        <w:rPr>
          <w:rFonts w:asciiTheme="minorHAnsi" w:hAnsiTheme="minorHAnsi" w:cstheme="minorHAnsi"/>
          <w:color w:val="auto"/>
          <w:sz w:val="22"/>
          <w:szCs w:val="22"/>
        </w:rPr>
        <w:t xml:space="preserve">1.5 W przypadku, o którym mowa wart. 117 ust. 3 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wykonawcy wspólnie ubiegający się o</w:t>
      </w:r>
      <w:r w:rsidR="00F274E4">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udzielenie zamówienia (konsorcjum, spółka cywilna itp.) dołączają do oferty oświadczenie, z którego wynika, które roboty budowlane, dostawy lub usługi wykonają poszczególni wykonawcy [art. 117 ust. 4 ustawy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w:t>
      </w:r>
      <w:r w:rsidR="0078352D" w:rsidRPr="00576849">
        <w:rPr>
          <w:rFonts w:asciiTheme="minorHAnsi" w:hAnsiTheme="minorHAnsi" w:cstheme="minorHAnsi"/>
          <w:color w:val="auto"/>
          <w:sz w:val="22"/>
          <w:szCs w:val="22"/>
        </w:rPr>
        <w:t>jeżeli dotyczy,</w:t>
      </w:r>
      <w:r w:rsidRPr="00576849">
        <w:rPr>
          <w:rFonts w:asciiTheme="minorHAnsi" w:hAnsiTheme="minorHAnsi" w:cstheme="minorHAnsi"/>
          <w:color w:val="auto"/>
          <w:sz w:val="22"/>
          <w:szCs w:val="22"/>
        </w:rPr>
        <w:t xml:space="preserve"> wzór oświadczenia stanowi załącznik nr 2 do SWZ. </w:t>
      </w:r>
    </w:p>
    <w:p w:rsidR="00663CF5" w:rsidRPr="00576849" w:rsidRDefault="00663CF5" w:rsidP="00163164">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6</w:t>
      </w:r>
      <w:r w:rsidRPr="00576849">
        <w:rPr>
          <w:rFonts w:asciiTheme="minorHAnsi" w:hAnsiTheme="minorHAnsi" w:cstheme="minorHAnsi"/>
          <w:sz w:val="22"/>
          <w:szCs w:val="22"/>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163164"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7</w:t>
      </w:r>
      <w:r w:rsidRPr="00576849">
        <w:rPr>
          <w:rFonts w:asciiTheme="minorHAnsi" w:hAnsiTheme="minorHAnsi" w:cstheme="minorHAnsi"/>
          <w:sz w:val="22"/>
          <w:szCs w:val="22"/>
        </w:rPr>
        <w:t>.W przypadku, gdy oferta podpisana jest przez pełnomocnika, pełnomocnictwo do podpisania oferty.</w:t>
      </w:r>
    </w:p>
    <w:p w:rsidR="00663CF5"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8</w:t>
      </w:r>
      <w:r w:rsidRPr="00576849">
        <w:rPr>
          <w:rFonts w:asciiTheme="minorHAnsi" w:hAnsiTheme="minorHAnsi" w:cstheme="minorHAnsi"/>
          <w:sz w:val="22"/>
          <w:szCs w:val="22"/>
        </w:rPr>
        <w:t>. Dokument potwierdzający wniesienie wadium.</w:t>
      </w:r>
    </w:p>
    <w:p w:rsidR="00574987"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9</w:t>
      </w:r>
      <w:r w:rsidRPr="00576849">
        <w:rPr>
          <w:rFonts w:asciiTheme="minorHAnsi" w:hAnsiTheme="minorHAnsi" w:cstheme="minorHAnsi"/>
          <w:sz w:val="22"/>
          <w:szCs w:val="22"/>
        </w:rPr>
        <w:t xml:space="preserve"> Kosztorys ofertowy. </w:t>
      </w:r>
    </w:p>
    <w:p w:rsidR="00574987" w:rsidRPr="00576849" w:rsidRDefault="00574987" w:rsidP="00163164">
      <w:pPr>
        <w:spacing w:line="276" w:lineRule="auto"/>
        <w:rPr>
          <w:rFonts w:asciiTheme="minorHAnsi" w:hAnsiTheme="minorHAnsi" w:cstheme="minorHAnsi"/>
          <w:bCs/>
          <w:sz w:val="22"/>
          <w:szCs w:val="22"/>
        </w:rPr>
      </w:pPr>
      <w:r w:rsidRPr="00576849">
        <w:rPr>
          <w:rFonts w:asciiTheme="minorHAnsi" w:hAnsiTheme="minorHAnsi" w:cstheme="minorHAnsi"/>
          <w:bCs/>
          <w:sz w:val="22"/>
          <w:szCs w:val="22"/>
        </w:rPr>
        <w:t>Wykonawca powinien zamieścić na stronie tytułowej kosztorysu ofertowego: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Cenę netto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Podatek VAT</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Wartość brutto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Stawkę roboczo – godziny</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Wartości przyjętych narzutów:</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pośrednie</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zakupu</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Zysk</w:t>
      </w:r>
    </w:p>
    <w:p w:rsidR="00574987" w:rsidRPr="00576849" w:rsidRDefault="00574987"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bCs/>
          <w:sz w:val="22"/>
          <w:szCs w:val="22"/>
        </w:rPr>
        <w:t>(zgodnie z załączonymi wzorami kosztorysów ofertowych</w:t>
      </w:r>
      <w:r w:rsidR="00E32E21" w:rsidRPr="00576849">
        <w:rPr>
          <w:rFonts w:asciiTheme="minorHAnsi" w:hAnsiTheme="minorHAnsi" w:cstheme="minorHAnsi"/>
          <w:bCs/>
          <w:sz w:val="22"/>
          <w:szCs w:val="22"/>
        </w:rPr>
        <w:t>).</w:t>
      </w:r>
    </w:p>
    <w:p w:rsidR="00163164" w:rsidRDefault="00163164" w:rsidP="00163164">
      <w:pPr>
        <w:spacing w:line="276" w:lineRule="auto"/>
        <w:ind w:left="426" w:hanging="426"/>
        <w:jc w:val="both"/>
        <w:rPr>
          <w:rFonts w:asciiTheme="minorHAnsi" w:hAnsiTheme="minorHAnsi" w:cstheme="minorHAnsi"/>
          <w:sz w:val="22"/>
          <w:szCs w:val="22"/>
        </w:rPr>
      </w:pPr>
    </w:p>
    <w:p w:rsidR="00F274E4" w:rsidRPr="00F274E4" w:rsidRDefault="00663CF5" w:rsidP="00F274E4">
      <w:pPr>
        <w:pStyle w:val="Akapitzlist"/>
        <w:numPr>
          <w:ilvl w:val="0"/>
          <w:numId w:val="38"/>
        </w:numPr>
        <w:jc w:val="both"/>
        <w:rPr>
          <w:rFonts w:asciiTheme="minorHAnsi" w:hAnsiTheme="minorHAnsi" w:cstheme="minorHAnsi"/>
          <w:u w:val="single"/>
        </w:rPr>
      </w:pPr>
      <w:r w:rsidRPr="00F274E4">
        <w:rPr>
          <w:rFonts w:asciiTheme="minorHAnsi" w:hAnsiTheme="minorHAnsi" w:cstheme="minorHAnsi"/>
          <w:u w:val="single"/>
        </w:rPr>
        <w:t>Dokumenty, które Wykonawca zobowiązany jest dostarczyć na wezwanie zamawiającego:</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a) w celu potwierdzenia okoliczności, o których mowa w art. 109 ust. 1 pkt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w zakresie podstaw wykluczenia z udziału w postępowaniu, Wykonawca przedłoży odpis lub informację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Krajowego Rejestru Sądowego lub z Centralnej Ewidencji i Informacji o Działalności Gospodarczej, </w:t>
      </w:r>
      <w:r w:rsidRPr="00576849">
        <w:rPr>
          <w:rFonts w:asciiTheme="minorHAnsi" w:hAnsiTheme="minorHAnsi" w:cstheme="minorHAnsi"/>
          <w:sz w:val="22"/>
          <w:szCs w:val="22"/>
        </w:rPr>
        <w:lastRenderedPageBreak/>
        <w:t>sporządzonych nie wcześniej niż 3 miesiące przed jej złożeniem, jeżeli odrębne przepisy wymagają wpisu do rejestru lub ewidencji.</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 b) wykazu osób, skierowanych przez wykonawcę do realizacji zamówienia publicznego, w</w:t>
      </w:r>
      <w:r w:rsidR="00163164">
        <w:rPr>
          <w:rFonts w:asciiTheme="minorHAnsi" w:hAnsiTheme="minorHAnsi" w:cstheme="minorHAnsi"/>
          <w:sz w:val="22"/>
          <w:szCs w:val="22"/>
        </w:rPr>
        <w:t> </w:t>
      </w:r>
      <w:r w:rsidRPr="00576849">
        <w:rPr>
          <w:rFonts w:asciiTheme="minorHAnsi" w:hAnsiTheme="minorHAnsi" w:cstheme="minorHAnsi"/>
          <w:sz w:val="22"/>
          <w:szCs w:val="22"/>
        </w:rPr>
        <w:t>szczególności odpowiedzialnych za świadczenie usług, kontrolę jakości lub kierowanie robotami budowlanymi, wraz z</w:t>
      </w:r>
      <w:r w:rsidR="00A727E9" w:rsidRPr="00576849">
        <w:rPr>
          <w:rFonts w:asciiTheme="minorHAnsi" w:hAnsiTheme="minorHAnsi" w:cstheme="minorHAnsi"/>
          <w:sz w:val="22"/>
          <w:szCs w:val="22"/>
        </w:rPr>
        <w:t> </w:t>
      </w:r>
      <w:r w:rsidRPr="00576849">
        <w:rPr>
          <w:rFonts w:asciiTheme="minorHAnsi" w:hAnsiTheme="minorHAnsi" w:cstheme="minorHAnsi"/>
          <w:sz w:val="22"/>
          <w:szCs w:val="22"/>
        </w:rPr>
        <w:t xml:space="preserve">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 załącznik nr </w:t>
      </w:r>
      <w:r w:rsidR="00F274E4">
        <w:rPr>
          <w:rFonts w:asciiTheme="minorHAnsi" w:hAnsiTheme="minorHAnsi" w:cstheme="minorHAnsi"/>
          <w:sz w:val="22"/>
          <w:szCs w:val="22"/>
        </w:rPr>
        <w:t>4</w:t>
      </w:r>
      <w:r w:rsidRPr="00576849">
        <w:rPr>
          <w:rFonts w:asciiTheme="minorHAnsi" w:hAnsiTheme="minorHAnsi" w:cstheme="minorHAnsi"/>
          <w:sz w:val="22"/>
          <w:szCs w:val="22"/>
        </w:rPr>
        <w:t xml:space="preserve"> do SWZ </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c) dokumentów potwierdzających, że wykonawca jest ubezpieczony od odpowiedzialności cywilnej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zakresie prowadzonej działalności ze wskazaniem sumy gwarancyjnej tego ubezpieczenia. </w:t>
      </w:r>
    </w:p>
    <w:p w:rsidR="00663CF5" w:rsidRPr="00576849" w:rsidRDefault="00663CF5" w:rsidP="00163164">
      <w:pPr>
        <w:spacing w:line="276" w:lineRule="auto"/>
        <w:ind w:left="284" w:hanging="284"/>
        <w:jc w:val="both"/>
        <w:rPr>
          <w:rFonts w:asciiTheme="minorHAnsi" w:hAnsiTheme="minorHAnsi" w:cstheme="minorHAnsi"/>
          <w:color w:val="FF0000"/>
          <w:sz w:val="22"/>
          <w:szCs w:val="22"/>
        </w:rPr>
      </w:pPr>
      <w:r w:rsidRPr="00576849">
        <w:rPr>
          <w:rFonts w:asciiTheme="minorHAnsi" w:hAnsiTheme="minorHAnsi" w:cstheme="minorHAnsi"/>
          <w:sz w:val="22"/>
          <w:szCs w:val="22"/>
        </w:rPr>
        <w:t xml:space="preserve">d) oświadczenia wykonawcy, w zakresie art. 108 ust. 1 pkt 5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o braku przynależności do tej samej grupy kapitałowej w rozumieniu ustawy z dnia 16 lutego 2007 r. o ochronie konkurencji i</w:t>
      </w:r>
      <w:r w:rsidR="00163164">
        <w:rPr>
          <w:rFonts w:asciiTheme="minorHAnsi" w:hAnsiTheme="minorHAnsi" w:cstheme="minorHAnsi"/>
          <w:sz w:val="22"/>
          <w:szCs w:val="22"/>
        </w:rPr>
        <w:t> </w:t>
      </w:r>
      <w:r w:rsidRPr="00576849">
        <w:rPr>
          <w:rFonts w:asciiTheme="minorHAnsi" w:hAnsiTheme="minorHAnsi" w:cstheme="minorHAnsi"/>
          <w:sz w:val="22"/>
          <w:szCs w:val="22"/>
        </w:rPr>
        <w:t>konsumentów (Dz. U. z 2020 r. poz. 1076 i 1086), z innym wykonawcą, który złożył odrębną ofertę, ofertę częściową lub wniosek o dopuszczenie do udziału w postępowaniu, albo oświadczenia o</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04EDB">
        <w:rPr>
          <w:rFonts w:asciiTheme="minorHAnsi" w:hAnsiTheme="minorHAnsi" w:cstheme="minorHAnsi"/>
          <w:sz w:val="22"/>
          <w:szCs w:val="22"/>
        </w:rPr>
        <w:t>3</w:t>
      </w:r>
      <w:r w:rsidRPr="00576849">
        <w:rPr>
          <w:rFonts w:asciiTheme="minorHAnsi" w:hAnsiTheme="minorHAnsi" w:cstheme="minorHAnsi"/>
          <w:sz w:val="22"/>
          <w:szCs w:val="22"/>
        </w:rPr>
        <w:t xml:space="preserve"> do SWZ</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E642CA">
        <w:rPr>
          <w:rFonts w:asciiTheme="minorHAnsi" w:hAnsiTheme="minorHAnsi" w:cstheme="minorHAnsi"/>
          <w:color w:val="000000" w:themeColor="text1"/>
          <w:sz w:val="22"/>
          <w:szCs w:val="22"/>
        </w:rPr>
        <w:t xml:space="preserve">e) </w:t>
      </w:r>
      <w:r w:rsidRPr="00576849">
        <w:rPr>
          <w:rFonts w:asciiTheme="minorHAnsi" w:hAnsiTheme="minorHAnsi" w:cstheme="minorHAnsi"/>
          <w:sz w:val="22"/>
          <w:szCs w:val="22"/>
        </w:rPr>
        <w:t xml:space="preserve">Wykaz robót – opisanych w pkt  III pkt A-  Załącznik nr </w:t>
      </w:r>
      <w:r w:rsidR="00F274E4">
        <w:rPr>
          <w:rFonts w:asciiTheme="minorHAnsi" w:hAnsiTheme="minorHAnsi" w:cstheme="minorHAnsi"/>
          <w:sz w:val="22"/>
          <w:szCs w:val="22"/>
        </w:rPr>
        <w:t>5</w:t>
      </w:r>
      <w:r w:rsidRPr="00576849">
        <w:rPr>
          <w:rFonts w:asciiTheme="minorHAnsi" w:hAnsiTheme="minorHAnsi" w:cstheme="minorHAnsi"/>
          <w:sz w:val="22"/>
          <w:szCs w:val="22"/>
        </w:rPr>
        <w:t xml:space="preserve"> do SWZ</w:t>
      </w:r>
      <w:r w:rsidR="00F274E4">
        <w:rPr>
          <w:rFonts w:asciiTheme="minorHAnsi" w:hAnsiTheme="minorHAnsi" w:cstheme="minorHAnsi"/>
          <w:sz w:val="22"/>
          <w:szCs w:val="22"/>
        </w:rPr>
        <w:t>.</w:t>
      </w:r>
    </w:p>
    <w:p w:rsidR="00163164" w:rsidRDefault="00163164" w:rsidP="00663CF5">
      <w:pPr>
        <w:spacing w:after="240" w:line="276" w:lineRule="auto"/>
        <w:ind w:left="284" w:hanging="284"/>
        <w:jc w:val="both"/>
        <w:rPr>
          <w:rFonts w:asciiTheme="minorHAnsi" w:hAnsiTheme="minorHAnsi" w:cstheme="minorHAnsi"/>
          <w:sz w:val="22"/>
          <w:szCs w:val="22"/>
        </w:rPr>
      </w:pPr>
    </w:p>
    <w:p w:rsidR="00663CF5" w:rsidRPr="00576849" w:rsidRDefault="00663CF5" w:rsidP="00663CF5">
      <w:pPr>
        <w:spacing w:after="240"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3. </w:t>
      </w:r>
      <w:r w:rsidRPr="00576849">
        <w:rPr>
          <w:rFonts w:asciiTheme="minorHAnsi" w:hAnsiTheme="minorHAnsi" w:cstheme="minorHAnsi"/>
          <w:bCs/>
          <w:sz w:val="22"/>
          <w:szCs w:val="22"/>
          <w:u w:val="single"/>
        </w:rPr>
        <w:t>Poleganie na zasobach innych podmiotów</w:t>
      </w:r>
      <w:r w:rsidRPr="00576849">
        <w:rPr>
          <w:rFonts w:asciiTheme="minorHAnsi" w:hAnsiTheme="minorHAnsi" w:cstheme="minorHAnsi"/>
          <w:sz w:val="22"/>
          <w:szCs w:val="22"/>
          <w:u w:val="single"/>
        </w:rPr>
        <w:t>:</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zakres dostępnych Wykonawcy zasobów podmiotu udostępniającego zasoby;</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A727E9" w:rsidRPr="00576849" w:rsidRDefault="00A727E9" w:rsidP="00A727E9">
      <w:pPr>
        <w:autoSpaceDE w:val="0"/>
        <w:spacing w:line="276" w:lineRule="auto"/>
        <w:jc w:val="both"/>
        <w:rPr>
          <w:rFonts w:asciiTheme="minorHAnsi" w:hAnsiTheme="minorHAnsi" w:cstheme="minorHAnsi"/>
          <w:sz w:val="22"/>
          <w:szCs w:val="22"/>
        </w:rPr>
      </w:pPr>
    </w:p>
    <w:p w:rsidR="00663CF5" w:rsidRPr="00576849"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VII. Podstawy wykluczenia.</w:t>
      </w:r>
    </w:p>
    <w:p w:rsidR="00663CF5" w:rsidRPr="00576849"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rsidR="00663CF5"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r w:rsidR="0098797F">
        <w:rPr>
          <w:rFonts w:asciiTheme="minorHAnsi" w:hAnsiTheme="minorHAnsi" w:cstheme="minorHAnsi"/>
          <w:bCs/>
          <w:iCs/>
          <w:sz w:val="22"/>
          <w:szCs w:val="22"/>
          <w:lang w:bidi="pl-PL"/>
        </w:rPr>
        <w:t>:</w:t>
      </w:r>
    </w:p>
    <w:p w:rsidR="0098797F" w:rsidRPr="00576849" w:rsidRDefault="0098797F" w:rsidP="0098797F">
      <w:pPr>
        <w:tabs>
          <w:tab w:val="left" w:pos="426"/>
        </w:tabs>
        <w:autoSpaceDE w:val="0"/>
        <w:autoSpaceDN w:val="0"/>
        <w:adjustRightInd w:val="0"/>
        <w:spacing w:line="276" w:lineRule="auto"/>
        <w:ind w:left="426"/>
        <w:jc w:val="both"/>
        <w:rPr>
          <w:rFonts w:asciiTheme="minorHAnsi" w:hAnsiTheme="minorHAnsi" w:cstheme="minorHAnsi"/>
          <w:bCs/>
          <w:iCs/>
          <w:sz w:val="22"/>
          <w:szCs w:val="22"/>
          <w:lang w:bidi="pl-PL"/>
        </w:rPr>
      </w:pP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będący osobą fizyczną, którego prawomocnie skazano za przestępstwo: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handlu ludźmi, o którym mowa w art. 189a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pracy małoletnich cudzoziemców, o którym mowa w art. 9 ust. 2 ustawy z dnia 15 czerwca 2012 r. o</w:t>
      </w:r>
      <w:r w:rsidR="00576849" w:rsidRPr="00576849">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skutkach powierzania wykonywania pracy cudzoziemcom przebywającym wbrew przepisom na terytorium Rzeczypospolitej Polskiej (Dz. U. 2012 poz. 769),</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76849">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przepisach prawa obcego;</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jeżeli urzędującego członka jego organu zarządzającego lub nadzorczego, wspólnika spółki w spółce jawnej lub partnerskiej albo komplementariusza w spółce komandytowej lub </w:t>
      </w:r>
      <w:r w:rsidRPr="00576849">
        <w:rPr>
          <w:rFonts w:asciiTheme="minorHAnsi" w:hAnsiTheme="minorHAnsi" w:cstheme="minorHAnsi"/>
          <w:bCs/>
          <w:iCs/>
          <w:sz w:val="22"/>
          <w:szCs w:val="22"/>
          <w:lang w:bidi="pl-PL"/>
        </w:rPr>
        <w:lastRenderedPageBreak/>
        <w:t>komandytowo-akcyjnej lub prokurenta prawomocnie skazano za przestępstwo, o którym mowa w pkt 1;</w:t>
      </w:r>
    </w:p>
    <w:p w:rsidR="00663CF5" w:rsidRPr="00576849" w:rsidRDefault="00663CF5" w:rsidP="00163164">
      <w:pPr>
        <w:numPr>
          <w:ilvl w:val="1"/>
          <w:numId w:val="6"/>
        </w:numPr>
        <w:autoSpaceDE w:val="0"/>
        <w:autoSpaceDN w:val="0"/>
        <w:adjustRightInd w:val="0"/>
        <w:spacing w:line="276" w:lineRule="auto"/>
        <w:ind w:left="709" w:hanging="284"/>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orzeczono zakaz ubiegania sią o zamówienia publiczne;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jeżeli, w przypadkach, o których mowa w art. 85 ust. 1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udziału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Zamawiający przewiduje wykluczenie wykonawcy na podstawie art. 109 ust. 1 pkt. 4, 7 -10 ustawy Prawo zamówień publicznych: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udzielenie zamówienia;</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lastRenderedPageBreak/>
        <w:t xml:space="preserve">Z postępowania o udzielenie zamówienia wyklucza się Wykonawcę z zastrzeżeniem art. 110 ust. 2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Wykonawca może zostać wykluczony przez Zamawiającego na każdym etapie postępowania o udzielenie zamówienia</w:t>
      </w:r>
      <w:r w:rsidRPr="00576849">
        <w:rPr>
          <w:rFonts w:asciiTheme="minorHAnsi" w:hAnsiTheme="minorHAnsi" w:cstheme="minorHAnsi"/>
          <w:b/>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3)</w:t>
      </w:r>
      <w:r w:rsidR="0098797F">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Wykluczenie następuje na okres trwania okoliczności określonych w ust. 1 art. 7 ww. ustawy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dnia  13 kwietnia 2022 r. o szczególnych rozwiązaniach w zakresie przeciwdziałania wspieraniu agresji na Ukrainę oraz służących ochronie bezpieczeństwa narodowego (Dz. U. z 2022r., poz. 835).</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2022r., poz. 835), Zamawiający odrzuca wniosek o dopuszczenie do udziału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takim wykonawcą negocjacji lub dialogu, odrzuca wniosek o dopuszczenie do udziału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76849"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663CF5" w:rsidRPr="00576849"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Konsorcjum.</w:t>
      </w:r>
    </w:p>
    <w:p w:rsidR="00663CF5" w:rsidRPr="00576849" w:rsidRDefault="00663CF5" w:rsidP="00663CF5">
      <w:pPr>
        <w:numPr>
          <w:ilvl w:val="1"/>
          <w:numId w:val="1"/>
        </w:numPr>
        <w:suppressAutoHyphen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lastRenderedPageBreak/>
        <w:t>W przypadku wnoszenia oferty wspólnej przez dwa lub więcej podmioty gospodarcze (konsorcja/spółki cywilne) oferta musi spełniać wymagania określone w art. 58 ustawy Prawo zamówień publicznych, w tym:</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w przypadku Wykonawców wspólnie ubiegających się o udzielenie zamówienia, zgodnie </w:t>
      </w:r>
      <w:r w:rsidRPr="00576849">
        <w:rPr>
          <w:rFonts w:asciiTheme="minorHAnsi" w:hAnsiTheme="minorHAnsi" w:cstheme="minorHAnsi"/>
          <w:sz w:val="22"/>
          <w:szCs w:val="22"/>
        </w:rPr>
        <w:br/>
        <w:t xml:space="preserve">z art. 58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rsidR="00663CF5" w:rsidRPr="00576849"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576849">
        <w:rPr>
          <w:rFonts w:asciiTheme="minorHAnsi" w:hAnsiTheme="minorHAnsi" w:cstheme="minorHAnsi"/>
          <w:sz w:val="22"/>
          <w:szCs w:val="22"/>
        </w:rPr>
        <w:t>Podwykonawcy.</w:t>
      </w:r>
    </w:p>
    <w:p w:rsidR="00663CF5" w:rsidRPr="00576849" w:rsidRDefault="00663CF5" w:rsidP="00663CF5">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Wykonawca, który zamierza powierzyć wykonanie części zamówienia innej firmie (podwykonawcy) jest zobowiązany do:</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2)</w:t>
      </w:r>
      <w:r w:rsidRPr="00576849">
        <w:rPr>
          <w:rFonts w:asciiTheme="minorHAnsi" w:hAnsiTheme="minorHAnsi" w:cstheme="minorHAnsi"/>
          <w:sz w:val="22"/>
          <w:szCs w:val="22"/>
        </w:rPr>
        <w:tab/>
        <w:t>Za zgodą Zamawiającego Wykonawca może w trakcie realizacji zamówienia zgłosić nowych podwykonawców do realizacji zamówienia.</w:t>
      </w:r>
    </w:p>
    <w:p w:rsidR="00663CF5" w:rsidRPr="00576849" w:rsidRDefault="00663CF5" w:rsidP="00663CF5">
      <w:pPr>
        <w:spacing w:line="276" w:lineRule="auto"/>
        <w:ind w:left="709" w:hanging="283"/>
        <w:jc w:val="both"/>
        <w:rPr>
          <w:rFonts w:asciiTheme="minorHAnsi" w:hAnsiTheme="minorHAnsi" w:cstheme="minorHAnsi"/>
          <w:sz w:val="22"/>
          <w:szCs w:val="22"/>
        </w:rPr>
      </w:pPr>
    </w:p>
    <w:p w:rsidR="00663CF5" w:rsidRPr="00576849"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576849">
        <w:rPr>
          <w:rFonts w:eastAsia="Trebuchet MS" w:cstheme="minorHAnsi"/>
          <w:b/>
          <w:sz w:val="22"/>
          <w:szCs w:val="22"/>
          <w:lang w:bidi="pl-PL"/>
        </w:rPr>
        <w:t>X.</w:t>
      </w:r>
      <w:r w:rsidRPr="00576849">
        <w:rPr>
          <w:rFonts w:eastAsia="Trebuchet MS" w:cstheme="minorHAnsi"/>
          <w:b/>
          <w:sz w:val="22"/>
          <w:szCs w:val="22"/>
          <w:lang w:bidi="pl-PL"/>
        </w:rPr>
        <w:tab/>
        <w:t>Informacje o środkach komunikacji elektronicznej, przy użyciu których Zamawiający będzie komunikował się z Wykonawcami, oraz informacje o wymaganiach technicznych i</w:t>
      </w:r>
      <w:r w:rsidR="00163164">
        <w:rPr>
          <w:rFonts w:eastAsia="Trebuchet MS" w:cstheme="minorHAnsi"/>
          <w:b/>
          <w:sz w:val="22"/>
          <w:szCs w:val="22"/>
          <w:lang w:bidi="pl-PL"/>
        </w:rPr>
        <w:t> </w:t>
      </w:r>
      <w:r w:rsidRPr="00576849">
        <w:rPr>
          <w:rFonts w:eastAsia="Trebuchet MS" w:cstheme="minorHAnsi"/>
          <w:b/>
          <w:sz w:val="22"/>
          <w:szCs w:val="22"/>
          <w:lang w:bidi="pl-PL"/>
        </w:rPr>
        <w:t>organizacyjnych sporządzania, wysyłania i odbierania korespondencji elektronicznej.</w:t>
      </w:r>
    </w:p>
    <w:p w:rsidR="00663CF5" w:rsidRPr="00576849"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Informacje ogólne:</w:t>
      </w:r>
    </w:p>
    <w:p w:rsidR="00663CF5" w:rsidRPr="00576849"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76849">
        <w:rPr>
          <w:rFonts w:asciiTheme="minorHAnsi" w:eastAsia="Trebuchet MS" w:hAnsiTheme="minorHAnsi" w:cstheme="minorHAnsi"/>
          <w:sz w:val="22"/>
          <w:szCs w:val="22"/>
          <w:lang w:bidi="pl-PL"/>
        </w:rPr>
        <w:t xml:space="preserve">- przy użyciu strony internetowej: </w:t>
      </w:r>
      <w:hyperlink r:id="rId9" w:history="1">
        <w:r w:rsidRPr="00576849">
          <w:rPr>
            <w:rStyle w:val="Hipercze"/>
            <w:rFonts w:asciiTheme="minorHAnsi" w:eastAsia="Trebuchet MS" w:hAnsiTheme="minorHAnsi" w:cstheme="minorHAnsi"/>
            <w:b/>
            <w:sz w:val="22"/>
            <w:szCs w:val="22"/>
            <w:lang w:bidi="pl-PL"/>
          </w:rPr>
          <w:t>https://ezamowienia.gov.pl</w:t>
        </w:r>
      </w:hyperlink>
      <w:r w:rsidRPr="00576849">
        <w:rPr>
          <w:rFonts w:asciiTheme="minorHAnsi" w:eastAsia="Trebuchet MS" w:hAnsiTheme="minorHAnsi" w:cstheme="minorHAnsi"/>
          <w:b/>
          <w:sz w:val="22"/>
          <w:szCs w:val="22"/>
          <w:lang w:bidi="pl-PL"/>
        </w:rPr>
        <w:t>,</w:t>
      </w:r>
      <w:r w:rsidRPr="00576849">
        <w:rPr>
          <w:rFonts w:asciiTheme="minorHAnsi" w:eastAsia="Trebuchet MS" w:hAnsiTheme="minorHAnsi" w:cstheme="minorHAnsi"/>
          <w:sz w:val="22"/>
          <w:szCs w:val="22"/>
          <w:lang w:bidi="pl-PL"/>
        </w:rPr>
        <w:t xml:space="preserve"> pełny link znajduje się w ogłoszeniu o zamówieniu - </w:t>
      </w:r>
      <w:r w:rsidRPr="00576849">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przy użyciu  poczty elektronicznej email: </w:t>
      </w:r>
      <w:r w:rsidR="00154AE8" w:rsidRPr="00576849">
        <w:rPr>
          <w:rFonts w:asciiTheme="minorHAnsi" w:eastAsia="Trebuchet MS" w:hAnsiTheme="minorHAnsi" w:cstheme="minorHAnsi"/>
          <w:sz w:val="22"/>
          <w:szCs w:val="22"/>
          <w:lang w:bidi="pl-PL"/>
        </w:rPr>
        <w:t>danuta.niewiadomska</w:t>
      </w:r>
      <w:r w:rsidRPr="00576849">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Uwaga: nazwa pliku zawierającego w/w dokumenty powinna zawierać nazwę (firmę) wykonawcy.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576849">
        <w:rPr>
          <w:rFonts w:asciiTheme="minorHAnsi" w:eastAsia="Trebuchet MS" w:hAnsiTheme="minorHAnsi" w:cstheme="minorHAnsi"/>
          <w:sz w:val="22"/>
          <w:szCs w:val="22"/>
          <w:lang w:bidi="pl-PL"/>
        </w:rPr>
        <w:t>doc</w:t>
      </w:r>
      <w:proofErr w:type="spellEnd"/>
      <w:r w:rsidRPr="00576849">
        <w:rPr>
          <w:rFonts w:asciiTheme="minorHAnsi" w:eastAsia="Trebuchet MS" w:hAnsiTheme="minorHAnsi" w:cstheme="minorHAnsi"/>
          <w:sz w:val="22"/>
          <w:szCs w:val="22"/>
          <w:lang w:bidi="pl-PL"/>
        </w:rPr>
        <w:t>, .</w:t>
      </w:r>
      <w:proofErr w:type="spellStart"/>
      <w:r w:rsidRPr="00576849">
        <w:rPr>
          <w:rFonts w:asciiTheme="minorHAnsi" w:eastAsia="Trebuchet MS" w:hAnsiTheme="minorHAnsi" w:cstheme="minorHAnsi"/>
          <w:sz w:val="22"/>
          <w:szCs w:val="22"/>
          <w:lang w:bidi="pl-PL"/>
        </w:rPr>
        <w:t>docx</w:t>
      </w:r>
      <w:proofErr w:type="spellEnd"/>
      <w:r w:rsidRPr="00576849">
        <w:rPr>
          <w:rFonts w:asciiTheme="minorHAnsi" w:eastAsia="Trebuchet MS" w:hAnsiTheme="minorHAnsi" w:cstheme="minorHAnsi"/>
          <w:sz w:val="22"/>
          <w:szCs w:val="22"/>
          <w:lang w:bidi="pl-PL"/>
        </w:rPr>
        <w:t>,.rtf,.</w:t>
      </w:r>
      <w:proofErr w:type="spellStart"/>
      <w:r w:rsidRPr="00576849">
        <w:rPr>
          <w:rFonts w:asciiTheme="minorHAnsi" w:eastAsia="Trebuchet MS" w:hAnsiTheme="minorHAnsi" w:cstheme="minorHAnsi"/>
          <w:sz w:val="22"/>
          <w:szCs w:val="22"/>
          <w:lang w:bidi="pl-PL"/>
        </w:rPr>
        <w:t>xps</w:t>
      </w:r>
      <w:proofErr w:type="spellEnd"/>
      <w:r w:rsidRPr="00576849">
        <w:rPr>
          <w:rFonts w:asciiTheme="minorHAnsi" w:eastAsia="Trebuchet MS" w:hAnsiTheme="minorHAnsi" w:cstheme="minorHAnsi"/>
          <w:sz w:val="22"/>
          <w:szCs w:val="22"/>
          <w:lang w:bidi="pl-PL"/>
        </w:rPr>
        <w:t>,.</w:t>
      </w:r>
      <w:proofErr w:type="spellStart"/>
      <w:r w:rsidRPr="00576849">
        <w:rPr>
          <w:rFonts w:asciiTheme="minorHAnsi" w:eastAsia="Trebuchet MS" w:hAnsiTheme="minorHAnsi" w:cstheme="minorHAnsi"/>
          <w:sz w:val="22"/>
          <w:szCs w:val="22"/>
          <w:lang w:bidi="pl-PL"/>
        </w:rPr>
        <w:t>odt</w:t>
      </w:r>
      <w:proofErr w:type="spellEnd"/>
      <w:r w:rsidRPr="00576849">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663CF5" w:rsidRPr="00576849"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oferty stanowi załącznik nr 1 do niniejszej Specyfikacji  Warunków Zamówienia.</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Do oferty należy dołączyć dokumenty określone w części VI pkt. 1, które należy złożyć w   formie elektronicznej lub w postaci elektronicznej opatrzonej  podpisem zaufanym lub podpisem osobistym, a</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 xml:space="preserve">następnie wraz z plikami stanowiącymi ofertę skompresować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może przed upływem terminu do składania ofert wycofać ofertę.</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 upływie terminu do składania ofert nie może skutecznie wycofać złożonej oferty.</w:t>
      </w:r>
    </w:p>
    <w:p w:rsidR="00163164" w:rsidRPr="0098797F" w:rsidRDefault="00663CF5" w:rsidP="0098797F">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przypadku rozbieżności lub braku danych w formularzu interaktywnym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stosunku do złożonej oferty zamawiający będzie uwzględniał przy ocenie ofert dane zawarte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złożonej ofercie.</w:t>
      </w:r>
      <w:r w:rsidRPr="00576849">
        <w:rPr>
          <w:rFonts w:asciiTheme="minorHAnsi" w:hAnsiTheme="minorHAnsi" w:cstheme="minorHAnsi"/>
          <w:sz w:val="22"/>
          <w:szCs w:val="22"/>
        </w:rPr>
        <w:tab/>
      </w:r>
    </w:p>
    <w:p w:rsidR="0098797F" w:rsidRPr="0098797F" w:rsidRDefault="0098797F" w:rsidP="0098797F">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663CF5" w:rsidRPr="00576849"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XI.</w:t>
      </w:r>
      <w:r w:rsidRPr="00576849">
        <w:rPr>
          <w:rFonts w:asciiTheme="minorHAnsi" w:hAnsiTheme="minorHAnsi" w:cstheme="minorHAnsi"/>
          <w:b/>
          <w:bCs/>
          <w:smallCaps w:val="0"/>
          <w:sz w:val="22"/>
          <w:szCs w:val="22"/>
        </w:rPr>
        <w:tab/>
      </w:r>
      <w:r w:rsidRPr="00576849">
        <w:rPr>
          <w:rFonts w:asciiTheme="minorHAnsi" w:hAnsiTheme="minorHAnsi" w:cstheme="minorHAnsi"/>
          <w:b/>
          <w:bCs/>
          <w:smallCaps w:val="0"/>
          <w:sz w:val="22"/>
          <w:szCs w:val="22"/>
        </w:rPr>
        <w:tab/>
        <w:t>Osoby uprawnione do porozumiewania się z Wykonawcami.</w:t>
      </w:r>
    </w:p>
    <w:p w:rsidR="00663CF5" w:rsidRPr="00576849" w:rsidRDefault="00663CF5" w:rsidP="00663CF5">
      <w:pPr>
        <w:pStyle w:val="Zwykytekst"/>
        <w:spacing w:line="276" w:lineRule="auto"/>
        <w:ind w:left="567" w:hanging="285"/>
        <w:rPr>
          <w:rFonts w:asciiTheme="minorHAnsi" w:hAnsiTheme="minorHAnsi" w:cstheme="minorHAnsi"/>
          <w:sz w:val="22"/>
          <w:szCs w:val="22"/>
        </w:rPr>
      </w:pPr>
      <w:r w:rsidRPr="00576849">
        <w:rPr>
          <w:rFonts w:asciiTheme="minorHAnsi" w:hAnsiTheme="minorHAnsi" w:cstheme="minorHAnsi"/>
          <w:sz w:val="22"/>
          <w:szCs w:val="22"/>
        </w:rPr>
        <w:t>Osobą uprawnioną do porozumiewania się z Wykonawcami w sprawach formalnoprawnych jest:</w:t>
      </w:r>
    </w:p>
    <w:p w:rsidR="00663CF5" w:rsidRDefault="00663CF5" w:rsidP="00404EDB">
      <w:pPr>
        <w:spacing w:line="276" w:lineRule="auto"/>
        <w:ind w:left="567" w:hanging="425"/>
        <w:rPr>
          <w:rFonts w:asciiTheme="minorHAnsi" w:hAnsiTheme="minorHAnsi" w:cstheme="minorHAnsi"/>
          <w:b/>
          <w:sz w:val="22"/>
          <w:szCs w:val="22"/>
          <w:lang w:val="en-US"/>
        </w:rPr>
      </w:pPr>
      <w:r w:rsidRPr="00576849">
        <w:rPr>
          <w:rFonts w:asciiTheme="minorHAnsi" w:hAnsiTheme="minorHAnsi" w:cstheme="minorHAnsi"/>
          <w:sz w:val="22"/>
          <w:szCs w:val="22"/>
          <w:lang w:val="en-US"/>
        </w:rPr>
        <w:t xml:space="preserve">- </w:t>
      </w:r>
      <w:proofErr w:type="spellStart"/>
      <w:r w:rsidRPr="00576849">
        <w:rPr>
          <w:rFonts w:asciiTheme="minorHAnsi" w:hAnsiTheme="minorHAnsi" w:cstheme="minorHAnsi"/>
          <w:sz w:val="22"/>
          <w:szCs w:val="22"/>
          <w:lang w:val="en-US"/>
        </w:rPr>
        <w:t>mgr</w:t>
      </w:r>
      <w:proofErr w:type="spellEnd"/>
      <w:r w:rsidRPr="00576849">
        <w:rPr>
          <w:rFonts w:asciiTheme="minorHAnsi" w:hAnsiTheme="minorHAnsi" w:cstheme="minorHAnsi"/>
          <w:sz w:val="22"/>
          <w:szCs w:val="22"/>
          <w:lang w:val="en-US"/>
        </w:rPr>
        <w:t xml:space="preserve"> </w:t>
      </w:r>
      <w:r w:rsidR="00574987" w:rsidRPr="00576849">
        <w:rPr>
          <w:rFonts w:asciiTheme="minorHAnsi" w:hAnsiTheme="minorHAnsi" w:cstheme="minorHAnsi"/>
          <w:sz w:val="22"/>
          <w:szCs w:val="22"/>
          <w:lang w:val="en-US"/>
        </w:rPr>
        <w:t xml:space="preserve">Danuta </w:t>
      </w:r>
      <w:proofErr w:type="spellStart"/>
      <w:r w:rsidR="00574987" w:rsidRPr="00576849">
        <w:rPr>
          <w:rFonts w:asciiTheme="minorHAnsi" w:hAnsiTheme="minorHAnsi" w:cstheme="minorHAnsi"/>
          <w:sz w:val="22"/>
          <w:szCs w:val="22"/>
          <w:lang w:val="en-US"/>
        </w:rPr>
        <w:t>Niewiadomska</w:t>
      </w:r>
      <w:proofErr w:type="spellEnd"/>
      <w:r w:rsidRPr="00576849">
        <w:rPr>
          <w:rFonts w:asciiTheme="minorHAnsi" w:hAnsiTheme="minorHAnsi" w:cstheme="minorHAnsi"/>
          <w:sz w:val="22"/>
          <w:szCs w:val="22"/>
          <w:lang w:val="en-US"/>
        </w:rPr>
        <w:t xml:space="preserve">, tel. 13 43 09 587, e-mail: </w:t>
      </w:r>
      <w:hyperlink r:id="rId10" w:history="1">
        <w:r w:rsidR="0098797F" w:rsidRPr="004D5B82">
          <w:rPr>
            <w:rStyle w:val="Hipercze"/>
            <w:rFonts w:asciiTheme="minorHAnsi" w:hAnsiTheme="minorHAnsi" w:cstheme="minorHAnsi"/>
            <w:b/>
            <w:sz w:val="22"/>
            <w:szCs w:val="22"/>
            <w:lang w:val="en-US"/>
          </w:rPr>
          <w:t>danuta.niewiadomska</w:t>
        </w:r>
        <w:r w:rsidR="0098797F" w:rsidRPr="004D5B82">
          <w:rPr>
            <w:rStyle w:val="Hipercze"/>
            <w:rFonts w:asciiTheme="minorHAnsi" w:hAnsiTheme="minorHAnsi" w:cstheme="minorHAnsi"/>
            <w:sz w:val="22"/>
            <w:szCs w:val="22"/>
            <w:lang w:val="en-US"/>
          </w:rPr>
          <w:t>@szpital-brzozow</w:t>
        </w:r>
        <w:r w:rsidR="0098797F" w:rsidRPr="004D5B82">
          <w:rPr>
            <w:rStyle w:val="Hipercze"/>
            <w:rFonts w:asciiTheme="minorHAnsi" w:hAnsiTheme="minorHAnsi" w:cstheme="minorHAnsi"/>
            <w:b/>
            <w:sz w:val="22"/>
            <w:szCs w:val="22"/>
            <w:lang w:val="en-US"/>
          </w:rPr>
          <w:t>.pl</w:t>
        </w:r>
      </w:hyperlink>
    </w:p>
    <w:p w:rsidR="0098797F" w:rsidRPr="00576849" w:rsidRDefault="0098797F" w:rsidP="00404EDB">
      <w:pPr>
        <w:spacing w:line="276" w:lineRule="auto"/>
        <w:ind w:left="567" w:hanging="425"/>
        <w:rPr>
          <w:rFonts w:asciiTheme="minorHAnsi" w:hAnsiTheme="minorHAnsi" w:cstheme="minorHAnsi"/>
          <w:sz w:val="22"/>
          <w:szCs w:val="22"/>
          <w:lang w:val="en-US"/>
        </w:rPr>
      </w:pPr>
    </w:p>
    <w:p w:rsidR="00663CF5" w:rsidRPr="00576849"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576849">
        <w:rPr>
          <w:rFonts w:asciiTheme="minorHAnsi" w:hAnsiTheme="minorHAnsi" w:cstheme="minorHAnsi"/>
          <w:sz w:val="22"/>
          <w:szCs w:val="22"/>
        </w:rPr>
        <w:t>XII.</w:t>
      </w:r>
      <w:r w:rsidRPr="00576849">
        <w:rPr>
          <w:rFonts w:asciiTheme="minorHAnsi" w:hAnsiTheme="minorHAnsi" w:cstheme="minorHAnsi"/>
          <w:sz w:val="22"/>
          <w:szCs w:val="22"/>
        </w:rPr>
        <w:tab/>
        <w:t>Termin związania z ofertą.</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color w:val="FF0000"/>
          <w:sz w:val="22"/>
          <w:szCs w:val="22"/>
        </w:rPr>
      </w:pPr>
      <w:r w:rsidRPr="00576849">
        <w:rPr>
          <w:rFonts w:asciiTheme="minorHAnsi" w:hAnsiTheme="minorHAnsi" w:cstheme="minorHAnsi"/>
          <w:b w:val="0"/>
          <w:bCs w:val="0"/>
          <w:sz w:val="22"/>
          <w:szCs w:val="22"/>
        </w:rPr>
        <w:t>1.</w:t>
      </w:r>
      <w:r w:rsidRPr="00576849">
        <w:rPr>
          <w:rFonts w:asciiTheme="minorHAnsi" w:hAnsiTheme="minorHAnsi" w:cstheme="minorHAnsi"/>
          <w:b w:val="0"/>
          <w:bCs w:val="0"/>
          <w:sz w:val="22"/>
          <w:szCs w:val="22"/>
        </w:rPr>
        <w:tab/>
        <w:t xml:space="preserve">Wykonawca jest związany ofertą od dnia upływu terminu składania ofert do </w:t>
      </w:r>
      <w:r w:rsidRPr="0043308B">
        <w:rPr>
          <w:rFonts w:asciiTheme="minorHAnsi" w:hAnsiTheme="minorHAnsi" w:cstheme="minorHAnsi"/>
          <w:b w:val="0"/>
          <w:bCs w:val="0"/>
          <w:color w:val="000000" w:themeColor="text1"/>
          <w:sz w:val="22"/>
          <w:szCs w:val="22"/>
        </w:rPr>
        <w:t xml:space="preserve">dnia </w:t>
      </w:r>
      <w:r w:rsidR="0043308B" w:rsidRPr="0043308B">
        <w:rPr>
          <w:rFonts w:asciiTheme="minorHAnsi" w:hAnsiTheme="minorHAnsi" w:cstheme="minorHAnsi"/>
          <w:b w:val="0"/>
          <w:bCs w:val="0"/>
          <w:color w:val="000000" w:themeColor="text1"/>
          <w:sz w:val="22"/>
          <w:szCs w:val="22"/>
        </w:rPr>
        <w:t>0</w:t>
      </w:r>
      <w:r w:rsidR="00D524B4">
        <w:rPr>
          <w:rFonts w:asciiTheme="minorHAnsi" w:hAnsiTheme="minorHAnsi" w:cstheme="minorHAnsi"/>
          <w:b w:val="0"/>
          <w:bCs w:val="0"/>
          <w:color w:val="000000" w:themeColor="text1"/>
          <w:sz w:val="22"/>
          <w:szCs w:val="22"/>
        </w:rPr>
        <w:t>8</w:t>
      </w:r>
      <w:r w:rsidR="0043308B" w:rsidRPr="0043308B">
        <w:rPr>
          <w:rFonts w:asciiTheme="minorHAnsi" w:hAnsiTheme="minorHAnsi" w:cstheme="minorHAnsi"/>
          <w:b w:val="0"/>
          <w:bCs w:val="0"/>
          <w:color w:val="000000" w:themeColor="text1"/>
          <w:sz w:val="22"/>
          <w:szCs w:val="22"/>
        </w:rPr>
        <w:t>.04.2025r.</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2.</w:t>
      </w:r>
      <w:r w:rsidRPr="00576849">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3.</w:t>
      </w:r>
      <w:r w:rsidRPr="00576849">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663CF5" w:rsidRPr="00576849" w:rsidRDefault="00663CF5" w:rsidP="00663CF5">
      <w:pPr>
        <w:rPr>
          <w:rFonts w:asciiTheme="minorHAnsi" w:hAnsiTheme="minorHAnsi" w:cstheme="minorHAnsi"/>
          <w:sz w:val="22"/>
          <w:szCs w:val="22"/>
        </w:rPr>
      </w:pPr>
    </w:p>
    <w:p w:rsidR="00663CF5" w:rsidRPr="00576849"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576849">
        <w:rPr>
          <w:rFonts w:asciiTheme="minorHAnsi" w:hAnsiTheme="minorHAnsi" w:cstheme="minorHAnsi"/>
          <w:b/>
          <w:sz w:val="22"/>
          <w:szCs w:val="22"/>
        </w:rPr>
        <w:t>XIII.</w:t>
      </w:r>
      <w:r w:rsidRPr="00576849">
        <w:rPr>
          <w:rFonts w:asciiTheme="minorHAnsi" w:hAnsiTheme="minorHAnsi" w:cstheme="minorHAnsi"/>
          <w:b/>
          <w:sz w:val="22"/>
          <w:szCs w:val="22"/>
        </w:rPr>
        <w:tab/>
        <w:t>Wymagania dotyczące wniesienia wadium.</w:t>
      </w:r>
    </w:p>
    <w:p w:rsidR="00663CF5" w:rsidRPr="00576849" w:rsidRDefault="00663CF5" w:rsidP="00663CF5">
      <w:pPr>
        <w:spacing w:line="276" w:lineRule="auto"/>
        <w:ind w:left="993" w:hanging="567"/>
        <w:jc w:val="both"/>
        <w:rPr>
          <w:rFonts w:asciiTheme="minorHAnsi" w:hAnsiTheme="minorHAnsi" w:cstheme="minorHAnsi"/>
          <w:sz w:val="22"/>
          <w:szCs w:val="22"/>
        </w:rPr>
      </w:pPr>
    </w:p>
    <w:p w:rsidR="00663CF5" w:rsidRPr="00576849" w:rsidRDefault="00663CF5" w:rsidP="00163164">
      <w:pPr>
        <w:pStyle w:val="Akapitzlist"/>
        <w:numPr>
          <w:ilvl w:val="0"/>
          <w:numId w:val="25"/>
        </w:numPr>
        <w:spacing w:after="0"/>
        <w:ind w:left="284" w:hanging="284"/>
        <w:jc w:val="both"/>
        <w:rPr>
          <w:rFonts w:asciiTheme="minorHAnsi" w:hAnsiTheme="minorHAnsi" w:cstheme="minorHAnsi"/>
        </w:rPr>
      </w:pPr>
      <w:r w:rsidRPr="00576849">
        <w:rPr>
          <w:rFonts w:asciiTheme="minorHAnsi" w:hAnsiTheme="minorHAnsi" w:cstheme="minorHAnsi"/>
        </w:rPr>
        <w:t xml:space="preserve">Zamawiający wymaga wniesienia wadium w wysokości:  </w:t>
      </w:r>
    </w:p>
    <w:p w:rsidR="00663CF5" w:rsidRPr="0043308B" w:rsidRDefault="00663CF5" w:rsidP="00163164">
      <w:pPr>
        <w:pStyle w:val="Akapitzlist"/>
        <w:spacing w:after="0"/>
        <w:ind w:left="284"/>
        <w:jc w:val="both"/>
        <w:rPr>
          <w:rFonts w:asciiTheme="minorHAnsi" w:hAnsiTheme="minorHAnsi" w:cstheme="minorHAnsi"/>
          <w:color w:val="000000" w:themeColor="text1"/>
        </w:rPr>
      </w:pPr>
      <w:r w:rsidRPr="0043308B">
        <w:rPr>
          <w:rFonts w:asciiTheme="minorHAnsi" w:hAnsiTheme="minorHAnsi" w:cstheme="minorHAnsi"/>
          <w:color w:val="000000" w:themeColor="text1"/>
        </w:rPr>
        <w:t>-</w:t>
      </w:r>
      <w:r w:rsidR="0088044C" w:rsidRPr="0043308B">
        <w:rPr>
          <w:rFonts w:asciiTheme="minorHAnsi" w:hAnsiTheme="minorHAnsi" w:cstheme="minorHAnsi"/>
          <w:color w:val="000000" w:themeColor="text1"/>
        </w:rPr>
        <w:t xml:space="preserve"> </w:t>
      </w:r>
      <w:r w:rsidR="00D524B4">
        <w:rPr>
          <w:rFonts w:asciiTheme="minorHAnsi" w:hAnsiTheme="minorHAnsi" w:cstheme="minorHAnsi"/>
          <w:color w:val="000000" w:themeColor="text1"/>
        </w:rPr>
        <w:t>8</w:t>
      </w:r>
      <w:r w:rsidR="0043308B" w:rsidRPr="0043308B">
        <w:rPr>
          <w:rFonts w:asciiTheme="minorHAnsi" w:hAnsiTheme="minorHAnsi" w:cstheme="minorHAnsi"/>
          <w:color w:val="000000" w:themeColor="text1"/>
        </w:rPr>
        <w:t>0</w:t>
      </w:r>
      <w:r w:rsidRPr="0043308B">
        <w:rPr>
          <w:rFonts w:asciiTheme="minorHAnsi" w:hAnsiTheme="minorHAnsi" w:cstheme="minorHAnsi"/>
          <w:color w:val="000000" w:themeColor="text1"/>
        </w:rPr>
        <w:t>.</w:t>
      </w:r>
      <w:r w:rsidR="001A6817" w:rsidRPr="0043308B">
        <w:rPr>
          <w:rFonts w:asciiTheme="minorHAnsi" w:hAnsiTheme="minorHAnsi" w:cstheme="minorHAnsi"/>
          <w:color w:val="000000" w:themeColor="text1"/>
        </w:rPr>
        <w:t>0</w:t>
      </w:r>
      <w:r w:rsidRPr="0043308B">
        <w:rPr>
          <w:rFonts w:asciiTheme="minorHAnsi" w:hAnsiTheme="minorHAnsi" w:cstheme="minorHAnsi"/>
          <w:color w:val="000000" w:themeColor="text1"/>
        </w:rPr>
        <w:t>00,00 PLN</w:t>
      </w:r>
    </w:p>
    <w:p w:rsidR="00663CF5" w:rsidRPr="00576849" w:rsidRDefault="00663CF5" w:rsidP="00163164">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t>Wadium wnosi się przed upływem terminu składania ofert i utrzymuje nieprzerwanie do dnia upływu terminu związania ofertą, z wyjątkiem przypadków, o których mowa w art. 98 ust. 1 pkt 2 i</w:t>
      </w:r>
      <w:r w:rsidR="00404EDB">
        <w:rPr>
          <w:rFonts w:asciiTheme="minorHAnsi" w:hAnsiTheme="minorHAnsi" w:cstheme="minorHAnsi"/>
          <w:bCs/>
        </w:rPr>
        <w:t> </w:t>
      </w:r>
      <w:r w:rsidRPr="00576849">
        <w:rPr>
          <w:rFonts w:asciiTheme="minorHAnsi" w:hAnsiTheme="minorHAnsi" w:cstheme="minorHAnsi"/>
          <w:bCs/>
        </w:rPr>
        <w:t xml:space="preserve">3 oraz ust. 2 ustawy </w:t>
      </w:r>
      <w:proofErr w:type="spellStart"/>
      <w:r w:rsidRPr="00576849">
        <w:rPr>
          <w:rFonts w:asciiTheme="minorHAnsi" w:hAnsiTheme="minorHAnsi" w:cstheme="minorHAnsi"/>
          <w:bCs/>
        </w:rPr>
        <w:t>Pzp</w:t>
      </w:r>
      <w:proofErr w:type="spellEnd"/>
      <w:r w:rsidRPr="00576849">
        <w:rPr>
          <w:rFonts w:asciiTheme="minorHAnsi" w:hAnsiTheme="minorHAnsi" w:cstheme="minorHAnsi"/>
          <w:bCs/>
        </w:rPr>
        <w:t>.</w:t>
      </w:r>
    </w:p>
    <w:p w:rsidR="00576849" w:rsidRDefault="00663CF5" w:rsidP="00404EDB">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t>Przedłużenie terminu związania ofertą jest dopuszczalne tylko z jednoczesnym przedłużeniem okresu ważności wadium albo, jeżeli nie jest to możliwe, z wniesieniem nowego wadium na przedłużony okres związania ofertą.</w:t>
      </w:r>
    </w:p>
    <w:p w:rsidR="00E642CA" w:rsidRPr="00404EDB" w:rsidRDefault="00E642CA" w:rsidP="00E642CA">
      <w:pPr>
        <w:pStyle w:val="Akapitzlist"/>
        <w:spacing w:after="0"/>
        <w:ind w:left="284"/>
        <w:jc w:val="both"/>
        <w:rPr>
          <w:rFonts w:asciiTheme="minorHAnsi" w:hAnsiTheme="minorHAnsi" w:cstheme="minorHAnsi"/>
          <w:bCs/>
        </w:rPr>
      </w:pP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rPr>
        <w:lastRenderedPageBreak/>
        <w:t xml:space="preserve">4. </w:t>
      </w:r>
      <w:r w:rsidRPr="00576849">
        <w:rPr>
          <w:rFonts w:asciiTheme="minorHAnsi" w:hAnsiTheme="minorHAnsi" w:cstheme="minorHAnsi"/>
          <w:bCs/>
        </w:rPr>
        <w:t>Wadium może być wnoszone według wyboru wykonawcy w jednej lub kilku następujących formach: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1) pieniądzu;</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2) gwarancjach bankowych;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3) gwarancjach ubezpieczeniowych;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4) poręczeniach udzielanych przez podmioty, o których mowa w art. 6b ust. 5 pkt 2 ustawy z dnia 9 listopada 2000 r. o utworzeniu Polskiej Agencji Rozwoju Przedsiębiorczości (Dz. U. z 2020 r. poz. 299).</w:t>
      </w:r>
    </w:p>
    <w:p w:rsidR="00663CF5" w:rsidRPr="00347689" w:rsidRDefault="00663CF5" w:rsidP="00163164">
      <w:pPr>
        <w:pStyle w:val="Akapitzlist"/>
        <w:numPr>
          <w:ilvl w:val="0"/>
          <w:numId w:val="26"/>
        </w:numPr>
        <w:spacing w:after="0"/>
        <w:ind w:left="284" w:hanging="284"/>
        <w:jc w:val="both"/>
        <w:rPr>
          <w:rFonts w:asciiTheme="minorHAnsi" w:hAnsiTheme="minorHAnsi" w:cstheme="minorHAnsi"/>
          <w:b/>
          <w:bCs/>
        </w:rPr>
      </w:pPr>
      <w:r w:rsidRPr="00347689">
        <w:rPr>
          <w:rFonts w:asciiTheme="minorHAnsi" w:hAnsiTheme="minorHAnsi" w:cstheme="minorHAnsi"/>
          <w:b/>
          <w:bCs/>
        </w:rPr>
        <w:t xml:space="preserve">Wadium wnoszone w pieniądzu wpłaca się przelewem na rachunek bankowy zamawiającego tj.: </w:t>
      </w:r>
    </w:p>
    <w:p w:rsidR="00663CF5" w:rsidRDefault="00663CF5" w:rsidP="00163164">
      <w:pPr>
        <w:pStyle w:val="Akapitzlist"/>
        <w:spacing w:after="0"/>
        <w:ind w:left="284"/>
        <w:jc w:val="both"/>
        <w:rPr>
          <w:rFonts w:asciiTheme="minorHAnsi" w:hAnsiTheme="minorHAnsi" w:cstheme="minorHAnsi"/>
          <w:b/>
        </w:rPr>
      </w:pPr>
      <w:r w:rsidRPr="00576849">
        <w:rPr>
          <w:rFonts w:asciiTheme="minorHAnsi" w:hAnsiTheme="minorHAnsi" w:cstheme="minorHAnsi"/>
          <w:b/>
        </w:rPr>
        <w:t>44 1240 1792 1111 0010 9617 3070</w:t>
      </w:r>
      <w:r w:rsidR="008B2383">
        <w:rPr>
          <w:rFonts w:asciiTheme="minorHAnsi" w:hAnsiTheme="minorHAnsi" w:cstheme="minorHAnsi"/>
          <w:b/>
        </w:rPr>
        <w:t xml:space="preserve"> z dopiskiem:</w:t>
      </w:r>
    </w:p>
    <w:p w:rsidR="00347689" w:rsidRDefault="00347689" w:rsidP="00347689">
      <w:pPr>
        <w:pStyle w:val="Akapitzlist"/>
        <w:spacing w:after="0"/>
        <w:ind w:left="284"/>
        <w:jc w:val="center"/>
        <w:rPr>
          <w:rFonts w:asciiTheme="minorHAnsi" w:hAnsiTheme="minorHAnsi" w:cstheme="minorHAnsi"/>
          <w:bCs/>
        </w:rPr>
      </w:pPr>
      <w:r>
        <w:rPr>
          <w:rFonts w:asciiTheme="minorHAnsi" w:hAnsiTheme="minorHAnsi" w:cstheme="minorHAnsi"/>
          <w:bCs/>
        </w:rPr>
        <w:t>,,</w:t>
      </w:r>
      <w:r w:rsidR="008B2383" w:rsidRPr="00347689">
        <w:rPr>
          <w:rFonts w:asciiTheme="minorHAnsi" w:hAnsiTheme="minorHAnsi" w:cstheme="minorHAnsi"/>
          <w:bCs/>
        </w:rPr>
        <w:t xml:space="preserve">Wadium – </w:t>
      </w:r>
      <w:r w:rsidR="008B2383" w:rsidRPr="00347689">
        <w:rPr>
          <w:rFonts w:asciiTheme="minorHAnsi" w:hAnsiTheme="minorHAnsi" w:cstheme="minorHAnsi"/>
          <w:bCs/>
          <w:iCs/>
        </w:rPr>
        <w:t>Wykonanie robót budowlanych polegających na: r</w:t>
      </w:r>
      <w:r w:rsidR="008B2383" w:rsidRPr="00347689">
        <w:rPr>
          <w:rFonts w:asciiTheme="minorHAnsi" w:hAnsiTheme="minorHAnsi" w:cstheme="minorHAnsi"/>
        </w:rPr>
        <w:t>ozbudowie, przebudowie i</w:t>
      </w:r>
      <w:r>
        <w:rPr>
          <w:rFonts w:asciiTheme="minorHAnsi" w:hAnsiTheme="minorHAnsi" w:cstheme="minorHAnsi"/>
        </w:rPr>
        <w:t> </w:t>
      </w:r>
      <w:r w:rsidR="008B2383" w:rsidRPr="00347689">
        <w:rPr>
          <w:rFonts w:asciiTheme="minorHAnsi" w:hAnsiTheme="minorHAnsi" w:cstheme="minorHAnsi"/>
        </w:rPr>
        <w:t>nadbudowie budynku – Pawilon S wraz z budową przewiązek komunikacyjnych z pawilonami  szpitalnymi G i A wraz z wewnętrznymi instalacjami</w:t>
      </w:r>
    </w:p>
    <w:p w:rsidR="00347689" w:rsidRDefault="008B2383" w:rsidP="00347689">
      <w:pPr>
        <w:pStyle w:val="Akapitzlist"/>
        <w:spacing w:after="0"/>
        <w:ind w:left="284"/>
        <w:jc w:val="center"/>
        <w:rPr>
          <w:rFonts w:asciiTheme="minorHAnsi" w:hAnsiTheme="minorHAnsi" w:cstheme="minorHAnsi"/>
          <w:bCs/>
        </w:rPr>
      </w:pPr>
      <w:r w:rsidRPr="00347689">
        <w:rPr>
          <w:rFonts w:asciiTheme="minorHAnsi" w:hAnsiTheme="minorHAnsi" w:cstheme="minorHAnsi"/>
          <w:bCs/>
        </w:rPr>
        <w:t>w ramach zadania inwestycyjnego pod nazwą:</w:t>
      </w:r>
    </w:p>
    <w:p w:rsidR="00347689" w:rsidRDefault="008B2383" w:rsidP="00347689">
      <w:pPr>
        <w:pStyle w:val="Akapitzlist"/>
        <w:spacing w:after="0"/>
        <w:ind w:left="284"/>
        <w:jc w:val="center"/>
        <w:rPr>
          <w:rFonts w:asciiTheme="minorHAnsi" w:hAnsiTheme="minorHAnsi" w:cstheme="minorHAnsi"/>
          <w:bCs/>
        </w:rPr>
      </w:pPr>
      <w:r w:rsidRPr="00347689">
        <w:rPr>
          <w:rFonts w:asciiTheme="minorHAnsi" w:hAnsiTheme="minorHAnsi" w:cstheme="minorHAnsi"/>
          <w:bCs/>
        </w:rPr>
        <w:t>,,Utworzenie Centrum Wsparcia Badań Klinicznych w Szpitalu Specjalistycznym w Brzozowie Podkarpackim Ośrodku Onkologicznym”</w:t>
      </w:r>
    </w:p>
    <w:p w:rsidR="008B2383" w:rsidRPr="00576849" w:rsidRDefault="00347689" w:rsidP="00347689">
      <w:pPr>
        <w:pStyle w:val="Akapitzlist"/>
        <w:spacing w:after="0"/>
        <w:ind w:left="284"/>
        <w:jc w:val="center"/>
        <w:rPr>
          <w:rFonts w:asciiTheme="minorHAnsi" w:hAnsiTheme="minorHAnsi" w:cstheme="minorHAnsi"/>
          <w:b/>
        </w:rPr>
      </w:pPr>
      <w:r w:rsidRPr="00347689">
        <w:rPr>
          <w:rFonts w:asciiTheme="minorHAnsi" w:hAnsiTheme="minorHAnsi" w:cstheme="minorHAnsi"/>
          <w:bCs/>
        </w:rPr>
        <w:t xml:space="preserve"> </w:t>
      </w:r>
      <w:r w:rsidR="008B2383" w:rsidRPr="00347689">
        <w:rPr>
          <w:rFonts w:asciiTheme="minorHAnsi" w:hAnsiTheme="minorHAnsi" w:cstheme="minorHAnsi"/>
          <w:bCs/>
        </w:rPr>
        <w:t>- numer postępowania 3810/10/2025</w:t>
      </w:r>
      <w:r>
        <w:rPr>
          <w:rFonts w:asciiTheme="minorHAnsi" w:hAnsiTheme="minorHAnsi" w:cstheme="minorHAnsi"/>
          <w:bCs/>
        </w:rPr>
        <w:t>.</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Wadium wniesione w pieniądzu zamawiający przechowuje na rachunku bankowym.</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rPr>
        <w:t>Za skuteczne wniesienie wadium w pieniądzu rozumie się gdy w wyznaczonym terminie, tj. do upływu terminu składania ofert (oznaczonego datą i godziną) nastąpi uznanie kwoty wadium na rachunku bankowym wskazanym powyżej.</w:t>
      </w:r>
    </w:p>
    <w:p w:rsidR="00724594" w:rsidRPr="008B2383" w:rsidRDefault="00663CF5" w:rsidP="008B2383">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Jeżeli wadium jest wnoszone w formie gwarancji lub poręczenia, o których mowa w pkt. 4, wykonawca przekazuje zamawiającemu oryginał gwarancji lub poręczenia w postaci elektronicznej.</w:t>
      </w:r>
    </w:p>
    <w:p w:rsidR="00663CF5" w:rsidRPr="00576849" w:rsidRDefault="00663CF5" w:rsidP="00663CF5">
      <w:pPr>
        <w:ind w:left="284" w:hanging="284"/>
        <w:jc w:val="both"/>
        <w:rPr>
          <w:rFonts w:asciiTheme="minorHAnsi" w:hAnsiTheme="minorHAnsi" w:cstheme="minorHAnsi"/>
          <w:sz w:val="22"/>
          <w:szCs w:val="22"/>
        </w:rPr>
      </w:pPr>
    </w:p>
    <w:p w:rsidR="00663CF5" w:rsidRPr="00576849"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576849">
        <w:rPr>
          <w:rFonts w:asciiTheme="minorHAnsi" w:hAnsiTheme="minorHAnsi" w:cstheme="minorHAnsi"/>
          <w:b/>
          <w:sz w:val="22"/>
          <w:szCs w:val="22"/>
        </w:rPr>
        <w:t>Zabezpieczenie 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1. Dla zapewnienia należytego wykonania umowy ustala się zabezpieczenie w wysokości 5 % ceny całkowitej podanej w ofercie.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2. Zabezpieczenie służy pokryciu roszczeń z tytułu niewykonania lub nienależytego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3. Zabezpieczenie może być wnoszone, według wyboru wykonawcy, w jednej lub w kilku następujących formach: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pieniądzu; </w:t>
      </w:r>
    </w:p>
    <w:p w:rsidR="00663CF5" w:rsidRPr="00576849" w:rsidRDefault="00663CF5" w:rsidP="00347689">
      <w:pPr>
        <w:pStyle w:val="Tytu"/>
        <w:spacing w:after="60" w:line="276" w:lineRule="auto"/>
        <w:jc w:val="left"/>
        <w:rPr>
          <w:rFonts w:asciiTheme="minorHAnsi" w:hAnsiTheme="minorHAnsi" w:cstheme="minorHAnsi"/>
          <w:sz w:val="22"/>
          <w:szCs w:val="22"/>
        </w:rPr>
      </w:pPr>
      <w:r w:rsidRPr="00576849">
        <w:rPr>
          <w:rFonts w:asciiTheme="minorHAnsi" w:hAnsiTheme="minorHAnsi" w:cstheme="minorHAnsi"/>
          <w:sz w:val="22"/>
          <w:szCs w:val="22"/>
        </w:rPr>
        <w:t>Zabezpieczenie wnoszone w pieniądzu wykonawca wpłaca przelewem na rachunek bankowy Zamawiającego tj</w:t>
      </w:r>
      <w:r w:rsidRPr="00576849">
        <w:rPr>
          <w:rFonts w:asciiTheme="minorHAnsi" w:hAnsiTheme="minorHAnsi" w:cstheme="minorHAnsi"/>
          <w:color w:val="FF0000"/>
          <w:sz w:val="22"/>
          <w:szCs w:val="22"/>
        </w:rPr>
        <w:t xml:space="preserve">.   </w:t>
      </w:r>
      <w:r w:rsidRPr="00576849">
        <w:rPr>
          <w:rFonts w:asciiTheme="minorHAnsi" w:hAnsiTheme="minorHAnsi" w:cstheme="minorHAnsi"/>
          <w:bCs w:val="0"/>
          <w:sz w:val="22"/>
          <w:szCs w:val="22"/>
        </w:rPr>
        <w:t>44 1240 1792 1111 0010 9617 3070</w:t>
      </w:r>
      <w:r w:rsidRPr="00576849">
        <w:rPr>
          <w:rFonts w:asciiTheme="minorHAnsi" w:hAnsiTheme="minorHAnsi" w:cstheme="minorHAnsi"/>
          <w:b w:val="0"/>
          <w:bCs w:val="0"/>
          <w:sz w:val="22"/>
          <w:szCs w:val="22"/>
        </w:rPr>
        <w:t xml:space="preserve"> </w:t>
      </w:r>
      <w:r w:rsidRPr="00576849">
        <w:rPr>
          <w:rFonts w:asciiTheme="minorHAnsi" w:hAnsiTheme="minorHAnsi" w:cstheme="minorHAnsi"/>
          <w:sz w:val="22"/>
          <w:szCs w:val="22"/>
        </w:rPr>
        <w:t xml:space="preserve">z dopiskiem: </w:t>
      </w:r>
    </w:p>
    <w:p w:rsidR="008B2383" w:rsidRDefault="00663CF5" w:rsidP="00663CF5">
      <w:pPr>
        <w:pStyle w:val="Tytu"/>
        <w:spacing w:after="60" w:line="276" w:lineRule="auto"/>
        <w:rPr>
          <w:rFonts w:asciiTheme="minorHAnsi" w:hAnsiTheme="minorHAnsi" w:cstheme="minorHAnsi"/>
          <w:b w:val="0"/>
          <w:color w:val="000000" w:themeColor="text1"/>
          <w:sz w:val="22"/>
          <w:szCs w:val="22"/>
        </w:rPr>
      </w:pPr>
      <w:r w:rsidRPr="00576849">
        <w:rPr>
          <w:rFonts w:asciiTheme="minorHAnsi" w:hAnsiTheme="minorHAnsi" w:cstheme="minorHAnsi"/>
          <w:b w:val="0"/>
          <w:sz w:val="22"/>
          <w:szCs w:val="22"/>
        </w:rPr>
        <w:t xml:space="preserve">„Zabezpieczenie należytego wykonania umowy – </w:t>
      </w:r>
      <w:r w:rsidRPr="00576849">
        <w:rPr>
          <w:rFonts w:asciiTheme="minorHAnsi" w:hAnsiTheme="minorHAnsi" w:cstheme="minorHAnsi"/>
          <w:b w:val="0"/>
          <w:iCs/>
          <w:sz w:val="22"/>
          <w:szCs w:val="22"/>
        </w:rPr>
        <w:t xml:space="preserve">Wykonanie robót budowlanych </w:t>
      </w:r>
      <w:r w:rsidR="008B2383">
        <w:rPr>
          <w:rFonts w:asciiTheme="minorHAnsi" w:hAnsiTheme="minorHAnsi" w:cstheme="minorHAnsi"/>
          <w:b w:val="0"/>
          <w:iCs/>
          <w:sz w:val="22"/>
          <w:szCs w:val="22"/>
        </w:rPr>
        <w:t>polegających na : r</w:t>
      </w:r>
      <w:r w:rsidR="00DA3EE0" w:rsidRPr="00DA3EE0">
        <w:rPr>
          <w:rFonts w:asciiTheme="minorHAnsi" w:hAnsiTheme="minorHAnsi" w:cstheme="minorHAnsi"/>
          <w:b w:val="0"/>
          <w:bCs w:val="0"/>
          <w:color w:val="000000" w:themeColor="text1"/>
          <w:sz w:val="22"/>
          <w:szCs w:val="22"/>
        </w:rPr>
        <w:t>ozbudow</w:t>
      </w:r>
      <w:r w:rsidR="008B2383">
        <w:rPr>
          <w:rFonts w:asciiTheme="minorHAnsi" w:hAnsiTheme="minorHAnsi" w:cstheme="minorHAnsi"/>
          <w:b w:val="0"/>
          <w:bCs w:val="0"/>
          <w:color w:val="000000" w:themeColor="text1"/>
          <w:sz w:val="22"/>
          <w:szCs w:val="22"/>
        </w:rPr>
        <w:t>ie</w:t>
      </w:r>
      <w:r w:rsidR="00DA3EE0" w:rsidRPr="00DA3EE0">
        <w:rPr>
          <w:rFonts w:asciiTheme="minorHAnsi" w:hAnsiTheme="minorHAnsi" w:cstheme="minorHAnsi"/>
          <w:b w:val="0"/>
          <w:bCs w:val="0"/>
          <w:color w:val="000000" w:themeColor="text1"/>
          <w:sz w:val="22"/>
          <w:szCs w:val="22"/>
        </w:rPr>
        <w:t>, przebudow</w:t>
      </w:r>
      <w:r w:rsidR="008B2383">
        <w:rPr>
          <w:rFonts w:asciiTheme="minorHAnsi" w:hAnsiTheme="minorHAnsi" w:cstheme="minorHAnsi"/>
          <w:b w:val="0"/>
          <w:bCs w:val="0"/>
          <w:color w:val="000000" w:themeColor="text1"/>
          <w:sz w:val="22"/>
          <w:szCs w:val="22"/>
        </w:rPr>
        <w:t>ie</w:t>
      </w:r>
      <w:r w:rsidR="00DA3EE0" w:rsidRPr="00DA3EE0">
        <w:rPr>
          <w:rFonts w:asciiTheme="minorHAnsi" w:hAnsiTheme="minorHAnsi" w:cstheme="minorHAnsi"/>
          <w:b w:val="0"/>
          <w:bCs w:val="0"/>
          <w:color w:val="000000" w:themeColor="text1"/>
          <w:sz w:val="22"/>
          <w:szCs w:val="22"/>
        </w:rPr>
        <w:t xml:space="preserve"> i nadbudo</w:t>
      </w:r>
      <w:r w:rsidR="008B2383">
        <w:rPr>
          <w:rFonts w:asciiTheme="minorHAnsi" w:hAnsiTheme="minorHAnsi" w:cstheme="minorHAnsi"/>
          <w:b w:val="0"/>
          <w:bCs w:val="0"/>
          <w:color w:val="000000" w:themeColor="text1"/>
          <w:sz w:val="22"/>
          <w:szCs w:val="22"/>
        </w:rPr>
        <w:t>wie</w:t>
      </w:r>
      <w:r w:rsidR="00DA3EE0" w:rsidRPr="00DA3EE0">
        <w:rPr>
          <w:rFonts w:asciiTheme="minorHAnsi" w:hAnsiTheme="minorHAnsi" w:cstheme="minorHAnsi"/>
          <w:b w:val="0"/>
          <w:bCs w:val="0"/>
          <w:color w:val="000000" w:themeColor="text1"/>
          <w:sz w:val="22"/>
          <w:szCs w:val="22"/>
        </w:rPr>
        <w:t xml:space="preserve"> budynku – Paw</w:t>
      </w:r>
      <w:r w:rsidR="00DA3EE0">
        <w:rPr>
          <w:rFonts w:asciiTheme="minorHAnsi" w:hAnsiTheme="minorHAnsi" w:cstheme="minorHAnsi"/>
          <w:b w:val="0"/>
          <w:bCs w:val="0"/>
          <w:color w:val="000000" w:themeColor="text1"/>
          <w:sz w:val="22"/>
          <w:szCs w:val="22"/>
        </w:rPr>
        <w:t>i</w:t>
      </w:r>
      <w:r w:rsidR="00DA3EE0" w:rsidRPr="00DA3EE0">
        <w:rPr>
          <w:rFonts w:asciiTheme="minorHAnsi" w:hAnsiTheme="minorHAnsi" w:cstheme="minorHAnsi"/>
          <w:b w:val="0"/>
          <w:bCs w:val="0"/>
          <w:color w:val="000000" w:themeColor="text1"/>
          <w:sz w:val="22"/>
          <w:szCs w:val="22"/>
        </w:rPr>
        <w:t>lon S wraz z budową przewi</w:t>
      </w:r>
      <w:r w:rsidR="00DA3EE0">
        <w:rPr>
          <w:rFonts w:asciiTheme="minorHAnsi" w:hAnsiTheme="minorHAnsi" w:cstheme="minorHAnsi"/>
          <w:b w:val="0"/>
          <w:bCs w:val="0"/>
          <w:color w:val="000000" w:themeColor="text1"/>
          <w:sz w:val="22"/>
          <w:szCs w:val="22"/>
        </w:rPr>
        <w:t>ą</w:t>
      </w:r>
      <w:r w:rsidR="00DA3EE0" w:rsidRPr="00DA3EE0">
        <w:rPr>
          <w:rFonts w:asciiTheme="minorHAnsi" w:hAnsiTheme="minorHAnsi" w:cstheme="minorHAnsi"/>
          <w:b w:val="0"/>
          <w:bCs w:val="0"/>
          <w:color w:val="000000" w:themeColor="text1"/>
          <w:sz w:val="22"/>
          <w:szCs w:val="22"/>
        </w:rPr>
        <w:t>zek komunikacyjnych z pawilonami  szpitalnymi G i A wraz z wewnętrznymi instalacjami</w:t>
      </w:r>
      <w:r w:rsidRPr="00DA3EE0">
        <w:rPr>
          <w:rFonts w:asciiTheme="minorHAnsi" w:hAnsiTheme="minorHAnsi" w:cstheme="minorHAnsi"/>
          <w:b w:val="0"/>
          <w:color w:val="000000" w:themeColor="text1"/>
          <w:sz w:val="22"/>
          <w:szCs w:val="22"/>
        </w:rPr>
        <w:t xml:space="preserve"> </w:t>
      </w:r>
    </w:p>
    <w:p w:rsidR="008B2383" w:rsidRPr="008B2383" w:rsidRDefault="008B2383" w:rsidP="00B03784">
      <w:pPr>
        <w:pStyle w:val="Tytu"/>
        <w:spacing w:line="276" w:lineRule="auto"/>
        <w:rPr>
          <w:rFonts w:asciiTheme="minorHAnsi" w:hAnsiTheme="minorHAnsi" w:cstheme="minorHAnsi"/>
          <w:b w:val="0"/>
          <w:color w:val="000000" w:themeColor="text1"/>
          <w:sz w:val="22"/>
          <w:szCs w:val="22"/>
        </w:rPr>
      </w:pPr>
      <w:r w:rsidRPr="008B2383">
        <w:rPr>
          <w:rFonts w:asciiTheme="minorHAnsi" w:hAnsiTheme="minorHAnsi" w:cstheme="minorHAnsi"/>
          <w:b w:val="0"/>
          <w:color w:val="000000" w:themeColor="text1"/>
          <w:sz w:val="22"/>
          <w:szCs w:val="22"/>
        </w:rPr>
        <w:t>w ramach zadania inwestycyjnego pod nazwą:</w:t>
      </w:r>
    </w:p>
    <w:p w:rsidR="008B2383" w:rsidRPr="008B2383" w:rsidRDefault="008B2383" w:rsidP="00B03784">
      <w:pPr>
        <w:pStyle w:val="Tytu"/>
        <w:spacing w:line="276" w:lineRule="auto"/>
        <w:rPr>
          <w:rFonts w:asciiTheme="minorHAnsi" w:hAnsiTheme="minorHAnsi" w:cstheme="minorHAnsi"/>
          <w:b w:val="0"/>
          <w:color w:val="000000" w:themeColor="text1"/>
          <w:sz w:val="22"/>
          <w:szCs w:val="22"/>
        </w:rPr>
      </w:pPr>
      <w:r w:rsidRPr="008B2383">
        <w:rPr>
          <w:rFonts w:asciiTheme="minorHAnsi" w:hAnsiTheme="minorHAnsi" w:cstheme="minorHAnsi"/>
          <w:b w:val="0"/>
          <w:color w:val="000000" w:themeColor="text1"/>
          <w:sz w:val="22"/>
          <w:szCs w:val="22"/>
        </w:rPr>
        <w:t>,,Utworzenie Centrum Wsparcia Badań Klinicznych w Szpitalu Specjalistycznym w Brzozowie Podkarpackim Ośrodku Onkologicznym”</w:t>
      </w:r>
    </w:p>
    <w:p w:rsidR="00663CF5" w:rsidRPr="00DA3EE0" w:rsidRDefault="00DA3EE0" w:rsidP="00B03784">
      <w:pPr>
        <w:pStyle w:val="Tytu"/>
        <w:spacing w:line="276" w:lineRule="auto"/>
        <w:rPr>
          <w:rFonts w:asciiTheme="minorHAnsi" w:hAnsiTheme="minorHAnsi" w:cstheme="minorHAnsi"/>
          <w:b w:val="0"/>
          <w:color w:val="000000" w:themeColor="text1"/>
          <w:sz w:val="22"/>
          <w:szCs w:val="22"/>
        </w:rPr>
      </w:pPr>
      <w:r w:rsidRPr="00DA3EE0">
        <w:rPr>
          <w:rFonts w:asciiTheme="minorHAnsi" w:hAnsiTheme="minorHAnsi" w:cstheme="minorHAnsi"/>
          <w:b w:val="0"/>
          <w:color w:val="000000" w:themeColor="text1"/>
          <w:sz w:val="22"/>
          <w:szCs w:val="22"/>
        </w:rPr>
        <w:t>- </w:t>
      </w:r>
      <w:r w:rsidR="00663CF5" w:rsidRPr="00DA3EE0">
        <w:rPr>
          <w:rFonts w:asciiTheme="minorHAnsi" w:hAnsiTheme="minorHAnsi" w:cstheme="minorHAnsi"/>
          <w:b w:val="0"/>
          <w:color w:val="000000" w:themeColor="text1"/>
          <w:sz w:val="22"/>
          <w:szCs w:val="22"/>
        </w:rPr>
        <w:t>numer postępowania 3810/</w:t>
      </w:r>
      <w:r w:rsidR="008B2383">
        <w:rPr>
          <w:rFonts w:asciiTheme="minorHAnsi" w:hAnsiTheme="minorHAnsi" w:cstheme="minorHAnsi"/>
          <w:b w:val="0"/>
          <w:color w:val="000000" w:themeColor="text1"/>
          <w:sz w:val="22"/>
          <w:szCs w:val="22"/>
        </w:rPr>
        <w:t>10/2025</w:t>
      </w:r>
      <w:r w:rsidR="00B03784">
        <w:rPr>
          <w:rFonts w:asciiTheme="minorHAnsi" w:hAnsiTheme="minorHAnsi" w:cstheme="minorHAnsi"/>
          <w:b w:val="0"/>
          <w:color w:val="000000" w:themeColor="text1"/>
          <w:sz w:val="22"/>
          <w:szCs w:val="22"/>
        </w:rPr>
        <w:t>.</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3) gwarancjach bankowych bezwarunkowa, płatna na pierwsze żądanie;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4) gwarancjach ubezpieczeniowych bezwarunkowa, płatna na pierwsze żądanie;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lastRenderedPageBreak/>
        <w:t>5) poręczeniach udzielanych przez podmioty, o których mowa w art. 6b ust. 5 pkt 2 ustawy z dnia 9 listopada 2000 r. o utworzeniu Polskiej Agencji Rozwoju Przedsiębiorczości.</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4. Za zgodą zamawiającego zabezpieczenie może być wnoszone również: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w wekslach z poręczeniem wekslowym banku lub spółdzielczej kasy oszczędnościowo kredytowej;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2) przez ustanowienie zastawu na papierach wartościowych emitowanych przez Skarb Państwa lub jednostkę samorządu terytorialnego;</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3) przez ustanowienie zastawu rejestrowego na zasadach określonych w ustawie z dnia 6 grudnia 1996 r. o zastawie rejestrowym i rejestrze zastawów. </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5.W przypadku wniesienia wadium w pieniądzu Wykonawca może wyrazić zgodę na zaliczenie kwoty wadium na poczet zabezpieczenia.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4. W przypadku wniesienia zabezpieczenia należytego wykonania umowy w formie innej niż w</w:t>
      </w:r>
      <w:r w:rsidR="00163164">
        <w:rPr>
          <w:rFonts w:asciiTheme="minorHAnsi" w:hAnsiTheme="minorHAnsi" w:cstheme="minorHAnsi"/>
          <w:sz w:val="22"/>
          <w:szCs w:val="22"/>
        </w:rPr>
        <w:t> </w:t>
      </w:r>
      <w:r w:rsidRPr="00576849">
        <w:rPr>
          <w:rFonts w:asciiTheme="minorHAnsi" w:hAnsiTheme="minorHAnsi" w:cstheme="minorHAnsi"/>
          <w:sz w:val="22"/>
          <w:szCs w:val="22"/>
        </w:rPr>
        <w:t>pieniądzu, przed podpisaniem umowy Wykonawca jest zobowiązany przedstawić do akceptacji Zamawiającemu treść dokumentu gwarancji (bankowej lub ubezpieczeniowej) lub poręczenia.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 xml:space="preserve"> 5. Zamawiający pozostawia na zabezpieczenie roszczeń z tytułu za wady lub gwarancji kwotę nie przekraczająca 30% zabezpieczania </w:t>
      </w:r>
    </w:p>
    <w:p w:rsidR="00663CF5" w:rsidRPr="00576849" w:rsidRDefault="00663CF5" w:rsidP="00663CF5">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6. Zamawiający zwróci zabezpieczenie należytego wykonania umowy w terminie i na warunkach określonych w projekcie umowy.</w:t>
      </w:r>
    </w:p>
    <w:p w:rsidR="00663CF5" w:rsidRPr="00576849" w:rsidRDefault="00663CF5" w:rsidP="007D7BE0">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7. Zabezpieczenie należytego wykonania umowy należ wnieść przed zawarciem umowy.</w:t>
      </w:r>
    </w:p>
    <w:p w:rsidR="00663CF5" w:rsidRPr="00576849" w:rsidRDefault="00663CF5" w:rsidP="00707A11">
      <w:pPr>
        <w:pStyle w:val="pkt"/>
        <w:spacing w:line="276" w:lineRule="auto"/>
        <w:ind w:left="0" w:firstLine="0"/>
        <w:rPr>
          <w:rFonts w:asciiTheme="minorHAnsi" w:hAnsiTheme="minorHAnsi" w:cstheme="minorHAnsi"/>
          <w:b/>
          <w:sz w:val="22"/>
          <w:szCs w:val="22"/>
          <w:lang w:bidi="pl-PL"/>
        </w:rPr>
      </w:pPr>
      <w:r w:rsidRPr="00576849">
        <w:rPr>
          <w:rFonts w:asciiTheme="minorHAnsi" w:hAnsiTheme="minorHAnsi" w:cstheme="minorHAnsi"/>
          <w:b/>
          <w:sz w:val="22"/>
          <w:szCs w:val="22"/>
          <w:lang w:bidi="pl-PL"/>
        </w:rPr>
        <w:t>Opis sposobu przygotowania oferty.</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1.</w:t>
      </w:r>
      <w:r w:rsidRPr="00576849">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 xml:space="preserve">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2.</w:t>
      </w:r>
      <w:r w:rsidRPr="00576849">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następnie wraz z plikami stanowiącymi ofertę skompresować do jednego pliku archiwum (ZIP).</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3.</w:t>
      </w:r>
      <w:r w:rsidRPr="00576849">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treści oferty należy zamieścić wszystkie informacje wymagane w Formularzach stanowiących załączniki do SWZ.</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4.</w:t>
      </w:r>
      <w:r w:rsidRPr="00576849">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663CF5" w:rsidRDefault="00663CF5" w:rsidP="00663CF5">
      <w:pPr>
        <w:pStyle w:val="pkt"/>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lastRenderedPageBreak/>
        <w:t>5.</w:t>
      </w:r>
      <w:r w:rsidRPr="00576849">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404EDB" w:rsidRPr="00576849" w:rsidRDefault="00404EDB" w:rsidP="00663CF5">
      <w:pPr>
        <w:pStyle w:val="pkt"/>
        <w:spacing w:line="276" w:lineRule="auto"/>
        <w:ind w:left="426" w:hanging="284"/>
        <w:rPr>
          <w:rFonts w:asciiTheme="minorHAnsi" w:hAnsiTheme="minorHAnsi" w:cstheme="minorHAnsi"/>
          <w:sz w:val="22"/>
          <w:szCs w:val="22"/>
          <w:lang w:bidi="pl-PL"/>
        </w:rPr>
      </w:pPr>
    </w:p>
    <w:p w:rsidR="00663CF5" w:rsidRPr="00576849"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576849">
        <w:rPr>
          <w:rFonts w:asciiTheme="minorHAnsi" w:hAnsiTheme="minorHAnsi" w:cstheme="minorHAnsi"/>
          <w:b/>
          <w:sz w:val="22"/>
          <w:szCs w:val="22"/>
          <w:lang w:bidi="pl-PL"/>
        </w:rPr>
        <w:t>Sposób oraz termin składania i otwarcia ofert.</w:t>
      </w:r>
    </w:p>
    <w:p w:rsidR="00663CF5" w:rsidRPr="00576849" w:rsidRDefault="00663CF5" w:rsidP="00663CF5">
      <w:pPr>
        <w:pStyle w:val="pkt"/>
        <w:spacing w:line="276" w:lineRule="auto"/>
        <w:ind w:left="426" w:firstLine="0"/>
        <w:rPr>
          <w:rFonts w:asciiTheme="minorHAnsi" w:hAnsiTheme="minorHAnsi" w:cstheme="minorHAnsi"/>
          <w:sz w:val="22"/>
          <w:szCs w:val="22"/>
          <w:lang w:bidi="pl-PL"/>
        </w:rPr>
      </w:pP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76849">
        <w:rPr>
          <w:rFonts w:asciiTheme="minorHAnsi" w:hAnsiTheme="minorHAnsi" w:cstheme="minorHAnsi"/>
          <w:sz w:val="22"/>
          <w:szCs w:val="22"/>
          <w:lang w:bidi="pl-PL"/>
        </w:rPr>
        <w:t>doc</w:t>
      </w:r>
      <w:proofErr w:type="spellEnd"/>
      <w:r w:rsidRPr="00576849">
        <w:rPr>
          <w:rFonts w:asciiTheme="minorHAnsi" w:hAnsiTheme="minorHAnsi" w:cstheme="minorHAnsi"/>
          <w:sz w:val="22"/>
          <w:szCs w:val="22"/>
          <w:lang w:bidi="pl-PL"/>
        </w:rPr>
        <w:t>, .</w:t>
      </w:r>
      <w:proofErr w:type="spellStart"/>
      <w:r w:rsidRPr="00576849">
        <w:rPr>
          <w:rFonts w:asciiTheme="minorHAnsi" w:hAnsiTheme="minorHAnsi" w:cstheme="minorHAnsi"/>
          <w:sz w:val="22"/>
          <w:szCs w:val="22"/>
          <w:lang w:bidi="pl-PL"/>
        </w:rPr>
        <w:t>docx</w:t>
      </w:r>
      <w:proofErr w:type="spellEnd"/>
      <w:r w:rsidRPr="00576849">
        <w:rPr>
          <w:rFonts w:asciiTheme="minorHAnsi" w:hAnsiTheme="minorHAnsi" w:cstheme="minorHAnsi"/>
          <w:sz w:val="22"/>
          <w:szCs w:val="22"/>
          <w:lang w:bidi="pl-PL"/>
        </w:rPr>
        <w:t>,.rtf,.</w:t>
      </w:r>
      <w:proofErr w:type="spellStart"/>
      <w:r w:rsidRPr="00576849">
        <w:rPr>
          <w:rFonts w:asciiTheme="minorHAnsi" w:hAnsiTheme="minorHAnsi" w:cstheme="minorHAnsi"/>
          <w:sz w:val="22"/>
          <w:szCs w:val="22"/>
          <w:lang w:bidi="pl-PL"/>
        </w:rPr>
        <w:t>xps</w:t>
      </w:r>
      <w:proofErr w:type="spellEnd"/>
      <w:r w:rsidRPr="00576849">
        <w:rPr>
          <w:rFonts w:asciiTheme="minorHAnsi" w:hAnsiTheme="minorHAnsi" w:cstheme="minorHAnsi"/>
          <w:sz w:val="22"/>
          <w:szCs w:val="22"/>
          <w:lang w:bidi="pl-PL"/>
        </w:rPr>
        <w:t>,.</w:t>
      </w:r>
      <w:proofErr w:type="spellStart"/>
      <w:r w:rsidRPr="00576849">
        <w:rPr>
          <w:rFonts w:asciiTheme="minorHAnsi" w:hAnsiTheme="minorHAnsi" w:cstheme="minorHAnsi"/>
          <w:sz w:val="22"/>
          <w:szCs w:val="22"/>
          <w:lang w:bidi="pl-PL"/>
        </w:rPr>
        <w:t>odt</w:t>
      </w:r>
      <w:proofErr w:type="spellEnd"/>
      <w:r w:rsidRPr="00576849">
        <w:rPr>
          <w:rFonts w:asciiTheme="minorHAnsi" w:hAnsiTheme="minorHAnsi" w:cstheme="minorHAnsi"/>
          <w:sz w:val="22"/>
          <w:szCs w:val="22"/>
          <w:lang w:bidi="pl-PL"/>
        </w:rPr>
        <w:t>. lub w formie elektronicznej opatrzona podpisem zaufanym lub podpisem osobistym.</w:t>
      </w: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Wykonawca po upływie terminu do składania ofert nie może skutecznie  wycofać złożonej oferty.</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odrzuci ofertę złożoną po terminie składania ofert.</w:t>
      </w:r>
    </w:p>
    <w:p w:rsidR="00663CF5" w:rsidRPr="00576849"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576849">
        <w:rPr>
          <w:rFonts w:asciiTheme="minorHAnsi" w:hAnsiTheme="minorHAnsi" w:cstheme="minorHAnsi"/>
          <w:sz w:val="22"/>
          <w:szCs w:val="22"/>
          <w:lang w:bidi="pl-PL"/>
        </w:rPr>
        <w:t>Termin składania ofert ustala się na dzień</w:t>
      </w:r>
      <w:r w:rsidR="00347689">
        <w:rPr>
          <w:rFonts w:asciiTheme="minorHAnsi" w:hAnsiTheme="minorHAnsi" w:cstheme="minorHAnsi"/>
          <w:sz w:val="22"/>
          <w:szCs w:val="22"/>
          <w:lang w:bidi="pl-PL"/>
        </w:rPr>
        <w:t xml:space="preserve"> </w:t>
      </w:r>
      <w:r w:rsidR="0043308B">
        <w:rPr>
          <w:rFonts w:asciiTheme="minorHAnsi" w:hAnsiTheme="minorHAnsi" w:cstheme="minorHAnsi"/>
          <w:sz w:val="22"/>
          <w:szCs w:val="22"/>
          <w:lang w:bidi="pl-PL"/>
        </w:rPr>
        <w:t>1</w:t>
      </w:r>
      <w:r w:rsidR="00D524B4">
        <w:rPr>
          <w:rFonts w:asciiTheme="minorHAnsi" w:hAnsiTheme="minorHAnsi" w:cstheme="minorHAnsi"/>
          <w:sz w:val="22"/>
          <w:szCs w:val="22"/>
          <w:lang w:bidi="pl-PL"/>
        </w:rPr>
        <w:t>1</w:t>
      </w:r>
      <w:r w:rsidR="0043308B">
        <w:rPr>
          <w:rFonts w:asciiTheme="minorHAnsi" w:hAnsiTheme="minorHAnsi" w:cstheme="minorHAnsi"/>
          <w:sz w:val="22"/>
          <w:szCs w:val="22"/>
          <w:lang w:bidi="pl-PL"/>
        </w:rPr>
        <w:t>.03.2025r. godz.10:00</w:t>
      </w:r>
    </w:p>
    <w:p w:rsidR="00663CF5" w:rsidRPr="0043308B" w:rsidRDefault="00663CF5" w:rsidP="00663CF5">
      <w:pPr>
        <w:pStyle w:val="pkt"/>
        <w:numPr>
          <w:ilvl w:val="0"/>
          <w:numId w:val="4"/>
        </w:numPr>
        <w:spacing w:line="276" w:lineRule="auto"/>
        <w:ind w:left="426" w:hanging="284"/>
        <w:rPr>
          <w:rFonts w:asciiTheme="minorHAnsi" w:hAnsiTheme="minorHAnsi" w:cstheme="minorHAnsi"/>
          <w:color w:val="000000" w:themeColor="text1"/>
          <w:sz w:val="22"/>
          <w:szCs w:val="22"/>
          <w:lang w:bidi="pl-PL"/>
        </w:rPr>
      </w:pPr>
      <w:r w:rsidRPr="0043308B">
        <w:rPr>
          <w:rFonts w:asciiTheme="minorHAnsi" w:hAnsiTheme="minorHAnsi" w:cstheme="minorHAnsi"/>
          <w:color w:val="000000" w:themeColor="text1"/>
          <w:sz w:val="22"/>
          <w:szCs w:val="22"/>
          <w:lang w:bidi="pl-PL"/>
        </w:rPr>
        <w:t xml:space="preserve">Otwarcie ofert nastąpi w dniu </w:t>
      </w:r>
      <w:r w:rsidR="0043308B" w:rsidRPr="0043308B">
        <w:rPr>
          <w:rFonts w:asciiTheme="minorHAnsi" w:hAnsiTheme="minorHAnsi" w:cstheme="minorHAnsi"/>
          <w:color w:val="000000" w:themeColor="text1"/>
          <w:sz w:val="22"/>
          <w:szCs w:val="22"/>
          <w:lang w:bidi="pl-PL"/>
        </w:rPr>
        <w:t>1</w:t>
      </w:r>
      <w:r w:rsidR="00D524B4">
        <w:rPr>
          <w:rFonts w:asciiTheme="minorHAnsi" w:hAnsiTheme="minorHAnsi" w:cstheme="minorHAnsi"/>
          <w:color w:val="000000" w:themeColor="text1"/>
          <w:sz w:val="22"/>
          <w:szCs w:val="22"/>
          <w:lang w:bidi="pl-PL"/>
        </w:rPr>
        <w:t>1</w:t>
      </w:r>
      <w:r w:rsidR="0043308B" w:rsidRPr="0043308B">
        <w:rPr>
          <w:rFonts w:asciiTheme="minorHAnsi" w:hAnsiTheme="minorHAnsi" w:cstheme="minorHAnsi"/>
          <w:color w:val="000000" w:themeColor="text1"/>
          <w:sz w:val="22"/>
          <w:szCs w:val="22"/>
          <w:lang w:bidi="pl-PL"/>
        </w:rPr>
        <w:t>.03.2025r. godz.10:05.</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Otwarcie ofert jest niejawne.</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niezwłocznie po otwarciu ofert, udostępnia na stronie internetowej prowadzonego postępowania informacje o:</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cenach lub kosztach zawartych w ofertach.</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poinformuje o zmianie terminu otwarcia ofert na stronie internetowej prowadzonego postępowania.</w:t>
      </w:r>
    </w:p>
    <w:p w:rsidR="00663CF5" w:rsidRPr="00576849"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576849">
        <w:rPr>
          <w:rFonts w:asciiTheme="minorHAnsi" w:hAnsiTheme="minorHAnsi" w:cstheme="minorHAnsi"/>
          <w:sz w:val="22"/>
          <w:szCs w:val="22"/>
        </w:rPr>
        <w:t>XVII.</w:t>
      </w:r>
      <w:r w:rsidRPr="00576849">
        <w:rPr>
          <w:rFonts w:asciiTheme="minorHAnsi" w:hAnsiTheme="minorHAnsi" w:cstheme="minorHAnsi"/>
          <w:sz w:val="22"/>
          <w:szCs w:val="22"/>
        </w:rPr>
        <w:tab/>
        <w:t>Sposób obliczenia ceny.</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w:t>
      </w:r>
      <w:r w:rsidR="00293190" w:rsidRPr="00576849">
        <w:rPr>
          <w:rFonts w:asciiTheme="minorHAnsi" w:hAnsiTheme="minorHAnsi" w:cstheme="minorHAnsi"/>
          <w:smallCaps w:val="0"/>
          <w:sz w:val="22"/>
          <w:szCs w:val="22"/>
        </w:rPr>
        <w:t>23</w:t>
      </w:r>
      <w:r w:rsidRPr="00576849">
        <w:rPr>
          <w:rFonts w:asciiTheme="minorHAnsi" w:hAnsiTheme="minorHAnsi" w:cstheme="minorHAnsi"/>
          <w:smallCaps w:val="0"/>
          <w:sz w:val="22"/>
          <w:szCs w:val="22"/>
        </w:rPr>
        <w:t xml:space="preserve"> r., poz. </w:t>
      </w:r>
      <w:r w:rsidR="00293190" w:rsidRPr="00576849">
        <w:rPr>
          <w:rFonts w:asciiTheme="minorHAnsi" w:hAnsiTheme="minorHAnsi" w:cstheme="minorHAnsi"/>
          <w:smallCaps w:val="0"/>
          <w:sz w:val="22"/>
          <w:szCs w:val="22"/>
        </w:rPr>
        <w:t>168</w:t>
      </w:r>
      <w:r w:rsidRPr="00576849">
        <w:rPr>
          <w:rFonts w:asciiTheme="minorHAnsi" w:hAnsiTheme="minorHAnsi" w:cstheme="minorHAnsi"/>
          <w:smallCaps w:val="0"/>
          <w:sz w:val="22"/>
          <w:szCs w:val="22"/>
        </w:rPr>
        <w:t xml:space="preserve">.).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 xml:space="preserve">Cenę należy podać z dokładnością do dwóch miejsc po przecinku.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Sposób obliczania ceny, jaki wykonawcy powinni przyjąć w ofertach:</w:t>
      </w:r>
    </w:p>
    <w:p w:rsidR="00663CF5" w:rsidRPr="00576849" w:rsidRDefault="00663CF5" w:rsidP="00663CF5">
      <w:pPr>
        <w:pStyle w:val="Tekstpodstawowy"/>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Cena jednostkowa netto x ilość = wartość netto + podatek VAT = wartość brutto</w:t>
      </w:r>
    </w:p>
    <w:p w:rsidR="00663CF5" w:rsidRPr="00576849"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Rozliczenia między Zamawiającym a Wykonawcą będą prowadzone w złotych polskich (PLN).</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76849">
        <w:rPr>
          <w:rFonts w:asciiTheme="minorHAnsi" w:eastAsia="Calibri" w:hAnsiTheme="minorHAnsi" w:cstheme="minorHAnsi"/>
          <w:smallCaps w:val="0"/>
          <w:sz w:val="22"/>
          <w:szCs w:val="22"/>
        </w:rPr>
        <w:t xml:space="preserve">Jeżeli w zaoferowanej cenie są towary których nabycie prowadzi do powstania </w:t>
      </w:r>
      <w:r w:rsidRPr="00576849">
        <w:rPr>
          <w:rFonts w:asciiTheme="minorHAnsi" w:eastAsia="Calibri" w:hAnsiTheme="minorHAnsi" w:cstheme="minorHAnsi"/>
          <w:smallCaps w:val="0"/>
          <w:sz w:val="22"/>
          <w:szCs w:val="22"/>
        </w:rPr>
        <w:br/>
        <w:t xml:space="preserve">u zamawiającego obowiązku podatkowego zgodnie z przepisami o podatku od towarów i usług </w:t>
      </w:r>
      <w:r w:rsidRPr="00576849">
        <w:rPr>
          <w:rFonts w:asciiTheme="minorHAnsi" w:eastAsia="Calibri" w:hAnsiTheme="minorHAnsi" w:cstheme="minorHAnsi"/>
          <w:smallCaps w:val="0"/>
          <w:sz w:val="22"/>
          <w:szCs w:val="22"/>
        </w:rPr>
        <w:lastRenderedPageBreak/>
        <w:t xml:space="preserve">(VAT) to wykonawca wraz z ofertą składa o tym informację wskazując nazwę (rodzaj) towaru lub usługi, których dostawa lub świadczenie będzie prowadzić do jego powstania, oraz wskazując ich wartość bez kwoty podatku. - </w:t>
      </w:r>
      <w:r w:rsidRPr="00576849">
        <w:rPr>
          <w:rFonts w:asciiTheme="minorHAnsi" w:eastAsia="Arial Unicode MS" w:hAnsiTheme="minorHAnsi" w:cstheme="minorHAnsi"/>
          <w:b/>
          <w:smallCaps w:val="0"/>
          <w:sz w:val="22"/>
          <w:szCs w:val="22"/>
        </w:rPr>
        <w:t>Niezłożenie przez Wykonawcę informacji będzie oznaczało, że taki obowiązek nie powstaje.</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rsidR="00663CF5" w:rsidRPr="00576849" w:rsidRDefault="00663CF5" w:rsidP="00663CF5">
      <w:pPr>
        <w:pStyle w:val="Tekstpodstawowy"/>
        <w:tabs>
          <w:tab w:val="left" w:pos="284"/>
        </w:tabs>
        <w:spacing w:after="60" w:line="276" w:lineRule="auto"/>
        <w:ind w:left="360"/>
        <w:jc w:val="both"/>
        <w:rPr>
          <w:rFonts w:asciiTheme="minorHAnsi" w:hAnsiTheme="minorHAnsi" w:cstheme="minorHAnsi"/>
          <w:smallCaps w:val="0"/>
          <w:sz w:val="22"/>
          <w:szCs w:val="22"/>
        </w:rPr>
      </w:pPr>
    </w:p>
    <w:p w:rsidR="00663CF5" w:rsidRPr="00576849"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4" w:name="_Hlk60383589"/>
      <w:r w:rsidRPr="00576849">
        <w:rPr>
          <w:rFonts w:asciiTheme="minorHAnsi" w:hAnsiTheme="minorHAnsi" w:cstheme="minorHAnsi"/>
          <w:b/>
          <w:smallCaps w:val="0"/>
          <w:sz w:val="22"/>
          <w:szCs w:val="22"/>
          <w:lang w:bidi="pl-PL"/>
        </w:rPr>
        <w:t>XVIII.</w:t>
      </w:r>
      <w:r w:rsidRPr="00576849">
        <w:rPr>
          <w:rFonts w:asciiTheme="minorHAnsi" w:hAnsiTheme="minorHAnsi" w:cstheme="minorHAnsi"/>
          <w:b/>
          <w:smallCaps w:val="0"/>
          <w:sz w:val="22"/>
          <w:szCs w:val="22"/>
          <w:lang w:bidi="pl-PL"/>
        </w:rPr>
        <w:tab/>
        <w:t>Opis kryteriów oceny ofert wraz z podaniem wag tych kryteriów i sposobu oceny ofert.</w:t>
      </w:r>
    </w:p>
    <w:bookmarkEnd w:id="4"/>
    <w:p w:rsidR="00663CF5" w:rsidRPr="00576849"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Przy wyborze oferty Zamawiający będzie się kierował kryteriami określonymi poniżej.</w:t>
      </w: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Ocenie będą podlegać wyłącznie oferty nie podlegające odrzuceniu.</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 najkorzystniejszą zostanie uznana oferta z najwyższą ilością punktów określonych w kryteriach.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Zamawiający wybiera najkorzystniejszą ofertą w terminie związania ofertą określonym w SWZ.</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Jeżeli termin związania ofertą upłynie przed wyborem najkorzystniejszej oferty, Zamawiający wezwie Wykonawcę</w:t>
      </w:r>
      <w:r w:rsidRPr="00576849">
        <w:rPr>
          <w:rFonts w:asciiTheme="minorHAnsi" w:eastAsia="Batang" w:hAnsiTheme="minorHAnsi" w:cstheme="minorHAnsi"/>
          <w:sz w:val="22"/>
          <w:szCs w:val="22"/>
          <w:lang w:bidi="pl-PL"/>
        </w:rPr>
        <w:fldChar w:fldCharType="begin"/>
      </w:r>
      <w:r w:rsidRPr="00576849">
        <w:rPr>
          <w:rFonts w:asciiTheme="minorHAnsi" w:eastAsia="Batang" w:hAnsiTheme="minorHAnsi" w:cstheme="minorHAnsi"/>
          <w:sz w:val="22"/>
          <w:szCs w:val="22"/>
          <w:lang w:bidi="pl-PL"/>
        </w:rPr>
        <w:instrText xml:space="preserve"> LISTNUM </w:instrText>
      </w:r>
      <w:r w:rsidRPr="00576849">
        <w:rPr>
          <w:rFonts w:asciiTheme="minorHAnsi" w:eastAsia="Batang" w:hAnsiTheme="minorHAnsi" w:cstheme="minorHAnsi"/>
          <w:sz w:val="22"/>
          <w:szCs w:val="22"/>
          <w:lang w:bidi="pl-PL"/>
        </w:rPr>
        <w:fldChar w:fldCharType="end"/>
      </w:r>
      <w:r w:rsidRPr="00576849">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576849"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576849">
        <w:rPr>
          <w:rFonts w:asciiTheme="minorHAnsi" w:hAnsiTheme="minorHAnsi" w:cstheme="minorHAnsi"/>
          <w:sz w:val="22"/>
          <w:szCs w:val="22"/>
        </w:rPr>
        <w:t>Kryteria i ich opis:</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1) cena ofertowa (brutto) – 80 %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2) okres gwarancji i rękojmi – 20 % ( na roboty budowlane i instalacyjne) </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Punkty będą przyznawane według poniższej zasady: </w:t>
      </w:r>
    </w:p>
    <w:p w:rsidR="00663CF5" w:rsidRPr="00576849" w:rsidRDefault="00663CF5" w:rsidP="00CC71E8">
      <w:pPr>
        <w:pStyle w:val="Akapitzlist"/>
        <w:numPr>
          <w:ilvl w:val="0"/>
          <w:numId w:val="30"/>
        </w:numPr>
        <w:jc w:val="both"/>
        <w:rPr>
          <w:rFonts w:asciiTheme="minorHAnsi" w:hAnsiTheme="minorHAnsi" w:cstheme="minorHAnsi"/>
        </w:rPr>
      </w:pPr>
      <w:r w:rsidRPr="00576849">
        <w:rPr>
          <w:rFonts w:asciiTheme="minorHAnsi" w:hAnsiTheme="minorHAnsi" w:cstheme="minorHAnsi"/>
        </w:rPr>
        <w:t xml:space="preserve">Kryterium ceny oceniane będzie według wzoru: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Cn</w:t>
      </w:r>
      <w:proofErr w:type="spellEnd"/>
      <w:r w:rsidRPr="00576849">
        <w:rPr>
          <w:rFonts w:asciiTheme="minorHAnsi" w:hAnsiTheme="minorHAnsi" w:cstheme="minorHAnsi"/>
          <w:sz w:val="22"/>
          <w:szCs w:val="22"/>
        </w:rPr>
        <w:t>. P</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P1 = -------------- x 100 x 80 %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Cb</w:t>
      </w:r>
      <w:proofErr w:type="spellEnd"/>
      <w:r w:rsidRPr="00576849">
        <w:rPr>
          <w:rFonts w:asciiTheme="minorHAnsi" w:hAnsiTheme="minorHAnsi" w:cstheme="minorHAnsi"/>
          <w:sz w:val="22"/>
          <w:szCs w:val="22"/>
        </w:rPr>
        <w:t xml:space="preserv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P1- ilość punktów w kryterium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Cn</w:t>
      </w:r>
      <w:proofErr w:type="spellEnd"/>
      <w:r w:rsidRPr="00576849">
        <w:rPr>
          <w:rFonts w:asciiTheme="minorHAnsi" w:hAnsiTheme="minorHAnsi" w:cstheme="minorHAnsi"/>
        </w:rPr>
        <w:t xml:space="preserve"> – najniższa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Cb</w:t>
      </w:r>
      <w:proofErr w:type="spellEnd"/>
      <w:r w:rsidRPr="00576849">
        <w:rPr>
          <w:rFonts w:asciiTheme="minorHAnsi" w:hAnsiTheme="minorHAnsi" w:cstheme="minorHAnsi"/>
        </w:rPr>
        <w:t xml:space="preserve"> – cena oferty badanej,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lastRenderedPageBreak/>
        <w:t xml:space="preserve">100 – wskaźnik stały,  </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80 % – procentowe znaczenie kryterium ceny.</w:t>
      </w:r>
    </w:p>
    <w:p w:rsidR="00663CF5" w:rsidRPr="00576849" w:rsidRDefault="00663CF5" w:rsidP="00CC71E8">
      <w:pPr>
        <w:pStyle w:val="Akapitzlist"/>
        <w:numPr>
          <w:ilvl w:val="0"/>
          <w:numId w:val="30"/>
        </w:numPr>
        <w:spacing w:line="240" w:lineRule="auto"/>
        <w:jc w:val="both"/>
        <w:rPr>
          <w:rFonts w:asciiTheme="minorHAnsi" w:hAnsiTheme="minorHAnsi" w:cstheme="minorHAnsi"/>
          <w:smallCaps/>
          <w:color w:val="FF0000"/>
        </w:rPr>
      </w:pPr>
      <w:r w:rsidRPr="00576849">
        <w:rPr>
          <w:rFonts w:asciiTheme="minorHAnsi" w:hAnsiTheme="minorHAnsi" w:cstheme="minorHAnsi"/>
        </w:rPr>
        <w:t>Kryterium okresu gwarancji i rękojmi oceniane będzie następująco: Minimalny okres gwarancji i rękojmi za wady wynosi 60 miesięcy od daty odbioru przedmiotu umowy.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Zaoferowanie gwarancji i rękojmi na okres krótszy niż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skutkowało będzie odrzuceniem oferty.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Oferta, w której zadeklarowany zostanie okres gwarancji i rękojmi w liczbie 60 miesięcy otrzyma 0 pkt. </w:t>
      </w:r>
    </w:p>
    <w:p w:rsidR="00663CF5" w:rsidRPr="00576849" w:rsidRDefault="00663CF5" w:rsidP="00663CF5">
      <w:pPr>
        <w:jc w:val="both"/>
        <w:rPr>
          <w:rFonts w:asciiTheme="minorHAnsi" w:hAnsiTheme="minorHAnsi" w:cstheme="minorHAnsi"/>
          <w:sz w:val="22"/>
          <w:szCs w:val="22"/>
        </w:rPr>
      </w:pP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Oferta, w której zadeklarowany zostanie okres gwarancji i rękojmi w liczbie 84 miesiące i więcej otrzyma 20 pkt.</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 xml:space="preserve"> Oferta, w której zadeklarowany zostanie okres gwarancji i rękojmi w liczbie od 61 do 83 miesięcy, otrzyma punkty obliczone wg następującego wzoru: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Rb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P2 = --------------------- x 100 x 20 % </w:t>
      </w:r>
    </w:p>
    <w:p w:rsidR="00663CF5" w:rsidRPr="00576849" w:rsidRDefault="00663CF5" w:rsidP="00663CF5">
      <w:pPr>
        <w:pStyle w:val="Tytu"/>
        <w:rPr>
          <w:rFonts w:asciiTheme="minorHAnsi" w:hAnsiTheme="minorHAnsi" w:cstheme="minorHAnsi"/>
          <w:smallCaps/>
          <w:color w:val="FF0000"/>
          <w:sz w:val="22"/>
          <w:szCs w:val="22"/>
        </w:rPr>
      </w:pPr>
      <w:r w:rsidRPr="00576849">
        <w:rPr>
          <w:rFonts w:asciiTheme="minorHAnsi" w:hAnsiTheme="minorHAnsi" w:cstheme="minorHAnsi"/>
          <w:sz w:val="22"/>
          <w:szCs w:val="22"/>
        </w:rPr>
        <w:t xml:space="preserve">R max.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P2 – ilość punktów w ramach kryterium „okres gwarancji i rękojmi”</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Rb – okres gwarancji i rękojmi oferty badanej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Rmin</w:t>
      </w:r>
      <w:proofErr w:type="spellEnd"/>
      <w:r w:rsidRPr="00576849">
        <w:rPr>
          <w:rFonts w:asciiTheme="minorHAnsi" w:hAnsiTheme="minorHAnsi" w:cstheme="minorHAnsi"/>
        </w:rPr>
        <w:t xml:space="preserve">. – minimalny okres gwarancji i rękojmi (60 miesięcy)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Rmax</w:t>
      </w:r>
      <w:proofErr w:type="spellEnd"/>
      <w:r w:rsidRPr="00576849">
        <w:rPr>
          <w:rFonts w:asciiTheme="minorHAnsi" w:hAnsiTheme="minorHAnsi" w:cstheme="minorHAnsi"/>
        </w:rPr>
        <w:t xml:space="preserve">. – maksymalny okres gwarancji i rękojmi (84 miesiące)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100-wskaznik stały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 20 % – znaczenie kryterium okresu gwarancji i rękojmi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Ocenie będą podlegały oferty niepodlegające odrzuceniu.</w:t>
      </w:r>
    </w:p>
    <w:p w:rsidR="00663CF5" w:rsidRPr="00576849" w:rsidRDefault="00663CF5" w:rsidP="0098797F">
      <w:pPr>
        <w:suppressAutoHyphens/>
        <w:jc w:val="both"/>
        <w:rPr>
          <w:rFonts w:asciiTheme="minorHAnsi" w:hAnsiTheme="minorHAnsi" w:cstheme="minorHAnsi"/>
          <w:sz w:val="22"/>
          <w:szCs w:val="22"/>
          <w:lang w:val="x-none" w:eastAsia="ar-SA"/>
        </w:rPr>
      </w:pPr>
      <w:r w:rsidRPr="00576849">
        <w:rPr>
          <w:rFonts w:asciiTheme="minorHAnsi" w:hAnsiTheme="minorHAnsi" w:cstheme="minorHAnsi"/>
          <w:sz w:val="22"/>
          <w:szCs w:val="22"/>
          <w:lang w:val="x-none" w:eastAsia="ar-SA"/>
        </w:rPr>
        <w:t>Oferty zostaną ocenione przez członków komisji przetargowej.</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XIX.</w:t>
      </w:r>
      <w:r w:rsidRPr="00576849">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zawiera umowę w sprawie zamówienia publicznego, z uwzględnie</w:t>
      </w:r>
      <w:r w:rsidRPr="00576849">
        <w:rPr>
          <w:rFonts w:asciiTheme="minorHAnsi" w:eastAsia="Trebuchet MS" w:hAnsiTheme="minorHAnsi" w:cstheme="minorHAnsi"/>
          <w:sz w:val="22"/>
          <w:szCs w:val="22"/>
          <w:lang w:bidi="pl-PL"/>
        </w:rPr>
        <w:softHyphen/>
        <w:t xml:space="preserve">niem art. 577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 w terminie nie krótszym niż 5 dni od dnia przesłania zawiado</w:t>
      </w:r>
      <w:r w:rsidRPr="00576849">
        <w:rPr>
          <w:rFonts w:asciiTheme="minorHAnsi" w:eastAsia="Trebuchet MS" w:hAnsiTheme="minorHAnsi" w:cstheme="minorHAnsi"/>
          <w:sz w:val="22"/>
          <w:szCs w:val="22"/>
          <w:lang w:bidi="pl-PL"/>
        </w:rPr>
        <w:softHyphen/>
        <w:t>mienia o wyborze najkorzystniejszej oferty, jeżeli zawiadomienie to zostało prze</w:t>
      </w:r>
      <w:r w:rsidRPr="0057684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lastRenderedPageBreak/>
        <w:t xml:space="preserve"> Wykonawca, którego oferta została wybrana jako najkorzystniejsza, zostanie po</w:t>
      </w:r>
      <w:r w:rsidRPr="00576849">
        <w:rPr>
          <w:rFonts w:asciiTheme="minorHAnsi" w:eastAsia="Trebuchet MS" w:hAnsiTheme="minorHAnsi" w:cstheme="minorHAnsi"/>
          <w:sz w:val="22"/>
          <w:szCs w:val="22"/>
          <w:lang w:bidi="pl-PL"/>
        </w:rPr>
        <w:softHyphen/>
        <w:t>informowany przez Zamawiającego o miejscu i terminie podpisania umowy.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Przed podpisaniem umowy Wykonawcy wspólnie ubiegający się o udzielenie za</w:t>
      </w:r>
      <w:r w:rsidRPr="00576849">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Jeżeli Wykonawca, którego oferta została wybrana jako najkorzystniejsza, uchyla się od zawarcia umowy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sprawie zamówienia publicznego Zamawiający może dokonać ponownego badania i</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oceny ofert spośród ofert pozostałych w postępo</w:t>
      </w:r>
      <w:r w:rsidRPr="00576849">
        <w:rPr>
          <w:rFonts w:asciiTheme="minorHAnsi" w:eastAsia="Trebuchet MS" w:hAnsiTheme="minorHAnsi" w:cstheme="minorHAnsi"/>
          <w:sz w:val="22"/>
          <w:szCs w:val="22"/>
          <w:lang w:bidi="pl-PL"/>
        </w:rPr>
        <w:softHyphen/>
        <w:t>waniu Wykonawców albo unieważnić postępowanie.</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63CF5" w:rsidRPr="00576849"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rsidR="00663CF5" w:rsidRPr="00576849"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Projektowane postanowienia umowy w sprawie zamówienia publicznego, które zostaną wprowadzone do treści tej umowy.</w:t>
      </w:r>
    </w:p>
    <w:p w:rsidR="00663CF5" w:rsidRPr="00576849" w:rsidRDefault="00663CF5" w:rsidP="00663CF5">
      <w:pPr>
        <w:pStyle w:val="Tekstpodstawowy"/>
        <w:spacing w:line="276" w:lineRule="auto"/>
        <w:ind w:left="993" w:hanging="360"/>
        <w:rPr>
          <w:rFonts w:asciiTheme="minorHAnsi" w:hAnsiTheme="minorHAnsi" w:cstheme="minorHAnsi"/>
          <w:b/>
          <w:smallCaps w:val="0"/>
          <w:sz w:val="22"/>
          <w:szCs w:val="22"/>
        </w:rPr>
      </w:pPr>
    </w:p>
    <w:p w:rsidR="00663CF5" w:rsidRDefault="00663CF5" w:rsidP="007D7BE0">
      <w:pPr>
        <w:widowControl w:val="0"/>
        <w:spacing w:line="276" w:lineRule="auto"/>
        <w:ind w:right="4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umowy dostawy stanowi załącznik nr 5  do SWZ.</w:t>
      </w:r>
    </w:p>
    <w:p w:rsidR="00724594" w:rsidRPr="00576849" w:rsidRDefault="00724594" w:rsidP="007D7BE0">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Pouczenie o środkach ochrony prawnej przysługujących Wykonawcy.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98797F">
      <w:pPr>
        <w:widowControl w:val="0"/>
        <w:numPr>
          <w:ilvl w:val="0"/>
          <w:numId w:val="10"/>
        </w:numPr>
        <w:ind w:left="284"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przysługuje na:</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niezgodną z przepisami ustawy czynność Zamawiającego, podjętą w postępowa</w:t>
      </w:r>
      <w:r w:rsidRPr="00576849">
        <w:rPr>
          <w:rFonts w:asciiTheme="minorHAnsi" w:eastAsia="Trebuchet MS" w:hAnsiTheme="minorHAnsi" w:cstheme="minorHAnsi"/>
          <w:sz w:val="22"/>
          <w:szCs w:val="22"/>
          <w:lang w:bidi="pl-PL"/>
        </w:rPr>
        <w:softHyphen/>
        <w:t>niu o udzielenie zamówienia, w tym na projektowane postanowienie umowy;</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rsidR="00663CF5" w:rsidRPr="00576849" w:rsidRDefault="00663CF5" w:rsidP="0098797F">
      <w:pPr>
        <w:pStyle w:val="Bezodstpw"/>
        <w:numPr>
          <w:ilvl w:val="0"/>
          <w:numId w:val="10"/>
        </w:numPr>
        <w:ind w:left="284" w:hanging="284"/>
        <w:jc w:val="both"/>
        <w:rPr>
          <w:rFonts w:asciiTheme="minorHAnsi" w:hAnsiTheme="minorHAnsi" w:cstheme="minorHAnsi"/>
          <w:sz w:val="22"/>
          <w:szCs w:val="22"/>
          <w:lang w:bidi="pl-PL"/>
        </w:rPr>
      </w:pPr>
      <w:r w:rsidRPr="00576849">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 stronom oraz uczestni</w:t>
      </w:r>
      <w:r w:rsidRPr="00576849">
        <w:rPr>
          <w:rFonts w:asciiTheme="minorHAnsi" w:hAnsiTheme="minorHAnsi" w:cstheme="minorHAnsi"/>
          <w:sz w:val="22"/>
          <w:szCs w:val="22"/>
          <w:lang w:bidi="pl-PL"/>
        </w:rPr>
        <w:softHyphen/>
        <w:t xml:space="preserve">kom postępowania odwoławczego przysługuje skarga do </w:t>
      </w:r>
      <w:r w:rsidRPr="00576849">
        <w:rPr>
          <w:rFonts w:asciiTheme="minorHAnsi" w:hAnsiTheme="minorHAnsi" w:cstheme="minorHAnsi"/>
          <w:sz w:val="22"/>
          <w:szCs w:val="22"/>
        </w:rPr>
        <w:t>sądu. Skargę wnosi się do Sądu Okręgowego</w:t>
      </w:r>
      <w:r w:rsidRPr="00576849">
        <w:rPr>
          <w:rFonts w:asciiTheme="minorHAnsi" w:hAnsiTheme="minorHAnsi" w:cstheme="minorHAnsi"/>
          <w:sz w:val="22"/>
          <w:szCs w:val="22"/>
          <w:lang w:bidi="pl-PL"/>
        </w:rPr>
        <w:t xml:space="preserve"> w Warszawie za pośrednictwem Prezesa Krajowej Izby Od</w:t>
      </w:r>
      <w:r w:rsidRPr="00576849">
        <w:rPr>
          <w:rFonts w:asciiTheme="minorHAnsi" w:hAnsiTheme="minorHAnsi" w:cstheme="minorHAnsi"/>
          <w:sz w:val="22"/>
          <w:szCs w:val="22"/>
          <w:lang w:bidi="pl-PL"/>
        </w:rPr>
        <w:softHyphen/>
        <w:t>woławczej.</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663CF5">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7D7BE0">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XXII.</w:t>
      </w:r>
      <w:r w:rsidRPr="00576849">
        <w:rPr>
          <w:rFonts w:asciiTheme="minorHAnsi" w:eastAsia="Trebuchet MS" w:hAnsiTheme="minorHAnsi" w:cstheme="minorHAnsi"/>
          <w:b/>
          <w:sz w:val="22"/>
          <w:szCs w:val="22"/>
          <w:lang w:bidi="pl-PL"/>
        </w:rPr>
        <w:tab/>
        <w:t>Informacje dodatkowe dotyczące składania ofert.</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Niniejsza SWZ oraz wszystkie dokumenty do niej dołączone mogą być użyte jedynie w celu sporządzenia oferty.</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Wykonawca przedstawia ofertę zgodnie z wymaganiami określonymi w niniejszej  SWZ.  </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składania ofert wariantowych.</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aukcji elektronicznej</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hAnsiTheme="minorHAnsi" w:cstheme="minorHAnsi"/>
          <w:bCs/>
          <w:sz w:val="22"/>
          <w:szCs w:val="22"/>
        </w:rPr>
        <w:t>Zamawiający nie przewiduje udzielenie zamówień powtarzających.</w:t>
      </w:r>
    </w:p>
    <w:p w:rsidR="00663CF5" w:rsidRPr="00576849"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rsidR="00663CF5" w:rsidRPr="00576849" w:rsidRDefault="00663CF5" w:rsidP="007D7BE0">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lastRenderedPageBreak/>
        <w:t>Klauzula informacyjna dotycząca RODO.</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Z Inspektorem Ochrony Danych można się skontaktować poprzez e-mail </w:t>
      </w:r>
      <w:hyperlink r:id="rId11" w:history="1">
        <w:r w:rsidRPr="00576849">
          <w:rPr>
            <w:rStyle w:val="Hipercze"/>
            <w:rFonts w:asciiTheme="minorHAnsi" w:hAnsiTheme="minorHAnsi" w:cstheme="minorHAnsi"/>
            <w:sz w:val="22"/>
            <w:szCs w:val="22"/>
          </w:rPr>
          <w:t>robert.tomza@szpital-brzozow.pl</w:t>
        </w:r>
      </w:hyperlink>
      <w:r w:rsidRPr="00576849">
        <w:rPr>
          <w:rFonts w:asciiTheme="minorHAnsi" w:hAnsiTheme="minorHAnsi" w:cstheme="minorHAnsi"/>
          <w:sz w:val="22"/>
          <w:szCs w:val="22"/>
        </w:rPr>
        <w:t xml:space="preserve"> , lub pisemnie na adres Administratora.</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Dane osobowe Wykonawcy przetwarzane będą na podstawie art. 6 ust. 1 lit. C</w:t>
      </w:r>
      <w:r w:rsidRPr="00576849">
        <w:rPr>
          <w:rFonts w:asciiTheme="minorHAnsi" w:hAnsiTheme="minorHAnsi" w:cstheme="minorHAnsi"/>
          <w:i/>
          <w:sz w:val="22"/>
          <w:szCs w:val="22"/>
        </w:rPr>
        <w:t> </w:t>
      </w:r>
      <w:r w:rsidRPr="00576849">
        <w:rPr>
          <w:rFonts w:asciiTheme="minorHAnsi" w:hAnsiTheme="minorHAnsi" w:cstheme="minorHAnsi"/>
          <w:sz w:val="22"/>
          <w:szCs w:val="22"/>
        </w:rPr>
        <w:t>RODO w celu związanym z postępowaniem o udzielenie niniejszego zamówienia publicznego, prowadzonym w</w:t>
      </w:r>
      <w:r w:rsidR="00163164">
        <w:rPr>
          <w:rFonts w:asciiTheme="minorHAnsi" w:hAnsiTheme="minorHAnsi" w:cstheme="minorHAnsi"/>
          <w:sz w:val="22"/>
          <w:szCs w:val="22"/>
        </w:rPr>
        <w:t> </w:t>
      </w:r>
      <w:r w:rsidRPr="00576849">
        <w:rPr>
          <w:rFonts w:asciiTheme="minorHAnsi" w:hAnsiTheme="minorHAnsi" w:cstheme="minorHAnsi"/>
          <w:sz w:val="22"/>
          <w:szCs w:val="22"/>
        </w:rPr>
        <w:t>trybie przetargu nieograniczonego;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Dane osobowe Wykonawcy będą przechowywane, zgodnie z art. 97 ust. 1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 odniesieniu do danych osobowych Wykonawcy decyzje nie będą podejmowane w sposób zautomatyzowany, stosowanie do art. 22 RODO;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Wykonawca posiada:</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na podstawie art. 15 RODO prawo dostępu do swoich danych osobowych;</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oraz nie narusza integralności protokołu oraz jego załączników;</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663CF5" w:rsidRPr="00576849" w:rsidRDefault="00663CF5" w:rsidP="00663CF5">
      <w:pPr>
        <w:numPr>
          <w:ilvl w:val="0"/>
          <w:numId w:val="15"/>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Wykonawcy nie przysługuje:</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związku z art. 17 ust. 3 lit. b, d lub e RODO prawo do usunięcia danych osobowych;</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przenoszenia danych osobowych, o którym mowa w art. 20 RODO;</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63CF5" w:rsidRPr="00576849" w:rsidRDefault="00663CF5" w:rsidP="00663CF5">
      <w:pPr>
        <w:spacing w:line="276" w:lineRule="auto"/>
        <w:ind w:left="426" w:firstLine="1"/>
        <w:jc w:val="both"/>
        <w:rPr>
          <w:rFonts w:asciiTheme="minorHAnsi" w:hAnsiTheme="minorHAnsi" w:cstheme="minorHAnsi"/>
          <w:b/>
          <w:sz w:val="22"/>
          <w:szCs w:val="22"/>
        </w:rPr>
      </w:pPr>
    </w:p>
    <w:p w:rsidR="00663CF5" w:rsidRPr="00576849" w:rsidRDefault="00663CF5" w:rsidP="00663CF5">
      <w:pPr>
        <w:spacing w:line="276" w:lineRule="auto"/>
        <w:ind w:left="426" w:firstLine="1"/>
        <w:jc w:val="both"/>
        <w:rPr>
          <w:rFonts w:asciiTheme="minorHAnsi" w:hAnsiTheme="minorHAnsi" w:cstheme="minorHAnsi"/>
          <w:sz w:val="22"/>
          <w:szCs w:val="22"/>
        </w:rPr>
      </w:pPr>
      <w:r w:rsidRPr="00576849">
        <w:rPr>
          <w:rFonts w:asciiTheme="minorHAnsi" w:hAnsiTheme="minorHAnsi" w:cstheme="minorHAnsi"/>
          <w:b/>
          <w:sz w:val="22"/>
          <w:szCs w:val="22"/>
        </w:rPr>
        <w:t>UWAGA!</w:t>
      </w:r>
    </w:p>
    <w:p w:rsidR="00663CF5" w:rsidRPr="00576849" w:rsidRDefault="00663CF5" w:rsidP="00663CF5">
      <w:pPr>
        <w:numPr>
          <w:ilvl w:val="0"/>
          <w:numId w:val="17"/>
        </w:numPr>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576849">
        <w:rPr>
          <w:rFonts w:asciiTheme="minorHAnsi" w:hAnsiTheme="minorHAnsi" w:cstheme="minorHAnsi"/>
          <w:sz w:val="22"/>
          <w:szCs w:val="22"/>
        </w:rPr>
        <w:t xml:space="preserve">, których dane osobowe dotyczą i od których dane te Wykonawca bezpośrednio pozyskał.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Jednakże obowiązek informacyjny wynikający z art. 13 RODO nie będzie miał zastosowania, gdy i w zakresie, w jakim osoba fizyczna, której dane dotyczą, dysponuje już tymi informacjami (vide: art. 13 ust. 4 RODO).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Ponadto, Wykonawca będzie musiał wypełnić obowiązek informacyjny wynikający z art. 14 RODO względem osób fizycznych</w:t>
      </w:r>
      <w:r w:rsidRPr="0057684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576849">
        <w:rPr>
          <w:rFonts w:asciiTheme="minorHAnsi" w:hAnsiTheme="minorHAnsi" w:cstheme="minorHAnsi"/>
          <w:sz w:val="22"/>
          <w:szCs w:val="22"/>
        </w:rPr>
        <w:t>wyłączeń</w:t>
      </w:r>
      <w:proofErr w:type="spellEnd"/>
      <w:r w:rsidRPr="00576849">
        <w:rPr>
          <w:rFonts w:asciiTheme="minorHAnsi" w:hAnsiTheme="minorHAnsi" w:cstheme="minorHAnsi"/>
          <w:sz w:val="22"/>
          <w:szCs w:val="22"/>
        </w:rPr>
        <w:t xml:space="preserve">, o których mowa w art. 14 ust. 5 RODO. </w:t>
      </w:r>
    </w:p>
    <w:p w:rsidR="00663CF5"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576849">
        <w:rPr>
          <w:rFonts w:asciiTheme="minorHAnsi" w:hAnsiTheme="minorHAnsi" w:cstheme="minorHAnsi"/>
          <w:sz w:val="22"/>
          <w:szCs w:val="22"/>
          <w:u w:val="single"/>
        </w:rPr>
        <w:t>W związku z powyższym Wykonawca składa (o ile dotyczy) stosowne oświadczenie- wzór zawarty jest w załączniku  nr 2 do SWZ.</w:t>
      </w:r>
    </w:p>
    <w:p w:rsidR="0098797F" w:rsidRDefault="0098797F" w:rsidP="0098797F">
      <w:pPr>
        <w:spacing w:line="276" w:lineRule="auto"/>
        <w:jc w:val="both"/>
        <w:rPr>
          <w:rFonts w:asciiTheme="minorHAnsi" w:hAnsiTheme="minorHAnsi" w:cstheme="minorHAnsi"/>
          <w:sz w:val="22"/>
          <w:szCs w:val="22"/>
          <w:u w:val="single"/>
        </w:rPr>
      </w:pPr>
    </w:p>
    <w:p w:rsidR="0098797F" w:rsidRDefault="0098797F" w:rsidP="0098797F">
      <w:pPr>
        <w:spacing w:line="276" w:lineRule="auto"/>
        <w:jc w:val="both"/>
        <w:rPr>
          <w:rFonts w:asciiTheme="minorHAnsi" w:hAnsiTheme="minorHAnsi" w:cstheme="minorHAnsi"/>
          <w:sz w:val="22"/>
          <w:szCs w:val="22"/>
          <w:u w:val="single"/>
        </w:rPr>
      </w:pPr>
    </w:p>
    <w:p w:rsidR="0098797F" w:rsidRPr="0098797F" w:rsidRDefault="0098797F" w:rsidP="0098797F">
      <w:pPr>
        <w:spacing w:line="276" w:lineRule="auto"/>
        <w:jc w:val="both"/>
        <w:rPr>
          <w:rFonts w:asciiTheme="minorHAnsi" w:hAnsiTheme="minorHAnsi" w:cstheme="minorHAnsi"/>
          <w:sz w:val="22"/>
          <w:szCs w:val="22"/>
          <w:u w:val="single"/>
        </w:rPr>
      </w:pPr>
    </w:p>
    <w:p w:rsidR="00663CF5" w:rsidRPr="00576849"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ZATWIERDZAM:</w:t>
      </w:r>
    </w:p>
    <w:p w:rsidR="00404EDB"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tab/>
        <w:t xml:space="preserve"> </w:t>
      </w: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663CF5" w:rsidRPr="00576849"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lastRenderedPageBreak/>
        <w:t>Załącznik nr 1</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Wykonawca:</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i/>
          <w:sz w:val="22"/>
          <w:szCs w:val="22"/>
        </w:rPr>
        <w:t>KRS ………………………</w:t>
      </w:r>
    </w:p>
    <w:p w:rsidR="00663CF5" w:rsidRPr="00576849" w:rsidRDefault="00663CF5" w:rsidP="00663CF5">
      <w:pPr>
        <w:tabs>
          <w:tab w:val="left" w:pos="9072"/>
        </w:tabs>
        <w:jc w:val="both"/>
        <w:rPr>
          <w:rFonts w:asciiTheme="minorHAnsi" w:hAnsiTheme="minorHAnsi" w:cstheme="minorHAnsi"/>
          <w:i/>
          <w:sz w:val="22"/>
          <w:szCs w:val="22"/>
        </w:rPr>
      </w:pPr>
    </w:p>
    <w:p w:rsidR="00663CF5" w:rsidRPr="00576849" w:rsidRDefault="0043308B" w:rsidP="00663CF5">
      <w:pPr>
        <w:tabs>
          <w:tab w:val="left" w:pos="9072"/>
        </w:tabs>
        <w:spacing w:line="480" w:lineRule="auto"/>
        <w:jc w:val="center"/>
        <w:rPr>
          <w:rFonts w:asciiTheme="minorHAnsi" w:hAnsiTheme="minorHAnsi" w:cstheme="minorHAnsi"/>
          <w:b/>
          <w:bCs/>
          <w:color w:val="FF0000"/>
          <w:sz w:val="22"/>
          <w:szCs w:val="22"/>
        </w:rPr>
      </w:pPr>
      <w:r>
        <w:rPr>
          <w:rFonts w:asciiTheme="minorHAnsi" w:hAnsiTheme="minorHAnsi" w:cstheme="minorHAnsi"/>
          <w:b/>
          <w:bCs/>
          <w:color w:val="000000" w:themeColor="text1"/>
          <w:sz w:val="22"/>
          <w:szCs w:val="22"/>
        </w:rPr>
        <w:t>O F E R T A</w:t>
      </w:r>
      <w:r w:rsidR="00663CF5" w:rsidRPr="00576849">
        <w:rPr>
          <w:rFonts w:asciiTheme="minorHAnsi" w:hAnsiTheme="minorHAnsi" w:cstheme="minorHAnsi"/>
          <w:b/>
          <w:bCs/>
          <w:color w:val="FF0000"/>
          <w:sz w:val="22"/>
          <w:szCs w:val="22"/>
        </w:rPr>
        <w:t xml:space="preserve"> </w:t>
      </w:r>
    </w:p>
    <w:p w:rsidR="00AC2E7D" w:rsidRPr="00E642CA" w:rsidRDefault="00805B93" w:rsidP="00E642CA">
      <w:pPr>
        <w:pStyle w:val="Tytu"/>
        <w:spacing w:after="60" w:line="276" w:lineRule="auto"/>
        <w:jc w:val="both"/>
        <w:rPr>
          <w:rFonts w:asciiTheme="minorHAnsi" w:hAnsiTheme="minorHAnsi" w:cstheme="minorHAnsi"/>
          <w:color w:val="000000" w:themeColor="text1"/>
          <w:sz w:val="22"/>
          <w:szCs w:val="22"/>
        </w:rPr>
      </w:pPr>
      <w:r w:rsidRPr="00805B93">
        <w:rPr>
          <w:rFonts w:asciiTheme="minorHAnsi" w:hAnsiTheme="minorHAnsi" w:cstheme="minorHAnsi"/>
          <w:color w:val="000000" w:themeColor="text1"/>
          <w:sz w:val="22"/>
          <w:szCs w:val="22"/>
        </w:rPr>
        <w:t xml:space="preserve">     </w:t>
      </w:r>
      <w:r w:rsidR="00663CF5" w:rsidRPr="00805B93">
        <w:rPr>
          <w:rFonts w:asciiTheme="minorHAnsi" w:hAnsiTheme="minorHAnsi" w:cstheme="minorHAnsi"/>
          <w:color w:val="000000" w:themeColor="text1"/>
          <w:sz w:val="22"/>
          <w:szCs w:val="22"/>
        </w:rPr>
        <w:t xml:space="preserve">W odpowiedzi na ogłoszenie dotyczące udzielenia zamówienia </w:t>
      </w:r>
      <w:r w:rsidR="0098797F">
        <w:rPr>
          <w:rFonts w:asciiTheme="minorHAnsi" w:hAnsiTheme="minorHAnsi" w:cstheme="minorHAnsi"/>
          <w:iCs/>
          <w:color w:val="000000" w:themeColor="text1"/>
          <w:sz w:val="22"/>
          <w:szCs w:val="22"/>
        </w:rPr>
        <w:t>na w</w:t>
      </w:r>
      <w:r w:rsidR="00AC2E7D" w:rsidRPr="00805B93">
        <w:rPr>
          <w:rFonts w:asciiTheme="minorHAnsi" w:hAnsiTheme="minorHAnsi" w:cstheme="minorHAnsi"/>
          <w:iCs/>
          <w:color w:val="000000" w:themeColor="text1"/>
          <w:sz w:val="22"/>
          <w:szCs w:val="22"/>
        </w:rPr>
        <w:t>ykonanie robót budowlanych w</w:t>
      </w:r>
      <w:r w:rsidRPr="00805B93">
        <w:rPr>
          <w:rFonts w:asciiTheme="minorHAnsi" w:hAnsiTheme="minorHAnsi" w:cstheme="minorHAnsi"/>
          <w:iCs/>
          <w:color w:val="000000" w:themeColor="text1"/>
          <w:sz w:val="22"/>
          <w:szCs w:val="22"/>
        </w:rPr>
        <w:t> </w:t>
      </w:r>
      <w:r w:rsidR="00AC2E7D" w:rsidRPr="00805B93">
        <w:rPr>
          <w:rFonts w:asciiTheme="minorHAnsi" w:hAnsiTheme="minorHAnsi" w:cstheme="minorHAnsi"/>
          <w:iCs/>
          <w:color w:val="000000" w:themeColor="text1"/>
          <w:sz w:val="22"/>
          <w:szCs w:val="22"/>
        </w:rPr>
        <w:t xml:space="preserve">zakresie zadania </w:t>
      </w:r>
      <w:r w:rsidR="00AC2E7D" w:rsidRPr="00805B93">
        <w:rPr>
          <w:rFonts w:asciiTheme="minorHAnsi" w:hAnsiTheme="minorHAnsi" w:cstheme="minorHAnsi"/>
          <w:bCs w:val="0"/>
          <w:color w:val="000000" w:themeColor="text1"/>
          <w:sz w:val="22"/>
          <w:szCs w:val="22"/>
        </w:rPr>
        <w:t>pn.</w:t>
      </w:r>
      <w:r w:rsidR="00E642CA" w:rsidRPr="00E642CA">
        <w:rPr>
          <w:rFonts w:asciiTheme="minorHAnsi" w:hAnsiTheme="minorHAnsi" w:cstheme="minorHAnsi"/>
          <w:b w:val="0"/>
          <w:bCs w:val="0"/>
          <w:iCs/>
          <w:color w:val="000000" w:themeColor="text1"/>
          <w:sz w:val="22"/>
          <w:szCs w:val="22"/>
        </w:rPr>
        <w:t xml:space="preserve"> </w:t>
      </w:r>
      <w:r w:rsidR="00E642CA" w:rsidRPr="00E642CA">
        <w:rPr>
          <w:rFonts w:asciiTheme="minorHAnsi" w:hAnsiTheme="minorHAnsi" w:cstheme="minorHAnsi"/>
          <w:iCs/>
          <w:color w:val="000000" w:themeColor="text1"/>
          <w:sz w:val="22"/>
          <w:szCs w:val="22"/>
        </w:rPr>
        <w:t>Wykonanie robót budowlanych polegających na:</w:t>
      </w:r>
      <w:r w:rsidR="00E642CA" w:rsidRPr="00E642CA">
        <w:rPr>
          <w:rFonts w:asciiTheme="minorHAnsi" w:hAnsiTheme="minorHAnsi" w:cstheme="minorHAnsi"/>
          <w:color w:val="000000" w:themeColor="text1"/>
          <w:sz w:val="22"/>
          <w:szCs w:val="22"/>
        </w:rPr>
        <w:t xml:space="preserve"> rozbudowie, przebudowie i</w:t>
      </w:r>
      <w:r w:rsidR="00E642CA">
        <w:rPr>
          <w:rFonts w:asciiTheme="minorHAnsi" w:hAnsiTheme="minorHAnsi" w:cstheme="minorHAnsi"/>
          <w:color w:val="000000" w:themeColor="text1"/>
          <w:sz w:val="22"/>
          <w:szCs w:val="22"/>
        </w:rPr>
        <w:t> </w:t>
      </w:r>
      <w:r w:rsidR="00E642CA" w:rsidRPr="00E642CA">
        <w:rPr>
          <w:rFonts w:asciiTheme="minorHAnsi" w:hAnsiTheme="minorHAnsi" w:cstheme="minorHAnsi"/>
          <w:color w:val="000000" w:themeColor="text1"/>
          <w:sz w:val="22"/>
          <w:szCs w:val="22"/>
        </w:rPr>
        <w:t>nadbudowie budynku – Pawilon S wraz z budową przewiązek komunikacyjnych z pawilonami szpitalnymi G  i A wraz z wewnętrznymi instalacjami</w:t>
      </w:r>
      <w:r w:rsidR="00E642CA">
        <w:rPr>
          <w:rFonts w:asciiTheme="minorHAnsi" w:hAnsiTheme="minorHAnsi" w:cstheme="minorHAnsi"/>
          <w:color w:val="000000" w:themeColor="text1"/>
          <w:sz w:val="22"/>
          <w:szCs w:val="22"/>
        </w:rPr>
        <w:t xml:space="preserve"> </w:t>
      </w:r>
      <w:r w:rsidR="0098797F">
        <w:rPr>
          <w:rFonts w:asciiTheme="minorHAnsi" w:hAnsiTheme="minorHAnsi" w:cstheme="minorHAnsi"/>
          <w:bCs w:val="0"/>
          <w:color w:val="000000" w:themeColor="text1"/>
          <w:sz w:val="22"/>
          <w:szCs w:val="22"/>
        </w:rPr>
        <w:t>przedstawiamy następująca ofertę:</w:t>
      </w:r>
    </w:p>
    <w:p w:rsidR="00663CF5" w:rsidRPr="00576849" w:rsidRDefault="00663CF5" w:rsidP="00663CF5">
      <w:pPr>
        <w:pStyle w:val="Tytu"/>
        <w:spacing w:after="60" w:line="276" w:lineRule="auto"/>
        <w:rPr>
          <w:rFonts w:asciiTheme="minorHAnsi" w:hAnsiTheme="minorHAnsi" w:cstheme="minorHAnsi"/>
          <w:bCs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576849" w:rsidTr="001A6817">
        <w:tc>
          <w:tcPr>
            <w:tcW w:w="511"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Lp.</w:t>
            </w:r>
          </w:p>
        </w:tc>
        <w:tc>
          <w:tcPr>
            <w:tcW w:w="2874"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Przedmiot zamówienia</w:t>
            </w:r>
          </w:p>
        </w:tc>
        <w:tc>
          <w:tcPr>
            <w:tcW w:w="1997"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Wartość netto</w:t>
            </w: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Stawka VAT</w:t>
            </w: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Wartość brutto</w:t>
            </w:r>
          </w:p>
        </w:tc>
      </w:tr>
      <w:tr w:rsidR="00663CF5" w:rsidRPr="00576849" w:rsidTr="001A6817">
        <w:trPr>
          <w:trHeight w:val="1979"/>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1</w:t>
            </w: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r w:rsidR="00663CF5" w:rsidRPr="00576849" w:rsidTr="001A6817">
        <w:trPr>
          <w:trHeight w:val="56"/>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r w:rsidRPr="00576849">
              <w:rPr>
                <w:rFonts w:asciiTheme="minorHAnsi" w:hAnsiTheme="minorHAnsi" w:cstheme="minorHAnsi"/>
                <w:bCs/>
                <w:sz w:val="22"/>
                <w:szCs w:val="22"/>
              </w:rPr>
              <w:t>RAZEM</w:t>
            </w: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bl>
    <w:p w:rsidR="00663CF5" w:rsidRPr="00576849" w:rsidRDefault="00663CF5" w:rsidP="00663CF5">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ab/>
      </w:r>
    </w:p>
    <w:p w:rsidR="00663CF5" w:rsidRPr="00576849" w:rsidRDefault="00663CF5" w:rsidP="00663CF5">
      <w:pPr>
        <w:tabs>
          <w:tab w:val="left" w:pos="9072"/>
        </w:tabs>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Gwarancja: ………………. miesięcy</w:t>
      </w:r>
    </w:p>
    <w:p w:rsidR="00663CF5" w:rsidRPr="00576849" w:rsidRDefault="00663CF5" w:rsidP="00663CF5">
      <w:pPr>
        <w:tabs>
          <w:tab w:val="left" w:pos="9072"/>
        </w:tabs>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Osoba/y upoważniona/e do kontaktu:</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tel. …………………………….</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fax…………………………….</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mail ………………..…………….</w:t>
      </w:r>
    </w:p>
    <w:p w:rsidR="001A6817" w:rsidRPr="00576849" w:rsidRDefault="00663CF5" w:rsidP="00663CF5">
      <w:pPr>
        <w:tabs>
          <w:tab w:val="left" w:pos="9072"/>
        </w:tabs>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1A6817" w:rsidRDefault="001A6817" w:rsidP="00663CF5">
      <w:pPr>
        <w:tabs>
          <w:tab w:val="left" w:pos="9072"/>
        </w:tabs>
        <w:jc w:val="both"/>
        <w:rPr>
          <w:rFonts w:asciiTheme="minorHAnsi" w:hAnsiTheme="minorHAnsi" w:cstheme="minorHAnsi"/>
          <w:b/>
          <w:sz w:val="22"/>
          <w:szCs w:val="22"/>
        </w:rPr>
      </w:pPr>
    </w:p>
    <w:p w:rsidR="00E642CA" w:rsidRPr="00E642CA" w:rsidRDefault="00E642CA" w:rsidP="00E642CA">
      <w:pPr>
        <w:tabs>
          <w:tab w:val="left" w:pos="9072"/>
        </w:tabs>
        <w:jc w:val="right"/>
        <w:rPr>
          <w:rFonts w:asciiTheme="minorHAnsi" w:hAnsiTheme="minorHAnsi" w:cstheme="minorHAnsi"/>
          <w:sz w:val="22"/>
          <w:szCs w:val="22"/>
        </w:rPr>
      </w:pPr>
      <w:r w:rsidRPr="00E642CA">
        <w:rPr>
          <w:rFonts w:asciiTheme="minorHAnsi" w:hAnsiTheme="minorHAnsi" w:cstheme="minorHAnsi"/>
          <w:b/>
          <w:sz w:val="22"/>
          <w:szCs w:val="22"/>
        </w:rPr>
        <w:tab/>
      </w:r>
      <w:r w:rsidRPr="00E642CA">
        <w:rPr>
          <w:rFonts w:asciiTheme="minorHAnsi" w:hAnsiTheme="minorHAnsi" w:cstheme="minorHAnsi"/>
          <w:b/>
          <w:sz w:val="22"/>
          <w:szCs w:val="22"/>
        </w:rPr>
        <w:tab/>
      </w:r>
      <w:r w:rsidRPr="00E642CA">
        <w:rPr>
          <w:rFonts w:asciiTheme="minorHAnsi" w:hAnsiTheme="minorHAnsi" w:cstheme="minorHAnsi"/>
          <w:sz w:val="22"/>
          <w:szCs w:val="22"/>
        </w:rPr>
        <w:t xml:space="preserve">                                 …………………………………………………………….</w:t>
      </w:r>
    </w:p>
    <w:p w:rsidR="0098797F" w:rsidRPr="00E642CA" w:rsidRDefault="00E642CA" w:rsidP="00E642CA">
      <w:pPr>
        <w:tabs>
          <w:tab w:val="left" w:pos="9072"/>
        </w:tabs>
        <w:jc w:val="center"/>
        <w:rPr>
          <w:rFonts w:asciiTheme="minorHAnsi" w:hAnsiTheme="minorHAnsi" w:cstheme="minorHAnsi"/>
          <w:sz w:val="22"/>
          <w:szCs w:val="22"/>
        </w:rPr>
      </w:pPr>
      <w:r w:rsidRPr="00E642CA">
        <w:rPr>
          <w:rFonts w:asciiTheme="minorHAnsi" w:hAnsiTheme="minorHAnsi" w:cstheme="minorHAnsi"/>
          <w:sz w:val="22"/>
          <w:szCs w:val="22"/>
        </w:rPr>
        <w:t xml:space="preserve">                                                                                                                  (podpis)</w:t>
      </w: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Pr="00576849" w:rsidRDefault="0098797F" w:rsidP="00663CF5">
      <w:pPr>
        <w:tabs>
          <w:tab w:val="left" w:pos="9072"/>
        </w:tabs>
        <w:jc w:val="both"/>
        <w:rPr>
          <w:rFonts w:asciiTheme="minorHAnsi" w:hAnsiTheme="minorHAnsi" w:cstheme="minorHAnsi"/>
          <w:b/>
          <w:sz w:val="22"/>
          <w:szCs w:val="22"/>
        </w:rPr>
      </w:pPr>
    </w:p>
    <w:p w:rsidR="00663CF5" w:rsidRPr="00576849" w:rsidRDefault="001A6817" w:rsidP="00154AE8">
      <w:pPr>
        <w:tabs>
          <w:tab w:val="left" w:pos="9072"/>
        </w:tabs>
        <w:ind w:left="6372"/>
        <w:jc w:val="both"/>
        <w:rPr>
          <w:rFonts w:asciiTheme="minorHAnsi" w:hAnsiTheme="minorHAnsi" w:cstheme="minorHAnsi"/>
          <w:bCs/>
          <w:sz w:val="22"/>
          <w:szCs w:val="22"/>
          <w:lang w:val="en-US"/>
        </w:rPr>
      </w:pPr>
      <w:r w:rsidRPr="00576849">
        <w:rPr>
          <w:rFonts w:asciiTheme="minorHAnsi" w:hAnsiTheme="minorHAnsi" w:cstheme="minorHAnsi"/>
          <w:b/>
          <w:sz w:val="22"/>
          <w:szCs w:val="22"/>
        </w:rPr>
        <w:tab/>
      </w:r>
      <w:r w:rsidR="00663CF5" w:rsidRPr="00576849">
        <w:rPr>
          <w:rFonts w:asciiTheme="minorHAnsi" w:hAnsiTheme="minorHAnsi" w:cstheme="minorHAnsi"/>
          <w:b/>
          <w:sz w:val="22"/>
          <w:szCs w:val="22"/>
        </w:rPr>
        <w:t xml:space="preserve">   </w:t>
      </w:r>
    </w:p>
    <w:p w:rsidR="00663CF5" w:rsidRPr="007B7376" w:rsidRDefault="00663CF5" w:rsidP="007B7376">
      <w:pPr>
        <w:spacing w:line="480" w:lineRule="auto"/>
        <w:ind w:left="5246" w:firstLine="708"/>
        <w:jc w:val="center"/>
        <w:rPr>
          <w:rFonts w:asciiTheme="minorHAnsi" w:hAnsiTheme="minorHAnsi" w:cstheme="minorHAnsi"/>
          <w:b/>
          <w:sz w:val="22"/>
          <w:szCs w:val="22"/>
        </w:rPr>
      </w:pPr>
      <w:r w:rsidRPr="00576849">
        <w:rPr>
          <w:rFonts w:asciiTheme="minorHAnsi" w:hAnsiTheme="minorHAnsi" w:cstheme="minorHAnsi"/>
          <w:b/>
          <w:sz w:val="22"/>
          <w:szCs w:val="22"/>
        </w:rPr>
        <w:lastRenderedPageBreak/>
        <w:t>Załącznik nr 2 do SWZ</w:t>
      </w:r>
    </w:p>
    <w:p w:rsidR="00663CF5" w:rsidRPr="00576849" w:rsidRDefault="00663CF5" w:rsidP="00663CF5">
      <w:pPr>
        <w:rPr>
          <w:rFonts w:asciiTheme="minorHAnsi" w:hAnsiTheme="minorHAnsi" w:cstheme="minorHAnsi"/>
          <w:sz w:val="22"/>
          <w:szCs w:val="22"/>
        </w:rPr>
      </w:pPr>
      <w:bookmarkStart w:id="5" w:name="_Hlk191016166"/>
      <w:r w:rsidRPr="00576849">
        <w:rPr>
          <w:rFonts w:asciiTheme="minorHAnsi" w:hAnsiTheme="minorHAnsi" w:cstheme="minorHAnsi"/>
          <w:sz w:val="22"/>
          <w:szCs w:val="22"/>
        </w:rPr>
        <w:t>Wykonawca:</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i/>
          <w:sz w:val="22"/>
          <w:szCs w:val="22"/>
        </w:rPr>
        <w:t>KRS ………………………</w:t>
      </w:r>
    </w:p>
    <w:bookmarkEnd w:id="5"/>
    <w:p w:rsidR="00663CF5" w:rsidRPr="00576849" w:rsidRDefault="00663CF5" w:rsidP="00663CF5">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663CF5" w:rsidRPr="00576849" w:rsidRDefault="00663CF5" w:rsidP="00663CF5">
      <w:pPr>
        <w:shd w:val="clear" w:color="auto" w:fill="BFBFBF"/>
        <w:spacing w:line="360" w:lineRule="auto"/>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OŚWIADCZENIA DOTYCZĄCE PRZESŁANEK WYKLUCZENIA Z POSTĘPOWANIA</w:t>
      </w: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I SPEŁNIANIA WARUNKÓW UDZIAŁU W POSTĘPOWANIU  :</w:t>
      </w:r>
    </w:p>
    <w:p w:rsidR="00663CF5" w:rsidRPr="00576849" w:rsidRDefault="00663CF5" w:rsidP="00663CF5">
      <w:pPr>
        <w:shd w:val="clear" w:color="auto" w:fill="BFBFBF"/>
        <w:spacing w:line="360" w:lineRule="auto"/>
        <w:rPr>
          <w:rFonts w:asciiTheme="minorHAnsi" w:hAnsiTheme="minorHAnsi" w:cstheme="minorHAnsi"/>
          <w:b/>
          <w:sz w:val="22"/>
          <w:szCs w:val="22"/>
        </w:rPr>
      </w:pPr>
    </w:p>
    <w:p w:rsidR="00663CF5" w:rsidRPr="00576849" w:rsidRDefault="00663CF5" w:rsidP="00663CF5">
      <w:pPr>
        <w:pStyle w:val="Akapitzlist"/>
        <w:spacing w:after="0" w:line="360" w:lineRule="auto"/>
        <w:jc w:val="both"/>
        <w:rPr>
          <w:rFonts w:asciiTheme="minorHAnsi" w:hAnsiTheme="minorHAnsi" w:cstheme="minorHAnsi"/>
        </w:rPr>
      </w:pP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Oświadczam, że podlegam/nie podlegam</w:t>
      </w:r>
      <w:r w:rsidRPr="00576849">
        <w:rPr>
          <w:rFonts w:asciiTheme="minorHAnsi" w:hAnsiTheme="minorHAnsi" w:cstheme="minorHAnsi"/>
          <w:bCs/>
        </w:rPr>
        <w:t>*</w:t>
      </w:r>
      <w:r w:rsidRPr="00576849">
        <w:rPr>
          <w:rFonts w:asciiTheme="minorHAnsi" w:hAnsiTheme="minorHAnsi" w:cstheme="minorHAnsi"/>
        </w:rPr>
        <w:t xml:space="preserve"> wykluczeniu z postępowania na podstawie art. 108 ust. 1 ustawy </w:t>
      </w:r>
      <w:proofErr w:type="spellStart"/>
      <w:r w:rsidRPr="00576849">
        <w:rPr>
          <w:rFonts w:asciiTheme="minorHAnsi" w:hAnsiTheme="minorHAnsi" w:cstheme="minorHAnsi"/>
        </w:rPr>
        <w:t>Pzp</w:t>
      </w:r>
      <w:proofErr w:type="spellEnd"/>
      <w:r w:rsidRPr="00576849">
        <w:rPr>
          <w:rFonts w:asciiTheme="minorHAnsi" w:hAnsiTheme="minorHAnsi" w:cstheme="minorHAnsi"/>
        </w:rPr>
        <w:t>.</w:t>
      </w: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Oświadczam, że podlegam/ nie podlegam</w:t>
      </w:r>
      <w:r w:rsidRPr="00576849">
        <w:rPr>
          <w:rFonts w:asciiTheme="minorHAnsi" w:hAnsiTheme="minorHAnsi" w:cstheme="minorHAnsi"/>
          <w:bCs/>
        </w:rPr>
        <w:t xml:space="preserve">* </w:t>
      </w:r>
      <w:r w:rsidRPr="00576849">
        <w:rPr>
          <w:rFonts w:asciiTheme="minorHAnsi" w:hAnsiTheme="minorHAnsi" w:cstheme="minorHAnsi"/>
        </w:rPr>
        <w:t xml:space="preserve">wykluczeniu z postępowania na podstawie art. 109 ustawy </w:t>
      </w:r>
      <w:proofErr w:type="spellStart"/>
      <w:r w:rsidRPr="00576849">
        <w:rPr>
          <w:rFonts w:asciiTheme="minorHAnsi" w:hAnsiTheme="minorHAnsi" w:cstheme="minorHAnsi"/>
        </w:rPr>
        <w:t>Pzp</w:t>
      </w:r>
      <w:proofErr w:type="spellEnd"/>
      <w:r w:rsidRPr="00576849">
        <w:rPr>
          <w:rFonts w:asciiTheme="minorHAnsi" w:hAnsiTheme="minorHAnsi" w:cstheme="minorHAnsi"/>
        </w:rPr>
        <w:t xml:space="preserve"> w zakresie jaki Zamawiający wymagał.</w:t>
      </w: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Spełniam warunki udziału w postępowaniu w zakresie określonym przez Zamawiającego.</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Oświadczam, </w:t>
      </w:r>
      <w:r w:rsidRPr="00576849">
        <w:rPr>
          <w:rFonts w:asciiTheme="minorHAnsi" w:hAnsiTheme="minorHAnsi" w:cstheme="minorHAnsi"/>
          <w:b/>
          <w:sz w:val="22"/>
          <w:szCs w:val="22"/>
        </w:rPr>
        <w:t>że zachodzą/ nie zachodzą*</w:t>
      </w:r>
      <w:r w:rsidRPr="00576849">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 xml:space="preserve"> lub art. 109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w:t>
      </w:r>
      <w:r w:rsidRPr="00576849">
        <w:rPr>
          <w:rFonts w:asciiTheme="minorHAnsi" w:hAnsiTheme="minorHAnsi" w:cstheme="minorHAnsi"/>
          <w:sz w:val="22"/>
          <w:szCs w:val="22"/>
        </w:rPr>
        <w:t xml:space="preserve">Jednocześnie oświadczam, że w związku z ww. okolicznością, na podstawie art. 110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podjąłem następujące środki naprawcze: ……………………………………………………………………………………..……………………………………………………………………</w:t>
      </w: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CC71E8">
      <w:pPr>
        <w:pStyle w:val="Akapitzlist"/>
        <w:numPr>
          <w:ilvl w:val="0"/>
          <w:numId w:val="31"/>
        </w:numPr>
        <w:spacing w:line="360" w:lineRule="auto"/>
        <w:contextualSpacing/>
        <w:jc w:val="both"/>
        <w:rPr>
          <w:rFonts w:asciiTheme="minorHAnsi" w:hAnsiTheme="minorHAnsi" w:cstheme="minorHAnsi"/>
        </w:rPr>
      </w:pPr>
      <w:r w:rsidRPr="00576849">
        <w:rPr>
          <w:rFonts w:asciiTheme="minorHAnsi" w:hAnsiTheme="minorHAnsi" w:cstheme="minorHAnsi"/>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sidRPr="00576849">
        <w:rPr>
          <w:rFonts w:asciiTheme="minorHAnsi" w:hAnsiTheme="minorHAnsi" w:cstheme="minorHAnsi"/>
        </w:rPr>
        <w:t>U</w:t>
      </w:r>
      <w:r w:rsidRPr="00576849">
        <w:rPr>
          <w:rFonts w:asciiTheme="minorHAnsi" w:hAnsiTheme="minorHAnsi" w:cstheme="minorHAnsi"/>
        </w:rPr>
        <w:t>.</w:t>
      </w:r>
      <w:r w:rsidR="00293190" w:rsidRPr="00576849">
        <w:rPr>
          <w:rFonts w:asciiTheme="minorHAnsi" w:hAnsiTheme="minorHAnsi" w:cstheme="minorHAnsi"/>
        </w:rPr>
        <w:t xml:space="preserve"> z 2024</w:t>
      </w:r>
      <w:r w:rsidRPr="00576849">
        <w:rPr>
          <w:rFonts w:asciiTheme="minorHAnsi" w:hAnsiTheme="minorHAnsi" w:cstheme="minorHAnsi"/>
        </w:rPr>
        <w:t xml:space="preserve"> poz. </w:t>
      </w:r>
      <w:r w:rsidR="00293190" w:rsidRPr="00576849">
        <w:rPr>
          <w:rFonts w:asciiTheme="minorHAnsi" w:hAnsiTheme="minorHAnsi" w:cstheme="minorHAnsi"/>
        </w:rPr>
        <w:t>507</w:t>
      </w:r>
      <w:r w:rsidRPr="00576849">
        <w:rPr>
          <w:rFonts w:asciiTheme="minorHAnsi" w:hAnsiTheme="minorHAnsi" w:cstheme="minorHAnsi"/>
        </w:rPr>
        <w:t>).</w:t>
      </w: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lastRenderedPageBreak/>
        <w:t>OŚWIADCZENIE DOTYCZĄCE WIELKOŚCI PRZEDSIĘBIORSTWA: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Na potrzeby postępowania o udzielenie zamówienia publicznego oświadczam,  że:</w:t>
      </w:r>
    </w:p>
    <w:p w:rsidR="00663CF5" w:rsidRPr="00576849" w:rsidRDefault="00663CF5" w:rsidP="00CC71E8">
      <w:pPr>
        <w:numPr>
          <w:ilvl w:val="0"/>
          <w:numId w:val="35"/>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mikroprzedsiębiorstwem,*</w:t>
      </w:r>
    </w:p>
    <w:p w:rsidR="00663CF5" w:rsidRPr="00576849" w:rsidRDefault="00663CF5" w:rsidP="00CC71E8">
      <w:pPr>
        <w:numPr>
          <w:ilvl w:val="0"/>
          <w:numId w:val="34"/>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małym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średnim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prowadzę jednoosobowa działalność gospodarczą,*</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osobą fizyczną nieprowadząca działalności gospodarczej,*</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inny rodzaj,*</w:t>
      </w:r>
    </w:p>
    <w:p w:rsidR="00663CF5" w:rsidRPr="00576849" w:rsidRDefault="00663CF5" w:rsidP="00663CF5">
      <w:pPr>
        <w:spacing w:line="360" w:lineRule="auto"/>
        <w:jc w:val="both"/>
        <w:rPr>
          <w:rFonts w:asciiTheme="minorHAnsi" w:hAnsiTheme="minorHAnsi" w:cstheme="minorHAnsi"/>
          <w:b/>
          <w:bCs/>
          <w:sz w:val="22"/>
          <w:szCs w:val="22"/>
          <w:u w:val="single"/>
        </w:rPr>
      </w:pPr>
      <w:r w:rsidRPr="00576849">
        <w:rPr>
          <w:rFonts w:asciiTheme="minorHAnsi" w:hAnsiTheme="minorHAnsi" w:cstheme="minorHAnsi"/>
          <w:b/>
          <w:bCs/>
          <w:sz w:val="22"/>
          <w:szCs w:val="22"/>
          <w:u w:val="single"/>
        </w:rPr>
        <w:t>* niepotrzebne skreślić</w:t>
      </w:r>
    </w:p>
    <w:p w:rsidR="00663CF5" w:rsidRPr="00576849" w:rsidRDefault="00663CF5" w:rsidP="00663CF5">
      <w:pPr>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PODYKONAWSTWA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Oświadczamy, że zaoferowany przedmiot zamówienia wykonamy :</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samodzielnie,*</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przy udziale podwykonawców,*</w:t>
      </w:r>
    </w:p>
    <w:p w:rsidR="00663CF5" w:rsidRPr="00576849" w:rsidRDefault="00663CF5" w:rsidP="00663CF5">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p w:rsidR="007B7376" w:rsidRDefault="007B7376"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W przypadku, gdy Wykonawca zamierza powierzyć realizację części zamówienia podwykonawcy uzupełnia poniższą tabelę.</w:t>
      </w: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Jeżeli  wykonawca zamierza wykonać zamówienie samodzielnie nie wypełnia tabelki lub oznacza zapisem w tabelce  - nie dotyczy</w:t>
      </w:r>
    </w:p>
    <w:p w:rsidR="00663CF5" w:rsidRPr="00576849" w:rsidRDefault="00663CF5" w:rsidP="00663CF5">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76849" w:rsidTr="001A6817">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i adres podwykonawcy</w:t>
            </w: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Część zamówienia, którą będzie wykonywał</w:t>
            </w:r>
          </w:p>
        </w:tc>
      </w:tr>
      <w:tr w:rsidR="00663CF5" w:rsidRPr="00576849" w:rsidTr="001A6817">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tc>
      </w:tr>
    </w:tbl>
    <w:p w:rsidR="00845D65" w:rsidRPr="00576849" w:rsidRDefault="00845D65" w:rsidP="00663CF5">
      <w:pPr>
        <w:spacing w:line="360" w:lineRule="auto"/>
        <w:jc w:val="both"/>
        <w:rPr>
          <w:rFonts w:asciiTheme="minorHAnsi" w:hAnsiTheme="minorHAnsi" w:cstheme="minorHAnsi"/>
          <w:b/>
          <w:sz w:val="22"/>
          <w:szCs w:val="22"/>
        </w:rPr>
      </w:pPr>
    </w:p>
    <w:p w:rsidR="007D7BE0" w:rsidRPr="00576849" w:rsidRDefault="007D7BE0" w:rsidP="00663CF5">
      <w:pPr>
        <w:spacing w:line="360" w:lineRule="auto"/>
        <w:jc w:val="both"/>
        <w:rPr>
          <w:rFonts w:asciiTheme="minorHAnsi" w:hAnsiTheme="minorHAnsi" w:cstheme="minorHAnsi"/>
          <w:b/>
          <w:sz w:val="22"/>
          <w:szCs w:val="22"/>
        </w:rPr>
      </w:pP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lastRenderedPageBreak/>
        <w:t>OŚWIADCZENIE DOTYCZĄCE WYKONAWCÓW WSPÓLNIE UBIEGAJACYCH SIĘ O UDZIELENIE ZAMÓWIENIA</w:t>
      </w: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 xml:space="preserve">Na podstawie art.117 ust 4 ustawy </w:t>
      </w:r>
      <w:proofErr w:type="spellStart"/>
      <w:r w:rsidRPr="00576849">
        <w:rPr>
          <w:rFonts w:asciiTheme="minorHAnsi" w:hAnsiTheme="minorHAnsi" w:cstheme="minorHAnsi"/>
          <w:b/>
          <w:sz w:val="22"/>
          <w:szCs w:val="22"/>
        </w:rPr>
        <w:t>Pzp</w:t>
      </w:r>
      <w:proofErr w:type="spellEnd"/>
      <w:r w:rsidR="0080454C" w:rsidRPr="00576849">
        <w:rPr>
          <w:rFonts w:asciiTheme="minorHAnsi" w:hAnsiTheme="minorHAnsi" w:cstheme="minorHAnsi"/>
          <w:b/>
          <w:sz w:val="22"/>
          <w:szCs w:val="22"/>
        </w:rPr>
        <w:t>- jeżeli dotyczy</w:t>
      </w:r>
    </w:p>
    <w:p w:rsidR="00845D65" w:rsidRPr="00576849" w:rsidRDefault="00845D65" w:rsidP="00845D65">
      <w:pPr>
        <w:shd w:val="clear" w:color="auto" w:fill="BFBFBF"/>
        <w:spacing w:line="360" w:lineRule="auto"/>
        <w:jc w:val="both"/>
        <w:rPr>
          <w:rFonts w:asciiTheme="minorHAnsi" w:hAnsiTheme="minorHAnsi" w:cstheme="minorHAnsi"/>
          <w:b/>
          <w:sz w:val="22"/>
          <w:szCs w:val="22"/>
        </w:rPr>
      </w:pPr>
    </w:p>
    <w:p w:rsidR="00845D65" w:rsidRPr="00576849" w:rsidRDefault="00845D65" w:rsidP="00845D65">
      <w:pPr>
        <w:spacing w:line="360" w:lineRule="auto"/>
        <w:jc w:val="both"/>
        <w:rPr>
          <w:rFonts w:asciiTheme="minorHAnsi" w:hAnsiTheme="minorHAnsi" w:cstheme="minorHAnsi"/>
          <w:bCs/>
          <w:iCs/>
          <w:sz w:val="22"/>
          <w:szCs w:val="22"/>
        </w:rPr>
      </w:pPr>
    </w:p>
    <w:p w:rsidR="0064487A" w:rsidRPr="00576849" w:rsidRDefault="0064487A" w:rsidP="0064487A">
      <w:pPr>
        <w:autoSpaceDE w:val="0"/>
        <w:spacing w:line="360" w:lineRule="auto"/>
        <w:jc w:val="center"/>
        <w:rPr>
          <w:rFonts w:asciiTheme="minorHAnsi" w:hAnsiTheme="minorHAnsi" w:cstheme="minorHAnsi"/>
          <w:sz w:val="22"/>
          <w:szCs w:val="22"/>
        </w:rPr>
      </w:pPr>
      <w:r w:rsidRPr="00576849">
        <w:rPr>
          <w:rFonts w:asciiTheme="minorHAnsi" w:hAnsiTheme="minorHAnsi" w:cstheme="minorHAnsi"/>
          <w:sz w:val="22"/>
          <w:szCs w:val="22"/>
        </w:rPr>
        <w:t xml:space="preserve">W związku ze złożeniem oferty wspólnej oraz zaistnieniem okoliczności o których mowa w art. 117 ust.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r w:rsidRPr="00576849">
        <w:rPr>
          <w:rFonts w:asciiTheme="minorHAnsi" w:hAnsiTheme="minorHAnsi" w:cstheme="minorHAnsi"/>
          <w:b/>
          <w:sz w:val="22"/>
          <w:szCs w:val="22"/>
        </w:rPr>
        <w:t>oświadczam/oświadczmy</w:t>
      </w:r>
      <w:r w:rsidRPr="00576849">
        <w:rPr>
          <w:rStyle w:val="Odwoanieprzypisukocowego"/>
          <w:rFonts w:asciiTheme="minorHAnsi" w:hAnsiTheme="minorHAnsi" w:cstheme="minorHAnsi"/>
          <w:b/>
          <w:sz w:val="22"/>
          <w:szCs w:val="22"/>
        </w:rPr>
        <w:endnoteReference w:id="1"/>
      </w:r>
      <w:r w:rsidRPr="00576849">
        <w:rPr>
          <w:rFonts w:asciiTheme="minorHAnsi" w:hAnsiTheme="minorHAnsi" w:cstheme="minorHAnsi"/>
          <w:sz w:val="22"/>
          <w:szCs w:val="22"/>
        </w:rPr>
        <w:t>, że niżej wymienione roboty budowlane będą wykonane przez następującego wykonawcę:</w:t>
      </w:r>
    </w:p>
    <w:p w:rsidR="0064487A" w:rsidRPr="00576849" w:rsidRDefault="0064487A" w:rsidP="0064487A">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45D65" w:rsidRPr="00576849" w:rsidTr="007B7376">
        <w:tc>
          <w:tcPr>
            <w:tcW w:w="4528"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wykonawcy wspólnie ubiegającego się o udzielenie zamówienia</w:t>
            </w: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Rodzaj i zakres robót wykonywanych przez danego wykonawcę</w:t>
            </w:r>
          </w:p>
        </w:tc>
      </w:tr>
      <w:tr w:rsidR="00845D65" w:rsidRPr="00576849" w:rsidTr="007B7376">
        <w:trPr>
          <w:trHeight w:val="1203"/>
        </w:trPr>
        <w:tc>
          <w:tcPr>
            <w:tcW w:w="4528"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tc>
      </w:tr>
    </w:tbl>
    <w:p w:rsidR="00845D65" w:rsidRPr="00576849" w:rsidRDefault="00845D65" w:rsidP="00663CF5">
      <w:pPr>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RODO</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76849">
        <w:rPr>
          <w:rFonts w:asciiTheme="minorHAnsi" w:hAnsiTheme="minorHAnsi" w:cstheme="minorHAnsi"/>
          <w:bCs/>
          <w:iCs/>
          <w:sz w:val="22"/>
          <w:szCs w:val="22"/>
        </w:rPr>
        <w:t>(wykonawca wykreśla powyższe oświadczenie w przypadku gdy go nie dotyczy).</w:t>
      </w:r>
    </w:p>
    <w:p w:rsidR="00663CF5" w:rsidRPr="00576849" w:rsidRDefault="00663CF5" w:rsidP="00663CF5">
      <w:pPr>
        <w:spacing w:line="360" w:lineRule="auto"/>
        <w:jc w:val="both"/>
        <w:rPr>
          <w:rFonts w:asciiTheme="minorHAnsi" w:hAnsiTheme="minorHAnsi" w:cstheme="minorHAnsi"/>
          <w:sz w:val="22"/>
          <w:szCs w:val="22"/>
        </w:rPr>
      </w:pPr>
    </w:p>
    <w:p w:rsidR="00663CF5" w:rsidRPr="00576849" w:rsidRDefault="00663CF5" w:rsidP="00663CF5">
      <w:pPr>
        <w:spacing w:line="360" w:lineRule="auto"/>
        <w:jc w:val="both"/>
        <w:rPr>
          <w:rFonts w:asciiTheme="minorHAnsi" w:hAnsiTheme="minorHAnsi" w:cstheme="minorHAnsi"/>
          <w:sz w:val="22"/>
          <w:szCs w:val="22"/>
        </w:rPr>
      </w:pP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Pr="00576849">
        <w:rPr>
          <w:rFonts w:asciiTheme="minorHAnsi" w:hAnsiTheme="minorHAnsi" w:cstheme="minorHAnsi"/>
          <w:i/>
          <w:sz w:val="22"/>
          <w:szCs w:val="22"/>
        </w:rPr>
        <w:t xml:space="preserve">(miejscowość), </w:t>
      </w:r>
      <w:r w:rsidRPr="00576849">
        <w:rPr>
          <w:rFonts w:asciiTheme="minorHAnsi" w:hAnsiTheme="minorHAnsi" w:cstheme="minorHAnsi"/>
          <w:sz w:val="22"/>
          <w:szCs w:val="22"/>
        </w:rPr>
        <w:t xml:space="preserve">dnia …………………. r. </w:t>
      </w:r>
    </w:p>
    <w:p w:rsidR="00663CF5" w:rsidRPr="00576849" w:rsidRDefault="00663CF5" w:rsidP="00663CF5">
      <w:pPr>
        <w:spacing w:line="360" w:lineRule="auto"/>
        <w:ind w:left="4956"/>
        <w:jc w:val="both"/>
        <w:rPr>
          <w:rFonts w:asciiTheme="minorHAnsi" w:hAnsiTheme="minorHAnsi" w:cstheme="minorHAnsi"/>
          <w:sz w:val="22"/>
          <w:szCs w:val="22"/>
        </w:rPr>
      </w:pP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bookmarkStart w:id="6" w:name="_Hlk191016087"/>
      <w:r w:rsidRPr="00576849">
        <w:rPr>
          <w:rFonts w:asciiTheme="minorHAnsi" w:hAnsiTheme="minorHAnsi" w:cstheme="minorHAnsi"/>
          <w:sz w:val="22"/>
          <w:szCs w:val="22"/>
        </w:rPr>
        <w:tab/>
      </w:r>
      <w:r w:rsidRPr="00576849">
        <w:rPr>
          <w:rFonts w:asciiTheme="minorHAnsi" w:hAnsiTheme="minorHAnsi" w:cstheme="minorHAnsi"/>
          <w:sz w:val="22"/>
          <w:szCs w:val="22"/>
        </w:rPr>
        <w:tab/>
        <w:t xml:space="preserve">                                 …………………………………………………………….</w:t>
      </w: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r w:rsidR="00E642CA">
        <w:rPr>
          <w:rFonts w:asciiTheme="minorHAnsi" w:hAnsiTheme="minorHAnsi" w:cstheme="minorHAnsi"/>
          <w:sz w:val="22"/>
          <w:szCs w:val="22"/>
        </w:rPr>
        <w:t xml:space="preserve">          </w:t>
      </w:r>
      <w:r w:rsidR="007B7376">
        <w:rPr>
          <w:rFonts w:asciiTheme="minorHAnsi" w:hAnsiTheme="minorHAnsi" w:cstheme="minorHAnsi"/>
          <w:sz w:val="22"/>
          <w:szCs w:val="22"/>
        </w:rPr>
        <w:t xml:space="preserve">              (podpis)</w:t>
      </w: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bookmarkEnd w:id="6"/>
    </w:p>
    <w:p w:rsidR="00404EDB" w:rsidRPr="00576849" w:rsidRDefault="00663CF5" w:rsidP="00404EDB">
      <w:pPr>
        <w:spacing w:line="480" w:lineRule="auto"/>
        <w:ind w:left="5246" w:firstLine="708"/>
        <w:jc w:val="right"/>
        <w:rPr>
          <w:rFonts w:asciiTheme="minorHAnsi" w:hAnsiTheme="minorHAnsi" w:cstheme="minorHAnsi"/>
          <w:b/>
          <w:sz w:val="22"/>
          <w:szCs w:val="22"/>
        </w:rPr>
      </w:pPr>
      <w:r w:rsidRPr="00576849">
        <w:rPr>
          <w:rFonts w:asciiTheme="minorHAnsi" w:hAnsiTheme="minorHAnsi" w:cstheme="minorHAnsi"/>
          <w:b/>
          <w:bCs/>
          <w:smallCaps/>
          <w:sz w:val="22"/>
          <w:szCs w:val="22"/>
        </w:rPr>
        <w:lastRenderedPageBreak/>
        <w:t xml:space="preserve">     </w:t>
      </w:r>
      <w:r w:rsidR="00404EDB" w:rsidRPr="00576849">
        <w:rPr>
          <w:rFonts w:asciiTheme="minorHAnsi" w:hAnsiTheme="minorHAnsi" w:cstheme="minorHAnsi"/>
          <w:b/>
          <w:sz w:val="22"/>
          <w:szCs w:val="22"/>
        </w:rPr>
        <w:t xml:space="preserve">Załącznik nr </w:t>
      </w:r>
      <w:r w:rsidR="00404EDB">
        <w:rPr>
          <w:rFonts w:asciiTheme="minorHAnsi" w:hAnsiTheme="minorHAnsi" w:cstheme="minorHAnsi"/>
          <w:b/>
          <w:sz w:val="22"/>
          <w:szCs w:val="22"/>
        </w:rPr>
        <w:t>3</w:t>
      </w:r>
      <w:r w:rsidR="00404EDB" w:rsidRPr="00576849">
        <w:rPr>
          <w:rFonts w:asciiTheme="minorHAnsi" w:hAnsiTheme="minorHAnsi" w:cstheme="minorHAnsi"/>
          <w:b/>
          <w:sz w:val="22"/>
          <w:szCs w:val="22"/>
        </w:rPr>
        <w:t xml:space="preserve"> do SWZ</w:t>
      </w:r>
    </w:p>
    <w:p w:rsidR="00404EDB" w:rsidRPr="00576849" w:rsidRDefault="00404EDB" w:rsidP="00404EDB">
      <w:pPr>
        <w:spacing w:line="276" w:lineRule="auto"/>
        <w:ind w:left="5954"/>
        <w:rPr>
          <w:rFonts w:asciiTheme="minorHAnsi" w:hAnsiTheme="minorHAnsi" w:cstheme="minorHAnsi"/>
          <w:b/>
          <w:bCs/>
          <w:sz w:val="22"/>
          <w:szCs w:val="22"/>
        </w:rPr>
      </w:pP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Wykonawca:</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i/>
          <w:sz w:val="22"/>
          <w:szCs w:val="22"/>
        </w:rPr>
        <w:t>KRS ………………………</w:t>
      </w: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sz w:val="22"/>
          <w:szCs w:val="22"/>
        </w:rPr>
        <w:t xml:space="preserve">                                                                                                                               </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PRZYNALEŻNOŚCI DO GRUPY KAPITAŁOWEJ:</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że:</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nie należymy do grupy kapitałowej z żadnym innym wykonawcą, który złożył odrębną ofertę w niniejszym postepowaniu, w rozumieniu ustawy z dnia 16 lutego 2007r.  o ochronie konkurencji i konsumentów (Dz.U. z 2024 poz. 594 ze zm.)*,</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należymy do grupy kapitałowej innym wykonawcą, który złożył odrębną ofertę    w niniejszym postępowaniu, w rozumieniu ustawy z dnia 16 lutego 2007r. o ochronie konkurencji i konsumentów (Dz.U. z 2024 poz. 594 ze zm.)*.</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404EDB" w:rsidRPr="00576849" w:rsidRDefault="00404EDB" w:rsidP="00404EDB">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404EDB" w:rsidRPr="00576849" w:rsidRDefault="00404EDB" w:rsidP="00404EDB">
      <w:pPr>
        <w:jc w:val="both"/>
        <w:rPr>
          <w:rFonts w:asciiTheme="minorHAnsi" w:hAnsiTheme="minorHAnsi" w:cstheme="minorHAnsi"/>
          <w:b/>
          <w:sz w:val="22"/>
          <w:szCs w:val="22"/>
        </w:rPr>
      </w:pPr>
    </w:p>
    <w:p w:rsidR="00404EDB" w:rsidRPr="00576849" w:rsidRDefault="00404EDB" w:rsidP="00E642CA">
      <w:pPr>
        <w:tabs>
          <w:tab w:val="left" w:pos="1350"/>
        </w:tabs>
        <w:jc w:val="right"/>
        <w:rPr>
          <w:rFonts w:asciiTheme="minorHAnsi" w:hAnsiTheme="minorHAnsi" w:cstheme="minorHAnsi"/>
          <w:sz w:val="22"/>
          <w:szCs w:val="22"/>
        </w:rPr>
      </w:pPr>
    </w:p>
    <w:p w:rsidR="00E642CA" w:rsidRDefault="00E642CA" w:rsidP="00E642CA">
      <w:pPr>
        <w:jc w:val="right"/>
        <w:rPr>
          <w:rFonts w:asciiTheme="minorHAnsi" w:hAnsiTheme="minorHAnsi" w:cstheme="minorHAnsi"/>
          <w:sz w:val="22"/>
          <w:szCs w:val="22"/>
        </w:rPr>
      </w:pPr>
      <w:r w:rsidRPr="00E642CA">
        <w:rPr>
          <w:rFonts w:asciiTheme="minorHAnsi" w:hAnsiTheme="minorHAnsi" w:cstheme="minorHAnsi"/>
          <w:sz w:val="22"/>
          <w:szCs w:val="22"/>
        </w:rPr>
        <w:t xml:space="preserve">................................................        </w:t>
      </w:r>
    </w:p>
    <w:p w:rsidR="00E642CA" w:rsidRPr="00E642CA" w:rsidRDefault="00E642CA" w:rsidP="00E642CA">
      <w:pPr>
        <w:jc w:val="center"/>
        <w:rPr>
          <w:rFonts w:asciiTheme="minorHAnsi" w:hAnsiTheme="minorHAnsi" w:cstheme="minorHAnsi"/>
          <w:sz w:val="22"/>
          <w:szCs w:val="22"/>
        </w:rPr>
      </w:pPr>
      <w:r>
        <w:rPr>
          <w:rFonts w:asciiTheme="minorHAnsi" w:hAnsiTheme="minorHAnsi" w:cstheme="minorHAnsi"/>
          <w:sz w:val="22"/>
          <w:szCs w:val="22"/>
        </w:rPr>
        <w:t xml:space="preserve">                                                                                                                                 </w:t>
      </w:r>
      <w:r w:rsidRPr="00E642CA">
        <w:rPr>
          <w:rFonts w:asciiTheme="minorHAnsi" w:hAnsiTheme="minorHAnsi" w:cstheme="minorHAnsi"/>
          <w:sz w:val="22"/>
          <w:szCs w:val="22"/>
        </w:rPr>
        <w:t>(podpis)</w:t>
      </w:r>
    </w:p>
    <w:p w:rsidR="00E642CA" w:rsidRPr="00E642CA" w:rsidRDefault="00E642CA" w:rsidP="00E642CA">
      <w:pPr>
        <w:jc w:val="right"/>
        <w:rPr>
          <w:rFonts w:asciiTheme="minorHAnsi" w:hAnsiTheme="minorHAnsi" w:cstheme="minorHAnsi"/>
          <w:b/>
          <w:sz w:val="22"/>
          <w:szCs w:val="22"/>
        </w:rPr>
      </w:pPr>
    </w:p>
    <w:p w:rsidR="00404EDB" w:rsidRPr="00576849" w:rsidRDefault="00404EDB" w:rsidP="00E642CA">
      <w:pPr>
        <w:jc w:val="right"/>
        <w:rPr>
          <w:rFonts w:asciiTheme="minorHAnsi" w:hAnsiTheme="minorHAnsi" w:cstheme="minorHAnsi"/>
          <w:sz w:val="22"/>
          <w:szCs w:val="22"/>
        </w:rPr>
      </w:pPr>
    </w:p>
    <w:p w:rsidR="00404EDB" w:rsidRDefault="00663CF5" w:rsidP="00E642CA">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w:t>
      </w: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CF62AE" w:rsidRPr="00576849" w:rsidRDefault="00663CF5" w:rsidP="00663CF5">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w:t>
      </w:r>
    </w:p>
    <w:p w:rsidR="00663CF5" w:rsidRPr="00576849" w:rsidRDefault="00663CF5" w:rsidP="00CF62AE">
      <w:pPr>
        <w:pStyle w:val="Tekstpodstawowy"/>
        <w:spacing w:after="60" w:line="276" w:lineRule="auto"/>
        <w:ind w:left="6372" w:firstLine="708"/>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Załącznik nr </w:t>
      </w:r>
      <w:r w:rsidR="00404EDB">
        <w:rPr>
          <w:rFonts w:asciiTheme="minorHAnsi" w:hAnsiTheme="minorHAnsi" w:cstheme="minorHAnsi"/>
          <w:b/>
          <w:bCs/>
          <w:smallCaps w:val="0"/>
          <w:sz w:val="22"/>
          <w:szCs w:val="22"/>
        </w:rPr>
        <w:t>4</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OSÓB</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Imię i nazwisko</w:t>
            </w: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Kwalifikacje zawodowe i doświadczenie (rodzaj uprawnień, staż pracy w zawodzie)</w:t>
            </w: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Zakres wykonywanych czynności</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Oddane do dyspozycji             (wpisać TAK/NIE)</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r w:rsidRPr="00576849">
        <w:rPr>
          <w:rFonts w:asciiTheme="minorHAnsi" w:hAnsiTheme="minorHAnsi" w:cstheme="minorHAnsi"/>
          <w:color w:val="111111"/>
          <w:sz w:val="22"/>
          <w:szCs w:val="22"/>
        </w:rPr>
        <w:t>OŚWIADCZENIE Oświadczam/y, że osoba wskazana w wierszu ………………. posiada ważne uprawnienia budowlane w zakresie wymaganym przez Zamawiającego oraz należy do właściwej izby samorządu zawodowego.</w:t>
      </w: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9" w:hanging="7"/>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w:t>
      </w:r>
      <w:r w:rsidR="00E642CA">
        <w:rPr>
          <w:rFonts w:asciiTheme="minorHAnsi" w:hAnsiTheme="minorHAnsi" w:cstheme="minorHAnsi"/>
          <w:color w:val="111111"/>
          <w:sz w:val="22"/>
          <w:szCs w:val="22"/>
        </w:rPr>
        <w:t xml:space="preserve">                 </w:t>
      </w: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663CF5" w:rsidRPr="00576849" w:rsidRDefault="00663CF5" w:rsidP="007B7376">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Załącznik nr </w:t>
      </w:r>
      <w:r w:rsidR="00404EDB">
        <w:rPr>
          <w:rFonts w:asciiTheme="minorHAnsi" w:hAnsiTheme="minorHAnsi" w:cstheme="minorHAnsi"/>
          <w:b/>
          <w:bCs/>
          <w:smallCaps w:val="0"/>
          <w:sz w:val="22"/>
          <w:szCs w:val="22"/>
        </w:rPr>
        <w:t>5</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ROBÓT</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248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Nazwa podmiotu na rzecz którego roboty zostały wykonane</w:t>
            </w:r>
          </w:p>
        </w:tc>
        <w:tc>
          <w:tcPr>
            <w:tcW w:w="141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Wartość brutto</w:t>
            </w:r>
          </w:p>
        </w:tc>
        <w:tc>
          <w:tcPr>
            <w:tcW w:w="312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Rodzaj roboty budowlanej</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Data i miejsce wykonania</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2"/>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98797F" w:rsidRDefault="00BE0426" w:rsidP="00BE0426">
      <w:pPr>
        <w:pStyle w:val="Tekstpodstawowy"/>
        <w:spacing w:after="60" w:line="276" w:lineRule="auto"/>
        <w:jc w:val="right"/>
        <w:rPr>
          <w:rFonts w:asciiTheme="minorHAnsi" w:hAnsiTheme="minorHAnsi" w:cstheme="minorHAnsi"/>
          <w:b/>
          <w:bCs/>
          <w:sz w:val="22"/>
          <w:szCs w:val="22"/>
        </w:rPr>
      </w:pPr>
      <w:r w:rsidRPr="007B7376">
        <w:rPr>
          <w:rFonts w:asciiTheme="minorHAnsi" w:hAnsiTheme="minorHAnsi" w:cstheme="minorHAnsi"/>
          <w:b/>
          <w:bCs/>
          <w:sz w:val="22"/>
          <w:szCs w:val="22"/>
        </w:rPr>
        <w:t xml:space="preserve">      </w:t>
      </w: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BE0426" w:rsidRPr="007B7376" w:rsidRDefault="00BE0426" w:rsidP="00BE0426">
      <w:pPr>
        <w:pStyle w:val="Tekstpodstawowy"/>
        <w:spacing w:after="60" w:line="276" w:lineRule="auto"/>
        <w:jc w:val="right"/>
        <w:rPr>
          <w:rFonts w:asciiTheme="minorHAnsi" w:hAnsiTheme="minorHAnsi" w:cstheme="minorHAnsi"/>
          <w:b/>
          <w:bCs/>
          <w:smallCaps w:val="0"/>
          <w:sz w:val="22"/>
          <w:szCs w:val="22"/>
        </w:rPr>
      </w:pPr>
      <w:r w:rsidRPr="007B7376">
        <w:rPr>
          <w:rFonts w:asciiTheme="minorHAnsi" w:hAnsiTheme="minorHAnsi" w:cstheme="minorHAnsi"/>
          <w:b/>
          <w:bCs/>
          <w:sz w:val="22"/>
          <w:szCs w:val="22"/>
        </w:rPr>
        <w:lastRenderedPageBreak/>
        <w:t xml:space="preserve">            Załącznik nr 6</w:t>
      </w:r>
    </w:p>
    <w:p w:rsidR="00BE0426" w:rsidRPr="007B7376" w:rsidRDefault="00BE0426" w:rsidP="00BE0426">
      <w:pPr>
        <w:jc w:val="both"/>
        <w:rPr>
          <w:rFonts w:asciiTheme="minorHAnsi" w:hAnsiTheme="minorHAnsi" w:cstheme="minorHAnsi"/>
          <w:b/>
          <w:sz w:val="22"/>
          <w:szCs w:val="22"/>
        </w:rPr>
      </w:pPr>
    </w:p>
    <w:p w:rsidR="00BE0426" w:rsidRPr="007B7376" w:rsidRDefault="00BE0426" w:rsidP="00BE0426">
      <w:pPr>
        <w:jc w:val="both"/>
        <w:rPr>
          <w:rFonts w:asciiTheme="minorHAnsi" w:hAnsiTheme="minorHAnsi" w:cstheme="minorHAnsi"/>
          <w:sz w:val="22"/>
          <w:szCs w:val="22"/>
          <w:lang w:eastAsia="en-US"/>
        </w:rPr>
      </w:pPr>
      <w:r w:rsidRPr="007B7376">
        <w:rPr>
          <w:rFonts w:asciiTheme="minorHAnsi" w:hAnsiTheme="minorHAnsi" w:cstheme="minorHAnsi"/>
          <w:sz w:val="22"/>
          <w:szCs w:val="22"/>
          <w:lang w:eastAsia="en-US"/>
        </w:rPr>
        <w:t>Wzór umowy zawierający istotne dla zamawiającego postanowienia, które zostaną wprowadzone do treści zawieranej umowy.</w:t>
      </w:r>
    </w:p>
    <w:p w:rsidR="00BE0426" w:rsidRPr="007B7376" w:rsidRDefault="00BE0426" w:rsidP="00BE0426">
      <w:pPr>
        <w:ind w:left="284"/>
        <w:jc w:val="center"/>
        <w:rPr>
          <w:rFonts w:asciiTheme="minorHAnsi" w:hAnsiTheme="minorHAnsi" w:cstheme="minorHAnsi"/>
          <w:sz w:val="22"/>
          <w:szCs w:val="22"/>
          <w:lang w:eastAsia="en-US"/>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 xml:space="preserve">UMOWA -wzór </w:t>
      </w:r>
    </w:p>
    <w:p w:rsidR="00BE0426" w:rsidRPr="007B7376" w:rsidRDefault="00BE0426" w:rsidP="00BE0426">
      <w:pPr>
        <w:jc w:val="center"/>
        <w:rPr>
          <w:rFonts w:asciiTheme="minorHAnsi" w:hAnsiTheme="minorHAnsi" w:cstheme="minorHAnsi"/>
          <w:b/>
          <w:sz w:val="22"/>
          <w:szCs w:val="22"/>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NR SZP 3810/10/2025</w:t>
      </w:r>
    </w:p>
    <w:p w:rsidR="00BE0426" w:rsidRDefault="00BE0426" w:rsidP="00BE0426">
      <w:pPr>
        <w:rPr>
          <w:rFonts w:asciiTheme="minorHAnsi" w:hAnsiTheme="minorHAnsi" w:cstheme="minorHAnsi"/>
          <w:sz w:val="22"/>
          <w:szCs w:val="22"/>
        </w:rPr>
      </w:pPr>
    </w:p>
    <w:p w:rsidR="00E642CA" w:rsidRPr="007B7376" w:rsidRDefault="00E642CA" w:rsidP="00BE0426">
      <w:pPr>
        <w:rPr>
          <w:rFonts w:asciiTheme="minorHAnsi" w:hAnsiTheme="minorHAnsi" w:cstheme="minorHAnsi"/>
          <w:sz w:val="22"/>
          <w:szCs w:val="22"/>
        </w:rPr>
      </w:pP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zawarta w Brzozowie, w dniu …………………. pomiędzy:</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b/>
          <w:sz w:val="22"/>
          <w:szCs w:val="22"/>
        </w:rPr>
        <w:t>Szpitalem Specjalistycznym w Brzozowie Podkarpackim Ośrodkiem Onkologicznym im. ks. B. Markiewicza</w:t>
      </w:r>
      <w:r w:rsidRPr="007B7376">
        <w:rPr>
          <w:rFonts w:asciiTheme="minorHAnsi" w:hAnsiTheme="minorHAnsi" w:cstheme="minorHAnsi"/>
          <w:sz w:val="22"/>
          <w:szCs w:val="22"/>
        </w:rPr>
        <w:t>, 36-200 Brzozów, ul. Ks. J. Bielawskiego 18, zarejestrowanym w Krajowym Rejestrze Sądowym pod numerem KRS 0000007954, reprezentowanym przez:</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lek. Tomasza Kondraciuka, MBA – Dyrektora</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zwanym w dalszej części umowy „Zamawiającym”</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a</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reprezentowana przez:</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1. .........................................................................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2. ........................................................................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zwana w dalszej części umowy  „Wykonawcą”.</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Przedmiot umowy</w:t>
      </w:r>
    </w:p>
    <w:p w:rsidR="00BE0426" w:rsidRPr="007B7376" w:rsidRDefault="00BE0426" w:rsidP="00BE0426">
      <w:pPr>
        <w:autoSpaceDE w:val="0"/>
        <w:jc w:val="center"/>
        <w:rPr>
          <w:rFonts w:asciiTheme="minorHAnsi" w:hAnsiTheme="minorHAnsi" w:cstheme="minorHAnsi"/>
          <w:b/>
          <w:sz w:val="22"/>
          <w:szCs w:val="22"/>
        </w:rPr>
      </w:pPr>
    </w:p>
    <w:p w:rsidR="00FB2D2F" w:rsidRPr="00FB2D2F" w:rsidRDefault="00BE0426" w:rsidP="00FB2D2F">
      <w:pPr>
        <w:numPr>
          <w:ilvl w:val="0"/>
          <w:numId w:val="72"/>
        </w:numPr>
        <w:tabs>
          <w:tab w:val="left" w:pos="360"/>
        </w:tabs>
        <w:suppressAutoHyphens/>
        <w:ind w:left="426" w:hanging="284"/>
        <w:jc w:val="both"/>
        <w:rPr>
          <w:rFonts w:asciiTheme="minorHAnsi" w:hAnsiTheme="minorHAnsi" w:cstheme="minorHAnsi"/>
          <w:bCs/>
          <w:color w:val="000000" w:themeColor="text1"/>
          <w:sz w:val="22"/>
          <w:szCs w:val="22"/>
        </w:rPr>
      </w:pPr>
      <w:r w:rsidRPr="007B7376">
        <w:rPr>
          <w:rFonts w:asciiTheme="minorHAnsi" w:hAnsiTheme="minorHAnsi" w:cstheme="minorHAnsi"/>
          <w:sz w:val="22"/>
          <w:szCs w:val="22"/>
        </w:rPr>
        <w:t xml:space="preserve"> Na podstawie przeprowadzonego postępowania w trybie podstawowym w oparciu o przepisy ustawy z dnia 11 września 2019 r. </w:t>
      </w:r>
      <w:r w:rsidRPr="00805B93">
        <w:rPr>
          <w:rFonts w:asciiTheme="minorHAnsi" w:hAnsiTheme="minorHAnsi" w:cstheme="minorHAnsi"/>
          <w:color w:val="000000" w:themeColor="text1"/>
          <w:sz w:val="22"/>
          <w:szCs w:val="22"/>
        </w:rPr>
        <w:t xml:space="preserve">Prawo zamówień publicznych (Dz. U z 2023 poz. 1605 ze zm.), Zamawiający zleca  a Wykonawca przyjmuje do wykonania  na warunkach określonych w niniejszej umowie i Specyfikacji Warunków Zamówienia wykonanie robót budowlanych </w:t>
      </w:r>
      <w:r w:rsidR="00FB2D2F">
        <w:rPr>
          <w:rFonts w:asciiTheme="minorHAnsi" w:hAnsiTheme="minorHAnsi" w:cstheme="minorHAnsi"/>
          <w:color w:val="000000" w:themeColor="text1"/>
          <w:sz w:val="22"/>
          <w:szCs w:val="22"/>
        </w:rPr>
        <w:t>polegających na:</w:t>
      </w:r>
      <w:r w:rsidRPr="00BE0426">
        <w:rPr>
          <w:rFonts w:asciiTheme="minorHAnsi" w:hAnsiTheme="minorHAnsi" w:cstheme="minorHAnsi"/>
          <w:color w:val="000000" w:themeColor="text1"/>
          <w:sz w:val="22"/>
          <w:szCs w:val="22"/>
        </w:rPr>
        <w:t xml:space="preserve"> </w:t>
      </w:r>
      <w:r w:rsidR="00FB2D2F">
        <w:rPr>
          <w:rFonts w:asciiTheme="minorHAnsi" w:hAnsiTheme="minorHAnsi" w:cstheme="minorHAnsi"/>
          <w:color w:val="000000" w:themeColor="text1"/>
          <w:sz w:val="22"/>
          <w:szCs w:val="22"/>
        </w:rPr>
        <w:t>r</w:t>
      </w:r>
      <w:r w:rsidRPr="00805B93">
        <w:rPr>
          <w:rFonts w:asciiTheme="minorHAnsi" w:hAnsiTheme="minorHAnsi" w:cstheme="minorHAnsi"/>
          <w:iCs/>
          <w:color w:val="000000" w:themeColor="text1"/>
          <w:sz w:val="22"/>
          <w:szCs w:val="22"/>
        </w:rPr>
        <w:t>ozbudow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przebudow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xml:space="preserve"> i nadbudow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xml:space="preserve"> budynku – Pawilon S wraz z budową przewiązek komunikacyjnych z pawilonami szpitalnymi G  i A wraz z wewnętrznymi instalacjami</w:t>
      </w:r>
      <w:r w:rsidR="00FB2D2F">
        <w:rPr>
          <w:rFonts w:asciiTheme="minorHAnsi" w:hAnsiTheme="minorHAnsi" w:cstheme="minorHAnsi"/>
          <w:color w:val="000000" w:themeColor="text1"/>
          <w:sz w:val="22"/>
          <w:szCs w:val="22"/>
        </w:rPr>
        <w:t xml:space="preserve"> </w:t>
      </w:r>
      <w:r w:rsidR="00FB2D2F" w:rsidRPr="00FB2D2F">
        <w:rPr>
          <w:rFonts w:asciiTheme="minorHAnsi" w:hAnsiTheme="minorHAnsi" w:cstheme="minorHAnsi"/>
          <w:bCs/>
          <w:color w:val="000000" w:themeColor="text1"/>
          <w:sz w:val="22"/>
          <w:szCs w:val="22"/>
        </w:rPr>
        <w:t>w ramach zadania inwestycyjnego pod nazwą:</w:t>
      </w:r>
      <w:r w:rsidR="00FB2D2F">
        <w:rPr>
          <w:rFonts w:asciiTheme="minorHAnsi" w:hAnsiTheme="minorHAnsi" w:cstheme="minorHAnsi"/>
          <w:bCs/>
          <w:color w:val="000000" w:themeColor="text1"/>
          <w:sz w:val="22"/>
          <w:szCs w:val="22"/>
        </w:rPr>
        <w:t xml:space="preserve"> </w:t>
      </w:r>
      <w:r w:rsidR="00FB2D2F" w:rsidRPr="00FB2D2F">
        <w:rPr>
          <w:rFonts w:asciiTheme="minorHAnsi" w:hAnsiTheme="minorHAnsi" w:cstheme="minorHAnsi"/>
          <w:bCs/>
          <w:color w:val="000000" w:themeColor="text1"/>
          <w:sz w:val="22"/>
          <w:szCs w:val="22"/>
        </w:rPr>
        <w:t>,,Utworzenie Centrum Wsparcia Badań Klinicznych w Szpitalu Specjalistycznym w Brzozowie Podkarpackim Ośrodku Onkologicznym”</w:t>
      </w:r>
      <w:r w:rsidR="00FB2D2F">
        <w:rPr>
          <w:rFonts w:asciiTheme="minorHAnsi" w:hAnsiTheme="minorHAnsi" w:cstheme="minorHAnsi"/>
          <w:bCs/>
          <w:color w:val="000000" w:themeColor="text1"/>
          <w:sz w:val="22"/>
          <w:szCs w:val="22"/>
        </w:rPr>
        <w:t>.</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2. Szczegółowy zakres robót określa dokumentacja projektowo- kosztorysowa.</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3.   Integralną częścią umowy są następujące załączniki:</w:t>
      </w:r>
    </w:p>
    <w:p w:rsidR="00BE0426" w:rsidRPr="007B7376" w:rsidRDefault="00BE0426" w:rsidP="00BE0426">
      <w:pPr>
        <w:numPr>
          <w:ilvl w:val="0"/>
          <w:numId w:val="48"/>
        </w:numPr>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 Kosztorys ofertowy Wykonawcy wraz z zestawieniem materiałów, sprzętu i robocizny</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1,</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Szczegółowy harmonogram rzeczowo-finansowy realizacji inwestycji </w:t>
      </w:r>
    </w:p>
    <w:p w:rsidR="00BE0426" w:rsidRPr="007B7376" w:rsidRDefault="00BE0426" w:rsidP="00BE0426">
      <w:pPr>
        <w:tabs>
          <w:tab w:val="left" w:pos="851"/>
        </w:tabs>
        <w:autoSpaceDE w:val="0"/>
        <w:ind w:left="851" w:hanging="709"/>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sporządzony przez Zamawiającego</w:t>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Załącznik Nr 2, </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Dowód złożenia zabezpieczenia należytego wykonania umowy</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3</w:t>
      </w:r>
      <w:r>
        <w:rPr>
          <w:rFonts w:asciiTheme="minorHAnsi" w:hAnsiTheme="minorHAnsi" w:cstheme="minorHAnsi"/>
          <w:sz w:val="22"/>
          <w:szCs w:val="22"/>
        </w:rPr>
        <w:t>,</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oświadczenia  Podwykonawcy/ Dalszego Podwykonawcy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4,</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karty materiałowej </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5.</w:t>
      </w:r>
    </w:p>
    <w:p w:rsidR="00BE0426" w:rsidRPr="00574A6F"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Dokumenty Umowne należy traktować jako wzajemnie uzupełniające się i objaśniające. Jeżeli wystąpi pomiędzy nimi rozbieżność, to pierwszeństwo ma niniejsza umowa, a w dalszej kolejności SWZ, dokumentacja Projektowa oraz  </w:t>
      </w:r>
      <w:proofErr w:type="spellStart"/>
      <w:r w:rsidRPr="007B7376">
        <w:rPr>
          <w:rFonts w:asciiTheme="minorHAnsi" w:hAnsiTheme="minorHAnsi" w:cstheme="minorHAnsi"/>
          <w:sz w:val="22"/>
          <w:szCs w:val="22"/>
        </w:rPr>
        <w:t>STWiORB</w:t>
      </w:r>
      <w:proofErr w:type="spellEnd"/>
      <w:r w:rsidRPr="007B7376">
        <w:rPr>
          <w:rFonts w:asciiTheme="minorHAnsi" w:hAnsiTheme="minorHAnsi" w:cstheme="minorHAnsi"/>
          <w:sz w:val="22"/>
          <w:szCs w:val="22"/>
        </w:rPr>
        <w:t xml:space="preserve">. </w:t>
      </w:r>
    </w:p>
    <w:p w:rsidR="00BE0426" w:rsidRPr="007B7376" w:rsidRDefault="00BE0426" w:rsidP="00BE0426">
      <w:pPr>
        <w:autoSpaceDE w:val="0"/>
        <w:jc w:val="center"/>
        <w:rPr>
          <w:rFonts w:asciiTheme="minorHAnsi" w:hAnsiTheme="minorHAnsi" w:cstheme="minorHAnsi"/>
          <w:b/>
          <w:color w:val="000000"/>
          <w:sz w:val="22"/>
          <w:szCs w:val="22"/>
        </w:rPr>
      </w:pPr>
    </w:p>
    <w:p w:rsidR="00BE0426" w:rsidRDefault="00BE0426" w:rsidP="00BE0426">
      <w:pPr>
        <w:autoSpaceDE w:val="0"/>
        <w:jc w:val="center"/>
        <w:rPr>
          <w:rFonts w:asciiTheme="minorHAnsi" w:hAnsiTheme="minorHAnsi" w:cstheme="minorHAnsi"/>
          <w:b/>
          <w:color w:val="000000"/>
          <w:sz w:val="22"/>
          <w:szCs w:val="22"/>
        </w:rPr>
      </w:pPr>
    </w:p>
    <w:p w:rsidR="00E642CA" w:rsidRDefault="00E642CA" w:rsidP="00BE0426">
      <w:pPr>
        <w:autoSpaceDE w:val="0"/>
        <w:jc w:val="center"/>
        <w:rPr>
          <w:rFonts w:asciiTheme="minorHAnsi" w:hAnsiTheme="minorHAnsi" w:cstheme="minorHAnsi"/>
          <w:b/>
          <w:color w:val="000000"/>
          <w:sz w:val="22"/>
          <w:szCs w:val="22"/>
        </w:rPr>
      </w:pPr>
    </w:p>
    <w:p w:rsidR="00E642CA" w:rsidRPr="007B7376" w:rsidRDefault="00E642CA"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lastRenderedPageBreak/>
        <w:t>§ 2</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color w:val="000000"/>
          <w:sz w:val="22"/>
          <w:szCs w:val="22"/>
        </w:rPr>
        <w:t>Warunki realizacji</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Wykonawca oświadcza, że dla potrzeb  sporządzania oferty zapoznał się z dokumentacją przetargową i warunkami realizacji, w stopniu wystarczającym do jej sporządzenia i nie wnosi żadnych uwag lub zastrzeżeń, które mogłyby mieć wpływ na przebieg, termin i koszty realizacji przedmiotu umowy. Wykonawca także oświadcza, że zapoznał się z miejscem wykonania przedmiotu umowy i nie wnosi w tym zakresie żadnych uwag lub zastrzeżeń które mogłyby mieć wpływ na przebieg, termin i koszty realizacji przedmiotu umowy.</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Przedmiot umowy  Wykonawca wykona  z materiałów, wyrobów i urządzeń własnych.</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oświadcza iż przed złożeniem oferty rozpoznał rynek i daje zapewnienie dostępności materiałów, wyrobów i urządzeń wskazanych w dokumentacji projektowej w terminach zapewniających prawidłowe i terminowe wykonanie umowy. </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zobowiązuje się </w:t>
      </w:r>
      <w:r w:rsidRPr="007B7376">
        <w:rPr>
          <w:rFonts w:asciiTheme="minorHAnsi" w:hAnsiTheme="minorHAnsi" w:cstheme="minorHAnsi"/>
          <w:color w:val="000000"/>
          <w:sz w:val="22"/>
          <w:szCs w:val="22"/>
        </w:rPr>
        <w:t>stosować wyłącznie materiały, urządzenia i inne elementy budowlane dopuszczone do obrotu i stosowania w budownictwie na terenie Polski, Wykonawca nie będzie stosować materiałów, które zawierają substancje niedozwolone wg obowiązujących przepisów prawa. Materiały, urządzenia i wyposażenie dostarczone przez Wykonawcę w ramach Umowy będą fabrycznie nowe i nieużywane oraz będą spełniać wymogi Zamawiającego określone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Specyfikacji Warunków Zamówienia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zobowiązuje się dostarczyć komplet dokumentów, które będą potwierdzać spełnianie przez materiały, urządzenia i inne elementy budowlane wymagań określonych w Umowie oraz wynikających z przepisów technicznych, norm i innych stosownych przepisów prawa.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Proponowane przez Wykonawcę </w:t>
      </w:r>
      <w:r w:rsidRPr="007B7376">
        <w:rPr>
          <w:rFonts w:asciiTheme="minorHAnsi" w:hAnsiTheme="minorHAnsi" w:cstheme="minorHAnsi"/>
          <w:color w:val="000000"/>
          <w:sz w:val="22"/>
          <w:szCs w:val="22"/>
        </w:rPr>
        <w:t xml:space="preserve">urządzenia lub materiały wymagają wcześniejszego pisemnego zatwierdzenia przez Zamawiającego pod względem typu oraz producentów. </w:t>
      </w:r>
      <w:r w:rsidRPr="007B7376">
        <w:rPr>
          <w:rFonts w:asciiTheme="minorHAnsi" w:hAnsiTheme="minorHAnsi" w:cstheme="minorHAnsi"/>
          <w:sz w:val="22"/>
          <w:szCs w:val="22"/>
        </w:rPr>
        <w:t>Wykonawca będzie przedkładał Zamawiającemu Karty materiałowe do zatwierdzenia.</w:t>
      </w:r>
    </w:p>
    <w:p w:rsidR="00BE0426" w:rsidRPr="007B7376" w:rsidRDefault="00BE0426" w:rsidP="00BE0426">
      <w:pPr>
        <w:numPr>
          <w:ilvl w:val="1"/>
          <w:numId w:val="41"/>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Na każde żądanie Zamawiającego lub Inspektora Nadzoru, Wykonawca zobowiązany jest okazać w</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stosunku do wskazanych urządzeń, wyrobów i materiałów: Aprobatę Techniczną, atest, certyfikat lub deklarację zgodności wyrobu z Polską Normą, normą UE – w przypadku braku PN, Aprobatą Techniczną. </w:t>
      </w:r>
    </w:p>
    <w:p w:rsidR="00BE0426" w:rsidRPr="007B7376" w:rsidRDefault="00BE0426" w:rsidP="00BE0426">
      <w:pPr>
        <w:pStyle w:val="Akapitzlist"/>
        <w:numPr>
          <w:ilvl w:val="0"/>
          <w:numId w:val="79"/>
        </w:numPr>
        <w:tabs>
          <w:tab w:val="clear" w:pos="720"/>
          <w:tab w:val="num" w:pos="426"/>
        </w:tabs>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rPr>
        <w:t xml:space="preserve">Na </w:t>
      </w:r>
      <w:r w:rsidRPr="007B7376">
        <w:rPr>
          <w:rFonts w:asciiTheme="minorHAnsi" w:hAnsiTheme="minorHAnsi" w:cstheme="minorHAnsi"/>
          <w:color w:val="000000"/>
        </w:rPr>
        <w:t>żądanie Zamawiającego lub jeżeli takie wymagania zostały określone w Dokumentacji Technicznej, Wykonawca będzie przedstawiać do akceptacji próbki materiałów przed ich wbudowaniem. Zamawiający może żądać od Wykonawcy demontażu elementu robót lub ich odcinków, jeżeli zostały one wykonane z materiałów nie zgłoszonych do akceptacji. W takim wypadku Wykonawca wykona wszelkie roboty z tym związane na własny koszt i własne ryzyko. Na każde żądanie Zamawiającego materiały przeznaczone do wbudowania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Zamawiający jest także uprawniony do wykonania dodatkowych badań jakości wszystkich wykonanych robót budowlanych na zasadach i</w:t>
      </w:r>
      <w:r w:rsidR="00B22FA7">
        <w:rPr>
          <w:rFonts w:asciiTheme="minorHAnsi" w:hAnsiTheme="minorHAnsi" w:cstheme="minorHAnsi"/>
          <w:color w:val="000000"/>
        </w:rPr>
        <w:t> </w:t>
      </w:r>
      <w:r w:rsidRPr="007B7376">
        <w:rPr>
          <w:rFonts w:asciiTheme="minorHAnsi" w:hAnsiTheme="minorHAnsi" w:cstheme="minorHAnsi"/>
          <w:color w:val="000000"/>
        </w:rPr>
        <w:t>ze skutkami opisanymi w niniejszym ustępie.</w:t>
      </w:r>
    </w:p>
    <w:p w:rsidR="00BE0426" w:rsidRPr="007B7376" w:rsidRDefault="00BE0426" w:rsidP="00BE0426">
      <w:pPr>
        <w:tabs>
          <w:tab w:val="left" w:pos="360"/>
        </w:tabs>
        <w:jc w:val="both"/>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3</w:t>
      </w:r>
    </w:p>
    <w:p w:rsidR="00BE0426" w:rsidRPr="00323C0A" w:rsidRDefault="00BE0426" w:rsidP="00BE0426">
      <w:pPr>
        <w:autoSpaceDE w:val="0"/>
        <w:jc w:val="center"/>
        <w:rPr>
          <w:rFonts w:asciiTheme="minorHAnsi" w:hAnsiTheme="minorHAnsi" w:cstheme="minorHAnsi"/>
          <w:color w:val="000000" w:themeColor="text1"/>
          <w:sz w:val="22"/>
          <w:szCs w:val="22"/>
        </w:rPr>
      </w:pP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Obowiązki Wykonawcy</w:t>
      </w:r>
    </w:p>
    <w:p w:rsidR="00BE0426" w:rsidRPr="007B7376" w:rsidRDefault="00BE0426" w:rsidP="00BE0426">
      <w:pPr>
        <w:rPr>
          <w:rFonts w:asciiTheme="minorHAnsi" w:hAnsiTheme="minorHAnsi" w:cstheme="minorHAnsi"/>
          <w:sz w:val="22"/>
          <w:szCs w:val="22"/>
        </w:rPr>
      </w:pPr>
      <w:r w:rsidRPr="007B7376">
        <w:rPr>
          <w:rFonts w:asciiTheme="minorHAnsi" w:hAnsiTheme="minorHAnsi" w:cstheme="minorHAnsi"/>
          <w:sz w:val="22"/>
          <w:szCs w:val="22"/>
        </w:rPr>
        <w:t>Wykonawca zobowiązany jest:</w:t>
      </w:r>
    </w:p>
    <w:p w:rsidR="00BE0426" w:rsidRPr="007B7376" w:rsidRDefault="00BE0426" w:rsidP="00BE0426">
      <w:pPr>
        <w:numPr>
          <w:ilvl w:val="0"/>
          <w:numId w:val="4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przedmiot umowy zgodnie z dokumentami wymienionymi w </w:t>
      </w:r>
      <w:r w:rsidRPr="00323C0A">
        <w:rPr>
          <w:rFonts w:asciiTheme="minorHAnsi" w:hAnsiTheme="minorHAnsi" w:cstheme="minorHAnsi"/>
          <w:sz w:val="22"/>
          <w:szCs w:val="22"/>
        </w:rPr>
        <w:t>§</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 xml:space="preserve">1 ust. 2 i 3, warunkami technicznymi gestorów przebudowywanych sieci, obowiązującymi normami, polskim Prawa </w:t>
      </w:r>
      <w:r w:rsidRPr="007B7376">
        <w:rPr>
          <w:rFonts w:asciiTheme="minorHAnsi" w:hAnsiTheme="minorHAnsi" w:cstheme="minorHAnsi"/>
          <w:sz w:val="22"/>
          <w:szCs w:val="22"/>
        </w:rPr>
        <w:lastRenderedPageBreak/>
        <w:t>Budowlanego, (Ustawa z dn. 7 lipca 1994r. Prawo Budowlane –   tj. Dz.U. z 2024r. poz. 725) wraz z</w:t>
      </w:r>
      <w:r>
        <w:rPr>
          <w:rFonts w:asciiTheme="minorHAnsi" w:hAnsiTheme="minorHAnsi" w:cstheme="minorHAnsi"/>
          <w:sz w:val="22"/>
          <w:szCs w:val="22"/>
        </w:rPr>
        <w:t> </w:t>
      </w:r>
      <w:r w:rsidRPr="007B7376">
        <w:rPr>
          <w:rFonts w:asciiTheme="minorHAnsi" w:hAnsiTheme="minorHAnsi" w:cstheme="minorHAnsi"/>
          <w:sz w:val="22"/>
          <w:szCs w:val="22"/>
        </w:rPr>
        <w:t>aktami wykonawczymi oraz innymi przepisami w zakresie dotyczącym przedmiotu umowy.</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 xml:space="preserve">Zorganizować plac budowy oraz zaplecze socjalno-magazynowe we wskazanym przez Zamawiającego miejscu na terenie szpitala. </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Wykonawca ponosić będzie pełną odpowiedzialność za teren budowy od chwili przejęcia placu budowy do czasu zakończenia realizacji przedmiotu umowy, w tym za należyte jego zabezpieczenie, zapewnienie właściwych warunków bhp i ppoż., utrzymanie należytego porządku. Szczególna dbałość o czystość i porządek będzie bezwzględnie egzekwowana przez Zamawiającego z uwagi na prowadzenie robót w czynnym obiekcie szpitala.</w:t>
      </w:r>
    </w:p>
    <w:p w:rsidR="00BE0426" w:rsidRPr="007B7376" w:rsidRDefault="00BE0426" w:rsidP="00BE0426">
      <w:pPr>
        <w:numPr>
          <w:ilvl w:val="0"/>
          <w:numId w:val="62"/>
        </w:numPr>
        <w:autoSpaceDE w:val="0"/>
        <w:jc w:val="both"/>
        <w:rPr>
          <w:rFonts w:asciiTheme="minorHAnsi" w:hAnsiTheme="minorHAnsi" w:cstheme="minorHAnsi"/>
          <w:sz w:val="22"/>
          <w:szCs w:val="22"/>
        </w:rPr>
      </w:pPr>
      <w:r w:rsidRPr="007B7376">
        <w:rPr>
          <w:rFonts w:asciiTheme="minorHAnsi" w:hAnsiTheme="minorHAnsi" w:cstheme="minorHAnsi"/>
          <w:sz w:val="22"/>
          <w:szCs w:val="22"/>
        </w:rPr>
        <w:t>Ponosić opłaty za zużyte media na podstawie  faktur wystawianych przez Zamawiającego:</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za wodę i ścieki w zryczałtowanej wysokości 500 zł netto za każdy miesiąc,</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 energię elektryczną wg. wskazań podlicznika, </w:t>
      </w:r>
    </w:p>
    <w:p w:rsidR="00BE0426" w:rsidRPr="007B7376" w:rsidRDefault="00BE0426" w:rsidP="00BE0426">
      <w:pPr>
        <w:pStyle w:val="Podstawowy1"/>
        <w:numPr>
          <w:ilvl w:val="0"/>
          <w:numId w:val="51"/>
        </w:numPr>
        <w:rPr>
          <w:rFonts w:asciiTheme="minorHAnsi" w:hAnsiTheme="minorHAnsi" w:cstheme="minorHAnsi"/>
          <w:sz w:val="22"/>
          <w:szCs w:val="22"/>
        </w:rPr>
      </w:pPr>
      <w:r w:rsidRPr="007B7376">
        <w:rPr>
          <w:rFonts w:asciiTheme="minorHAnsi" w:hAnsiTheme="minorHAnsi" w:cstheme="minorHAnsi"/>
          <w:sz w:val="22"/>
          <w:szCs w:val="22"/>
        </w:rPr>
        <w:t>Wykonawca zobowiązany jest do  naprawienia wszelkich szkód w mieniu Zamawiającego spowodowanych przez Wykonawcę lub jego Podwykonawców lub Dalszych Podwykonawców i</w:t>
      </w:r>
      <w:r>
        <w:rPr>
          <w:rFonts w:asciiTheme="minorHAnsi" w:hAnsiTheme="minorHAnsi" w:cstheme="minorHAnsi"/>
          <w:sz w:val="22"/>
          <w:szCs w:val="22"/>
        </w:rPr>
        <w:t> </w:t>
      </w:r>
      <w:r w:rsidRPr="007B7376">
        <w:rPr>
          <w:rFonts w:asciiTheme="minorHAnsi" w:hAnsiTheme="minorHAnsi" w:cstheme="minorHAnsi"/>
          <w:sz w:val="22"/>
          <w:szCs w:val="22"/>
        </w:rPr>
        <w:t>doprowadzenia do stanu poprzedniego w przypadku zniszczenia lub uszkodzenia  otoczenia miejsca budowy, majątku Zamawiającego na własny koszt z wyłączeniem szkód spowodowanych przez wykonawców wprowadzonych przez Zamawiającego pod rygorem naliczenia kar umownych. Zamawiający jest także uprawniony do  skorzystania z możliwość zlecenia tych prac osobom trzecim na koszt i ryzyko Wykonawcy bez konieczności uzyskiwania upoważnienia sądowego (wykonanie zastępcze), z tym zastrzeżeniem, że Zamawiający zobowiązany jest do wezwania Wykonawcy do naprawienia szkód w mieniu Zamawiającego spowodowanych przez Wykonawcę lub jego Podwykonawców lub Dalszych Podwykonawców i doprowadzenia do stanu poprzedniego w terminie wskazanym przez Zamawiającego. Bezskuteczny upływ wskazanego terminu uprawnia Zamawiającego do skorzystania z wykonania zastępczego bez upoważnienia sądu na koszt i ryzyko Wykonawcy.</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Zapewnić wykonanie przedmiotu umowy przez  kompetentną kadrę i nadzór  z wymaganymi uprawnieniami i stosowną praktyką, a także zgodnie z postanowieniami niniejszej umowy w</w:t>
      </w:r>
      <w:r>
        <w:rPr>
          <w:rFonts w:asciiTheme="minorHAnsi" w:hAnsiTheme="minorHAnsi" w:cstheme="minorHAnsi"/>
          <w:sz w:val="22"/>
          <w:szCs w:val="22"/>
        </w:rPr>
        <w:t> </w:t>
      </w:r>
      <w:r w:rsidRPr="007B7376">
        <w:rPr>
          <w:rFonts w:asciiTheme="minorHAnsi" w:hAnsiTheme="minorHAnsi" w:cstheme="minorHAnsi"/>
          <w:sz w:val="22"/>
          <w:szCs w:val="22"/>
        </w:rPr>
        <w:t>zakresie obowiązku zatrudniania osób wykonujących przedmiot umowy na umowę o pracę. Zamawiający zastrzega sobie prawo żądania natychmiastowej zmiany pracowników jeżeli swoim postępowaniem stwarzają zagrożenie dla bezpieczeństwa i zgodnej z umową realizacji zlecenia, a</w:t>
      </w:r>
      <w:r>
        <w:rPr>
          <w:rFonts w:asciiTheme="minorHAnsi" w:hAnsiTheme="minorHAnsi" w:cstheme="minorHAnsi"/>
          <w:sz w:val="22"/>
          <w:szCs w:val="22"/>
        </w:rPr>
        <w:t> </w:t>
      </w:r>
      <w:r w:rsidRPr="007B7376">
        <w:rPr>
          <w:rFonts w:asciiTheme="minorHAnsi" w:hAnsiTheme="minorHAnsi" w:cstheme="minorHAnsi"/>
          <w:sz w:val="22"/>
          <w:szCs w:val="22"/>
        </w:rPr>
        <w:t xml:space="preserve">także jeżeli ich zachowanie narusza dobra osobiste innych osób, w tym w szczególności pracowników lub pacjentów szpitala.. </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Wykonawca oświadcza, że zatrudnieni przez niego pracownicy posiadają aktualne badania lekarskie oraz aktualne przeszkolenie w zakresie bhp odpowiadające rodzajowi wykonywanych prac.</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roboty budowlane zgodnie z zasadami sztuki budowlanej, przepisami </w:t>
      </w:r>
      <w:proofErr w:type="spellStart"/>
      <w:r w:rsidRPr="007B7376">
        <w:rPr>
          <w:rFonts w:asciiTheme="minorHAnsi" w:hAnsiTheme="minorHAnsi" w:cstheme="minorHAnsi"/>
          <w:sz w:val="22"/>
          <w:szCs w:val="22"/>
        </w:rPr>
        <w:t>bh</w:t>
      </w:r>
      <w:proofErr w:type="spellEnd"/>
      <w:r w:rsidRPr="007B7376">
        <w:rPr>
          <w:rFonts w:asciiTheme="minorHAnsi" w:hAnsiTheme="minorHAnsi" w:cstheme="minorHAnsi"/>
          <w:sz w:val="22"/>
          <w:szCs w:val="22"/>
        </w:rPr>
        <w:t xml:space="preserve"> ppoż. Kierownik Budowy przed rozpoczęciem robót budowlanych zobowiązany jest opracować plan bezpieczeństwa i ochrony zdrowia, zwany „planem BIOZ” zgodnie z rozporządzeniem Ministra Infrastruktury z dnia 23 czerwca 2003r (Dz. U. Nr. 120, poz.1126) oraz przedstawić go Zamawiającemu do 5 dni od przekazania terenu budowy.</w:t>
      </w:r>
      <w:r w:rsidRPr="007B7376">
        <w:rPr>
          <w:rFonts w:asciiTheme="minorHAnsi" w:hAnsiTheme="minorHAnsi" w:cstheme="minorHAnsi"/>
          <w:color w:val="FF0000"/>
          <w:sz w:val="22"/>
          <w:szCs w:val="22"/>
        </w:rPr>
        <w:t xml:space="preserve">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Koordynować prace realizowane przez własnych podwykonawców na podstawie pisemnego porozumienia zawartego,  zgodnie z art. 208 ustawy z dnia  26.06.1974 r. Kodeks pracy (</w:t>
      </w:r>
      <w:proofErr w:type="spellStart"/>
      <w:r w:rsidRPr="007B7376">
        <w:rPr>
          <w:rFonts w:asciiTheme="minorHAnsi" w:hAnsiTheme="minorHAnsi" w:cstheme="minorHAnsi"/>
          <w:sz w:val="22"/>
          <w:szCs w:val="22"/>
        </w:rPr>
        <w:t>t.j</w:t>
      </w:r>
      <w:proofErr w:type="spellEnd"/>
      <w:r w:rsidRPr="007B7376">
        <w:rPr>
          <w:rFonts w:asciiTheme="minorHAnsi" w:hAnsiTheme="minorHAnsi" w:cstheme="minorHAnsi"/>
          <w:sz w:val="22"/>
          <w:szCs w:val="22"/>
        </w:rPr>
        <w:t>. Dz. U. z 1998 r., Nr 21, poz. 94 ze zm.), ze wszystkimi podwykonawcami i dalszymi podwykonawcami, zatrudniającymi pracowników wykonujących prace na terenie budowy na umowę o pracę. Wykonawca jest obowiązany udostępnić Zamawiającemu, na jego każde żądanie, odpisu porozumienia oraz ponosi pełną   odpowiedzialność za  bezpieczeństwo  wszystkich  osób    pracujących    na   budowie   i   jest  zobowiązany  do   egzekwowania  prawa  od wszystkich uczestników procesu budowlanego znajdujących się na budowie.</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Zabezpieczać roboty na czas ewentualnych przerw w realizacji.</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Uzyskać pisemną zgodę Zamawiającego na wszelkie wprowadzane zmiany z inicjatywy Wykonawcy w zakresie materiałów, urządzeń, standardu wykonania oraz rozwiązań projektowych i uzyskać </w:t>
      </w:r>
      <w:r w:rsidRPr="007B7376">
        <w:rPr>
          <w:rFonts w:asciiTheme="minorHAnsi" w:hAnsiTheme="minorHAnsi" w:cstheme="minorHAnsi"/>
          <w:sz w:val="22"/>
          <w:szCs w:val="22"/>
        </w:rPr>
        <w:lastRenderedPageBreak/>
        <w:t>pozytywną opinię projektantów oraz inspektorów nadzoru inwestorskiego oraz zgodę Zamawiającego.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Przeprowadzać próby, sprawdzenia i badania, uzyskiwanie warunków, zgód i opinii niezbędnych do wykonania zadania.</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Organizować w biurze budowy narady koordynacyjne z częstotliwością zapewniającą prawidłowe i terminowe wykonanie przedmiotu umowy nie rzadziej niż co 2 tygodnie, z udziałem stron Wykonawcy,  Zamawiającego i Inspektora Nadzoru.</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Po  całkowitym  zakończeniu  robót  i ich odbiorze, Wykonawca niezwłocznie uporządkuje teren budowy i otoczenie placu  budowy,  na   których  były prowadzone  roboty, lecz  nie  później niż w</w:t>
      </w:r>
      <w:r>
        <w:rPr>
          <w:rFonts w:asciiTheme="minorHAnsi" w:hAnsiTheme="minorHAnsi" w:cstheme="minorHAnsi"/>
          <w:sz w:val="22"/>
          <w:szCs w:val="22"/>
        </w:rPr>
        <w:t> </w:t>
      </w:r>
      <w:r w:rsidRPr="007B7376">
        <w:rPr>
          <w:rFonts w:asciiTheme="minorHAnsi" w:hAnsiTheme="minorHAnsi" w:cstheme="minorHAnsi"/>
          <w:sz w:val="22"/>
          <w:szCs w:val="22"/>
        </w:rPr>
        <w:t>terminie do 7 dni, licząc od daty odbioru końcowego.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Opracować kompletną dokumentację powykonawczą  oraz przenieść do niej w ramach wynagrodzenia określonego w niniejszej umowie wymagane prawa autorskie oraz skompletować dokumenty odbiorowe wymagane przepisami Prawo Budowlane po zakończeniu całego zakresu robót objętego przedmiotem umowy, w formie i ilości egzemplarzy opisanych w §9.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Sporządzić  i  przekazać  Zamawiającemu  instrukcje  konserwacji,  napraw i  obsługi instalacji, wyrobów  oraz  urządzeń dostarczanych przez Wykonawcę oraz przeszkolić w tym zakresie wskazaną załogę gestorów sieci przez przedstawicieli autoryzowanych serwisów.</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Dokonać w ramach wynagrodzeni objętego niniejszą umową przeglądu gwarancyjnego robót budowlanych u Zamawiającego, po każdym roku eksploatacji w terminie wyznaczonym przez Zamawiającego i zaakceptowanym przez obie Strony z udziałem inspektorów nadzoru inwestorskiego i przedstawicieli właścicieli przebudowywanych sieci.</w:t>
      </w:r>
    </w:p>
    <w:p w:rsidR="00BE0426" w:rsidRPr="007B7376" w:rsidRDefault="00BE0426" w:rsidP="00BE0426">
      <w:pPr>
        <w:pStyle w:val="Akapitzlist"/>
        <w:numPr>
          <w:ilvl w:val="1"/>
          <w:numId w:val="53"/>
        </w:numPr>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color w:val="000000"/>
        </w:rPr>
        <w:t>Wykonawca będzie utrzymywał przekazaną mu część terenu budowy, użytkowane ciągi komunikacyjne, magazyny i składowiska w należytej czystości oraz porządku, na bieżąco wywoził i</w:t>
      </w:r>
      <w:r>
        <w:rPr>
          <w:rFonts w:asciiTheme="minorHAnsi" w:hAnsiTheme="minorHAnsi" w:cstheme="minorHAnsi"/>
          <w:color w:val="000000"/>
        </w:rPr>
        <w:t> </w:t>
      </w:r>
      <w:r w:rsidRPr="007B7376">
        <w:rPr>
          <w:rFonts w:asciiTheme="minorHAnsi" w:hAnsiTheme="minorHAnsi" w:cstheme="minorHAnsi"/>
          <w:color w:val="000000"/>
        </w:rPr>
        <w:t>utylizował odpady oraz śmieci. Wykonawca zobowiązany jest na swój koszt do gospodarowania wytworzonymi przez siebie odpadami, zgodnie z przepisami ustawy o odpadach, Wykonawca zobowiązany jest do przedstawienia dokumentów związanych z gospodarką odpadami i ich ewentualną utylizacją. Po zakończeniu robót budowlanych Wykonawca zobowiązany jest niezwłocznie usunąć urządzenia tymczasowe, nadmiar materiałów i uporządkować przekazaną mu część terenu budowy oraz terenów sąsiadujących zajętych lub użytkowanych przez Wykonawcę, w</w:t>
      </w:r>
      <w:r w:rsidR="00E642CA">
        <w:rPr>
          <w:rFonts w:asciiTheme="minorHAnsi" w:hAnsiTheme="minorHAnsi" w:cstheme="minorHAnsi"/>
          <w:color w:val="000000"/>
        </w:rPr>
        <w:t> </w:t>
      </w:r>
      <w:r w:rsidRPr="007B7376">
        <w:rPr>
          <w:rFonts w:asciiTheme="minorHAnsi" w:hAnsiTheme="minorHAnsi" w:cstheme="minorHAnsi"/>
          <w:color w:val="000000"/>
        </w:rPr>
        <w:t xml:space="preserve">tym dokonania na własny koszt renowacji zniszczonych lub uszkodzonych w wyniku prowadzonych robót budowalnych obiektów lub instalacji. W przypadku nieutrzymywania porządku przez Podwykonawcę w przekazanej mu części terenu budowy, Zamawiający uporządkuje teren na koszt i ryzyko Wykonawcy.  </w:t>
      </w:r>
    </w:p>
    <w:p w:rsidR="00BE0426" w:rsidRPr="007B7376" w:rsidRDefault="00BE0426" w:rsidP="00BE0426">
      <w:pPr>
        <w:tabs>
          <w:tab w:val="left" w:pos="360"/>
        </w:tabs>
        <w:autoSpaceDE w:val="0"/>
        <w:jc w:val="both"/>
        <w:rPr>
          <w:rFonts w:asciiTheme="minorHAnsi" w:hAnsiTheme="minorHAnsi" w:cstheme="minorHAnsi"/>
          <w:sz w:val="22"/>
          <w:szCs w:val="22"/>
        </w:rPr>
      </w:pPr>
    </w:p>
    <w:p w:rsidR="00BE0426" w:rsidRPr="007B7376" w:rsidRDefault="00BE0426" w:rsidP="00BE0426">
      <w:pPr>
        <w:pStyle w:val="mazan0"/>
        <w:tabs>
          <w:tab w:val="left" w:pos="720"/>
        </w:tabs>
        <w:jc w:val="center"/>
        <w:rPr>
          <w:rFonts w:asciiTheme="minorHAnsi" w:hAnsiTheme="minorHAnsi" w:cstheme="minorHAnsi"/>
          <w:b/>
          <w:sz w:val="22"/>
          <w:szCs w:val="22"/>
        </w:rPr>
      </w:pPr>
      <w:r w:rsidRPr="007B7376">
        <w:rPr>
          <w:rFonts w:asciiTheme="minorHAnsi" w:hAnsiTheme="minorHAnsi" w:cstheme="minorHAnsi"/>
          <w:b/>
          <w:sz w:val="22"/>
          <w:szCs w:val="22"/>
        </w:rPr>
        <w:t>§ 4</w:t>
      </w:r>
    </w:p>
    <w:p w:rsidR="00BE0426" w:rsidRPr="007B7376" w:rsidRDefault="00BE0426" w:rsidP="00BE0426">
      <w:pPr>
        <w:tabs>
          <w:tab w:val="center" w:pos="4883"/>
        </w:tabs>
        <w:autoSpaceDE w:val="0"/>
        <w:rPr>
          <w:rFonts w:asciiTheme="minorHAnsi" w:hAnsiTheme="minorHAnsi" w:cstheme="minorHAnsi"/>
          <w:b/>
          <w:sz w:val="22"/>
          <w:szCs w:val="22"/>
        </w:rPr>
      </w:pPr>
      <w:r w:rsidRPr="007B7376">
        <w:rPr>
          <w:rFonts w:asciiTheme="minorHAnsi" w:hAnsiTheme="minorHAnsi" w:cstheme="minorHAnsi"/>
          <w:b/>
          <w:sz w:val="22"/>
          <w:szCs w:val="22"/>
        </w:rPr>
        <w:t xml:space="preserve"> </w:t>
      </w:r>
    </w:p>
    <w:p w:rsidR="00BE0426" w:rsidRPr="007B7376" w:rsidRDefault="00BE0426" w:rsidP="00BE0426">
      <w:pPr>
        <w:tabs>
          <w:tab w:val="center" w:pos="4883"/>
        </w:tabs>
        <w:autoSpaceDE w:val="0"/>
        <w:ind w:left="360"/>
        <w:rPr>
          <w:rFonts w:asciiTheme="minorHAnsi" w:hAnsiTheme="minorHAnsi" w:cstheme="minorHAnsi"/>
          <w:b/>
          <w:sz w:val="22"/>
          <w:szCs w:val="22"/>
        </w:rPr>
      </w:pPr>
      <w:r w:rsidRPr="007B7376">
        <w:rPr>
          <w:rFonts w:asciiTheme="minorHAnsi" w:hAnsiTheme="minorHAnsi" w:cstheme="minorHAnsi"/>
          <w:b/>
          <w:sz w:val="22"/>
          <w:szCs w:val="22"/>
        </w:rPr>
        <w:t xml:space="preserve">                                         </w:t>
      </w:r>
      <w:r w:rsidR="0098797F">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Obowiązki Zamawiającego</w:t>
      </w:r>
    </w:p>
    <w:p w:rsidR="00BE0426" w:rsidRPr="007B7376" w:rsidRDefault="00BE0426" w:rsidP="00BE0426">
      <w:pPr>
        <w:tabs>
          <w:tab w:val="center" w:pos="4883"/>
        </w:tabs>
        <w:autoSpaceDE w:val="0"/>
        <w:ind w:left="360"/>
        <w:rPr>
          <w:rFonts w:asciiTheme="minorHAnsi" w:hAnsiTheme="minorHAnsi" w:cstheme="minorHAnsi"/>
          <w:sz w:val="22"/>
          <w:szCs w:val="22"/>
        </w:rPr>
      </w:pPr>
    </w:p>
    <w:p w:rsidR="00BE0426" w:rsidRPr="007B7376" w:rsidRDefault="00BE0426" w:rsidP="00BE0426">
      <w:pPr>
        <w:tabs>
          <w:tab w:val="center" w:pos="4883"/>
        </w:tabs>
        <w:autoSpaceDE w:val="0"/>
        <w:ind w:left="360"/>
        <w:rPr>
          <w:rFonts w:asciiTheme="minorHAnsi" w:hAnsiTheme="minorHAnsi" w:cstheme="minorHAnsi"/>
          <w:sz w:val="22"/>
          <w:szCs w:val="22"/>
        </w:rPr>
      </w:pPr>
      <w:r w:rsidRPr="007B7376">
        <w:rPr>
          <w:rFonts w:asciiTheme="minorHAnsi" w:hAnsiTheme="minorHAnsi" w:cstheme="minorHAnsi"/>
          <w:sz w:val="22"/>
          <w:szCs w:val="22"/>
        </w:rPr>
        <w:t>Zamawiający zobowiązany jest:</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Protokolarnie  przekazać teren   budowy  w   terminie  do  5  dni  od  dnia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Przekazać  Wykonawcy  w   dwóch  egzemplarzach  projekt wykonawczy, kopię zgłoszenia robót budowlanych oraz dziennik budowy (opieczętowany przez Zamawiającego) w  terminie do 5 dni od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Zapewnić  nadzór inwestorski nad przebiegiem prac przez osobę posiadającą odpowiednie uprawnienia budowlane. </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odbioru wykonanych robót zgodnie z zapisami niniejszej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przeglądów gwarancyjnych z udziałem Wykonawcy w ustalonym terminie.</w:t>
      </w:r>
    </w:p>
    <w:p w:rsidR="00BE0426" w:rsidRPr="007B7376" w:rsidRDefault="00BE0426" w:rsidP="00BE0426">
      <w:pPr>
        <w:autoSpaceDE w:val="0"/>
        <w:jc w:val="both"/>
        <w:rPr>
          <w:rFonts w:asciiTheme="minorHAnsi" w:hAnsiTheme="minorHAnsi" w:cstheme="minorHAnsi"/>
          <w:sz w:val="22"/>
          <w:szCs w:val="22"/>
        </w:rPr>
      </w:pPr>
    </w:p>
    <w:p w:rsidR="00BE0426" w:rsidRDefault="00BE0426" w:rsidP="00BE0426">
      <w:pPr>
        <w:autoSpaceDE w:val="0"/>
        <w:rPr>
          <w:rFonts w:asciiTheme="minorHAnsi" w:hAnsiTheme="minorHAnsi" w:cstheme="minorHAnsi"/>
          <w:b/>
          <w:sz w:val="22"/>
          <w:szCs w:val="22"/>
        </w:rPr>
      </w:pPr>
    </w:p>
    <w:p w:rsidR="00E642CA" w:rsidRDefault="00E642CA" w:rsidP="00BE0426">
      <w:pPr>
        <w:autoSpaceDE w:val="0"/>
        <w:rPr>
          <w:rFonts w:asciiTheme="minorHAnsi" w:hAnsiTheme="minorHAnsi" w:cstheme="minorHAnsi"/>
          <w:b/>
          <w:sz w:val="22"/>
          <w:szCs w:val="22"/>
        </w:rPr>
      </w:pPr>
    </w:p>
    <w:p w:rsidR="00E642CA" w:rsidRPr="007B7376" w:rsidRDefault="00E642CA" w:rsidP="00BE0426">
      <w:pPr>
        <w:autoSpaceDE w:val="0"/>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lastRenderedPageBreak/>
        <w:t>§ 5</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Termin realizacji</w:t>
      </w:r>
    </w:p>
    <w:p w:rsidR="00BE0426" w:rsidRPr="007B7376" w:rsidRDefault="00BE0426" w:rsidP="00BE0426">
      <w:pPr>
        <w:autoSpaceDE w:val="0"/>
        <w:jc w:val="both"/>
        <w:rPr>
          <w:rFonts w:asciiTheme="minorHAnsi" w:hAnsiTheme="minorHAnsi" w:cstheme="minorHAnsi"/>
          <w:b/>
          <w:sz w:val="22"/>
          <w:szCs w:val="22"/>
        </w:rPr>
      </w:pP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Strony uzgodniły, że  roboty wynikające  z  niniejszej  umowy  i dokumentów stanowiących jej załączniki zostaną wykonane w terminie:</w:t>
      </w:r>
    </w:p>
    <w:p w:rsidR="00BE0426" w:rsidRPr="007B7376" w:rsidRDefault="00BE0426" w:rsidP="00BE0426">
      <w:pPr>
        <w:autoSpaceDE w:val="0"/>
        <w:ind w:left="357"/>
        <w:rPr>
          <w:rFonts w:asciiTheme="minorHAnsi" w:hAnsiTheme="minorHAnsi" w:cstheme="minorHAnsi"/>
          <w:sz w:val="22"/>
          <w:szCs w:val="22"/>
        </w:rPr>
      </w:pPr>
      <w:r w:rsidRPr="007B7376">
        <w:rPr>
          <w:rFonts w:asciiTheme="minorHAnsi" w:hAnsiTheme="minorHAnsi" w:cstheme="minorHAnsi"/>
          <w:sz w:val="22"/>
          <w:szCs w:val="22"/>
        </w:rPr>
        <w:t>a) Rozpoczęcie robót: w terminie do 5 dni od dnia podpisania umowy.</w:t>
      </w:r>
    </w:p>
    <w:p w:rsidR="00BE0426" w:rsidRPr="00323C0A" w:rsidRDefault="00BE0426" w:rsidP="00BE0426">
      <w:pPr>
        <w:autoSpaceDE w:val="0"/>
        <w:ind w:left="357"/>
        <w:rPr>
          <w:rFonts w:asciiTheme="minorHAnsi" w:hAnsiTheme="minorHAnsi" w:cstheme="minorHAnsi"/>
          <w:sz w:val="22"/>
          <w:szCs w:val="22"/>
        </w:rPr>
      </w:pPr>
      <w:r w:rsidRPr="007B7376">
        <w:rPr>
          <w:rFonts w:asciiTheme="minorHAnsi" w:hAnsiTheme="minorHAnsi" w:cstheme="minorHAnsi"/>
          <w:sz w:val="22"/>
          <w:szCs w:val="22"/>
        </w:rPr>
        <w:t>b) Zakończenie całości robót (nieprzekraczalny) –</w:t>
      </w:r>
      <w:r w:rsidRPr="007B7376">
        <w:rPr>
          <w:rFonts w:asciiTheme="minorHAnsi" w:hAnsiTheme="minorHAnsi" w:cstheme="minorHAnsi"/>
          <w:b/>
          <w:sz w:val="22"/>
          <w:szCs w:val="22"/>
        </w:rPr>
        <w:t xml:space="preserve"> </w:t>
      </w:r>
      <w:r w:rsidR="00D524B4">
        <w:rPr>
          <w:rFonts w:asciiTheme="minorHAnsi" w:hAnsiTheme="minorHAnsi" w:cstheme="minorHAnsi"/>
          <w:b/>
          <w:sz w:val="22"/>
          <w:szCs w:val="22"/>
        </w:rPr>
        <w:t>14.08.2025r.</w:t>
      </w:r>
      <w:bookmarkStart w:id="7" w:name="_GoBack"/>
      <w:bookmarkEnd w:id="7"/>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Termin umowny zakończenia realizacji przedmiotu umowy może ulec zmianie  jeśli zajdą  okoliczności wymienione § 14 ust. 2 pkt 1. Zmiana terminu zakończenia robót może nastąpić na podstawie pisemnego wniosku Wykonawcy o zmianę  terminu wraz ze stosownym  uzasadnieniem. </w:t>
      </w: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Wniosek o zmianę terminu winien być poparty wpisem do dziennika budowy potwierdzonym przez Inspektora Nadzoru zamieszczonym nie później niż w ciągu 5 dni od powstania okoliczności uzasadniających jego zmianę lub protokołem konieczności.</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w:t>
      </w:r>
    </w:p>
    <w:p w:rsidR="00BE0426" w:rsidRDefault="00BE0426" w:rsidP="00BE0426">
      <w:pPr>
        <w:autoSpaceDE w:val="0"/>
        <w:jc w:val="center"/>
        <w:rPr>
          <w:rFonts w:asciiTheme="minorHAnsi" w:hAnsiTheme="minorHAnsi" w:cstheme="minorHAnsi"/>
          <w:sz w:val="22"/>
          <w:szCs w:val="22"/>
        </w:rPr>
      </w:pPr>
    </w:p>
    <w:p w:rsidR="00BE0426" w:rsidRPr="0098797F" w:rsidRDefault="00E41BB3" w:rsidP="00E41BB3">
      <w:pPr>
        <w:autoSpaceDE w:val="0"/>
        <w:jc w:val="center"/>
        <w:rPr>
          <w:rFonts w:asciiTheme="minorHAnsi" w:hAnsiTheme="minorHAnsi" w:cstheme="minorHAnsi"/>
          <w:b/>
          <w:sz w:val="22"/>
          <w:szCs w:val="22"/>
        </w:rPr>
      </w:pPr>
      <w:r w:rsidRPr="00E41BB3">
        <w:rPr>
          <w:rFonts w:asciiTheme="minorHAnsi" w:hAnsiTheme="minorHAnsi" w:cstheme="minorHAnsi"/>
          <w:b/>
          <w:sz w:val="22"/>
          <w:szCs w:val="22"/>
        </w:rPr>
        <w:t>Wynagrodzenie</w:t>
      </w: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Strony ustalają,  że   obowiązującą   ich  formą  wynagrodzenia  jest   wynagrodzenie   w  formie ryczałtu. </w:t>
      </w:r>
    </w:p>
    <w:p w:rsidR="00BE0426" w:rsidRPr="007B7376" w:rsidRDefault="00BE0426" w:rsidP="00BE0426">
      <w:pPr>
        <w:pStyle w:val="Tekstpodstawowy31"/>
        <w:numPr>
          <w:ilvl w:val="0"/>
          <w:numId w:val="40"/>
        </w:numPr>
        <w:rPr>
          <w:rFonts w:asciiTheme="minorHAnsi" w:hAnsiTheme="minorHAnsi" w:cstheme="minorHAnsi"/>
          <w:szCs w:val="22"/>
        </w:rPr>
      </w:pPr>
      <w:r w:rsidRPr="007B7376">
        <w:rPr>
          <w:rFonts w:asciiTheme="minorHAnsi" w:hAnsiTheme="minorHAnsi" w:cstheme="minorHAnsi"/>
          <w:szCs w:val="22"/>
        </w:rPr>
        <w:t xml:space="preserve">Wynagrodzenie, o którym mowa w ustępie 1 wyraża się kwotą : </w:t>
      </w:r>
    </w:p>
    <w:p w:rsidR="00BE0426" w:rsidRPr="007B7376" w:rsidRDefault="00BE0426" w:rsidP="00BE0426">
      <w:pPr>
        <w:pStyle w:val="Tekstpodstawowy31"/>
        <w:ind w:left="340"/>
        <w:rPr>
          <w:rFonts w:asciiTheme="minorHAnsi" w:hAnsiTheme="minorHAnsi" w:cstheme="minorHAnsi"/>
          <w:szCs w:val="22"/>
        </w:rPr>
      </w:pPr>
      <w:r w:rsidRPr="007B7376">
        <w:rPr>
          <w:rFonts w:asciiTheme="minorHAnsi" w:hAnsiTheme="minorHAnsi" w:cstheme="minorHAnsi"/>
          <w:b/>
          <w:szCs w:val="22"/>
        </w:rPr>
        <w:t xml:space="preserve">Netto: ………….. zł </w:t>
      </w:r>
      <w:r w:rsidRPr="007B7376">
        <w:rPr>
          <w:rFonts w:asciiTheme="minorHAnsi" w:hAnsiTheme="minorHAnsi" w:cstheme="minorHAnsi"/>
          <w:szCs w:val="22"/>
        </w:rPr>
        <w:t>(słownie:   (…………...………………..……………………………….).</w:t>
      </w:r>
    </w:p>
    <w:p w:rsidR="00BE0426" w:rsidRPr="007B7376" w:rsidRDefault="00BE0426" w:rsidP="00BE0426">
      <w:pPr>
        <w:autoSpaceDE w:val="0"/>
        <w:jc w:val="both"/>
        <w:rPr>
          <w:rFonts w:asciiTheme="minorHAnsi" w:hAnsiTheme="minorHAnsi" w:cstheme="minorHAnsi"/>
          <w:sz w:val="22"/>
          <w:szCs w:val="22"/>
        </w:rPr>
      </w:pPr>
      <w:r>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Brutto: ……….... zł</w:t>
      </w:r>
      <w:r w:rsidRPr="007B7376">
        <w:rPr>
          <w:rFonts w:asciiTheme="minorHAnsi" w:hAnsiTheme="minorHAnsi" w:cstheme="minorHAnsi"/>
          <w:sz w:val="22"/>
          <w:szCs w:val="22"/>
        </w:rPr>
        <w:t xml:space="preserve"> (słownie:   ( ………………………..……………………………………)</w:t>
      </w:r>
    </w:p>
    <w:p w:rsidR="00BE0426" w:rsidRPr="007B7376" w:rsidRDefault="00BE0426" w:rsidP="00BE0426">
      <w:pPr>
        <w:autoSpaceDE w:val="0"/>
        <w:ind w:left="426" w:hanging="426"/>
        <w:jc w:val="both"/>
        <w:rPr>
          <w:rFonts w:asciiTheme="minorHAnsi" w:hAnsiTheme="minorHAnsi" w:cstheme="minorHAnsi"/>
          <w:sz w:val="22"/>
          <w:szCs w:val="22"/>
        </w:rPr>
      </w:pPr>
      <w:r w:rsidRPr="007B7376">
        <w:rPr>
          <w:rFonts w:asciiTheme="minorHAnsi" w:hAnsiTheme="minorHAnsi" w:cstheme="minorHAnsi"/>
          <w:sz w:val="22"/>
          <w:szCs w:val="22"/>
        </w:rPr>
        <w:t xml:space="preserve">      Wynagrodzenie  określone  w  ust. 2  zostało wyliczone  w oparciu o dokumentację  przetargową  o</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której  mowa w </w:t>
      </w:r>
      <w:r w:rsidRPr="007B7376">
        <w:rPr>
          <w:rFonts w:asciiTheme="minorHAnsi" w:eastAsia="Arial" w:hAnsiTheme="minorHAnsi" w:cstheme="minorHAnsi"/>
          <w:sz w:val="22"/>
          <w:szCs w:val="22"/>
        </w:rPr>
        <w:t>§1 umowy oraz zapisy w SWZ.</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Wynagrodzenie  ryczałtowe, o  którym   mowa w  ust. 1 obejmuje wszystkie koszty związane  z  prawidłowym i kompletnym wykonaniem   przedmiotu   umowy    wynikające z  przekonania   i doświadczenia Wykonawcy oraz warunków określonych w  SWZ, a  w szczególności koszty: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wszystkich robót  budowlanych określonych  w dokumentacji projektowej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wynagrodzenie Wykonawcy zostanie obniżone o wartość robót zaniechanych</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robót i czynności przygotowawczych, prac porządkowych, wywozu oraz utylizacji gruzu i odpadów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segregacji i materiałów  zakwalifikowanych przez Zamawiającego  jako materiały  z odzysku możliwe do ponownego wbudowania w przyszłości  i zabezpieczenia ich  na placu budowy  lub przetransportowania  w miejsce  wskazane przez Zamawiającego na terenie szpitala</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ubezpieczenia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zagospodarowania placu budowy ( w tym zorganizowania zaplecza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ogrodzenia placu budowy ogrodzeniem pełnym  wg wskazanego przez Zamawiającego zakresu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dozorowania i ochrony budowy, utrzymania zaplecza  przez cały czas trwania umowy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xml:space="preserve">- płatnych odbiorów i serwisów </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świadczeń z tytułu udzielonej gwarancji i rękojmi,</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-szkolenia załogi zamawiającego  i gestorów sieci w zakresie konserwacji, napraw i obsługi instalacji oraz urządzeń  dostarczonych przez wykonawcę. Przeszkolenie powinien prowadzić przedstawiciele autoryzowanych serwisów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opracowania dokumentacji powykonawczej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likwidacja zaplecza, uporządkowania placu budowy i otoczenia , z wyrównaniem  wszystkich  ewentualnych szkód  z wiązanych z realizacją inwestycji, w celu oddania zabezpieczonego placu budowy Protokołem Przekazania Placu Budowy Zamawiającemu,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-pełnienia funkcji Generalnego Wykonawcy na czas trwania niniejszej umowy.</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lastRenderedPageBreak/>
        <w:t>Roboty nie zgłoszone w czasie sporządzania oferty i nie ujęte w ofercie, które są przedstawione w dokumentacji przetargowej lub zdaniem Wykonawcy powinny być ujęte w celu prawidłowego wykonania przedmiotu umowy – nie będą traktowane jako zamówienia dodatkowe.</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Wszelkie składniki dotyczące ustalania cen, przyjęte przez Wykonawcę do wyceny oferty stanowiącej przedmiot  umowy, są  stałe  i  nie  podlegają  zmianom w trakcie obowiązywania  umowy, aneksów oraz będą stosowane do wyceny robót  zamiennych (z odpowiednim uwzględnienie robót zaniechanych), zamówień dodatkowych i uzupełniających, które mogą wystąpić w trakcie realizacji zamówienia podstawowego z zastrzeżeniem  dokonanej waloryzacji na podstawie niniejszej umowy. Wykonawca zobowiązany jest wykonać zamówienia dodatkowe bądź uzupełniające przy jednoczesnym zachowaniu tych samych norm, standardów i parametrów technicznych co w zamówieniu podstawowym</w:t>
      </w:r>
      <w:r w:rsidRPr="007B7376">
        <w:rPr>
          <w:rFonts w:asciiTheme="minorHAnsi" w:hAnsiTheme="minorHAnsi" w:cstheme="minorHAnsi"/>
          <w:i/>
          <w:sz w:val="22"/>
          <w:szCs w:val="22"/>
        </w:rPr>
        <w:t>.</w:t>
      </w:r>
      <w:r w:rsidRPr="007B7376">
        <w:rPr>
          <w:rFonts w:asciiTheme="minorHAnsi" w:hAnsiTheme="minorHAnsi" w:cstheme="minorHAnsi"/>
          <w:sz w:val="22"/>
          <w:szCs w:val="22"/>
        </w:rPr>
        <w:t xml:space="preserve"> </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eastAsia="Arial" w:hAnsiTheme="minorHAnsi" w:cstheme="minorHAnsi"/>
          <w:sz w:val="22"/>
          <w:szCs w:val="22"/>
        </w:rPr>
        <w:t>W sytuacjach opisanych w § 6 ust. 5, lecz w przypadku robót nie mających odpowiedników  w</w:t>
      </w:r>
      <w:r>
        <w:rPr>
          <w:rFonts w:asciiTheme="minorHAnsi" w:eastAsia="Arial" w:hAnsiTheme="minorHAnsi" w:cstheme="minorHAnsi"/>
          <w:sz w:val="22"/>
          <w:szCs w:val="22"/>
        </w:rPr>
        <w:t> </w:t>
      </w:r>
      <w:r w:rsidRPr="007B7376">
        <w:rPr>
          <w:rFonts w:asciiTheme="minorHAnsi" w:hAnsiTheme="minorHAnsi" w:cstheme="minorHAnsi"/>
          <w:sz w:val="22"/>
          <w:szCs w:val="22"/>
        </w:rPr>
        <w:t>szczegółowym ofertowym kosztorysie rzeczowo-finansowym Wykonawcy</w:t>
      </w:r>
      <w:r w:rsidRPr="007B7376">
        <w:rPr>
          <w:rFonts w:asciiTheme="minorHAnsi" w:eastAsia="Arial" w:hAnsiTheme="minorHAnsi" w:cstheme="minorHAnsi"/>
          <w:sz w:val="22"/>
          <w:szCs w:val="22"/>
        </w:rPr>
        <w:t xml:space="preserve"> (załącznik1), r</w:t>
      </w:r>
      <w:r w:rsidRPr="007B7376">
        <w:rPr>
          <w:rFonts w:asciiTheme="minorHAnsi" w:hAnsiTheme="minorHAnsi" w:cstheme="minorHAnsi"/>
          <w:sz w:val="22"/>
          <w:szCs w:val="22"/>
        </w:rPr>
        <w:t xml:space="preserve">oboty te zostaną rozliczone na podstawie nośników cen, na podstawie których sporządzono kosztorys ofertowy oraz udokumentowanych cen materiałów nie wyższych niż średnie ceny materiałów dla województwa podkarpackiego opublikowane w Wydawnictwie </w:t>
      </w:r>
      <w:proofErr w:type="spellStart"/>
      <w:r w:rsidRPr="007B7376">
        <w:rPr>
          <w:rFonts w:asciiTheme="minorHAnsi" w:hAnsiTheme="minorHAnsi" w:cstheme="minorHAnsi"/>
          <w:sz w:val="22"/>
          <w:szCs w:val="22"/>
        </w:rPr>
        <w:t>Sekocenbud</w:t>
      </w:r>
      <w:proofErr w:type="spellEnd"/>
      <w:r w:rsidRPr="007B7376">
        <w:rPr>
          <w:rFonts w:asciiTheme="minorHAnsi" w:hAnsiTheme="minorHAnsi" w:cstheme="minorHAnsi"/>
          <w:sz w:val="22"/>
          <w:szCs w:val="22"/>
        </w:rPr>
        <w:t xml:space="preserve"> dla kwartału, w którym wykonywane były roboty. W przypadku braku powyższych danych ceny uzgodnione  zostaną przez strony umowy. Wykonanie robót będzie możliwe po wyrażeniu zgody przez Zamawiającego w formie pisemnej,</w:t>
      </w:r>
    </w:p>
    <w:p w:rsidR="00BE0426" w:rsidRPr="007B7376" w:rsidRDefault="00BE0426" w:rsidP="00BE0426">
      <w:pPr>
        <w:tabs>
          <w:tab w:val="left" w:pos="0"/>
        </w:tabs>
        <w:autoSpaceDE w:val="0"/>
        <w:ind w:hanging="340"/>
        <w:jc w:val="center"/>
        <w:rPr>
          <w:rFonts w:asciiTheme="minorHAnsi" w:hAnsiTheme="minorHAnsi" w:cstheme="minorHAnsi"/>
          <w:b/>
          <w:sz w:val="22"/>
          <w:szCs w:val="22"/>
        </w:rPr>
      </w:pPr>
    </w:p>
    <w:p w:rsidR="00BE0426" w:rsidRPr="007B7376" w:rsidRDefault="00BE0426" w:rsidP="00BE0426">
      <w:pPr>
        <w:tabs>
          <w:tab w:val="left" w:pos="0"/>
        </w:tabs>
        <w:autoSpaceDE w:val="0"/>
        <w:ind w:hanging="340"/>
        <w:jc w:val="center"/>
        <w:rPr>
          <w:rFonts w:asciiTheme="minorHAnsi" w:hAnsiTheme="minorHAnsi" w:cstheme="minorHAnsi"/>
          <w:b/>
          <w:sz w:val="22"/>
          <w:szCs w:val="22"/>
        </w:rPr>
      </w:pPr>
    </w:p>
    <w:p w:rsidR="00BE0426" w:rsidRPr="007B7376" w:rsidRDefault="00BE0426" w:rsidP="00BE0426">
      <w:pPr>
        <w:tabs>
          <w:tab w:val="left" w:pos="0"/>
        </w:tabs>
        <w:autoSpaceDE w:val="0"/>
        <w:ind w:hanging="34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6a</w:t>
      </w:r>
    </w:p>
    <w:p w:rsidR="00BE0426" w:rsidRPr="007B7376" w:rsidRDefault="00BE0426" w:rsidP="00BE0426">
      <w:pPr>
        <w:tabs>
          <w:tab w:val="left" w:pos="0"/>
        </w:tabs>
        <w:autoSpaceDE w:val="0"/>
        <w:ind w:hanging="340"/>
        <w:jc w:val="center"/>
        <w:rPr>
          <w:rFonts w:asciiTheme="minorHAnsi" w:hAnsiTheme="minorHAnsi" w:cstheme="minorHAnsi"/>
          <w:sz w:val="22"/>
          <w:szCs w:val="22"/>
        </w:rPr>
      </w:pPr>
    </w:p>
    <w:p w:rsidR="00BE0426" w:rsidRPr="00E41BB3" w:rsidRDefault="00BE0426" w:rsidP="00BE0426">
      <w:pPr>
        <w:pStyle w:val="Nagwek1"/>
        <w:keepLines w:val="0"/>
        <w:tabs>
          <w:tab w:val="left"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Waloryzacja wynagrodzenia 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tabs>
          <w:tab w:val="left" w:pos="426"/>
        </w:tabs>
        <w:ind w:left="284" w:hanging="284"/>
        <w:jc w:val="both"/>
        <w:rPr>
          <w:rFonts w:asciiTheme="minorHAnsi" w:hAnsiTheme="minorHAnsi" w:cstheme="minorHAnsi"/>
          <w:sz w:val="22"/>
          <w:szCs w:val="22"/>
        </w:rPr>
      </w:pPr>
      <w:r w:rsidRPr="007B7376">
        <w:rPr>
          <w:rFonts w:asciiTheme="minorHAnsi" w:hAnsiTheme="minorHAnsi" w:cstheme="minorHAnsi"/>
          <w:sz w:val="22"/>
          <w:szCs w:val="22"/>
        </w:rPr>
        <w:t>1. Zgodnie z art. 439 ust.1 ustawy Prawo zamówień publicznych, Strony przewidują możliwość   zmiany wysokości wynagrodzenia określonego w §6 ust.2 umowy (dalej: wynagrodzenie) w przypadku zmiany cen materiałów lub kosztów związanych z realizacją zamówienia na zasadach określonych poniżej.</w:t>
      </w:r>
    </w:p>
    <w:p w:rsidR="00BE0426" w:rsidRPr="007B7376" w:rsidRDefault="00BE0426" w:rsidP="00BE0426">
      <w:pPr>
        <w:widowControl w:val="0"/>
        <w:autoSpaceDE w:val="0"/>
        <w:ind w:left="567" w:hanging="283"/>
        <w:jc w:val="both"/>
        <w:textAlignment w:val="baseline"/>
        <w:rPr>
          <w:rFonts w:asciiTheme="minorHAnsi" w:hAnsiTheme="minorHAnsi" w:cstheme="minorHAnsi"/>
          <w:sz w:val="22"/>
          <w:szCs w:val="22"/>
          <w:lang w:eastAsia="hi-IN"/>
        </w:rPr>
      </w:pPr>
      <w:r w:rsidRPr="007B7376">
        <w:rPr>
          <w:rFonts w:asciiTheme="minorHAnsi" w:hAnsiTheme="minorHAnsi" w:cstheme="minorHAnsi"/>
          <w:sz w:val="22"/>
          <w:szCs w:val="22"/>
        </w:rPr>
        <w:t>a) minimalny poziom zmiany ceny materiałów lub kosztów, uprawniający Strony umowy do żądania zmiany wynagrodzenia wynosi 10% w stosunku do cen lub kosztów z miesiąca, w którym złożono ofertę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poziom zmiany wynagrodzenia zostanie ustalony na podstawie wskaźnika </w:t>
      </w:r>
      <w:r w:rsidRPr="007B7376">
        <w:rPr>
          <w:rStyle w:val="Pogrubienie"/>
          <w:rFonts w:asciiTheme="minorHAnsi" w:hAnsiTheme="minorHAnsi" w:cstheme="minorHAnsi"/>
          <w:sz w:val="22"/>
          <w:szCs w:val="22"/>
        </w:rPr>
        <w:t>cen produkcji budowlano-montażowej</w:t>
      </w:r>
      <w:r w:rsidRPr="007B7376">
        <w:rPr>
          <w:rFonts w:asciiTheme="minorHAnsi" w:hAnsiTheme="minorHAnsi" w:cstheme="minorHAnsi"/>
          <w:sz w:val="22"/>
          <w:szCs w:val="22"/>
        </w:rPr>
        <w:t xml:space="preserve"> ogłaszany w komunikacie Prezesa Głównego Urzędu Statystycznego, ustalonego w stosunku do miesiąca w danym półroczu, w którym została złożona oferta Wykonawcy; poziom zmiany będzie stanowić różnicę ceny materiałów lub kosztów ogłoszonych w komunikacie Prezesa Głównego Urzędu Statystycznego z miesiąca, za który wnioskowana jest zmiana a poziomem cen materiałów/kosztów wynikających z komunikatu Prezesa Głównego Urzędu Statystycznego za miesiąc, w którym została złożona oferta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sposób określenia wpływu zmiany cen materiałów lub kosztów na koszt wykonania zamówienia nastąpi na podstawie wniosku strony wnioskującej o zmianę i dokumentów dołączonych do tego wniosku potwierdzających m. in. rzeczywiste zastosowanie poszczególnych kosztów w ramach niniejszego zamówienia, a także na podstawie komunikatów Prezesa Głównego Urzędu Statystycznego, o których mowa w pkt. b powyżej. Zmiana wynagrodzenia może nastąpić na podstawie pisemnego aneksu podpisanego przez obie Strony Umowy.</w:t>
      </w:r>
    </w:p>
    <w:p w:rsidR="00BE0426" w:rsidRPr="007B7376" w:rsidRDefault="00BE0426" w:rsidP="00BE0426">
      <w:pPr>
        <w:widowControl w:val="0"/>
        <w:numPr>
          <w:ilvl w:val="0"/>
          <w:numId w:val="73"/>
        </w:numPr>
        <w:tabs>
          <w:tab w:val="left" w:pos="567"/>
        </w:tabs>
        <w:suppressAutoHyphens/>
        <w:autoSpaceDE w:val="0"/>
        <w:ind w:left="567" w:hanging="283"/>
        <w:textAlignment w:val="baseline"/>
        <w:rPr>
          <w:rFonts w:asciiTheme="minorHAnsi" w:hAnsiTheme="minorHAnsi" w:cstheme="minorHAnsi"/>
          <w:sz w:val="22"/>
          <w:szCs w:val="22"/>
        </w:rPr>
      </w:pPr>
      <w:r w:rsidRPr="007B7376">
        <w:rPr>
          <w:rFonts w:asciiTheme="minorHAnsi" w:hAnsiTheme="minorHAnsi" w:cstheme="minorHAnsi"/>
          <w:sz w:val="22"/>
          <w:szCs w:val="22"/>
        </w:rPr>
        <w:t>maksymalna wartość zmiany wynagrodzenia, jaką dopuszcza Zamawiający, to łącznie w 20   %   stosunku do całkowitego wynagrodzenia brutto, określonego w §6 ust. 2 Umowy,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zmiana wynagrodzenia może nastąpić co 6 miesięcy, począwszy najwcześniej od 6 – go miesiąca zawarcia niniejszej Umowy.    </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hAnsiTheme="minorHAnsi" w:cstheme="minorHAnsi"/>
          <w:sz w:val="22"/>
          <w:szCs w:val="22"/>
          <w:shd w:val="clear" w:color="auto" w:fill="FFFFFF"/>
        </w:rPr>
        <w:t xml:space="preserve">2.  Wykonawca, którego wynagrodzenie zostało zmienione zgodnie z ust. 1, zobowiązany jest do   zmiany wynagrodzenia przysługującego podwykonawcy, z którym zawarł umowę, w zakresie </w:t>
      </w:r>
      <w:r w:rsidRPr="007B7376">
        <w:rPr>
          <w:rFonts w:asciiTheme="minorHAnsi" w:hAnsiTheme="minorHAnsi" w:cstheme="minorHAnsi"/>
          <w:sz w:val="22"/>
          <w:szCs w:val="22"/>
          <w:shd w:val="clear" w:color="auto" w:fill="FFFFFF"/>
        </w:rPr>
        <w:lastRenderedPageBreak/>
        <w:t>odpowiadającym zmianom cen materiałów lub kosztów dotyczących zobowiązania podwykonawcy, jeżeli łącznie spełnione są następujące warunki: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1) przedmiotem umowy są roboty budowlane, dostawy lub usługi;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2) okres obowiązywania umowy przekracza 6 miesięcy.</w:t>
      </w:r>
    </w:p>
    <w:p w:rsidR="00BE0426" w:rsidRPr="007B7376" w:rsidRDefault="00BE0426" w:rsidP="00BE0426">
      <w:pPr>
        <w:tabs>
          <w:tab w:val="left" w:pos="709"/>
        </w:tabs>
        <w:ind w:right="113" w:hanging="29"/>
        <w:jc w:val="both"/>
        <w:rPr>
          <w:rFonts w:asciiTheme="minorHAnsi" w:hAnsiTheme="minorHAnsi" w:cstheme="minorHAnsi"/>
          <w:sz w:val="22"/>
          <w:szCs w:val="22"/>
        </w:rPr>
      </w:pPr>
      <w:r w:rsidRPr="007B7376">
        <w:rPr>
          <w:rFonts w:asciiTheme="minorHAnsi" w:hAnsiTheme="minorHAnsi" w:cstheme="minorHAnsi"/>
          <w:sz w:val="22"/>
          <w:szCs w:val="22"/>
        </w:rPr>
        <w:t xml:space="preserve">3.   Wartość umowy  może ulec zmianie w sytuacji, gdy doszło do zmiany:  </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a)  zmiany stawki VAT oraz podatku akcyzowego.</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b) zmiany wysokości minimalnego wynagrodzenia za pracę albo wysokości minimalnej stawki godzinowej ustalonych na podstawie przepisów ustawy z dnia 10 października 2002 r. o</w:t>
      </w:r>
      <w:r>
        <w:rPr>
          <w:rFonts w:asciiTheme="minorHAnsi" w:hAnsiTheme="minorHAnsi" w:cstheme="minorHAnsi"/>
          <w:sz w:val="22"/>
          <w:szCs w:val="22"/>
        </w:rPr>
        <w:t> </w:t>
      </w:r>
      <w:r w:rsidRPr="007B7376">
        <w:rPr>
          <w:rFonts w:asciiTheme="minorHAnsi" w:hAnsiTheme="minorHAnsi" w:cstheme="minorHAnsi"/>
          <w:sz w:val="22"/>
          <w:szCs w:val="22"/>
        </w:rPr>
        <w:t>minimalnym wynagrodzeniu za pracę,</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zmiany zasad podlegania ubezpieczeniom społecznym lub ubezpieczeniu zdrowotnemu, wysokości składki na ubezpieczenia społeczne lub zdrowotne, </w:t>
      </w:r>
    </w:p>
    <w:p w:rsidR="00BE0426" w:rsidRPr="007B7376" w:rsidRDefault="00BE0426" w:rsidP="00BE0426">
      <w:pPr>
        <w:pStyle w:val="Akapitzlist"/>
        <w:numPr>
          <w:ilvl w:val="0"/>
          <w:numId w:val="81"/>
        </w:numPr>
        <w:spacing w:after="0" w:line="240" w:lineRule="auto"/>
        <w:ind w:left="567" w:right="113" w:hanging="283"/>
        <w:jc w:val="both"/>
        <w:rPr>
          <w:rFonts w:asciiTheme="minorHAnsi" w:hAnsiTheme="minorHAnsi" w:cstheme="minorHAnsi"/>
        </w:rPr>
      </w:pPr>
      <w:r w:rsidRPr="007B7376">
        <w:rPr>
          <w:rFonts w:asciiTheme="minorHAnsi" w:hAnsiTheme="minorHAnsi" w:cstheme="minorHAnsi"/>
        </w:rPr>
        <w:t>zasad gromadzenia i wysokości wpłat do pracowniczych planów kapitałowych, o których mowa w ustawie z dnia 4 października 2018 r. o pracowniczych planach kapitałowych (Dz.U. poz. 2215 oraz z 2019r. poz. 1074 i 1572)</w:t>
      </w:r>
    </w:p>
    <w:p w:rsidR="00BE0426" w:rsidRPr="007B7376" w:rsidRDefault="00BE0426" w:rsidP="00BE0426">
      <w:pPr>
        <w:pStyle w:val="Akapitzlist"/>
        <w:ind w:left="567" w:right="113" w:hanging="283"/>
        <w:rPr>
          <w:rFonts w:asciiTheme="minorHAnsi" w:hAnsiTheme="minorHAnsi" w:cstheme="minorHAnsi"/>
        </w:rPr>
      </w:pPr>
      <w:r w:rsidRPr="007B7376">
        <w:rPr>
          <w:rFonts w:asciiTheme="minorHAnsi" w:hAnsiTheme="minorHAnsi" w:cstheme="minorHAnsi"/>
        </w:rPr>
        <w:t xml:space="preserve">     – jeżeli zmiany te będą miały wpływ na koszty wykonania zamówienia przez wykonawcę</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3.1.W przypadku zmiany, o której mowa w ust. 1 lit. a) wartość netto wynagrodzenia Wykonawcy   nie zmieni się, a określona w aneksie wartość brutto wynagrodzenia zostanie wyliczona na podstawie nowych przepisów.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3.2. W przypadku zmiany, o której mowa w ust. 1 lit. b) wynagrodzenie Wykonawcy ulegnie zmianie o</w:t>
      </w:r>
      <w:r>
        <w:rPr>
          <w:rFonts w:asciiTheme="minorHAnsi" w:hAnsiTheme="minorHAnsi" w:cstheme="minorHAnsi"/>
          <w:sz w:val="22"/>
          <w:szCs w:val="22"/>
        </w:rPr>
        <w:t> </w:t>
      </w:r>
      <w:r w:rsidRPr="007B7376">
        <w:rPr>
          <w:rFonts w:asciiTheme="minorHAnsi" w:hAnsiTheme="minorHAnsi" w:cstheme="minorHAnsi"/>
          <w:sz w:val="22"/>
          <w:szCs w:val="22"/>
        </w:rPr>
        <w:t xml:space="preserve">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E0426" w:rsidRPr="007B7376" w:rsidRDefault="00BE0426" w:rsidP="00BE0426">
      <w:pPr>
        <w:numPr>
          <w:ilvl w:val="1"/>
          <w:numId w:val="47"/>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BE0426" w:rsidRPr="007B7376" w:rsidRDefault="00BE0426" w:rsidP="00BE0426">
      <w:pPr>
        <w:numPr>
          <w:ilvl w:val="1"/>
          <w:numId w:val="74"/>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wskazanym w ust. 1 lit. d)  wzrost wynagrodzenia Wykonawcy , dotyczyć może tylko kosztów związanych z wynikającym z ustawy dnia 4 października 2018 r. o pracowniczych planach kapitałowych, prawnym obowiązkiem sfinansowania wpłat obciążających Wykonawcy, w minimalnej prawem dopuszczonej wysokości. Uwzględnia się wyłącznie wzrost kosztów dotyczących osób bezpośrednio wykonujących umowę na rzecz Zamawiającego.</w:t>
      </w:r>
    </w:p>
    <w:p w:rsidR="00BE0426" w:rsidRPr="007B7376" w:rsidRDefault="00BE0426" w:rsidP="00BE0426">
      <w:pPr>
        <w:tabs>
          <w:tab w:val="left" w:pos="357"/>
        </w:tab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autoSpaceDE w:val="0"/>
        <w:jc w:val="both"/>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7</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Warunki płatności</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trike/>
          <w:color w:val="FF0000"/>
          <w:sz w:val="22"/>
          <w:szCs w:val="22"/>
        </w:rPr>
      </w:pPr>
    </w:p>
    <w:p w:rsidR="00BE0426" w:rsidRPr="007B7376" w:rsidRDefault="00BE0426" w:rsidP="00BE0426">
      <w:pPr>
        <w:numPr>
          <w:ilvl w:val="0"/>
          <w:numId w:val="80"/>
        </w:numPr>
        <w:suppressAutoHyphens/>
        <w:jc w:val="both"/>
        <w:rPr>
          <w:rFonts w:asciiTheme="minorHAnsi" w:hAnsiTheme="minorHAnsi" w:cstheme="minorHAnsi"/>
          <w:sz w:val="22"/>
          <w:szCs w:val="22"/>
          <w:lang w:eastAsia="en-US"/>
        </w:rPr>
      </w:pPr>
      <w:r w:rsidRPr="007B7376">
        <w:rPr>
          <w:rFonts w:asciiTheme="minorHAnsi" w:hAnsiTheme="minorHAnsi" w:cstheme="minorHAnsi"/>
          <w:sz w:val="22"/>
          <w:szCs w:val="22"/>
        </w:rPr>
        <w:t xml:space="preserve">Strony postanawiają, że Wykonawca wystawiał będzie Zamawiającemu w kwartalnych okresach rozliczeniowych maksymalnie 2 faktury wraz z protokołami zaawansowania robót, rozliczanych wg. stanu zaawansowania zgodnie z harmonogramem robót – załącznik nr 2 do umowy. </w:t>
      </w:r>
      <w:r w:rsidRPr="007B7376">
        <w:rPr>
          <w:rFonts w:asciiTheme="minorHAnsi" w:hAnsiTheme="minorHAnsi" w:cstheme="minorHAnsi"/>
          <w:strike/>
          <w:sz w:val="22"/>
          <w:szCs w:val="22"/>
        </w:rPr>
        <w:t xml:space="preserve"> </w:t>
      </w:r>
      <w:r w:rsidRPr="007B7376">
        <w:rPr>
          <w:rFonts w:asciiTheme="minorHAnsi" w:hAnsiTheme="minorHAnsi" w:cstheme="minorHAnsi"/>
          <w:sz w:val="22"/>
          <w:szCs w:val="22"/>
        </w:rPr>
        <w:t xml:space="preserve">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Na podstawie podpisanego przez inspektorów nadzoru protokołu odbioru, będącego załącznikiem do faktury, Wykonawca wystawi  w terminie nie dłuższym niż 2 dni od daty   zaakceptowania  przez Zamawiającego  protokołu odbioru robót, fakturę VAT częściową.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Wynagrodzenie Wykonawcy rozliczone łącznie fakturami częściowymi nie może przekroczyć łącznie  90% wynagrodzenia umownego.</w:t>
      </w:r>
    </w:p>
    <w:p w:rsidR="00BE0426" w:rsidRPr="007B7376" w:rsidRDefault="00BE0426" w:rsidP="00BE0426">
      <w:pPr>
        <w:numPr>
          <w:ilvl w:val="0"/>
          <w:numId w:val="42"/>
        </w:numPr>
        <w:tabs>
          <w:tab w:val="left" w:pos="360"/>
          <w:tab w:val="left" w:pos="1418"/>
        </w:tabs>
        <w:suppressAutoHyphens/>
        <w:jc w:val="both"/>
        <w:rPr>
          <w:rFonts w:asciiTheme="minorHAnsi" w:hAnsiTheme="minorHAnsi" w:cstheme="minorHAnsi"/>
          <w:sz w:val="22"/>
          <w:szCs w:val="22"/>
        </w:rPr>
      </w:pPr>
      <w:r w:rsidRPr="007B7376">
        <w:rPr>
          <w:rFonts w:asciiTheme="minorHAnsi" w:hAnsiTheme="minorHAnsi" w:cstheme="minorHAnsi"/>
          <w:sz w:val="22"/>
          <w:szCs w:val="22"/>
        </w:rPr>
        <w:t>Rozliczenie końcowe nastąpi fakturą końcową.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Podstawę do wystawienia faktury końcowej będzie stanowić podpisany przez Strony protokół odbioru końcowego robót.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Terminy płatności faktur VAT częściowych i końcowej ustala się do 60 dni, licząc od daty dostarczenia do Kancelarii siedziby Zamawiającego lub  p</w:t>
      </w:r>
      <w:r w:rsidRPr="007B7376">
        <w:rPr>
          <w:rStyle w:val="cf01"/>
          <w:rFonts w:asciiTheme="minorHAnsi" w:hAnsiTheme="minorHAnsi" w:cstheme="minorHAnsi"/>
          <w:sz w:val="22"/>
          <w:szCs w:val="22"/>
        </w:rPr>
        <w:t xml:space="preserve">rzesłania drogą elektroniczną na adres: </w:t>
      </w:r>
      <w:hyperlink r:id="rId12" w:history="1">
        <w:r w:rsidRPr="007B7376">
          <w:rPr>
            <w:rStyle w:val="Hipercze"/>
            <w:rFonts w:asciiTheme="minorHAnsi" w:hAnsiTheme="minorHAnsi" w:cstheme="minorHAnsi"/>
            <w:sz w:val="22"/>
            <w:szCs w:val="22"/>
          </w:rPr>
          <w:t>kancelaria@szpital-brzozow.pl</w:t>
        </w:r>
      </w:hyperlink>
      <w:r w:rsidRPr="007B7376">
        <w:rPr>
          <w:rStyle w:val="cf01"/>
          <w:rFonts w:asciiTheme="minorHAnsi" w:hAnsiTheme="minorHAnsi" w:cstheme="minorHAnsi"/>
          <w:sz w:val="22"/>
          <w:szCs w:val="22"/>
        </w:rPr>
        <w:t xml:space="preserve"> </w:t>
      </w:r>
      <w:r w:rsidRPr="007B7376">
        <w:rPr>
          <w:rFonts w:asciiTheme="minorHAnsi" w:hAnsiTheme="minorHAnsi" w:cstheme="minorHAnsi"/>
          <w:sz w:val="22"/>
          <w:szCs w:val="22"/>
        </w:rPr>
        <w:t>wraz z wszelkimi wymaganymi dokumentami, w tym rozliczeniowymi</w:t>
      </w:r>
      <w:r w:rsidRPr="007B7376" w:rsidDel="00D0681D">
        <w:rPr>
          <w:rFonts w:asciiTheme="minorHAnsi" w:hAnsiTheme="minorHAnsi" w:cstheme="minorHAnsi"/>
          <w:sz w:val="22"/>
          <w:szCs w:val="22"/>
        </w:rPr>
        <w:t xml:space="preserve"> </w:t>
      </w:r>
      <w:r w:rsidRPr="007B7376">
        <w:rPr>
          <w:rFonts w:asciiTheme="minorHAnsi" w:hAnsiTheme="minorHAnsi" w:cstheme="minorHAnsi"/>
          <w:sz w:val="22"/>
          <w:szCs w:val="22"/>
        </w:rPr>
        <w:t xml:space="preserve"> W przypadku nie przedstawienia przez wykonawcę dowodów zapłaty i</w:t>
      </w:r>
      <w:r>
        <w:rPr>
          <w:rFonts w:asciiTheme="minorHAnsi" w:hAnsiTheme="minorHAnsi" w:cstheme="minorHAnsi"/>
          <w:sz w:val="22"/>
          <w:szCs w:val="22"/>
        </w:rPr>
        <w:t> </w:t>
      </w:r>
      <w:r w:rsidRPr="007B7376">
        <w:rPr>
          <w:rFonts w:asciiTheme="minorHAnsi" w:hAnsiTheme="minorHAnsi" w:cstheme="minorHAnsi"/>
          <w:sz w:val="22"/>
          <w:szCs w:val="22"/>
        </w:rPr>
        <w:t>oświadczeń, o których mowa w § 7 ust. 7, Zamawiający wstrzymuje wypłatę należnego wynagrodzenia za odebrane roboty budowlane w części równej sumie kwot wynikających z nie przedstawionych dowodów zapłaty, a określonych na podstawie kwartalnego</w:t>
      </w:r>
      <w:r w:rsidRPr="007B7376">
        <w:rPr>
          <w:rFonts w:asciiTheme="minorHAnsi" w:hAnsiTheme="minorHAnsi" w:cstheme="minorHAnsi"/>
          <w:color w:val="FF0000"/>
          <w:sz w:val="22"/>
          <w:szCs w:val="22"/>
        </w:rPr>
        <w:t xml:space="preserve"> </w:t>
      </w:r>
      <w:r w:rsidRPr="007B7376">
        <w:rPr>
          <w:rFonts w:asciiTheme="minorHAnsi" w:hAnsiTheme="minorHAnsi" w:cstheme="minorHAnsi"/>
          <w:sz w:val="22"/>
          <w:szCs w:val="22"/>
        </w:rPr>
        <w:t xml:space="preserve"> protokołu zaawansowania robót.</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w:t>
      </w:r>
      <w:r>
        <w:rPr>
          <w:rFonts w:asciiTheme="minorHAnsi" w:hAnsiTheme="minorHAnsi" w:cstheme="minorHAnsi"/>
          <w:sz w:val="22"/>
          <w:szCs w:val="22"/>
        </w:rPr>
        <w:t> </w:t>
      </w:r>
      <w:r w:rsidRPr="007B7376">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na zasadach i w zakresie określonym w art. 465 ustawy – Prawo zamówień publicznych.</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Bezpośrednia zapłata przez Zamawiającego na rzecz Podwykonawców lub Dalszych Podwykonawców  obejmuje wyłącznie należne wynagrodzenie, bez odsetek, należnych podwykonawcy lub dalszemu podwykonawcy.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dokonania bezpośredniej zapłaty podwykonawcy lub dalszemu podwykonawcy, o</w:t>
      </w:r>
      <w:r>
        <w:rPr>
          <w:rFonts w:asciiTheme="minorHAnsi" w:hAnsiTheme="minorHAnsi" w:cstheme="minorHAnsi"/>
          <w:sz w:val="22"/>
          <w:szCs w:val="22"/>
        </w:rPr>
        <w:t> </w:t>
      </w:r>
      <w:r w:rsidRPr="007B7376">
        <w:rPr>
          <w:rFonts w:asciiTheme="minorHAnsi" w:hAnsiTheme="minorHAnsi" w:cstheme="minorHAnsi"/>
          <w:sz w:val="22"/>
          <w:szCs w:val="22"/>
        </w:rPr>
        <w:t>której mowa w § 7 ust. 9, Zamawiający potrąci kwotę wypłaconego tym podmiotom wynagrodzenia z wynagrodzenia należnego Wykonawcy.</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trike/>
          <w:sz w:val="22"/>
          <w:szCs w:val="22"/>
        </w:rPr>
      </w:pPr>
      <w:r w:rsidRPr="007B7376">
        <w:rPr>
          <w:rFonts w:asciiTheme="minorHAnsi" w:hAnsiTheme="minorHAnsi" w:cstheme="minorHAnsi"/>
          <w:sz w:val="22"/>
          <w:szCs w:val="22"/>
        </w:rPr>
        <w:t>Wszystkie faktury będą płatne  z konta Zamawiającego na rachunek bankowy Wykonawcy o</w:t>
      </w:r>
      <w:r>
        <w:rPr>
          <w:rFonts w:asciiTheme="minorHAnsi" w:hAnsiTheme="minorHAnsi" w:cstheme="minorHAnsi"/>
          <w:sz w:val="22"/>
          <w:szCs w:val="22"/>
        </w:rPr>
        <w:t> </w:t>
      </w:r>
      <w:r w:rsidRPr="007B7376">
        <w:rPr>
          <w:rFonts w:asciiTheme="minorHAnsi" w:hAnsiTheme="minorHAnsi" w:cstheme="minorHAnsi"/>
          <w:sz w:val="22"/>
          <w:szCs w:val="22"/>
        </w:rPr>
        <w:t>numerze…………………………………………………………………… Za dzień dokonania zapłaty przyjmuje się dzień, w którym nastąpił wpływ środków na rachunek Wykonawcy</w:t>
      </w:r>
      <w:r w:rsidRPr="007B7376">
        <w:rPr>
          <w:rFonts w:asciiTheme="minorHAnsi" w:hAnsiTheme="minorHAnsi" w:cstheme="minorHAnsi"/>
          <w:strike/>
          <w:sz w:val="22"/>
          <w:szCs w:val="22"/>
        </w:rPr>
        <w:t xml:space="preserve"> </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z w:val="22"/>
          <w:szCs w:val="22"/>
        </w:rPr>
      </w:pPr>
      <w:r w:rsidRPr="007B7376">
        <w:rPr>
          <w:rFonts w:asciiTheme="minorHAnsi" w:hAnsiTheme="minorHAnsi" w:cstheme="minorHAnsi"/>
          <w:sz w:val="22"/>
          <w:szCs w:val="22"/>
        </w:rPr>
        <w:t>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w:t>
      </w:r>
      <w:r>
        <w:rPr>
          <w:rFonts w:asciiTheme="minorHAnsi" w:hAnsiTheme="minorHAnsi" w:cstheme="minorHAnsi"/>
          <w:sz w:val="22"/>
          <w:szCs w:val="22"/>
        </w:rPr>
        <w:t> </w:t>
      </w:r>
      <w:r w:rsidRPr="007B7376">
        <w:rPr>
          <w:rFonts w:asciiTheme="minorHAnsi" w:hAnsiTheme="minorHAnsi" w:cstheme="minorHAnsi"/>
          <w:sz w:val="22"/>
          <w:szCs w:val="22"/>
        </w:rPr>
        <w:t>potwierdzonych przy wykorzystaniu STIR w rozumieniu art. 119zg pkt 6 Ordynacji podatkowej.</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eastAsia="Arial" w:hAnsiTheme="minorHAnsi" w:cstheme="minorHAnsi"/>
          <w:spacing w:val="6"/>
          <w:sz w:val="22"/>
          <w:szCs w:val="22"/>
        </w:rPr>
        <w:t>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i</w:t>
      </w:r>
      <w:r>
        <w:rPr>
          <w:rFonts w:asciiTheme="minorHAnsi" w:eastAsia="Arial" w:hAnsiTheme="minorHAnsi" w:cstheme="minorHAnsi"/>
          <w:spacing w:val="6"/>
          <w:sz w:val="22"/>
          <w:szCs w:val="22"/>
        </w:rPr>
        <w:t> </w:t>
      </w:r>
      <w:r w:rsidRPr="007B7376">
        <w:rPr>
          <w:rFonts w:asciiTheme="minorHAnsi" w:eastAsia="Arial" w:hAnsiTheme="minorHAnsi" w:cstheme="minorHAnsi"/>
          <w:spacing w:val="6"/>
          <w:sz w:val="22"/>
          <w:szCs w:val="22"/>
        </w:rPr>
        <w:t>podwykonawcy w stosunku do Zamawiającego, albo wstąpienie osoby trzeciej w prawa zaspokojonego wierzyciela</w:t>
      </w:r>
      <w:r w:rsidRPr="007B7376">
        <w:rPr>
          <w:rFonts w:asciiTheme="minorHAnsi" w:eastAsia="Arial" w:hAnsiTheme="minorHAnsi" w:cstheme="minorHAnsi"/>
          <w:color w:val="0000FF"/>
          <w:spacing w:val="6"/>
          <w:sz w:val="22"/>
          <w:szCs w:val="22"/>
        </w:rPr>
        <w:t xml:space="preserve">. </w:t>
      </w:r>
      <w:r w:rsidRPr="007B7376">
        <w:rPr>
          <w:rFonts w:asciiTheme="minorHAnsi" w:eastAsia="Arial" w:hAnsiTheme="minorHAnsi" w:cstheme="minorHAnsi"/>
          <w:spacing w:val="6"/>
          <w:sz w:val="22"/>
          <w:szCs w:val="22"/>
        </w:rPr>
        <w:t>Wykonawca oświadcza, że zastrzeżenie to zostanie wprowadzone do umowy zawartej między Wykonawcą a podwykonawcą.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Za każde pojedyncze naruszenie postanowienia przepisu §7 ust.13, Wykonawca i podwykonawca zapłacą Zamawiającemu karę umowna w wysokości 10% wynagrodzenia brutto określonego w §6 ust 2 Umowy. Karę umowną Wykonawca zobowiązuje się</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zapłacić w terminie 14 dni po otrzymaniu pisemnego wezwania Zamawiającego.</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lastRenderedPageBreak/>
        <w:t>Przy przekroczeniu terminu płatności w zapłacie faktury, Wykonawcy przysługuje prawo naliczania odsetek ustawowych.</w:t>
      </w:r>
    </w:p>
    <w:p w:rsidR="00BE0426" w:rsidRPr="007B7376" w:rsidRDefault="00BE0426" w:rsidP="00BE0426">
      <w:pPr>
        <w:ind w:left="360"/>
        <w:jc w:val="both"/>
        <w:rPr>
          <w:rFonts w:asciiTheme="minorHAnsi" w:hAnsiTheme="minorHAnsi" w:cstheme="minorHAnsi"/>
          <w:sz w:val="22"/>
          <w:szCs w:val="22"/>
        </w:rPr>
      </w:pPr>
    </w:p>
    <w:p w:rsidR="00BE0426" w:rsidRPr="007B7376" w:rsidRDefault="00BE0426" w:rsidP="00BE0426">
      <w:pPr>
        <w:tabs>
          <w:tab w:val="left" w:pos="4320"/>
        </w:tabs>
        <w:jc w:val="center"/>
        <w:rPr>
          <w:rFonts w:asciiTheme="minorHAnsi" w:hAnsiTheme="minorHAnsi" w:cstheme="minorHAnsi"/>
          <w:b/>
          <w:sz w:val="22"/>
          <w:szCs w:val="22"/>
        </w:rPr>
      </w:pPr>
      <w:r w:rsidRPr="007B7376">
        <w:rPr>
          <w:rFonts w:asciiTheme="minorHAnsi" w:hAnsiTheme="minorHAnsi" w:cstheme="minorHAnsi"/>
          <w:b/>
          <w:sz w:val="22"/>
          <w:szCs w:val="22"/>
        </w:rPr>
        <w:t>§8</w:t>
      </w:r>
    </w:p>
    <w:p w:rsidR="00BE0426" w:rsidRPr="007B7376" w:rsidRDefault="00BE0426" w:rsidP="00BE0426">
      <w:pPr>
        <w:tabs>
          <w:tab w:val="left" w:pos="4320"/>
        </w:tabs>
        <w:jc w:val="center"/>
        <w:rPr>
          <w:rFonts w:asciiTheme="minorHAnsi" w:hAnsiTheme="minorHAnsi" w:cstheme="minorHAnsi"/>
          <w:sz w:val="22"/>
          <w:szCs w:val="22"/>
        </w:rPr>
      </w:pP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Podwykonawcy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będzie realizował przedmiot umowy siłami własnymi lub</w:t>
      </w:r>
      <w:r w:rsidRPr="007B7376">
        <w:rPr>
          <w:rFonts w:asciiTheme="minorHAnsi" w:hAnsiTheme="minorHAnsi" w:cstheme="minorHAnsi"/>
          <w:sz w:val="22"/>
          <w:szCs w:val="22"/>
        </w:rPr>
        <w:t xml:space="preserve"> zleci część robót związanych z wykonaniem przedmiotu umowy innemu podmiotowi, tj. podwykonawcy z określeniem należnego za te roboty podwykonawcy wynagrodzenia i przy zachowaniu warunków określonych w art. 647¹ Kodeksu Cywilnego oraz ustawy – Prawo zamówień publicznych. </w:t>
      </w:r>
    </w:p>
    <w:p w:rsidR="00BE0426" w:rsidRPr="007B7376" w:rsidRDefault="00BE0426" w:rsidP="00BE0426">
      <w:pPr>
        <w:autoSpaceDE w:val="0"/>
        <w:ind w:left="36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 takim  przypadku Wykonawca ma obowiązek przedstawić Zamawiającemu zakres robót, które zamierza zlecić podwykonawcom, nazwy (firmy) podwykonawców oraz uzyskać akceptację  Zamawiającego.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nie może </w:t>
      </w:r>
      <w:r w:rsidRPr="007B7376">
        <w:rPr>
          <w:rFonts w:asciiTheme="minorHAnsi" w:hAnsiTheme="minorHAnsi" w:cstheme="minorHAnsi"/>
          <w:color w:val="000000"/>
          <w:sz w:val="22"/>
          <w:szCs w:val="22"/>
        </w:rPr>
        <w:t>zatrudnić Podwykonawców do realizacji Prac Podwykonawczych lub ich części bez uprzedniej pisemnej zgody Zamawiającego na zawarcie i/lub zmianę umowy pomiędzy Wykonawcą i Podwykonawcą (za wyjątkiem umów na usługi i dostawy nieprzekraczających wartości 50 000 zł). Za Podwykonawcę uznaje się każdy podmiot, któremu Wykonawca lub Podwykonawca zamierza powierzyć lub powierzy w drodze pisemnej umowy wykonywanie jakiegokolwiek części Prac Podwykonawczych stanowiącej część przedmiotu zamówienia. Pisemna zgoda Zamawiającego na zawarcie lub zmianę umowy z Podwykonawcą i pomiędzy kolejnymi Dalszymi Podwykonawcami wymagana jest pod rygorem nieważności.</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projekt umowy </w:t>
      </w:r>
      <w:r w:rsidRPr="007B7376">
        <w:rPr>
          <w:rFonts w:asciiTheme="minorHAnsi" w:hAnsiTheme="minorHAnsi" w:cstheme="minorHAnsi"/>
          <w:sz w:val="22"/>
          <w:szCs w:val="22"/>
        </w:rPr>
        <w:t>o podwykonawstwo, której przedmiotem są roboty budowlane, a także projekty jej zmian, , w terminie 7 dni przed datą planowanego zawarcia. Zamawiający wyrazi zgodę lub odmówi jej udzielenia w terminie 5 dni od daty przedstawienia projektów.</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w:t>
      </w:r>
      <w:r w:rsidRPr="007B7376">
        <w:rPr>
          <w:rFonts w:asciiTheme="minorHAnsi" w:hAnsiTheme="minorHAnsi" w:cstheme="minorHAnsi"/>
          <w:sz w:val="22"/>
          <w:szCs w:val="22"/>
        </w:rPr>
        <w:t>poświadczoną za zgodność z oryginałem kopię zawartej umowy o podwykonawstwo, której przedmiotem są dostawy lub usługi, oraz jej zmian, w terminie 5 dni od ich zawarcia, z wyłączeniem umów o podwykonawstwo o wartości mniejszej niż 0,5% wartości niniejszej umowy. Powyższe wyłączenie nie dotyczy umów o</w:t>
      </w:r>
      <w:r>
        <w:rPr>
          <w:rFonts w:asciiTheme="minorHAnsi" w:hAnsiTheme="minorHAnsi" w:cstheme="minorHAnsi"/>
          <w:sz w:val="22"/>
          <w:szCs w:val="22"/>
        </w:rPr>
        <w:t> </w:t>
      </w:r>
      <w:r w:rsidRPr="007B7376">
        <w:rPr>
          <w:rFonts w:asciiTheme="minorHAnsi" w:hAnsiTheme="minorHAnsi" w:cstheme="minorHAnsi"/>
          <w:sz w:val="22"/>
          <w:szCs w:val="22"/>
        </w:rPr>
        <w:t xml:space="preserve">podwykonawstwo o wartości większej niż 50.000 zł.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 terminie 7 dni od dnia otrzymania dokumentów, o których mowa w § 8 ust. 2, Zamawiający może zgłosić pisemne zastrzeżenia do projektów umów o podwykonawstwo i do projektów ich zmiany lub pisemny sprzeciw do umów o podwykonawstwo, i do ich zmian.</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Przedstawiony przez Wykonawcę Zamawiającemu do akceptacji projekt umowy lub umowa z podwykonawcą, </w:t>
      </w:r>
      <w:r w:rsidRPr="007B7376">
        <w:rPr>
          <w:rFonts w:asciiTheme="minorHAnsi" w:hAnsiTheme="minorHAnsi" w:cstheme="minorHAnsi"/>
          <w:sz w:val="22"/>
          <w:szCs w:val="22"/>
        </w:rPr>
        <w:t xml:space="preserve">o których mowa w § 8 ust. 2, </w:t>
      </w:r>
      <w:r w:rsidRPr="007B7376">
        <w:rPr>
          <w:rStyle w:val="TeksttreciZnak"/>
          <w:rFonts w:asciiTheme="minorHAnsi" w:hAnsiTheme="minorHAnsi" w:cstheme="minorHAnsi"/>
          <w:sz w:val="22"/>
          <w:szCs w:val="22"/>
        </w:rPr>
        <w:t>musi zawierać regulacje zbieżne i niesprzeczne z postanowieniami niniejszej Umowy zawartej pomiędzy Zamawiającym a Wykonawcą oraz określać w szczególności:</w:t>
      </w:r>
    </w:p>
    <w:p w:rsidR="00BE0426" w:rsidRPr="007B7376" w:rsidRDefault="00BE0426" w:rsidP="00BE0426">
      <w:pPr>
        <w:pStyle w:val="Akapitzlist1"/>
        <w:numPr>
          <w:ilvl w:val="0"/>
          <w:numId w:val="66"/>
        </w:numPr>
        <w:tabs>
          <w:tab w:val="left" w:pos="1515"/>
        </w:tabs>
        <w:ind w:left="709" w:hanging="283"/>
        <w:rPr>
          <w:rFonts w:asciiTheme="minorHAnsi" w:hAnsiTheme="minorHAnsi" w:cstheme="minorHAnsi"/>
          <w:sz w:val="22"/>
          <w:szCs w:val="22"/>
        </w:rPr>
      </w:pPr>
      <w:r w:rsidRPr="007B7376">
        <w:rPr>
          <w:rStyle w:val="TeksttreciZnak"/>
          <w:rFonts w:asciiTheme="minorHAnsi" w:hAnsiTheme="minorHAnsi" w:cstheme="minorHAnsi"/>
          <w:sz w:val="22"/>
          <w:szCs w:val="22"/>
        </w:rPr>
        <w:t>zakres przedmiotu umowy powierzony podwykonawcy,</w:t>
      </w:r>
    </w:p>
    <w:p w:rsidR="00BE0426" w:rsidRPr="007B7376" w:rsidRDefault="00BE0426" w:rsidP="00BE0426">
      <w:pPr>
        <w:widowControl w:val="0"/>
        <w:numPr>
          <w:ilvl w:val="0"/>
          <w:numId w:val="66"/>
        </w:numPr>
        <w:tabs>
          <w:tab w:val="left" w:pos="733"/>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zasady odbiorów części przedmiotu umowy wykonanych przez podwykonawcę,</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wysokość i podstawę zapłaty przez Wykonawcę wynagrodzenia dla podwykonawcy,</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termin zapłaty wynagrodzenia podwykonawcy lub dalszemu podwykonawcy, który nie może być </w:t>
      </w:r>
      <w:r w:rsidRPr="007B7376">
        <w:rPr>
          <w:rFonts w:asciiTheme="minorHAnsi" w:hAnsiTheme="minorHAnsi" w:cstheme="minorHAnsi"/>
          <w:sz w:val="22"/>
          <w:szCs w:val="22"/>
        </w:rPr>
        <w:t>dłuższy niż 30 dni od dnia doręczenia wykonawcy, podwykonawcy lub dalszemu podwykonawcy faktury lub rachunku, potwierdzających wykonanie zleconej podwykonawcy lub dalszemu podwykonawcy dostawy, usługi lub roboty budowlanej.</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tryb zatrudnienia dalszych podwykonawców,</w:t>
      </w:r>
    </w:p>
    <w:p w:rsidR="00BE0426" w:rsidRPr="007B7376" w:rsidRDefault="00BE0426" w:rsidP="00BE0426">
      <w:pPr>
        <w:widowControl w:val="0"/>
        <w:numPr>
          <w:ilvl w:val="0"/>
          <w:numId w:val="66"/>
        </w:numPr>
        <w:tabs>
          <w:tab w:val="left" w:pos="718"/>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podstawy zapłaty wynagrodzenia dalszym podwykonawcom,</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wymaganą treść umowy zawieranej z dalszymi podwykonawcami,</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uprawnienie Zamawiającego i Wykonawcy do zapłaty podwykonawcy i dalszym podwykonawcom wynagrodzenia,</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Fonts w:asciiTheme="minorHAnsi" w:hAnsiTheme="minorHAnsi" w:cstheme="minorHAnsi"/>
          <w:sz w:val="22"/>
          <w:szCs w:val="22"/>
        </w:rPr>
        <w:lastRenderedPageBreak/>
        <w:t>zakaz dokonywania czynności, o którym mowa w § 7 ust. 13.</w:t>
      </w:r>
    </w:p>
    <w:p w:rsidR="00BE0426" w:rsidRPr="007B7376" w:rsidRDefault="00BE0426" w:rsidP="00BE0426">
      <w:pPr>
        <w:ind w:left="360"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 razie wprowadzenia do umowy Wykonawcy z podwykonawcą klauzuli zakazującej dalszego podwykonawstwa postanowień wymienionych w pkt e-i nie stosuje się, jako bezprzedmiotowych.</w:t>
      </w:r>
    </w:p>
    <w:p w:rsidR="00BE0426" w:rsidRPr="007B7376" w:rsidRDefault="00BE0426" w:rsidP="00BE0426">
      <w:pPr>
        <w:pStyle w:val="Akapitzlist1"/>
        <w:numPr>
          <w:ilvl w:val="0"/>
          <w:numId w:val="64"/>
        </w:numPr>
        <w:tabs>
          <w:tab w:val="left" w:pos="-567"/>
          <w:tab w:val="left" w:pos="-284"/>
        </w:tabs>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Nie złożenie przez Zamawiającego sprzeciwu lub zastrzeżeń do przedstawionych przez Wykonawcę umów z podwykonawcą lub ich projektu w terminie  7 dni od daty przedstawienia przez Wykonawcę umowy lub jej projektu uważa się za ich akceptację przez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Zamawiający ma prawo w uzasadnionych wypadkach zgłosić zastrzeżenia lub sprzeciw (odmówić wyrażenia zgody) co do wykonywania części przedmiotu umowy przez wskazanego przez Wykonawcę podwykonawcę lub dalszych podwykonawców.</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Wykonawca może zawrzeć umowę z podwykonawcą wyłącznie w formie pisemnej i w brzmieniu zgodnym z § 8 ust. 5. </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Wykonawca odpowiada wobec Zamawiającego za spójność postanowień umowy zawartej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podwykonawcą z niniejszą umową i ponosi ryzyko zaistniałych niezgodności. Strony stwierdzają, że brak zastrzeżeń lub sprzeciwu Zamawiającego co do umowy z podwykonawcą nie zwalnia Wykonawcy z odpowiedzialności wobec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je z zachowaniem trybu określonego powyżej innemu podwykonawcy pod rygorem skorzystania przez Zamawiającego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prawa zlecenia realizacji robót przez podmiot trzeci na koszt i ryzyko Wykonawcy bez konieczności uzyskiwania upoważnienia sądowego.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Postanowienia ust. 1-11 stosuje się odpowiednio do zawierania umów z dalszymi podwykonawcami.</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sz w:val="22"/>
          <w:szCs w:val="22"/>
          <w:highlight w:val="white"/>
        </w:rPr>
        <w:t>Jeżeli zmiana albo rezygnacja z podwykonawcy dotyczy podmiotu, na którego zasoby wykonawca powoływał się, na zasadach określonych, w celu wykazania spełniania warunków udziału w postępowaniu, o których mow</w:t>
      </w:r>
      <w:r w:rsidRPr="007B7376">
        <w:rPr>
          <w:rFonts w:asciiTheme="minorHAnsi" w:hAnsiTheme="minorHAnsi" w:cstheme="minorHAnsi"/>
          <w:sz w:val="22"/>
          <w:szCs w:val="22"/>
        </w:rPr>
        <w:t xml:space="preserve">a w Ustawie </w:t>
      </w:r>
      <w:r w:rsidRPr="007B7376">
        <w:rPr>
          <w:rFonts w:asciiTheme="minorHAnsi" w:hAnsiTheme="minorHAnsi" w:cstheme="minorHAnsi"/>
          <w:sz w:val="22"/>
          <w:szCs w:val="22"/>
          <w:highlight w:val="white"/>
        </w:rPr>
        <w:t>– Prawo zamówień publicznych, Wykonawca jest obowiązany wykazać Zamawiającemu, iż proponowany inny podwykonawca lub sam Wykonawca samodzielnie spełnia je w stopniu nie mniejszym niż wymagany w trakcie postępowania udzielenie zamówienia pod rygorem uznania nienależytego wykonania umowy.</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kern w:val="2"/>
          <w:sz w:val="22"/>
          <w:szCs w:val="22"/>
        </w:rPr>
        <w:t xml:space="preserve">Wykonawca  będzie odpowiedzialny za wszelkie działania i zaniechania swoich </w:t>
      </w:r>
      <w:proofErr w:type="spellStart"/>
      <w:r w:rsidRPr="007B7376">
        <w:rPr>
          <w:rFonts w:asciiTheme="minorHAnsi" w:hAnsiTheme="minorHAnsi" w:cstheme="minorHAnsi"/>
          <w:kern w:val="2"/>
          <w:sz w:val="22"/>
          <w:szCs w:val="22"/>
        </w:rPr>
        <w:t>współ</w:t>
      </w:r>
      <w:proofErr w:type="spellEnd"/>
      <w:r w:rsidRPr="007B7376">
        <w:rPr>
          <w:rFonts w:asciiTheme="minorHAnsi" w:hAnsiTheme="minorHAnsi" w:cstheme="minorHAnsi"/>
          <w:kern w:val="2"/>
          <w:sz w:val="22"/>
          <w:szCs w:val="22"/>
        </w:rPr>
        <w:t>- lub    podwykonawców, jak za działania i zaniechania własne.</w:t>
      </w:r>
    </w:p>
    <w:p w:rsidR="00BE0426" w:rsidRPr="007B7376" w:rsidRDefault="00BE0426" w:rsidP="00BE0426">
      <w:pPr>
        <w:pStyle w:val="Akapitzlist1"/>
        <w:numPr>
          <w:ilvl w:val="0"/>
          <w:numId w:val="64"/>
        </w:numPr>
        <w:ind w:right="40"/>
        <w:jc w:val="both"/>
        <w:rPr>
          <w:rStyle w:val="TeksttreciZnak"/>
          <w:rFonts w:asciiTheme="minorHAnsi" w:hAnsiTheme="minorHAnsi" w:cstheme="minorHAnsi"/>
          <w:sz w:val="22"/>
          <w:szCs w:val="22"/>
        </w:rPr>
      </w:pPr>
      <w:r w:rsidRPr="007B7376">
        <w:rPr>
          <w:rStyle w:val="TeksttreciZnak"/>
          <w:rFonts w:asciiTheme="minorHAnsi" w:hAnsiTheme="minorHAnsi" w:cstheme="minorHAnsi"/>
          <w:sz w:val="22"/>
          <w:szCs w:val="22"/>
        </w:rPr>
        <w:t>W zakresie nieuregulowanym w niniejszej umowie, do stosunków między Zamawiającym, a</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 xml:space="preserve">Wykonawcą, podwykonawcami i dalszymi podwykonawcami stosuje się przepisy ustawy – Prawo zamówień </w:t>
      </w:r>
      <w:r w:rsidRPr="007B7376">
        <w:rPr>
          <w:rStyle w:val="TeksttreciZnak"/>
          <w:rFonts w:asciiTheme="minorHAnsi" w:hAnsiTheme="minorHAnsi" w:cstheme="minorHAnsi"/>
          <w:sz w:val="22"/>
          <w:szCs w:val="22"/>
        </w:rPr>
        <w:tab/>
        <w:t>publicznych,</w:t>
      </w: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9</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Odbiory robót</w:t>
      </w: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numPr>
          <w:ilvl w:val="0"/>
          <w:numId w:val="59"/>
        </w:numPr>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Odbiorom częściowym będą podlegały roboty zanikające i ulegające zakryciu, z tym, że odbiór tych robót przez Zamawiającego nastąpi w terminie nie dłuższym niż 5 dni od momentu zgłoszenia przez Wykonawcę. </w:t>
      </w:r>
    </w:p>
    <w:p w:rsidR="00BE0426" w:rsidRPr="007B7376" w:rsidRDefault="00BE0426" w:rsidP="00BE0426">
      <w:pPr>
        <w:ind w:left="357"/>
        <w:jc w:val="both"/>
        <w:rPr>
          <w:rFonts w:asciiTheme="minorHAnsi" w:hAnsiTheme="minorHAnsi" w:cstheme="minorHAnsi"/>
          <w:sz w:val="22"/>
          <w:szCs w:val="22"/>
        </w:rPr>
      </w:pPr>
      <w:r w:rsidRPr="007B7376">
        <w:rPr>
          <w:rFonts w:asciiTheme="minorHAnsi" w:hAnsiTheme="minorHAnsi" w:cstheme="minorHAnsi"/>
          <w:sz w:val="22"/>
          <w:szCs w:val="22"/>
        </w:rPr>
        <w:t>Jeżeli  w  trakcie   realizacji   Wykonawca    nie   poinformuje   Zamawiającego   o   odbiorze  tych  robót w sposób podany powyżej, zobowiązany jest do ich odkrycia, a następnie przywrócenia  robót do stanu poprzedniego na koszt i ryzyko Wykonawcy.</w:t>
      </w:r>
    </w:p>
    <w:p w:rsidR="00BE0426" w:rsidRPr="007B7376" w:rsidRDefault="00BE0426" w:rsidP="00BE0426">
      <w:pPr>
        <w:numPr>
          <w:ilvl w:val="0"/>
          <w:numId w:val="59"/>
        </w:numPr>
        <w:suppressAutoHyphens/>
        <w:jc w:val="both"/>
        <w:rPr>
          <w:rFonts w:asciiTheme="minorHAnsi" w:hAnsiTheme="minorHAnsi" w:cstheme="minorHAnsi"/>
          <w:strike/>
          <w:sz w:val="22"/>
          <w:szCs w:val="22"/>
        </w:rPr>
      </w:pPr>
      <w:r w:rsidRPr="007B7376">
        <w:rPr>
          <w:rFonts w:asciiTheme="minorHAnsi" w:hAnsiTheme="minorHAnsi" w:cstheme="minorHAnsi"/>
          <w:sz w:val="22"/>
          <w:szCs w:val="22"/>
        </w:rPr>
        <w:t>Strony ustalają, że przedmiotem odbioru końcowego jest wykonanie zamówienia objętego niniejszą umową, potwierdzone podpisanym przez  obie strony protokołem odbioru  końcowego</w:t>
      </w:r>
      <w:r w:rsidRPr="007B7376">
        <w:rPr>
          <w:rFonts w:asciiTheme="minorHAnsi" w:hAnsiTheme="minorHAnsi" w:cstheme="minorHAnsi"/>
          <w:sz w:val="22"/>
          <w:szCs w:val="22"/>
          <w:u w:val="single"/>
        </w:rPr>
        <w:t>.</w:t>
      </w:r>
      <w:r w:rsidRPr="007B7376">
        <w:rPr>
          <w:rFonts w:asciiTheme="minorHAnsi" w:hAnsiTheme="minorHAnsi" w:cstheme="minorHAnsi"/>
          <w:sz w:val="22"/>
          <w:szCs w:val="22"/>
        </w:rPr>
        <w:t xml:space="preserve"> </w:t>
      </w:r>
    </w:p>
    <w:p w:rsidR="00BE0426" w:rsidRPr="007B7376" w:rsidRDefault="00BE0426" w:rsidP="00BE0426">
      <w:pPr>
        <w:numPr>
          <w:ilvl w:val="0"/>
          <w:numId w:val="55"/>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lastRenderedPageBreak/>
        <w:t>Po całkowitym zakończeniu  robót, oraz wykonaniu prób i rozruchów, Wykonawca  dokonuje  zgłoszenia o gotowości do odbioru końcowego, dokonując wpisu do dziennika budowy i</w:t>
      </w:r>
      <w:r>
        <w:rPr>
          <w:rFonts w:asciiTheme="minorHAnsi" w:hAnsiTheme="minorHAnsi" w:cstheme="minorHAnsi"/>
          <w:sz w:val="22"/>
          <w:szCs w:val="22"/>
        </w:rPr>
        <w:t> </w:t>
      </w:r>
      <w:r w:rsidRPr="007B7376">
        <w:rPr>
          <w:rFonts w:asciiTheme="minorHAnsi" w:hAnsiTheme="minorHAnsi" w:cstheme="minorHAnsi"/>
          <w:sz w:val="22"/>
          <w:szCs w:val="22"/>
        </w:rPr>
        <w:t>jednocześnie przedkłada inspektorom nadzoru do sprawdzenia w 2 egzemplarzach kompletne dokumenty odbiorowe:</w:t>
      </w:r>
    </w:p>
    <w:p w:rsidR="00BE0426" w:rsidRPr="007B7376" w:rsidRDefault="00BE0426" w:rsidP="00BE0426">
      <w:pPr>
        <w:numPr>
          <w:ilvl w:val="0"/>
          <w:numId w:val="71"/>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po 2 kopie dokumentacji oraz dokumentację powykonawczą w wersji papierowej oraz elektronicznej pozostałych robót objętych zakresem niniejszej umowy zawierającą m. in. wielobranżowy projekt techniczny powykonawczy, atesty, certyfikaty, świadectwa dopuszczenia, deklaracje zgodności,  protokoły odbiorów technicznych, pomiarów, instrukcje obsługi, karty gwarancyjne, operaty, szkolenia załogi itp.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kart gwarancyjnych urządzeń, wyrobów i materiałów (o ile takie były montowane i użyte);</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 xml:space="preserve">kompletu instrukcji obsługi, eksploatacji i konserwacji instalacji technicznych, wyposażenia, wyrobów i urządzeń (sporządzonych w języku polskim), dostarczonych również w wersji elektronicznej, sporządzonych w oparciu o wytyczne Wykonawcy;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oświadczenia kierownika robót Podwykonawcy o zgodności wykonania robót budowlanych z</w:t>
      </w:r>
      <w:r>
        <w:rPr>
          <w:rFonts w:asciiTheme="minorHAnsi" w:eastAsia="Aptos" w:hAnsiTheme="minorHAnsi" w:cstheme="minorHAnsi"/>
          <w:color w:val="000000"/>
          <w:sz w:val="22"/>
          <w:szCs w:val="22"/>
          <w:lang w:eastAsia="en-US"/>
        </w:rPr>
        <w:t> </w:t>
      </w:r>
      <w:r w:rsidRPr="007B7376">
        <w:rPr>
          <w:rFonts w:asciiTheme="minorHAnsi" w:eastAsia="Aptos" w:hAnsiTheme="minorHAnsi" w:cstheme="minorHAnsi"/>
          <w:color w:val="000000"/>
          <w:sz w:val="22"/>
          <w:szCs w:val="22"/>
          <w:lang w:eastAsia="en-US"/>
        </w:rPr>
        <w:t>dokumentacją oraz przepisami i obowiązującymi polskimi normami;</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dokumentów wymaganych zgodnie z ustawą z dnia 16.04.2004 r. o wyrobach budowlanych (</w:t>
      </w:r>
      <w:proofErr w:type="spellStart"/>
      <w:r w:rsidRPr="007B7376">
        <w:rPr>
          <w:rFonts w:asciiTheme="minorHAnsi" w:eastAsia="Aptos" w:hAnsiTheme="minorHAnsi" w:cstheme="minorHAnsi"/>
          <w:color w:val="000000"/>
          <w:sz w:val="22"/>
          <w:szCs w:val="22"/>
          <w:lang w:eastAsia="en-US"/>
        </w:rPr>
        <w:t>t.j</w:t>
      </w:r>
      <w:proofErr w:type="spellEnd"/>
      <w:r w:rsidRPr="007B7376">
        <w:rPr>
          <w:rFonts w:asciiTheme="minorHAnsi" w:eastAsia="Aptos" w:hAnsiTheme="minorHAnsi" w:cstheme="minorHAnsi"/>
          <w:color w:val="000000"/>
          <w:sz w:val="22"/>
          <w:szCs w:val="22"/>
          <w:lang w:eastAsia="en-US"/>
        </w:rPr>
        <w:t>. (Dz.U. z 2021 r. poz. 1213) - potwierdzających prawidłowe wprowadzenie wyrobu do obrotu;</w:t>
      </w:r>
    </w:p>
    <w:p w:rsidR="00BE0426" w:rsidRPr="007B7376" w:rsidRDefault="00BE0426" w:rsidP="00BE0426">
      <w:pPr>
        <w:pStyle w:val="Tekstpodstawowywcity"/>
        <w:numPr>
          <w:ilvl w:val="0"/>
          <w:numId w:val="71"/>
        </w:numPr>
        <w:suppressAutoHyphens w:val="0"/>
        <w:autoSpaceDE w:val="0"/>
        <w:autoSpaceDN w:val="0"/>
        <w:adjustRightInd w:val="0"/>
        <w:spacing w:after="0" w:line="276" w:lineRule="auto"/>
        <w:jc w:val="both"/>
        <w:rPr>
          <w:rFonts w:asciiTheme="minorHAnsi" w:hAnsiTheme="minorHAnsi" w:cstheme="minorHAnsi"/>
          <w:color w:val="4EA72E"/>
          <w:sz w:val="22"/>
          <w:szCs w:val="22"/>
        </w:rPr>
      </w:pPr>
      <w:r w:rsidRPr="007B7376">
        <w:rPr>
          <w:rFonts w:asciiTheme="minorHAnsi" w:eastAsia="Aptos" w:hAnsiTheme="minorHAnsi" w:cstheme="minorHAnsi"/>
          <w:color w:val="000000"/>
          <w:sz w:val="22"/>
          <w:szCs w:val="22"/>
          <w:lang w:eastAsia="en-US"/>
        </w:rPr>
        <w:t>wszelkich innych dokumentów wynikających z przepisów prawa oraz wymaganych do prawidłowego przeprowadzenia odbioru obiektu budowlanego przez Zamawiającego.</w:t>
      </w:r>
      <w:r w:rsidRPr="007B7376">
        <w:rPr>
          <w:rFonts w:asciiTheme="minorHAnsi" w:hAnsiTheme="minorHAnsi" w:cstheme="minorHAnsi"/>
          <w:color w:val="4EA72E"/>
          <w:sz w:val="22"/>
          <w:szCs w:val="22"/>
        </w:rPr>
        <w:t xml:space="preserve">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Inspektorzy nadzoru w terminie do 3 dni roboczych od daty doręczenia dokumentacji odbiorowej ustosunkują się do zgłoszenia  określonej w ust 3 a - f  i potwierdzą zakończenie robót wpisem do dziennika budowy.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Po   dokonaniu wpisu do dziennika budowy o zakończeniu robót   Wykonawca  w formie pisemnej  zawiadomi   Zamawiającego o   zakończeniu robót i gotowości do odbioru końcowego.</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do 3 dni roboczych od daty doręczenia zawiadomienia o gotowości do odbioru końcowego powoła komisję odbierającą celem przeprowadzenia odbioru końcowego. Rozpoczęcie czynności   komisji  nastąpi  do  3dni roboczych od  daty doręczenia pisemnego zgłoszenia   przez  Wykonawcę zakończenia robót, zakończenie czynności odbioru ma nastąpić do 7 dni roboczych licząc od daty rozpoczęcia czynności odbioru. </w:t>
      </w:r>
    </w:p>
    <w:p w:rsidR="00BE0426" w:rsidRPr="007B7376" w:rsidRDefault="00BE0426" w:rsidP="00BE0426">
      <w:pPr>
        <w:numPr>
          <w:ilvl w:val="0"/>
          <w:numId w:val="58"/>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Komisja odbiorowa może odmówić odbioru jedynie w przypadku braku wykonania wszystkich robót lub wystąpienia wad istotnych</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Jeżeli natomiast w toku czynności odbioru końcowego  zostaną  stwierdzone  przez   komisję wady:    </w:t>
      </w:r>
    </w:p>
    <w:p w:rsidR="00BE0426" w:rsidRPr="007B7376" w:rsidRDefault="00BE0426" w:rsidP="00BE0426">
      <w:pPr>
        <w:tabs>
          <w:tab w:val="left" w:pos="357"/>
        </w:tabs>
        <w:ind w:left="357"/>
        <w:jc w:val="both"/>
        <w:rPr>
          <w:rFonts w:asciiTheme="minorHAnsi" w:hAnsiTheme="minorHAnsi" w:cstheme="minorHAnsi"/>
          <w:sz w:val="22"/>
          <w:szCs w:val="22"/>
        </w:rPr>
      </w:pPr>
      <w:r w:rsidRPr="007B7376">
        <w:rPr>
          <w:rFonts w:asciiTheme="minorHAnsi" w:hAnsiTheme="minorHAnsi" w:cstheme="minorHAnsi"/>
          <w:sz w:val="22"/>
          <w:szCs w:val="22"/>
        </w:rPr>
        <w:t>8.1.  nadające się do usunięcia, to Zamawiający zażąda ich usunięcia  wyznaczając odpowiedni termin. Zamawiający dokona odbioru końcowego robót a protokół odbioru końcowego będzie zawierał ustalenia dokonane w toku  czynności odbiorowych, w tym wykaz stwierdzonych wad oraz termin na ich usunięcie. Fakt usunięcia tych wad zostanie stwierdzony protokołem odbioru wad i</w:t>
      </w:r>
      <w:r>
        <w:rPr>
          <w:rFonts w:asciiTheme="minorHAnsi" w:hAnsiTheme="minorHAnsi" w:cstheme="minorHAnsi"/>
          <w:sz w:val="22"/>
          <w:szCs w:val="22"/>
        </w:rPr>
        <w:t> </w:t>
      </w:r>
      <w:r w:rsidRPr="007B7376">
        <w:rPr>
          <w:rFonts w:asciiTheme="minorHAnsi" w:hAnsiTheme="minorHAnsi" w:cstheme="minorHAnsi"/>
          <w:sz w:val="22"/>
          <w:szCs w:val="22"/>
        </w:rPr>
        <w:t>usterek.</w:t>
      </w:r>
    </w:p>
    <w:p w:rsidR="00BE0426" w:rsidRPr="007B7376" w:rsidRDefault="00BE0426" w:rsidP="00BE0426">
      <w:pPr>
        <w:tabs>
          <w:tab w:val="left" w:pos="357"/>
        </w:tabs>
        <w:rPr>
          <w:rFonts w:asciiTheme="minorHAnsi" w:hAnsiTheme="minorHAnsi" w:cstheme="minorHAnsi"/>
          <w:sz w:val="22"/>
          <w:szCs w:val="22"/>
        </w:rPr>
      </w:pPr>
      <w:r w:rsidRPr="007B7376">
        <w:rPr>
          <w:rFonts w:asciiTheme="minorHAnsi" w:hAnsiTheme="minorHAnsi" w:cstheme="minorHAnsi"/>
          <w:sz w:val="22"/>
          <w:szCs w:val="22"/>
        </w:rPr>
        <w:tab/>
        <w:t xml:space="preserve">8.2.   nie dające się usunąć to Zamawiający może: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t>a)  jeżeli nie uniemożliwiają one użytkowania przedmiotu odbioru  zgodnie z przeznaczeniem, obniżyć wynagrodzenie, odpowiednio do utraconej wartości użytkowej, estetycznej i</w:t>
      </w:r>
      <w:r>
        <w:rPr>
          <w:rFonts w:asciiTheme="minorHAnsi" w:hAnsiTheme="minorHAnsi" w:cstheme="minorHAnsi"/>
          <w:sz w:val="22"/>
          <w:szCs w:val="22"/>
        </w:rPr>
        <w:t> </w:t>
      </w:r>
      <w:r w:rsidRPr="007B7376">
        <w:rPr>
          <w:rFonts w:asciiTheme="minorHAnsi" w:hAnsiTheme="minorHAnsi" w:cstheme="minorHAnsi"/>
          <w:sz w:val="22"/>
          <w:szCs w:val="22"/>
        </w:rPr>
        <w:t xml:space="preserve">technicznej,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t>b) jeżeli wady uniemożliwiają użytkowanie zgodnie z przeznaczeniem, żądać wykonania  przedmiotu odbioru po raz drugi na koszt i ryzyko Wykonawcy, zachowując prawo do naliczania Wykonawcy zastrzeżonych   kar umownych i odszkodowań na zasadach określonych w umowie,</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w przypadku niewykonania w ustalonym terminie przedmiotu umowy po raz drugi – odstąpić  od umowy z winy Wykonawcy i naliczyć kary umowne o których   mowa w  § 13. </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Oświadczenie o odstąpieniu od umowy, Zamawiający  może złożyć w terminie do 30 dni od  bezskutecznego  upływu  terminu o którym mowa  w zdaniu  poprzedzającym.</w:t>
      </w:r>
    </w:p>
    <w:p w:rsidR="00BE0426" w:rsidRPr="007B7376" w:rsidRDefault="00BE0426" w:rsidP="00BE0426">
      <w:pPr>
        <w:numPr>
          <w:ilvl w:val="0"/>
          <w:numId w:val="58"/>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nabywa z chwilą podpisania Protokołu Odbioru Końcowego i zapłaty wynagrodzenia określonego w Umowie, autorskie prawa majątkowe do Dokumentacji Powykonawczej na zasadzie </w:t>
      </w:r>
      <w:r w:rsidRPr="007B7376">
        <w:rPr>
          <w:rFonts w:asciiTheme="minorHAnsi" w:hAnsiTheme="minorHAnsi" w:cstheme="minorHAnsi"/>
          <w:sz w:val="22"/>
          <w:szCs w:val="22"/>
        </w:rPr>
        <w:lastRenderedPageBreak/>
        <w:t xml:space="preserve">wyłączności i bez ograniczeń czasowych i terytorialnych, tj. na terenie Polski i poza jej granicami, na wszystkich polach eksploatacji określonych w art. 50 ustawy o prawie autorskim i prawach pokrewnych, obejmujących w szczególności w pełnym zakresie majątkowe prawa autorskie do stworzonej w ramach umowy Dokumentacji Powykonawczej, na następujących polach eksploatacji: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a) w zakresie utrwalania i zwielokrotniania Dokumentacji Powykonawczej-zwielokrotnianie w</w:t>
      </w:r>
      <w:r>
        <w:rPr>
          <w:rFonts w:asciiTheme="minorHAnsi" w:hAnsiTheme="minorHAnsi" w:cstheme="minorHAnsi"/>
          <w:sz w:val="22"/>
          <w:szCs w:val="22"/>
        </w:rPr>
        <w:t> </w:t>
      </w:r>
      <w:r w:rsidRPr="007B7376">
        <w:rPr>
          <w:rFonts w:asciiTheme="minorHAnsi" w:hAnsiTheme="minorHAnsi" w:cstheme="minorHAnsi"/>
          <w:sz w:val="22"/>
          <w:szCs w:val="22"/>
        </w:rPr>
        <w:t xml:space="preserve">nieograniczonej liczbie egzemplarzy techniką drukarską, reprograficzną, zapisu magnetycznego oraz techniką cyfrową,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b) w zakresie obrotu oryginałem, albo egzemplarzami Dokumentacji Powykonawczej – wprowadzanie do obrotu w każdej formie, użyczenie lub najem oryginału lub umożliwienie korzystania na podstawie innego stosunku prawnego egzemplarzy Dokumentacji Powykonawczej w nieograniczonej liczbie egzemplarzy,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c) </w:t>
      </w:r>
      <w:r>
        <w:rPr>
          <w:rFonts w:asciiTheme="minorHAnsi" w:hAnsiTheme="minorHAnsi" w:cstheme="minorHAnsi"/>
          <w:sz w:val="22"/>
          <w:szCs w:val="22"/>
        </w:rPr>
        <w:t xml:space="preserve">  </w:t>
      </w:r>
      <w:r w:rsidRPr="007B7376">
        <w:rPr>
          <w:rFonts w:asciiTheme="minorHAnsi" w:hAnsiTheme="minorHAnsi" w:cstheme="minorHAnsi"/>
          <w:sz w:val="22"/>
          <w:szCs w:val="22"/>
        </w:rPr>
        <w:t>w zakresie rozpowszechniania i udostępniania Dokumentacji Powykonawczej, w sposób inny niż określony powyżej, publiczne wykonanie, wystawienie, wyświetlenie, odtworzenie oraz nadawanie i reemitowanie, a także publiczne udostępnianie oryginału lub egzemplarzy Dokumentacji Powykonawczej, w taki sposób, aby każdy mógł mieć do niej dostęp w miejscu i</w:t>
      </w:r>
      <w:r>
        <w:rPr>
          <w:rFonts w:asciiTheme="minorHAnsi" w:hAnsiTheme="minorHAnsi" w:cstheme="minorHAnsi"/>
          <w:sz w:val="22"/>
          <w:szCs w:val="22"/>
        </w:rPr>
        <w:t> </w:t>
      </w:r>
      <w:r w:rsidRPr="007B7376">
        <w:rPr>
          <w:rFonts w:asciiTheme="minorHAnsi" w:hAnsiTheme="minorHAnsi" w:cstheme="minorHAnsi"/>
          <w:sz w:val="22"/>
          <w:szCs w:val="22"/>
        </w:rPr>
        <w:t>w</w:t>
      </w:r>
      <w:r>
        <w:rPr>
          <w:rFonts w:asciiTheme="minorHAnsi" w:hAnsiTheme="minorHAnsi" w:cstheme="minorHAnsi"/>
          <w:sz w:val="22"/>
          <w:szCs w:val="22"/>
        </w:rPr>
        <w:t> </w:t>
      </w:r>
      <w:r w:rsidRPr="007B7376">
        <w:rPr>
          <w:rFonts w:asciiTheme="minorHAnsi" w:hAnsiTheme="minorHAnsi" w:cstheme="minorHAnsi"/>
          <w:sz w:val="22"/>
          <w:szCs w:val="22"/>
        </w:rPr>
        <w:t xml:space="preserve">czasie przez siebie wybranym, wprowadzanie do pamięci komputera, opracowywanie komputerowe, przesyłanie przez Internet, udostępnianie w Internecie przez umieszczanie na stronach WWW, publiczne wystawienie.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10. Z chwilą przeniesienia autorskich praw majątkowych, Wykonawca przenosi na Zamawiającego prawa zależne odpowiednio do Dokumentacji Powykonawczej, prawo do wykonywania praw zależnych i zezwalania na wykonywanie przez inne podmioty zależnych praw autorskich do przekazanej Dokumentacji Powykonawczej.</w:t>
      </w:r>
    </w:p>
    <w:p w:rsidR="00BE0426" w:rsidRPr="007B7376" w:rsidRDefault="00BE0426" w:rsidP="00BE0426">
      <w:pPr>
        <w:autoSpaceDE w:val="0"/>
        <w:ind w:left="709" w:hanging="352"/>
        <w:jc w:val="both"/>
        <w:rPr>
          <w:rFonts w:asciiTheme="minorHAnsi" w:hAnsiTheme="minorHAnsi" w:cstheme="minorHAnsi"/>
          <w:sz w:val="22"/>
          <w:szCs w:val="22"/>
        </w:rPr>
      </w:pP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10</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Zabezpieczenie należytego wykonania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pStyle w:val="MAZAN"/>
        <w:tabs>
          <w:tab w:val="left" w:pos="360"/>
        </w:tabs>
        <w:jc w:val="both"/>
        <w:rPr>
          <w:rFonts w:asciiTheme="minorHAnsi" w:hAnsiTheme="minorHAnsi" w:cstheme="minorHAnsi"/>
          <w:b/>
          <w:sz w:val="22"/>
          <w:szCs w:val="22"/>
        </w:rPr>
      </w:pPr>
    </w:p>
    <w:p w:rsidR="00BE0426" w:rsidRPr="007B7376" w:rsidRDefault="00BE0426" w:rsidP="00BE0426">
      <w:pPr>
        <w:pStyle w:val="MAZAN"/>
        <w:numPr>
          <w:ilvl w:val="0"/>
          <w:numId w:val="65"/>
        </w:numPr>
        <w:jc w:val="both"/>
        <w:rPr>
          <w:rFonts w:asciiTheme="minorHAnsi" w:hAnsiTheme="minorHAnsi" w:cstheme="minorHAnsi"/>
          <w:sz w:val="22"/>
          <w:szCs w:val="22"/>
        </w:rPr>
      </w:pPr>
      <w:r w:rsidRPr="007B7376">
        <w:rPr>
          <w:rFonts w:asciiTheme="minorHAnsi" w:hAnsiTheme="minorHAnsi" w:cstheme="minorHAnsi"/>
          <w:color w:val="auto"/>
          <w:sz w:val="22"/>
          <w:szCs w:val="22"/>
        </w:rPr>
        <w:t>Wykonawca     wnosi      zabezpieczenie      należytego     wykonania     umowy      w      wysokości    5 % wynagrodzenia umownego</w:t>
      </w:r>
      <w:r w:rsidRPr="007B7376">
        <w:rPr>
          <w:rFonts w:asciiTheme="minorHAnsi" w:hAnsiTheme="minorHAnsi" w:cstheme="minorHAnsi"/>
          <w:sz w:val="22"/>
          <w:szCs w:val="22"/>
        </w:rPr>
        <w:t xml:space="preserve"> brutto,   określonego   w   § 6,   co   stanowi   kwotę:</w:t>
      </w:r>
      <w:r w:rsidRPr="007B7376">
        <w:rPr>
          <w:rFonts w:asciiTheme="minorHAnsi" w:hAnsiTheme="minorHAnsi" w:cstheme="minorHAnsi"/>
          <w:b/>
          <w:sz w:val="22"/>
          <w:szCs w:val="22"/>
        </w:rPr>
        <w:t xml:space="preserve"> </w:t>
      </w:r>
      <w:r w:rsidRPr="007B7376">
        <w:rPr>
          <w:rFonts w:asciiTheme="minorHAnsi" w:hAnsiTheme="minorHAnsi" w:cstheme="minorHAnsi"/>
          <w:bCs/>
          <w:iCs/>
          <w:sz w:val="22"/>
          <w:szCs w:val="22"/>
        </w:rPr>
        <w:t>……………</w:t>
      </w:r>
      <w:r w:rsidRPr="007B7376">
        <w:rPr>
          <w:rFonts w:asciiTheme="minorHAnsi" w:hAnsiTheme="minorHAnsi" w:cstheme="minorHAnsi"/>
          <w:iCs/>
          <w:sz w:val="22"/>
          <w:szCs w:val="22"/>
        </w:rPr>
        <w:t xml:space="preserve"> </w:t>
      </w:r>
      <w:r w:rsidRPr="007B7376">
        <w:rPr>
          <w:rFonts w:asciiTheme="minorHAnsi" w:hAnsiTheme="minorHAnsi" w:cstheme="minorHAnsi"/>
          <w:bCs/>
          <w:iCs/>
          <w:sz w:val="22"/>
          <w:szCs w:val="22"/>
        </w:rPr>
        <w:t>zł ( słownie: ………………………………………………………………)</w:t>
      </w:r>
      <w:r w:rsidRPr="007B7376">
        <w:rPr>
          <w:rFonts w:asciiTheme="minorHAnsi" w:hAnsiTheme="minorHAnsi" w:cstheme="minorHAnsi"/>
          <w:bCs/>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Zabezpieczenie służy pokryciu roszczeń z tytułu niewykonania lub nienależytego wykonania umowy, a także należytego wykonywania obowiązków gwarancyjnych..</w:t>
      </w:r>
    </w:p>
    <w:p w:rsidR="00BE0426" w:rsidRPr="007B7376" w:rsidRDefault="00BE0426" w:rsidP="00BE0426">
      <w:pPr>
        <w:pStyle w:val="WW-Tekstpodstawowywcity2"/>
        <w:numPr>
          <w:ilvl w:val="0"/>
          <w:numId w:val="65"/>
        </w:numPr>
        <w:rPr>
          <w:rFonts w:asciiTheme="minorHAnsi" w:hAnsiTheme="minorHAnsi" w:cstheme="minorHAnsi"/>
          <w:sz w:val="22"/>
          <w:szCs w:val="22"/>
        </w:rPr>
      </w:pPr>
      <w:r w:rsidRPr="007B7376">
        <w:rPr>
          <w:rFonts w:asciiTheme="minorHAnsi" w:hAnsiTheme="minorHAnsi" w:cstheme="minorHAnsi"/>
          <w:b w:val="0"/>
          <w:sz w:val="22"/>
          <w:szCs w:val="22"/>
        </w:rPr>
        <w:t xml:space="preserve">Zwrot wniesionego zabezpieczenia Strony ustalają następująco: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t>b) 30 % zabezpieczenia zostanie zwrócone  nie później niż w 15 dniu po upływie okresu rękojmi za wady przedmiotu umowy na pisemny wniosek Wykonawcy.</w:t>
      </w:r>
    </w:p>
    <w:p w:rsidR="00BE0426" w:rsidRPr="007B7376" w:rsidRDefault="00BE0426" w:rsidP="00BE0426">
      <w:pPr>
        <w:pStyle w:val="MAZAN"/>
        <w:ind w:left="567" w:hanging="283"/>
        <w:jc w:val="both"/>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11</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Ubezpieczenie przedmiotu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lastRenderedPageBreak/>
        <w:t>Zamawiający nie ponosi odpowiedzialności za wszelkie szkody osobiste lub majątkowe powstałe przy wykonywaniu robót na terenie budowy.</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Wykonawca ponosi całkowitą odpowiedzialność za szkody na osobie lub mieniu poniesione przez Zamawiającego lub osoby trzecie, w powstałe w związku lub w wyniku wykonywania przedmiotu umowy przez Wykonawcę.</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wystąpienia szkody, Wykonawca </w:t>
      </w:r>
      <w:r w:rsidRPr="007B7376">
        <w:rPr>
          <w:rFonts w:asciiTheme="minorHAnsi" w:hAnsiTheme="minorHAnsi" w:cstheme="minorHAnsi"/>
          <w:color w:val="000000"/>
          <w:sz w:val="22"/>
          <w:szCs w:val="22"/>
        </w:rPr>
        <w:t xml:space="preserve">jest zobowiązany natychmiast powiadomić o tym Zamawiającego oraz podjąć wszelkie racjonalne środki w celu jej zabezpieczenia i zapobieżenia dalszemu zwiększeniu, a następnie we właściwy sposób naprawić ją na koszt własny, chyba że Zamawiający otrzyma pełny zwrot takich kosztów od ubezpieczyciela, </w:t>
      </w:r>
    </w:p>
    <w:p w:rsidR="00BE0426" w:rsidRPr="007B7376" w:rsidRDefault="00BE0426" w:rsidP="00BE0426">
      <w:pPr>
        <w:numPr>
          <w:ilvl w:val="0"/>
          <w:numId w:val="63"/>
        </w:numPr>
        <w:suppressAutoHyphens/>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Wykonawca winien posiadać ważny przez cały okres realizacji umowy dokument potwierdzający ubezpieczenie od odpowiedzialności cywilnej, polisy ubezpieczeniowe (ubezpieczenie OC (deliktowe i kontraktowe) oraz ubezpieczenie  budowy i robót  z tytułu szkód, które mogą zaistnieć w związku z określonymi  zdarzeniami losowymi CAR ) na kwotę nie niższą wartość niniejszej umowy. Wykonawca zobowiązany jest posiadać ubezpieczenie, o którym mowa w zdaniu poprzednim przez okres równy co najmniej okresowi realizacji przedmiotu umowy. Przed wejściem na teren budowy, Wykonawca zobowiązany jest przedstawić polisę/ polisy ubezpieczeniowe, o</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których mowa w niniejszym ustępie wraz z potwierdzeniem opłacenia składek pod rygorem niedopuszczenia do wykonywania robót budowlanych. Brak przekazania terenu budowy z przyczyn opisanych w niniejszym ustępie nie stanowi podstawy do przesunięcia terminów określonych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harmonogramie lub terminu zakończenia całości robót.</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12</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Gwarancja i rękojmia</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numPr>
          <w:ilvl w:val="0"/>
          <w:numId w:val="46"/>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Na wykonane roboty budowlane i instalacyjne  Wykonawca udziela ………..miesięcy ( min. 60 miesięcy) gwarancji i rękojmi licząc od dnia odbioru końcowego zamówienia. </w:t>
      </w:r>
    </w:p>
    <w:p w:rsidR="00BE0426" w:rsidRPr="007B7376" w:rsidRDefault="00BE0426" w:rsidP="00BE0426">
      <w:pPr>
        <w:numPr>
          <w:ilvl w:val="0"/>
          <w:numId w:val="46"/>
        </w:numPr>
        <w:tabs>
          <w:tab w:val="clear" w:pos="340"/>
          <w:tab w:val="left" w:pos="709"/>
        </w:tabs>
        <w:suppressAutoHyphens/>
        <w:autoSpaceDE w:val="0"/>
        <w:ind w:left="360" w:hanging="76"/>
        <w:jc w:val="both"/>
        <w:rPr>
          <w:rFonts w:asciiTheme="minorHAnsi" w:hAnsiTheme="minorHAnsi" w:cstheme="minorHAnsi"/>
          <w:sz w:val="22"/>
          <w:szCs w:val="22"/>
        </w:rPr>
      </w:pPr>
      <w:r w:rsidRPr="007B7376">
        <w:rPr>
          <w:rFonts w:asciiTheme="minorHAnsi" w:hAnsiTheme="minorHAnsi" w:cstheme="minorHAnsi"/>
          <w:sz w:val="22"/>
          <w:szCs w:val="22"/>
        </w:rPr>
        <w:t>Wykonawca w ramach wynagrodzenia, co najmniej raz w roku w terminie określonym przez Zamawiającego zobowiązuje się do zapewnienia autoryzowanego serwisu dostarczonych wyrobów i urządzeń w okresie trwania gwarancji obejmującego przeglądy techniczne przeprowadzane na zasadach określonych przez ich producentów w warunkach gwarancyjnych i w dokumentacji techniczno- ruchowej, utrzymanie ich w pełnej sprawności technicznej oraz wymianę z dostawą wszystkich materiałów eksploatacyjnych. Autoryzacja wystawiona przez producenta nie może zawierać ograniczenia do serwisowania urządzeń i wyrobów  zamontowanych w ramach niniejszej umowy</w:t>
      </w:r>
      <w:r>
        <w:rPr>
          <w:rFonts w:asciiTheme="minorHAnsi" w:hAnsiTheme="minorHAnsi" w:cstheme="minorHAnsi"/>
          <w:strike/>
          <w:sz w:val="22"/>
          <w:szCs w:val="22"/>
        </w:rPr>
        <w:t>.</w:t>
      </w:r>
    </w:p>
    <w:p w:rsidR="00BE0426" w:rsidRPr="007B7376" w:rsidRDefault="00BE0426" w:rsidP="00BE0426">
      <w:pPr>
        <w:numPr>
          <w:ilvl w:val="0"/>
          <w:numId w:val="15"/>
        </w:numPr>
        <w:tabs>
          <w:tab w:val="clear" w:pos="0"/>
          <w:tab w:val="num" w:pos="426"/>
          <w:tab w:val="left" w:pos="709"/>
          <w:tab w:val="left" w:pos="1020"/>
        </w:tabs>
        <w:suppressAutoHyphens/>
        <w:autoSpaceDE w:val="0"/>
        <w:ind w:left="567" w:hanging="286"/>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Strony ustalają, że okres rękojmi z tytułu wykonania przedmiotu niniejszej umowy odpowiada okresowi obowiązywania gwarancji jakości. Odpowiedzialność z tytułu rękojmi za wady fizyczne przedmiotowej umowy Wykonawca ponosi na zasadach określonych w Kodeksie Cywilnym z</w:t>
      </w:r>
      <w:r>
        <w:rPr>
          <w:rFonts w:asciiTheme="minorHAnsi" w:hAnsiTheme="minorHAnsi" w:cstheme="minorHAnsi"/>
          <w:sz w:val="22"/>
          <w:szCs w:val="22"/>
        </w:rPr>
        <w:t> </w:t>
      </w:r>
      <w:r w:rsidRPr="007B7376">
        <w:rPr>
          <w:rFonts w:asciiTheme="minorHAnsi" w:hAnsiTheme="minorHAnsi" w:cstheme="minorHAnsi"/>
          <w:sz w:val="22"/>
          <w:szCs w:val="22"/>
        </w:rPr>
        <w:t>zastrzeżeniem jak w niniejszym paragrafie.</w:t>
      </w:r>
    </w:p>
    <w:p w:rsidR="00BE0426" w:rsidRPr="007B7376" w:rsidRDefault="00BE0426" w:rsidP="00BE0426">
      <w:pPr>
        <w:numPr>
          <w:ilvl w:val="0"/>
          <w:numId w:val="15"/>
        </w:numPr>
        <w:tabs>
          <w:tab w:val="clear" w:pos="0"/>
          <w:tab w:val="left" w:pos="709"/>
          <w:tab w:val="left" w:pos="1020"/>
        </w:tabs>
        <w:suppressAutoHyphens/>
        <w:autoSpaceDE w:val="0"/>
        <w:ind w:left="709" w:hanging="428"/>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Wykonawca zobowiązuje się do usunięcia zgłoszonych przez Zamawiającego wad tkwiących w</w:t>
      </w:r>
      <w:r>
        <w:rPr>
          <w:rFonts w:asciiTheme="minorHAnsi" w:hAnsiTheme="minorHAnsi" w:cstheme="minorHAnsi"/>
          <w:sz w:val="22"/>
          <w:szCs w:val="22"/>
        </w:rPr>
        <w:t> </w:t>
      </w:r>
      <w:r w:rsidRPr="007B7376">
        <w:rPr>
          <w:rFonts w:asciiTheme="minorHAnsi" w:hAnsiTheme="minorHAnsi" w:cstheme="minorHAnsi"/>
          <w:sz w:val="22"/>
          <w:szCs w:val="22"/>
        </w:rPr>
        <w:t>całym zakresie przedmiotu umowy ,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rsidR="00BE0426" w:rsidRPr="007B7376" w:rsidRDefault="00BE0426" w:rsidP="00BE0426">
      <w:pPr>
        <w:tabs>
          <w:tab w:val="left" w:pos="680"/>
          <w:tab w:val="left" w:pos="709"/>
        </w:tabs>
        <w:autoSpaceDE w:val="0"/>
        <w:ind w:left="709" w:hanging="428"/>
        <w:jc w:val="both"/>
        <w:rPr>
          <w:rFonts w:asciiTheme="minorHAnsi" w:hAnsiTheme="minorHAnsi" w:cstheme="minorHAnsi"/>
          <w:sz w:val="22"/>
          <w:szCs w:val="22"/>
          <w:lang w:eastAsia="en-US"/>
        </w:rPr>
      </w:pP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w:t>
      </w:r>
      <w:r w:rsidRPr="007B7376">
        <w:rPr>
          <w:rFonts w:asciiTheme="minorHAnsi" w:hAnsiTheme="minorHAnsi" w:cstheme="minorHAnsi"/>
          <w:sz w:val="22"/>
          <w:szCs w:val="22"/>
        </w:rPr>
        <w:lastRenderedPageBreak/>
        <w:t>ustawowo wolne od pracy.</w:t>
      </w:r>
      <w:r>
        <w:rPr>
          <w:rFonts w:asciiTheme="minorHAnsi" w:hAnsiTheme="minorHAnsi" w:cstheme="minorHAnsi"/>
          <w:sz w:val="22"/>
          <w:szCs w:val="22"/>
          <w:lang w:eastAsia="en-US"/>
        </w:rPr>
        <w:t>3)</w:t>
      </w:r>
      <w:r w:rsidRPr="007B7376">
        <w:rPr>
          <w:rFonts w:asciiTheme="minorHAnsi" w:hAnsiTheme="minorHAnsi" w:cstheme="minorHAnsi"/>
          <w:sz w:val="22"/>
          <w:szCs w:val="22"/>
        </w:rPr>
        <w:t>W przypadku, gdy Wykonawca nie dokona likwidacji zgłoszonej wady lub usterki w</w:t>
      </w:r>
      <w:r>
        <w:rPr>
          <w:rFonts w:asciiTheme="minorHAnsi" w:hAnsiTheme="minorHAnsi" w:cstheme="minorHAnsi"/>
          <w:sz w:val="22"/>
          <w:szCs w:val="22"/>
        </w:rPr>
        <w:t> </w:t>
      </w:r>
      <w:r w:rsidRPr="007B7376">
        <w:rPr>
          <w:rFonts w:asciiTheme="minorHAnsi" w:hAnsiTheme="minorHAnsi" w:cstheme="minorHAnsi"/>
          <w:sz w:val="22"/>
          <w:szCs w:val="22"/>
        </w:rPr>
        <w:t>określonym terminie, Zmawiający, bez dodatkowego uprzedzenia, ma prawo dokonać tej likwidacji we własnym zakresie i obciążyć kosztami Wykonawcę lub zlecić usunięcie wad lub usterek podmiotowi trzeciemu na koszt i ryzyko Wykonawcy bez konieczności uzyskiwania upoważnienia sądowego, z</w:t>
      </w:r>
      <w:r>
        <w:rPr>
          <w:rFonts w:asciiTheme="minorHAnsi" w:hAnsiTheme="minorHAnsi" w:cstheme="minorHAnsi"/>
          <w:sz w:val="22"/>
          <w:szCs w:val="22"/>
        </w:rPr>
        <w:t> </w:t>
      </w:r>
      <w:r w:rsidRPr="007B7376">
        <w:rPr>
          <w:rFonts w:asciiTheme="minorHAnsi" w:hAnsiTheme="minorHAnsi" w:cstheme="minorHAnsi"/>
          <w:sz w:val="22"/>
          <w:szCs w:val="22"/>
        </w:rPr>
        <w:t>zachowaniem prawa  do  kary umownej określonej  w § 13  niniejszej umowy oraz bez utraty gwarancji w zakresie usuniętych wad lub usterek. Gwarancja Wykonawcy w zakresie usuniętych wad lub usterek przez Zamawiającego lub podmiot trzeci biegnie na nowo od daty usunięcia wad lub usterek</w:t>
      </w:r>
    </w:p>
    <w:p w:rsidR="00BE0426" w:rsidRPr="005206D7" w:rsidRDefault="00BE0426" w:rsidP="00BE0426">
      <w:pPr>
        <w:pStyle w:val="Akapitzlist"/>
        <w:numPr>
          <w:ilvl w:val="0"/>
          <w:numId w:val="46"/>
        </w:numPr>
        <w:suppressAutoHyphens/>
        <w:autoSpaceDE w:val="0"/>
        <w:jc w:val="both"/>
        <w:rPr>
          <w:rFonts w:asciiTheme="minorHAnsi" w:hAnsiTheme="minorHAnsi" w:cstheme="minorHAnsi"/>
        </w:rPr>
      </w:pPr>
      <w:r w:rsidRPr="005206D7">
        <w:rPr>
          <w:rFonts w:asciiTheme="minorHAnsi" w:hAnsiTheme="minorHAnsi" w:cstheme="minorHAnsi"/>
        </w:rPr>
        <w:t>W przypadku gdy Wykonawca nie dokona przeglądu technicznego w określonym w terminie wyznaczonym przez Zamawiającego, Zmawiający  bez dodatkowego uprzedzenia zleci jego przeprowadzenie podmiotowi trzeciemu na koszt i ryzyko Wykonawcy. Zamawiający jest także uprawniony do naliczenia kary umownej w wysokości 10% wynagrodzenia podmiotu trzeciego za wykonanie przeglądu technicznego  oraz   z  zachowaniem prawa  do  innych kar umownych określonych  w § 13 niniejszej umowy.</w:t>
      </w:r>
    </w:p>
    <w:p w:rsidR="00BE0426" w:rsidRPr="007B7376" w:rsidRDefault="00BE0426" w:rsidP="00BE0426">
      <w:pPr>
        <w:autoSpaceDE w:val="0"/>
        <w:jc w:val="center"/>
        <w:rPr>
          <w:rFonts w:asciiTheme="minorHAnsi" w:hAnsiTheme="minorHAnsi" w:cstheme="minorHAnsi"/>
          <w:b/>
          <w:color w:val="FF0000"/>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13</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Kary umowne</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W  razie  nie  wykonania  lub  nienależytego  wykonania   przedmiotu   umowy   przez   Wykonawcę  lub  nie dotrzymania warunków umowy przez Zamawiającego strony ustalają, że:</w:t>
      </w:r>
    </w:p>
    <w:p w:rsidR="00BE0426" w:rsidRPr="007B7376" w:rsidRDefault="00BE0426" w:rsidP="00BE0426">
      <w:pPr>
        <w:pStyle w:val="MAZAN"/>
        <w:numPr>
          <w:ilvl w:val="1"/>
          <w:numId w:val="1"/>
        </w:numPr>
        <w:tabs>
          <w:tab w:val="clear" w:pos="0"/>
          <w:tab w:val="num" w:pos="357"/>
        </w:tabs>
        <w:ind w:left="357" w:hanging="357"/>
        <w:rPr>
          <w:rFonts w:asciiTheme="minorHAnsi" w:hAnsiTheme="minorHAnsi" w:cstheme="minorHAnsi"/>
          <w:sz w:val="22"/>
          <w:szCs w:val="22"/>
        </w:rPr>
      </w:pPr>
      <w:r w:rsidRPr="007B7376">
        <w:rPr>
          <w:rFonts w:asciiTheme="minorHAnsi" w:hAnsiTheme="minorHAnsi" w:cstheme="minorHAnsi"/>
          <w:sz w:val="22"/>
          <w:szCs w:val="22"/>
        </w:rPr>
        <w:t xml:space="preserve">Wykonawca  </w:t>
      </w:r>
      <w:r w:rsidRPr="00E41BB3">
        <w:rPr>
          <w:rFonts w:asciiTheme="minorHAnsi" w:hAnsiTheme="minorHAnsi" w:cstheme="minorHAnsi"/>
          <w:sz w:val="22"/>
          <w:szCs w:val="22"/>
        </w:rPr>
        <w:t>zapłaci</w:t>
      </w:r>
      <w:r w:rsidRPr="007B7376">
        <w:rPr>
          <w:rFonts w:asciiTheme="minorHAnsi" w:hAnsiTheme="minorHAnsi" w:cstheme="minorHAnsi"/>
          <w:sz w:val="22"/>
          <w:szCs w:val="22"/>
        </w:rPr>
        <w:t xml:space="preserve">  Zamawiającemu  kary  umowne:</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rozpoczęciu realizacji oraz w  zakończeniu   robót    w  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0,2%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wynagrodzenia  brutto ustalonego za całość</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przedmiotu umowy, jednak nie więcej niż  30 %wartości brutto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za każdy dzień nieuzasadnionej przerwy w realizacji robót w odniesieniu do harmonogramu, o którym  mowa w §5 z przyczyn zależnych od Wykonawcy w wysokości  0,1%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 wynagrodzenia brutto ustalonego za przedmiot umowy, jednak nie więcej niż  30% wartości brutto przedmiotu umowy.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każdy  dzień  zwłoki  w  terminie  usunięcia  wad i usterek stwierdzonych przy odbiorze oraz w okresie gwarancji i rękojmi   oraz za każdy zwłoki w terminie przeglądu technicznego w</w:t>
      </w:r>
      <w:r>
        <w:rPr>
          <w:rFonts w:asciiTheme="minorHAnsi" w:hAnsiTheme="minorHAnsi" w:cstheme="minorHAnsi"/>
          <w:sz w:val="22"/>
          <w:szCs w:val="22"/>
        </w:rPr>
        <w:t> </w:t>
      </w:r>
      <w:r w:rsidRPr="007B7376">
        <w:rPr>
          <w:rFonts w:asciiTheme="minorHAnsi" w:hAnsiTheme="minorHAnsi" w:cstheme="minorHAnsi"/>
          <w:sz w:val="22"/>
          <w:szCs w:val="22"/>
        </w:rPr>
        <w:t xml:space="preserve">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0,2%   wynagrodzenia  brutto ustalonego za</w:t>
      </w:r>
      <w:r w:rsidRPr="007B7376">
        <w:rPr>
          <w:rFonts w:asciiTheme="minorHAnsi" w:hAnsiTheme="minorHAnsi" w:cstheme="minorHAnsi"/>
          <w:i/>
          <w:sz w:val="22"/>
          <w:szCs w:val="22"/>
        </w:rPr>
        <w:t xml:space="preserve"> całość </w:t>
      </w:r>
      <w:r w:rsidRPr="007B7376">
        <w:rPr>
          <w:rFonts w:asciiTheme="minorHAnsi" w:hAnsiTheme="minorHAnsi" w:cstheme="minorHAnsi"/>
          <w:sz w:val="22"/>
          <w:szCs w:val="22"/>
        </w:rPr>
        <w:t>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Wykonawcę/Zamawiającego z przyczyn zależnych od Wykonawcy  -  w  wysokości  30%  wynagrodzenia  brutto  ustalonego za całość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za brak zapłaty lub nieterminową zapłatę wynagrodzenia należnego podwykonawcom lub dalszym podwykonawcom – w wysokości 0,2% wynagrodzenia brutto należnego podwykonawcy lub dalszemu podwykonawcy, za każdy dzień zwłoki </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w razie nieprzedłożenia do zaakceptowania projektu umowy o podwykonawstwo, której przedmiotem są roboty budowlane lub projektu jej zmiany - w wysokości 0,2% wynagrodzenia brutto należnego podwykonawcy lub dalszemu podwykonawcy, za każdy dzień zwłoki </w:t>
      </w:r>
      <w:r>
        <w:rPr>
          <w:rFonts w:asciiTheme="minorHAnsi" w:hAnsiTheme="minorHAnsi" w:cstheme="minorHAnsi"/>
          <w:sz w:val="22"/>
          <w:szCs w:val="22"/>
        </w:rPr>
        <w:t>,</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w razie nieprzedłożenia poświadczonej za zgodność  z oryginałem kopii umowy o</w:t>
      </w:r>
      <w:r>
        <w:rPr>
          <w:rFonts w:asciiTheme="minorHAnsi" w:hAnsiTheme="minorHAnsi" w:cstheme="minorHAnsi"/>
          <w:sz w:val="22"/>
          <w:szCs w:val="22"/>
        </w:rPr>
        <w:t> </w:t>
      </w:r>
      <w:r w:rsidRPr="007B7376">
        <w:rPr>
          <w:rFonts w:asciiTheme="minorHAnsi" w:hAnsiTheme="minorHAnsi" w:cstheme="minorHAnsi"/>
          <w:sz w:val="22"/>
          <w:szCs w:val="22"/>
        </w:rPr>
        <w:t>podwykonawstwo lub jej zmiany - w wysokości 0,2% wynagrodzenia brutto należnego podwykonawcy lub dalszemu podwykonawcy,  za każdy dzień zwłoki</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sz w:val="22"/>
          <w:szCs w:val="22"/>
        </w:rPr>
        <w:t>w przypadku braku zmiany umowy o podwykonawstwo w zakresie zmiany terminu zapłaty w</w:t>
      </w:r>
      <w:r>
        <w:rPr>
          <w:rFonts w:asciiTheme="minorHAnsi" w:hAnsiTheme="minorHAnsi" w:cstheme="minorHAnsi"/>
          <w:sz w:val="22"/>
          <w:szCs w:val="22"/>
        </w:rPr>
        <w:t> </w:t>
      </w:r>
      <w:r w:rsidRPr="007B7376">
        <w:rPr>
          <w:rFonts w:asciiTheme="minorHAnsi" w:hAnsiTheme="minorHAnsi" w:cstheme="minorHAnsi"/>
          <w:sz w:val="22"/>
          <w:szCs w:val="22"/>
        </w:rPr>
        <w:t xml:space="preserve">czasie wyznaczonym przez Zamawiającego zgodnie z  ustawą – Prawo zamówień publicznych – w wysokości 5% wynagrodzenia brutto należnej </w:t>
      </w:r>
      <w:r w:rsidRPr="007B7376">
        <w:rPr>
          <w:rFonts w:asciiTheme="minorHAnsi" w:hAnsiTheme="minorHAnsi" w:cstheme="minorHAnsi"/>
          <w:color w:val="auto"/>
          <w:sz w:val="22"/>
          <w:szCs w:val="22"/>
        </w:rPr>
        <w:t xml:space="preserve">podwykonawcy lub dalszemu podwykonawcy.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lastRenderedPageBreak/>
        <w:t>W przypadku niezapewnienia obowiązku zatrudnienia na umowę o pracę osób wykonujących przedmiot umowy, o których mowa w niniejszej umowie, poprzez nieprzedstawienie Zamawiającemu dokumentów potwierdzających zatrudnienie na umowę o pracę osób wykonujących przedmiot umowy w wysokości iloczynu kwoty miesięcznego minimalnego wynagrodzenia za pracę ustalonego na podstawie przepisów o minimalnym wynagrodzeniu za pracę (obowiązujących w chwili stwierdzenia niedopełnienia przez Wykonawcę lub Podwykonawcę wymogu zatrudniania pracowników świadczących przedmiot umowy na podstawie umowy o pracę w rozumieniu przepisów Kodeksu Pracy) oraz liczby miesięcy w</w:t>
      </w:r>
      <w:r>
        <w:rPr>
          <w:rFonts w:asciiTheme="minorHAnsi" w:hAnsiTheme="minorHAnsi" w:cstheme="minorHAnsi"/>
          <w:color w:val="auto"/>
          <w:sz w:val="22"/>
          <w:szCs w:val="22"/>
        </w:rPr>
        <w:t> </w:t>
      </w:r>
      <w:r w:rsidRPr="007B7376">
        <w:rPr>
          <w:rFonts w:asciiTheme="minorHAnsi" w:hAnsiTheme="minorHAnsi" w:cstheme="minorHAnsi"/>
          <w:color w:val="auto"/>
          <w:sz w:val="22"/>
          <w:szCs w:val="22"/>
        </w:rPr>
        <w:t>okresie realizacji Umowy, w których nie dopełniono przedmiotowego wymogu – za każdą osobę wykonującą czynności za każdy taki przypadek naruszenia.</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W przypadku braku dbałości o czystość i porządek na terenie budowy oraz w miejscach prowadzących na teren budowy (na terenie szpitala), a także w przypadku pozostawania przez pracownika Wykonawcy lub Podwykonawcy pod wpływem substancji odurzających na terenie budowy lub na terenie szpitala w wysokości 1 000,00 zł brutto za każdy przypadek naruszenia.</w:t>
      </w:r>
    </w:p>
    <w:p w:rsidR="00BE0426" w:rsidRPr="007B7376" w:rsidRDefault="00BE0426" w:rsidP="00BE0426">
      <w:pPr>
        <w:pStyle w:val="MAZAN"/>
        <w:numPr>
          <w:ilvl w:val="1"/>
          <w:numId w:val="1"/>
        </w:numPr>
        <w:tabs>
          <w:tab w:val="clear" w:pos="0"/>
          <w:tab w:val="left" w:pos="360"/>
        </w:tabs>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 xml:space="preserve">Zamawiający  </w:t>
      </w:r>
      <w:r w:rsidRPr="00350623">
        <w:rPr>
          <w:rFonts w:asciiTheme="minorHAnsi" w:hAnsiTheme="minorHAnsi" w:cstheme="minorHAnsi"/>
          <w:bCs/>
          <w:color w:val="auto"/>
          <w:sz w:val="22"/>
          <w:szCs w:val="22"/>
        </w:rPr>
        <w:t xml:space="preserve">zapłaci </w:t>
      </w:r>
      <w:r w:rsidRPr="007B7376">
        <w:rPr>
          <w:rFonts w:asciiTheme="minorHAnsi" w:hAnsiTheme="minorHAnsi" w:cstheme="minorHAnsi"/>
          <w:color w:val="auto"/>
          <w:sz w:val="22"/>
          <w:szCs w:val="22"/>
        </w:rPr>
        <w:t xml:space="preserve"> Wykonawcy  kary  umowne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przekazaniu  terenu budowy   w wysokości   0,2% wynagrodzenia  brutto ustalonego za przedmiot umowy, jednak nie więcej niż 10% wartości brutto przedmiotu umowy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każdy dzień zwłoki w przekazaniu projektu wykonawczego – w wysokości  0,2%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każdy dzień zwłoki w odbiorze końcowym przedmiotu umowy (z wyłącznej winy Zamawiającego) – w wysokości  0,05%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Zamawiającego/Wykonawcę, z wyłącznej winy Zamawiającego w wysokości 10% wynagrodzenia brutto ustalonego za przedmiot umowy.</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gdy wartość wyrządzonej szkody przekracza wartość naliczonych kar umownych, Zamawiającemu przysługuje prawo dochodzenia odszkodowania uzupełniającego na zasadach ogólnych.</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zaistnienia  okoliczności  uzasadniających  zapłatę  kar  umownych,  Wykonawca  zobowiązany  jest  do  ich  zapłacenia  w  terminie  do  14  dni  od  daty  otrzymania  pisemnego  wezwania  od  Zamawiającego.</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naliczenia kar umownych Wykonawca wyraża zgodę na potrącenie kar umownych z</w:t>
      </w:r>
      <w:r>
        <w:rPr>
          <w:rFonts w:asciiTheme="minorHAnsi" w:hAnsiTheme="minorHAnsi" w:cstheme="minorHAnsi"/>
          <w:sz w:val="22"/>
          <w:szCs w:val="22"/>
        </w:rPr>
        <w:t> </w:t>
      </w:r>
      <w:r w:rsidRPr="007B7376">
        <w:rPr>
          <w:rFonts w:asciiTheme="minorHAnsi" w:hAnsiTheme="minorHAnsi" w:cstheme="minorHAnsi"/>
          <w:sz w:val="22"/>
          <w:szCs w:val="22"/>
        </w:rPr>
        <w:t>przysługującego mu wynagrodzenia.</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Łączna maksymalna wysokość kar umownych wynikających z umowy nie może przekroczyć 50% wynagrodzenia brutto ustalonego za przedmiot umowy.</w:t>
      </w: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 14</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Zmiany w treści umowy</w:t>
      </w: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tabs>
          <w:tab w:val="left" w:pos="696"/>
        </w:tabs>
        <w:autoSpaceDE w:val="0"/>
        <w:ind w:left="142" w:hanging="142"/>
        <w:jc w:val="both"/>
        <w:rPr>
          <w:rFonts w:asciiTheme="minorHAnsi" w:hAnsiTheme="minorHAnsi" w:cstheme="minorHAnsi"/>
          <w:sz w:val="22"/>
          <w:szCs w:val="22"/>
        </w:rPr>
      </w:pPr>
      <w:r w:rsidRPr="007B7376">
        <w:rPr>
          <w:rFonts w:asciiTheme="minorHAnsi" w:hAnsiTheme="minorHAnsi" w:cstheme="minorHAnsi"/>
          <w:sz w:val="22"/>
          <w:szCs w:val="22"/>
        </w:rPr>
        <w:t xml:space="preserve">1.Wszelkie zmiany i uzupełnienia niniejszej umowy mogą być dokonywane jedynie w formie pisemnej w postaci aneksu do umowy podpisanego przez obydwie strony, pod rygorem nieważności. </w:t>
      </w:r>
    </w:p>
    <w:p w:rsidR="00BE0426" w:rsidRPr="00323C0A" w:rsidRDefault="00BE0426" w:rsidP="00BE0426">
      <w:pPr>
        <w:tabs>
          <w:tab w:val="left" w:pos="142"/>
        </w:tabs>
        <w:suppressAutoHyphens/>
        <w:autoSpaceDE w:val="0"/>
        <w:ind w:left="142" w:hanging="142"/>
        <w:jc w:val="both"/>
        <w:rPr>
          <w:rFonts w:asciiTheme="minorHAnsi" w:hAnsiTheme="minorHAnsi" w:cstheme="minorHAnsi"/>
          <w:sz w:val="22"/>
          <w:szCs w:val="22"/>
        </w:rPr>
      </w:pPr>
      <w:r>
        <w:rPr>
          <w:rFonts w:asciiTheme="minorHAnsi" w:hAnsiTheme="minorHAnsi" w:cstheme="minorHAnsi"/>
        </w:rPr>
        <w:t>2.</w:t>
      </w:r>
      <w:r w:rsidRPr="00323C0A">
        <w:rPr>
          <w:rFonts w:asciiTheme="minorHAnsi" w:hAnsiTheme="minorHAnsi" w:cstheme="minorHAnsi"/>
        </w:rPr>
        <w:t xml:space="preserve">Dopuszcza się możliwość dokonania zmian postanowień zawartej umowy w stosunku do </w:t>
      </w:r>
      <w:r w:rsidRPr="00323C0A">
        <w:rPr>
          <w:rFonts w:asciiTheme="minorHAnsi" w:hAnsiTheme="minorHAnsi" w:cstheme="minorHAnsi"/>
          <w:sz w:val="22"/>
          <w:szCs w:val="22"/>
        </w:rPr>
        <w:t>treści oferty na podstawie, której dokonano wyboru Wykonawcy, w przypadku gdy zmiana taka nie jest istotna w rozumieniu art. 454 ust. 2 ustawy oraz w przypadku zaistnienia okoliczności określonych w 455 ust 1 i 2 ustawy Prawo zamówień publicznych (</w:t>
      </w:r>
      <w:proofErr w:type="spellStart"/>
      <w:r w:rsidRPr="00323C0A">
        <w:rPr>
          <w:rFonts w:asciiTheme="minorHAnsi" w:hAnsiTheme="minorHAnsi" w:cstheme="minorHAnsi"/>
          <w:sz w:val="22"/>
          <w:szCs w:val="22"/>
        </w:rPr>
        <w:t>t.j</w:t>
      </w:r>
      <w:proofErr w:type="spellEnd"/>
      <w:r w:rsidRPr="00323C0A">
        <w:rPr>
          <w:rFonts w:asciiTheme="minorHAnsi" w:hAnsiTheme="minorHAnsi" w:cstheme="minorHAnsi"/>
          <w:sz w:val="22"/>
          <w:szCs w:val="22"/>
        </w:rPr>
        <w:t>. Dz. U. z 2023 r. poz. 1605 z</w:t>
      </w:r>
      <w:r>
        <w:rPr>
          <w:rFonts w:asciiTheme="minorHAnsi" w:hAnsiTheme="minorHAnsi" w:cstheme="minorHAnsi"/>
          <w:sz w:val="22"/>
          <w:szCs w:val="22"/>
        </w:rPr>
        <w:t> </w:t>
      </w:r>
      <w:proofErr w:type="spellStart"/>
      <w:r w:rsidRPr="00323C0A">
        <w:rPr>
          <w:rFonts w:asciiTheme="minorHAnsi" w:hAnsiTheme="minorHAnsi" w:cstheme="minorHAnsi"/>
          <w:sz w:val="22"/>
          <w:szCs w:val="22"/>
        </w:rPr>
        <w:t>późn</w:t>
      </w:r>
      <w:proofErr w:type="spellEnd"/>
      <w:r w:rsidRPr="00323C0A">
        <w:rPr>
          <w:rFonts w:asciiTheme="minorHAnsi" w:hAnsiTheme="minorHAnsi" w:cstheme="minorHAnsi"/>
          <w:sz w:val="22"/>
          <w:szCs w:val="22"/>
        </w:rPr>
        <w:t>. zm.). Zmiany umowy są dopuszczalne w szczególności w przypadku wystąpienia co najmniej jednej z okoliczności wymienionych poniżej, w zakresie:</w:t>
      </w:r>
    </w:p>
    <w:p w:rsidR="00BE0426" w:rsidRPr="007B7376" w:rsidRDefault="00BE0426" w:rsidP="00BE0426">
      <w:pPr>
        <w:spacing w:line="100" w:lineRule="atLeast"/>
        <w:ind w:left="284" w:hanging="284"/>
        <w:jc w:val="both"/>
        <w:rPr>
          <w:rFonts w:asciiTheme="minorHAnsi" w:hAnsiTheme="minorHAnsi" w:cstheme="minorHAnsi"/>
          <w:sz w:val="22"/>
          <w:szCs w:val="22"/>
        </w:rPr>
      </w:pPr>
      <w:r>
        <w:rPr>
          <w:rFonts w:asciiTheme="minorHAnsi" w:eastAsia="Arial" w:hAnsiTheme="minorHAnsi" w:cstheme="minorHAnsi"/>
          <w:sz w:val="22"/>
          <w:szCs w:val="22"/>
        </w:rPr>
        <w:lastRenderedPageBreak/>
        <w:t xml:space="preserve">  </w:t>
      </w:r>
      <w:r w:rsidRPr="007B7376">
        <w:rPr>
          <w:rFonts w:asciiTheme="minorHAnsi" w:eastAsia="Arial" w:hAnsiTheme="minorHAnsi" w:cstheme="minorHAnsi"/>
          <w:sz w:val="22"/>
          <w:szCs w:val="22"/>
        </w:rPr>
        <w:t>1)  Zmiana terminu realizacji przedmiotu umowy w przypadku:</w:t>
      </w:r>
    </w:p>
    <w:p w:rsidR="00BE0426" w:rsidRPr="007B7376" w:rsidRDefault="00BE0426" w:rsidP="00BE0426">
      <w:pPr>
        <w:numPr>
          <w:ilvl w:val="0"/>
          <w:numId w:val="49"/>
        </w:numPr>
        <w:tabs>
          <w:tab w:val="clear" w:pos="360"/>
          <w:tab w:val="num" w:pos="567"/>
        </w:tabs>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uzasadnionego wstrzymanie robót przez Zamawiającego.</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zmiany terminów lub źródeł finansowania wynikająca z obiektywnych przyczyn.</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konieczności zlecenia zamówień dodatkowych ujawnionych w czasie realizacji umowy w trybie zgodnym z przepisami ustawy Prawo zamówień  publicznych</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color w:val="4472C4"/>
          <w:sz w:val="22"/>
          <w:szCs w:val="22"/>
        </w:rPr>
        <w:t xml:space="preserve"> </w:t>
      </w:r>
      <w:r w:rsidRPr="007B7376">
        <w:rPr>
          <w:rFonts w:asciiTheme="minorHAnsi" w:eastAsia="Arial" w:hAnsiTheme="minorHAnsi" w:cstheme="minorHAnsi"/>
          <w:sz w:val="22"/>
          <w:szCs w:val="22"/>
        </w:rPr>
        <w:t>wystąpienia</w:t>
      </w: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warunków pogodowych mających wpływ na niemożliwość prowadzenia robót budowlanych jak: długotrwałe intensywne opady trwające nieprzerwanie przez ponad 10 dni, powódź (czas niezbędny na ustąpienie wody z zalanego terenu i możliwość kontynuacji lub rozpoczęcia robót), które zgodnie z STWIORB uniemożliwiają prowadzenie robót</w:t>
      </w:r>
    </w:p>
    <w:p w:rsidR="00BE0426" w:rsidRPr="007B7376" w:rsidRDefault="00BE0426" w:rsidP="00BE0426">
      <w:pPr>
        <w:tabs>
          <w:tab w:val="left" w:pos="360"/>
        </w:tabs>
        <w:ind w:left="284"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2)  Zmiana sposobu realizacji przedmiotu umowy (technologii robót), a w szczególności:</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pojawienie się na rynku materiałów, wyrobów lub urządzeń o lepszych parametrach technicznych, poprawiających warunki realizacji robót lub eksploatacji obiektu,</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 xml:space="preserve">zamienne rozwiązania </w:t>
      </w:r>
      <w:r w:rsidRPr="007B7376">
        <w:rPr>
          <w:rFonts w:asciiTheme="minorHAnsi" w:hAnsiTheme="minorHAnsi" w:cstheme="minorHAnsi"/>
          <w:sz w:val="22"/>
          <w:szCs w:val="22"/>
        </w:rPr>
        <w:t>spowodują obniżenie kosztów na eksploatację i konserwację wykonanego przedmiotu umowy bez pogorszenia parametrów technicznych materiałów, wyrobów i urządzeń,</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 xml:space="preserve">konieczność realizacji przedmiotu umowy przy zastosowaniu innych rozwiązań technicznych lub materiałowych ze względu na zmiany obowiązującego prawa lub konieczności usunięcia błędów w dokumentacji. </w:t>
      </w:r>
    </w:p>
    <w:p w:rsidR="00BE0426" w:rsidRPr="007B7376" w:rsidRDefault="00BE0426" w:rsidP="00BE0426">
      <w:pPr>
        <w:ind w:left="567" w:hanging="284"/>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Wprowadzenie powyższych zmian wymaga pisemnej zgody inspektora nadzoru, projektanta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akceptacji Zamawiającego.</w:t>
      </w:r>
    </w:p>
    <w:p w:rsidR="00BE0426" w:rsidRPr="007B7376" w:rsidRDefault="00BE0426" w:rsidP="00BE0426">
      <w:pPr>
        <w:ind w:left="284"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3)  Zmian osobowych wynikających z:</w:t>
      </w:r>
    </w:p>
    <w:p w:rsidR="00BE0426" w:rsidRPr="007B7376" w:rsidRDefault="00BE0426" w:rsidP="00BE0426">
      <w:pPr>
        <w:ind w:left="567"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a) zmiany osób realizujących zamówienie pod warunkiem, że osoby te będą spełniały wymagania określone w SWZ.</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eastAsia="Arial" w:hAnsiTheme="minorHAnsi" w:cstheme="minorHAnsi"/>
          <w:sz w:val="22"/>
          <w:szCs w:val="22"/>
        </w:rPr>
        <w:t>4)   Pozostałe zmiany.</w:t>
      </w:r>
    </w:p>
    <w:p w:rsidR="00BE0426" w:rsidRPr="007B7376" w:rsidRDefault="00BE0426" w:rsidP="00BE0426">
      <w:pPr>
        <w:numPr>
          <w:ilvl w:val="0"/>
          <w:numId w:val="50"/>
        </w:numPr>
        <w:tabs>
          <w:tab w:val="clear" w:pos="786"/>
          <w:tab w:val="num" w:pos="567"/>
        </w:tabs>
        <w:suppressAutoHyphens/>
        <w:ind w:left="426"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 xml:space="preserve">zmiana sposobu rozliczania wynagrodzenia Wykonawcy lub dokonywanie płatności na rzecz Wykonawcy na skutek zmian w zawartej przez Zamawiającego umowie o dofinansowanie projektu lub zmian wytycznych dotyczących realizacji projektu, </w:t>
      </w:r>
    </w:p>
    <w:p w:rsidR="00BE0426" w:rsidRPr="007B7376" w:rsidRDefault="00BE0426" w:rsidP="00BE0426">
      <w:pPr>
        <w:numPr>
          <w:ilvl w:val="0"/>
          <w:numId w:val="50"/>
        </w:numPr>
        <w:tabs>
          <w:tab w:val="clear" w:pos="786"/>
          <w:tab w:val="num" w:pos="567"/>
        </w:tabs>
        <w:suppressAutoHyphens/>
        <w:ind w:left="426" w:hanging="142"/>
        <w:jc w:val="both"/>
        <w:rPr>
          <w:rFonts w:asciiTheme="minorHAnsi" w:hAnsiTheme="minorHAnsi" w:cstheme="minorHAnsi"/>
          <w:sz w:val="22"/>
          <w:szCs w:val="22"/>
        </w:rPr>
      </w:pPr>
      <w:r w:rsidRPr="007B7376">
        <w:rPr>
          <w:rFonts w:asciiTheme="minorHAnsi" w:hAnsiTheme="minorHAnsi" w:cstheme="minorHAnsi"/>
          <w:sz w:val="22"/>
          <w:szCs w:val="22"/>
        </w:rPr>
        <w:t>koniecznością  wykonania robót dodatkowych lub zamiennych</w:t>
      </w:r>
    </w:p>
    <w:p w:rsidR="00BE0426" w:rsidRPr="007B7376" w:rsidRDefault="00BE0426" w:rsidP="00BE0426">
      <w:pPr>
        <w:numPr>
          <w:ilvl w:val="0"/>
          <w:numId w:val="50"/>
        </w:numPr>
        <w:tabs>
          <w:tab w:val="clear" w:pos="786"/>
          <w:tab w:val="left" w:pos="284"/>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rezygnacja przez Zamawiającego z realizacji części przedmiotu umowy. Zamawiający zastrzega sobie prawo do niezrealizowania pełnego zakresu robót, w sytuacji której nie można było przewidzieć w chwili zawarcia umowy a nie powstałej z winy Zamawiającego ani Wykonawcy, maksymalnie do wysokości 20% wartości umowy bez żadnych negatywnych skutków prawnych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finansowych. W takim przypadku wynagrodzenie Wykonawcy zostanie pomniejszone i termin realizacji skrócony, przy czym Zamawiający zapłaci za wszystkie spełnione świadczenia oraz udokumentowane koszty, które Wykonawca poniósł w związku z wynikającymi z umowy planowanymi świadczeniami,</w:t>
      </w:r>
    </w:p>
    <w:p w:rsidR="00BE0426" w:rsidRPr="007B7376" w:rsidRDefault="00BE0426" w:rsidP="00BE0426">
      <w:pPr>
        <w:numPr>
          <w:ilvl w:val="0"/>
          <w:numId w:val="50"/>
        </w:numPr>
        <w:tabs>
          <w:tab w:val="clear" w:pos="786"/>
          <w:tab w:val="left" w:pos="284"/>
          <w:tab w:val="num" w:pos="426"/>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zmiany uzasadnione okolicznościami, o których mowa w art.357</w:t>
      </w:r>
      <w:r w:rsidRPr="007B7376">
        <w:rPr>
          <w:rFonts w:asciiTheme="minorHAnsi" w:eastAsia="Arial" w:hAnsiTheme="minorHAnsi" w:cstheme="minorHAnsi"/>
          <w:sz w:val="22"/>
          <w:szCs w:val="22"/>
          <w:vertAlign w:val="superscript"/>
        </w:rPr>
        <w:t>1</w:t>
      </w:r>
      <w:r w:rsidRPr="007B7376">
        <w:rPr>
          <w:rFonts w:asciiTheme="minorHAnsi" w:eastAsia="Arial" w:hAnsiTheme="minorHAnsi" w:cstheme="minorHAnsi"/>
          <w:sz w:val="22"/>
          <w:szCs w:val="22"/>
        </w:rPr>
        <w:t xml:space="preserve"> KC z uwzględnieniem faktu, że za rażącą zostanie uznana strata w wysokości, o której mowa w art 397 KSH. </w:t>
      </w:r>
    </w:p>
    <w:p w:rsidR="00BE0426" w:rsidRPr="007B7376" w:rsidRDefault="00BE0426" w:rsidP="00BE0426">
      <w:pPr>
        <w:jc w:val="both"/>
        <w:rPr>
          <w:rFonts w:asciiTheme="minorHAnsi" w:hAnsiTheme="minorHAnsi" w:cstheme="minorHAnsi"/>
          <w:sz w:val="22"/>
          <w:szCs w:val="22"/>
        </w:rPr>
      </w:pPr>
      <w:r w:rsidRPr="007B7376">
        <w:rPr>
          <w:rFonts w:asciiTheme="minorHAnsi" w:eastAsia="Arial" w:hAnsiTheme="minorHAnsi" w:cstheme="minorHAnsi"/>
          <w:sz w:val="22"/>
          <w:szCs w:val="22"/>
        </w:rPr>
        <w:t>Wszystkie powyższe postanowienia stanowią katalog zmian na które Zamawiający może wyrazić zgodę. Nie stanowią one jednak zobowiązania do wyrażenia takiej zgody.</w:t>
      </w:r>
    </w:p>
    <w:p w:rsidR="00BE0426" w:rsidRPr="007B7376" w:rsidRDefault="00BE0426" w:rsidP="00BE0426">
      <w:pPr>
        <w:jc w:val="both"/>
        <w:rPr>
          <w:rFonts w:asciiTheme="minorHAnsi" w:eastAsia="Arial" w:hAnsiTheme="minorHAnsi" w:cstheme="minorHAnsi"/>
          <w:sz w:val="22"/>
          <w:szCs w:val="22"/>
        </w:rPr>
      </w:pPr>
    </w:p>
    <w:p w:rsidR="00BE0426" w:rsidRPr="007B7376" w:rsidRDefault="00BE0426" w:rsidP="00BE0426">
      <w:pPr>
        <w:jc w:val="both"/>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color w:val="auto"/>
          <w:sz w:val="22"/>
          <w:szCs w:val="22"/>
        </w:rPr>
      </w:pPr>
      <w:r w:rsidRPr="007B7376">
        <w:rPr>
          <w:rFonts w:asciiTheme="minorHAnsi" w:eastAsia="Times New Roman" w:hAnsiTheme="minorHAnsi" w:cstheme="minorHAnsi"/>
          <w:b/>
          <w:bCs/>
          <w:sz w:val="22"/>
          <w:szCs w:val="22"/>
        </w:rPr>
        <w:tab/>
      </w:r>
      <w:r w:rsidRPr="007B7376">
        <w:rPr>
          <w:rFonts w:asciiTheme="minorHAnsi" w:hAnsiTheme="minorHAnsi" w:cstheme="minorHAnsi"/>
          <w:b/>
          <w:color w:val="auto"/>
          <w:sz w:val="22"/>
          <w:szCs w:val="22"/>
        </w:rPr>
        <w:t xml:space="preserve">§15 </w:t>
      </w:r>
    </w:p>
    <w:p w:rsidR="00BE0426" w:rsidRPr="007B7376" w:rsidRDefault="00BE0426" w:rsidP="00BE0426">
      <w:pPr>
        <w:pStyle w:val="MAZAN"/>
        <w:jc w:val="center"/>
        <w:rPr>
          <w:rFonts w:asciiTheme="minorHAnsi" w:hAnsiTheme="minorHAnsi" w:cstheme="minorHAnsi"/>
          <w:b/>
          <w:color w:val="auto"/>
          <w:sz w:val="22"/>
          <w:szCs w:val="22"/>
        </w:rPr>
      </w:pPr>
    </w:p>
    <w:p w:rsidR="00BE0426" w:rsidRPr="007B7376" w:rsidRDefault="00BE0426" w:rsidP="00BE0426">
      <w:pPr>
        <w:pStyle w:val="MAZAN"/>
        <w:jc w:val="center"/>
        <w:rPr>
          <w:rFonts w:asciiTheme="minorHAnsi" w:hAnsiTheme="minorHAnsi" w:cstheme="minorHAnsi"/>
          <w:b/>
          <w:color w:val="auto"/>
          <w:sz w:val="22"/>
          <w:szCs w:val="22"/>
        </w:rPr>
      </w:pPr>
      <w:r w:rsidRPr="007B7376">
        <w:rPr>
          <w:rFonts w:asciiTheme="minorHAnsi" w:hAnsiTheme="minorHAnsi" w:cstheme="minorHAnsi"/>
          <w:b/>
          <w:color w:val="auto"/>
          <w:sz w:val="22"/>
          <w:szCs w:val="22"/>
        </w:rPr>
        <w:t xml:space="preserve">           Roboty dodatkowe/ zamienne</w:t>
      </w:r>
    </w:p>
    <w:p w:rsidR="00BE0426" w:rsidRPr="007B7376" w:rsidRDefault="00BE0426" w:rsidP="00BE0426">
      <w:pPr>
        <w:pStyle w:val="MAZAN"/>
        <w:jc w:val="center"/>
        <w:rPr>
          <w:rFonts w:asciiTheme="minorHAnsi" w:hAnsiTheme="minorHAnsi" w:cstheme="minorHAnsi"/>
          <w:b/>
          <w:color w:val="auto"/>
          <w:sz w:val="22"/>
          <w:szCs w:val="22"/>
        </w:rPr>
      </w:pPr>
    </w:p>
    <w:p w:rsidR="00BE0426" w:rsidRPr="007B7376" w:rsidRDefault="00BE0426" w:rsidP="00BE0426">
      <w:pPr>
        <w:tabs>
          <w:tab w:val="center" w:pos="4819"/>
          <w:tab w:val="left" w:pos="5670"/>
        </w:tabs>
        <w:autoSpaceDE w:val="0"/>
        <w:rPr>
          <w:rFonts w:asciiTheme="minorHAnsi" w:hAnsiTheme="minorHAnsi" w:cstheme="minorHAnsi"/>
          <w:b/>
          <w:bCs/>
          <w:sz w:val="22"/>
          <w:szCs w:val="22"/>
        </w:rPr>
      </w:pP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 xml:space="preserve">Roboty dodatkowe, mogą zostać zlecone na podstawie odrębnego zamówienia, jeżeli </w:t>
      </w:r>
      <w:r w:rsidRPr="007B7376">
        <w:rPr>
          <w:rFonts w:asciiTheme="minorHAnsi" w:hAnsiTheme="minorHAnsi" w:cstheme="minorHAnsi"/>
          <w:lang w:eastAsia="pl-PL"/>
        </w:rPr>
        <w:t xml:space="preserve">stały się niezbędne i zostały spełnione łącznie następujące warunki: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lastRenderedPageBreak/>
        <w:t>zmiana wykonawcy nie może zostać dokonana z powodów ekonomicznych lub technicznych, w</w:t>
      </w:r>
      <w:r>
        <w:rPr>
          <w:rFonts w:asciiTheme="minorHAnsi" w:hAnsiTheme="minorHAnsi" w:cstheme="minorHAnsi"/>
          <w:lang w:eastAsia="pl-PL"/>
        </w:rPr>
        <w:t> </w:t>
      </w:r>
      <w:r w:rsidRPr="007B7376">
        <w:rPr>
          <w:rFonts w:asciiTheme="minorHAnsi" w:hAnsiTheme="minorHAnsi" w:cstheme="minorHAnsi"/>
          <w:lang w:eastAsia="pl-PL"/>
        </w:rPr>
        <w:t xml:space="preserve">szczególności dotyczących zamienności lub interoperacyjności sprzętu, usług lub instalacji, zamówionych w ramach zamówienia podstawowego,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zmiana wykonawcy spowodowałaby istotną niedogodność lub znaczne zwiększenie kosztów dla Zamawiającego,</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wartość robót dodatkowych lub zamiennych nie przekracza 50% wartości zamówienia określonej pierwotnie w umowie</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bCs/>
        </w:rPr>
        <w:t>konieczność zmiany umowy spowodowana jest okolicznościami, których Zamawiający, działając z</w:t>
      </w:r>
      <w:r>
        <w:rPr>
          <w:rFonts w:asciiTheme="minorHAnsi" w:hAnsiTheme="minorHAnsi" w:cstheme="minorHAnsi"/>
          <w:bCs/>
        </w:rPr>
        <w:t> </w:t>
      </w:r>
      <w:r w:rsidRPr="007B7376">
        <w:rPr>
          <w:rFonts w:asciiTheme="minorHAnsi" w:hAnsiTheme="minorHAnsi" w:cstheme="minorHAnsi"/>
          <w:bCs/>
        </w:rPr>
        <w:t>należytą starannością, nie mógł przewidzieć w chwili zawarcia niniejszej umowy</w:t>
      </w:r>
      <w:r w:rsidRPr="007B7376">
        <w:rPr>
          <w:rFonts w:asciiTheme="minorHAnsi" w:hAnsiTheme="minorHAnsi" w:cstheme="minorHAnsi"/>
          <w:lang w:eastAsia="pl-PL"/>
        </w:rPr>
        <w:t>,</w:t>
      </w:r>
    </w:p>
    <w:p w:rsidR="00BE0426" w:rsidRPr="007B7376" w:rsidRDefault="00BE0426" w:rsidP="00BE0426">
      <w:pPr>
        <w:pStyle w:val="Akapitzlist"/>
        <w:numPr>
          <w:ilvl w:val="0"/>
          <w:numId w:val="75"/>
        </w:numPr>
        <w:tabs>
          <w:tab w:val="clear" w:pos="720"/>
          <w:tab w:val="num" w:pos="426"/>
        </w:tabs>
        <w:spacing w:line="240" w:lineRule="auto"/>
        <w:ind w:left="360"/>
        <w:contextualSpacing/>
        <w:jc w:val="both"/>
        <w:rPr>
          <w:rFonts w:asciiTheme="minorHAnsi" w:hAnsiTheme="minorHAnsi" w:cstheme="minorHAnsi"/>
          <w:bCs/>
        </w:rPr>
      </w:pPr>
      <w:r w:rsidRPr="007B7376">
        <w:rPr>
          <w:rFonts w:asciiTheme="minorHAnsi" w:hAnsiTheme="minorHAnsi" w:cstheme="minorHAnsi"/>
          <w:bCs/>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ryczałtowe należne Wykonawcy po zastosowaniu rozwiązań zamiennych. Przy ustalaniu wynagrodzenia ryczałtowego należnego Wykonawcy / zmianie wynagrodzenia ryczałtowego /</w:t>
      </w:r>
      <w:r>
        <w:rPr>
          <w:rFonts w:asciiTheme="minorHAnsi" w:hAnsiTheme="minorHAnsi" w:cstheme="minorHAnsi"/>
          <w:bCs/>
        </w:rPr>
        <w:t> </w:t>
      </w:r>
      <w:r w:rsidRPr="007B7376">
        <w:rPr>
          <w:rFonts w:asciiTheme="minorHAnsi" w:hAnsiTheme="minorHAnsi" w:cstheme="minorHAnsi"/>
          <w:bCs/>
        </w:rPr>
        <w:t xml:space="preserve">podlegają wyłączeniu kwoty odpowiadające kosztom robót, materiałów i urządzeń, które będą zamieniane lub zaniechane. Wynagrodzenie należne Wykonawcy po zastosowaniu rozwiązań zamiennych nie może być wyższe od wynagrodzenia, o którym mowa w § 6 ust. 2 </w:t>
      </w: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W przypadku, gdy w toku realizacji umowy Zamawiający ustali, iż pewne roboty nie będą wykonywane lub będą wykonywane w mniejszym obmiarze albo, że pewne urządzenia lub materiały nie będą dostarczane lub będą dostarczane w mniejszej niż pierwotnie ustalona ilości, wówczas wynagrodzenie brutto Wykonawcy, o którym mowa w § 6 ust. 2 zostanie obniżone o</w:t>
      </w:r>
      <w:r>
        <w:rPr>
          <w:rFonts w:asciiTheme="minorHAnsi" w:hAnsiTheme="minorHAnsi" w:cstheme="minorHAnsi"/>
          <w:bCs/>
        </w:rPr>
        <w:t> </w:t>
      </w:r>
      <w:r w:rsidRPr="007B7376">
        <w:rPr>
          <w:rFonts w:asciiTheme="minorHAnsi" w:hAnsiTheme="minorHAnsi" w:cstheme="minorHAnsi"/>
          <w:bCs/>
        </w:rPr>
        <w:t xml:space="preserve">wartość niewykonanych robót oraz niedostarczonych urządzeń. </w:t>
      </w:r>
    </w:p>
    <w:p w:rsidR="00BE0426" w:rsidRPr="007B7376" w:rsidRDefault="00BE0426" w:rsidP="00BE0426">
      <w:pPr>
        <w:pStyle w:val="Akapitzlist"/>
        <w:numPr>
          <w:ilvl w:val="0"/>
          <w:numId w:val="75"/>
        </w:numPr>
        <w:tabs>
          <w:tab w:val="clear" w:pos="720"/>
          <w:tab w:val="num" w:pos="426"/>
        </w:tabs>
        <w:autoSpaceDE w:val="0"/>
        <w:spacing w:after="0" w:line="240" w:lineRule="auto"/>
        <w:ind w:left="360"/>
        <w:contextualSpacing/>
        <w:jc w:val="both"/>
        <w:rPr>
          <w:rFonts w:asciiTheme="minorHAnsi" w:hAnsiTheme="minorHAnsi" w:cstheme="minorHAnsi"/>
          <w:bCs/>
        </w:rPr>
      </w:pPr>
      <w:r w:rsidRPr="007B7376">
        <w:rPr>
          <w:rFonts w:asciiTheme="minorHAnsi" w:hAnsiTheme="minorHAnsi" w:cstheme="minorHAnsi"/>
          <w:bCs/>
        </w:rPr>
        <w:t>Konieczność wykonania robót dodatkowych lub zamiennych winna być stwierdzona w protokole konieczności wykonania robót dodatkowych/zamiennych, podpisanym przez Zamawiającego i</w:t>
      </w:r>
      <w:r>
        <w:rPr>
          <w:rFonts w:asciiTheme="minorHAnsi" w:hAnsiTheme="minorHAnsi" w:cstheme="minorHAnsi"/>
          <w:bCs/>
        </w:rPr>
        <w:t> </w:t>
      </w:r>
      <w:r w:rsidRPr="007B7376">
        <w:rPr>
          <w:rFonts w:asciiTheme="minorHAnsi" w:hAnsiTheme="minorHAnsi" w:cstheme="minorHAnsi"/>
          <w:bCs/>
        </w:rPr>
        <w:t>Wykonawcę.</w:t>
      </w:r>
    </w:p>
    <w:p w:rsidR="00BE0426" w:rsidRPr="007B7376" w:rsidRDefault="00BE0426" w:rsidP="00BE0426">
      <w:pPr>
        <w:widowControl w:val="0"/>
        <w:numPr>
          <w:ilvl w:val="0"/>
          <w:numId w:val="75"/>
        </w:numPr>
        <w:tabs>
          <w:tab w:val="clear" w:pos="720"/>
          <w:tab w:val="num" w:pos="284"/>
        </w:tabs>
        <w:suppressAutoHyphens/>
        <w:autoSpaceDE w:val="0"/>
        <w:ind w:left="360"/>
        <w:jc w:val="both"/>
        <w:rPr>
          <w:rFonts w:asciiTheme="minorHAnsi" w:hAnsiTheme="minorHAnsi" w:cstheme="minorHAnsi"/>
          <w:b/>
          <w:bCs/>
          <w:sz w:val="22"/>
          <w:szCs w:val="22"/>
          <w:lang w:eastAsia="en-US"/>
        </w:rPr>
      </w:pPr>
      <w:r w:rsidRPr="007B7376">
        <w:rPr>
          <w:rFonts w:asciiTheme="minorHAnsi" w:hAnsiTheme="minorHAnsi" w:cstheme="minorHAnsi"/>
          <w:bCs/>
          <w:sz w:val="22"/>
          <w:szCs w:val="22"/>
          <w:lang w:eastAsia="en-US"/>
        </w:rPr>
        <w:t xml:space="preserve">Wartość robót dodatkowych lub zamiennych będzie obliczana wg następujących zasad: </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jeżeli roboty te odpowiadają opisowi pozycji w kosztorysie ofertowym, Wykonawca zobowiązany jest do wyliczenia ceny wg przyjętych cen jednostkowych oraz wskaźników cenotwórczych w</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kosztorysie ofertowym i przedłożenia wyliczenia Zamawiającemu celem jego zatwierdzenia,</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jeżeli nie jest możliwa wycena tych robót z zastosowaniem metody określonej w pkt a), Wykonawca powinien przedłożyć do akceptacji Zamawiającemu kalkulację sporządzoną  w oparciu o KNR, a przy braku w KNR odpowiednich pozycji kosztorysowych wg innych katalogów nakładczych, z zastosowaniem składników kalkulacyjnych jak w kosztorysach ofertowych do niniejszego zamówienia tj.:</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materiałów wg ofertowych ich cen jednostkowych (z kosztorysu ofertowego). W przypadku braku cen jednostkowych w kosztorysie ofertowym cena materiałów będzie uzgadniana każdorazowo z</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Zamawiającym, lecz nie wyższa niż średnie ceny publikowane w wydawnictwie „SEKOCENBUD” aktualne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sprzętu wg ofertowych jego cen jednostkowych (z kosztorysu ofertowego). W przypadku braku cen jednostkowych w kosztorysie ofertowym ceny sprzętu będą uzgadnianie każdorazowo z  Zamawiającym, lecz nie wyższe niż ceny publikowane przez wydawnictwo „SEKOCENBUD” w aktualnym miesiącu, w którym kalkulacja jest sporządzana.</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 xml:space="preserve">stawki rob./godz. …..... zł, </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narzuty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koszty pośrednie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zysku ………………..%  (wskazać „R” i/lub „M” i/lub „S” i/lub „</w:t>
      </w:r>
      <w:proofErr w:type="spellStart"/>
      <w:r w:rsidRPr="007B7376">
        <w:rPr>
          <w:rFonts w:asciiTheme="minorHAnsi" w:hAnsiTheme="minorHAnsi" w:cstheme="minorHAnsi"/>
          <w:bCs/>
          <w:sz w:val="22"/>
          <w:szCs w:val="22"/>
          <w:lang w:eastAsia="en-US"/>
        </w:rPr>
        <w:t>Kp</w:t>
      </w:r>
      <w:proofErr w:type="spellEnd"/>
      <w:r w:rsidRPr="007B7376">
        <w:rPr>
          <w:rFonts w:asciiTheme="minorHAnsi" w:hAnsiTheme="minorHAnsi" w:cstheme="minorHAnsi"/>
          <w:bCs/>
          <w:sz w:val="22"/>
          <w:szCs w:val="22"/>
          <w:lang w:eastAsia="en-US"/>
        </w:rPr>
        <w:t xml:space="preserve">” lub inne) </w:t>
      </w:r>
    </w:p>
    <w:p w:rsidR="00BE0426" w:rsidRDefault="00BE0426" w:rsidP="00BE0426">
      <w:pPr>
        <w:ind w:left="340"/>
        <w:jc w:val="both"/>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lastRenderedPageBreak/>
        <w:t>§16</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Nagwek2"/>
        <w:keepLines w:val="0"/>
        <w:numPr>
          <w:ilvl w:val="1"/>
          <w:numId w:val="0"/>
        </w:numPr>
        <w:tabs>
          <w:tab w:val="num" w:pos="0"/>
        </w:tabs>
        <w:suppressAutoHyphens/>
        <w:autoSpaceDE w:val="0"/>
        <w:spacing w:before="0"/>
        <w:jc w:val="center"/>
        <w:rPr>
          <w:rFonts w:asciiTheme="minorHAnsi" w:hAnsiTheme="minorHAnsi" w:cstheme="minorHAnsi"/>
          <w:color w:val="000000"/>
          <w:sz w:val="22"/>
          <w:szCs w:val="22"/>
        </w:rPr>
      </w:pPr>
      <w:r w:rsidRPr="007B7376">
        <w:rPr>
          <w:rFonts w:asciiTheme="minorHAnsi" w:hAnsiTheme="minorHAnsi" w:cstheme="minorHAnsi"/>
          <w:color w:val="000000"/>
          <w:sz w:val="22"/>
          <w:szCs w:val="22"/>
        </w:rPr>
        <w:t>Odstąpienie od umowy</w:t>
      </w:r>
    </w:p>
    <w:p w:rsidR="00BE0426" w:rsidRPr="007B7376" w:rsidRDefault="00BE0426" w:rsidP="00BE0426">
      <w:pPr>
        <w:rPr>
          <w:rFonts w:asciiTheme="minorHAnsi" w:hAnsiTheme="minorHAnsi" w:cstheme="minorHAnsi"/>
          <w:sz w:val="22"/>
          <w:szCs w:val="22"/>
        </w:rPr>
      </w:pPr>
    </w:p>
    <w:p w:rsidR="00BE0426" w:rsidRPr="007B7376" w:rsidRDefault="00BE0426" w:rsidP="00BE0426">
      <w:pPr>
        <w:rPr>
          <w:rFonts w:asciiTheme="minorHAnsi" w:hAnsiTheme="minorHAnsi" w:cstheme="minorHAnsi"/>
          <w:color w:val="000000"/>
          <w:sz w:val="22"/>
          <w:szCs w:val="22"/>
        </w:rPr>
      </w:pP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Oprócz przypadków wymienionych w treści księgi trzeciej, tytułu XV w związku z art.656 Kodeksu cywilnego, Stronom przysługuje prawo odstąpienia od umowy w następujących sytuacjach:</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1.   Zamawiającemu przysługuje prawo odstąpienia od umowy:</w:t>
      </w:r>
      <w:r w:rsidRPr="007B7376">
        <w:rPr>
          <w:rFonts w:asciiTheme="minorHAnsi" w:hAnsiTheme="minorHAnsi" w:cstheme="minorHAnsi"/>
          <w:sz w:val="22"/>
          <w:szCs w:val="22"/>
        </w:rPr>
        <w:tab/>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wystąpią istotne zmiany okoliczności powodujące, że wykonanie umowy nie leży w</w:t>
      </w:r>
      <w:r>
        <w:rPr>
          <w:rFonts w:asciiTheme="minorHAnsi" w:hAnsiTheme="minorHAnsi" w:cstheme="minorHAnsi"/>
          <w:sz w:val="22"/>
          <w:szCs w:val="22"/>
        </w:rPr>
        <w:t> </w:t>
      </w:r>
      <w:r w:rsidRPr="007B7376">
        <w:rPr>
          <w:rFonts w:asciiTheme="minorHAnsi" w:hAnsiTheme="minorHAnsi" w:cstheme="minorHAnsi"/>
          <w:sz w:val="22"/>
          <w:szCs w:val="22"/>
        </w:rPr>
        <w:t>interesie publicznym, czego nie można było przewidzieć w chwili zawierania umowy – odstąpienie od umowy w tym przypadku może nastąpić w terminie 30 dni od powzięcia wiadomości o powyższych okolicznościach.</w:t>
      </w:r>
    </w:p>
    <w:p w:rsidR="00BE0426" w:rsidRPr="007B7376" w:rsidRDefault="00BE0426" w:rsidP="00BE0426">
      <w:pPr>
        <w:pStyle w:val="MAZAN"/>
        <w:tabs>
          <w:tab w:val="num" w:pos="851"/>
        </w:tabs>
        <w:ind w:left="851" w:hanging="425"/>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  tym przypadku wykonawcy przysługuje wyłącznie wynagrodzenie należne mu z tytułu    wykonania części umowy przed odstąpieniem.</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Wykonawca:</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nie  przystąpił  w terminie określonym w §15 ust 1 lit e) do robót  lub  przerwał  roboty,  </w:t>
      </w:r>
      <w:r>
        <w:rPr>
          <w:rFonts w:asciiTheme="minorHAnsi" w:hAnsiTheme="minorHAnsi" w:cstheme="minorHAnsi"/>
          <w:sz w:val="22"/>
          <w:szCs w:val="22"/>
        </w:rPr>
        <w:t xml:space="preserve">    </w:t>
      </w:r>
      <w:r w:rsidRPr="007B7376">
        <w:rPr>
          <w:rFonts w:asciiTheme="minorHAnsi" w:hAnsiTheme="minorHAnsi" w:cstheme="minorHAnsi"/>
          <w:sz w:val="22"/>
          <w:szCs w:val="22"/>
        </w:rPr>
        <w:t>a</w:t>
      </w:r>
      <w:r>
        <w:rPr>
          <w:rFonts w:asciiTheme="minorHAnsi" w:hAnsiTheme="minorHAnsi" w:cstheme="minorHAnsi"/>
          <w:sz w:val="22"/>
          <w:szCs w:val="22"/>
        </w:rPr>
        <w:t> </w:t>
      </w:r>
      <w:r w:rsidRPr="007B7376">
        <w:rPr>
          <w:rFonts w:asciiTheme="minorHAnsi" w:hAnsiTheme="minorHAnsi" w:cstheme="minorHAnsi"/>
          <w:sz w:val="22"/>
          <w:szCs w:val="22"/>
        </w:rPr>
        <w:t xml:space="preserve">opóźnienie lub przerwa trwa dłużej  niż  15 dni </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nie realizuje robót zgodnie z harmonogramem, a opóźnienie w stosunku do harmonogramu wynosi więcej niż 15 dni,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zalega Podwykonawcom z terminem płatności powyżej 30 dni z tytułu wymagalnych należności,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uporczywie lekceważy obowiązki utrzymania bezpieczeństwa, porządku i czystości na  placu budowy i jego otoczeniu, pomimo upomnień ze strony Zamawiającego, z uwagi na bezpośrednie sąsiedztwo czynnego szpitala.</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pomimo trzykrotnego upomnienia (co najmniej droga mailową) Wykonawca realizuje umowę wbrew jej postanowieniem lub postanowieniom załączonych do niej dokumentów, a</w:t>
      </w:r>
      <w:r>
        <w:rPr>
          <w:rFonts w:asciiTheme="minorHAnsi" w:hAnsiTheme="minorHAnsi" w:cstheme="minorHAnsi"/>
          <w:sz w:val="22"/>
          <w:szCs w:val="22"/>
        </w:rPr>
        <w:t> </w:t>
      </w:r>
      <w:r w:rsidRPr="007B7376">
        <w:rPr>
          <w:rFonts w:asciiTheme="minorHAnsi" w:hAnsiTheme="minorHAnsi" w:cstheme="minorHAnsi"/>
          <w:sz w:val="22"/>
          <w:szCs w:val="22"/>
        </w:rPr>
        <w:t>także nie stosuje się do zaleceń lub wskazań Inspektora Nadzoru</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co najmniej trzykrotnego nieuregulowania przez Wykonawcę zapłaty podwykonawcy lub jeżeli Wykonawca zalega z płatnością wymagalnego względem podwykonawcy lub dalszego podwykonawcy wynagrodzenia w wysokości co najmniej 5% wartości umowy. </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Gdy zostanie względem Wykonawcy ogłoszona upadłość obejmująca likwidację majątku lub zawarto układ przewidujący spłatę wierzycieli z likwidowanego majątku. </w:t>
      </w:r>
    </w:p>
    <w:p w:rsidR="00BE0426" w:rsidRPr="007D1E65"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D1E65">
        <w:rPr>
          <w:rFonts w:asciiTheme="minorHAnsi" w:hAnsiTheme="minorHAnsi" w:cstheme="minorHAnsi"/>
          <w:sz w:val="22"/>
          <w:szCs w:val="22"/>
        </w:rPr>
        <w:t>Gdy w czasie wykonywania przedmiotu umowy zaistnieją przesłanki, które skutkowałyby wykluczeniem Wykonawcy w roku postępowania o udzielenie zamówienia publicznego, w tym także w przypadku braku podmiotów trzecich, na których potencjał powoływał się Wykonawca odstąpienie od umowy w przypadkach określonych w pkt 2) – 7) może nastąpić w terminie 30 dni od powzięcia wiadomości o powyższych okolicznościach.</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t>Wykonawcy przysługuje prawo do odstąpienia od umowy gdy Zamawiający odmawia, bez     uzasadnionej przyczyny odbioru robót i podpisania protokołu odbioru końcowego a ta zwłoka trwa dłużej niż  14 dni.</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t>Odstąpienie od  umowy powinno nastąpić w formie pisemnej pod rygorem nieważności takiego    oświadczenia i powinno zawierać uzasadnienie..</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4.   W przypadku odstąpienia od umowy, Strony obciążają następujące obowiązki:</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4.1. Wykonawca:    </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w  terminie do 7 dni od  daty odstąpienia od umowy, sporządzi przy udziale Zamawiającego i</w:t>
      </w:r>
      <w:r>
        <w:rPr>
          <w:rFonts w:asciiTheme="minorHAnsi" w:hAnsiTheme="minorHAnsi" w:cstheme="minorHAnsi"/>
          <w:sz w:val="22"/>
          <w:szCs w:val="22"/>
        </w:rPr>
        <w:t> </w:t>
      </w:r>
      <w:r w:rsidRPr="007B7376">
        <w:rPr>
          <w:rFonts w:asciiTheme="minorHAnsi" w:hAnsiTheme="minorHAnsi" w:cstheme="minorHAnsi"/>
          <w:sz w:val="22"/>
          <w:szCs w:val="22"/>
        </w:rPr>
        <w:t>Inspektora nadzoru szczegółowy protokół inwentaryzacji robót w toku, materiałów maszyn  i</w:t>
      </w:r>
      <w:r>
        <w:rPr>
          <w:rFonts w:asciiTheme="minorHAnsi" w:hAnsiTheme="minorHAnsi" w:cstheme="minorHAnsi"/>
          <w:sz w:val="22"/>
          <w:szCs w:val="22"/>
        </w:rPr>
        <w:t> </w:t>
      </w:r>
      <w:r w:rsidRPr="007B7376">
        <w:rPr>
          <w:rFonts w:asciiTheme="minorHAnsi" w:hAnsiTheme="minorHAnsi" w:cstheme="minorHAnsi"/>
          <w:sz w:val="22"/>
          <w:szCs w:val="22"/>
        </w:rPr>
        <w:t>urządzeń nie wbudowanych według stanu na dzień odstąpienia,</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zabezpieczy przerwane  roboty  w  zakresie  obustronnie uzgodnionym, na  koszt Strony z</w:t>
      </w:r>
      <w:r w:rsidR="00EC7989">
        <w:rPr>
          <w:rFonts w:asciiTheme="minorHAnsi" w:hAnsiTheme="minorHAnsi" w:cstheme="minorHAnsi"/>
          <w:sz w:val="22"/>
          <w:szCs w:val="22"/>
        </w:rPr>
        <w:t> </w:t>
      </w:r>
      <w:r w:rsidRPr="007B7376">
        <w:rPr>
          <w:rFonts w:asciiTheme="minorHAnsi" w:hAnsiTheme="minorHAnsi" w:cstheme="minorHAnsi"/>
          <w:sz w:val="22"/>
          <w:szCs w:val="22"/>
        </w:rPr>
        <w:t>powodu której nastąpiło odstąpienie,</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lastRenderedPageBreak/>
        <w:t>sporządzi wykaz  materiałów,  konstrukcji,  urządzeń,  które   nie  mogą  być  wykorzystane  przez  niego do realizacji innych robót, jeżeli odstąpienie nastąpiło z winy Zamawiającego,</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Niezwłocznie, a nie później niż w terminie do 14 dni od daty odstąpienia, usunie z terenu  budowy elementy zaplecza.</w:t>
      </w:r>
    </w:p>
    <w:p w:rsidR="00BE0426" w:rsidRPr="007B7376" w:rsidRDefault="00BE0426" w:rsidP="00BE0426">
      <w:pPr>
        <w:pStyle w:val="MAZAN"/>
        <w:tabs>
          <w:tab w:val="num" w:pos="993"/>
        </w:tabs>
        <w:ind w:firstLine="207"/>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4.2  Zamawiający:</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dokona odbioru robót przerwanych oraz zapłaty wynagrodzenia za te roboty, które zostały  wykonane do dnia odstąpienia,</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odkupi materiały, konstrukcje i urządzenia, określone w ustępie 4.1, pkt 3), po cenach  przedstawionych w kosztorysie ofertowym,</w:t>
      </w:r>
    </w:p>
    <w:p w:rsidR="00BE0426" w:rsidRPr="007B7376" w:rsidRDefault="00BE0426" w:rsidP="00BE0426">
      <w:pPr>
        <w:pStyle w:val="MAZAN"/>
        <w:numPr>
          <w:ilvl w:val="0"/>
          <w:numId w:val="61"/>
        </w:numPr>
        <w:tabs>
          <w:tab w:val="clear" w:pos="360"/>
          <w:tab w:val="num" w:pos="993"/>
        </w:tabs>
        <w:ind w:left="993" w:hanging="284"/>
        <w:jc w:val="both"/>
        <w:rPr>
          <w:rFonts w:asciiTheme="minorHAnsi" w:hAnsiTheme="minorHAnsi" w:cstheme="minorHAnsi"/>
          <w:sz w:val="22"/>
          <w:szCs w:val="22"/>
        </w:rPr>
      </w:pPr>
      <w:r w:rsidRPr="007B7376">
        <w:rPr>
          <w:rFonts w:asciiTheme="minorHAnsi" w:hAnsiTheme="minorHAnsi" w:cstheme="minorHAnsi"/>
          <w:sz w:val="22"/>
          <w:szCs w:val="22"/>
        </w:rPr>
        <w:t>uzgodni z Wykonawcą zakres pozostawienia lub likwidacji zaplecza i zagospodarowania terenu oraz związane z tym koszty,</w:t>
      </w:r>
    </w:p>
    <w:p w:rsidR="00BE0426" w:rsidRPr="007B7376" w:rsidRDefault="00BE0426" w:rsidP="00BE0426">
      <w:pPr>
        <w:pStyle w:val="MAZAN"/>
        <w:numPr>
          <w:ilvl w:val="0"/>
          <w:numId w:val="61"/>
        </w:numPr>
        <w:tabs>
          <w:tab w:val="clear" w:pos="360"/>
          <w:tab w:val="num" w:pos="993"/>
        </w:tabs>
        <w:ind w:firstLine="349"/>
        <w:jc w:val="both"/>
        <w:rPr>
          <w:rFonts w:asciiTheme="minorHAnsi" w:hAnsiTheme="minorHAnsi" w:cstheme="minorHAnsi"/>
          <w:sz w:val="22"/>
          <w:szCs w:val="22"/>
        </w:rPr>
      </w:pPr>
      <w:r w:rsidRPr="007B7376">
        <w:rPr>
          <w:rFonts w:asciiTheme="minorHAnsi" w:hAnsiTheme="minorHAnsi" w:cstheme="minorHAnsi"/>
          <w:sz w:val="22"/>
          <w:szCs w:val="22"/>
        </w:rPr>
        <w:t>przejmie od Wykonawcy pod swój dozór teren budowy.</w:t>
      </w:r>
    </w:p>
    <w:p w:rsidR="00BE0426" w:rsidRPr="007B7376" w:rsidRDefault="00BE0426" w:rsidP="00BE0426">
      <w:pPr>
        <w:pStyle w:val="MAZAN"/>
        <w:tabs>
          <w:tab w:val="num" w:pos="993"/>
        </w:tabs>
        <w:ind w:firstLine="349"/>
        <w:jc w:val="both"/>
        <w:rPr>
          <w:rFonts w:asciiTheme="minorHAnsi" w:hAnsiTheme="minorHAnsi" w:cstheme="minorHAnsi"/>
          <w:sz w:val="22"/>
          <w:szCs w:val="22"/>
        </w:rPr>
      </w:pPr>
    </w:p>
    <w:p w:rsidR="00BE0426" w:rsidRPr="007B7376" w:rsidRDefault="00BE0426" w:rsidP="00BE0426">
      <w:pPr>
        <w:pStyle w:val="MAZAN"/>
        <w:jc w:val="both"/>
        <w:rPr>
          <w:rFonts w:asciiTheme="minorHAnsi" w:hAnsiTheme="minorHAnsi" w:cstheme="minorHAnsi"/>
          <w:color w:val="FF0000"/>
          <w:sz w:val="22"/>
          <w:szCs w:val="22"/>
        </w:rPr>
      </w:pPr>
    </w:p>
    <w:p w:rsidR="00BE0426" w:rsidRPr="007B7376" w:rsidRDefault="00BE0426" w:rsidP="00BE0426">
      <w:pPr>
        <w:spacing w:line="200" w:lineRule="atLeast"/>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 17</w:t>
      </w:r>
    </w:p>
    <w:p w:rsidR="00BE0426" w:rsidRPr="007B7376" w:rsidRDefault="00BE0426" w:rsidP="00BE0426">
      <w:pPr>
        <w:spacing w:line="200" w:lineRule="atLeast"/>
        <w:jc w:val="center"/>
        <w:rPr>
          <w:rFonts w:asciiTheme="minorHAnsi" w:hAnsiTheme="minorHAnsi" w:cstheme="minorHAnsi"/>
          <w:sz w:val="22"/>
          <w:szCs w:val="22"/>
        </w:rPr>
      </w:pPr>
    </w:p>
    <w:p w:rsidR="00BE0426" w:rsidRPr="007B7376" w:rsidRDefault="00BE0426" w:rsidP="00BE0426">
      <w:pPr>
        <w:spacing w:line="200" w:lineRule="atLeast"/>
        <w:ind w:left="720"/>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Przestrzeganie przepisów Kodeksu pracy</w:t>
      </w:r>
    </w:p>
    <w:p w:rsidR="00BE0426" w:rsidRPr="007B7376" w:rsidRDefault="00BE0426" w:rsidP="00350623">
      <w:pPr>
        <w:pStyle w:val="Tekstpodstawowy"/>
        <w:tabs>
          <w:tab w:val="left" w:pos="1276"/>
        </w:tabs>
        <w:autoSpaceDE w:val="0"/>
        <w:jc w:val="left"/>
        <w:rPr>
          <w:rFonts w:asciiTheme="minorHAnsi" w:hAnsiTheme="minorHAnsi" w:cstheme="minorHAnsi"/>
          <w:sz w:val="22"/>
          <w:szCs w:val="22"/>
        </w:rPr>
      </w:pPr>
    </w:p>
    <w:p w:rsidR="00BE0426" w:rsidRDefault="00BE0426" w:rsidP="00BE0426">
      <w:pPr>
        <w:ind w:left="340" w:hanging="340"/>
        <w:jc w:val="both"/>
        <w:rPr>
          <w:rFonts w:asciiTheme="minorHAnsi" w:hAnsiTheme="minorHAnsi" w:cstheme="minorHAnsi"/>
          <w:sz w:val="22"/>
          <w:szCs w:val="22"/>
        </w:rPr>
      </w:pPr>
      <w:r>
        <w:rPr>
          <w:rFonts w:asciiTheme="minorHAnsi" w:hAnsiTheme="minorHAnsi" w:cstheme="minorHAnsi"/>
          <w:sz w:val="22"/>
          <w:szCs w:val="22"/>
        </w:rPr>
        <w:t>1.  Zamawiający wymaga zatrudnienia przez Wykonawcę lub Podwykonawcę na podstawie umowy o prace osób wykonujących prace fizyczne, których wykonanie polega na wykonywaniu pracy w  sposób określony w art. 22 § 1 Ustawy z dnia 26 czerwca 1974 roku- Kodeks pracy, tj. czynności we wszystkich zawodach w branżach: budowlanej, sanitarnej, i elektrycznej. Obowiązek, o którym mowa w zdaniu poprzednim dotyczy osób wskazanych na stanowiska Kierownika budowy oraz innych pełniących samodzielne funkcje techniczne w budownictwie w rozumieniu z dnia 7 lipca 1994r.Prawo Budowlane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Dz.U. z 2016 </w:t>
      </w:r>
      <w:proofErr w:type="spellStart"/>
      <w:r>
        <w:rPr>
          <w:rFonts w:asciiTheme="minorHAnsi" w:hAnsiTheme="minorHAnsi" w:cstheme="minorHAnsi"/>
          <w:sz w:val="22"/>
          <w:szCs w:val="22"/>
        </w:rPr>
        <w:t>r.poz</w:t>
      </w:r>
      <w:proofErr w:type="spellEnd"/>
      <w:r>
        <w:rPr>
          <w:rFonts w:asciiTheme="minorHAnsi" w:hAnsiTheme="minorHAnsi" w:cstheme="minorHAnsi"/>
          <w:sz w:val="22"/>
          <w:szCs w:val="22"/>
        </w:rPr>
        <w:t>. 290 ze zm.)</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2.</w:t>
      </w:r>
      <w:r w:rsidRPr="007B7376">
        <w:rPr>
          <w:rFonts w:asciiTheme="minorHAnsi" w:eastAsia="Arial Unicode MS" w:hAnsiTheme="minorHAnsi" w:cstheme="minorHAnsi"/>
          <w:sz w:val="22"/>
          <w:szCs w:val="22"/>
        </w:rPr>
        <w:t xml:space="preserve"> </w:t>
      </w:r>
      <w:r w:rsidRPr="007B7376">
        <w:rPr>
          <w:rFonts w:asciiTheme="minorHAnsi" w:hAnsiTheme="minorHAnsi" w:cstheme="minorHAnsi"/>
          <w:sz w:val="22"/>
          <w:szCs w:val="22"/>
        </w:rPr>
        <w:t>W dniu przekazania terenu budowy Wykonawca przedłoży Zamawiającemu wykaz osób skierowanych do wykonania robót budowlanych w ramach przedmiotowego zamówienia, z</w:t>
      </w:r>
      <w:r>
        <w:rPr>
          <w:rFonts w:asciiTheme="minorHAnsi" w:hAnsiTheme="minorHAnsi" w:cstheme="minorHAnsi"/>
          <w:sz w:val="22"/>
          <w:szCs w:val="22"/>
        </w:rPr>
        <w:t> </w:t>
      </w:r>
      <w:r w:rsidRPr="007B7376">
        <w:rPr>
          <w:rFonts w:asciiTheme="minorHAnsi" w:hAnsiTheme="minorHAnsi" w:cstheme="minorHAnsi"/>
          <w:sz w:val="22"/>
          <w:szCs w:val="22"/>
        </w:rPr>
        <w:t xml:space="preserve">ramienia Wykonawcy lub  Podwykonawcy </w:t>
      </w:r>
      <w:r w:rsidRPr="007B7376">
        <w:rPr>
          <w:rFonts w:asciiTheme="minorHAnsi" w:eastAsia="Arial Unicode MS" w:hAnsiTheme="minorHAnsi" w:cstheme="minorHAnsi"/>
          <w:sz w:val="22"/>
          <w:szCs w:val="22"/>
        </w:rPr>
        <w:t>oraz oświadczenie Wykonawcy lub Podwykonawcy o</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zatrudnieniu tych osób na podstawie umowy o pracę</w:t>
      </w:r>
      <w:r w:rsidRPr="007B7376">
        <w:rPr>
          <w:rFonts w:asciiTheme="minorHAnsi" w:hAnsiTheme="minorHAnsi" w:cstheme="minorHAnsi"/>
          <w:sz w:val="22"/>
          <w:szCs w:val="22"/>
        </w:rPr>
        <w:t xml:space="preserve">. </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3. Każdorazowa zmiana wykazu osób, o których mowa w ust. 2 nie wymaga aneksu do umowy (Wykonawca przedstawia korektę wykazu do wiadomości Zamawiającego).</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4. W trakcie realizacji umowy Zamawiający uprawniony jest do wykonywania czynności kontrolnych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zakresie spełniania przez Wykonawcę lub Podwykonawcę wymogu zatrudniania na podstawie umowy o pracę osób wykonujących czynności wskazane w ust. 1. Zamawiający uprawniony jest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szczególności do:</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1) żądania oświadczeń i dokumentów w zakresie potwierdzania spełniania ww. wymogów;</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2) żądania wyjaśnień w przypadku wątpliwości w zakresie potwierdzania spełniania ww. wymogów</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5. W ramach czynności kontrolnych, o których mowa w ust. 4 Wykonawca lub Podwykonawca na każde żądanie Zamawiającego w terminie określonym w wezwaniu, przedłoży odpowiednio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wezwaniem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1) wykaz osób wykonujących czynności, o których mowa w ust. 1 oraz oświadczenie Wykonawcy lub Podwykonawcy o zatrudnieniu tych osób na podstawie umowy o pracę, </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2) kopie umów o pracę osób wykonujących czynności, o których mowa w ust. 1, poświadczone za zgodność z oryginałem przez Wykonawcę lub Podwykonawcę. Kopie umów powinny zostać zanonimizowane w sposób zapewniający ochronę danych osobowych pracowników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przepisami ustawy o ochronie danych osobowych. Dane takie jak: imię i nazwisko, data zawarcia umowy, rodzaj umowy o pracę i wymiar etatu powinny być możliwe do zidentyfikowania przez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3) zaświadczenie właściwego oddziału ZUS, potwierdzające opłacanie przez Wykonawcę lub Podwykonawcę składek na ubezpieczenie społeczne i zdrowotne z tytułu zatrudnienia na podstawie umów o pracę za ostatni okres rozliczeniowy;</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lastRenderedPageBreak/>
        <w:t>4) kopie dowodów potwierdzających zgłoszenie pracowników przez pracodawcę do ubezpieczeń, poświadczona za zgodność z oryginałem przez Wykonawcę lub Podwykonawcę. Powyższe dokumenty powinny zostać zanonimizowane w sposób zapewniający ochronę danych osobowych pracowników zgodnie z przepisami ustawy o ochronie danych osobowych.</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6.  </w:t>
      </w:r>
      <w:r w:rsidRPr="007B7376">
        <w:rPr>
          <w:rFonts w:asciiTheme="minorHAnsi" w:hAnsiTheme="minorHAnsi" w:cstheme="minorHAnsi"/>
          <w:sz w:val="22"/>
          <w:szCs w:val="22"/>
        </w:rPr>
        <w:t>Niezłożenie przez Wykonawcę w wyznaczonym przez Zamawiającego terminie żądanych przez Zamawiającego dowodów w celu potwierdzenia spełnienia przez Wykonawcę lub Podwykonawcę</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hAnsiTheme="minorHAnsi" w:cstheme="minorHAnsi"/>
          <w:sz w:val="22"/>
          <w:szCs w:val="22"/>
        </w:rPr>
        <w:t xml:space="preserve">      wymogu zatrudnienia na podstawie umowy o pracę traktowane będzie jako niespełnienie przez Wykonawcę lub Podwykonawcę wymogu zatrudnienia na podstawie umowy o pracę osób wykonujących czynności wskazane w ust.1.</w:t>
      </w: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18</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pStyle w:val="MAZAN"/>
        <w:jc w:val="center"/>
        <w:rPr>
          <w:rFonts w:asciiTheme="minorHAnsi" w:hAnsiTheme="minorHAnsi" w:cstheme="minorHAnsi"/>
          <w:b/>
          <w:bCs/>
          <w:sz w:val="22"/>
          <w:szCs w:val="22"/>
        </w:rPr>
      </w:pPr>
      <w:r w:rsidRPr="007B7376">
        <w:rPr>
          <w:rFonts w:asciiTheme="minorHAnsi" w:hAnsiTheme="minorHAnsi" w:cstheme="minorHAnsi"/>
          <w:b/>
          <w:bCs/>
          <w:sz w:val="22"/>
          <w:szCs w:val="22"/>
        </w:rPr>
        <w:t>Postanowienia ogólne</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 xml:space="preserve">Wykonawcy powoła kierownika budowy. O zmianach osób pełniących funkcję kierownika budowy Wykonawca niezwłocznie powiadomi Zamawiającego. </w:t>
      </w: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Zamawiający powoła Inspektora Nadzoru. O zmianach osób pełniących funkcję Inspektora Nadzoru Zamawiający niezwłocznie powiadomi Wykonawcę.</w:t>
      </w:r>
    </w:p>
    <w:p w:rsidR="00BE0426" w:rsidRPr="00EC7989" w:rsidRDefault="00BE0426" w:rsidP="00EC7989">
      <w:pPr>
        <w:numPr>
          <w:ilvl w:val="0"/>
          <w:numId w:val="54"/>
        </w:numPr>
        <w:suppressAutoHyphens/>
        <w:jc w:val="both"/>
        <w:rPr>
          <w:rFonts w:asciiTheme="minorHAnsi" w:hAnsiTheme="minorHAnsi" w:cstheme="minorHAnsi"/>
          <w:sz w:val="22"/>
          <w:szCs w:val="22"/>
        </w:rPr>
      </w:pPr>
      <w:r w:rsidRPr="007B7376">
        <w:rPr>
          <w:rFonts w:asciiTheme="minorHAnsi" w:hAnsiTheme="minorHAnsi" w:cstheme="minorHAnsi"/>
          <w:sz w:val="22"/>
          <w:szCs w:val="22"/>
        </w:rPr>
        <w:t>Strony ustalają iż powierzenie przetwarzanie podstawowych danych osobowych (takich jak imię i</w:t>
      </w:r>
      <w:r>
        <w:rPr>
          <w:rFonts w:asciiTheme="minorHAnsi" w:hAnsiTheme="minorHAnsi" w:cstheme="minorHAnsi"/>
          <w:sz w:val="22"/>
          <w:szCs w:val="22"/>
        </w:rPr>
        <w:t> </w:t>
      </w:r>
      <w:r w:rsidRPr="007B7376">
        <w:rPr>
          <w:rFonts w:asciiTheme="minorHAnsi" w:hAnsiTheme="minorHAnsi" w:cstheme="minorHAnsi"/>
          <w:sz w:val="22"/>
          <w:szCs w:val="22"/>
        </w:rPr>
        <w:t>nazwisko, dane kontaktowe, dane dot. stanowiska i zakresu kompetencji) może zostać określone w odrębnej umowie.</w:t>
      </w: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19</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Postanowienia końcowe</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 xml:space="preserve">Niespełnienie lub nienależyte spełnienia świadczenia będącego przedmiotem umowy przez Wykonawcę, powodujące utratę przez Zamawiającego  środków publicznych zagwarantowanych Zamawiającemu umową z </w:t>
      </w:r>
      <w:r>
        <w:rPr>
          <w:rFonts w:asciiTheme="minorHAnsi" w:hAnsiTheme="minorHAnsi" w:cstheme="minorHAnsi"/>
          <w:color w:val="000000"/>
          <w:sz w:val="22"/>
          <w:szCs w:val="22"/>
        </w:rPr>
        <w:t>Agencją Badań Medycznych</w:t>
      </w:r>
      <w:r w:rsidRPr="007B7376">
        <w:rPr>
          <w:rFonts w:asciiTheme="minorHAnsi" w:hAnsiTheme="minorHAnsi" w:cstheme="minorHAnsi"/>
          <w:color w:val="000000"/>
          <w:sz w:val="22"/>
          <w:szCs w:val="22"/>
        </w:rPr>
        <w:t xml:space="preserve"> nr</w:t>
      </w:r>
      <w:r w:rsidRPr="004E51AB">
        <w:rPr>
          <w:rFonts w:ascii="Aptos" w:eastAsiaTheme="minorHAnsi" w:hAnsi="Aptos" w:cs="Aptos"/>
          <w:b/>
          <w:bCs/>
          <w:color w:val="000000"/>
          <w:sz w:val="28"/>
          <w:szCs w:val="28"/>
          <w:lang w:eastAsia="en-US"/>
        </w:rPr>
        <w:t xml:space="preserve"> </w:t>
      </w:r>
      <w:r w:rsidRPr="004E51AB">
        <w:rPr>
          <w:rFonts w:asciiTheme="minorHAnsi" w:hAnsiTheme="minorHAnsi" w:cstheme="minorHAnsi"/>
          <w:b/>
          <w:bCs/>
          <w:color w:val="000000"/>
          <w:sz w:val="22"/>
          <w:szCs w:val="22"/>
        </w:rPr>
        <w:t xml:space="preserve">KPOD.07.07-IW.07-0239/24 </w:t>
      </w:r>
      <w:r w:rsidRPr="007B7376">
        <w:rPr>
          <w:rFonts w:asciiTheme="minorHAnsi" w:hAnsiTheme="minorHAnsi" w:cstheme="minorHAnsi"/>
          <w:color w:val="000000"/>
          <w:sz w:val="22"/>
          <w:szCs w:val="22"/>
        </w:rPr>
        <w:t xml:space="preserve"> będącym dysponentem dotacji, spowoduje zapłatę przez Wykonawcę na rzecz Zamawiającego  równowartości utraconej kwoty dotacji.</w:t>
      </w: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xml:space="preserve">Wykonawca zobowiązuje się  do poddania kontroli przeprowadzanej przez Województwo Podkarpackie  w szczególności  do przekazywania wymaganej dokumentacji, udzielania wyjaśnień  dot. realizacji zadania inwestycyjnego  oraz zezwalania kontrolującym na wejście na teren, na którym realizowane jest zadanie inwestycyjne.                                                                                                                             </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 xml:space="preserve"> Ewentualne  spory  wynikłe   na    tle   realizacji   niniejszej   umowy  będą  rozstrzygane przez Sąd właściwy dla siedziby Zamawiającego.</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 sprawach  nieuregulowanych   niniejszą  umową  stosuje  się  przepisy  Kodeksu Cywilnego, Ustawy Prawo Zamówień Publicznych oraz wszystkie inne przepisy pozostające w związku z</w:t>
      </w:r>
      <w:r>
        <w:rPr>
          <w:rFonts w:asciiTheme="minorHAnsi" w:hAnsiTheme="minorHAnsi" w:cstheme="minorHAnsi"/>
          <w:sz w:val="22"/>
          <w:szCs w:val="22"/>
        </w:rPr>
        <w:t> </w:t>
      </w:r>
      <w:r w:rsidRPr="007B7376">
        <w:rPr>
          <w:rFonts w:asciiTheme="minorHAnsi" w:hAnsiTheme="minorHAnsi" w:cstheme="minorHAnsi"/>
          <w:sz w:val="22"/>
          <w:szCs w:val="22"/>
        </w:rPr>
        <w:t>przedmiotem umowy.</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Wszelkie ustalenia dotyczące zmian niniejszej umowy wprowadzone z inicjatywy obu stron wymagają formy pisemnej  pod  rygorem  nieważności,  z   zastrzeżeniem przepisów Ustawy Prawo Zamówień Publicznych, w szczególności art. 455.</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Umowę sporządzono w 2 jednobrzmiących egzemplarzach, 1 egz. dla Wykonawcy i 1 egz. dla Zamawiającego.</w:t>
      </w:r>
    </w:p>
    <w:p w:rsidR="00BE0426" w:rsidRPr="007B7376" w:rsidRDefault="00BE0426" w:rsidP="00350623">
      <w:pPr>
        <w:autoSpaceDE w:val="0"/>
        <w:rPr>
          <w:rFonts w:asciiTheme="minorHAnsi" w:hAnsiTheme="minorHAnsi" w:cstheme="minorHAnsi"/>
          <w:color w:val="000000"/>
          <w:sz w:val="22"/>
          <w:szCs w:val="22"/>
        </w:rPr>
      </w:pPr>
    </w:p>
    <w:p w:rsidR="00BE0426" w:rsidRPr="007B7376" w:rsidRDefault="00BE0426" w:rsidP="00BE0426">
      <w:pPr>
        <w:autoSpaceDE w:val="0"/>
        <w:jc w:val="center"/>
        <w:rPr>
          <w:rFonts w:asciiTheme="minorHAnsi" w:hAnsiTheme="minorHAnsi" w:cstheme="minorHAnsi"/>
          <w:color w:val="000000"/>
          <w:sz w:val="22"/>
          <w:szCs w:val="22"/>
        </w:rPr>
      </w:pPr>
    </w:p>
    <w:p w:rsidR="00BE0426" w:rsidRPr="007B7376" w:rsidRDefault="00BE0426" w:rsidP="00BE0426">
      <w:pPr>
        <w:autoSpaceDE w:val="0"/>
        <w:rPr>
          <w:rFonts w:asciiTheme="minorHAnsi" w:hAnsiTheme="minorHAnsi" w:cstheme="minorHAnsi"/>
          <w:sz w:val="22"/>
          <w:szCs w:val="22"/>
        </w:rPr>
      </w:pPr>
      <w:r w:rsidRPr="007B7376">
        <w:rPr>
          <w:rFonts w:asciiTheme="minorHAnsi" w:hAnsiTheme="minorHAnsi" w:cstheme="minorHAnsi"/>
          <w:b/>
          <w:color w:val="000000"/>
          <w:sz w:val="22"/>
          <w:szCs w:val="22"/>
        </w:rPr>
        <w:t xml:space="preserve">       ZAMAWIAJĄCY</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t xml:space="preserve">               </w:t>
      </w:r>
      <w:r w:rsidR="00350623">
        <w:rPr>
          <w:rFonts w:asciiTheme="minorHAnsi" w:hAnsiTheme="minorHAnsi" w:cstheme="minorHAnsi"/>
          <w:b/>
          <w:color w:val="000000"/>
          <w:sz w:val="22"/>
          <w:szCs w:val="22"/>
        </w:rPr>
        <w:t xml:space="preserve">      </w:t>
      </w:r>
      <w:r w:rsidRPr="007B7376">
        <w:rPr>
          <w:rFonts w:asciiTheme="minorHAnsi" w:hAnsiTheme="minorHAnsi" w:cstheme="minorHAnsi"/>
          <w:b/>
          <w:color w:val="000000"/>
          <w:sz w:val="22"/>
          <w:szCs w:val="22"/>
        </w:rPr>
        <w:t xml:space="preserve">     WYKONAWCA</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t xml:space="preserve">  </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350623" w:rsidRDefault="00BE0426" w:rsidP="00BE0426">
      <w:pPr>
        <w:jc w:val="right"/>
        <w:rPr>
          <w:rFonts w:asciiTheme="minorHAnsi" w:hAnsiTheme="minorHAnsi" w:cstheme="minorHAnsi"/>
          <w:bCs/>
          <w:sz w:val="22"/>
          <w:szCs w:val="20"/>
        </w:rPr>
      </w:pPr>
      <w:r w:rsidRPr="00350623">
        <w:rPr>
          <w:rFonts w:asciiTheme="minorHAnsi" w:hAnsiTheme="minorHAnsi" w:cstheme="minorHAnsi"/>
          <w:b/>
          <w:bCs/>
          <w:sz w:val="22"/>
          <w:szCs w:val="20"/>
        </w:rPr>
        <w:lastRenderedPageBreak/>
        <w:t xml:space="preserve">Załącznik nr 4 do Umowy                                                                                        </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br/>
        <w:t>………………………………</w:t>
      </w:r>
      <w:r w:rsidR="00350623" w:rsidRPr="00350623">
        <w:rPr>
          <w:rFonts w:asciiTheme="minorHAnsi" w:hAnsiTheme="minorHAnsi" w:cstheme="minorHAnsi"/>
          <w:bCs/>
          <w:sz w:val="22"/>
          <w:szCs w:val="20"/>
        </w:rPr>
        <w:t>………………………</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t xml:space="preserve"> Nazwa Podwykonawcy/ Dalszego Podwykonawcy</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both"/>
        <w:rPr>
          <w:rFonts w:asciiTheme="minorHAnsi" w:hAnsiTheme="minorHAnsi" w:cstheme="minorHAnsi"/>
          <w:b/>
          <w:sz w:val="22"/>
          <w:szCs w:val="20"/>
        </w:rPr>
      </w:pPr>
      <w:r w:rsidRPr="00350623">
        <w:rPr>
          <w:rFonts w:asciiTheme="minorHAnsi" w:hAnsiTheme="minorHAnsi" w:cstheme="minorHAnsi"/>
          <w:b/>
          <w:bCs/>
          <w:sz w:val="22"/>
          <w:szCs w:val="20"/>
        </w:rPr>
        <w:t xml:space="preserve">Dotyczy: </w:t>
      </w:r>
      <w:r w:rsidRPr="00350623">
        <w:rPr>
          <w:rFonts w:asciiTheme="minorHAnsi" w:hAnsiTheme="minorHAnsi" w:cstheme="minorHAnsi"/>
          <w:b/>
          <w:sz w:val="22"/>
          <w:szCs w:val="20"/>
        </w:rPr>
        <w:t>…………………………………………………………..</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center"/>
        <w:rPr>
          <w:rFonts w:asciiTheme="minorHAnsi" w:hAnsiTheme="minorHAnsi" w:cstheme="minorHAnsi"/>
          <w:b/>
          <w:bCs/>
          <w:sz w:val="22"/>
          <w:szCs w:val="20"/>
        </w:rPr>
      </w:pPr>
      <w:r w:rsidRPr="00350623">
        <w:rPr>
          <w:rFonts w:asciiTheme="minorHAnsi" w:hAnsiTheme="minorHAnsi" w:cstheme="minorHAnsi"/>
          <w:b/>
          <w:bCs/>
          <w:sz w:val="22"/>
          <w:szCs w:val="20"/>
        </w:rPr>
        <w:t>OŚWIADCZENIE KOŃCOWE PODWYKONAWCY/ DALSZEGO PODWYKONAWCY</w:t>
      </w:r>
    </w:p>
    <w:p w:rsidR="00BE0426" w:rsidRPr="00350623" w:rsidRDefault="00BE0426" w:rsidP="00BE0426">
      <w:pPr>
        <w:rPr>
          <w:rFonts w:asciiTheme="minorHAnsi" w:hAnsiTheme="minorHAnsi" w:cstheme="minorHAnsi"/>
          <w:b/>
          <w:bCs/>
          <w:sz w:val="22"/>
          <w:szCs w:val="20"/>
        </w:rPr>
      </w:pPr>
      <w:r w:rsidRPr="00350623">
        <w:rPr>
          <w:rFonts w:asciiTheme="minorHAnsi" w:hAnsiTheme="minorHAnsi" w:cstheme="minorHAnsi"/>
          <w:b/>
          <w:bCs/>
          <w:sz w:val="22"/>
          <w:szCs w:val="20"/>
        </w:rPr>
        <w:t xml:space="preserve">                                                                         </w:t>
      </w:r>
    </w:p>
    <w:p w:rsidR="00BE0426" w:rsidRPr="00350623" w:rsidRDefault="00BE0426" w:rsidP="00BE0426">
      <w:pPr>
        <w:rPr>
          <w:rFonts w:asciiTheme="minorHAnsi" w:hAnsiTheme="minorHAnsi" w:cstheme="minorHAnsi"/>
          <w:b/>
          <w:bCs/>
          <w:sz w:val="22"/>
          <w:szCs w:val="20"/>
        </w:rPr>
      </w:pP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Ja, niżej podpisany, będąc należycie umocowany do reprezentowania Podwykonawcy/Dalszego Podwykonawcy:</w:t>
      </w:r>
    </w:p>
    <w:p w:rsidR="00BE0426" w:rsidRPr="00350623" w:rsidRDefault="00BE0426" w:rsidP="00BE0426">
      <w:pPr>
        <w:spacing w:line="360" w:lineRule="auto"/>
        <w:rPr>
          <w:rFonts w:asciiTheme="minorHAnsi" w:hAnsiTheme="minorHAnsi" w:cstheme="minorHAnsi"/>
          <w:sz w:val="22"/>
          <w:szCs w:val="20"/>
        </w:rPr>
      </w:pPr>
      <w:r w:rsidRPr="00350623">
        <w:rPr>
          <w:rFonts w:asciiTheme="minorHAnsi" w:hAnsiTheme="minorHAnsi" w:cstheme="minorHAnsi"/>
          <w:sz w:val="22"/>
          <w:szCs w:val="20"/>
        </w:rPr>
        <w:t>Nazwa firmy: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niniejszym oświadczam, że:</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do daty złożenia niniejszego Oświadczenia Podwykonawca/ Dalszy Podwykonawca  otrzymał od Wykonawcy tj. firmy …………………… (dalej: Wykonawca) zapłatę całości wynagrodzenia w kwocie ..……………………netto tj. ………………………brutto za roboty/dostawy/usługi wykonane w ramach umowy zawartej przez Wykonawcę z Podwykonawcą/ Dalszym Podwykonawcą.</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W/w zapłata wynagrodzenia została zrealizowana zgodnie z postanowieniami Umowy o podwykonawstwo Nr ......................... z dnia ................................ i wyczerpuje wszystkie roszczenia Podwykonawcy/Dalszego Podwykonawcy wobec Wykonawcy z tytułu tych płatności</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 związku z dokonaniem zapłaty całości wynagrodzenia przez Wykonawcę na rzecz Podwykonawcy/ Dalszego Podwykonawcy z tytułu Umowy Nr .............................</w:t>
      </w:r>
      <w:r w:rsidRPr="00350623">
        <w:rPr>
          <w:rFonts w:asciiTheme="minorHAnsi" w:hAnsiTheme="minorHAnsi" w:cstheme="minorHAnsi"/>
          <w:b/>
          <w:sz w:val="22"/>
          <w:szCs w:val="20"/>
        </w:rPr>
        <w:t xml:space="preserve"> Szpitalem Specjalistycznym w Brzozowie Podkarpackim Ośrodkiem Onkologicznym im. ks. B. Markiewicza</w:t>
      </w:r>
      <w:r w:rsidRPr="00350623">
        <w:rPr>
          <w:rFonts w:asciiTheme="minorHAnsi" w:hAnsiTheme="minorHAnsi" w:cstheme="minorHAnsi"/>
          <w:sz w:val="22"/>
          <w:szCs w:val="20"/>
        </w:rPr>
        <w:t xml:space="preserve">, Zamawiający tj. w Brzozowie, nie posiada żadnych zobowiązań wobec Podwykonawcy/ Dalszego podwykonawcy, a wszelkie zobowiązania Zamawiającego względem Podwykonawcy/Dalszego Podwykonawcy wygasły. Między Podwykonawcą/ Dalszym Podwykonawcą a Wykonawcą nie istnieje żaden spór, który skutkuje lub może skutkować powstaniem roszczeń Podwykonawcy/ Dalszego Podwykonawcy wobec Wykonawcy o zapłatę wynagrodzenia za wykonane usługi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Integralną częścią Oświadczenia jest dokument potwierdzający status prawny Podwykonawcy/Dalszego Podwykonawcy (aktualny odpis KRS Podwykonawcy/ Zaświadczenie z</w:t>
      </w:r>
      <w:r w:rsidR="007F2F0F">
        <w:rPr>
          <w:rFonts w:asciiTheme="minorHAnsi" w:hAnsiTheme="minorHAnsi" w:cstheme="minorHAnsi"/>
          <w:sz w:val="22"/>
          <w:szCs w:val="20"/>
        </w:rPr>
        <w:t> </w:t>
      </w:r>
      <w:r w:rsidRPr="00350623">
        <w:rPr>
          <w:rFonts w:asciiTheme="minorHAnsi" w:hAnsiTheme="minorHAnsi" w:cstheme="minorHAnsi"/>
          <w:sz w:val="22"/>
          <w:szCs w:val="20"/>
        </w:rPr>
        <w:t xml:space="preserve">ewidencji działalności gospodarczej Podwykonawcy/ Dalszego Podwykonawcy). </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Data,  pieczęć i podpis </w:t>
      </w:r>
    </w:p>
    <w:p w:rsidR="00BE0426" w:rsidRPr="00350623" w:rsidRDefault="00BE0426" w:rsidP="00BE0426">
      <w:pPr>
        <w:pStyle w:val="Tekstprzypisukocowego"/>
        <w:rPr>
          <w:rFonts w:asciiTheme="minorHAnsi" w:hAnsiTheme="minorHAnsi" w:cstheme="minorHAnsi"/>
          <w:b/>
          <w:sz w:val="22"/>
          <w:szCs w:val="22"/>
        </w:rPr>
      </w:pPr>
      <w:r w:rsidRPr="00350623">
        <w:rPr>
          <w:rFonts w:asciiTheme="minorHAnsi" w:hAnsiTheme="minorHAnsi" w:cstheme="minorHAnsi"/>
          <w:sz w:val="22"/>
          <w:szCs w:val="22"/>
        </w:rPr>
        <w:lastRenderedPageBreak/>
        <w:t xml:space="preserve">                                                                                                                              </w:t>
      </w:r>
      <w:r w:rsidR="00350623" w:rsidRPr="00350623">
        <w:rPr>
          <w:rFonts w:asciiTheme="minorHAnsi" w:hAnsiTheme="minorHAnsi" w:cstheme="minorHAnsi"/>
          <w:sz w:val="22"/>
          <w:szCs w:val="22"/>
        </w:rPr>
        <w:t xml:space="preserve">         </w:t>
      </w:r>
      <w:r w:rsidRPr="00350623">
        <w:rPr>
          <w:rFonts w:asciiTheme="minorHAnsi" w:hAnsiTheme="minorHAnsi" w:cstheme="minorHAnsi"/>
          <w:sz w:val="22"/>
          <w:szCs w:val="22"/>
        </w:rPr>
        <w:t xml:space="preserve"> </w:t>
      </w:r>
      <w:r w:rsidRPr="00350623">
        <w:rPr>
          <w:rFonts w:asciiTheme="minorHAnsi" w:hAnsiTheme="minorHAnsi" w:cstheme="minorHAnsi"/>
          <w:b/>
          <w:sz w:val="22"/>
          <w:szCs w:val="22"/>
        </w:rPr>
        <w:t>Załącznik nr 5 do umowy</w:t>
      </w:r>
    </w:p>
    <w:p w:rsidR="00BE0426" w:rsidRPr="00350623" w:rsidRDefault="00BE0426" w:rsidP="00BE0426">
      <w:pPr>
        <w:pStyle w:val="Tekstprzypisukocowego"/>
        <w:rPr>
          <w:rFonts w:asciiTheme="minorHAnsi" w:hAnsiTheme="minorHAnsi" w:cstheme="minorHAnsi"/>
          <w:sz w:val="22"/>
          <w:szCs w:val="22"/>
        </w:rPr>
      </w:pPr>
    </w:p>
    <w:tbl>
      <w:tblPr>
        <w:tblW w:w="10159" w:type="dxa"/>
        <w:tblInd w:w="-332" w:type="dxa"/>
        <w:tblLayout w:type="fixed"/>
        <w:tblLook w:val="0000" w:firstRow="0" w:lastRow="0" w:firstColumn="0" w:lastColumn="0" w:noHBand="0" w:noVBand="0"/>
      </w:tblPr>
      <w:tblGrid>
        <w:gridCol w:w="1434"/>
        <w:gridCol w:w="274"/>
        <w:gridCol w:w="86"/>
        <w:gridCol w:w="236"/>
        <w:gridCol w:w="490"/>
        <w:gridCol w:w="364"/>
        <w:gridCol w:w="952"/>
        <w:gridCol w:w="635"/>
        <w:gridCol w:w="85"/>
        <w:gridCol w:w="516"/>
        <w:gridCol w:w="24"/>
        <w:gridCol w:w="124"/>
        <w:gridCol w:w="243"/>
        <w:gridCol w:w="1214"/>
        <w:gridCol w:w="361"/>
        <w:gridCol w:w="197"/>
        <w:gridCol w:w="251"/>
        <w:gridCol w:w="2673"/>
      </w:tblGrid>
      <w:tr w:rsidR="00BE0426" w:rsidRPr="00350623" w:rsidTr="00BE0426">
        <w:trPr>
          <w:cantSplit/>
        </w:trPr>
        <w:tc>
          <w:tcPr>
            <w:tcW w:w="1794" w:type="dxa"/>
            <w:gridSpan w:val="3"/>
            <w:tcBorders>
              <w:top w:val="single" w:sz="8" w:space="0" w:color="000000"/>
              <w:left w:val="single" w:sz="8" w:space="0" w:color="000000"/>
              <w:bottom w:val="single" w:sz="4"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Nazwa zadania</w:t>
            </w:r>
          </w:p>
        </w:tc>
        <w:tc>
          <w:tcPr>
            <w:tcW w:w="3278" w:type="dxa"/>
            <w:gridSpan w:val="7"/>
            <w:tcBorders>
              <w:top w:val="single" w:sz="8" w:space="0" w:color="000000"/>
              <w:left w:val="single" w:sz="4" w:space="0" w:color="000000"/>
              <w:bottom w:val="single" w:sz="4" w:space="0" w:color="000000"/>
            </w:tcBorders>
            <w:shd w:val="clear" w:color="auto" w:fill="auto"/>
            <w:vAlign w:val="center"/>
          </w:tcPr>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tc>
        <w:tc>
          <w:tcPr>
            <w:tcW w:w="5087" w:type="dxa"/>
            <w:gridSpan w:val="8"/>
            <w:tcBorders>
              <w:top w:val="single" w:sz="8"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Umowa Nr …………………………………….</w:t>
            </w:r>
          </w:p>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z dnia ………………………………………….</w:t>
            </w:r>
          </w:p>
        </w:tc>
      </w:tr>
      <w:tr w:rsidR="00BE0426" w:rsidRPr="00350623" w:rsidTr="00BE0426">
        <w:trPr>
          <w:trHeight w:val="634"/>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Zamawiający</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bCs/>
                <w:color w:val="272725"/>
                <w:szCs w:val="20"/>
              </w:rPr>
            </w:pPr>
          </w:p>
        </w:tc>
      </w:tr>
      <w:tr w:rsidR="00BE0426" w:rsidRPr="00350623" w:rsidTr="00BE0426">
        <w:trPr>
          <w:trHeight w:val="565"/>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Wykonawca</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rPr>
            </w:pPr>
          </w:p>
        </w:tc>
      </w:tr>
      <w:tr w:rsidR="00BE0426" w:rsidRPr="00350623" w:rsidTr="00BE0426">
        <w:trPr>
          <w:trHeight w:val="621"/>
        </w:trPr>
        <w:tc>
          <w:tcPr>
            <w:tcW w:w="1015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BE0426" w:rsidRPr="00350623" w:rsidRDefault="00BE0426" w:rsidP="00BE0426">
            <w:pPr>
              <w:spacing w:before="120" w:after="120"/>
              <w:jc w:val="center"/>
              <w:rPr>
                <w:rFonts w:asciiTheme="minorHAnsi" w:hAnsiTheme="minorHAnsi" w:cstheme="minorHAnsi"/>
              </w:rPr>
            </w:pPr>
            <w:r w:rsidRPr="00350623">
              <w:rPr>
                <w:rFonts w:asciiTheme="minorHAnsi" w:hAnsiTheme="minorHAnsi" w:cstheme="minorHAnsi"/>
                <w:b/>
              </w:rPr>
              <w:t>WNIOSEK O ZATWIERDZENIE MATERIAŁÓW / URZĄDZEŃ</w:t>
            </w:r>
          </w:p>
        </w:tc>
      </w:tr>
      <w:tr w:rsidR="00BE0426" w:rsidRPr="00350623" w:rsidTr="00BE0426">
        <w:trPr>
          <w:trHeight w:val="734"/>
        </w:trPr>
        <w:tc>
          <w:tcPr>
            <w:tcW w:w="1434" w:type="dxa"/>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after="60"/>
              <w:rPr>
                <w:rFonts w:asciiTheme="minorHAnsi" w:hAnsiTheme="minorHAnsi" w:cstheme="minorHAnsi"/>
              </w:rPr>
            </w:pPr>
            <w:r w:rsidRPr="00350623">
              <w:rPr>
                <w:rFonts w:asciiTheme="minorHAnsi" w:hAnsiTheme="minorHAnsi" w:cstheme="minorHAnsi"/>
                <w:sz w:val="18"/>
                <w:szCs w:val="18"/>
              </w:rPr>
              <w:t>Nr wniosku:</w:t>
            </w:r>
          </w:p>
          <w:p w:rsidR="00BE0426" w:rsidRPr="00350623" w:rsidRDefault="00BE0426" w:rsidP="00BE0426">
            <w:pPr>
              <w:rPr>
                <w:rFonts w:asciiTheme="minorHAnsi" w:hAnsiTheme="minorHAnsi" w:cstheme="minorHAnsi"/>
              </w:rPr>
            </w:pPr>
            <w:r w:rsidRPr="00350623">
              <w:rPr>
                <w:rFonts w:asciiTheme="minorHAnsi" w:hAnsiTheme="minorHAnsi" w:cstheme="minorHAnsi"/>
                <w:sz w:val="18"/>
                <w:szCs w:val="18"/>
              </w:rPr>
              <w:t>Grupa robót/branża:</w:t>
            </w:r>
          </w:p>
        </w:tc>
        <w:tc>
          <w:tcPr>
            <w:tcW w:w="1450"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before="60" w:after="60"/>
              <w:rPr>
                <w:rFonts w:asciiTheme="minorHAnsi" w:hAnsiTheme="minorHAnsi" w:cstheme="minorHAnsi"/>
                <w:b/>
                <w:sz w:val="18"/>
                <w:szCs w:val="18"/>
              </w:rPr>
            </w:pPr>
          </w:p>
        </w:tc>
        <w:tc>
          <w:tcPr>
            <w:tcW w:w="952" w:type="dxa"/>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Nr rewizji:</w:t>
            </w:r>
          </w:p>
        </w:tc>
        <w:tc>
          <w:tcPr>
            <w:tcW w:w="1384"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sz w:val="18"/>
                <w:szCs w:val="18"/>
              </w:rPr>
            </w:pPr>
          </w:p>
        </w:tc>
        <w:tc>
          <w:tcPr>
            <w:tcW w:w="2266" w:type="dxa"/>
            <w:gridSpan w:val="5"/>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 xml:space="preserve">Miejsce i data wystawienia </w:t>
            </w:r>
          </w:p>
        </w:tc>
        <w:tc>
          <w:tcPr>
            <w:tcW w:w="2673" w:type="dxa"/>
            <w:tcBorders>
              <w:top w:val="single" w:sz="8"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c>
          <w:tcPr>
            <w:tcW w:w="2884" w:type="dxa"/>
            <w:gridSpan w:val="6"/>
            <w:tcBorders>
              <w:left w:val="single" w:sz="8" w:space="0" w:color="000000"/>
              <w:bottom w:val="single" w:sz="4"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Obiekt</w:t>
            </w:r>
          </w:p>
        </w:tc>
        <w:tc>
          <w:tcPr>
            <w:tcW w:w="7275" w:type="dxa"/>
            <w:gridSpan w:val="12"/>
            <w:tcBorders>
              <w:left w:val="single" w:sz="4" w:space="0" w:color="000000"/>
              <w:bottom w:val="single" w:sz="4"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rPr>
          <w:trHeight w:val="315"/>
        </w:trPr>
        <w:tc>
          <w:tcPr>
            <w:tcW w:w="2884" w:type="dxa"/>
            <w:gridSpan w:val="6"/>
            <w:tcBorders>
              <w:top w:val="single" w:sz="4" w:space="0" w:color="000000"/>
              <w:left w:val="single" w:sz="8" w:space="0" w:color="000000"/>
              <w:bottom w:val="single" w:sz="4" w:space="0" w:color="000000"/>
            </w:tcBorders>
            <w:shd w:val="clear" w:color="auto" w:fill="auto"/>
          </w:tcPr>
          <w:p w:rsidR="00BE0426" w:rsidRPr="00350623" w:rsidRDefault="00BE0426" w:rsidP="00BE0426">
            <w:pPr>
              <w:tabs>
                <w:tab w:val="right" w:leader="dot" w:pos="8965"/>
              </w:tabs>
              <w:spacing w:before="60" w:after="60"/>
              <w:rPr>
                <w:rFonts w:asciiTheme="minorHAnsi" w:hAnsiTheme="minorHAnsi" w:cstheme="minorHAnsi"/>
              </w:rPr>
            </w:pPr>
            <w:r w:rsidRPr="00350623">
              <w:rPr>
                <w:rFonts w:asciiTheme="minorHAnsi" w:hAnsiTheme="minorHAnsi" w:cstheme="minorHAnsi"/>
                <w:sz w:val="18"/>
                <w:szCs w:val="18"/>
              </w:rPr>
              <w:t>Rodzaj materiału / urządzenia</w:t>
            </w:r>
          </w:p>
        </w:tc>
        <w:tc>
          <w:tcPr>
            <w:tcW w:w="7275" w:type="dxa"/>
            <w:gridSpan w:val="12"/>
            <w:tcBorders>
              <w:top w:val="single" w:sz="4"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tabs>
                <w:tab w:val="right" w:leader="dot" w:pos="8965"/>
              </w:tabs>
              <w:snapToGrid w:val="0"/>
              <w:spacing w:before="60" w:after="60"/>
              <w:rPr>
                <w:rFonts w:asciiTheme="minorHAnsi" w:hAnsiTheme="minorHAnsi" w:cstheme="minorHAnsi"/>
              </w:rPr>
            </w:pPr>
          </w:p>
        </w:tc>
      </w:tr>
      <w:tr w:rsidR="00BE0426" w:rsidRPr="00350623" w:rsidTr="00BE0426">
        <w:trPr>
          <w:cantSplit/>
          <w:trHeight w:val="453"/>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Producent</w:t>
            </w:r>
          </w:p>
        </w:tc>
        <w:tc>
          <w:tcPr>
            <w:tcW w:w="2579" w:type="dxa"/>
            <w:gridSpan w:val="7"/>
            <w:tcBorders>
              <w:top w:val="single" w:sz="1" w:space="0" w:color="000000"/>
              <w:left w:val="single" w:sz="1" w:space="0" w:color="000000"/>
              <w:bottom w:val="single" w:sz="1" w:space="0" w:color="000000"/>
            </w:tcBorders>
            <w:shd w:val="clear" w:color="auto" w:fill="auto"/>
          </w:tcPr>
          <w:p w:rsidR="00BE0426" w:rsidRPr="00350623" w:rsidRDefault="00BE0426" w:rsidP="00BE0426">
            <w:pPr>
              <w:autoSpaceDE w:val="0"/>
              <w:snapToGrid w:val="0"/>
              <w:rPr>
                <w:rFonts w:asciiTheme="minorHAnsi" w:hAnsiTheme="minorHAnsi" w:cstheme="minorHAnsi"/>
                <w:b/>
                <w:bCs/>
                <w:sz w:val="18"/>
                <w:szCs w:val="18"/>
              </w:rPr>
            </w:pPr>
          </w:p>
          <w:p w:rsidR="00BE0426" w:rsidRPr="00350623" w:rsidRDefault="00BE0426" w:rsidP="00BE0426">
            <w:pPr>
              <w:pStyle w:val="Nagwek"/>
              <w:rPr>
                <w:rFonts w:asciiTheme="minorHAnsi" w:hAnsiTheme="minorHAnsi" w:cstheme="minorHAnsi"/>
                <w:b/>
                <w:bCs/>
                <w:sz w:val="18"/>
                <w:szCs w:val="18"/>
              </w:rPr>
            </w:pPr>
          </w:p>
        </w:tc>
        <w:tc>
          <w:tcPr>
            <w:tcW w:w="1214" w:type="dxa"/>
            <w:tcBorders>
              <w:top w:val="single" w:sz="1" w:space="0" w:color="000000"/>
              <w:left w:val="single" w:sz="1" w:space="0" w:color="000000"/>
              <w:bottom w:val="single" w:sz="4"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Szacunkowa ilość</w:t>
            </w:r>
          </w:p>
        </w:tc>
        <w:tc>
          <w:tcPr>
            <w:tcW w:w="3482" w:type="dxa"/>
            <w:gridSpan w:val="4"/>
            <w:tcBorders>
              <w:top w:val="single" w:sz="1" w:space="0" w:color="000000"/>
              <w:left w:val="single" w:sz="4" w:space="0" w:color="000000"/>
              <w:bottom w:val="single" w:sz="4"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sz w:val="16"/>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Kraj pochodzenia</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b/>
                <w:szCs w:val="20"/>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Odniesienie do wymagań umowy (Specyfikacja Techniczna )</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LO-Normal"/>
              <w:snapToGrid w:val="0"/>
              <w:rPr>
                <w:rFonts w:asciiTheme="minorHAnsi" w:hAnsiTheme="minorHAnsi" w:cstheme="minorHAnsi"/>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iCs/>
                <w:sz w:val="18"/>
                <w:szCs w:val="18"/>
              </w:rPr>
              <w:t>Uwagi Wykonawcy</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iCs/>
                <w:sz w:val="18"/>
                <w:szCs w:val="18"/>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spacing w:before="60"/>
              <w:rPr>
                <w:rFonts w:asciiTheme="minorHAnsi" w:hAnsiTheme="minorHAnsi" w:cstheme="minorHAnsi"/>
              </w:rPr>
            </w:pPr>
            <w:r w:rsidRPr="00350623">
              <w:rPr>
                <w:rFonts w:asciiTheme="minorHAnsi" w:hAnsiTheme="minorHAnsi" w:cstheme="minorHAnsi"/>
                <w:bCs/>
                <w:sz w:val="18"/>
                <w:szCs w:val="18"/>
              </w:rPr>
              <w:t>Załączniki:</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numPr>
                <w:ilvl w:val="0"/>
                <w:numId w:val="83"/>
              </w:numPr>
              <w:tabs>
                <w:tab w:val="clear" w:pos="720"/>
                <w:tab w:val="clear" w:pos="4536"/>
                <w:tab w:val="clear" w:pos="9072"/>
              </w:tabs>
              <w:suppressAutoHyphens/>
              <w:spacing w:before="60"/>
              <w:rPr>
                <w:rFonts w:asciiTheme="minorHAnsi" w:hAnsiTheme="minorHAnsi" w:cstheme="minorHAnsi"/>
              </w:rPr>
            </w:pPr>
            <w:r w:rsidRPr="00350623">
              <w:rPr>
                <w:rFonts w:asciiTheme="minorHAnsi" w:hAnsiTheme="minorHAnsi" w:cstheme="minorHAnsi"/>
                <w:b/>
                <w:sz w:val="18"/>
                <w:szCs w:val="18"/>
              </w:rPr>
              <w:t>Deklaracja zgodności nr ……………...</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Atesty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DTR</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Karty techniczne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Certyfikaty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Aprobaty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Instrukcje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 xml:space="preserve">Inne </w:t>
            </w:r>
          </w:p>
        </w:tc>
      </w:tr>
      <w:tr w:rsidR="00BE0426" w:rsidRPr="00350623" w:rsidTr="00BE0426">
        <w:trPr>
          <w:cantSplit/>
          <w:trHeight w:val="301"/>
        </w:trPr>
        <w:tc>
          <w:tcPr>
            <w:tcW w:w="10159" w:type="dxa"/>
            <w:gridSpan w:val="18"/>
            <w:tcBorders>
              <w:top w:val="single" w:sz="1" w:space="0" w:color="000000"/>
              <w:left w:val="single" w:sz="8" w:space="0" w:color="000000"/>
              <w:bottom w:val="single" w:sz="1"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 xml:space="preserve">Zgodnie z wymaganiami Specyfikacji Technicznej, wnioskuję o zgodę na zamówienie w/w materiałów / urządzeń. </w:t>
            </w:r>
          </w:p>
        </w:tc>
      </w:tr>
      <w:tr w:rsidR="00BE0426" w:rsidRPr="00350623" w:rsidTr="00BE0426">
        <w:trPr>
          <w:cantSplit/>
          <w:trHeight w:val="345"/>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Przedstawiciel Wykonawcy</w:t>
            </w:r>
          </w:p>
        </w:tc>
        <w:tc>
          <w:tcPr>
            <w:tcW w:w="2763" w:type="dxa"/>
            <w:gridSpan w:val="6"/>
            <w:tcBorders>
              <w:top w:val="single" w:sz="1" w:space="0" w:color="000000"/>
              <w:left w:val="single" w:sz="4"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6"/>
              </w:rPr>
              <w:t>Imię i nazwisko</w:t>
            </w:r>
          </w:p>
          <w:p w:rsidR="00BE0426" w:rsidRPr="00350623" w:rsidRDefault="00BE0426" w:rsidP="00BE0426">
            <w:pPr>
              <w:pStyle w:val="Nagwek"/>
              <w:rPr>
                <w:rFonts w:asciiTheme="minorHAnsi" w:hAnsiTheme="minorHAnsi" w:cstheme="minorHAnsi"/>
                <w:bCs/>
                <w:sz w:val="16"/>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Data</w:t>
            </w:r>
            <w:r w:rsidRPr="00350623">
              <w:rPr>
                <w:rFonts w:asciiTheme="minorHAnsi" w:hAnsiTheme="minorHAnsi" w:cstheme="minorHAnsi"/>
                <w:sz w:val="16"/>
                <w:szCs w:val="16"/>
              </w:rPr>
              <w:t xml:space="preserve"> </w:t>
            </w:r>
          </w:p>
          <w:p w:rsidR="00BE0426" w:rsidRPr="00350623" w:rsidRDefault="00BE0426" w:rsidP="00BE0426">
            <w:pPr>
              <w:pStyle w:val="Nagwek"/>
              <w:rPr>
                <w:rFonts w:asciiTheme="minorHAnsi" w:hAnsiTheme="minorHAnsi" w:cstheme="minorHAnsi"/>
                <w:b/>
                <w:sz w:val="16"/>
                <w:szCs w:val="20"/>
              </w:rPr>
            </w:pPr>
          </w:p>
        </w:tc>
        <w:tc>
          <w:tcPr>
            <w:tcW w:w="2924" w:type="dxa"/>
            <w:gridSpan w:val="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szCs w:val="16"/>
              </w:rPr>
              <w:t>Podpis</w:t>
            </w: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tc>
      </w:tr>
      <w:tr w:rsidR="00BE0426" w:rsidRPr="00350623" w:rsidTr="00BE0426">
        <w:trPr>
          <w:cantSplit/>
          <w:trHeight w:val="305"/>
        </w:trPr>
        <w:tc>
          <w:tcPr>
            <w:tcW w:w="2030" w:type="dxa"/>
            <w:gridSpan w:val="4"/>
            <w:tcBorders>
              <w:top w:val="single" w:sz="8"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 xml:space="preserve">Status </w:t>
            </w:r>
          </w:p>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zatwierdzenia wniosku</w:t>
            </w:r>
          </w:p>
        </w:tc>
        <w:tc>
          <w:tcPr>
            <w:tcW w:w="490" w:type="dxa"/>
            <w:tcBorders>
              <w:top w:val="single" w:sz="8" w:space="0" w:color="000000"/>
              <w:left w:val="single" w:sz="1" w:space="0" w:color="000000"/>
              <w:bottom w:val="single" w:sz="1" w:space="0" w:color="000000"/>
            </w:tcBorders>
            <w:shd w:val="clear" w:color="auto" w:fill="auto"/>
          </w:tcPr>
          <w:p w:rsidR="00BE0426" w:rsidRPr="00350623" w:rsidRDefault="00BE0426" w:rsidP="00BE0426">
            <w:pPr>
              <w:pStyle w:val="Nagwek"/>
              <w:snapToGrid w:val="0"/>
              <w:rPr>
                <w:rFonts w:asciiTheme="minorHAnsi" w:hAnsiTheme="minorHAnsi" w:cstheme="minorHAnsi"/>
                <w:b/>
                <w:bCs/>
                <w:sz w:val="18"/>
                <w:szCs w:val="18"/>
              </w:rPr>
            </w:pPr>
          </w:p>
        </w:tc>
        <w:tc>
          <w:tcPr>
            <w:tcW w:w="2036"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w:t>
            </w:r>
          </w:p>
        </w:tc>
        <w:tc>
          <w:tcPr>
            <w:tcW w:w="540" w:type="dxa"/>
            <w:gridSpan w:val="2"/>
            <w:tcBorders>
              <w:top w:val="single" w:sz="8" w:space="0" w:color="000000"/>
              <w:left w:val="single" w:sz="1" w:space="0" w:color="000000"/>
              <w:bottom w:val="single" w:sz="1"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1942"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 z uwagami</w:t>
            </w:r>
          </w:p>
        </w:tc>
        <w:tc>
          <w:tcPr>
            <w:tcW w:w="448" w:type="dxa"/>
            <w:gridSpan w:val="2"/>
            <w:tcBorders>
              <w:top w:val="single" w:sz="8" w:space="0" w:color="000000"/>
              <w:left w:val="single" w:sz="1" w:space="0" w:color="000000"/>
              <w:bottom w:val="single" w:sz="4"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2673" w:type="dxa"/>
            <w:tcBorders>
              <w:top w:val="single" w:sz="8" w:space="0" w:color="000000"/>
              <w:left w:val="single" w:sz="4" w:space="0" w:color="000000"/>
              <w:bottom w:val="single" w:sz="4"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Nie zatwierdzono</w:t>
            </w:r>
          </w:p>
        </w:tc>
      </w:tr>
      <w:tr w:rsidR="00BE0426" w:rsidRPr="00350623" w:rsidTr="00BE0426">
        <w:trPr>
          <w:cantSplit/>
          <w:trHeight w:val="1186"/>
        </w:trPr>
        <w:tc>
          <w:tcPr>
            <w:tcW w:w="10159" w:type="dxa"/>
            <w:gridSpan w:val="18"/>
            <w:tcBorders>
              <w:top w:val="single" w:sz="1"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Uwagi Inspektora Nadzoru</w:t>
            </w: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sz w:val="18"/>
                <w:szCs w:val="18"/>
              </w:rPr>
            </w:pPr>
          </w:p>
        </w:tc>
      </w:tr>
      <w:tr w:rsidR="00BE0426" w:rsidRPr="00350623" w:rsidTr="00BE0426">
        <w:trPr>
          <w:cantSplit/>
          <w:trHeight w:val="301"/>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Inspektor Nadzoru</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r w:rsidR="00BE0426" w:rsidRPr="00350623" w:rsidTr="00BE0426">
        <w:trPr>
          <w:cantSplit/>
          <w:trHeight w:val="301"/>
        </w:trPr>
        <w:tc>
          <w:tcPr>
            <w:tcW w:w="1708" w:type="dxa"/>
            <w:gridSpan w:val="2"/>
            <w:tcBorders>
              <w:top w:val="single" w:sz="1"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lastRenderedPageBreak/>
              <w:t>Zamawiający</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4"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4" w:space="0" w:color="000000"/>
              <w:left w:val="single" w:sz="1"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bl>
    <w:p w:rsidR="00663CF5" w:rsidRPr="00350623" w:rsidRDefault="00663CF5" w:rsidP="00663CF5">
      <w:pPr>
        <w:jc w:val="both"/>
        <w:rPr>
          <w:rFonts w:asciiTheme="minorHAnsi" w:hAnsiTheme="minorHAnsi" w:cstheme="minorHAnsi"/>
          <w:b/>
          <w:sz w:val="22"/>
          <w:szCs w:val="22"/>
        </w:rPr>
      </w:pPr>
    </w:p>
    <w:p w:rsidR="00663CF5" w:rsidRPr="00350623"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Default="00663CF5" w:rsidP="007B7376">
      <w:pPr>
        <w:spacing w:line="480" w:lineRule="auto"/>
        <w:rPr>
          <w:rFonts w:asciiTheme="minorHAnsi" w:hAnsiTheme="minorHAnsi" w:cstheme="minorHAnsi"/>
          <w:b/>
          <w:sz w:val="22"/>
          <w:szCs w:val="22"/>
        </w:rPr>
      </w:pPr>
    </w:p>
    <w:p w:rsidR="007B7376" w:rsidRPr="00576849" w:rsidRDefault="007B7376" w:rsidP="007B7376">
      <w:pPr>
        <w:spacing w:line="480" w:lineRule="auto"/>
        <w:rPr>
          <w:rFonts w:asciiTheme="minorHAnsi" w:hAnsiTheme="minorHAnsi" w:cstheme="minorHAnsi"/>
          <w:b/>
          <w:sz w:val="22"/>
          <w:szCs w:val="22"/>
        </w:rPr>
      </w:pPr>
    </w:p>
    <w:p w:rsidR="00663CF5" w:rsidRDefault="00663CF5"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Pr="00576849" w:rsidRDefault="00BE0426" w:rsidP="00663CF5">
      <w:pPr>
        <w:spacing w:line="480" w:lineRule="auto"/>
        <w:rPr>
          <w:rFonts w:asciiTheme="minorHAnsi" w:hAnsiTheme="minorHAnsi" w:cstheme="minorHAnsi"/>
          <w:b/>
          <w:sz w:val="22"/>
          <w:szCs w:val="22"/>
        </w:rPr>
      </w:pPr>
    </w:p>
    <w:sectPr w:rsidR="00BE0426" w:rsidRPr="00576849" w:rsidSect="005B42FD">
      <w:headerReference w:type="default" r:id="rId13"/>
      <w:footerReference w:type="default" r:id="rId14"/>
      <w:headerReference w:type="first" r:id="rId15"/>
      <w:footerReference w:type="first" r:id="rId16"/>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9C3" w:rsidRDefault="007B19C3" w:rsidP="0069224C">
      <w:r>
        <w:separator/>
      </w:r>
    </w:p>
  </w:endnote>
  <w:endnote w:type="continuationSeparator" w:id="0">
    <w:p w:rsidR="007B19C3" w:rsidRDefault="007B19C3" w:rsidP="0069224C">
      <w:r>
        <w:continuationSeparator/>
      </w:r>
    </w:p>
  </w:endnote>
  <w:endnote w:id="1">
    <w:p w:rsidR="00B3755B" w:rsidRDefault="00B3755B" w:rsidP="0064487A">
      <w:pPr>
        <w:pStyle w:val="Tekstprzypisukocowego"/>
      </w:pPr>
    </w:p>
    <w:p w:rsidR="00B3755B" w:rsidRDefault="00B3755B" w:rsidP="00350623">
      <w:pPr>
        <w:pStyle w:val="Tekstpodstawowy"/>
        <w:spacing w:after="60" w:line="276" w:lineRule="auto"/>
        <w:jc w:val="right"/>
      </w:pPr>
    </w:p>
    <w:p w:rsidR="00B3755B" w:rsidRPr="007B7376" w:rsidRDefault="00B3755B" w:rsidP="0064487A">
      <w:pPr>
        <w:pStyle w:val="Tekstprzypisukocowego"/>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OpenSymbol">
    <w:altName w:val="Times New Roman"/>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5B" w:rsidRDefault="00B3755B">
    <w:pPr>
      <w:pStyle w:val="Stopka"/>
    </w:pPr>
    <w:r>
      <w:rPr>
        <w:noProof/>
      </w:rPr>
      <w:drawing>
        <wp:inline distT="0" distB="0" distL="0" distR="0">
          <wp:extent cx="5759450" cy="555943"/>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5B" w:rsidRPr="00E754F7" w:rsidRDefault="00B3755B" w:rsidP="00E754F7">
    <w:pPr>
      <w:jc w:val="both"/>
      <w:rPr>
        <w:rFonts w:ascii="Candara" w:hAnsi="Candara" w:cs="Tahoma"/>
        <w:b/>
        <w:color w:val="002060"/>
        <w:sz w:val="18"/>
        <w:szCs w:val="18"/>
      </w:rPr>
    </w:pPr>
    <w:r>
      <w:rPr>
        <w:noProof/>
      </w:rPr>
      <w:drawing>
        <wp:inline distT="0" distB="0" distL="0" distR="0">
          <wp:extent cx="5759450" cy="555943"/>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9C3" w:rsidRDefault="007B19C3" w:rsidP="0069224C">
      <w:r>
        <w:separator/>
      </w:r>
    </w:p>
  </w:footnote>
  <w:footnote w:type="continuationSeparator" w:id="0">
    <w:p w:rsidR="007B19C3" w:rsidRDefault="007B19C3"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5B" w:rsidRDefault="00B3755B" w:rsidP="00D1385A">
    <w:pPr>
      <w:pStyle w:val="Nagwek"/>
      <w:rPr>
        <w:rFonts w:ascii="Cambria" w:hAnsi="Cambria" w:cs="Arial"/>
        <w:b/>
        <w:sz w:val="20"/>
      </w:rPr>
    </w:pPr>
    <w:r>
      <w:rPr>
        <w:rFonts w:ascii="Cambria" w:hAnsi="Cambria"/>
        <w:sz w:val="20"/>
        <w:szCs w:val="20"/>
      </w:rPr>
      <w:t xml:space="preserve">Znak sprawy:SZSPOO.SZP.3810/10/2025 </w:t>
    </w:r>
    <w:r>
      <w:rPr>
        <w:rFonts w:ascii="Cambria" w:hAnsi="Cambria" w:cs="Arial"/>
        <w:b/>
        <w:sz w:val="20"/>
      </w:rPr>
      <w:t xml:space="preserve">  </w:t>
    </w:r>
  </w:p>
  <w:p w:rsidR="00B3755B" w:rsidRDefault="00B375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5B" w:rsidRPr="005833EF" w:rsidRDefault="00B3755B"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39" name="Obraz 39"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B3755B" w:rsidRPr="005833EF" w:rsidRDefault="00B3755B"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B3755B" w:rsidRDefault="00B3755B"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B3755B" w:rsidRPr="00E754F7" w:rsidRDefault="00B3755B"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B3755B" w:rsidRDefault="00B375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340"/>
        </w:tabs>
        <w:ind w:left="340" w:hanging="340"/>
      </w:pPr>
      <w:rPr>
        <w:b w:val="0"/>
        <w:i w:val="0"/>
        <w:sz w:val="22"/>
        <w:szCs w:val="22"/>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lvl w:ilvl="0">
      <w:start w:val="5"/>
      <w:numFmt w:val="decimal"/>
      <w:lvlText w:val="%1."/>
      <w:lvlJc w:val="left"/>
      <w:pPr>
        <w:tabs>
          <w:tab w:val="num" w:pos="340"/>
        </w:tabs>
        <w:ind w:left="340" w:hanging="340"/>
      </w:pPr>
      <w:rPr>
        <w:rFonts w:ascii="Symbol" w:hAnsi="Symbol" w:cs="Symbol"/>
      </w:rPr>
    </w:lvl>
  </w:abstractNum>
  <w:abstractNum w:abstractNumId="7" w15:restartNumberingAfterBreak="0">
    <w:nsid w:val="00000009"/>
    <w:multiLevelType w:val="singleLevel"/>
    <w:tmpl w:val="00000009"/>
    <w:name w:val="WW8Num9"/>
    <w:lvl w:ilvl="0">
      <w:start w:val="3"/>
      <w:numFmt w:val="decimal"/>
      <w:lvlText w:val="%1."/>
      <w:lvlJc w:val="left"/>
      <w:pPr>
        <w:tabs>
          <w:tab w:val="num" w:pos="357"/>
        </w:tabs>
        <w:ind w:left="357" w:hanging="357"/>
      </w:pPr>
      <w:rPr>
        <w:rFonts w:ascii="Symbol" w:hAnsi="Symbol" w:cs="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D12ABF3A"/>
    <w:name w:val="WW8Num11"/>
    <w:lvl w:ilvl="0">
      <w:start w:val="1"/>
      <w:numFmt w:val="decimal"/>
      <w:lvlText w:val="%1."/>
      <w:lvlJc w:val="left"/>
      <w:pPr>
        <w:tabs>
          <w:tab w:val="num" w:pos="360"/>
        </w:tabs>
        <w:ind w:left="360" w:hanging="360"/>
      </w:pPr>
      <w:rPr>
        <w:b w:val="0"/>
        <w:i w:val="0"/>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11" w15:restartNumberingAfterBreak="0">
    <w:nsid w:val="0000000D"/>
    <w:multiLevelType w:val="multilevel"/>
    <w:tmpl w:val="AED82CA0"/>
    <w:name w:val="WW8Num13"/>
    <w:lvl w:ilvl="0">
      <w:start w:val="1"/>
      <w:numFmt w:val="lowerLetter"/>
      <w:lvlText w:val="%1)"/>
      <w:lvlJc w:val="left"/>
      <w:pPr>
        <w:tabs>
          <w:tab w:val="num" w:pos="360"/>
        </w:tabs>
        <w:ind w:left="360" w:hanging="360"/>
      </w:pPr>
      <w:rPr>
        <w:rFonts w:asciiTheme="minorHAnsi" w:eastAsia="Arial" w:hAnsiTheme="minorHAnsi" w:cstheme="minorHAnsi" w:hint="default"/>
        <w:b w:val="0"/>
        <w:i w:val="0"/>
        <w:sz w:val="22"/>
        <w:szCs w:val="22"/>
      </w:rPr>
    </w:lvl>
    <w:lvl w:ilvl="1">
      <w:start w:val="1"/>
      <w:numFmt w:val="bullet"/>
      <w:lvlText w:val=""/>
      <w:lvlJc w:val="left"/>
      <w:pPr>
        <w:tabs>
          <w:tab w:val="num" w:pos="720"/>
        </w:tabs>
        <w:ind w:left="720" w:hanging="360"/>
      </w:pPr>
      <w:rPr>
        <w:rFonts w:ascii="Symbol" w:hAnsi="Symbol" w:cs="Symbol"/>
        <w:b w:val="0"/>
        <w:i w:val="0"/>
        <w:sz w:val="22"/>
        <w:szCs w:val="22"/>
      </w:rPr>
    </w:lvl>
    <w:lvl w:ilvl="2">
      <w:start w:val="1"/>
      <w:numFmt w:val="bullet"/>
      <w:lvlText w:val=""/>
      <w:lvlJc w:val="left"/>
      <w:pPr>
        <w:tabs>
          <w:tab w:val="num" w:pos="1080"/>
        </w:tabs>
        <w:ind w:left="1080" w:hanging="360"/>
      </w:pPr>
      <w:rPr>
        <w:rFonts w:ascii="Symbol" w:hAnsi="Symbol" w:cs="Symbol"/>
        <w:b w:val="0"/>
        <w:i w:val="0"/>
        <w:sz w:val="22"/>
        <w:szCs w:val="22"/>
      </w:rPr>
    </w:lvl>
    <w:lvl w:ilvl="3">
      <w:start w:val="1"/>
      <w:numFmt w:val="bullet"/>
      <w:lvlText w:val=""/>
      <w:lvlJc w:val="left"/>
      <w:pPr>
        <w:tabs>
          <w:tab w:val="num" w:pos="1440"/>
        </w:tabs>
        <w:ind w:left="1440" w:hanging="360"/>
      </w:pPr>
      <w:rPr>
        <w:rFonts w:ascii="Symbol" w:hAnsi="Symbol" w:cs="Symbol"/>
        <w:b w:val="0"/>
        <w:i w:val="0"/>
        <w:sz w:val="22"/>
        <w:szCs w:val="22"/>
      </w:rPr>
    </w:lvl>
    <w:lvl w:ilvl="4">
      <w:start w:val="1"/>
      <w:numFmt w:val="bullet"/>
      <w:lvlText w:val=""/>
      <w:lvlJc w:val="left"/>
      <w:pPr>
        <w:tabs>
          <w:tab w:val="num" w:pos="1800"/>
        </w:tabs>
        <w:ind w:left="1800" w:hanging="360"/>
      </w:pPr>
      <w:rPr>
        <w:rFonts w:ascii="Symbol" w:hAnsi="Symbol" w:cs="Symbol"/>
        <w:b w:val="0"/>
        <w:i w:val="0"/>
        <w:sz w:val="22"/>
        <w:szCs w:val="22"/>
      </w:rPr>
    </w:lvl>
    <w:lvl w:ilvl="5">
      <w:start w:val="1"/>
      <w:numFmt w:val="bullet"/>
      <w:lvlText w:val=""/>
      <w:lvlJc w:val="left"/>
      <w:pPr>
        <w:tabs>
          <w:tab w:val="num" w:pos="2160"/>
        </w:tabs>
        <w:ind w:left="2160" w:hanging="360"/>
      </w:pPr>
      <w:rPr>
        <w:rFonts w:ascii="Symbol" w:hAnsi="Symbol" w:cs="Symbol"/>
        <w:b w:val="0"/>
        <w:i w:val="0"/>
        <w:sz w:val="22"/>
        <w:szCs w:val="22"/>
      </w:rPr>
    </w:lvl>
    <w:lvl w:ilvl="6">
      <w:start w:val="1"/>
      <w:numFmt w:val="bullet"/>
      <w:lvlText w:val=""/>
      <w:lvlJc w:val="left"/>
      <w:pPr>
        <w:tabs>
          <w:tab w:val="num" w:pos="2520"/>
        </w:tabs>
        <w:ind w:left="2520" w:hanging="360"/>
      </w:pPr>
      <w:rPr>
        <w:rFonts w:ascii="Symbol" w:hAnsi="Symbol" w:cs="Symbol"/>
        <w:b w:val="0"/>
        <w:i w:val="0"/>
        <w:sz w:val="22"/>
        <w:szCs w:val="22"/>
      </w:rPr>
    </w:lvl>
    <w:lvl w:ilvl="7">
      <w:start w:val="1"/>
      <w:numFmt w:val="bullet"/>
      <w:lvlText w:val=""/>
      <w:lvlJc w:val="left"/>
      <w:pPr>
        <w:tabs>
          <w:tab w:val="num" w:pos="2880"/>
        </w:tabs>
        <w:ind w:left="2880" w:hanging="360"/>
      </w:pPr>
      <w:rPr>
        <w:rFonts w:ascii="Symbol" w:hAnsi="Symbol" w:cs="Symbol"/>
        <w:b w:val="0"/>
        <w:i w:val="0"/>
        <w:sz w:val="22"/>
        <w:szCs w:val="22"/>
      </w:rPr>
    </w:lvl>
    <w:lvl w:ilvl="8">
      <w:start w:val="1"/>
      <w:numFmt w:val="bullet"/>
      <w:lvlText w:val=""/>
      <w:lvlJc w:val="left"/>
      <w:pPr>
        <w:tabs>
          <w:tab w:val="num" w:pos="3240"/>
        </w:tabs>
        <w:ind w:left="3240" w:hanging="360"/>
      </w:pPr>
      <w:rPr>
        <w:rFonts w:ascii="Symbol" w:hAnsi="Symbol" w:cs="Symbol"/>
        <w:b w:val="0"/>
        <w:i w:val="0"/>
        <w:sz w:val="22"/>
        <w:szCs w:val="22"/>
      </w:rPr>
    </w:lvl>
  </w:abstractNum>
  <w:abstractNum w:abstractNumId="12" w15:restartNumberingAfterBreak="0">
    <w:nsid w:val="0000000E"/>
    <w:multiLevelType w:val="multilevel"/>
    <w:tmpl w:val="912AA44E"/>
    <w:name w:val="WW8Num15"/>
    <w:lvl w:ilvl="0">
      <w:start w:val="1"/>
      <w:numFmt w:val="lowerLetter"/>
      <w:lvlText w:val="%1)"/>
      <w:lvlJc w:val="left"/>
      <w:pPr>
        <w:tabs>
          <w:tab w:val="num" w:pos="786"/>
        </w:tabs>
        <w:ind w:left="786" w:hanging="360"/>
      </w:pPr>
      <w:rPr>
        <w:rFonts w:asciiTheme="minorHAnsi" w:eastAsia="Arial" w:hAnsiTheme="minorHAnsi" w:cstheme="minorHAnsi" w:hint="default"/>
        <w:b w:val="0"/>
        <w:i w:val="0"/>
        <w:sz w:val="22"/>
        <w:szCs w:val="22"/>
      </w:rPr>
    </w:lvl>
    <w:lvl w:ilvl="1">
      <w:start w:val="1"/>
      <w:numFmt w:val="bullet"/>
      <w:lvlText w:val=""/>
      <w:lvlJc w:val="left"/>
      <w:pPr>
        <w:tabs>
          <w:tab w:val="num" w:pos="1146"/>
        </w:tabs>
        <w:ind w:left="1146" w:hanging="360"/>
      </w:pPr>
      <w:rPr>
        <w:rFonts w:ascii="Symbol" w:hAnsi="Symbol" w:cs="Symbol"/>
        <w:b/>
        <w:i w:val="0"/>
        <w:sz w:val="22"/>
        <w:szCs w:val="22"/>
      </w:rPr>
    </w:lvl>
    <w:lvl w:ilvl="2">
      <w:start w:val="1"/>
      <w:numFmt w:val="bullet"/>
      <w:lvlText w:val=""/>
      <w:lvlJc w:val="left"/>
      <w:pPr>
        <w:tabs>
          <w:tab w:val="num" w:pos="1506"/>
        </w:tabs>
        <w:ind w:left="1506" w:hanging="360"/>
      </w:pPr>
      <w:rPr>
        <w:rFonts w:ascii="Symbol" w:hAnsi="Symbol" w:cs="Symbol"/>
        <w:b/>
        <w:i w:val="0"/>
        <w:sz w:val="22"/>
        <w:szCs w:val="22"/>
      </w:rPr>
    </w:lvl>
    <w:lvl w:ilvl="3">
      <w:start w:val="1"/>
      <w:numFmt w:val="bullet"/>
      <w:lvlText w:val=""/>
      <w:lvlJc w:val="left"/>
      <w:pPr>
        <w:tabs>
          <w:tab w:val="num" w:pos="1866"/>
        </w:tabs>
        <w:ind w:left="1866" w:hanging="360"/>
      </w:pPr>
      <w:rPr>
        <w:rFonts w:ascii="Symbol" w:hAnsi="Symbol" w:cs="Symbol"/>
        <w:b/>
        <w:i w:val="0"/>
        <w:sz w:val="22"/>
        <w:szCs w:val="22"/>
      </w:rPr>
    </w:lvl>
    <w:lvl w:ilvl="4">
      <w:start w:val="1"/>
      <w:numFmt w:val="bullet"/>
      <w:lvlText w:val=""/>
      <w:lvlJc w:val="left"/>
      <w:pPr>
        <w:tabs>
          <w:tab w:val="num" w:pos="2226"/>
        </w:tabs>
        <w:ind w:left="2226" w:hanging="360"/>
      </w:pPr>
      <w:rPr>
        <w:rFonts w:ascii="Symbol" w:hAnsi="Symbol" w:cs="Symbol"/>
        <w:b/>
        <w:i w:val="0"/>
        <w:sz w:val="22"/>
        <w:szCs w:val="22"/>
      </w:rPr>
    </w:lvl>
    <w:lvl w:ilvl="5">
      <w:start w:val="1"/>
      <w:numFmt w:val="bullet"/>
      <w:lvlText w:val=""/>
      <w:lvlJc w:val="left"/>
      <w:pPr>
        <w:tabs>
          <w:tab w:val="num" w:pos="2586"/>
        </w:tabs>
        <w:ind w:left="2586" w:hanging="360"/>
      </w:pPr>
      <w:rPr>
        <w:rFonts w:ascii="Symbol" w:hAnsi="Symbol" w:cs="Symbol"/>
        <w:b/>
        <w:i w:val="0"/>
        <w:sz w:val="22"/>
        <w:szCs w:val="22"/>
      </w:rPr>
    </w:lvl>
    <w:lvl w:ilvl="6">
      <w:start w:val="1"/>
      <w:numFmt w:val="bullet"/>
      <w:lvlText w:val=""/>
      <w:lvlJc w:val="left"/>
      <w:pPr>
        <w:tabs>
          <w:tab w:val="num" w:pos="2946"/>
        </w:tabs>
        <w:ind w:left="2946" w:hanging="360"/>
      </w:pPr>
      <w:rPr>
        <w:rFonts w:ascii="Symbol" w:hAnsi="Symbol" w:cs="Symbol"/>
        <w:b/>
        <w:i w:val="0"/>
        <w:sz w:val="22"/>
        <w:szCs w:val="22"/>
      </w:rPr>
    </w:lvl>
    <w:lvl w:ilvl="7">
      <w:start w:val="1"/>
      <w:numFmt w:val="bullet"/>
      <w:lvlText w:val=""/>
      <w:lvlJc w:val="left"/>
      <w:pPr>
        <w:tabs>
          <w:tab w:val="num" w:pos="3306"/>
        </w:tabs>
        <w:ind w:left="3306" w:hanging="360"/>
      </w:pPr>
      <w:rPr>
        <w:rFonts w:ascii="Symbol" w:hAnsi="Symbol" w:cs="Symbol"/>
        <w:b/>
        <w:i w:val="0"/>
        <w:sz w:val="22"/>
        <w:szCs w:val="22"/>
      </w:rPr>
    </w:lvl>
    <w:lvl w:ilvl="8">
      <w:start w:val="1"/>
      <w:numFmt w:val="bullet"/>
      <w:lvlText w:val=""/>
      <w:lvlJc w:val="left"/>
      <w:pPr>
        <w:tabs>
          <w:tab w:val="num" w:pos="3666"/>
        </w:tabs>
        <w:ind w:left="3666" w:hanging="360"/>
      </w:pPr>
      <w:rPr>
        <w:rFonts w:ascii="Symbol" w:hAnsi="Symbol" w:cs="Symbol"/>
        <w:b/>
        <w:i w:val="0"/>
        <w:sz w:val="22"/>
        <w:szCs w:val="22"/>
      </w:rPr>
    </w:lvl>
  </w:abstractNum>
  <w:abstractNum w:abstractNumId="13" w15:restartNumberingAfterBreak="0">
    <w:nsid w:val="0000000F"/>
    <w:multiLevelType w:val="multilevel"/>
    <w:tmpl w:val="BCF45DF4"/>
    <w:name w:val="WW8Num17"/>
    <w:lvl w:ilvl="0">
      <w:start w:val="1"/>
      <w:numFmt w:val="lowerLetter"/>
      <w:lvlText w:val="%1)"/>
      <w:lvlJc w:val="left"/>
      <w:pPr>
        <w:tabs>
          <w:tab w:val="num" w:pos="540"/>
        </w:tabs>
        <w:ind w:left="540" w:hanging="540"/>
      </w:p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singleLevel"/>
    <w:tmpl w:val="00000012"/>
    <w:name w:val="WW8Num20"/>
    <w:lvl w:ilvl="0">
      <w:start w:val="6"/>
      <w:numFmt w:val="decimal"/>
      <w:lvlText w:val="%1."/>
      <w:lvlJc w:val="left"/>
      <w:pPr>
        <w:tabs>
          <w:tab w:val="num" w:pos="360"/>
        </w:tabs>
        <w:ind w:left="360" w:hanging="360"/>
      </w:pPr>
      <w:rPr>
        <w:rFonts w:ascii="Symbol" w:hAnsi="Symbol" w:cs="Symbol" w:hint="default"/>
        <w:b w:val="0"/>
        <w:i w:val="0"/>
      </w:rPr>
    </w:lvl>
  </w:abstractNum>
  <w:abstractNum w:abstractNumId="17" w15:restartNumberingAfterBreak="0">
    <w:nsid w:val="00000013"/>
    <w:multiLevelType w:val="multilevel"/>
    <w:tmpl w:val="00000013"/>
    <w:name w:val="WW8Num2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15"/>
    <w:multiLevelType w:val="multilevel"/>
    <w:tmpl w:val="00000015"/>
    <w:name w:val="WW8Num23"/>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00000016"/>
    <w:name w:val="WW8Num24"/>
    <w:lvl w:ilvl="0">
      <w:start w:val="3"/>
      <w:numFmt w:val="decimal"/>
      <w:lvlText w:val="%1."/>
      <w:lvlJc w:val="left"/>
      <w:pPr>
        <w:tabs>
          <w:tab w:val="num" w:pos="357"/>
        </w:tabs>
        <w:ind w:left="357" w:hanging="357"/>
      </w:pPr>
      <w:rPr>
        <w:rFonts w:ascii="Symbol" w:hAnsi="Symbol" w:cs="Symbol" w:hint="default"/>
        <w:b w:val="0"/>
        <w:i w:val="0"/>
        <w:sz w:val="20"/>
        <w:szCs w:val="20"/>
      </w:rPr>
    </w:lvl>
    <w:lvl w:ilvl="1">
      <w:start w:val="6"/>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17"/>
    <w:multiLevelType w:val="multilevel"/>
    <w:tmpl w:val="00000017"/>
    <w:name w:val="WW8Num2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singleLevel"/>
    <w:tmpl w:val="00000018"/>
    <w:name w:val="WW8Num26"/>
    <w:lvl w:ilvl="0">
      <w:start w:val="1"/>
      <w:numFmt w:val="decimal"/>
      <w:lvlText w:val="%1."/>
      <w:lvlJc w:val="left"/>
      <w:pPr>
        <w:tabs>
          <w:tab w:val="num" w:pos="357"/>
        </w:tabs>
        <w:ind w:left="357" w:hanging="357"/>
      </w:pPr>
      <w:rPr>
        <w:sz w:val="22"/>
        <w:szCs w:val="22"/>
      </w:rPr>
    </w:lvl>
  </w:abstractNum>
  <w:abstractNum w:abstractNumId="23" w15:restartNumberingAfterBreak="0">
    <w:nsid w:val="00000019"/>
    <w:multiLevelType w:val="singleLevel"/>
    <w:tmpl w:val="00000019"/>
    <w:name w:val="WW8Num27"/>
    <w:lvl w:ilvl="0">
      <w:start w:val="4"/>
      <w:numFmt w:val="decimal"/>
      <w:lvlText w:val="%1."/>
      <w:lvlJc w:val="left"/>
      <w:pPr>
        <w:tabs>
          <w:tab w:val="num" w:pos="357"/>
        </w:tabs>
        <w:ind w:left="357" w:hanging="357"/>
      </w:pPr>
      <w:rPr>
        <w:rFonts w:ascii="Symbol" w:hAnsi="Symbol" w:cs="StarSymbol" w:hint="default"/>
        <w:sz w:val="20"/>
        <w:szCs w:val="20"/>
      </w:rPr>
    </w:lvl>
  </w:abstractNum>
  <w:abstractNum w:abstractNumId="24" w15:restartNumberingAfterBreak="0">
    <w:nsid w:val="0000001A"/>
    <w:multiLevelType w:val="multilevel"/>
    <w:tmpl w:val="7B2CDEAC"/>
    <w:name w:val="WW8Num28"/>
    <w:lvl w:ilvl="0">
      <w:start w:val="1"/>
      <w:numFmt w:val="decimal"/>
      <w:lvlText w:val="%1."/>
      <w:lvlJc w:val="left"/>
      <w:pPr>
        <w:tabs>
          <w:tab w:val="num" w:pos="357"/>
        </w:tabs>
        <w:ind w:left="357" w:hanging="357"/>
      </w:pPr>
      <w:rPr>
        <w:rFonts w:ascii="Symbol" w:eastAsia="Arial" w:hAnsi="Symbol" w:cs="StarSymbol" w:hint="default"/>
        <w:b w:val="0"/>
        <w:i w:val="0"/>
        <w:strike w:val="0"/>
        <w:spacing w:val="6"/>
        <w:sz w:val="20"/>
        <w:szCs w:val="20"/>
      </w:r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0000001B"/>
    <w:multiLevelType w:val="multilevel"/>
    <w:tmpl w:val="0000001B"/>
    <w:name w:val="WW8Num29"/>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D"/>
    <w:multiLevelType w:val="singleLevel"/>
    <w:tmpl w:val="0000001D"/>
    <w:name w:val="WW8Num31"/>
    <w:lvl w:ilvl="0">
      <w:start w:val="4"/>
      <w:numFmt w:val="decimal"/>
      <w:lvlText w:val="%1."/>
      <w:lvlJc w:val="left"/>
      <w:pPr>
        <w:tabs>
          <w:tab w:val="num" w:pos="360"/>
        </w:tabs>
        <w:ind w:left="360" w:hanging="360"/>
      </w:pPr>
      <w:rPr>
        <w:rFonts w:hint="default"/>
        <w:sz w:val="22"/>
        <w:szCs w:val="22"/>
      </w:rPr>
    </w:lvl>
  </w:abstractNum>
  <w:abstractNum w:abstractNumId="28" w15:restartNumberingAfterBreak="0">
    <w:nsid w:val="0000001E"/>
    <w:multiLevelType w:val="singleLevel"/>
    <w:tmpl w:val="0000001E"/>
    <w:name w:val="WW8Num32"/>
    <w:lvl w:ilvl="0">
      <w:start w:val="1"/>
      <w:numFmt w:val="decimal"/>
      <w:lvlText w:val="%1."/>
      <w:lvlJc w:val="left"/>
      <w:pPr>
        <w:tabs>
          <w:tab w:val="num" w:pos="357"/>
        </w:tabs>
        <w:ind w:left="357" w:hanging="357"/>
      </w:pPr>
    </w:lvl>
  </w:abstractNum>
  <w:abstractNum w:abstractNumId="29" w15:restartNumberingAfterBreak="0">
    <w:nsid w:val="0000001F"/>
    <w:multiLevelType w:val="multilevel"/>
    <w:tmpl w:val="0000001F"/>
    <w:name w:val="WW8Num33"/>
    <w:lvl w:ilvl="0">
      <w:start w:val="1"/>
      <w:numFmt w:val="decimal"/>
      <w:lvlText w:val="%1."/>
      <w:lvlJc w:val="left"/>
      <w:pPr>
        <w:tabs>
          <w:tab w:val="num" w:pos="360"/>
        </w:tabs>
        <w:ind w:left="360" w:hanging="360"/>
      </w:pPr>
      <w:rPr>
        <w:rFonts w:ascii="Times New Roman" w:hAnsi="Times New Roman" w:cs="Times New Roman" w:hint="default"/>
        <w:color w:val="000000"/>
        <w:sz w:val="22"/>
        <w:szCs w:val="22"/>
        <w:highlight w:val="white"/>
      </w:rPr>
    </w:lvl>
    <w:lvl w:ilvl="1">
      <w:start w:val="1"/>
      <w:numFmt w:val="lowerLetter"/>
      <w:lvlText w:val="%2."/>
      <w:lvlJc w:val="left"/>
      <w:pPr>
        <w:tabs>
          <w:tab w:val="num" w:pos="1440"/>
        </w:tabs>
        <w:ind w:left="1440" w:hanging="360"/>
      </w:pPr>
      <w:rPr>
        <w:rFonts w:ascii="Times New Roman" w:hAnsi="Times New Roman" w:cs="Times New Roman" w:hint="default"/>
        <w:color w:val="000000"/>
        <w:sz w:val="22"/>
        <w:szCs w:val="22"/>
        <w:highlight w:val="white"/>
      </w:rPr>
    </w:lvl>
    <w:lvl w:ilvl="2">
      <w:start w:val="1"/>
      <w:numFmt w:val="lowerRoman"/>
      <w:lvlText w:val="%3."/>
      <w:lvlJc w:val="left"/>
      <w:pPr>
        <w:tabs>
          <w:tab w:val="num" w:pos="2160"/>
        </w:tabs>
        <w:ind w:left="2160" w:hanging="180"/>
      </w:pPr>
      <w:rPr>
        <w:rFonts w:ascii="Times New Roman" w:hAnsi="Times New Roman" w:cs="Times New Roman" w:hint="default"/>
        <w:color w:val="000000"/>
        <w:sz w:val="22"/>
        <w:szCs w:val="22"/>
        <w:highlight w:val="white"/>
      </w:rPr>
    </w:lvl>
    <w:lvl w:ilvl="3">
      <w:start w:val="1"/>
      <w:numFmt w:val="decimal"/>
      <w:lvlText w:val="%4."/>
      <w:lvlJc w:val="left"/>
      <w:pPr>
        <w:tabs>
          <w:tab w:val="num" w:pos="2880"/>
        </w:tabs>
        <w:ind w:left="2880" w:hanging="360"/>
      </w:pPr>
      <w:rPr>
        <w:rFonts w:ascii="Times New Roman" w:hAnsi="Times New Roman" w:cs="Times New Roman" w:hint="default"/>
        <w:color w:val="000000"/>
        <w:sz w:val="22"/>
        <w:szCs w:val="22"/>
        <w:highlight w:val="white"/>
      </w:rPr>
    </w:lvl>
    <w:lvl w:ilvl="4">
      <w:start w:val="1"/>
      <w:numFmt w:val="lowerLetter"/>
      <w:lvlText w:val="%5."/>
      <w:lvlJc w:val="left"/>
      <w:pPr>
        <w:tabs>
          <w:tab w:val="num" w:pos="3600"/>
        </w:tabs>
        <w:ind w:left="3600" w:hanging="360"/>
      </w:pPr>
      <w:rPr>
        <w:rFonts w:ascii="Times New Roman" w:hAnsi="Times New Roman" w:cs="Times New Roman" w:hint="default"/>
        <w:color w:val="000000"/>
        <w:sz w:val="22"/>
        <w:szCs w:val="22"/>
        <w:highlight w:val="white"/>
      </w:rPr>
    </w:lvl>
    <w:lvl w:ilvl="5">
      <w:start w:val="1"/>
      <w:numFmt w:val="lowerRoman"/>
      <w:lvlText w:val="%6."/>
      <w:lvlJc w:val="left"/>
      <w:pPr>
        <w:tabs>
          <w:tab w:val="num" w:pos="4320"/>
        </w:tabs>
        <w:ind w:left="4320" w:hanging="180"/>
      </w:pPr>
      <w:rPr>
        <w:rFonts w:ascii="Times New Roman" w:hAnsi="Times New Roman" w:cs="Times New Roman" w:hint="default"/>
        <w:color w:val="000000"/>
        <w:sz w:val="22"/>
        <w:szCs w:val="22"/>
        <w:highlight w:val="white"/>
      </w:rPr>
    </w:lvl>
    <w:lvl w:ilvl="6">
      <w:start w:val="1"/>
      <w:numFmt w:val="decimal"/>
      <w:lvlText w:val="%7."/>
      <w:lvlJc w:val="left"/>
      <w:pPr>
        <w:tabs>
          <w:tab w:val="num" w:pos="5040"/>
        </w:tabs>
        <w:ind w:left="5040" w:hanging="360"/>
      </w:pPr>
      <w:rPr>
        <w:rFonts w:ascii="Times New Roman" w:hAnsi="Times New Roman" w:cs="Times New Roman" w:hint="default"/>
        <w:color w:val="000000"/>
        <w:sz w:val="22"/>
        <w:szCs w:val="22"/>
        <w:highlight w:val="white"/>
      </w:rPr>
    </w:lvl>
    <w:lvl w:ilvl="7">
      <w:start w:val="1"/>
      <w:numFmt w:val="lowerLetter"/>
      <w:lvlText w:val="%8."/>
      <w:lvlJc w:val="left"/>
      <w:pPr>
        <w:tabs>
          <w:tab w:val="num" w:pos="5760"/>
        </w:tabs>
        <w:ind w:left="5760" w:hanging="360"/>
      </w:pPr>
      <w:rPr>
        <w:rFonts w:ascii="Times New Roman" w:hAnsi="Times New Roman" w:cs="Times New Roman" w:hint="default"/>
        <w:color w:val="000000"/>
        <w:sz w:val="22"/>
        <w:szCs w:val="22"/>
        <w:highlight w:val="white"/>
      </w:rPr>
    </w:lvl>
    <w:lvl w:ilvl="8">
      <w:start w:val="1"/>
      <w:numFmt w:val="lowerRoman"/>
      <w:lvlText w:val="%9."/>
      <w:lvlJc w:val="left"/>
      <w:pPr>
        <w:tabs>
          <w:tab w:val="num" w:pos="6480"/>
        </w:tabs>
        <w:ind w:left="6480" w:hanging="180"/>
      </w:pPr>
      <w:rPr>
        <w:rFonts w:ascii="Times New Roman" w:hAnsi="Times New Roman" w:cs="Times New Roman" w:hint="default"/>
        <w:color w:val="000000"/>
        <w:sz w:val="22"/>
        <w:szCs w:val="22"/>
        <w:highlight w:val="white"/>
      </w:rPr>
    </w:lvl>
  </w:abstractNum>
  <w:abstractNum w:abstractNumId="30" w15:restartNumberingAfterBreak="0">
    <w:nsid w:val="00000020"/>
    <w:multiLevelType w:val="multilevel"/>
    <w:tmpl w:val="879A9EF0"/>
    <w:name w:val="WW8Num34"/>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1"/>
    <w:multiLevelType w:val="multilevel"/>
    <w:tmpl w:val="00000021"/>
    <w:name w:val="WW8Num35"/>
    <w:lvl w:ilvl="0">
      <w:start w:val="1"/>
      <w:numFmt w:val="lowerLetter"/>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rFonts w:ascii="Symbol" w:hAnsi="Symbol" w:cs="Symbol"/>
      </w:rPr>
    </w:lvl>
    <w:lvl w:ilvl="2">
      <w:start w:val="1"/>
      <w:numFmt w:val="lowerRoman"/>
      <w:lvlText w:val="%3."/>
      <w:lvlJc w:val="left"/>
      <w:pPr>
        <w:tabs>
          <w:tab w:val="num" w:pos="0"/>
        </w:tabs>
        <w:ind w:left="2160" w:hanging="180"/>
      </w:pPr>
      <w:rPr>
        <w:rFonts w:ascii="Symbol" w:hAnsi="Symbol" w:cs="Symbol"/>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rPr>
        <w:rFonts w:ascii="Symbol" w:hAnsi="Symbol" w:cs="Symbol"/>
      </w:rPr>
    </w:lvl>
    <w:lvl w:ilvl="5">
      <w:start w:val="1"/>
      <w:numFmt w:val="lowerRoman"/>
      <w:lvlText w:val="%6."/>
      <w:lvlJc w:val="left"/>
      <w:pPr>
        <w:tabs>
          <w:tab w:val="num" w:pos="0"/>
        </w:tabs>
        <w:ind w:left="4320" w:hanging="180"/>
      </w:pPr>
      <w:rPr>
        <w:rFonts w:ascii="Symbol" w:hAnsi="Symbol" w:cs="Symbol"/>
      </w:rPr>
    </w:lvl>
    <w:lvl w:ilvl="6">
      <w:start w:val="1"/>
      <w:numFmt w:val="decimal"/>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Symbol" w:hAnsi="Symbol" w:cs="Symbol"/>
      </w:rPr>
    </w:lvl>
    <w:lvl w:ilvl="8">
      <w:start w:val="1"/>
      <w:numFmt w:val="lowerRoman"/>
      <w:lvlText w:val="%9."/>
      <w:lvlJc w:val="left"/>
      <w:pPr>
        <w:tabs>
          <w:tab w:val="num" w:pos="0"/>
        </w:tabs>
        <w:ind w:left="6480" w:hanging="180"/>
      </w:pPr>
      <w:rPr>
        <w:rFonts w:ascii="Symbol" w:hAnsi="Symbol" w:cs="Symbol"/>
      </w:rPr>
    </w:lvl>
  </w:abstractNum>
  <w:abstractNum w:abstractNumId="32" w15:restartNumberingAfterBreak="0">
    <w:nsid w:val="00000023"/>
    <w:multiLevelType w:val="singleLevel"/>
    <w:tmpl w:val="00000023"/>
    <w:name w:val="WW8Num38"/>
    <w:lvl w:ilvl="0">
      <w:start w:val="1"/>
      <w:numFmt w:val="bullet"/>
      <w:lvlText w:val="-"/>
      <w:lvlJc w:val="left"/>
      <w:pPr>
        <w:tabs>
          <w:tab w:val="num" w:pos="0"/>
        </w:tabs>
        <w:ind w:left="1140" w:hanging="360"/>
      </w:pPr>
      <w:rPr>
        <w:rFonts w:ascii="OpenSymbol" w:hAnsi="OpenSymbol" w:cs="OpenSymbol" w:hint="default"/>
        <w:sz w:val="22"/>
        <w:szCs w:val="22"/>
      </w:rPr>
    </w:lvl>
  </w:abstractNum>
  <w:abstractNum w:abstractNumId="33" w15:restartNumberingAfterBreak="0">
    <w:nsid w:val="00000025"/>
    <w:multiLevelType w:val="singleLevel"/>
    <w:tmpl w:val="04150017"/>
    <w:lvl w:ilvl="0">
      <w:start w:val="1"/>
      <w:numFmt w:val="lowerLetter"/>
      <w:lvlText w:val="%1)"/>
      <w:lvlJc w:val="left"/>
      <w:pPr>
        <w:ind w:left="720" w:hanging="360"/>
      </w:pPr>
      <w:rPr>
        <w:rFonts w:hint="default"/>
        <w:color w:val="000000"/>
        <w:sz w:val="22"/>
        <w:szCs w:val="22"/>
      </w:rPr>
    </w:lvl>
  </w:abstractNum>
  <w:abstractNum w:abstractNumId="34" w15:restartNumberingAfterBreak="0">
    <w:nsid w:val="00000026"/>
    <w:multiLevelType w:val="singleLevel"/>
    <w:tmpl w:val="00000026"/>
    <w:name w:val="WW8Num41"/>
    <w:lvl w:ilvl="0">
      <w:start w:val="1"/>
      <w:numFmt w:val="lowerLetter"/>
      <w:lvlText w:val="%1)"/>
      <w:lvlJc w:val="left"/>
      <w:pPr>
        <w:tabs>
          <w:tab w:val="num" w:pos="0"/>
        </w:tabs>
        <w:ind w:left="720" w:hanging="360"/>
      </w:pPr>
      <w:rPr>
        <w:rFonts w:eastAsia="Arial" w:hint="default"/>
        <w:sz w:val="22"/>
      </w:rPr>
    </w:lvl>
  </w:abstractNum>
  <w:abstractNum w:abstractNumId="35"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6F62A8"/>
    <w:multiLevelType w:val="hybridMultilevel"/>
    <w:tmpl w:val="3814D89E"/>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010E1985"/>
    <w:multiLevelType w:val="hybridMultilevel"/>
    <w:tmpl w:val="756AE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1" w15:restartNumberingAfterBreak="0">
    <w:nsid w:val="0D7B47A8"/>
    <w:multiLevelType w:val="hybridMultilevel"/>
    <w:tmpl w:val="9FA4FE0E"/>
    <w:lvl w:ilvl="0" w:tplc="F39E9B3C">
      <w:start w:val="1"/>
      <w:numFmt w:val="decimal"/>
      <w:lvlText w:val="%1."/>
      <w:lvlJc w:val="left"/>
      <w:pPr>
        <w:ind w:left="720"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EF1EFF"/>
    <w:multiLevelType w:val="multilevel"/>
    <w:tmpl w:val="CAE0B0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4" w15:restartNumberingAfterBreak="0">
    <w:nsid w:val="121306B6"/>
    <w:multiLevelType w:val="hybridMultilevel"/>
    <w:tmpl w:val="2E2EF3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9"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0"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B227AB8"/>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63A43"/>
    <w:multiLevelType w:val="hybridMultilevel"/>
    <w:tmpl w:val="66CE55C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00D27"/>
    <w:multiLevelType w:val="multilevel"/>
    <w:tmpl w:val="60B46D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0D56EDF"/>
    <w:multiLevelType w:val="hybridMultilevel"/>
    <w:tmpl w:val="7786C0A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D16B5F"/>
    <w:multiLevelType w:val="multilevel"/>
    <w:tmpl w:val="F0684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AB4F73"/>
    <w:multiLevelType w:val="multilevel"/>
    <w:tmpl w:val="7CF8DA5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0"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13367F"/>
    <w:multiLevelType w:val="hybridMultilevel"/>
    <w:tmpl w:val="B7B66620"/>
    <w:lvl w:ilvl="0" w:tplc="2FF8CC0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435F0F"/>
    <w:multiLevelType w:val="hybridMultilevel"/>
    <w:tmpl w:val="FCE46CD6"/>
    <w:lvl w:ilvl="0" w:tplc="8416D15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3"/>
  </w:num>
  <w:num w:numId="3">
    <w:abstractNumId w:val="68"/>
  </w:num>
  <w:num w:numId="4">
    <w:abstractNumId w:val="73"/>
  </w:num>
  <w:num w:numId="5">
    <w:abstractNumId w:val="63"/>
  </w:num>
  <w:num w:numId="6">
    <w:abstractNumId w:val="82"/>
  </w:num>
  <w:num w:numId="7">
    <w:abstractNumId w:val="56"/>
  </w:num>
  <w:num w:numId="8">
    <w:abstractNumId w:val="78"/>
  </w:num>
  <w:num w:numId="9">
    <w:abstractNumId w:val="59"/>
  </w:num>
  <w:num w:numId="10">
    <w:abstractNumId w:val="64"/>
  </w:num>
  <w:num w:numId="11">
    <w:abstractNumId w:val="62"/>
  </w:num>
  <w:num w:numId="12">
    <w:abstractNumId w:val="55"/>
  </w:num>
  <w:num w:numId="13">
    <w:abstractNumId w:val="81"/>
  </w:num>
  <w:num w:numId="14">
    <w:abstractNumId w:val="66"/>
  </w:num>
  <w:num w:numId="15">
    <w:abstractNumId w:val="14"/>
  </w:num>
  <w:num w:numId="16">
    <w:abstractNumId w:val="15"/>
  </w:num>
  <w:num w:numId="17">
    <w:abstractNumId w:val="13"/>
  </w:num>
  <w:num w:numId="18">
    <w:abstractNumId w:val="46"/>
  </w:num>
  <w:num w:numId="19">
    <w:abstractNumId w:val="57"/>
  </w:num>
  <w:num w:numId="20">
    <w:abstractNumId w:val="40"/>
  </w:num>
  <w:num w:numId="21">
    <w:abstractNumId w:val="50"/>
  </w:num>
  <w:num w:numId="22">
    <w:abstractNumId w:val="60"/>
  </w:num>
  <w:num w:numId="23">
    <w:abstractNumId w:val="69"/>
  </w:num>
  <w:num w:numId="24">
    <w:abstractNumId w:val="49"/>
  </w:num>
  <w:num w:numId="25">
    <w:abstractNumId w:val="76"/>
  </w:num>
  <w:num w:numId="26">
    <w:abstractNumId w:val="52"/>
  </w:num>
  <w:num w:numId="27">
    <w:abstractNumId w:val="54"/>
  </w:num>
  <w:num w:numId="28">
    <w:abstractNumId w:val="48"/>
  </w:num>
  <w:num w:numId="29">
    <w:abstractNumId w:val="71"/>
  </w:num>
  <w:num w:numId="30">
    <w:abstractNumId w:val="77"/>
  </w:num>
  <w:num w:numId="31">
    <w:abstractNumId w:val="38"/>
  </w:num>
  <w:num w:numId="32">
    <w:abstractNumId w:val="75"/>
  </w:num>
  <w:num w:numId="33">
    <w:abstractNumId w:val="39"/>
  </w:num>
  <w:num w:numId="34">
    <w:abstractNumId w:val="45"/>
  </w:num>
  <w:num w:numId="35">
    <w:abstractNumId w:val="79"/>
  </w:num>
  <w:num w:numId="36">
    <w:abstractNumId w:val="47"/>
  </w:num>
  <w:num w:numId="37">
    <w:abstractNumId w:val="70"/>
  </w:num>
  <w:num w:numId="38">
    <w:abstractNumId w:val="58"/>
  </w:num>
  <w:num w:numId="39">
    <w:abstractNumId w:val="0"/>
  </w:num>
  <w:num w:numId="40">
    <w:abstractNumId w:val="1"/>
  </w:num>
  <w:num w:numId="41">
    <w:abstractNumId w:val="2"/>
  </w:num>
  <w:num w:numId="42">
    <w:abstractNumId w:val="3"/>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12"/>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24"/>
  </w:num>
  <w:num w:numId="60">
    <w:abstractNumId w:val="25"/>
  </w:num>
  <w:num w:numId="61">
    <w:abstractNumId w:val="26"/>
  </w:num>
  <w:num w:numId="62">
    <w:abstractNumId w:val="27"/>
  </w:num>
  <w:num w:numId="63">
    <w:abstractNumId w:val="28"/>
  </w:num>
  <w:num w:numId="64">
    <w:abstractNumId w:val="29"/>
  </w:num>
  <w:num w:numId="65">
    <w:abstractNumId w:val="30"/>
  </w:num>
  <w:num w:numId="66">
    <w:abstractNumId w:val="31"/>
  </w:num>
  <w:num w:numId="67">
    <w:abstractNumId w:val="32"/>
  </w:num>
  <w:num w:numId="68">
    <w:abstractNumId w:val="33"/>
  </w:num>
  <w:num w:numId="69">
    <w:abstractNumId w:val="34"/>
  </w:num>
  <w:num w:numId="70">
    <w:abstractNumId w:val="35"/>
  </w:num>
  <w:num w:numId="71">
    <w:abstractNumId w:val="74"/>
  </w:num>
  <w:num w:numId="72">
    <w:abstractNumId w:val="41"/>
  </w:num>
  <w:num w:numId="73">
    <w:abstractNumId w:val="80"/>
  </w:num>
  <w:num w:numId="74">
    <w:abstractNumId w:val="42"/>
  </w:num>
  <w:num w:numId="75">
    <w:abstractNumId w:val="67"/>
  </w:num>
  <w:num w:numId="76">
    <w:abstractNumId w:val="44"/>
  </w:num>
  <w:num w:numId="77">
    <w:abstractNumId w:val="36"/>
  </w:num>
  <w:num w:numId="78">
    <w:abstractNumId w:val="61"/>
  </w:num>
  <w:num w:numId="79">
    <w:abstractNumId w:val="65"/>
  </w:num>
  <w:num w:numId="80">
    <w:abstractNumId w:val="3"/>
    <w:lvlOverride w:ilvl="0">
      <w:startOverride w:val="1"/>
    </w:lvlOverride>
  </w:num>
  <w:num w:numId="81">
    <w:abstractNumId w:val="53"/>
  </w:num>
  <w:num w:numId="82">
    <w:abstractNumId w:val="72"/>
  </w:num>
  <w:num w:numId="83">
    <w:abstractNumId w:val="51"/>
  </w:num>
  <w:num w:numId="84">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B3F"/>
    <w:rsid w:val="00070380"/>
    <w:rsid w:val="00080898"/>
    <w:rsid w:val="000812DF"/>
    <w:rsid w:val="00092532"/>
    <w:rsid w:val="000A18DA"/>
    <w:rsid w:val="000B1327"/>
    <w:rsid w:val="000B36AF"/>
    <w:rsid w:val="000C5F67"/>
    <w:rsid w:val="000D1642"/>
    <w:rsid w:val="000D70F9"/>
    <w:rsid w:val="0014718E"/>
    <w:rsid w:val="001545F6"/>
    <w:rsid w:val="00154AE8"/>
    <w:rsid w:val="00163164"/>
    <w:rsid w:val="001652BC"/>
    <w:rsid w:val="00177314"/>
    <w:rsid w:val="001A6817"/>
    <w:rsid w:val="001C0CCD"/>
    <w:rsid w:val="001F3C43"/>
    <w:rsid w:val="0020514A"/>
    <w:rsid w:val="00215F45"/>
    <w:rsid w:val="00220066"/>
    <w:rsid w:val="002552C3"/>
    <w:rsid w:val="00292122"/>
    <w:rsid w:val="00293190"/>
    <w:rsid w:val="002D1605"/>
    <w:rsid w:val="002F3B03"/>
    <w:rsid w:val="002F752B"/>
    <w:rsid w:val="00303ACB"/>
    <w:rsid w:val="0032015F"/>
    <w:rsid w:val="00323C0A"/>
    <w:rsid w:val="00326883"/>
    <w:rsid w:val="003431A2"/>
    <w:rsid w:val="00345102"/>
    <w:rsid w:val="00347689"/>
    <w:rsid w:val="00350623"/>
    <w:rsid w:val="00356D3B"/>
    <w:rsid w:val="00367809"/>
    <w:rsid w:val="003A117C"/>
    <w:rsid w:val="003B455E"/>
    <w:rsid w:val="003F59E0"/>
    <w:rsid w:val="0040162D"/>
    <w:rsid w:val="00404EDB"/>
    <w:rsid w:val="00414EA0"/>
    <w:rsid w:val="004226BB"/>
    <w:rsid w:val="0043308B"/>
    <w:rsid w:val="00433D4F"/>
    <w:rsid w:val="00453BE1"/>
    <w:rsid w:val="00453EA5"/>
    <w:rsid w:val="0045627D"/>
    <w:rsid w:val="00471B85"/>
    <w:rsid w:val="00477083"/>
    <w:rsid w:val="00485E7F"/>
    <w:rsid w:val="004944FF"/>
    <w:rsid w:val="004E51AB"/>
    <w:rsid w:val="005206D7"/>
    <w:rsid w:val="005373F4"/>
    <w:rsid w:val="005505DB"/>
    <w:rsid w:val="00553844"/>
    <w:rsid w:val="00574987"/>
    <w:rsid w:val="00574A6F"/>
    <w:rsid w:val="00575DF5"/>
    <w:rsid w:val="00575EE8"/>
    <w:rsid w:val="00576849"/>
    <w:rsid w:val="005833EF"/>
    <w:rsid w:val="00595385"/>
    <w:rsid w:val="005A504E"/>
    <w:rsid w:val="005B42FD"/>
    <w:rsid w:val="005C4BA7"/>
    <w:rsid w:val="005D03E8"/>
    <w:rsid w:val="005D6696"/>
    <w:rsid w:val="005E3382"/>
    <w:rsid w:val="006025D1"/>
    <w:rsid w:val="00625E7E"/>
    <w:rsid w:val="0063046A"/>
    <w:rsid w:val="0064487A"/>
    <w:rsid w:val="00663CF5"/>
    <w:rsid w:val="00672885"/>
    <w:rsid w:val="0067518B"/>
    <w:rsid w:val="00676D62"/>
    <w:rsid w:val="0069224C"/>
    <w:rsid w:val="006A7FB8"/>
    <w:rsid w:val="00706A9C"/>
    <w:rsid w:val="00707A11"/>
    <w:rsid w:val="00724594"/>
    <w:rsid w:val="00741514"/>
    <w:rsid w:val="00742866"/>
    <w:rsid w:val="00742F6B"/>
    <w:rsid w:val="007517E2"/>
    <w:rsid w:val="007604FB"/>
    <w:rsid w:val="007623ED"/>
    <w:rsid w:val="00772E0C"/>
    <w:rsid w:val="00782AC4"/>
    <w:rsid w:val="0078352D"/>
    <w:rsid w:val="00786397"/>
    <w:rsid w:val="007975AC"/>
    <w:rsid w:val="007B19C3"/>
    <w:rsid w:val="007B7376"/>
    <w:rsid w:val="007C122D"/>
    <w:rsid w:val="007D1E65"/>
    <w:rsid w:val="007D7BE0"/>
    <w:rsid w:val="007F115C"/>
    <w:rsid w:val="007F2F0F"/>
    <w:rsid w:val="00801E33"/>
    <w:rsid w:val="0080454C"/>
    <w:rsid w:val="00805B93"/>
    <w:rsid w:val="00843A0F"/>
    <w:rsid w:val="00845D65"/>
    <w:rsid w:val="00866F68"/>
    <w:rsid w:val="0088044C"/>
    <w:rsid w:val="008B2383"/>
    <w:rsid w:val="008D400C"/>
    <w:rsid w:val="008E1EAA"/>
    <w:rsid w:val="008E5CC4"/>
    <w:rsid w:val="008F09A3"/>
    <w:rsid w:val="00911B04"/>
    <w:rsid w:val="009128B0"/>
    <w:rsid w:val="009311FF"/>
    <w:rsid w:val="0093649E"/>
    <w:rsid w:val="00974F9F"/>
    <w:rsid w:val="009877A6"/>
    <w:rsid w:val="0098797F"/>
    <w:rsid w:val="00987A09"/>
    <w:rsid w:val="009A704F"/>
    <w:rsid w:val="009D4404"/>
    <w:rsid w:val="009E7B50"/>
    <w:rsid w:val="009F035C"/>
    <w:rsid w:val="00A34B13"/>
    <w:rsid w:val="00A727E9"/>
    <w:rsid w:val="00AA77C3"/>
    <w:rsid w:val="00AC2E7D"/>
    <w:rsid w:val="00AD547F"/>
    <w:rsid w:val="00AD6B10"/>
    <w:rsid w:val="00AE58E1"/>
    <w:rsid w:val="00B03784"/>
    <w:rsid w:val="00B17D18"/>
    <w:rsid w:val="00B22FA7"/>
    <w:rsid w:val="00B3755B"/>
    <w:rsid w:val="00B60F43"/>
    <w:rsid w:val="00B70272"/>
    <w:rsid w:val="00B81456"/>
    <w:rsid w:val="00BA713B"/>
    <w:rsid w:val="00BC0BC9"/>
    <w:rsid w:val="00BC3D0D"/>
    <w:rsid w:val="00BC50F6"/>
    <w:rsid w:val="00BC72D0"/>
    <w:rsid w:val="00BE0426"/>
    <w:rsid w:val="00BF3B80"/>
    <w:rsid w:val="00C43102"/>
    <w:rsid w:val="00C72114"/>
    <w:rsid w:val="00C751BC"/>
    <w:rsid w:val="00C8085A"/>
    <w:rsid w:val="00C86CAB"/>
    <w:rsid w:val="00CA54FF"/>
    <w:rsid w:val="00CC4E9F"/>
    <w:rsid w:val="00CC71E8"/>
    <w:rsid w:val="00CD35BA"/>
    <w:rsid w:val="00CE4293"/>
    <w:rsid w:val="00CE6444"/>
    <w:rsid w:val="00CF62AE"/>
    <w:rsid w:val="00D00C02"/>
    <w:rsid w:val="00D0324E"/>
    <w:rsid w:val="00D07840"/>
    <w:rsid w:val="00D1385A"/>
    <w:rsid w:val="00D524B4"/>
    <w:rsid w:val="00D73590"/>
    <w:rsid w:val="00D76484"/>
    <w:rsid w:val="00DA3EE0"/>
    <w:rsid w:val="00DA7274"/>
    <w:rsid w:val="00DB7D93"/>
    <w:rsid w:val="00DE7C69"/>
    <w:rsid w:val="00E040F9"/>
    <w:rsid w:val="00E27F4E"/>
    <w:rsid w:val="00E3014D"/>
    <w:rsid w:val="00E31B5D"/>
    <w:rsid w:val="00E32E21"/>
    <w:rsid w:val="00E41BB3"/>
    <w:rsid w:val="00E4255D"/>
    <w:rsid w:val="00E60DA2"/>
    <w:rsid w:val="00E642CA"/>
    <w:rsid w:val="00E71A6A"/>
    <w:rsid w:val="00E754F7"/>
    <w:rsid w:val="00E902F3"/>
    <w:rsid w:val="00E94892"/>
    <w:rsid w:val="00EA3A37"/>
    <w:rsid w:val="00EC7941"/>
    <w:rsid w:val="00EC7989"/>
    <w:rsid w:val="00EF617B"/>
    <w:rsid w:val="00F01983"/>
    <w:rsid w:val="00F110E2"/>
    <w:rsid w:val="00F14ECA"/>
    <w:rsid w:val="00F17B08"/>
    <w:rsid w:val="00F21C9D"/>
    <w:rsid w:val="00F274E4"/>
    <w:rsid w:val="00F410DC"/>
    <w:rsid w:val="00F5256B"/>
    <w:rsid w:val="00F601D9"/>
    <w:rsid w:val="00F6336D"/>
    <w:rsid w:val="00F71786"/>
    <w:rsid w:val="00F92673"/>
    <w:rsid w:val="00F92B9A"/>
    <w:rsid w:val="00F94D7E"/>
    <w:rsid w:val="00FA08F4"/>
    <w:rsid w:val="00FB2D2F"/>
    <w:rsid w:val="00FE24DB"/>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E526"/>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6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7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character" w:customStyle="1" w:styleId="Nagwek1Znak">
    <w:name w:val="Nagłówek 1 Znak"/>
    <w:basedOn w:val="Domylnaczcionkaakapitu"/>
    <w:link w:val="Nagwek1"/>
    <w:uiPriority w:val="9"/>
    <w:rsid w:val="00576849"/>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576849"/>
    <w:rPr>
      <w:rFonts w:asciiTheme="majorHAnsi" w:eastAsiaTheme="majorEastAsia" w:hAnsiTheme="majorHAnsi" w:cstheme="majorBidi"/>
      <w:color w:val="2F5496" w:themeColor="accent1" w:themeShade="BF"/>
      <w:sz w:val="26"/>
      <w:szCs w:val="26"/>
      <w:lang w:eastAsia="pl-PL"/>
    </w:rPr>
  </w:style>
  <w:style w:type="character" w:customStyle="1" w:styleId="TeksttreciZnak">
    <w:name w:val="Tekst treści_ Znak"/>
    <w:rsid w:val="00576849"/>
    <w:rPr>
      <w:sz w:val="21"/>
      <w:szCs w:val="21"/>
      <w:shd w:val="clear" w:color="auto" w:fill="FFFFFF"/>
      <w:lang w:val="pl-PL" w:bidi="ar-SA"/>
    </w:rPr>
  </w:style>
  <w:style w:type="character" w:customStyle="1" w:styleId="cf01">
    <w:name w:val="cf01"/>
    <w:rsid w:val="00576849"/>
    <w:rPr>
      <w:rFonts w:ascii="Segoe UI" w:hAnsi="Segoe UI" w:cs="Segoe UI" w:hint="default"/>
      <w:sz w:val="18"/>
      <w:szCs w:val="18"/>
    </w:rPr>
  </w:style>
  <w:style w:type="paragraph" w:customStyle="1" w:styleId="MAZAN">
    <w:name w:val="MAZAN"/>
    <w:rsid w:val="00576849"/>
    <w:pPr>
      <w:suppressAutoHyphens/>
      <w:snapToGrid w:val="0"/>
      <w:spacing w:after="0" w:line="240" w:lineRule="auto"/>
    </w:pPr>
    <w:rPr>
      <w:rFonts w:ascii="Times New Roman" w:eastAsia="Arial" w:hAnsi="Times New Roman" w:cs="Times New Roman"/>
      <w:color w:val="000000"/>
      <w:sz w:val="24"/>
      <w:szCs w:val="20"/>
      <w:lang w:eastAsia="zh-CN"/>
    </w:rPr>
  </w:style>
  <w:style w:type="paragraph" w:customStyle="1" w:styleId="Tekstpodstawowy31">
    <w:name w:val="Tekst podstawowy 31"/>
    <w:basedOn w:val="Normalny"/>
    <w:rsid w:val="00576849"/>
    <w:pPr>
      <w:suppressAutoHyphens/>
      <w:autoSpaceDE w:val="0"/>
      <w:jc w:val="both"/>
    </w:pPr>
    <w:rPr>
      <w:sz w:val="22"/>
      <w:lang w:eastAsia="zh-CN"/>
    </w:rPr>
  </w:style>
  <w:style w:type="paragraph" w:customStyle="1" w:styleId="mazan0">
    <w:name w:val="mazan"/>
    <w:rsid w:val="00576849"/>
    <w:pPr>
      <w:suppressAutoHyphens/>
      <w:spacing w:after="0" w:line="240" w:lineRule="auto"/>
    </w:pPr>
    <w:rPr>
      <w:rFonts w:ascii="Times New Roman" w:eastAsia="Arial" w:hAnsi="Times New Roman" w:cs="Times New Roman"/>
      <w:color w:val="000000"/>
      <w:sz w:val="24"/>
      <w:szCs w:val="24"/>
      <w:lang w:eastAsia="zh-CN"/>
    </w:rPr>
  </w:style>
  <w:style w:type="paragraph" w:customStyle="1" w:styleId="Podstawowy1">
    <w:name w:val="Podstawowy_1"/>
    <w:basedOn w:val="Normalny"/>
    <w:rsid w:val="00576849"/>
    <w:pPr>
      <w:jc w:val="both"/>
    </w:pPr>
    <w:rPr>
      <w:lang w:eastAsia="zh-CN"/>
    </w:rPr>
  </w:style>
  <w:style w:type="paragraph" w:customStyle="1" w:styleId="Akapitzlist1">
    <w:name w:val="Akapit z listą1"/>
    <w:basedOn w:val="Normalny"/>
    <w:rsid w:val="00576849"/>
    <w:pPr>
      <w:widowControl w:val="0"/>
      <w:ind w:left="720"/>
    </w:pPr>
    <w:rPr>
      <w:rFonts w:ascii="Courier New" w:eastAsia="Calibri" w:hAnsi="Courier New" w:cs="Courier New"/>
      <w:color w:val="000000"/>
      <w:lang w:eastAsia="zh-CN"/>
    </w:rPr>
  </w:style>
  <w:style w:type="paragraph" w:customStyle="1" w:styleId="WW-Tekstpodstawowywcity2">
    <w:name w:val="WW-Tekst podstawowy wcięty 2"/>
    <w:basedOn w:val="Normalny"/>
    <w:rsid w:val="00576849"/>
    <w:pPr>
      <w:suppressAutoHyphens/>
      <w:ind w:left="708"/>
      <w:jc w:val="both"/>
    </w:pPr>
    <w:rPr>
      <w:b/>
      <w:szCs w:val="20"/>
      <w:lang w:eastAsia="zh-CN"/>
    </w:rPr>
  </w:style>
  <w:style w:type="character" w:styleId="Pogrubienie">
    <w:name w:val="Strong"/>
    <w:uiPriority w:val="22"/>
    <w:qFormat/>
    <w:rsid w:val="00576849"/>
    <w:rPr>
      <w:b/>
      <w:bCs/>
    </w:rPr>
  </w:style>
  <w:style w:type="paragraph" w:styleId="Tekstpodstawowywcity">
    <w:name w:val="Body Text Indent"/>
    <w:basedOn w:val="Normalny"/>
    <w:link w:val="TekstpodstawowywcityZnak"/>
    <w:uiPriority w:val="99"/>
    <w:unhideWhenUsed/>
    <w:rsid w:val="00576849"/>
    <w:pPr>
      <w:suppressAutoHyphens/>
      <w:spacing w:after="120"/>
      <w:ind w:left="283"/>
    </w:pPr>
    <w:rPr>
      <w:lang w:eastAsia="zh-CN"/>
    </w:rPr>
  </w:style>
  <w:style w:type="character" w:customStyle="1" w:styleId="TekstpodstawowywcityZnak">
    <w:name w:val="Tekst podstawowy wcięty Znak"/>
    <w:basedOn w:val="Domylnaczcionkaakapitu"/>
    <w:link w:val="Tekstpodstawowywcity"/>
    <w:uiPriority w:val="99"/>
    <w:rsid w:val="00576849"/>
    <w:rPr>
      <w:rFonts w:ascii="Times New Roman" w:eastAsia="Times New Roman" w:hAnsi="Times New Roman" w:cs="Times New Roman"/>
      <w:sz w:val="24"/>
      <w:szCs w:val="24"/>
      <w:lang w:eastAsia="zh-CN"/>
    </w:rPr>
  </w:style>
  <w:style w:type="paragraph" w:customStyle="1" w:styleId="LO-Normal">
    <w:name w:val="LO-Normal"/>
    <w:rsid w:val="005505DB"/>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9543">
      <w:bodyDiv w:val="1"/>
      <w:marLeft w:val="0"/>
      <w:marRight w:val="0"/>
      <w:marTop w:val="0"/>
      <w:marBottom w:val="0"/>
      <w:divBdr>
        <w:top w:val="none" w:sz="0" w:space="0" w:color="auto"/>
        <w:left w:val="none" w:sz="0" w:space="0" w:color="auto"/>
        <w:bottom w:val="none" w:sz="0" w:space="0" w:color="auto"/>
        <w:right w:val="none" w:sz="0" w:space="0" w:color="auto"/>
      </w:divBdr>
    </w:div>
    <w:div w:id="304747565">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1245085">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624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nuta.niewiadomsk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D453-621D-4C46-AF16-F3966318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52</Pages>
  <Words>19507</Words>
  <Characters>117045</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37</cp:revision>
  <cp:lastPrinted>2025-02-20T12:56:00Z</cp:lastPrinted>
  <dcterms:created xsi:type="dcterms:W3CDTF">2025-02-13T10:49:00Z</dcterms:created>
  <dcterms:modified xsi:type="dcterms:W3CDTF">2025-02-24T09:07:00Z</dcterms:modified>
</cp:coreProperties>
</file>