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Default="000102C3" w:rsidP="009462A0">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702C6B" w:rsidRPr="00702C6B" w:rsidRDefault="007B7E43"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Usługa </w:t>
      </w:r>
      <w:r w:rsidR="008834AB">
        <w:rPr>
          <w:rFonts w:ascii="Cambria" w:hAnsi="Cambria" w:cs="Arial"/>
          <w:iCs/>
          <w:u w:val="single"/>
          <w:lang w:val="pl-PL"/>
        </w:rPr>
        <w:t>odbioru odpadów</w:t>
      </w:r>
      <w:r>
        <w:rPr>
          <w:rFonts w:ascii="Cambria" w:hAnsi="Cambria" w:cs="Arial"/>
          <w:iCs/>
          <w:u w:val="single"/>
          <w:lang w:val="pl-PL"/>
        </w:rPr>
        <w:t>.</w:t>
      </w:r>
    </w:p>
    <w:p w:rsidR="000102C3" w:rsidRPr="007D6960" w:rsidRDefault="005F239C" w:rsidP="00E11E8D">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amawiającego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E11E8D">
      <w:pPr>
        <w:pStyle w:val="Nagwek4"/>
        <w:numPr>
          <w:ilvl w:val="0"/>
          <w:numId w:val="4"/>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E11E8D">
      <w:pPr>
        <w:numPr>
          <w:ilvl w:val="0"/>
          <w:numId w:val="5"/>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lang w:eastAsia="x-none"/>
        </w:rPr>
        <w:t> </w:t>
      </w:r>
      <w:r w:rsidRPr="007D6960">
        <w:rPr>
          <w:rFonts w:ascii="Cambria" w:hAnsi="Cambria" w:cs="Arial"/>
          <w:bCs/>
          <w:sz w:val="20"/>
          <w:szCs w:val="20"/>
          <w:lang w:val="x-none" w:eastAsia="x-none"/>
        </w:rPr>
        <w:t>2019 r., poz. 2019</w:t>
      </w:r>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rsidR="0079016F" w:rsidRPr="00DE6D25" w:rsidRDefault="008354F8" w:rsidP="00E11E8D">
      <w:pPr>
        <w:numPr>
          <w:ilvl w:val="0"/>
          <w:numId w:val="5"/>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rsidR="00DE6D25" w:rsidRPr="007D6960" w:rsidRDefault="00DE6D25" w:rsidP="00E11E8D">
      <w:pPr>
        <w:numPr>
          <w:ilvl w:val="0"/>
          <w:numId w:val="5"/>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sidR="007E4CB0">
        <w:rPr>
          <w:rFonts w:ascii="Cambria" w:hAnsi="Cambria" w:cs="Arial"/>
          <w:bCs/>
          <w:iCs/>
          <w:sz w:val="20"/>
          <w:szCs w:val="20"/>
        </w:rPr>
        <w:t xml:space="preserve"> </w:t>
      </w:r>
      <w:r w:rsidR="00186411">
        <w:rPr>
          <w:rFonts w:ascii="Cambria" w:hAnsi="Cambria" w:cs="Arial"/>
          <w:bCs/>
          <w:iCs/>
          <w:sz w:val="20"/>
          <w:szCs w:val="20"/>
        </w:rPr>
        <w:t xml:space="preserve"> </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8A1E26" w:rsidP="00E11E8D">
      <w:pPr>
        <w:numPr>
          <w:ilvl w:val="0"/>
          <w:numId w:val="4"/>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Default="00702C6B" w:rsidP="00E11E8D">
      <w:pPr>
        <w:numPr>
          <w:ilvl w:val="0"/>
          <w:numId w:val="23"/>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8834AB" w:rsidRPr="00702C6B" w:rsidRDefault="008834AB" w:rsidP="008834AB">
      <w:pPr>
        <w:autoSpaceDE w:val="0"/>
        <w:autoSpaceDN w:val="0"/>
        <w:adjustRightInd w:val="0"/>
        <w:spacing w:line="276" w:lineRule="auto"/>
        <w:ind w:left="567"/>
        <w:jc w:val="both"/>
        <w:rPr>
          <w:rFonts w:ascii="Cambria" w:hAnsi="Cambria" w:cs="Arial"/>
          <w:b/>
          <w:bCs/>
          <w:i/>
          <w:iCs/>
          <w:sz w:val="20"/>
          <w:szCs w:val="20"/>
          <w:u w:val="single"/>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Zamawiający stwierdzi spełnianie powyższego warunku na podstawie złożonego przez Wykonawcę oświadczenia o niepodleganiu wykluczenia z postępowania zgodnie  ze wzorem   </w:t>
      </w:r>
      <w:r w:rsidR="00E26193">
        <w:rPr>
          <w:rFonts w:ascii="Cambria" w:hAnsi="Cambria" w:cs="Arial"/>
          <w:bCs/>
          <w:iCs/>
          <w:sz w:val="20"/>
          <w:szCs w:val="20"/>
        </w:rPr>
        <w:t>stanowiącym załącznik nr 2 do S</w:t>
      </w:r>
      <w:r w:rsidRPr="00702C6B">
        <w:rPr>
          <w:rFonts w:ascii="Cambria" w:hAnsi="Cambria" w:cs="Arial"/>
          <w:bCs/>
          <w:iCs/>
          <w:sz w:val="20"/>
          <w:szCs w:val="20"/>
        </w:rPr>
        <w:t>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Default="00702C6B" w:rsidP="00E11E8D">
      <w:pPr>
        <w:numPr>
          <w:ilvl w:val="0"/>
          <w:numId w:val="23"/>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spełniają warunki udziału w postepowaniu, dotyczące:</w:t>
      </w:r>
    </w:p>
    <w:p w:rsidR="008834AB" w:rsidRPr="00702C6B" w:rsidRDefault="008834AB" w:rsidP="008834AB">
      <w:pPr>
        <w:autoSpaceDE w:val="0"/>
        <w:autoSpaceDN w:val="0"/>
        <w:adjustRightInd w:val="0"/>
        <w:spacing w:line="276" w:lineRule="auto"/>
        <w:ind w:left="567"/>
        <w:jc w:val="both"/>
        <w:rPr>
          <w:rFonts w:ascii="Cambria" w:hAnsi="Cambria" w:cs="Arial"/>
          <w:b/>
          <w:bCs/>
          <w:i/>
          <w:iCs/>
          <w:sz w:val="20"/>
          <w:szCs w:val="20"/>
          <w:u w:val="single"/>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 </w:t>
      </w:r>
      <w:r w:rsidRPr="00702C6B">
        <w:rPr>
          <w:rFonts w:ascii="Cambria" w:hAnsi="Cambria" w:cs="Arial"/>
          <w:b/>
          <w:bCs/>
          <w:iCs/>
          <w:sz w:val="20"/>
          <w:szCs w:val="20"/>
        </w:rPr>
        <w:t>zdolności do występowania w obrocie gospodarczym.</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xml:space="preserve">   -uprawnień do prowadzenia określonej działalności gospodarczej lub zawodowej;</w:t>
      </w:r>
    </w:p>
    <w:p w:rsidR="007E143A" w:rsidRPr="00702C6B" w:rsidRDefault="007E143A" w:rsidP="00702C6B">
      <w:pPr>
        <w:autoSpaceDE w:val="0"/>
        <w:autoSpaceDN w:val="0"/>
        <w: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w:val="0"/>
        <w:spacing w:line="276" w:lineRule="auto"/>
        <w:jc w:val="both"/>
        <w:rPr>
          <w:rFonts w:ascii="Cambria" w:hAnsi="Cambria" w:cs="Arial"/>
          <w:bCs/>
          <w:iCs/>
          <w:sz w:val="20"/>
          <w:szCs w:val="20"/>
        </w:rPr>
      </w:pPr>
      <w:r>
        <w:rPr>
          <w:rFonts w:ascii="Cambria" w:hAnsi="Cambria" w:cs="Arial"/>
          <w:bCs/>
          <w:iCs/>
          <w:sz w:val="20"/>
          <w:szCs w:val="20"/>
        </w:rPr>
        <w:t>Wykonawca spełni warunek, jeżeli wykaże, że:</w:t>
      </w:r>
    </w:p>
    <w:p w:rsidR="007E143A" w:rsidRDefault="007E143A" w:rsidP="00E26193">
      <w:pPr>
        <w:autoSpaceDE w:val="0"/>
        <w:autoSpaceDN w:val="0"/>
        <w:adjustRightInd w:val="0"/>
        <w:spacing w:line="276" w:lineRule="auto"/>
        <w:jc w:val="both"/>
        <w:rPr>
          <w:rFonts w:ascii="Cambria" w:hAnsi="Cambria" w:cs="Arial"/>
          <w:bCs/>
          <w:iCs/>
          <w:sz w:val="20"/>
          <w:szCs w:val="20"/>
        </w:rPr>
      </w:pPr>
    </w:p>
    <w:p w:rsidR="006520F0" w:rsidRDefault="006520F0" w:rsidP="00E26193">
      <w:pPr>
        <w:autoSpaceDE w:val="0"/>
        <w:autoSpaceDN w:val="0"/>
        <w:adjustRightInd w:val="0"/>
        <w:spacing w:line="276" w:lineRule="auto"/>
        <w:jc w:val="both"/>
        <w:rPr>
          <w:rFonts w:ascii="Cambria" w:hAnsi="Cambria" w:cs="Arial"/>
          <w:bCs/>
          <w:iCs/>
          <w:sz w:val="20"/>
          <w:szCs w:val="20"/>
        </w:rPr>
      </w:pPr>
      <w:r>
        <w:rPr>
          <w:rFonts w:ascii="Cambria" w:hAnsi="Cambria" w:cs="Arial"/>
          <w:bCs/>
          <w:iCs/>
          <w:sz w:val="20"/>
          <w:szCs w:val="20"/>
        </w:rPr>
        <w:t>a)posiada aktualny wpis do rejestru działalności regulowanej w zakresie odbierania odpadów komunalnych od właścicieli nieruchomości prowadzonego przez wójta, burmistrza lub prezydenta miasta właściwego ze względu na miejsce odbierania odpadów komunalnych od właścicieli nieruchomości, zgodnie z art. 9c ustawy z dnia 13 wrzenia 1996 r. o utrzymaniu czystości i porządku w gminach</w:t>
      </w:r>
      <w:r w:rsidR="0008421E">
        <w:rPr>
          <w:rFonts w:ascii="Cambria" w:hAnsi="Cambria" w:cs="Arial"/>
          <w:bCs/>
          <w:iCs/>
          <w:sz w:val="20"/>
          <w:szCs w:val="20"/>
        </w:rPr>
        <w:t>,</w:t>
      </w:r>
    </w:p>
    <w:p w:rsidR="007E143A" w:rsidRDefault="007E143A" w:rsidP="00E26193">
      <w:pPr>
        <w:autoSpaceDE w:val="0"/>
        <w:autoSpaceDN w:val="0"/>
        <w:adjustRightInd w:val="0"/>
        <w:spacing w:line="276" w:lineRule="auto"/>
        <w:jc w:val="both"/>
        <w:rPr>
          <w:rFonts w:ascii="Cambria" w:hAnsi="Cambria" w:cs="Arial"/>
          <w:bCs/>
          <w:iCs/>
          <w:sz w:val="20"/>
          <w:szCs w:val="20"/>
        </w:rPr>
      </w:pPr>
    </w:p>
    <w:p w:rsidR="0008421E" w:rsidRDefault="006520F0" w:rsidP="00E26193">
      <w:pPr>
        <w:autoSpaceDE w:val="0"/>
        <w:autoSpaceDN w:val="0"/>
        <w:adjustRightInd w:val="0"/>
        <w:spacing w:line="276" w:lineRule="auto"/>
        <w:jc w:val="both"/>
        <w:rPr>
          <w:rFonts w:ascii="Cambria" w:hAnsi="Cambria" w:cs="Arial"/>
          <w:bCs/>
          <w:iCs/>
          <w:sz w:val="20"/>
          <w:szCs w:val="20"/>
        </w:rPr>
      </w:pPr>
      <w:r>
        <w:rPr>
          <w:rFonts w:ascii="Cambria" w:hAnsi="Cambria" w:cs="Arial"/>
          <w:bCs/>
          <w:iCs/>
          <w:sz w:val="20"/>
          <w:szCs w:val="20"/>
        </w:rPr>
        <w:lastRenderedPageBreak/>
        <w:t>b)</w:t>
      </w:r>
      <w:r w:rsidR="007E143A">
        <w:rPr>
          <w:rFonts w:ascii="Cambria" w:hAnsi="Cambria" w:cs="Arial"/>
          <w:bCs/>
          <w:iCs/>
          <w:sz w:val="20"/>
          <w:szCs w:val="20"/>
        </w:rPr>
        <w:t>posiada aktualne zezwolenie na prowadzenie działalności w zakresie zbierania odpadów zgodnie z przepisami ustawy z dnia 14.12.2021 r. o odpadach</w:t>
      </w:r>
      <w:r w:rsidR="0008421E">
        <w:rPr>
          <w:rFonts w:ascii="Cambria" w:hAnsi="Cambria" w:cs="Arial"/>
          <w:bCs/>
          <w:iCs/>
          <w:sz w:val="20"/>
          <w:szCs w:val="20"/>
        </w:rPr>
        <w:t>, w zakresie odpadów objętych niniejszym postępowaniem,</w:t>
      </w:r>
    </w:p>
    <w:p w:rsidR="0008421E" w:rsidRDefault="0008421E" w:rsidP="00E26193">
      <w:pPr>
        <w:autoSpaceDE w:val="0"/>
        <w:autoSpaceDN w:val="0"/>
        <w:adjustRightInd w:val="0"/>
        <w:spacing w:line="276" w:lineRule="auto"/>
        <w:jc w:val="both"/>
        <w:rPr>
          <w:rFonts w:ascii="Cambria" w:hAnsi="Cambria" w:cs="Arial"/>
          <w:bCs/>
          <w:iCs/>
          <w:sz w:val="20"/>
          <w:szCs w:val="20"/>
        </w:rPr>
      </w:pPr>
    </w:p>
    <w:p w:rsidR="00E26193" w:rsidRPr="00E26193" w:rsidRDefault="0008421E" w:rsidP="00E26193">
      <w:pPr>
        <w:autoSpaceDE w:val="0"/>
        <w:autoSpaceDN w:val="0"/>
        <w:adjustRightInd w:val="0"/>
        <w:spacing w:line="276" w:lineRule="auto"/>
        <w:jc w:val="both"/>
        <w:rPr>
          <w:rFonts w:ascii="Cambria" w:hAnsi="Cambria" w:cs="Arial"/>
          <w:bCs/>
          <w:iCs/>
          <w:sz w:val="20"/>
          <w:szCs w:val="20"/>
        </w:rPr>
      </w:pPr>
      <w:r>
        <w:rPr>
          <w:rFonts w:ascii="Cambria" w:hAnsi="Cambria" w:cs="Arial"/>
          <w:bCs/>
          <w:iCs/>
          <w:sz w:val="20"/>
          <w:szCs w:val="20"/>
        </w:rPr>
        <w:t>c)posiada aktualny wpis do rejestru BDO – z wykazu musi wynikać, że wykonawca może transportować odpady określone w opisie przedmiotu zamówienia, w celu spełnienia warunku wykonawca wskaże adres strony internetowej, na której znajduje się aktywny dla zamawiającego wpis oraz poda numer rejestrowy nadany przez odpowiedni organ,</w:t>
      </w:r>
      <w:r w:rsidR="007E143A">
        <w:rPr>
          <w:rFonts w:ascii="Cambria" w:hAnsi="Cambria" w:cs="Arial"/>
          <w:bCs/>
          <w:iCs/>
          <w:sz w:val="20"/>
          <w:szCs w:val="20"/>
        </w:rPr>
        <w:t xml:space="preserve">  </w:t>
      </w:r>
      <w:r w:rsidR="006520F0">
        <w:rPr>
          <w:rFonts w:ascii="Cambria" w:hAnsi="Cambria" w:cs="Arial"/>
          <w:bCs/>
          <w:iCs/>
          <w:sz w:val="20"/>
          <w:szCs w:val="20"/>
        </w:rPr>
        <w:t xml:space="preserve"> </w:t>
      </w:r>
      <w:r w:rsidR="00AB78D4">
        <w:rPr>
          <w:rFonts w:ascii="Cambria" w:hAnsi="Cambria" w:cs="Arial"/>
          <w:bCs/>
          <w:iCs/>
          <w:sz w:val="20"/>
          <w:szCs w:val="20"/>
        </w:rPr>
        <w:t xml:space="preserve">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8E5F80" w:rsidRPr="00702C6B" w:rsidRDefault="008E5F80" w:rsidP="00702C6B">
      <w:pPr>
        <w:autoSpaceDE w:val="0"/>
        <w:autoSpaceDN w:val="0"/>
        <w:adjustRightInd w:val="0"/>
        <w:spacing w:line="276" w:lineRule="auto"/>
        <w:jc w:val="both"/>
        <w:rPr>
          <w:rFonts w:ascii="Cambria" w:hAnsi="Cambria" w:cs="Arial"/>
          <w:bCs/>
          <w:iCs/>
          <w:sz w:val="20"/>
          <w:szCs w:val="20"/>
        </w:rPr>
      </w:pPr>
    </w:p>
    <w:p w:rsid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1E6430" w:rsidRPr="001E6430" w:rsidRDefault="001E6430" w:rsidP="001E6430">
      <w:pPr>
        <w:autoSpaceDE w:val="0"/>
        <w:autoSpaceDN w:val="0"/>
        <w:adjustRightInd w:val="0"/>
        <w:spacing w:line="276" w:lineRule="auto"/>
        <w:jc w:val="both"/>
        <w:rPr>
          <w:rFonts w:ascii="Cambria" w:hAnsi="Cambria" w:cs="Arial"/>
          <w:bCs/>
          <w:iCs/>
          <w:sz w:val="20"/>
          <w:szCs w:val="20"/>
        </w:rPr>
      </w:pPr>
      <w:r w:rsidRPr="001E6430">
        <w:rPr>
          <w:rFonts w:ascii="Cambria" w:hAnsi="Cambria" w:cs="Arial"/>
          <w:bCs/>
          <w:iCs/>
          <w:sz w:val="20"/>
          <w:szCs w:val="20"/>
        </w:rPr>
        <w:t>Zamawiający nie stawia w tym zakresie żadnych wymagań, których spełnienie Wykonawca zobowiązany jest wykazać.</w:t>
      </w:r>
    </w:p>
    <w:p w:rsidR="001E6430" w:rsidRPr="00702C6B" w:rsidRDefault="001E6430"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E11E8D">
      <w:pPr>
        <w:numPr>
          <w:ilvl w:val="0"/>
          <w:numId w:val="4"/>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C53DB8" w:rsidRDefault="00AE48FA" w:rsidP="00AB78D4">
      <w:pPr>
        <w:pStyle w:val="Tekstpodstawowy2"/>
        <w:shd w:val="clear" w:color="auto" w:fill="F2F2F2"/>
        <w:spacing w:after="0" w:line="276" w:lineRule="auto"/>
        <w:jc w:val="center"/>
        <w:rPr>
          <w:rFonts w:ascii="Cambria" w:hAnsi="Cambria"/>
          <w:b/>
          <w:sz w:val="20"/>
          <w:szCs w:val="20"/>
          <w:lang w:val="pl-PL"/>
        </w:rPr>
      </w:pPr>
      <w:bookmarkStart w:id="0" w:name="_Hlk60466352"/>
      <w:r>
        <w:rPr>
          <w:rFonts w:ascii="Cambria" w:hAnsi="Cambria"/>
          <w:b/>
          <w:sz w:val="20"/>
          <w:szCs w:val="20"/>
          <w:lang w:val="pl-PL"/>
        </w:rPr>
        <w:t xml:space="preserve">Usługa </w:t>
      </w:r>
      <w:r w:rsidR="00AB78D4">
        <w:rPr>
          <w:rFonts w:ascii="Cambria" w:hAnsi="Cambria"/>
          <w:b/>
          <w:sz w:val="20"/>
          <w:szCs w:val="20"/>
          <w:lang w:val="pl-PL"/>
        </w:rPr>
        <w:t>odbioru odpadów.</w:t>
      </w:r>
    </w:p>
    <w:bookmarkEnd w:id="0"/>
    <w:p w:rsidR="00526F7E" w:rsidRDefault="00526F7E" w:rsidP="00526F7E">
      <w:pPr>
        <w:spacing w:line="276" w:lineRule="auto"/>
        <w:jc w:val="both"/>
        <w:rPr>
          <w:rFonts w:ascii="Cambria" w:hAnsi="Cambria"/>
          <w:b/>
          <w:bCs/>
          <w:sz w:val="20"/>
          <w:szCs w:val="20"/>
        </w:rPr>
      </w:pPr>
    </w:p>
    <w:p w:rsidR="00300881" w:rsidRDefault="00300881" w:rsidP="00526F7E">
      <w:pPr>
        <w:spacing w:line="276" w:lineRule="auto"/>
        <w:jc w:val="both"/>
        <w:rPr>
          <w:rFonts w:ascii="Cambria" w:hAnsi="Cambria"/>
          <w:bCs/>
          <w:sz w:val="20"/>
          <w:szCs w:val="20"/>
        </w:rPr>
      </w:pPr>
      <w:r>
        <w:rPr>
          <w:rFonts w:ascii="Cambria" w:hAnsi="Cambria"/>
          <w:bCs/>
          <w:sz w:val="20"/>
          <w:szCs w:val="20"/>
        </w:rPr>
        <w:t xml:space="preserve">Przedmiotem zamówienia jest wykonanie </w:t>
      </w:r>
      <w:r w:rsidR="00AB78D4">
        <w:rPr>
          <w:rFonts w:ascii="Cambria" w:hAnsi="Cambria"/>
          <w:bCs/>
          <w:sz w:val="20"/>
          <w:szCs w:val="20"/>
        </w:rPr>
        <w:t xml:space="preserve">usługi </w:t>
      </w:r>
      <w:r w:rsidR="00E21AE9">
        <w:rPr>
          <w:rFonts w:ascii="Cambria" w:hAnsi="Cambria"/>
          <w:bCs/>
          <w:sz w:val="20"/>
          <w:szCs w:val="20"/>
        </w:rPr>
        <w:t>odbioru odpadów w zakresie opisanym w załączniku nr 1 do specyfikacji warunków zamówienia.</w:t>
      </w:r>
    </w:p>
    <w:p w:rsidR="00AB78D4" w:rsidRDefault="00AB78D4" w:rsidP="00526F7E">
      <w:pPr>
        <w:spacing w:line="276" w:lineRule="auto"/>
        <w:jc w:val="both"/>
        <w:rPr>
          <w:rFonts w:ascii="Cambria" w:hAnsi="Cambria"/>
          <w:bCs/>
          <w:sz w:val="20"/>
          <w:szCs w:val="20"/>
        </w:rPr>
      </w:pPr>
    </w:p>
    <w:p w:rsidR="00E21AE9" w:rsidRPr="00E21AE9" w:rsidRDefault="00E21AE9" w:rsidP="00E21AE9">
      <w:pPr>
        <w:suppressAutoHyphens/>
        <w:spacing w:line="268" w:lineRule="auto"/>
        <w:jc w:val="both"/>
        <w:rPr>
          <w:rFonts w:ascii="Cambria" w:hAnsi="Cambria" w:cs="Arial"/>
          <w:sz w:val="20"/>
          <w:szCs w:val="20"/>
          <w:lang w:eastAsia="ar-SA"/>
        </w:rPr>
      </w:pPr>
      <w:r w:rsidRPr="00E21AE9">
        <w:rPr>
          <w:rFonts w:ascii="Cambria" w:hAnsi="Cambria" w:cs="Arial"/>
          <w:sz w:val="20"/>
          <w:szCs w:val="20"/>
          <w:lang w:eastAsia="ar-SA"/>
        </w:rPr>
        <w:t>Kod: CPV: 90500000-2</w:t>
      </w:r>
    </w:p>
    <w:p w:rsidR="00655384" w:rsidRPr="00C7474B" w:rsidRDefault="00655384" w:rsidP="00702C6B">
      <w:pPr>
        <w:pStyle w:val="Akapitzlist"/>
        <w:autoSpaceDE w:val="0"/>
        <w:adjustRightInd w:val="0"/>
        <w:spacing w:after="0"/>
        <w:ind w:left="0"/>
        <w:jc w:val="both"/>
        <w:rPr>
          <w:rFonts w:ascii="Cambria" w:hAnsi="Cambria"/>
          <w:bCs/>
          <w:sz w:val="20"/>
          <w:szCs w:val="20"/>
        </w:rPr>
      </w:pPr>
    </w:p>
    <w:p w:rsidR="00107451" w:rsidRDefault="00E21AE9" w:rsidP="009462A0">
      <w:pPr>
        <w:autoSpaceDE w:val="0"/>
        <w:autoSpaceDN w:val="0"/>
        <w:adjustRightInd w:val="0"/>
        <w:spacing w:line="276" w:lineRule="auto"/>
        <w:jc w:val="both"/>
        <w:rPr>
          <w:rFonts w:ascii="Cambria" w:hAnsi="Cambria" w:cs="Helvetica"/>
          <w:sz w:val="20"/>
          <w:szCs w:val="20"/>
        </w:rPr>
      </w:pPr>
      <w:r>
        <w:rPr>
          <w:rFonts w:ascii="Cambria" w:hAnsi="Cambria" w:cs="Helvetica"/>
          <w:sz w:val="20"/>
          <w:szCs w:val="20"/>
        </w:rPr>
        <w:t>Zamawiający nie dopuszcza składania ofert częściowych.</w:t>
      </w:r>
    </w:p>
    <w:p w:rsidR="00E21AE9" w:rsidRPr="007D6960" w:rsidRDefault="00E21AE9"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E11E8D">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rsidR="00BD0C5C" w:rsidRDefault="00604514" w:rsidP="00E11E8D">
      <w:pPr>
        <w:numPr>
          <w:ilvl w:val="0"/>
          <w:numId w:val="16"/>
        </w:numPr>
        <w:autoSpaceDE w:val="0"/>
        <w:spacing w:line="276" w:lineRule="auto"/>
        <w:ind w:left="426" w:hanging="426"/>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r w:rsidR="00BD4178">
        <w:rPr>
          <w:rFonts w:ascii="Cambria" w:hAnsi="Cambria" w:cs="Arial"/>
          <w:sz w:val="20"/>
          <w:szCs w:val="20"/>
        </w:rPr>
        <w:t xml:space="preserve"> </w:t>
      </w:r>
      <w:r w:rsidR="00E6783F">
        <w:rPr>
          <w:rFonts w:ascii="Cambria" w:hAnsi="Cambria" w:cs="Arial"/>
          <w:sz w:val="20"/>
          <w:szCs w:val="20"/>
        </w:rPr>
        <w:t>36</w:t>
      </w:r>
      <w:r w:rsidR="001109CF">
        <w:rPr>
          <w:rFonts w:ascii="Cambria" w:hAnsi="Cambria" w:cs="Arial"/>
          <w:sz w:val="20"/>
          <w:szCs w:val="20"/>
        </w:rPr>
        <w:t xml:space="preserve"> miesiąc</w:t>
      </w:r>
      <w:r w:rsidR="00526F7E">
        <w:rPr>
          <w:rFonts w:ascii="Cambria" w:hAnsi="Cambria" w:cs="Arial"/>
          <w:sz w:val="20"/>
          <w:szCs w:val="20"/>
        </w:rPr>
        <w:t>e</w:t>
      </w:r>
      <w:r w:rsidR="001109CF">
        <w:rPr>
          <w:rFonts w:ascii="Cambria" w:hAnsi="Cambria" w:cs="Arial"/>
          <w:sz w:val="20"/>
          <w:szCs w:val="20"/>
        </w:rPr>
        <w:t>.</w:t>
      </w:r>
    </w:p>
    <w:p w:rsidR="000C6E69" w:rsidRPr="00604514" w:rsidRDefault="000C6E69"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Default="000C6E69" w:rsidP="000C6E69">
      <w:pPr>
        <w:spacing w:after="240" w:line="276" w:lineRule="auto"/>
        <w:ind w:left="284" w:hanging="284"/>
        <w:jc w:val="both"/>
        <w:rPr>
          <w:rFonts w:ascii="Cambria" w:hAnsi="Cambria" w:cs="Arial"/>
          <w:sz w:val="20"/>
          <w:szCs w:val="20"/>
        </w:rPr>
      </w:pPr>
    </w:p>
    <w:p w:rsidR="000C6E69" w:rsidRPr="001F1545" w:rsidRDefault="000C6E69" w:rsidP="000C6E69">
      <w:pPr>
        <w:spacing w:after="240" w:line="276"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Pr="00344FEF">
        <w:rPr>
          <w:rFonts w:ascii="Cambria" w:hAnsi="Cambria" w:cs="Arial"/>
          <w:sz w:val="20"/>
          <w:szCs w:val="20"/>
          <w:u w:val="single"/>
        </w:rPr>
        <w:t xml:space="preserve"> które </w:t>
      </w:r>
      <w:r>
        <w:rPr>
          <w:rFonts w:ascii="Cambria" w:hAnsi="Cambria" w:cs="Arial"/>
          <w:sz w:val="20"/>
          <w:szCs w:val="20"/>
          <w:u w:val="single"/>
        </w:rPr>
        <w:t xml:space="preserve"> </w:t>
      </w:r>
      <w:r w:rsidRPr="00344FEF">
        <w:rPr>
          <w:rFonts w:ascii="Cambria" w:hAnsi="Cambria" w:cs="Arial"/>
          <w:sz w:val="20"/>
          <w:szCs w:val="20"/>
          <w:u w:val="single"/>
        </w:rPr>
        <w:t xml:space="preserve">Wykonawca zobowiązany jest dostarczyć </w:t>
      </w:r>
      <w:r w:rsidRPr="001F1545">
        <w:rPr>
          <w:rFonts w:ascii="Cambria" w:hAnsi="Cambria" w:cs="Arial"/>
          <w:b/>
          <w:sz w:val="20"/>
          <w:szCs w:val="20"/>
          <w:u w:val="single"/>
        </w:rPr>
        <w:t>wraz z ofertą przetargową:</w:t>
      </w:r>
    </w:p>
    <w:p w:rsidR="000C6E69" w:rsidRDefault="000C6E69" w:rsidP="000C6E69">
      <w:pPr>
        <w:spacing w:after="240" w:line="276" w:lineRule="auto"/>
        <w:ind w:left="426"/>
        <w:jc w:val="both"/>
        <w:rPr>
          <w:rFonts w:ascii="Cambria" w:hAnsi="Cambria" w:cs="Arial"/>
          <w:sz w:val="20"/>
          <w:szCs w:val="20"/>
        </w:rPr>
      </w:pPr>
      <w:r>
        <w:rPr>
          <w:rFonts w:ascii="Cambria" w:hAnsi="Cambria" w:cs="Arial"/>
          <w:sz w:val="20"/>
          <w:szCs w:val="20"/>
        </w:rPr>
        <w:t>1.1. Oświadczenie o niepodleganiu wykluczeniu z postępowania</w:t>
      </w:r>
      <w:r w:rsidR="006B27C3">
        <w:rPr>
          <w:rFonts w:ascii="Cambria" w:hAnsi="Cambria" w:cs="Arial"/>
          <w:sz w:val="20"/>
          <w:szCs w:val="20"/>
        </w:rPr>
        <w:t xml:space="preserve"> </w:t>
      </w:r>
      <w:r>
        <w:rPr>
          <w:rFonts w:ascii="Cambria" w:hAnsi="Cambria" w:cs="Arial"/>
          <w:sz w:val="20"/>
          <w:szCs w:val="20"/>
        </w:rPr>
        <w:t>- wzór zawarty jest w załączniku  nr 2 do SWZ.</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w:t>
      </w:r>
      <w:r w:rsidR="006B27C3">
        <w:rPr>
          <w:rFonts w:ascii="Cambria" w:hAnsi="Cambria" w:cs="Arial"/>
          <w:sz w:val="20"/>
          <w:szCs w:val="20"/>
        </w:rPr>
        <w:t xml:space="preserve"> </w:t>
      </w:r>
      <w:r w:rsidRPr="002A3B30">
        <w:rPr>
          <w:rFonts w:ascii="Cambria" w:hAnsi="Cambria" w:cs="Arial"/>
          <w:sz w:val="20"/>
          <w:szCs w:val="20"/>
        </w:rPr>
        <w:t>- wzór zawarty jest w załączniku  nr 2 do SWZ</w:t>
      </w:r>
      <w:r>
        <w:rPr>
          <w:rFonts w:ascii="Cambria" w:hAnsi="Cambria" w:cs="Arial"/>
          <w:sz w:val="20"/>
          <w:szCs w:val="20"/>
        </w:rPr>
        <w:t>.</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lastRenderedPageBreak/>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A86580">
        <w:rPr>
          <w:rFonts w:ascii="Cambria" w:hAnsi="Cambria" w:cs="Arial"/>
          <w:sz w:val="20"/>
          <w:szCs w:val="20"/>
        </w:rPr>
        <w:t xml:space="preserve"> </w:t>
      </w:r>
      <w:r w:rsidR="000C6E69" w:rsidRPr="00450C37">
        <w:rPr>
          <w:rFonts w:ascii="Cambria" w:hAnsi="Cambria"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1E6430" w:rsidRDefault="006A1C31" w:rsidP="001E6430">
      <w:pPr>
        <w:spacing w:after="240" w:line="276" w:lineRule="auto"/>
        <w:ind w:left="426" w:hanging="426"/>
        <w:jc w:val="both"/>
        <w:rPr>
          <w:rFonts w:ascii="Cambria" w:hAnsi="Cambria" w:cs="Arial"/>
          <w:sz w:val="20"/>
          <w:szCs w:val="20"/>
        </w:rPr>
      </w:pPr>
      <w:r>
        <w:rPr>
          <w:rFonts w:ascii="Cambria" w:hAnsi="Cambria" w:cs="Arial"/>
          <w:sz w:val="20"/>
          <w:szCs w:val="20"/>
        </w:rPr>
        <w:t xml:space="preserve">          </w:t>
      </w:r>
      <w:r w:rsidR="00BD0C5C">
        <w:rPr>
          <w:rFonts w:ascii="Cambria" w:hAnsi="Cambria" w:cs="Arial"/>
          <w:sz w:val="20"/>
          <w:szCs w:val="20"/>
        </w:rPr>
        <w:t>1.6</w:t>
      </w:r>
      <w:r w:rsidR="000C6E69">
        <w:rPr>
          <w:rFonts w:ascii="Cambria" w:hAnsi="Cambria" w:cs="Arial"/>
          <w:sz w:val="20"/>
          <w:szCs w:val="20"/>
        </w:rPr>
        <w:t>.</w:t>
      </w:r>
      <w:r w:rsidR="000C6E69" w:rsidRPr="00602546">
        <w:rPr>
          <w:rFonts w:ascii="Cambria" w:hAnsi="Cambria"/>
          <w:lang w:eastAsia="x-none"/>
        </w:rPr>
        <w:t xml:space="preserve"> </w:t>
      </w:r>
      <w:r w:rsidR="000C6E69" w:rsidRPr="00602546">
        <w:rPr>
          <w:rFonts w:ascii="Cambria" w:hAnsi="Cambria" w:cs="Arial"/>
          <w:sz w:val="20"/>
          <w:szCs w:val="20"/>
        </w:rPr>
        <w:t>W przypadku, gdy oferta podpisana jest przez pełnomocnika, pełnomocnictwo do podpisania oferty.</w:t>
      </w:r>
    </w:p>
    <w:p w:rsidR="00A86580" w:rsidRDefault="00E21AE9" w:rsidP="00A86580">
      <w:pPr>
        <w:autoSpaceDE w:val="0"/>
        <w:autoSpaceDN w:val="0"/>
        <w:adjustRightInd w:val="0"/>
        <w:spacing w:line="276" w:lineRule="auto"/>
        <w:ind w:left="426" w:hanging="426"/>
        <w:jc w:val="both"/>
        <w:rPr>
          <w:rFonts w:ascii="Cambria" w:hAnsi="Cambria" w:cs="Arial"/>
          <w:bCs/>
          <w:iCs/>
          <w:sz w:val="20"/>
          <w:szCs w:val="20"/>
        </w:rPr>
      </w:pPr>
      <w:r>
        <w:rPr>
          <w:rFonts w:ascii="Cambria" w:hAnsi="Cambria" w:cs="Arial"/>
          <w:sz w:val="20"/>
          <w:szCs w:val="20"/>
        </w:rPr>
        <w:t xml:space="preserve">          </w:t>
      </w:r>
      <w:r w:rsidR="00A86580">
        <w:rPr>
          <w:rFonts w:ascii="Cambria" w:hAnsi="Cambria" w:cs="Arial"/>
          <w:sz w:val="20"/>
          <w:szCs w:val="20"/>
        </w:rPr>
        <w:t>1.7. A</w:t>
      </w:r>
      <w:r w:rsidR="00A86580">
        <w:rPr>
          <w:rFonts w:ascii="Cambria" w:hAnsi="Cambria" w:cs="Arial"/>
          <w:bCs/>
          <w:iCs/>
          <w:sz w:val="20"/>
          <w:szCs w:val="20"/>
        </w:rPr>
        <w:t>ktualny wpis do rejestru działalności regulowanej w zakresie odbierania odpadów komunalnych od właścicieli nieruchomości prowadzonego przez wójta, burmistrza lub prezydenta miasta właściwego ze względu na miejsce odbierania odpadów komunalnych od właścicieli nieruchomości, zgodnie z art. 9c ustawy z dnia 13 wrzenia 1996 r. o utrzymaniu czystości i porządku w gminach,</w:t>
      </w:r>
    </w:p>
    <w:p w:rsidR="00A86580" w:rsidRDefault="00A86580" w:rsidP="00A86580">
      <w:pPr>
        <w:autoSpaceDE w:val="0"/>
        <w:autoSpaceDN w:val="0"/>
        <w:adjustRightInd w:val="0"/>
        <w:spacing w:line="276" w:lineRule="auto"/>
        <w:jc w:val="both"/>
        <w:rPr>
          <w:rFonts w:ascii="Cambria" w:hAnsi="Cambria" w:cs="Arial"/>
          <w:bCs/>
          <w:iCs/>
          <w:sz w:val="20"/>
          <w:szCs w:val="20"/>
        </w:rPr>
      </w:pPr>
    </w:p>
    <w:p w:rsidR="00A86580" w:rsidRDefault="00A86580" w:rsidP="00A86580">
      <w:pPr>
        <w:autoSpaceDE w:val="0"/>
        <w:autoSpaceDN w:val="0"/>
        <w:adjustRightInd w:val="0"/>
        <w:spacing w:line="276" w:lineRule="auto"/>
        <w:ind w:left="426" w:hanging="567"/>
        <w:jc w:val="both"/>
        <w:rPr>
          <w:rFonts w:ascii="Cambria" w:hAnsi="Cambria" w:cs="Arial"/>
          <w:bCs/>
          <w:iCs/>
          <w:sz w:val="20"/>
          <w:szCs w:val="20"/>
        </w:rPr>
      </w:pPr>
      <w:r>
        <w:rPr>
          <w:rFonts w:ascii="Cambria" w:hAnsi="Cambria" w:cs="Arial"/>
          <w:bCs/>
          <w:iCs/>
          <w:sz w:val="20"/>
          <w:szCs w:val="20"/>
        </w:rPr>
        <w:t xml:space="preserve">             1.8. Aktualne zezwolenie na prowadzenie działalności w zakresie zbierania odpadów zgodnie z   przepisami ustawy z dnia 14.12.2021 r. o odpadach, w zakresie odpadów objętych niniejszym postępowaniem,</w:t>
      </w:r>
    </w:p>
    <w:p w:rsidR="00A86580" w:rsidRDefault="00A86580" w:rsidP="00A86580">
      <w:pPr>
        <w:autoSpaceDE w:val="0"/>
        <w:autoSpaceDN w:val="0"/>
        <w:adjustRightInd w:val="0"/>
        <w:spacing w:line="276" w:lineRule="auto"/>
        <w:jc w:val="both"/>
        <w:rPr>
          <w:rFonts w:ascii="Cambria" w:hAnsi="Cambria" w:cs="Arial"/>
          <w:bCs/>
          <w:iCs/>
          <w:sz w:val="20"/>
          <w:szCs w:val="20"/>
        </w:rPr>
      </w:pPr>
    </w:p>
    <w:p w:rsidR="00E21AE9" w:rsidRDefault="00A86580" w:rsidP="00A86580">
      <w:pPr>
        <w:autoSpaceDE w:val="0"/>
        <w:autoSpaceDN w:val="0"/>
        <w:adjustRightInd w:val="0"/>
        <w:spacing w:line="276" w:lineRule="auto"/>
        <w:ind w:left="426" w:hanging="426"/>
        <w:jc w:val="both"/>
        <w:rPr>
          <w:rFonts w:ascii="Cambria" w:hAnsi="Cambria" w:cs="Arial"/>
          <w:bCs/>
          <w:iCs/>
          <w:sz w:val="20"/>
          <w:szCs w:val="20"/>
        </w:rPr>
      </w:pPr>
      <w:r>
        <w:rPr>
          <w:rFonts w:ascii="Cambria" w:hAnsi="Cambria" w:cs="Arial"/>
          <w:bCs/>
          <w:iCs/>
          <w:sz w:val="20"/>
          <w:szCs w:val="20"/>
        </w:rPr>
        <w:t xml:space="preserve">         1.9. Aktualny wpis do rejestru BDO – z wykazu musi wynikać, że wykonawca może transportować odpady określone w opisie przedmiotu zamówienia, w celu spełnienia warunku wykonawca wskaże adres strony internetowej, na której znajduje się aktywny dla zamawiającego wpis oraz poda numer rejestrowy nadany przez odpowiedni organ,     </w:t>
      </w:r>
    </w:p>
    <w:p w:rsidR="00A86580" w:rsidRPr="00A86580" w:rsidRDefault="00A86580" w:rsidP="00A86580">
      <w:pPr>
        <w:autoSpaceDE w:val="0"/>
        <w:autoSpaceDN w:val="0"/>
        <w:adjustRightInd w:val="0"/>
        <w:spacing w:line="276" w:lineRule="auto"/>
        <w:ind w:left="426" w:hanging="426"/>
        <w:jc w:val="both"/>
        <w:rPr>
          <w:rFonts w:ascii="Cambria" w:hAnsi="Cambria" w:cs="Arial"/>
          <w:bCs/>
          <w:iCs/>
          <w:sz w:val="20"/>
          <w:szCs w:val="20"/>
        </w:rPr>
      </w:pPr>
    </w:p>
    <w:p w:rsidR="000C6E69" w:rsidRPr="001E098A" w:rsidRDefault="001E6430" w:rsidP="001E6430">
      <w:pPr>
        <w:spacing w:after="240" w:line="276" w:lineRule="auto"/>
        <w:ind w:left="426" w:hanging="426"/>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Pr>
          <w:rFonts w:ascii="Cambria" w:hAnsi="Cambria" w:cs="Arial"/>
          <w:sz w:val="20"/>
          <w:szCs w:val="20"/>
        </w:rPr>
        <w:t xml:space="preserve">    </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A74488">
      <w:pPr>
        <w:spacing w:line="276" w:lineRule="auto"/>
        <w:ind w:left="426"/>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E11E8D">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E11E8D">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Wykonawca, który polega na zdolnościach lub sytuacji podmiotów udostępniających zasoby, składa, wraz z 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E11E8D">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E11E8D">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E11E8D">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E11E8D">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w:t>
      </w:r>
      <w:r w:rsidRPr="007D6960">
        <w:rPr>
          <w:rFonts w:ascii="Cambria" w:hAnsi="Cambria" w:cs="Tahoma"/>
          <w:sz w:val="20"/>
          <w:szCs w:val="20"/>
        </w:rPr>
        <w:lastRenderedPageBreak/>
        <w:t xml:space="preserve">kwalifikacji zawodowych lub doświadczenia, zrealizuje roboty budowlane lub usługi, których wskazane zdolności dotyczą. </w:t>
      </w:r>
    </w:p>
    <w:p w:rsidR="000C6E69" w:rsidRPr="001E6430" w:rsidRDefault="000C6E69" w:rsidP="00E11E8D">
      <w:pPr>
        <w:numPr>
          <w:ilvl w:val="0"/>
          <w:numId w:val="13"/>
        </w:numPr>
        <w:autoSpaceDE w:val="0"/>
        <w:spacing w:line="276" w:lineRule="auto"/>
        <w:ind w:left="709" w:hanging="283"/>
        <w:jc w:val="both"/>
        <w:rPr>
          <w:rFonts w:ascii="Cambria" w:hAnsi="Cambria" w:cs="Arial"/>
          <w:sz w:val="20"/>
          <w:szCs w:val="20"/>
        </w:rPr>
      </w:pPr>
      <w:r>
        <w:rPr>
          <w:rFonts w:ascii="Cambria" w:hAnsi="Cambria" w:cs="Tahoma"/>
          <w:sz w:val="20"/>
          <w:szCs w:val="20"/>
        </w:rPr>
        <w:t xml:space="preserve"> </w:t>
      </w: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08421E" w:rsidRDefault="0008421E" w:rsidP="006B27C3">
      <w:pPr>
        <w:autoSpaceDE w:val="0"/>
        <w:spacing w:line="276" w:lineRule="auto"/>
        <w:jc w:val="both"/>
        <w:rPr>
          <w:rFonts w:ascii="Cambria" w:hAnsi="Cambria" w:cs="Arial"/>
          <w:sz w:val="20"/>
          <w:szCs w:val="20"/>
        </w:rPr>
      </w:pPr>
    </w:p>
    <w:p w:rsidR="0008421E" w:rsidRPr="00702C6B" w:rsidRDefault="0008421E" w:rsidP="006B27C3">
      <w:pPr>
        <w:autoSpaceDE w:val="0"/>
        <w:spacing w:line="276" w:lineRule="auto"/>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E11E8D">
      <w:pPr>
        <w:numPr>
          <w:ilvl w:val="0"/>
          <w:numId w:val="8"/>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w:t>
      </w:r>
      <w:r w:rsidR="00790F1A">
        <w:rPr>
          <w:rFonts w:ascii="Cambria" w:hAnsi="Cambria" w:cs="Arial"/>
          <w:bCs/>
          <w:iCs/>
          <w:sz w:val="20"/>
          <w:szCs w:val="20"/>
          <w:lang w:bidi="pl-PL"/>
        </w:rPr>
        <w:t xml:space="preserve"> </w:t>
      </w:r>
      <w:r w:rsidRPr="007D6960">
        <w:rPr>
          <w:rFonts w:ascii="Cambria" w:hAnsi="Cambria" w:cs="Arial"/>
          <w:bCs/>
          <w:iCs/>
          <w:sz w:val="20"/>
          <w:szCs w:val="20"/>
          <w:lang w:bidi="pl-PL"/>
        </w:rPr>
        <w:t>- 277d Kodeksu karnego, lub przestępstwo skarbowe,</w:t>
      </w:r>
    </w:p>
    <w:p w:rsidR="00B8148C" w:rsidRPr="007D6960" w:rsidRDefault="00B8148C" w:rsidP="00E11E8D">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B8148C" w:rsidRPr="007D6960" w:rsidRDefault="00B8148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 uiszczeniem podatków, opłat lub składek na ubezpieczenie społeczne lub zdrowotne, chyba</w:t>
      </w:r>
      <w:r w:rsidR="00E948F2">
        <w:rPr>
          <w:rFonts w:ascii="Cambria" w:hAnsi="Cambria" w:cs="Arial"/>
          <w:bCs/>
          <w:iCs/>
          <w:sz w:val="20"/>
          <w:szCs w:val="20"/>
          <w:lang w:bidi="pl-PL"/>
        </w:rPr>
        <w:t>,</w:t>
      </w:r>
      <w:r w:rsidRPr="007D6960">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7D6960" w:rsidRDefault="00B8148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orzeczono zakaz ubiegania sią o zamówienia publiczne;</w:t>
      </w:r>
    </w:p>
    <w:p w:rsidR="00B8148C" w:rsidRPr="007D6960" w:rsidRDefault="00B8148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E11E8D">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Pr>
          <w:rFonts w:ascii="Cambria" w:hAnsi="Cambria" w:cs="Arial"/>
          <w:bCs/>
          <w:iCs/>
          <w:sz w:val="20"/>
          <w:szCs w:val="20"/>
          <w:lang w:bidi="pl-PL"/>
        </w:rPr>
        <w:t xml:space="preserve"> </w:t>
      </w:r>
      <w:r w:rsidRPr="00691ABC">
        <w:rPr>
          <w:rFonts w:ascii="Cambria" w:hAnsi="Cambria" w:cs="Arial"/>
          <w:bCs/>
          <w:iCs/>
          <w:sz w:val="20"/>
          <w:szCs w:val="20"/>
          <w:lang w:bidi="pl-PL"/>
        </w:rPr>
        <w:t>sprawie zamówienia publicznego lub umowy koncesji, co doprowadziło do wypowiedzenia lub odstąpienia od umowy, odszkodowania, wykonania zastępczego lub realizacji uprawnień z</w:t>
      </w:r>
      <w:r>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E11E8D">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E11E8D">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E11E8D">
      <w:pPr>
        <w:numPr>
          <w:ilvl w:val="0"/>
          <w:numId w:val="8"/>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E11E8D">
      <w:pPr>
        <w:numPr>
          <w:ilvl w:val="0"/>
          <w:numId w:val="8"/>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lastRenderedPageBreak/>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637262" w:rsidRDefault="00637262" w:rsidP="00E11E8D">
      <w:pPr>
        <w:numPr>
          <w:ilvl w:val="0"/>
          <w:numId w:val="8"/>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57648E" w:rsidRDefault="00637262" w:rsidP="00E11E8D">
      <w:pPr>
        <w:numPr>
          <w:ilvl w:val="0"/>
          <w:numId w:val="8"/>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E11E8D">
      <w:pPr>
        <w:numPr>
          <w:ilvl w:val="0"/>
          <w:numId w:val="24"/>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 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z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E11E8D">
      <w:pPr>
        <w:pStyle w:val="Nagwek4"/>
        <w:numPr>
          <w:ilvl w:val="0"/>
          <w:numId w:val="24"/>
        </w:numPr>
        <w:shd w:val="clear" w:color="auto" w:fill="BFBFBF"/>
        <w:spacing w:after="120" w:line="276" w:lineRule="auto"/>
        <w:ind w:left="709" w:hanging="709"/>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 xml:space="preserve">Wykonawca, który zamierza </w:t>
      </w:r>
      <w:r w:rsidR="00AE22F5">
        <w:rPr>
          <w:rFonts w:ascii="Cambria" w:hAnsi="Cambria"/>
          <w:sz w:val="20"/>
          <w:lang w:eastAsia="x-none"/>
        </w:rPr>
        <w:t>powierzyć wykonanie części zamówienia</w:t>
      </w:r>
      <w:r w:rsidRPr="00604514">
        <w:rPr>
          <w:rFonts w:ascii="Cambria" w:hAnsi="Cambria"/>
          <w:sz w:val="20"/>
          <w:lang w:eastAsia="x-none"/>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w:t>
      </w:r>
      <w:r w:rsidR="009D1E65">
        <w:rPr>
          <w:rFonts w:ascii="Cambria" w:hAnsi="Cambria"/>
          <w:sz w:val="20"/>
          <w:lang w:eastAsia="x-none"/>
        </w:rPr>
        <w:t xml:space="preserve"> ofercie (w </w:t>
      </w:r>
      <w:r w:rsidRPr="00604514">
        <w:rPr>
          <w:rFonts w:ascii="Cambria" w:hAnsi="Cambria"/>
          <w:sz w:val="20"/>
          <w:lang w:eastAsia="x-none"/>
        </w:rPr>
        <w:t>załącznik</w:t>
      </w:r>
      <w:r w:rsidR="00E50BC9">
        <w:rPr>
          <w:rFonts w:ascii="Cambria" w:hAnsi="Cambria"/>
          <w:sz w:val="20"/>
          <w:lang w:eastAsia="x-none"/>
        </w:rPr>
        <w:t>u</w:t>
      </w:r>
      <w:r w:rsidRPr="00604514">
        <w:rPr>
          <w:rFonts w:ascii="Cambria" w:hAnsi="Cambria"/>
          <w:sz w:val="20"/>
          <w:lang w:eastAsia="x-none"/>
        </w:rPr>
        <w:t xml:space="preserve"> </w:t>
      </w:r>
      <w:r w:rsidR="000702D2">
        <w:rPr>
          <w:rFonts w:ascii="Cambria" w:hAnsi="Cambria"/>
          <w:sz w:val="20"/>
          <w:lang w:eastAsia="x-none"/>
        </w:rPr>
        <w:t>nr 2</w:t>
      </w:r>
      <w:r w:rsidR="00E50BC9">
        <w:rPr>
          <w:rFonts w:ascii="Cambria" w:hAnsi="Cambria"/>
          <w:sz w:val="20"/>
          <w:lang w:eastAsia="x-none"/>
        </w:rPr>
        <w:t xml:space="preserve"> </w:t>
      </w:r>
      <w:r w:rsidRPr="00604514">
        <w:rPr>
          <w:rFonts w:ascii="Cambria" w:hAnsi="Cambria"/>
          <w:sz w:val="20"/>
          <w:lang w:eastAsia="x-none"/>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lang w:eastAsia="x-none"/>
        </w:rPr>
      </w:pPr>
      <w:r>
        <w:rPr>
          <w:rFonts w:ascii="Cambria" w:hAnsi="Cambria"/>
          <w:sz w:val="20"/>
          <w:lang w:eastAsia="x-none"/>
        </w:rPr>
        <w:t>2</w:t>
      </w:r>
      <w:r w:rsidR="00F8701B" w:rsidRPr="00604514">
        <w:rPr>
          <w:rFonts w:ascii="Cambria" w:hAnsi="Cambria"/>
          <w:sz w:val="20"/>
          <w:lang w:eastAsia="x-none"/>
        </w:rPr>
        <w:t>)</w:t>
      </w:r>
      <w:r w:rsidR="00E2484A" w:rsidRPr="00604514">
        <w:rPr>
          <w:rFonts w:ascii="Cambria" w:hAnsi="Cambria"/>
          <w:sz w:val="20"/>
          <w:lang w:eastAsia="x-none"/>
        </w:rPr>
        <w:tab/>
        <w:t>Za zgod</w:t>
      </w:r>
      <w:r w:rsidR="00664C29" w:rsidRPr="00604514">
        <w:rPr>
          <w:rFonts w:ascii="Cambria" w:hAnsi="Cambria"/>
          <w:sz w:val="20"/>
          <w:lang w:eastAsia="x-none"/>
        </w:rPr>
        <w:t>ą</w:t>
      </w:r>
      <w:r w:rsidR="00E2484A" w:rsidRPr="00604514">
        <w:rPr>
          <w:rFonts w:ascii="Cambria" w:hAnsi="Cambria"/>
          <w:sz w:val="20"/>
          <w:lang w:eastAsia="x-none"/>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lang w:eastAsia="x-none"/>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wymaganiach technicznych i organiza</w:t>
      </w:r>
      <w:r w:rsidR="00F158E7">
        <w:rPr>
          <w:rFonts w:ascii="Cambria" w:eastAsia="Trebuchet MS" w:hAnsi="Cambria" w:cs="Trebuchet MS"/>
          <w:b/>
          <w:sz w:val="24"/>
          <w:szCs w:val="24"/>
          <w:lang w:val="pl-PL" w:eastAsia="pl-PL" w:bidi="pl-PL"/>
        </w:rPr>
        <w:t xml:space="preserve">cyjnych sporządzania, wysyłania </w:t>
      </w:r>
      <w:r w:rsidR="00C41E33" w:rsidRPr="007D6960">
        <w:rPr>
          <w:rFonts w:ascii="Cambria" w:eastAsia="Trebuchet MS" w:hAnsi="Cambria" w:cs="Trebuchet MS"/>
          <w:b/>
          <w:sz w:val="24"/>
          <w:szCs w:val="24"/>
          <w:lang w:val="pl-PL" w:eastAsia="pl-PL" w:bidi="pl-PL"/>
        </w:rPr>
        <w:t>i</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odbierania korespondencji elektronicznej</w:t>
      </w:r>
      <w:r w:rsidR="00B5144E">
        <w:rPr>
          <w:rFonts w:ascii="Cambria" w:eastAsia="Trebuchet MS" w:hAnsi="Cambria" w:cs="Trebuchet MS"/>
          <w:b/>
          <w:sz w:val="24"/>
          <w:szCs w:val="24"/>
          <w:lang w:val="pl-PL" w:eastAsia="pl-PL"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Informacje ogólne</w:t>
      </w:r>
      <w:r w:rsidR="005C21F0">
        <w:rPr>
          <w:rFonts w:ascii="Cambria" w:eastAsia="Trebuchet MS" w:hAnsi="Cambria" w:cs="Trebuchet MS"/>
          <w:sz w:val="20"/>
          <w:szCs w:val="20"/>
          <w:lang w:bidi="pl-PL"/>
        </w:rPr>
        <w:t>:</w:t>
      </w:r>
    </w:p>
    <w:p w:rsidR="00691ABC" w:rsidRDefault="00691ABC" w:rsidP="00E11E8D">
      <w:pPr>
        <w:widowControl w:val="0"/>
        <w:numPr>
          <w:ilvl w:val="0"/>
          <w:numId w:val="7"/>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 xml:space="preserve">W postępowaniu o udzielenie zamówienia  komunikacja między Zamawiającym </w:t>
      </w: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 xml:space="preserve">a Wykonawcami </w:t>
      </w:r>
      <w:r w:rsidRPr="00691ABC">
        <w:rPr>
          <w:rFonts w:ascii="Cambria" w:eastAsia="Trebuchet MS" w:hAnsi="Cambria" w:cs="Trebuchet MS"/>
          <w:sz w:val="20"/>
          <w:szCs w:val="20"/>
          <w:lang w:bidi="pl-PL"/>
        </w:rPr>
        <w:lastRenderedPageBreak/>
        <w:t>odbywa się w 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8"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b/>
          <w:sz w:val="20"/>
          <w:szCs w:val="20"/>
          <w:lang w:bidi="pl-PL"/>
        </w:rPr>
        <w:t>,</w:t>
      </w:r>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t xml:space="preserve">przy użyciu  poczty elektronicznej : email: </w:t>
      </w:r>
      <w:r w:rsidR="009068E2">
        <w:rPr>
          <w:rFonts w:ascii="Cambria" w:eastAsia="Trebuchet MS" w:hAnsi="Cambria" w:cs="Trebuchet MS"/>
          <w:sz w:val="20"/>
          <w:szCs w:val="20"/>
          <w:lang w:bidi="pl-PL"/>
        </w:rPr>
        <w:t>wojciech.majkowski</w:t>
      </w:r>
      <w:r w:rsidR="00691ABC" w:rsidRPr="00691ABC">
        <w:rPr>
          <w:rFonts w:ascii="Cambria" w:eastAsia="Trebuchet MS" w:hAnsi="Cambria" w:cs="Trebuchet MS"/>
          <w:sz w:val="20"/>
          <w:szCs w:val="20"/>
          <w:lang w:bidi="pl-PL"/>
        </w:rPr>
        <w:t>@szpital-brzozow.pl  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BD6E51">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E11E8D">
      <w:pPr>
        <w:widowControl w:val="0"/>
        <w:numPr>
          <w:ilvl w:val="0"/>
          <w:numId w:val="7"/>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Default="00B5144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381512">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00381512">
        <w:rPr>
          <w:rFonts w:ascii="Cambria" w:eastAsia="Trebuchet MS" w:hAnsi="Cambria" w:cs="Trebuchet MS"/>
          <w:sz w:val="20"/>
          <w:szCs w:val="20"/>
          <w:lang w:bidi="pl-PL"/>
        </w:rPr>
        <w:t xml:space="preserve"> </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lub 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A506CE" w:rsidRDefault="00B5144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p>
    <w:p w:rsidR="00CE5B34" w:rsidRPr="0066267A" w:rsidRDefault="00A506CE" w:rsidP="00E11E8D">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A506CE">
        <w:rPr>
          <w:rFonts w:ascii="Cambria" w:eastAsia="Trebuchet MS" w:hAnsi="Cambria"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004B0FE2">
        <w:rPr>
          <w:rFonts w:ascii="Cambria" w:hAnsi="Cambria" w:cs="Arial"/>
          <w:b/>
          <w:bCs/>
          <w:smallCaps w:val="0"/>
          <w:sz w:val="24"/>
          <w:szCs w:val="24"/>
          <w:lang w:val="pl-PL"/>
        </w:rPr>
        <w:t>I</w:t>
      </w:r>
      <w:r w:rsidRPr="007D6960">
        <w:rPr>
          <w:rFonts w:ascii="Cambria" w:hAnsi="Cambria" w:cs="Arial"/>
          <w:b/>
          <w:bCs/>
          <w:smallCaps w:val="0"/>
          <w:sz w:val="24"/>
          <w:szCs w:val="24"/>
          <w:lang w:val="pl-PL"/>
        </w:rPr>
        <w:t>.</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lang w:val="pl-PL"/>
        </w:rPr>
        <w:t>ą</w:t>
      </w:r>
      <w:r w:rsidRPr="007D6960">
        <w:rPr>
          <w:rFonts w:ascii="Cambria" w:hAnsi="Cambria" w:cs="Arial"/>
          <w:sz w:val="20"/>
          <w:szCs w:val="20"/>
        </w:rPr>
        <w:t xml:space="preserve"> uprawnion</w:t>
      </w:r>
      <w:r w:rsidR="00664C29">
        <w:rPr>
          <w:rFonts w:ascii="Cambria" w:hAnsi="Cambria" w:cs="Arial"/>
          <w:sz w:val="20"/>
          <w:szCs w:val="20"/>
          <w:lang w:val="pl-PL"/>
        </w:rPr>
        <w:t>ą</w:t>
      </w:r>
      <w:r w:rsidRPr="007D6960">
        <w:rPr>
          <w:rFonts w:ascii="Cambria" w:hAnsi="Cambria" w:cs="Arial"/>
          <w:sz w:val="20"/>
          <w:szCs w:val="20"/>
        </w:rPr>
        <w:t xml:space="preserve"> do </w:t>
      </w:r>
      <w:r w:rsidR="00664C29">
        <w:rPr>
          <w:rFonts w:ascii="Cambria" w:hAnsi="Cambria" w:cs="Arial"/>
          <w:sz w:val="20"/>
          <w:szCs w:val="20"/>
          <w:lang w:val="pl-PL"/>
        </w:rPr>
        <w:t>porozumiewania</w:t>
      </w:r>
      <w:r w:rsidRPr="007D6960">
        <w:rPr>
          <w:rFonts w:ascii="Cambria" w:hAnsi="Cambria" w:cs="Arial"/>
          <w:sz w:val="20"/>
          <w:szCs w:val="20"/>
        </w:rPr>
        <w:t xml:space="preserve"> się z Wykonawcami</w:t>
      </w:r>
      <w:r w:rsidR="00CE507A" w:rsidRPr="007D6960">
        <w:rPr>
          <w:rFonts w:ascii="Cambria" w:hAnsi="Cambria" w:cs="Arial"/>
          <w:sz w:val="20"/>
          <w:szCs w:val="20"/>
          <w:lang w:val="pl-PL"/>
        </w:rPr>
        <w:t xml:space="preserve"> </w:t>
      </w:r>
      <w:r w:rsidR="00664C29">
        <w:rPr>
          <w:rFonts w:ascii="Cambria" w:hAnsi="Cambria" w:cs="Arial"/>
          <w:sz w:val="20"/>
          <w:szCs w:val="20"/>
          <w:lang w:val="pl-PL"/>
        </w:rPr>
        <w:t>w sprawach</w:t>
      </w:r>
      <w:r w:rsidR="008332AA" w:rsidRPr="007D6960">
        <w:rPr>
          <w:rFonts w:ascii="Cambria" w:hAnsi="Cambria" w:cs="Arial"/>
          <w:sz w:val="20"/>
          <w:szCs w:val="20"/>
        </w:rPr>
        <w:t xml:space="preserve"> formalnoprawn</w:t>
      </w:r>
      <w:r w:rsidR="00664C29">
        <w:rPr>
          <w:rFonts w:ascii="Cambria" w:hAnsi="Cambria" w:cs="Arial"/>
          <w:sz w:val="20"/>
          <w:szCs w:val="20"/>
          <w:lang w:val="pl-PL"/>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9068E2">
        <w:rPr>
          <w:rFonts w:ascii="Cambria" w:hAnsi="Cambria" w:cs="Tahoma"/>
          <w:sz w:val="20"/>
          <w:szCs w:val="20"/>
        </w:rPr>
        <w:t>Wojciech Majkowski</w:t>
      </w:r>
      <w:r w:rsidR="00664C29">
        <w:rPr>
          <w:rFonts w:ascii="Cambria" w:hAnsi="Cambria" w:cs="Tahoma"/>
          <w:sz w:val="20"/>
          <w:szCs w:val="20"/>
        </w:rPr>
        <w:t>,</w:t>
      </w:r>
      <w:r w:rsidR="009037D7" w:rsidRPr="007D6960">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CE507A" w:rsidRPr="007D6960">
        <w:rPr>
          <w:rFonts w:ascii="Cambria" w:hAnsi="Cambria" w:cs="Tahoma"/>
          <w:sz w:val="20"/>
          <w:szCs w:val="20"/>
        </w:rPr>
        <w:t xml:space="preserve"> </w:t>
      </w:r>
      <w:r w:rsidR="00600AC9">
        <w:rPr>
          <w:rFonts w:ascii="Cambria" w:hAnsi="Cambria" w:cs="Tahoma"/>
          <w:sz w:val="20"/>
          <w:szCs w:val="20"/>
        </w:rPr>
        <w:t>wojciech.majkowski</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4B0FE2">
        <w:rPr>
          <w:rFonts w:ascii="Cambria" w:hAnsi="Cambria" w:cs="Arial"/>
          <w:sz w:val="24"/>
          <w:szCs w:val="24"/>
          <w:lang w:val="pl-PL"/>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Wykonawca jest związany ofertą od dnia upływu terminu składania ofert</w:t>
      </w:r>
      <w:r w:rsidR="00BD6E51">
        <w:rPr>
          <w:rFonts w:ascii="Cambria" w:hAnsi="Cambria" w:cs="Arial"/>
          <w:b w:val="0"/>
          <w:bCs w:val="0"/>
          <w:sz w:val="20"/>
          <w:szCs w:val="20"/>
          <w:lang w:val="pl-PL"/>
        </w:rPr>
        <w:t xml:space="preserve"> </w:t>
      </w:r>
      <w:r w:rsidRPr="007D6960">
        <w:rPr>
          <w:rFonts w:ascii="Cambria" w:hAnsi="Cambria" w:cs="Arial"/>
          <w:b w:val="0"/>
          <w:bCs w:val="0"/>
          <w:sz w:val="20"/>
          <w:szCs w:val="20"/>
        </w:rPr>
        <w:t xml:space="preserve"> do dnia </w:t>
      </w:r>
      <w:r w:rsidR="00600AC9">
        <w:rPr>
          <w:rFonts w:ascii="Cambria" w:hAnsi="Cambria" w:cs="Arial"/>
          <w:b w:val="0"/>
          <w:bCs w:val="0"/>
          <w:sz w:val="20"/>
          <w:szCs w:val="20"/>
          <w:lang w:val="pl-PL"/>
        </w:rPr>
        <w:t>10</w:t>
      </w:r>
      <w:r w:rsidR="001E6430">
        <w:rPr>
          <w:rFonts w:ascii="Cambria" w:hAnsi="Cambria" w:cs="Arial"/>
          <w:b w:val="0"/>
          <w:bCs w:val="0"/>
          <w:sz w:val="20"/>
          <w:szCs w:val="20"/>
          <w:lang w:val="pl-PL"/>
        </w:rPr>
        <w:t>.</w:t>
      </w:r>
      <w:r w:rsidR="00600AC9">
        <w:rPr>
          <w:rFonts w:ascii="Cambria" w:hAnsi="Cambria" w:cs="Arial"/>
          <w:b w:val="0"/>
          <w:bCs w:val="0"/>
          <w:sz w:val="20"/>
          <w:szCs w:val="20"/>
          <w:lang w:val="pl-PL"/>
        </w:rPr>
        <w:t>01</w:t>
      </w:r>
      <w:r w:rsidR="001047BB">
        <w:rPr>
          <w:rFonts w:ascii="Cambria" w:hAnsi="Cambria" w:cs="Arial"/>
          <w:b w:val="0"/>
          <w:bCs w:val="0"/>
          <w:sz w:val="20"/>
          <w:szCs w:val="20"/>
          <w:lang w:val="pl-PL"/>
        </w:rPr>
        <w:t>.202</w:t>
      </w:r>
      <w:r w:rsidR="00600AC9">
        <w:rPr>
          <w:rFonts w:ascii="Cambria" w:hAnsi="Cambria" w:cs="Arial"/>
          <w:b w:val="0"/>
          <w:bCs w:val="0"/>
          <w:sz w:val="20"/>
          <w:szCs w:val="20"/>
          <w:lang w:val="pl-PL"/>
        </w:rPr>
        <w:t xml:space="preserve">5 </w:t>
      </w:r>
      <w:r w:rsidR="001E098A">
        <w:rPr>
          <w:rFonts w:ascii="Cambria" w:hAnsi="Cambria" w:cs="Arial"/>
          <w:b w:val="0"/>
          <w:bCs w:val="0"/>
          <w:sz w:val="20"/>
          <w:szCs w:val="20"/>
          <w:lang w:val="pl-PL"/>
        </w:rPr>
        <w:t>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01C57" w:rsidRDefault="00696A41" w:rsidP="00F158E7">
      <w:pPr>
        <w:pStyle w:val="Nagwek4"/>
        <w:spacing w:before="120" w:line="276" w:lineRule="auto"/>
        <w:ind w:left="284" w:hanging="284"/>
        <w:jc w:val="both"/>
        <w:rPr>
          <w:rFonts w:ascii="Cambria" w:hAnsi="Cambria" w:cs="Arial"/>
          <w:b w:val="0"/>
          <w:bCs w:val="0"/>
          <w:sz w:val="20"/>
          <w:szCs w:val="20"/>
          <w:lang w:val="pl-PL"/>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1E098A" w:rsidRDefault="001E098A" w:rsidP="001E098A">
      <w:pPr>
        <w:rPr>
          <w:lang w:eastAsia="x-none"/>
        </w:rPr>
      </w:pPr>
    </w:p>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FA75AF" w:rsidRDefault="00F135ED" w:rsidP="00F158E7">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158E7" w:rsidRPr="00F158E7" w:rsidRDefault="00F158E7" w:rsidP="00F158E7">
      <w:pPr>
        <w:spacing w:line="276" w:lineRule="auto"/>
        <w:jc w:val="both"/>
        <w:rPr>
          <w:rFonts w:ascii="Cambria" w:hAnsi="Cambria" w:cs="Arial"/>
          <w:sz w:val="20"/>
          <w:szCs w:val="20"/>
        </w:rPr>
      </w:pPr>
    </w:p>
    <w:p w:rsidR="00CE5B34" w:rsidRPr="007D6960" w:rsidRDefault="00CE5B34" w:rsidP="00E11E8D">
      <w:pPr>
        <w:numPr>
          <w:ilvl w:val="0"/>
          <w:numId w:val="25"/>
        </w:numPr>
        <w:shd w:val="clear" w:color="auto" w:fill="BFBFBF"/>
        <w:spacing w:line="276" w:lineRule="auto"/>
        <w:ind w:left="567" w:hanging="567"/>
        <w:rPr>
          <w:rFonts w:ascii="Cambria" w:hAnsi="Cambria" w:cs="Arial"/>
          <w:b/>
        </w:rPr>
      </w:pPr>
      <w:r w:rsidRPr="007D6960">
        <w:rPr>
          <w:rFonts w:ascii="Cambria" w:hAnsi="Cambria" w:cs="Arial"/>
          <w:b/>
        </w:rPr>
        <w:lastRenderedPageBreak/>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AB5FAD"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AB5FAD" w:rsidRDefault="00AB5FAD" w:rsidP="00ED0E87">
      <w:pPr>
        <w:pStyle w:val="pkt"/>
        <w:spacing w:line="276" w:lineRule="auto"/>
        <w:ind w:left="0" w:firstLine="0"/>
        <w:rPr>
          <w:rFonts w:ascii="Cambria" w:hAnsi="Cambria" w:cs="Arial"/>
          <w:sz w:val="20"/>
          <w:szCs w:val="20"/>
        </w:rPr>
      </w:pPr>
    </w:p>
    <w:p w:rsidR="00683B60" w:rsidRPr="007D6960" w:rsidRDefault="00683B60" w:rsidP="00E11E8D">
      <w:pPr>
        <w:pStyle w:val="pkt"/>
        <w:numPr>
          <w:ilvl w:val="0"/>
          <w:numId w:val="25"/>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1.</w:t>
      </w:r>
      <w:r w:rsidRPr="00C360E0">
        <w:rPr>
          <w:rFonts w:ascii="Cambria" w:hAnsi="Cambria" w:cs="Arial"/>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jednoczesnym zaznaczeniem polecenia „Załącznik stanowiący tajemnicę przedsiębiorstwa” a</w:t>
      </w:r>
      <w:r w:rsidR="00DC523E">
        <w:rPr>
          <w:rFonts w:ascii="Cambria" w:hAnsi="Cambria" w:cs="Arial"/>
          <w:sz w:val="20"/>
          <w:szCs w:val="20"/>
          <w:lang w:bidi="pl-PL"/>
        </w:rPr>
        <w:t> </w:t>
      </w:r>
      <w:r w:rsidRPr="00C360E0">
        <w:rPr>
          <w:rFonts w:ascii="Cambria" w:hAnsi="Cambria" w:cs="Arial"/>
          <w:sz w:val="20"/>
          <w:szCs w:val="20"/>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683B60" w:rsidRPr="00186F98" w:rsidRDefault="00C360E0" w:rsidP="006E15C6">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E11E8D">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E11E8D">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.docx,.rtf,</w:t>
      </w:r>
      <w:r w:rsidR="00F06C21">
        <w:rPr>
          <w:rFonts w:ascii="Cambria" w:hAnsi="Cambria" w:cs="Arial"/>
          <w:sz w:val="20"/>
          <w:szCs w:val="20"/>
          <w:lang w:bidi="pl-PL"/>
        </w:rPr>
        <w:t xml:space="preserve"> </w:t>
      </w:r>
      <w:r w:rsidRPr="00A54E2F">
        <w:rPr>
          <w:rFonts w:ascii="Cambria" w:hAnsi="Cambria" w:cs="Arial"/>
          <w:sz w:val="20"/>
          <w:szCs w:val="20"/>
          <w:lang w:bidi="pl-PL"/>
        </w:rPr>
        <w:t>.</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r w:rsidRPr="00A54E2F">
        <w:rPr>
          <w:rFonts w:ascii="Cambria" w:hAnsi="Cambria" w:cs="Arial"/>
          <w:sz w:val="20"/>
          <w:szCs w:val="20"/>
          <w:lang w:bidi="pl-PL"/>
        </w:rPr>
        <w:t xml:space="preserve"> </w:t>
      </w:r>
    </w:p>
    <w:p w:rsidR="00A54E2F" w:rsidRPr="00A54E2F" w:rsidRDefault="00A54E2F" w:rsidP="00E11E8D">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E11E8D">
      <w:pPr>
        <w:pStyle w:val="pkt"/>
        <w:numPr>
          <w:ilvl w:val="0"/>
          <w:numId w:val="6"/>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Pr="00600AC9" w:rsidRDefault="0061501C" w:rsidP="00E11E8D">
      <w:pPr>
        <w:pStyle w:val="pkt"/>
        <w:numPr>
          <w:ilvl w:val="0"/>
          <w:numId w:val="6"/>
        </w:numPr>
        <w:spacing w:line="276" w:lineRule="auto"/>
        <w:ind w:left="426" w:hanging="284"/>
        <w:rPr>
          <w:rFonts w:ascii="Cambria" w:hAnsi="Cambria" w:cs="Arial"/>
          <w:b/>
          <w:sz w:val="20"/>
          <w:szCs w:val="20"/>
          <w:u w:val="single"/>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FC409B">
        <w:rPr>
          <w:rFonts w:ascii="Cambria" w:hAnsi="Cambria" w:cs="Arial"/>
          <w:sz w:val="20"/>
          <w:szCs w:val="20"/>
          <w:lang w:bidi="pl-PL"/>
        </w:rPr>
        <w:t xml:space="preserve">ę na dzień: </w:t>
      </w:r>
      <w:r w:rsidR="00600AC9" w:rsidRPr="00600AC9">
        <w:rPr>
          <w:rFonts w:ascii="Cambria" w:hAnsi="Cambria" w:cs="Arial"/>
          <w:b/>
          <w:sz w:val="20"/>
          <w:szCs w:val="20"/>
          <w:u w:val="single"/>
          <w:lang w:bidi="pl-PL"/>
        </w:rPr>
        <w:t>13</w:t>
      </w:r>
      <w:r w:rsidR="00FC409B" w:rsidRPr="00600AC9">
        <w:rPr>
          <w:rFonts w:ascii="Cambria" w:hAnsi="Cambria" w:cs="Arial"/>
          <w:b/>
          <w:sz w:val="20"/>
          <w:szCs w:val="20"/>
          <w:u w:val="single"/>
          <w:lang w:bidi="pl-PL"/>
        </w:rPr>
        <w:t>.</w:t>
      </w:r>
      <w:r w:rsidR="00600AC9" w:rsidRPr="00600AC9">
        <w:rPr>
          <w:rFonts w:ascii="Cambria" w:hAnsi="Cambria" w:cs="Arial"/>
          <w:b/>
          <w:sz w:val="20"/>
          <w:szCs w:val="20"/>
          <w:u w:val="single"/>
          <w:lang w:bidi="pl-PL"/>
        </w:rPr>
        <w:t>12</w:t>
      </w:r>
      <w:r w:rsidR="001047BB" w:rsidRPr="00600AC9">
        <w:rPr>
          <w:rFonts w:ascii="Cambria" w:hAnsi="Cambria" w:cs="Arial"/>
          <w:b/>
          <w:sz w:val="20"/>
          <w:szCs w:val="20"/>
          <w:u w:val="single"/>
          <w:lang w:bidi="pl-PL"/>
        </w:rPr>
        <w:t>.2024</w:t>
      </w:r>
      <w:r w:rsidR="00600AC9" w:rsidRPr="00600AC9">
        <w:rPr>
          <w:rFonts w:ascii="Cambria" w:hAnsi="Cambria" w:cs="Arial"/>
          <w:b/>
          <w:sz w:val="20"/>
          <w:szCs w:val="20"/>
          <w:u w:val="single"/>
          <w:lang w:bidi="pl-PL"/>
        </w:rPr>
        <w:t xml:space="preserve"> </w:t>
      </w:r>
      <w:r w:rsidR="00166A01" w:rsidRPr="00600AC9">
        <w:rPr>
          <w:rFonts w:ascii="Cambria" w:hAnsi="Cambria" w:cs="Arial"/>
          <w:b/>
          <w:sz w:val="20"/>
          <w:szCs w:val="20"/>
          <w:u w:val="single"/>
          <w:lang w:bidi="pl-PL"/>
        </w:rPr>
        <w:t>r.</w:t>
      </w:r>
      <w:r w:rsidR="008C5C8D" w:rsidRPr="00600AC9">
        <w:rPr>
          <w:rFonts w:ascii="Cambria" w:hAnsi="Cambria" w:cs="Arial"/>
          <w:b/>
          <w:sz w:val="20"/>
          <w:szCs w:val="20"/>
          <w:u w:val="single"/>
          <w:lang w:bidi="pl-PL"/>
        </w:rPr>
        <w:t xml:space="preserve"> godz.10:00.</w:t>
      </w:r>
    </w:p>
    <w:p w:rsidR="00150791" w:rsidRPr="00600AC9" w:rsidRDefault="009519DD" w:rsidP="00E11E8D">
      <w:pPr>
        <w:pStyle w:val="pkt"/>
        <w:numPr>
          <w:ilvl w:val="0"/>
          <w:numId w:val="6"/>
        </w:numPr>
        <w:spacing w:line="276" w:lineRule="auto"/>
        <w:ind w:left="426" w:hanging="284"/>
        <w:rPr>
          <w:rFonts w:ascii="Cambria" w:hAnsi="Cambria" w:cs="Arial"/>
          <w:b/>
          <w:sz w:val="20"/>
          <w:szCs w:val="20"/>
          <w:u w:val="single"/>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FC409B">
        <w:rPr>
          <w:rFonts w:ascii="Cambria" w:hAnsi="Cambria" w:cs="Arial"/>
          <w:sz w:val="20"/>
          <w:szCs w:val="20"/>
          <w:lang w:bidi="pl-PL"/>
        </w:rPr>
        <w:t xml:space="preserve">u </w:t>
      </w:r>
      <w:r w:rsidR="00600AC9" w:rsidRPr="00600AC9">
        <w:rPr>
          <w:rFonts w:ascii="Cambria" w:hAnsi="Cambria" w:cs="Arial"/>
          <w:b/>
          <w:sz w:val="20"/>
          <w:szCs w:val="20"/>
          <w:u w:val="single"/>
          <w:lang w:bidi="pl-PL"/>
        </w:rPr>
        <w:t>13</w:t>
      </w:r>
      <w:r w:rsidR="00FC409B" w:rsidRPr="00600AC9">
        <w:rPr>
          <w:rFonts w:ascii="Cambria" w:hAnsi="Cambria" w:cs="Arial"/>
          <w:b/>
          <w:sz w:val="20"/>
          <w:szCs w:val="20"/>
          <w:u w:val="single"/>
          <w:lang w:bidi="pl-PL"/>
        </w:rPr>
        <w:t>.</w:t>
      </w:r>
      <w:r w:rsidR="00600AC9" w:rsidRPr="00600AC9">
        <w:rPr>
          <w:rFonts w:ascii="Cambria" w:hAnsi="Cambria" w:cs="Arial"/>
          <w:b/>
          <w:sz w:val="20"/>
          <w:szCs w:val="20"/>
          <w:u w:val="single"/>
          <w:lang w:bidi="pl-PL"/>
        </w:rPr>
        <w:t>12</w:t>
      </w:r>
      <w:r w:rsidR="001047BB" w:rsidRPr="00600AC9">
        <w:rPr>
          <w:rFonts w:ascii="Cambria" w:hAnsi="Cambria" w:cs="Arial"/>
          <w:b/>
          <w:sz w:val="20"/>
          <w:szCs w:val="20"/>
          <w:u w:val="single"/>
          <w:lang w:bidi="pl-PL"/>
        </w:rPr>
        <w:t>.2024</w:t>
      </w:r>
      <w:r w:rsidR="00600AC9" w:rsidRPr="00600AC9">
        <w:rPr>
          <w:rFonts w:ascii="Cambria" w:hAnsi="Cambria" w:cs="Arial"/>
          <w:b/>
          <w:sz w:val="20"/>
          <w:szCs w:val="20"/>
          <w:u w:val="single"/>
          <w:lang w:bidi="pl-PL"/>
        </w:rPr>
        <w:t xml:space="preserve"> </w:t>
      </w:r>
      <w:r w:rsidR="00150791" w:rsidRPr="00600AC9">
        <w:rPr>
          <w:rFonts w:ascii="Cambria" w:hAnsi="Cambria" w:cs="Arial"/>
          <w:b/>
          <w:sz w:val="20"/>
          <w:szCs w:val="20"/>
          <w:u w:val="single"/>
          <w:lang w:bidi="pl-PL"/>
        </w:rPr>
        <w:t>r. o godzinie 10:30.</w:t>
      </w:r>
    </w:p>
    <w:p w:rsidR="00150791" w:rsidRPr="00150791" w:rsidRDefault="00150791" w:rsidP="00E11E8D">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E11E8D">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E11E8D">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lastRenderedPageBreak/>
        <w:t>Zamawiający, niezwłocznie po otwarciu ofert, udostępnia na stronie internetowej prowadzonego postępowania informacje o:</w:t>
      </w:r>
    </w:p>
    <w:p w:rsidR="00150791" w:rsidRDefault="00150791" w:rsidP="00E11E8D">
      <w:pPr>
        <w:pStyle w:val="pkt"/>
        <w:numPr>
          <w:ilvl w:val="0"/>
          <w:numId w:val="30"/>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E11E8D">
      <w:pPr>
        <w:pStyle w:val="pkt"/>
        <w:numPr>
          <w:ilvl w:val="0"/>
          <w:numId w:val="30"/>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E11E8D">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150791" w:rsidRPr="00150791" w:rsidRDefault="00150791" w:rsidP="00E11E8D">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F158E7">
        <w:rPr>
          <w:rFonts w:ascii="Cambria" w:hAnsi="Cambria" w:cs="Arial"/>
          <w:sz w:val="24"/>
          <w:szCs w:val="24"/>
          <w:lang w:val="pl-PL"/>
        </w:rPr>
        <w:t>V</w:t>
      </w:r>
      <w:r w:rsidR="004B0FE2">
        <w:rPr>
          <w:rFonts w:ascii="Cambria" w:hAnsi="Cambria" w:cs="Arial"/>
          <w:sz w:val="24"/>
          <w:szCs w:val="24"/>
          <w:lang w:val="pl-PL"/>
        </w:rPr>
        <w:t>I</w:t>
      </w:r>
      <w:r w:rsidR="00C01C57" w:rsidRPr="007E202C">
        <w:rPr>
          <w:rFonts w:ascii="Cambria" w:hAnsi="Cambria" w:cs="Arial"/>
          <w:sz w:val="24"/>
          <w:szCs w:val="24"/>
          <w:lang w:val="pl-PL"/>
        </w:rPr>
        <w:t>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rsidR="00C30D14" w:rsidRPr="00C30D14" w:rsidRDefault="00C30D14" w:rsidP="00E11E8D">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Pr>
          <w:rFonts w:ascii="Cambria" w:hAnsi="Cambria" w:cs="Arial"/>
          <w:smallCaps w:val="0"/>
          <w:sz w:val="20"/>
          <w:szCs w:val="20"/>
          <w:lang w:val="pl-PL"/>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E11E8D">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E11E8D">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Pr>
          <w:rFonts w:ascii="Cambria" w:hAnsi="Cambria" w:cs="Arial"/>
          <w:smallCaps w:val="0"/>
          <w:sz w:val="20"/>
          <w:szCs w:val="20"/>
          <w:lang w:val="pl-PL"/>
        </w:rPr>
        <w:t xml:space="preserve">       </w:t>
      </w:r>
      <w:r w:rsidRPr="00C30D14">
        <w:rPr>
          <w:rFonts w:ascii="Cambria" w:hAnsi="Cambria" w:cs="Arial"/>
          <w:smallCaps w:val="0"/>
          <w:sz w:val="20"/>
          <w:szCs w:val="20"/>
        </w:rPr>
        <w:t>Cena jednostkowa netto x ilość = wartość netto + podatek VAT = wartość brutto</w:t>
      </w:r>
    </w:p>
    <w:p w:rsidR="00C30D14" w:rsidRPr="006A14E4" w:rsidRDefault="00C30D14" w:rsidP="00E11E8D">
      <w:pPr>
        <w:pStyle w:val="Tekstpodstawowy"/>
        <w:numPr>
          <w:ilvl w:val="0"/>
          <w:numId w:val="17"/>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t>Przez cenę  zamówienia zamawiający rozumie łączną cenę za całość przedmiotu zamówienia</w:t>
      </w:r>
      <w:r w:rsidR="006A14E4">
        <w:rPr>
          <w:rFonts w:ascii="Cambria" w:hAnsi="Cambria" w:cs="Arial"/>
          <w:smallCaps w:val="0"/>
          <w:sz w:val="20"/>
          <w:szCs w:val="20"/>
          <w:lang w:val="pl-PL"/>
        </w:rPr>
        <w:t xml:space="preserve">   </w:t>
      </w:r>
      <w:r w:rsidRPr="006A14E4">
        <w:rPr>
          <w:rFonts w:ascii="Cambria" w:hAnsi="Cambria" w:cs="Arial"/>
          <w:smallCaps w:val="0"/>
          <w:sz w:val="20"/>
          <w:szCs w:val="20"/>
        </w:rPr>
        <w:t>stanowiący całkowite wynagrodzenie wykonawcy.</w:t>
      </w:r>
    </w:p>
    <w:p w:rsidR="005E3A67" w:rsidRPr="007E202C" w:rsidRDefault="005E3A67" w:rsidP="00E11E8D">
      <w:pPr>
        <w:pStyle w:val="Tekstpodstawowy"/>
        <w:numPr>
          <w:ilvl w:val="0"/>
          <w:numId w:val="17"/>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 a Wykonawcą będą prowadzone w złotych polskich (PLN).</w:t>
      </w:r>
    </w:p>
    <w:p w:rsidR="0098787D" w:rsidRPr="007D6960" w:rsidRDefault="0098787D" w:rsidP="00E11E8D">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 xml:space="preserve">Jeżeli w zaoferowanej cenie są towary których nabycie prowadzi do powstania </w:t>
      </w:r>
      <w:r w:rsidR="00605579" w:rsidRPr="007D6960">
        <w:rPr>
          <w:rFonts w:ascii="Cambria" w:eastAsia="Calibri" w:hAnsi="Cambria" w:cs="Arial"/>
          <w:smallCaps w:val="0"/>
          <w:sz w:val="20"/>
          <w:szCs w:val="20"/>
          <w:lang w:val="pl-PL"/>
        </w:rPr>
        <w:br/>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lang w:val="pl-PL"/>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lang w:val="pl-PL"/>
        </w:rPr>
        <w:t>.</w:t>
      </w:r>
    </w:p>
    <w:p w:rsidR="001239A0" w:rsidRPr="007D6960" w:rsidRDefault="00DC09E3" w:rsidP="00E11E8D">
      <w:pPr>
        <w:pStyle w:val="Tekstpodstawowy"/>
        <w:numPr>
          <w:ilvl w:val="0"/>
          <w:numId w:val="17"/>
        </w:numPr>
        <w:tabs>
          <w:tab w:val="left" w:pos="284"/>
        </w:tabs>
        <w:spacing w:after="60" w:line="276" w:lineRule="auto"/>
        <w:ind w:left="360" w:hanging="360"/>
        <w:jc w:val="both"/>
        <w:rPr>
          <w:rFonts w:ascii="Cambria" w:hAnsi="Cambria" w:cs="Arial"/>
          <w:smallCaps w:val="0"/>
          <w:sz w:val="20"/>
          <w:szCs w:val="20"/>
        </w:rPr>
      </w:pPr>
      <w:r>
        <w:rPr>
          <w:rFonts w:ascii="Cambria" w:eastAsia="Calibri" w:hAnsi="Cambria" w:cs="Arial"/>
          <w:smallCaps w:val="0"/>
          <w:sz w:val="20"/>
          <w:szCs w:val="20"/>
          <w:lang w:val="pl-PL"/>
        </w:rPr>
        <w:t xml:space="preserve"> </w:t>
      </w:r>
      <w:r w:rsidR="001239A0"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lang w:val="pl-PL"/>
        </w:rPr>
        <w:t>,</w:t>
      </w:r>
      <w:r w:rsidR="001239A0"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lang w:val="pl-PL"/>
        </w:rPr>
        <w:t xml:space="preserve">ust. </w:t>
      </w:r>
      <w:r w:rsidR="00C30D14">
        <w:rPr>
          <w:rFonts w:ascii="Cambria" w:eastAsia="Calibri" w:hAnsi="Cambria" w:cs="Arial"/>
          <w:smallCaps w:val="0"/>
          <w:sz w:val="20"/>
          <w:szCs w:val="20"/>
          <w:lang w:val="pl-PL"/>
        </w:rPr>
        <w:t>6</w:t>
      </w:r>
      <w:r w:rsidR="001239A0"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B72BCC" w:rsidRDefault="00B72BCC" w:rsidP="00B72BCC">
      <w:pPr>
        <w:pStyle w:val="Tekstpodstawowy"/>
        <w:spacing w:after="60" w:line="276" w:lineRule="auto"/>
        <w:jc w:val="left"/>
        <w:rPr>
          <w:rFonts w:ascii="Cambria" w:hAnsi="Cambria" w:cs="Arial"/>
          <w:b/>
          <w:sz w:val="20"/>
          <w:szCs w:val="20"/>
          <w:lang w:bidi="pl-PL"/>
        </w:rPr>
      </w:pPr>
      <w:bookmarkStart w:id="1" w:name="_Hlk60383589"/>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F158E7">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004B0FE2">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E11E8D">
      <w:pPr>
        <w:numPr>
          <w:ilvl w:val="0"/>
          <w:numId w:val="10"/>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rsidR="001239A0" w:rsidRPr="007D6960" w:rsidRDefault="001239A0" w:rsidP="00E11E8D">
      <w:pPr>
        <w:numPr>
          <w:ilvl w:val="0"/>
          <w:numId w:val="10"/>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rsidR="001239A0" w:rsidRPr="007D6960"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rsidR="001239A0" w:rsidRPr="007D6960"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rsidR="001239A0" w:rsidRPr="007D6960"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lastRenderedPageBreak/>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rsidR="001239A0" w:rsidRPr="00F51634" w:rsidRDefault="001239A0" w:rsidP="00E11E8D">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rsidR="00FA6076" w:rsidRPr="00AC60F9" w:rsidRDefault="00B72BCC" w:rsidP="00E11E8D">
      <w:pPr>
        <w:numPr>
          <w:ilvl w:val="0"/>
          <w:numId w:val="10"/>
        </w:numPr>
        <w:spacing w:line="276" w:lineRule="auto"/>
        <w:ind w:left="284" w:hanging="284"/>
        <w:jc w:val="both"/>
        <w:rPr>
          <w:rFonts w:ascii="Cambria" w:hAnsi="Cambria" w:cs="Arial"/>
          <w:smallCaps/>
          <w:sz w:val="20"/>
          <w:szCs w:val="20"/>
        </w:rPr>
      </w:pPr>
      <w:r>
        <w:rPr>
          <w:rFonts w:ascii="Cambria" w:hAnsi="Cambria"/>
          <w:sz w:val="20"/>
          <w:szCs w:val="20"/>
          <w:lang w:eastAsia="x-none"/>
        </w:rPr>
        <w:t>Kryteria i ich opis:</w:t>
      </w:r>
    </w:p>
    <w:p w:rsidR="007A7BB6" w:rsidRDefault="007A7BB6" w:rsidP="007A7BB6">
      <w:pPr>
        <w:spacing w:line="276" w:lineRule="auto"/>
        <w:rPr>
          <w:rFonts w:ascii="Cambria" w:hAnsi="Cambria" w:cs="Arial"/>
          <w:smallCaps/>
          <w:sz w:val="20"/>
          <w:szCs w:val="20"/>
        </w:rPr>
      </w:pPr>
    </w:p>
    <w:p w:rsidR="00C30D14" w:rsidRPr="00763054" w:rsidRDefault="007A7BB6" w:rsidP="007A7BB6">
      <w:pPr>
        <w:spacing w:line="276" w:lineRule="auto"/>
        <w:rPr>
          <w:rFonts w:ascii="Cambria" w:hAnsi="Cambria" w:cs="Arial"/>
          <w:sz w:val="20"/>
          <w:szCs w:val="20"/>
        </w:rPr>
      </w:pPr>
      <w:r>
        <w:rPr>
          <w:rFonts w:ascii="Cambria" w:hAnsi="Cambria" w:cs="Arial"/>
          <w:smallCaps/>
          <w:sz w:val="20"/>
          <w:szCs w:val="20"/>
        </w:rPr>
        <w:t xml:space="preserve">   </w:t>
      </w:r>
      <w:r w:rsidR="00E33BEE" w:rsidRPr="00763054">
        <w:rPr>
          <w:rFonts w:ascii="Cambria" w:hAnsi="Cambria" w:cs="Arial"/>
          <w:sz w:val="20"/>
          <w:szCs w:val="20"/>
        </w:rPr>
        <w:t xml:space="preserve">                             kryterium</w:t>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Default="00E33BEE" w:rsidP="009C0178">
      <w:pPr>
        <w:spacing w:line="276" w:lineRule="auto"/>
        <w:ind w:left="284"/>
        <w:jc w:val="both"/>
        <w:rPr>
          <w:rFonts w:ascii="Cambria" w:hAnsi="Cambria" w:cs="Arial"/>
          <w:sz w:val="20"/>
          <w:szCs w:val="20"/>
        </w:rPr>
      </w:pPr>
      <w:r w:rsidRPr="00763054">
        <w:rPr>
          <w:rFonts w:ascii="Cambria" w:hAnsi="Cambria" w:cs="Arial"/>
          <w:sz w:val="20"/>
          <w:szCs w:val="20"/>
        </w:rPr>
        <w:t xml:space="preserve">                         a) cena             </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 xml:space="preserve">                        </w:t>
      </w:r>
      <w:r w:rsidR="008C5C8D" w:rsidRPr="00763054">
        <w:rPr>
          <w:rFonts w:ascii="Cambria" w:hAnsi="Cambria" w:cs="Arial"/>
          <w:sz w:val="20"/>
          <w:szCs w:val="20"/>
        </w:rPr>
        <w:t xml:space="preserve"> </w:t>
      </w:r>
      <w:r w:rsidRPr="00763054">
        <w:rPr>
          <w:rFonts w:ascii="Cambria" w:hAnsi="Cambria" w:cs="Arial"/>
          <w:sz w:val="20"/>
          <w:szCs w:val="20"/>
        </w:rPr>
        <w:t xml:space="preserve">  60 %</w:t>
      </w:r>
    </w:p>
    <w:p w:rsidR="001D16C5" w:rsidRPr="00763054" w:rsidRDefault="001D16C5" w:rsidP="009C0178">
      <w:pPr>
        <w:spacing w:line="276" w:lineRule="auto"/>
        <w:ind w:left="284"/>
        <w:jc w:val="both"/>
        <w:rPr>
          <w:rFonts w:ascii="Cambria" w:hAnsi="Cambria" w:cs="Arial"/>
          <w:sz w:val="20"/>
          <w:szCs w:val="20"/>
        </w:rPr>
      </w:pPr>
    </w:p>
    <w:p w:rsidR="00147DB3"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 xml:space="preserve">           </w:t>
      </w:r>
      <w:r w:rsidR="00150791">
        <w:rPr>
          <w:rFonts w:ascii="Cambria" w:hAnsi="Cambria" w:cs="Arial"/>
          <w:sz w:val="20"/>
          <w:szCs w:val="20"/>
        </w:rPr>
        <w:t xml:space="preserve">              </w:t>
      </w:r>
      <w:r w:rsidR="00300881">
        <w:rPr>
          <w:rFonts w:ascii="Cambria" w:hAnsi="Cambria" w:cs="Arial"/>
          <w:sz w:val="20"/>
          <w:szCs w:val="20"/>
        </w:rPr>
        <w:t xml:space="preserve">b) termin </w:t>
      </w:r>
      <w:r w:rsidR="00147DB3">
        <w:rPr>
          <w:rFonts w:ascii="Cambria" w:hAnsi="Cambria" w:cs="Arial"/>
          <w:sz w:val="20"/>
          <w:szCs w:val="20"/>
        </w:rPr>
        <w:t>odbioru odpadów na wezwanie</w:t>
      </w:r>
    </w:p>
    <w:p w:rsidR="00C30D14" w:rsidRDefault="0057648E" w:rsidP="00C30D14">
      <w:pPr>
        <w:spacing w:line="276" w:lineRule="auto"/>
        <w:ind w:left="284"/>
        <w:jc w:val="both"/>
        <w:rPr>
          <w:rFonts w:ascii="Cambria" w:hAnsi="Cambria" w:cs="Arial"/>
          <w:sz w:val="20"/>
          <w:szCs w:val="20"/>
        </w:rPr>
      </w:pPr>
      <w:r>
        <w:rPr>
          <w:rFonts w:ascii="Cambria" w:hAnsi="Cambria" w:cs="Arial"/>
          <w:sz w:val="20"/>
          <w:szCs w:val="20"/>
        </w:rPr>
        <w:t xml:space="preserve">                              </w:t>
      </w:r>
      <w:r w:rsidR="001D16C5">
        <w:rPr>
          <w:rFonts w:ascii="Cambria" w:hAnsi="Cambria" w:cs="Arial"/>
          <w:sz w:val="20"/>
          <w:szCs w:val="20"/>
        </w:rPr>
        <w:t>telefoniczne</w:t>
      </w:r>
      <w:r>
        <w:rPr>
          <w:rFonts w:ascii="Cambria" w:hAnsi="Cambria" w:cs="Arial"/>
          <w:sz w:val="20"/>
          <w:szCs w:val="20"/>
        </w:rPr>
        <w:t xml:space="preserve">        </w:t>
      </w:r>
      <w:r w:rsidR="00F46DCA">
        <w:rPr>
          <w:rFonts w:ascii="Cambria" w:hAnsi="Cambria" w:cs="Arial"/>
          <w:sz w:val="20"/>
          <w:szCs w:val="20"/>
        </w:rPr>
        <w:t xml:space="preserve">   </w:t>
      </w:r>
      <w:r>
        <w:rPr>
          <w:rFonts w:ascii="Cambria" w:hAnsi="Cambria" w:cs="Arial"/>
          <w:sz w:val="20"/>
          <w:szCs w:val="20"/>
        </w:rPr>
        <w:t xml:space="preserve">         </w:t>
      </w:r>
      <w:r w:rsidR="00E04065">
        <w:rPr>
          <w:rFonts w:ascii="Cambria" w:hAnsi="Cambria" w:cs="Arial"/>
          <w:sz w:val="20"/>
          <w:szCs w:val="20"/>
        </w:rPr>
        <w:t xml:space="preserve">                     </w:t>
      </w:r>
      <w:r w:rsidR="009C0178">
        <w:rPr>
          <w:rFonts w:ascii="Cambria" w:hAnsi="Cambria" w:cs="Arial"/>
          <w:sz w:val="20"/>
          <w:szCs w:val="20"/>
        </w:rPr>
        <w:t xml:space="preserve">        </w:t>
      </w:r>
      <w:r w:rsidR="00763054" w:rsidRPr="00763054">
        <w:rPr>
          <w:rFonts w:ascii="Cambria" w:hAnsi="Cambria" w:cs="Arial"/>
          <w:sz w:val="20"/>
          <w:szCs w:val="20"/>
        </w:rPr>
        <w:t xml:space="preserve"> </w:t>
      </w:r>
      <w:r w:rsidR="001D16C5">
        <w:rPr>
          <w:rFonts w:ascii="Cambria" w:hAnsi="Cambria" w:cs="Arial"/>
          <w:sz w:val="20"/>
          <w:szCs w:val="20"/>
        </w:rPr>
        <w:t xml:space="preserve">                                        </w:t>
      </w:r>
      <w:r w:rsidR="00763054" w:rsidRPr="00763054">
        <w:rPr>
          <w:rFonts w:ascii="Cambria" w:hAnsi="Cambria" w:cs="Arial"/>
          <w:sz w:val="20"/>
          <w:szCs w:val="20"/>
        </w:rPr>
        <w:t xml:space="preserve"> </w:t>
      </w:r>
      <w:r w:rsidR="00BD6E51">
        <w:rPr>
          <w:rFonts w:ascii="Cambria" w:hAnsi="Cambria" w:cs="Arial"/>
          <w:sz w:val="20"/>
          <w:szCs w:val="20"/>
        </w:rPr>
        <w:t xml:space="preserve"> </w:t>
      </w:r>
      <w:r w:rsidR="0066775D">
        <w:rPr>
          <w:rFonts w:ascii="Cambria" w:hAnsi="Cambria" w:cs="Arial"/>
          <w:sz w:val="20"/>
          <w:szCs w:val="20"/>
        </w:rPr>
        <w:t xml:space="preserve">    </w:t>
      </w:r>
      <w:r w:rsidR="009E6161">
        <w:rPr>
          <w:rFonts w:ascii="Cambria" w:hAnsi="Cambria" w:cs="Arial"/>
          <w:sz w:val="20"/>
          <w:szCs w:val="20"/>
        </w:rPr>
        <w:t>4</w:t>
      </w:r>
      <w:r w:rsidR="00E33BEE" w:rsidRPr="00763054">
        <w:rPr>
          <w:rFonts w:ascii="Cambria" w:hAnsi="Cambria" w:cs="Arial"/>
          <w:sz w:val="20"/>
          <w:szCs w:val="20"/>
        </w:rPr>
        <w:t>0 %</w:t>
      </w:r>
    </w:p>
    <w:p w:rsidR="00E04065" w:rsidRDefault="00E04065" w:rsidP="00C30D14">
      <w:pPr>
        <w:spacing w:line="276" w:lineRule="auto"/>
        <w:ind w:left="284"/>
        <w:jc w:val="both"/>
        <w:rPr>
          <w:rFonts w:ascii="Cambria" w:hAnsi="Cambria" w:cs="Arial"/>
          <w:b/>
          <w:sz w:val="20"/>
          <w:szCs w:val="20"/>
        </w:rPr>
      </w:pPr>
    </w:p>
    <w:p w:rsidR="0057648E" w:rsidRPr="0057648E" w:rsidRDefault="001D16C5" w:rsidP="00E11E8D">
      <w:pPr>
        <w:pStyle w:val="Akapitzlist"/>
        <w:numPr>
          <w:ilvl w:val="0"/>
          <w:numId w:val="37"/>
        </w:numPr>
        <w:jc w:val="both"/>
        <w:rPr>
          <w:rFonts w:ascii="Cambria" w:hAnsi="Cambria" w:cs="Arial"/>
          <w:b/>
          <w:sz w:val="20"/>
          <w:szCs w:val="20"/>
        </w:rPr>
      </w:pPr>
      <w:r>
        <w:rPr>
          <w:rFonts w:ascii="Cambria" w:hAnsi="Cambria" w:cs="Arial"/>
          <w:b/>
          <w:sz w:val="20"/>
          <w:szCs w:val="20"/>
        </w:rPr>
        <w:t>C</w:t>
      </w:r>
      <w:r w:rsidR="00E33BEE" w:rsidRPr="0057648E">
        <w:rPr>
          <w:rFonts w:ascii="Cambria" w:hAnsi="Cambria" w:cs="Arial"/>
          <w:b/>
          <w:sz w:val="20"/>
          <w:szCs w:val="20"/>
        </w:rPr>
        <w:t>ena</w:t>
      </w:r>
      <w:r>
        <w:rPr>
          <w:rFonts w:ascii="Cambria" w:hAnsi="Cambria" w:cs="Arial"/>
          <w:b/>
          <w:sz w:val="20"/>
          <w:szCs w:val="20"/>
        </w:rPr>
        <w:t>.</w:t>
      </w:r>
      <w:r w:rsidR="00E33BEE" w:rsidRPr="0057648E">
        <w:rPr>
          <w:rFonts w:ascii="Cambria" w:hAnsi="Cambria" w:cs="Arial"/>
          <w:b/>
          <w:sz w:val="20"/>
          <w:szCs w:val="20"/>
        </w:rPr>
        <w:t xml:space="preserve"> </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Maksymalna ilość możliwych do uzyskania punktów: 60 punktów</w:t>
      </w:r>
    </w:p>
    <w:p w:rsidR="00C30D14" w:rsidRPr="00763054" w:rsidRDefault="00763054" w:rsidP="00C30D14">
      <w:pPr>
        <w:spacing w:line="276" w:lineRule="auto"/>
        <w:ind w:left="284"/>
        <w:jc w:val="both"/>
        <w:rPr>
          <w:rFonts w:ascii="Cambria" w:hAnsi="Cambria" w:cs="Arial"/>
          <w:sz w:val="20"/>
          <w:szCs w:val="20"/>
        </w:rPr>
      </w:pPr>
      <w:r w:rsidRPr="00763054">
        <w:rPr>
          <w:rFonts w:ascii="Cambria" w:hAnsi="Cambria" w:cs="Arial"/>
          <w:sz w:val="20"/>
          <w:szCs w:val="20"/>
        </w:rPr>
        <w:t>P</w:t>
      </w:r>
      <w:r w:rsidR="00E33BEE" w:rsidRPr="00763054">
        <w:rPr>
          <w:rFonts w:ascii="Cambria" w:hAnsi="Cambria" w:cs="Arial"/>
          <w:sz w:val="20"/>
          <w:szCs w:val="20"/>
        </w:rPr>
        <w:t>rzez cenę zamówienia zamawiający rozumie łączną cenę za całość przedmiotu zamówienia, stanowiącą całkowite wynagrodzenie wykonawcy.</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Liczbę punktów, jaką uzyskała badana oferta zamawiający obliczy w następujący sposób:</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O</w:t>
      </w:r>
      <w:r w:rsidR="00E33BEE" w:rsidRPr="00763054">
        <w:rPr>
          <w:rFonts w:ascii="Cambria" w:hAnsi="Cambria" w:cs="Arial"/>
          <w:sz w:val="20"/>
          <w:szCs w:val="20"/>
        </w:rPr>
        <w:t>ferta z najniższą oferowaną ceną brutto „</w:t>
      </w:r>
      <w:proofErr w:type="spellStart"/>
      <w:r w:rsidR="00E33BEE" w:rsidRPr="00763054">
        <w:rPr>
          <w:rFonts w:ascii="Cambria" w:hAnsi="Cambria" w:cs="Arial"/>
          <w:sz w:val="20"/>
          <w:szCs w:val="20"/>
        </w:rPr>
        <w:t>cmin</w:t>
      </w:r>
      <w:proofErr w:type="spellEnd"/>
      <w:r w:rsidR="00E33BEE" w:rsidRPr="00763054">
        <w:rPr>
          <w:rFonts w:ascii="Cambria" w:hAnsi="Cambria" w:cs="Arial"/>
          <w:sz w:val="20"/>
          <w:szCs w:val="20"/>
        </w:rPr>
        <w:t>”  otrzymuje punktów 60.</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K</w:t>
      </w:r>
      <w:r w:rsidR="00E33BEE" w:rsidRPr="00763054">
        <w:rPr>
          <w:rFonts w:ascii="Cambria" w:hAnsi="Cambria" w:cs="Arial"/>
          <w:sz w:val="20"/>
          <w:szCs w:val="20"/>
        </w:rPr>
        <w:t>ażda inna oferta „c” otrzymuje ilość punktów w kryterium cena wynikającą z wyliczenia wg wzoru</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w:t>
      </w:r>
      <w:proofErr w:type="spellStart"/>
      <w:r>
        <w:rPr>
          <w:rFonts w:ascii="Cambria" w:hAnsi="Cambria" w:cs="Arial"/>
          <w:sz w:val="20"/>
          <w:szCs w:val="20"/>
        </w:rPr>
        <w:t>cmin</w:t>
      </w:r>
      <w:proofErr w:type="spellEnd"/>
      <w:r>
        <w:rPr>
          <w:rFonts w:ascii="Cambria" w:hAnsi="Cambria" w:cs="Arial"/>
          <w:sz w:val="20"/>
          <w:szCs w:val="20"/>
        </w:rPr>
        <w:t>/c)*60 = C</w:t>
      </w:r>
    </w:p>
    <w:p w:rsidR="00C30D14" w:rsidRPr="00763054" w:rsidRDefault="00E33BEE" w:rsidP="00C30D14">
      <w:pPr>
        <w:spacing w:line="276" w:lineRule="auto"/>
        <w:ind w:left="284"/>
        <w:jc w:val="both"/>
        <w:rPr>
          <w:rFonts w:ascii="Cambria" w:hAnsi="Cambria" w:cs="Arial"/>
          <w:sz w:val="20"/>
          <w:szCs w:val="20"/>
        </w:rPr>
      </w:pPr>
      <w:proofErr w:type="spellStart"/>
      <w:r w:rsidRPr="00763054">
        <w:rPr>
          <w:rFonts w:ascii="Cambria" w:hAnsi="Cambria" w:cs="Arial"/>
          <w:sz w:val="20"/>
          <w:szCs w:val="20"/>
        </w:rPr>
        <w:t>cmin</w:t>
      </w:r>
      <w:proofErr w:type="spellEnd"/>
      <w:r w:rsidRPr="00763054">
        <w:rPr>
          <w:rFonts w:ascii="Cambria" w:hAnsi="Cambria" w:cs="Arial"/>
          <w:sz w:val="20"/>
          <w:szCs w:val="20"/>
        </w:rPr>
        <w:t xml:space="preserve"> – najniższa oferowana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w:t>
      </w:r>
      <w:r w:rsidRPr="00763054">
        <w:rPr>
          <w:rFonts w:ascii="Cambria" w:hAnsi="Cambria" w:cs="Arial"/>
          <w:sz w:val="20"/>
          <w:szCs w:val="20"/>
        </w:rPr>
        <w:tab/>
        <w:t>- cena badanej oferty</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C</w:t>
      </w:r>
      <w:r w:rsidR="00E33BEE" w:rsidRPr="00763054">
        <w:rPr>
          <w:rFonts w:ascii="Cambria" w:hAnsi="Cambria" w:cs="Arial"/>
          <w:sz w:val="20"/>
          <w:szCs w:val="20"/>
        </w:rPr>
        <w:tab/>
        <w:t>- liczba punktów uzyskanych przez ofertę z kryterium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(przy przeliczaniu liczbę punktów zamawiający zaokrągla w dół do dwóch liczb po przecinku np. liczba punktów 4,543 zostanie zaokrąglona do 4,54)</w:t>
      </w:r>
    </w:p>
    <w:p w:rsidR="00C30D14" w:rsidRPr="00763054" w:rsidRDefault="00C30D14" w:rsidP="00C30D14">
      <w:pPr>
        <w:spacing w:line="276" w:lineRule="auto"/>
        <w:ind w:left="284"/>
        <w:jc w:val="both"/>
        <w:rPr>
          <w:rFonts w:ascii="Cambria" w:hAnsi="Cambria" w:cs="Arial"/>
          <w:sz w:val="20"/>
          <w:szCs w:val="20"/>
        </w:rPr>
      </w:pP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S</w:t>
      </w:r>
      <w:r w:rsidR="00E33BEE" w:rsidRPr="00763054">
        <w:rPr>
          <w:rFonts w:ascii="Cambria" w:hAnsi="Cambria" w:cs="Arial"/>
          <w:sz w:val="20"/>
          <w:szCs w:val="20"/>
        </w:rPr>
        <w:t>posób obliczania ceny, jaki wykonawcy powinni przyjąć w ofertach:</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cena jednostkowa netto x ilość = wartość netto + podatek vat = wartość brutto</w:t>
      </w:r>
    </w:p>
    <w:p w:rsidR="00C30D14" w:rsidRPr="00763054" w:rsidRDefault="00C30D14" w:rsidP="00C30D14">
      <w:pPr>
        <w:spacing w:line="276" w:lineRule="auto"/>
        <w:ind w:left="284"/>
        <w:jc w:val="both"/>
        <w:rPr>
          <w:rFonts w:ascii="Cambria" w:hAnsi="Cambria" w:cs="Arial"/>
          <w:sz w:val="20"/>
          <w:szCs w:val="20"/>
        </w:rPr>
      </w:pPr>
    </w:p>
    <w:p w:rsidR="001D16C5" w:rsidRPr="001D16C5" w:rsidRDefault="00300881" w:rsidP="001D16C5">
      <w:pPr>
        <w:pStyle w:val="Akapitzlist"/>
        <w:numPr>
          <w:ilvl w:val="0"/>
          <w:numId w:val="37"/>
        </w:numPr>
        <w:jc w:val="both"/>
        <w:rPr>
          <w:rFonts w:ascii="Cambria" w:hAnsi="Cambria" w:cs="Arial"/>
          <w:b/>
          <w:sz w:val="20"/>
          <w:szCs w:val="20"/>
        </w:rPr>
      </w:pPr>
      <w:r>
        <w:rPr>
          <w:rFonts w:ascii="Cambria" w:hAnsi="Cambria" w:cs="Arial"/>
          <w:b/>
          <w:sz w:val="20"/>
          <w:szCs w:val="20"/>
        </w:rPr>
        <w:t xml:space="preserve">Termin </w:t>
      </w:r>
      <w:r w:rsidR="001D16C5">
        <w:rPr>
          <w:rFonts w:ascii="Cambria" w:hAnsi="Cambria" w:cs="Arial"/>
          <w:b/>
          <w:sz w:val="20"/>
          <w:szCs w:val="20"/>
        </w:rPr>
        <w:t>odbioru odpadów na wezwanie telefoniczne.</w:t>
      </w:r>
    </w:p>
    <w:p w:rsidR="001D16C5" w:rsidRDefault="001D16C5" w:rsidP="001D16C5">
      <w:pPr>
        <w:suppressAutoHyphens/>
        <w:ind w:left="284"/>
        <w:jc w:val="both"/>
        <w:rPr>
          <w:rFonts w:ascii="Cambria" w:hAnsi="Cambria"/>
          <w:sz w:val="20"/>
          <w:szCs w:val="20"/>
          <w:lang w:val="x-none" w:eastAsia="zh-CN"/>
        </w:rPr>
      </w:pPr>
      <w:r w:rsidRPr="001D16C5">
        <w:rPr>
          <w:rFonts w:ascii="Cambria" w:hAnsi="Cambria"/>
          <w:sz w:val="20"/>
          <w:szCs w:val="20"/>
          <w:lang w:val="x-none" w:eastAsia="zh-CN"/>
        </w:rPr>
        <w:t>Maksymalna ilość możliwych do uzyskania punktów wg kryterium termin odbioru odpadów na wezwanie telefoniczne</w:t>
      </w:r>
      <w:r w:rsidR="0017658C">
        <w:rPr>
          <w:rFonts w:ascii="Cambria" w:hAnsi="Cambria"/>
          <w:sz w:val="20"/>
          <w:szCs w:val="20"/>
          <w:lang w:eastAsia="zh-CN"/>
        </w:rPr>
        <w:t xml:space="preserve">: </w:t>
      </w:r>
      <w:r w:rsidRPr="001D16C5">
        <w:rPr>
          <w:rFonts w:ascii="Cambria" w:hAnsi="Cambria"/>
          <w:sz w:val="20"/>
          <w:szCs w:val="20"/>
          <w:lang w:val="x-none" w:eastAsia="zh-CN"/>
        </w:rPr>
        <w:t>40 punkt</w:t>
      </w:r>
      <w:r w:rsidR="00FE06C6">
        <w:rPr>
          <w:rFonts w:ascii="Cambria" w:hAnsi="Cambria"/>
          <w:sz w:val="20"/>
          <w:szCs w:val="20"/>
          <w:lang w:eastAsia="zh-CN"/>
        </w:rPr>
        <w:t>ów</w:t>
      </w:r>
      <w:bookmarkStart w:id="2" w:name="_GoBack"/>
      <w:bookmarkEnd w:id="2"/>
      <w:r w:rsidRPr="001D16C5">
        <w:rPr>
          <w:rFonts w:ascii="Cambria" w:hAnsi="Cambria"/>
          <w:sz w:val="20"/>
          <w:szCs w:val="20"/>
          <w:lang w:val="x-none" w:eastAsia="zh-CN"/>
        </w:rPr>
        <w:t>.</w:t>
      </w:r>
    </w:p>
    <w:p w:rsidR="0017658C" w:rsidRPr="001D16C5" w:rsidRDefault="0017658C" w:rsidP="001D16C5">
      <w:pPr>
        <w:suppressAutoHyphens/>
        <w:ind w:left="284"/>
        <w:jc w:val="both"/>
        <w:rPr>
          <w:rFonts w:ascii="Cambria" w:hAnsi="Cambria"/>
          <w:sz w:val="20"/>
          <w:szCs w:val="20"/>
          <w:lang w:val="x-none" w:eastAsia="zh-CN"/>
        </w:rPr>
      </w:pPr>
    </w:p>
    <w:p w:rsidR="001D16C5" w:rsidRPr="001D16C5" w:rsidRDefault="001D16C5" w:rsidP="001D16C5">
      <w:pPr>
        <w:suppressAutoHyphens/>
        <w:ind w:left="284"/>
        <w:jc w:val="both"/>
        <w:rPr>
          <w:rFonts w:ascii="Cambria" w:hAnsi="Cambria"/>
          <w:sz w:val="20"/>
          <w:szCs w:val="20"/>
          <w:lang w:val="x-none" w:eastAsia="zh-CN"/>
        </w:rPr>
      </w:pPr>
      <w:r w:rsidRPr="001D16C5">
        <w:rPr>
          <w:rFonts w:ascii="Cambria" w:hAnsi="Cambria"/>
          <w:sz w:val="20"/>
          <w:szCs w:val="20"/>
          <w:lang w:val="x-none" w:eastAsia="zh-CN"/>
        </w:rPr>
        <w:t xml:space="preserve">Zamawiający określa maksymalny termin odbioru odpadów na wezwanie na 24 godziny od wezwania. </w:t>
      </w:r>
    </w:p>
    <w:p w:rsidR="008B22FD" w:rsidRDefault="008B22FD" w:rsidP="001D16C5">
      <w:pPr>
        <w:suppressAutoHyphens/>
        <w:ind w:left="284"/>
        <w:jc w:val="both"/>
        <w:rPr>
          <w:rFonts w:ascii="Cambria" w:hAnsi="Cambria"/>
          <w:sz w:val="20"/>
          <w:szCs w:val="20"/>
          <w:lang w:val="x-none" w:eastAsia="zh-CN"/>
        </w:rPr>
      </w:pPr>
    </w:p>
    <w:p w:rsidR="001D16C5" w:rsidRDefault="001D16C5" w:rsidP="001D16C5">
      <w:pPr>
        <w:suppressAutoHyphens/>
        <w:ind w:left="284"/>
        <w:jc w:val="both"/>
        <w:rPr>
          <w:rFonts w:ascii="Cambria" w:hAnsi="Cambria"/>
          <w:sz w:val="20"/>
          <w:szCs w:val="20"/>
          <w:lang w:val="x-none" w:eastAsia="zh-CN"/>
        </w:rPr>
      </w:pPr>
      <w:r w:rsidRPr="001D16C5">
        <w:rPr>
          <w:rFonts w:ascii="Cambria" w:hAnsi="Cambria"/>
          <w:sz w:val="20"/>
          <w:szCs w:val="20"/>
          <w:lang w:val="x-none" w:eastAsia="zh-CN"/>
        </w:rPr>
        <w:t>W przypadku gdy wykonawca zaoferuje termin odbioru odpadów</w:t>
      </w:r>
      <w:r w:rsidRPr="001D16C5">
        <w:rPr>
          <w:rFonts w:ascii="Cambria" w:hAnsi="Cambria"/>
          <w:sz w:val="20"/>
          <w:szCs w:val="20"/>
          <w:lang w:eastAsia="zh-CN"/>
        </w:rPr>
        <w:t xml:space="preserve"> </w:t>
      </w:r>
      <w:r w:rsidRPr="001D16C5">
        <w:rPr>
          <w:rFonts w:ascii="Cambria" w:hAnsi="Cambria"/>
          <w:sz w:val="20"/>
          <w:szCs w:val="20"/>
          <w:lang w:val="x-none" w:eastAsia="zh-CN"/>
        </w:rPr>
        <w:t>na wezwanie</w:t>
      </w:r>
      <w:r w:rsidR="0017658C">
        <w:rPr>
          <w:rFonts w:ascii="Cambria" w:hAnsi="Cambria"/>
          <w:sz w:val="20"/>
          <w:szCs w:val="20"/>
          <w:lang w:eastAsia="zh-CN"/>
        </w:rPr>
        <w:t xml:space="preserve"> w przedziale od 7 godzin do 24 godzin</w:t>
      </w:r>
      <w:r w:rsidRPr="001D16C5">
        <w:rPr>
          <w:rFonts w:ascii="Cambria" w:hAnsi="Cambria"/>
          <w:sz w:val="20"/>
          <w:szCs w:val="20"/>
          <w:lang w:val="x-none" w:eastAsia="zh-CN"/>
        </w:rPr>
        <w:t xml:space="preserve">, otrzyma </w:t>
      </w:r>
      <w:r w:rsidR="0017658C">
        <w:rPr>
          <w:rFonts w:ascii="Cambria" w:hAnsi="Cambria"/>
          <w:sz w:val="20"/>
          <w:szCs w:val="20"/>
          <w:lang w:eastAsia="zh-CN"/>
        </w:rPr>
        <w:t>39</w:t>
      </w:r>
      <w:r w:rsidRPr="001D16C5">
        <w:rPr>
          <w:rFonts w:ascii="Cambria" w:hAnsi="Cambria"/>
          <w:sz w:val="20"/>
          <w:szCs w:val="20"/>
          <w:lang w:val="x-none" w:eastAsia="zh-CN"/>
        </w:rPr>
        <w:t xml:space="preserve"> pkt. w kryterium termin odbioru odpadów na wezwanie.</w:t>
      </w:r>
    </w:p>
    <w:p w:rsidR="0017658C" w:rsidRPr="001D16C5" w:rsidRDefault="0017658C" w:rsidP="001D16C5">
      <w:pPr>
        <w:suppressAutoHyphens/>
        <w:ind w:left="284"/>
        <w:jc w:val="both"/>
        <w:rPr>
          <w:rFonts w:ascii="Cambria" w:hAnsi="Cambria"/>
          <w:sz w:val="20"/>
          <w:szCs w:val="20"/>
          <w:lang w:val="x-none" w:eastAsia="zh-CN"/>
        </w:rPr>
      </w:pPr>
    </w:p>
    <w:p w:rsidR="001D16C5" w:rsidRDefault="001D16C5" w:rsidP="001D16C5">
      <w:pPr>
        <w:suppressAutoHyphens/>
        <w:ind w:left="284"/>
        <w:jc w:val="both"/>
        <w:rPr>
          <w:rFonts w:ascii="Cambria" w:hAnsi="Cambria"/>
          <w:sz w:val="20"/>
          <w:szCs w:val="20"/>
          <w:lang w:val="x-none" w:eastAsia="zh-CN"/>
        </w:rPr>
      </w:pPr>
      <w:r w:rsidRPr="001D16C5">
        <w:rPr>
          <w:rFonts w:ascii="Cambria" w:hAnsi="Cambria"/>
          <w:sz w:val="20"/>
          <w:szCs w:val="20"/>
          <w:lang w:val="x-none" w:eastAsia="zh-CN"/>
        </w:rPr>
        <w:t xml:space="preserve">W przypadku gdy wykonawca zaoferuje termin odbioru odpadów na wezwanie </w:t>
      </w:r>
      <w:r w:rsidR="0017658C">
        <w:rPr>
          <w:rFonts w:ascii="Cambria" w:hAnsi="Cambria"/>
          <w:sz w:val="20"/>
          <w:szCs w:val="20"/>
          <w:lang w:eastAsia="zh-CN"/>
        </w:rPr>
        <w:t>w przedziale do 6 godzin</w:t>
      </w:r>
      <w:r w:rsidRPr="001D16C5">
        <w:rPr>
          <w:rFonts w:ascii="Cambria" w:hAnsi="Cambria"/>
          <w:sz w:val="20"/>
          <w:szCs w:val="20"/>
          <w:lang w:val="x-none" w:eastAsia="zh-CN"/>
        </w:rPr>
        <w:t xml:space="preserve">, otrzyma 40 pkt. </w:t>
      </w:r>
      <w:r w:rsidR="0017658C" w:rsidRPr="001D16C5">
        <w:rPr>
          <w:rFonts w:ascii="Cambria" w:hAnsi="Cambria"/>
          <w:sz w:val="20"/>
          <w:szCs w:val="20"/>
          <w:lang w:val="x-none" w:eastAsia="zh-CN"/>
        </w:rPr>
        <w:t>w kryterium termin odbioru odpadów na wezwanie.</w:t>
      </w:r>
    </w:p>
    <w:p w:rsidR="0017658C" w:rsidRPr="001D16C5" w:rsidRDefault="0017658C" w:rsidP="001D16C5">
      <w:pPr>
        <w:suppressAutoHyphens/>
        <w:ind w:left="284"/>
        <w:jc w:val="both"/>
        <w:rPr>
          <w:rFonts w:ascii="Cambria" w:hAnsi="Cambria"/>
          <w:sz w:val="20"/>
          <w:szCs w:val="20"/>
          <w:lang w:val="x-none" w:eastAsia="zh-CN"/>
        </w:rPr>
      </w:pPr>
    </w:p>
    <w:p w:rsidR="001D16C5" w:rsidRDefault="001D16C5" w:rsidP="001D16C5">
      <w:pPr>
        <w:suppressAutoHyphens/>
        <w:ind w:left="284"/>
        <w:jc w:val="both"/>
        <w:rPr>
          <w:rFonts w:ascii="Cambria" w:hAnsi="Cambria"/>
          <w:sz w:val="20"/>
          <w:szCs w:val="20"/>
          <w:lang w:val="x-none" w:eastAsia="zh-CN"/>
        </w:rPr>
      </w:pPr>
      <w:r w:rsidRPr="001D16C5">
        <w:rPr>
          <w:rFonts w:ascii="Cambria" w:hAnsi="Cambria"/>
          <w:sz w:val="20"/>
          <w:szCs w:val="20"/>
          <w:lang w:val="x-none" w:eastAsia="zh-CN"/>
        </w:rPr>
        <w:t>Wykonawca zobowiązany jest zaoferować termin odbioru odpadów na wezwanie z</w:t>
      </w:r>
      <w:r w:rsidR="0017658C">
        <w:rPr>
          <w:rFonts w:ascii="Cambria" w:hAnsi="Cambria"/>
          <w:sz w:val="20"/>
          <w:szCs w:val="20"/>
          <w:lang w:eastAsia="zh-CN"/>
        </w:rPr>
        <w:t xml:space="preserve"> </w:t>
      </w:r>
      <w:r w:rsidRPr="001D16C5">
        <w:rPr>
          <w:rFonts w:ascii="Cambria" w:hAnsi="Cambria"/>
          <w:sz w:val="20"/>
          <w:szCs w:val="20"/>
          <w:lang w:val="x-none" w:eastAsia="zh-CN"/>
        </w:rPr>
        <w:t xml:space="preserve">dokładnością do </w:t>
      </w:r>
      <w:r w:rsidR="0017658C">
        <w:rPr>
          <w:rFonts w:ascii="Cambria" w:hAnsi="Cambria"/>
          <w:sz w:val="20"/>
          <w:szCs w:val="20"/>
          <w:lang w:eastAsia="zh-CN"/>
        </w:rPr>
        <w:t>pełnej</w:t>
      </w:r>
      <w:r w:rsidRPr="001D16C5">
        <w:rPr>
          <w:rFonts w:ascii="Cambria" w:hAnsi="Cambria"/>
          <w:sz w:val="20"/>
          <w:szCs w:val="20"/>
          <w:lang w:val="x-none" w:eastAsia="zh-CN"/>
        </w:rPr>
        <w:t xml:space="preserve"> godziny (np. 20 godzin, </w:t>
      </w:r>
      <w:r w:rsidR="0017658C">
        <w:rPr>
          <w:rFonts w:ascii="Cambria" w:hAnsi="Cambria"/>
          <w:sz w:val="20"/>
          <w:szCs w:val="20"/>
          <w:lang w:eastAsia="zh-CN"/>
        </w:rPr>
        <w:t>5</w:t>
      </w:r>
      <w:r w:rsidRPr="001D16C5">
        <w:rPr>
          <w:rFonts w:ascii="Cambria" w:hAnsi="Cambria"/>
          <w:sz w:val="20"/>
          <w:szCs w:val="20"/>
          <w:lang w:val="x-none" w:eastAsia="zh-CN"/>
        </w:rPr>
        <w:t xml:space="preserve"> godzin itp.).</w:t>
      </w:r>
    </w:p>
    <w:p w:rsidR="0017658C" w:rsidRPr="001D16C5" w:rsidRDefault="0017658C" w:rsidP="001D16C5">
      <w:pPr>
        <w:suppressAutoHyphens/>
        <w:ind w:left="284"/>
        <w:jc w:val="both"/>
        <w:rPr>
          <w:rFonts w:ascii="Cambria" w:hAnsi="Cambria"/>
          <w:sz w:val="20"/>
          <w:szCs w:val="20"/>
          <w:lang w:val="x-none" w:eastAsia="zh-CN"/>
        </w:rPr>
      </w:pPr>
    </w:p>
    <w:p w:rsidR="001D16C5" w:rsidRPr="001D16C5" w:rsidRDefault="001D16C5" w:rsidP="001D16C5">
      <w:pPr>
        <w:suppressAutoHyphens/>
        <w:ind w:left="284"/>
        <w:jc w:val="both"/>
        <w:rPr>
          <w:rFonts w:ascii="Cambria" w:hAnsi="Cambria"/>
          <w:sz w:val="20"/>
          <w:szCs w:val="20"/>
          <w:lang w:eastAsia="zh-CN"/>
        </w:rPr>
      </w:pPr>
      <w:r w:rsidRPr="001D16C5">
        <w:rPr>
          <w:rFonts w:ascii="Cambria" w:hAnsi="Cambria"/>
          <w:sz w:val="20"/>
          <w:szCs w:val="20"/>
          <w:lang w:val="x-none" w:eastAsia="zh-CN"/>
        </w:rPr>
        <w:t>W przypadku</w:t>
      </w:r>
      <w:r w:rsidRPr="001D16C5">
        <w:rPr>
          <w:rFonts w:ascii="Cambria" w:hAnsi="Cambria"/>
          <w:sz w:val="20"/>
          <w:szCs w:val="20"/>
          <w:lang w:eastAsia="zh-CN"/>
        </w:rPr>
        <w:t>,</w:t>
      </w:r>
      <w:r w:rsidRPr="001D16C5">
        <w:rPr>
          <w:rFonts w:ascii="Cambria" w:hAnsi="Cambria"/>
          <w:sz w:val="20"/>
          <w:szCs w:val="20"/>
          <w:lang w:val="x-none" w:eastAsia="zh-CN"/>
        </w:rPr>
        <w:t xml:space="preserve"> gdy wykonawca nie zaoferuje w ofercie terminu odbioru odpadów na wezwanie zamawiający przyjmie termin odbioru odpadów na wezwanie  dla tej oferty wynoszący 24 godziny</w:t>
      </w:r>
      <w:r w:rsidRPr="001D16C5">
        <w:rPr>
          <w:rFonts w:ascii="Cambria" w:hAnsi="Cambria"/>
          <w:sz w:val="20"/>
          <w:szCs w:val="20"/>
          <w:lang w:eastAsia="zh-CN"/>
        </w:rPr>
        <w:t>.</w:t>
      </w:r>
    </w:p>
    <w:p w:rsidR="001D16C5" w:rsidRDefault="001D16C5" w:rsidP="001B2011">
      <w:pPr>
        <w:spacing w:line="276" w:lineRule="auto"/>
        <w:jc w:val="both"/>
        <w:rPr>
          <w:rFonts w:ascii="Cambria" w:hAnsi="Cambria" w:cs="Arial"/>
          <w:sz w:val="20"/>
          <w:szCs w:val="20"/>
        </w:rPr>
      </w:pPr>
    </w:p>
    <w:p w:rsidR="00AB5FAD" w:rsidRPr="00A86580" w:rsidRDefault="001B2011" w:rsidP="001B2011">
      <w:pPr>
        <w:spacing w:line="276" w:lineRule="auto"/>
        <w:jc w:val="both"/>
        <w:rPr>
          <w:rFonts w:ascii="Cambria" w:hAnsi="Cambria" w:cs="Arial"/>
          <w:sz w:val="20"/>
          <w:szCs w:val="20"/>
          <w:lang w:val="x-none"/>
        </w:rPr>
      </w:pPr>
      <w:r w:rsidRPr="001B2011">
        <w:rPr>
          <w:rFonts w:ascii="Cambria" w:hAnsi="Cambria" w:cs="Arial"/>
          <w:sz w:val="20"/>
          <w:szCs w:val="20"/>
        </w:rPr>
        <w:lastRenderedPageBreak/>
        <w:t>W</w:t>
      </w:r>
      <w:r w:rsidRPr="001B2011">
        <w:rPr>
          <w:rFonts w:ascii="Cambria" w:hAnsi="Cambria" w:cs="Arial"/>
          <w:sz w:val="20"/>
          <w:szCs w:val="20"/>
          <w:lang w:val="x-none"/>
        </w:rPr>
        <w:t xml:space="preserve"> postępowaniu zwycięży oferta, która w wyniku oceny otrzyma najwyższą sumę  punktów uzyskanych w</w:t>
      </w:r>
      <w:r w:rsidRPr="001B2011">
        <w:rPr>
          <w:rFonts w:ascii="Cambria" w:hAnsi="Cambria" w:cs="Arial"/>
          <w:sz w:val="20"/>
          <w:szCs w:val="20"/>
        </w:rPr>
        <w:t> </w:t>
      </w:r>
      <w:r w:rsidRPr="001B2011">
        <w:rPr>
          <w:rFonts w:ascii="Cambria" w:hAnsi="Cambria" w:cs="Arial"/>
          <w:sz w:val="20"/>
          <w:szCs w:val="20"/>
          <w:lang w:val="x-none"/>
        </w:rPr>
        <w:t>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E11E8D">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E11E8D">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 ust. 1, jeżeli w postępowaniu o udzielenie zamówienia złożono tylko jedną ofertą.</w:t>
      </w:r>
    </w:p>
    <w:p w:rsidR="001E2809" w:rsidRPr="007D6960" w:rsidRDefault="001E2809" w:rsidP="00E11E8D">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rsidR="001E2809" w:rsidRPr="007D6960" w:rsidRDefault="001E2809" w:rsidP="00E11E8D">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E11E8D">
      <w:pPr>
        <w:widowControl w:val="0"/>
        <w:numPr>
          <w:ilvl w:val="0"/>
          <w:numId w:val="11"/>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E11E8D">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E11E8D">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E11E8D">
      <w:pPr>
        <w:pStyle w:val="Tekstpodstawowy"/>
        <w:numPr>
          <w:ilvl w:val="0"/>
          <w:numId w:val="31"/>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E11E8D">
      <w:pPr>
        <w:widowControl w:val="0"/>
        <w:numPr>
          <w:ilvl w:val="0"/>
          <w:numId w:val="31"/>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E11E8D">
      <w:pPr>
        <w:widowControl w:val="0"/>
        <w:numPr>
          <w:ilvl w:val="0"/>
          <w:numId w:val="12"/>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E11E8D">
      <w:pPr>
        <w:widowControl w:val="0"/>
        <w:numPr>
          <w:ilvl w:val="0"/>
          <w:numId w:val="12"/>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E11E8D">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E11E8D">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E11E8D">
      <w:pPr>
        <w:widowControl w:val="0"/>
        <w:numPr>
          <w:ilvl w:val="0"/>
          <w:numId w:val="12"/>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Default="00572CE9" w:rsidP="00E11E8D">
      <w:pPr>
        <w:pStyle w:val="Bezodstpw"/>
        <w:numPr>
          <w:ilvl w:val="0"/>
          <w:numId w:val="12"/>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 xml:space="preserve">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8F6A86" w:rsidRPr="007D6960" w:rsidRDefault="008F6A86" w:rsidP="008F6A86">
      <w:pPr>
        <w:pStyle w:val="Bezodstpw"/>
        <w:spacing w:line="276" w:lineRule="auto"/>
        <w:ind w:left="284"/>
        <w:jc w:val="both"/>
        <w:rPr>
          <w:rFonts w:ascii="Cambria" w:hAnsi="Cambria"/>
          <w:sz w:val="20"/>
          <w:szCs w:val="20"/>
          <w:lang w:bidi="pl-PL"/>
        </w:rPr>
      </w:pPr>
    </w:p>
    <w:p w:rsidR="00572CE9" w:rsidRDefault="00572CE9" w:rsidP="00E11E8D">
      <w:pPr>
        <w:widowControl w:val="0"/>
        <w:numPr>
          <w:ilvl w:val="0"/>
          <w:numId w:val="12"/>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E11E8D">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 xml:space="preserve">enie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E11E8D">
      <w:pPr>
        <w:pStyle w:val="Tekstpodstawowy"/>
        <w:numPr>
          <w:ilvl w:val="0"/>
          <w:numId w:val="36"/>
        </w:numPr>
        <w:shd w:val="clear" w:color="auto" w:fill="BFBFBF"/>
        <w:spacing w:line="276" w:lineRule="auto"/>
        <w:ind w:left="709" w:hanging="709"/>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r w:rsidR="00C360E0">
        <w:rPr>
          <w:rFonts w:ascii="Cambria" w:hAnsi="Cambria" w:cs="Arial"/>
          <w:b/>
          <w:smallCaps w:val="0"/>
          <w:sz w:val="24"/>
          <w:szCs w:val="24"/>
          <w:lang w:val="pl-PL"/>
        </w:rPr>
        <w:t>.</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9A6281" w:rsidRPr="009A6281" w:rsidRDefault="009A6281" w:rsidP="009A6281">
      <w:pPr>
        <w:spacing w:line="276" w:lineRule="auto"/>
        <w:jc w:val="both"/>
        <w:rPr>
          <w:rFonts w:ascii="Cambria" w:hAnsi="Cambria"/>
          <w:sz w:val="20"/>
          <w:szCs w:val="20"/>
          <w:lang w:eastAsia="x-none"/>
        </w:rPr>
      </w:pPr>
      <w:r w:rsidRPr="009A628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sidRPr="009A6281">
        <w:rPr>
          <w:rFonts w:ascii="Cambria" w:hAnsi="Cambria"/>
          <w:sz w:val="20"/>
          <w:szCs w:val="20"/>
          <w:lang w:eastAsia="x-none"/>
        </w:rPr>
        <w:t xml:space="preserve"> </w:t>
      </w:r>
      <w:r>
        <w:rPr>
          <w:rFonts w:ascii="Cambria" w:hAnsi="Cambria"/>
          <w:sz w:val="20"/>
          <w:szCs w:val="20"/>
          <w:lang w:eastAsia="x-none"/>
        </w:rPr>
        <w:t xml:space="preserve"> </w:t>
      </w:r>
      <w:r w:rsidRPr="009A6281">
        <w:rPr>
          <w:rFonts w:ascii="Cambria" w:hAnsi="Cambria"/>
          <w:sz w:val="20"/>
          <w:szCs w:val="20"/>
          <w:lang w:eastAsia="x-none"/>
        </w:rPr>
        <w:t xml:space="preserve">Z Inspektorem Ochrony Danych można się skontaktować poprzez e-mail </w:t>
      </w:r>
      <w:hyperlink r:id="rId9" w:history="1">
        <w:r w:rsidRPr="00E06E08">
          <w:rPr>
            <w:rStyle w:val="Hipercze"/>
            <w:rFonts w:ascii="Cambria" w:hAnsi="Cambria"/>
            <w:sz w:val="20"/>
            <w:szCs w:val="20"/>
            <w:lang w:eastAsia="x-none"/>
          </w:rPr>
          <w:t>robert.tomza@szpital-</w:t>
        </w:r>
      </w:hyperlink>
      <w:r>
        <w:rPr>
          <w:rFonts w:ascii="Cambria" w:hAnsi="Cambria"/>
          <w:sz w:val="20"/>
          <w:szCs w:val="20"/>
          <w:lang w:eastAsia="x-none"/>
        </w:rPr>
        <w:t xml:space="preserve"> </w:t>
      </w:r>
      <w:r w:rsidRPr="009A6281">
        <w:rPr>
          <w:rFonts w:ascii="Cambria" w:hAnsi="Cambria"/>
          <w:sz w:val="20"/>
          <w:szCs w:val="20"/>
          <w:lang w:eastAsia="x-none"/>
        </w:rPr>
        <w:t>brzozow.pl, lub pisemnie na adres Administratora.</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Dane osobowe Wykonawcy przetwarzane będą na podstawie art. 6 ust. 1 lit. C</w:t>
      </w:r>
      <w:r w:rsidRPr="009A6281">
        <w:rPr>
          <w:rFonts w:ascii="Cambria" w:hAnsi="Cambria"/>
          <w:i/>
          <w:sz w:val="20"/>
          <w:szCs w:val="20"/>
          <w:lang w:eastAsia="x-none"/>
        </w:rPr>
        <w:t> </w:t>
      </w:r>
      <w:r w:rsidRPr="009A6281">
        <w:rPr>
          <w:rFonts w:ascii="Cambria" w:hAnsi="Cambria"/>
          <w:sz w:val="20"/>
          <w:szCs w:val="20"/>
          <w:lang w:eastAsia="x-none"/>
        </w:rPr>
        <w:t>RODO w celu związanym z postępowaniem o udzielenie niniejszego zamówienia publicznego,</w:t>
      </w:r>
      <w:r w:rsidRPr="009A6281">
        <w:rPr>
          <w:rFonts w:ascii="Cambria" w:hAnsi="Cambria"/>
          <w:b/>
          <w:sz w:val="20"/>
          <w:szCs w:val="20"/>
          <w:lang w:eastAsia="x-none"/>
        </w:rPr>
        <w:t xml:space="preserve"> </w:t>
      </w:r>
      <w:r w:rsidRPr="009A6281">
        <w:rPr>
          <w:rFonts w:ascii="Cambria" w:hAnsi="Cambria"/>
          <w:sz w:val="20"/>
          <w:szCs w:val="20"/>
          <w:lang w:eastAsia="x-none"/>
        </w:rPr>
        <w:t>prowadzonym w trybie przetargu nieograniczonego;</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Dane osobowe Wykonawcy będą przechowywane, zgodnie z art. 97 ust. 1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przez okres 4 lat od dnia zakończenia postępowania o udzielenie zamówienia, a jeżeli czas trwania umowy przekracza 4</w:t>
      </w:r>
      <w:r w:rsidR="008F6A86">
        <w:rPr>
          <w:rFonts w:ascii="Cambria" w:hAnsi="Cambria"/>
          <w:sz w:val="20"/>
          <w:szCs w:val="20"/>
          <w:lang w:eastAsia="x-none"/>
        </w:rPr>
        <w:t> </w:t>
      </w:r>
      <w:r w:rsidRPr="009A6281">
        <w:rPr>
          <w:rFonts w:ascii="Cambria" w:hAnsi="Cambria"/>
          <w:sz w:val="20"/>
          <w:szCs w:val="20"/>
          <w:lang w:eastAsia="x-none"/>
        </w:rPr>
        <w:t>lata, okres przechowywania obejmuje cały czas trwania umowy;</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związanym z udziałem w postępowaniu o udzielenie zamówienia publicznego; konsekwencje niepodania określonych danych wynikają z</w:t>
      </w:r>
      <w:r w:rsidR="008F6A86">
        <w:rPr>
          <w:rFonts w:ascii="Cambria" w:hAnsi="Cambria"/>
          <w:sz w:val="20"/>
          <w:szCs w:val="20"/>
          <w:lang w:eastAsia="x-none"/>
        </w:rPr>
        <w:t> </w:t>
      </w:r>
      <w:r w:rsidRPr="009A6281">
        <w:rPr>
          <w:rFonts w:ascii="Cambria" w:hAnsi="Cambria"/>
          <w:sz w:val="20"/>
          <w:szCs w:val="20"/>
          <w:lang w:eastAsia="x-none"/>
        </w:rPr>
        <w:t xml:space="preserve">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 odniesieniu do danych osobowych Wykonawcy decyzje nie będą podejmowane w sposób zautomatyzowany, stosowanie do art. 22 RODO;</w:t>
      </w:r>
    </w:p>
    <w:p w:rsidR="009A6281" w:rsidRPr="009A6281" w:rsidRDefault="009A6281" w:rsidP="00E11E8D">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Wykonawca posiada:</w:t>
      </w:r>
    </w:p>
    <w:p w:rsidR="009A6281" w:rsidRPr="009A6281" w:rsidRDefault="009A6281" w:rsidP="00E11E8D">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15 RODO prawo dostępu do swoich danych osobowych;</w:t>
      </w:r>
    </w:p>
    <w:p w:rsidR="009A6281" w:rsidRPr="009A6281" w:rsidRDefault="009A6281" w:rsidP="00E11E8D">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oraz nie narusza integralności protokołu oraz jego załączników;</w:t>
      </w:r>
    </w:p>
    <w:p w:rsidR="009A6281" w:rsidRPr="009A6281" w:rsidRDefault="009A6281" w:rsidP="00E11E8D">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E11E8D">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lastRenderedPageBreak/>
        <w:t>prawo do wniesienia skargi do Prezesa Urzędu Ochrony Danych Osobowych, gdy Wykonawca uzna, że przetwarzanie jego danych osobowych narusza przepisy RODO;</w:t>
      </w:r>
    </w:p>
    <w:p w:rsidR="009A6281" w:rsidRPr="009A6281" w:rsidRDefault="009A6281" w:rsidP="00E11E8D">
      <w:pPr>
        <w:numPr>
          <w:ilvl w:val="0"/>
          <w:numId w:val="18"/>
        </w:numPr>
        <w:spacing w:line="276" w:lineRule="auto"/>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Wykonawcy nie przysługuje:</w:t>
      </w:r>
    </w:p>
    <w:p w:rsidR="009A6281" w:rsidRPr="009A6281" w:rsidRDefault="009A6281" w:rsidP="00E11E8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w związku z art. 17 ust. 3 lit. b, d lub e RODO prawo do usunięcia danych osobowych;</w:t>
      </w:r>
    </w:p>
    <w:p w:rsidR="009A6281" w:rsidRPr="009A6281" w:rsidRDefault="009A6281" w:rsidP="00E11E8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prawo do przenoszenia danych osobowych, o którym mowa w art. 20 RODO;</w:t>
      </w:r>
    </w:p>
    <w:p w:rsidR="009A6281" w:rsidRPr="009A6281" w:rsidRDefault="009A6281" w:rsidP="00E11E8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21 RODO prawo sprzeciwu, wobec przetwarzania danych osobowych, gdyż podstawą prawną przetwarzania Pani/Pana danych osobowych jest art. 6 ust. 1 lit. c RODO.  </w:t>
      </w:r>
    </w:p>
    <w:p w:rsidR="00493D9B" w:rsidRDefault="00493D9B" w:rsidP="009A6281">
      <w:pPr>
        <w:spacing w:line="276" w:lineRule="auto"/>
        <w:ind w:left="426" w:firstLine="1"/>
        <w:jc w:val="both"/>
        <w:rPr>
          <w:rFonts w:ascii="Cambria" w:hAnsi="Cambria"/>
          <w:b/>
          <w:sz w:val="20"/>
          <w:szCs w:val="20"/>
          <w:lang w:eastAsia="x-none"/>
        </w:rPr>
      </w:pPr>
    </w:p>
    <w:p w:rsidR="009A6281" w:rsidRPr="009A6281" w:rsidRDefault="009A6281" w:rsidP="009A6281">
      <w:pPr>
        <w:spacing w:line="276" w:lineRule="auto"/>
        <w:ind w:left="426" w:firstLine="1"/>
        <w:jc w:val="both"/>
        <w:rPr>
          <w:rFonts w:ascii="Cambria" w:hAnsi="Cambria"/>
          <w:sz w:val="20"/>
          <w:szCs w:val="20"/>
          <w:lang w:eastAsia="x-none"/>
        </w:rPr>
      </w:pPr>
      <w:r w:rsidRPr="009A6281">
        <w:rPr>
          <w:rFonts w:ascii="Cambria" w:hAnsi="Cambria"/>
          <w:b/>
          <w:sz w:val="20"/>
          <w:szCs w:val="20"/>
          <w:lang w:eastAsia="x-none"/>
        </w:rPr>
        <w:t>UWAGA!</w:t>
      </w:r>
    </w:p>
    <w:p w:rsidR="009A6281" w:rsidRPr="009A6281" w:rsidRDefault="009A6281" w:rsidP="00E11E8D">
      <w:pPr>
        <w:numPr>
          <w:ilvl w:val="0"/>
          <w:numId w:val="20"/>
        </w:numPr>
        <w:spacing w:line="276" w:lineRule="auto"/>
        <w:jc w:val="both"/>
        <w:rPr>
          <w:rFonts w:ascii="Cambria" w:hAnsi="Cambria"/>
          <w:sz w:val="20"/>
          <w:szCs w:val="20"/>
          <w:lang w:eastAsia="x-none"/>
        </w:rPr>
      </w:pPr>
      <w:r w:rsidRPr="009A6281">
        <w:rPr>
          <w:rFonts w:ascii="Cambria" w:hAnsi="Cambria"/>
          <w:bCs/>
          <w:sz w:val="20"/>
          <w:szCs w:val="20"/>
          <w:lang w:eastAsia="x-none"/>
        </w:rPr>
        <w:t>Do obowiązków Wykonawcy należą m.in. obowiązki wynikające z RODO, w szczególności obowiązek informacyjny przewidziany w art. 13 RODO względem osób fizycznych</w:t>
      </w:r>
      <w:r w:rsidRPr="009A6281">
        <w:rPr>
          <w:rFonts w:ascii="Cambria" w:hAnsi="Cambria"/>
          <w:sz w:val="20"/>
          <w:szCs w:val="20"/>
          <w:lang w:eastAsia="x-none"/>
        </w:rPr>
        <w:t xml:space="preserve">, których dane osobowe dotyczą i od których dane te Wykonawca bezpośrednio pozyskał. </w:t>
      </w:r>
    </w:p>
    <w:p w:rsidR="009A6281" w:rsidRPr="009A6281" w:rsidRDefault="009A6281" w:rsidP="00E11E8D">
      <w:pPr>
        <w:numPr>
          <w:ilvl w:val="0"/>
          <w:numId w:val="20"/>
        </w:numPr>
        <w:tabs>
          <w:tab w:val="clear" w:pos="540"/>
          <w:tab w:val="num" w:pos="0"/>
        </w:tabs>
        <w:spacing w:line="276" w:lineRule="auto"/>
        <w:jc w:val="both"/>
        <w:rPr>
          <w:rFonts w:ascii="Cambria" w:hAnsi="Cambria"/>
          <w:sz w:val="20"/>
          <w:szCs w:val="20"/>
          <w:lang w:eastAsia="x-none"/>
        </w:rPr>
      </w:pPr>
      <w:r w:rsidRPr="009A6281">
        <w:rPr>
          <w:rFonts w:ascii="Cambria" w:hAnsi="Cambria"/>
          <w:sz w:val="20"/>
          <w:szCs w:val="20"/>
          <w:lang w:eastAsia="x-none"/>
        </w:rPr>
        <w:t>Jednakże obowiązek informacyjny wynikający z art. 13 RODO nie będzie miał zastosowania, gdy i</w:t>
      </w:r>
      <w:r w:rsidR="008F6A86">
        <w:rPr>
          <w:rFonts w:ascii="Cambria" w:hAnsi="Cambria"/>
          <w:sz w:val="20"/>
          <w:szCs w:val="20"/>
          <w:lang w:eastAsia="x-none"/>
        </w:rPr>
        <w:t> </w:t>
      </w:r>
      <w:r w:rsidRPr="009A6281">
        <w:rPr>
          <w:rFonts w:ascii="Cambria" w:hAnsi="Cambria"/>
          <w:sz w:val="20"/>
          <w:szCs w:val="20"/>
          <w:lang w:eastAsia="x-none"/>
        </w:rPr>
        <w:t>w</w:t>
      </w:r>
      <w:r w:rsidR="008F6A86">
        <w:rPr>
          <w:rFonts w:ascii="Cambria" w:hAnsi="Cambria"/>
          <w:sz w:val="20"/>
          <w:szCs w:val="20"/>
          <w:lang w:eastAsia="x-none"/>
        </w:rPr>
        <w:t> </w:t>
      </w:r>
      <w:r w:rsidRPr="009A6281">
        <w:rPr>
          <w:rFonts w:ascii="Cambria" w:hAnsi="Cambria"/>
          <w:sz w:val="20"/>
          <w:szCs w:val="20"/>
          <w:lang w:eastAsia="x-none"/>
        </w:rPr>
        <w:t xml:space="preserve">zakresie, w jakim osoba fizyczna, której dane dotyczą, dysponuje już tymi informacjami (vide: art. 13 ust. 4 RODO). </w:t>
      </w:r>
    </w:p>
    <w:p w:rsidR="009A6281" w:rsidRPr="009A6281" w:rsidRDefault="009A6281" w:rsidP="00E11E8D">
      <w:pPr>
        <w:numPr>
          <w:ilvl w:val="0"/>
          <w:numId w:val="20"/>
        </w:numPr>
        <w:tabs>
          <w:tab w:val="clear" w:pos="540"/>
          <w:tab w:val="num" w:pos="0"/>
        </w:tabs>
        <w:spacing w:line="276" w:lineRule="auto"/>
        <w:jc w:val="both"/>
        <w:rPr>
          <w:rFonts w:ascii="Cambria" w:hAnsi="Cambria"/>
          <w:sz w:val="20"/>
          <w:szCs w:val="20"/>
          <w:lang w:eastAsia="x-none"/>
        </w:rPr>
      </w:pPr>
      <w:r w:rsidRPr="009A6281">
        <w:rPr>
          <w:rFonts w:ascii="Cambria" w:hAnsi="Cambria"/>
          <w:bCs/>
          <w:sz w:val="20"/>
          <w:szCs w:val="20"/>
          <w:lang w:eastAsia="x-none"/>
        </w:rPr>
        <w:t>Ponadto, Wykonawca będzie musiał wypełnić obowiązek informacyjny wynikający z art. 14 RODO względem osób fizycznych</w:t>
      </w:r>
      <w:r w:rsidRPr="009A6281">
        <w:rPr>
          <w:rFonts w:ascii="Cambria" w:hAnsi="Cambria"/>
          <w:sz w:val="20"/>
          <w:szCs w:val="20"/>
          <w:lang w:eastAsia="x-none"/>
        </w:rPr>
        <w:t xml:space="preserve">, których dane przekazuje Zamawiającemu i których dane pośrednio pozyskał, chyba że ma zastosowanie co najmniej jedno z </w:t>
      </w:r>
      <w:proofErr w:type="spellStart"/>
      <w:r w:rsidRPr="009A6281">
        <w:rPr>
          <w:rFonts w:ascii="Cambria" w:hAnsi="Cambria"/>
          <w:sz w:val="20"/>
          <w:szCs w:val="20"/>
          <w:lang w:eastAsia="x-none"/>
        </w:rPr>
        <w:t>wyłączeń</w:t>
      </w:r>
      <w:proofErr w:type="spellEnd"/>
      <w:r w:rsidRPr="009A6281">
        <w:rPr>
          <w:rFonts w:ascii="Cambria" w:hAnsi="Cambria"/>
          <w:sz w:val="20"/>
          <w:szCs w:val="20"/>
          <w:lang w:eastAsia="x-none"/>
        </w:rPr>
        <w:t>, o których mowa w art. 14 ust. 5</w:t>
      </w:r>
      <w:r w:rsidR="008F6A86">
        <w:rPr>
          <w:rFonts w:ascii="Cambria" w:hAnsi="Cambria"/>
          <w:sz w:val="20"/>
          <w:szCs w:val="20"/>
          <w:lang w:eastAsia="x-none"/>
        </w:rPr>
        <w:t> </w:t>
      </w:r>
      <w:r w:rsidRPr="009A6281">
        <w:rPr>
          <w:rFonts w:ascii="Cambria" w:hAnsi="Cambria"/>
          <w:sz w:val="20"/>
          <w:szCs w:val="20"/>
          <w:lang w:eastAsia="x-none"/>
        </w:rPr>
        <w:t xml:space="preserve">RODO. </w:t>
      </w:r>
    </w:p>
    <w:p w:rsidR="009A6281" w:rsidRPr="006E16B8" w:rsidRDefault="009A6281" w:rsidP="00E11E8D">
      <w:pPr>
        <w:numPr>
          <w:ilvl w:val="0"/>
          <w:numId w:val="20"/>
        </w:numPr>
        <w:tabs>
          <w:tab w:val="clear" w:pos="540"/>
          <w:tab w:val="num" w:pos="0"/>
        </w:tabs>
        <w:spacing w:line="276" w:lineRule="auto"/>
        <w:jc w:val="both"/>
        <w:rPr>
          <w:rFonts w:ascii="Cambria" w:hAnsi="Cambria"/>
          <w:sz w:val="20"/>
          <w:szCs w:val="20"/>
          <w:u w:val="single"/>
          <w:lang w:eastAsia="x-none"/>
        </w:rPr>
      </w:pPr>
      <w:r w:rsidRPr="009A6281">
        <w:rPr>
          <w:rFonts w:ascii="Cambria" w:hAnsi="Cambria"/>
          <w:sz w:val="20"/>
          <w:szCs w:val="20"/>
          <w:u w:val="single"/>
          <w:lang w:eastAsia="x-none"/>
        </w:rPr>
        <w:t>W związku z powyżs</w:t>
      </w:r>
      <w:r w:rsidR="006E16B8">
        <w:rPr>
          <w:rFonts w:ascii="Cambria" w:hAnsi="Cambria"/>
          <w:sz w:val="20"/>
          <w:szCs w:val="20"/>
          <w:u w:val="single"/>
          <w:lang w:eastAsia="x-none"/>
        </w:rPr>
        <w:t xml:space="preserve">zym Wykonawca </w:t>
      </w:r>
      <w:r w:rsidRPr="009A6281">
        <w:rPr>
          <w:rFonts w:ascii="Cambria" w:hAnsi="Cambria"/>
          <w:sz w:val="20"/>
          <w:szCs w:val="20"/>
          <w:u w:val="single"/>
          <w:lang w:eastAsia="x-none"/>
        </w:rPr>
        <w:t>składa (o ile dotyczy) stosowne oświadczenie</w:t>
      </w:r>
      <w:r w:rsidR="006E16B8" w:rsidRPr="006E16B8">
        <w:rPr>
          <w:rFonts w:ascii="Cambria" w:hAnsi="Cambria" w:cs="Arial"/>
          <w:sz w:val="20"/>
          <w:szCs w:val="20"/>
        </w:rPr>
        <w:t xml:space="preserve"> </w:t>
      </w:r>
      <w:r w:rsidR="006E16B8" w:rsidRPr="006E16B8">
        <w:rPr>
          <w:rFonts w:ascii="Cambria" w:hAnsi="Cambria"/>
          <w:sz w:val="20"/>
          <w:szCs w:val="20"/>
          <w:u w:val="single"/>
          <w:lang w:eastAsia="x-none"/>
        </w:rPr>
        <w:t>- wzór</w:t>
      </w:r>
      <w:r w:rsidR="007358B4">
        <w:rPr>
          <w:rFonts w:ascii="Cambria" w:hAnsi="Cambria"/>
          <w:sz w:val="20"/>
          <w:szCs w:val="20"/>
          <w:u w:val="single"/>
          <w:lang w:eastAsia="x-none"/>
        </w:rPr>
        <w:t xml:space="preserve"> zawarty jest w załączniku  nr 2</w:t>
      </w:r>
      <w:r w:rsidR="006E16B8" w:rsidRPr="006E16B8">
        <w:rPr>
          <w:rFonts w:ascii="Cambria" w:hAnsi="Cambria"/>
          <w:sz w:val="20"/>
          <w:szCs w:val="20"/>
          <w:u w:val="single"/>
          <w:lang w:eastAsia="x-none"/>
        </w:rPr>
        <w:t xml:space="preserve"> do SWZ.</w:t>
      </w:r>
    </w:p>
    <w:p w:rsidR="009D6B0C" w:rsidRPr="007D6960" w:rsidRDefault="009D6B0C" w:rsidP="009A6281">
      <w:pPr>
        <w:spacing w:line="276" w:lineRule="auto"/>
        <w:jc w:val="both"/>
        <w:rPr>
          <w:rFonts w:ascii="Cambria" w:hAnsi="Cambria"/>
          <w:sz w:val="14"/>
          <w:szCs w:val="14"/>
          <w:lang w:eastAsia="x-none"/>
        </w:rPr>
      </w:pPr>
    </w:p>
    <w:p w:rsidR="000B3020" w:rsidRDefault="000B3020" w:rsidP="0017658C">
      <w:pPr>
        <w:pStyle w:val="Bezodstpw"/>
        <w:spacing w:line="276" w:lineRule="auto"/>
        <w:rPr>
          <w:rFonts w:ascii="Cambria" w:hAnsi="Cambria" w:cs="Arial"/>
          <w:sz w:val="20"/>
          <w:szCs w:val="20"/>
        </w:rPr>
      </w:pPr>
    </w:p>
    <w:p w:rsidR="00AB5FAD" w:rsidRDefault="00AB5FAD" w:rsidP="0017658C">
      <w:pPr>
        <w:pStyle w:val="Bezodstpw"/>
        <w:spacing w:line="276" w:lineRule="auto"/>
        <w:rPr>
          <w:rFonts w:ascii="Cambria" w:hAnsi="Cambria" w:cs="Arial"/>
          <w:sz w:val="20"/>
          <w:szCs w:val="20"/>
        </w:rPr>
      </w:pPr>
    </w:p>
    <w:p w:rsidR="000E0014" w:rsidRDefault="00944CC6" w:rsidP="0057648E">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w:t>
      </w:r>
      <w:r w:rsidR="0057648E">
        <w:rPr>
          <w:rFonts w:ascii="Cambria" w:hAnsi="Cambria" w:cs="Arial"/>
          <w:b/>
          <w:bCs/>
          <w:smallCaps w:val="0"/>
          <w:sz w:val="20"/>
          <w:szCs w:val="20"/>
          <w:lang w:val="pl-PL"/>
        </w:rPr>
        <w:t>DZAM:</w:t>
      </w:r>
    </w:p>
    <w:p w:rsidR="00BC0932" w:rsidRPr="00BC0932" w:rsidRDefault="00BC0932" w:rsidP="00BC0932">
      <w:pPr>
        <w:rPr>
          <w:rFonts w:ascii="Cambria" w:hAnsi="Cambria" w:cs="Arial"/>
          <w:b/>
          <w:bCs/>
          <w:smallCaps/>
          <w:sz w:val="20"/>
          <w:szCs w:val="20"/>
        </w:rPr>
      </w:pPr>
    </w:p>
    <w:p w:rsidR="00BC0932" w:rsidRDefault="00BC0932" w:rsidP="00BC0932">
      <w:pPr>
        <w:rPr>
          <w:rFonts w:ascii="Cambria" w:hAnsi="Cambria" w:cs="Arial"/>
          <w:b/>
          <w:bCs/>
          <w:smallCaps/>
          <w:sz w:val="20"/>
          <w:szCs w:val="20"/>
        </w:rPr>
      </w:pPr>
    </w:p>
    <w:p w:rsidR="00BC0932" w:rsidRDefault="00BC0932" w:rsidP="00BC0932">
      <w:pPr>
        <w:rPr>
          <w:rFonts w:ascii="Cambria" w:hAnsi="Cambria" w:cs="Arial"/>
          <w:b/>
          <w:bCs/>
          <w:smallCaps/>
          <w:sz w:val="20"/>
          <w:szCs w:val="20"/>
        </w:rPr>
      </w:pPr>
    </w:p>
    <w:p w:rsidR="001E6430" w:rsidRDefault="001E6430" w:rsidP="00BC0932">
      <w:pPr>
        <w:rPr>
          <w:rFonts w:ascii="Cambria" w:hAnsi="Cambria" w:cs="Arial"/>
          <w:b/>
          <w:bCs/>
          <w:smallCaps/>
          <w:sz w:val="20"/>
          <w:szCs w:val="20"/>
        </w:rPr>
      </w:pPr>
    </w:p>
    <w:p w:rsidR="001E6430" w:rsidRDefault="001E6430"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AB5FAD" w:rsidRDefault="00AB5FAD" w:rsidP="00BC0932">
      <w:pPr>
        <w:rPr>
          <w:rFonts w:ascii="Cambria" w:hAnsi="Cambria" w:cs="Arial"/>
          <w:b/>
          <w:bCs/>
          <w:smallCaps/>
          <w:sz w:val="20"/>
          <w:szCs w:val="20"/>
        </w:rPr>
      </w:pPr>
    </w:p>
    <w:p w:rsidR="001E6430" w:rsidRDefault="001E6430" w:rsidP="00BC0932">
      <w:pPr>
        <w:rPr>
          <w:rFonts w:ascii="Cambria" w:hAnsi="Cambria" w:cs="Arial"/>
          <w:b/>
          <w:bCs/>
          <w:smallCaps/>
          <w:sz w:val="20"/>
          <w:szCs w:val="20"/>
        </w:rPr>
      </w:pPr>
    </w:p>
    <w:p w:rsidR="00C327DD" w:rsidRPr="00C327DD" w:rsidRDefault="00C327DD" w:rsidP="00C327DD">
      <w:pPr>
        <w:suppressAutoHyphens/>
        <w:jc w:val="right"/>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 xml:space="preserve">  Załącznik nr 1</w:t>
      </w:r>
    </w:p>
    <w:p w:rsidR="00C327DD" w:rsidRPr="00C327DD" w:rsidRDefault="00C327DD" w:rsidP="00C327DD">
      <w:pPr>
        <w:suppressAutoHyphens/>
        <w:rPr>
          <w:rFonts w:asciiTheme="majorHAnsi" w:hAnsiTheme="majorHAnsi" w:cstheme="minorHAnsi"/>
          <w:b/>
          <w:sz w:val="20"/>
          <w:szCs w:val="20"/>
          <w:lang w:val="x-none" w:eastAsia="ar-SA"/>
        </w:rPr>
      </w:pPr>
    </w:p>
    <w:p w:rsidR="00C327DD" w:rsidRPr="00C327DD" w:rsidRDefault="00C45C38" w:rsidP="00C327DD">
      <w:pPr>
        <w:suppressAutoHyphens/>
        <w:jc w:val="both"/>
        <w:rPr>
          <w:rFonts w:asciiTheme="majorHAnsi" w:hAnsiTheme="majorHAnsi" w:cstheme="minorHAnsi"/>
          <w:sz w:val="20"/>
          <w:szCs w:val="20"/>
          <w:lang w:val="x-none" w:eastAsia="ar-SA"/>
        </w:rPr>
      </w:pPr>
      <w:r>
        <w:rPr>
          <w:rFonts w:asciiTheme="majorHAnsi" w:hAnsiTheme="majorHAnsi" w:cstheme="minorHAnsi"/>
          <w:sz w:val="20"/>
          <w:szCs w:val="20"/>
          <w:lang w:eastAsia="ar-SA"/>
        </w:rPr>
        <w:t>……….</w:t>
      </w:r>
      <w:r w:rsidR="00C327DD" w:rsidRPr="00C327DD">
        <w:rPr>
          <w:rFonts w:asciiTheme="majorHAnsi" w:hAnsiTheme="majorHAnsi" w:cstheme="minorHAnsi"/>
          <w:sz w:val="20"/>
          <w:szCs w:val="20"/>
          <w:lang w:val="x-none" w:eastAsia="ar-SA"/>
        </w:rPr>
        <w:t>……………………</w:t>
      </w:r>
      <w:r>
        <w:rPr>
          <w:rFonts w:asciiTheme="majorHAnsi" w:hAnsiTheme="majorHAnsi" w:cstheme="minorHAnsi"/>
          <w:sz w:val="20"/>
          <w:szCs w:val="20"/>
          <w:lang w:eastAsia="ar-SA"/>
        </w:rPr>
        <w:t>….</w:t>
      </w:r>
      <w:r w:rsidR="00C327DD" w:rsidRPr="00C327DD">
        <w:rPr>
          <w:rFonts w:asciiTheme="majorHAnsi" w:hAnsiTheme="majorHAnsi" w:cstheme="minorHAnsi"/>
          <w:sz w:val="20"/>
          <w:szCs w:val="20"/>
          <w:lang w:val="x-none" w:eastAsia="ar-SA"/>
        </w:rPr>
        <w:t>………</w:t>
      </w:r>
    </w:p>
    <w:p w:rsidR="00C327DD" w:rsidRPr="00C327DD" w:rsidRDefault="00C327DD" w:rsidP="00C327DD">
      <w:pPr>
        <w:suppressAutoHyphens/>
        <w:jc w:val="both"/>
        <w:rPr>
          <w:rFonts w:asciiTheme="majorHAnsi" w:hAnsiTheme="majorHAnsi" w:cstheme="minorHAnsi"/>
          <w:sz w:val="20"/>
          <w:szCs w:val="20"/>
          <w:lang w:val="x-none" w:eastAsia="ar-SA"/>
        </w:rPr>
      </w:pPr>
      <w:r w:rsidRPr="00C327DD">
        <w:rPr>
          <w:rFonts w:asciiTheme="majorHAnsi" w:hAnsiTheme="majorHAnsi" w:cstheme="minorHAnsi"/>
          <w:sz w:val="20"/>
          <w:szCs w:val="20"/>
          <w:lang w:val="x-none" w:eastAsia="ar-SA"/>
        </w:rPr>
        <w:t>………</w:t>
      </w:r>
      <w:r w:rsidR="00C45C38">
        <w:rPr>
          <w:rFonts w:asciiTheme="majorHAnsi" w:hAnsiTheme="majorHAnsi" w:cstheme="minorHAnsi"/>
          <w:sz w:val="20"/>
          <w:szCs w:val="20"/>
          <w:lang w:eastAsia="ar-SA"/>
        </w:rPr>
        <w:t>……….</w:t>
      </w:r>
      <w:r w:rsidRPr="00C327DD">
        <w:rPr>
          <w:rFonts w:asciiTheme="majorHAnsi" w:hAnsiTheme="majorHAnsi" w:cstheme="minorHAnsi"/>
          <w:sz w:val="20"/>
          <w:szCs w:val="20"/>
          <w:lang w:val="x-none" w:eastAsia="ar-SA"/>
        </w:rPr>
        <w:t>…………</w:t>
      </w:r>
      <w:r w:rsidR="00C45C38">
        <w:rPr>
          <w:rFonts w:asciiTheme="majorHAnsi" w:hAnsiTheme="majorHAnsi" w:cstheme="minorHAnsi"/>
          <w:sz w:val="20"/>
          <w:szCs w:val="20"/>
          <w:lang w:eastAsia="ar-SA"/>
        </w:rPr>
        <w:t>….</w:t>
      </w:r>
      <w:r w:rsidRPr="00C327DD">
        <w:rPr>
          <w:rFonts w:asciiTheme="majorHAnsi" w:hAnsiTheme="majorHAnsi" w:cstheme="minorHAnsi"/>
          <w:sz w:val="20"/>
          <w:szCs w:val="20"/>
          <w:lang w:val="x-none" w:eastAsia="ar-SA"/>
        </w:rPr>
        <w:t>…………</w:t>
      </w:r>
    </w:p>
    <w:p w:rsidR="00C327DD" w:rsidRDefault="00C327DD" w:rsidP="00C327DD">
      <w:pPr>
        <w:suppressAutoHyphens/>
        <w:jc w:val="both"/>
        <w:rPr>
          <w:rFonts w:asciiTheme="majorHAnsi" w:hAnsiTheme="majorHAnsi" w:cstheme="minorHAnsi"/>
          <w:sz w:val="20"/>
          <w:szCs w:val="20"/>
          <w:lang w:val="x-none" w:eastAsia="ar-SA"/>
        </w:rPr>
      </w:pPr>
      <w:r w:rsidRPr="00C327DD">
        <w:rPr>
          <w:rFonts w:asciiTheme="majorHAnsi" w:hAnsiTheme="majorHAnsi" w:cstheme="minorHAnsi"/>
          <w:sz w:val="20"/>
          <w:szCs w:val="20"/>
          <w:lang w:val="x-none" w:eastAsia="ar-SA"/>
        </w:rPr>
        <w:t>………………</w:t>
      </w:r>
      <w:r w:rsidR="00C45C38">
        <w:rPr>
          <w:rFonts w:asciiTheme="majorHAnsi" w:hAnsiTheme="majorHAnsi" w:cstheme="minorHAnsi"/>
          <w:sz w:val="20"/>
          <w:szCs w:val="20"/>
          <w:lang w:eastAsia="ar-SA"/>
        </w:rPr>
        <w:t>…………..</w:t>
      </w:r>
      <w:r w:rsidRPr="00C327DD">
        <w:rPr>
          <w:rFonts w:asciiTheme="majorHAnsi" w:hAnsiTheme="majorHAnsi" w:cstheme="minorHAnsi"/>
          <w:sz w:val="20"/>
          <w:szCs w:val="20"/>
          <w:lang w:val="x-none" w:eastAsia="ar-SA"/>
        </w:rPr>
        <w:t>……………</w:t>
      </w:r>
    </w:p>
    <w:p w:rsidR="00C45C38" w:rsidRPr="00C327DD" w:rsidRDefault="00C45C38" w:rsidP="00C327DD">
      <w:pPr>
        <w:suppressAutoHyphens/>
        <w:jc w:val="both"/>
        <w:rPr>
          <w:rFonts w:asciiTheme="majorHAnsi" w:hAnsiTheme="majorHAnsi" w:cstheme="minorHAnsi"/>
          <w:sz w:val="20"/>
          <w:szCs w:val="20"/>
          <w:lang w:val="x-none" w:eastAsia="ar-SA"/>
        </w:rPr>
      </w:pPr>
    </w:p>
    <w:p w:rsidR="00C327DD" w:rsidRPr="00C327DD" w:rsidRDefault="00C327DD" w:rsidP="00C327DD">
      <w:pPr>
        <w:suppressAutoHyphens/>
        <w:jc w:val="both"/>
        <w:rPr>
          <w:rFonts w:asciiTheme="majorHAnsi" w:hAnsiTheme="majorHAnsi" w:cstheme="minorHAnsi"/>
          <w:i/>
          <w:sz w:val="20"/>
          <w:szCs w:val="20"/>
          <w:lang w:val="x-none" w:eastAsia="ar-SA"/>
        </w:rPr>
      </w:pPr>
      <w:r w:rsidRPr="00C327DD">
        <w:rPr>
          <w:rFonts w:asciiTheme="majorHAnsi" w:hAnsiTheme="majorHAnsi" w:cstheme="minorHAnsi"/>
          <w:sz w:val="20"/>
          <w:szCs w:val="20"/>
          <w:lang w:val="x-none" w:eastAsia="ar-SA"/>
        </w:rPr>
        <w:t>(</w:t>
      </w:r>
      <w:r w:rsidRPr="00C327DD">
        <w:rPr>
          <w:rFonts w:asciiTheme="majorHAnsi" w:hAnsiTheme="majorHAnsi" w:cstheme="minorHAnsi"/>
          <w:i/>
          <w:sz w:val="20"/>
          <w:szCs w:val="20"/>
          <w:lang w:val="x-none" w:eastAsia="ar-SA"/>
        </w:rPr>
        <w:t>pełna nazwa/firma, adres</w:t>
      </w:r>
      <w:r w:rsidRPr="00C327DD">
        <w:rPr>
          <w:rFonts w:asciiTheme="majorHAnsi" w:hAnsiTheme="majorHAnsi" w:cstheme="minorHAnsi"/>
          <w:sz w:val="20"/>
          <w:szCs w:val="20"/>
          <w:lang w:val="x-none" w:eastAsia="ar-SA"/>
        </w:rPr>
        <w:t xml:space="preserve"> </w:t>
      </w:r>
      <w:r w:rsidR="00C45C38">
        <w:rPr>
          <w:rFonts w:asciiTheme="majorHAnsi" w:hAnsiTheme="majorHAnsi" w:cstheme="minorHAnsi"/>
          <w:sz w:val="20"/>
          <w:szCs w:val="20"/>
          <w:lang w:eastAsia="ar-SA"/>
        </w:rPr>
        <w:t>)</w:t>
      </w:r>
      <w:r w:rsidRPr="00C327DD">
        <w:rPr>
          <w:rFonts w:asciiTheme="majorHAnsi" w:hAnsiTheme="majorHAnsi" w:cstheme="minorHAnsi"/>
          <w:sz w:val="20"/>
          <w:szCs w:val="20"/>
          <w:lang w:val="x-none" w:eastAsia="ar-SA"/>
        </w:rPr>
        <w:t xml:space="preserve">                                                                          </w:t>
      </w:r>
    </w:p>
    <w:p w:rsidR="00C327DD" w:rsidRPr="00C327DD" w:rsidRDefault="00C327DD" w:rsidP="00C327DD">
      <w:pPr>
        <w:suppressAutoHyphens/>
        <w:jc w:val="right"/>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 xml:space="preserve">  </w:t>
      </w:r>
    </w:p>
    <w:p w:rsidR="00C327DD" w:rsidRPr="00C327DD" w:rsidRDefault="00C327DD" w:rsidP="00C327DD">
      <w:pPr>
        <w:suppressAutoHyphens/>
        <w:jc w:val="center"/>
        <w:rPr>
          <w:rFonts w:asciiTheme="majorHAnsi" w:hAnsiTheme="majorHAnsi" w:cstheme="minorHAnsi"/>
          <w:b/>
          <w:sz w:val="20"/>
          <w:szCs w:val="20"/>
          <w:lang w:val="x-none" w:eastAsia="ar-SA"/>
        </w:rPr>
      </w:pPr>
    </w:p>
    <w:p w:rsidR="00C327DD" w:rsidRPr="00C327DD" w:rsidRDefault="00C327DD" w:rsidP="00C327DD">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OPIS PRZEDMIOTU ZAMÓWIENIA/WZÓR OFERTY CENOWEJ</w:t>
      </w:r>
    </w:p>
    <w:p w:rsidR="00C327DD" w:rsidRPr="00C327DD" w:rsidRDefault="00C327DD" w:rsidP="00C327DD">
      <w:pPr>
        <w:suppressAutoHyphens/>
        <w:jc w:val="center"/>
        <w:rPr>
          <w:rFonts w:asciiTheme="majorHAnsi" w:hAnsiTheme="majorHAnsi" w:cstheme="minorHAnsi"/>
          <w:b/>
          <w:sz w:val="20"/>
          <w:szCs w:val="20"/>
          <w:lang w:val="x-none" w:eastAsia="ar-SA"/>
        </w:rPr>
      </w:pPr>
    </w:p>
    <w:p w:rsidR="00C327DD" w:rsidRDefault="00C327DD" w:rsidP="00C327DD">
      <w:pPr>
        <w:suppressAutoHyphens/>
        <w:jc w:val="center"/>
        <w:rPr>
          <w:rFonts w:asciiTheme="majorHAnsi" w:hAnsiTheme="majorHAnsi" w:cstheme="minorHAnsi"/>
          <w:b/>
          <w:sz w:val="20"/>
          <w:szCs w:val="20"/>
          <w:lang w:eastAsia="ar-SA"/>
        </w:rPr>
      </w:pPr>
      <w:r w:rsidRPr="00C327DD">
        <w:rPr>
          <w:rFonts w:asciiTheme="majorHAnsi" w:hAnsiTheme="majorHAnsi" w:cstheme="minorHAnsi"/>
          <w:b/>
          <w:sz w:val="20"/>
          <w:szCs w:val="20"/>
          <w:lang w:eastAsia="ar-SA"/>
        </w:rPr>
        <w:t>ODBIÓR ODPADÓW KOMUNALNYCH</w:t>
      </w:r>
    </w:p>
    <w:p w:rsidR="00C327DD" w:rsidRPr="00C327DD" w:rsidRDefault="00C327DD" w:rsidP="00C327DD">
      <w:pPr>
        <w:suppressAutoHyphens/>
        <w:jc w:val="center"/>
        <w:rPr>
          <w:rFonts w:asciiTheme="majorHAnsi" w:hAnsiTheme="majorHAnsi" w:cstheme="minorHAnsi"/>
          <w:b/>
          <w:sz w:val="20"/>
          <w:szCs w:val="20"/>
          <w:lang w:eastAsia="ar-SA"/>
        </w:rPr>
      </w:pPr>
    </w:p>
    <w:p w:rsidR="00C327DD" w:rsidRPr="006F6A37" w:rsidRDefault="00C327DD" w:rsidP="00C327DD">
      <w:pPr>
        <w:suppressAutoHyphens/>
        <w:jc w:val="center"/>
        <w:rPr>
          <w:rFonts w:asciiTheme="majorHAnsi" w:hAnsiTheme="majorHAnsi" w:cstheme="minorHAnsi"/>
          <w:b/>
          <w:sz w:val="20"/>
          <w:szCs w:val="20"/>
          <w:lang w:eastAsia="ar-SA"/>
        </w:rPr>
      </w:pPr>
      <w:r w:rsidRPr="00C327DD">
        <w:rPr>
          <w:rFonts w:asciiTheme="majorHAnsi" w:hAnsiTheme="majorHAnsi" w:cstheme="minorHAnsi"/>
          <w:b/>
          <w:sz w:val="20"/>
          <w:szCs w:val="20"/>
          <w:lang w:val="x-none" w:eastAsia="ar-SA"/>
        </w:rPr>
        <w:t xml:space="preserve">Sygn. </w:t>
      </w:r>
      <w:proofErr w:type="spellStart"/>
      <w:r w:rsidRPr="00C327DD">
        <w:rPr>
          <w:rFonts w:asciiTheme="majorHAnsi" w:hAnsiTheme="majorHAnsi" w:cstheme="minorHAnsi"/>
          <w:b/>
          <w:sz w:val="20"/>
          <w:szCs w:val="20"/>
          <w:lang w:val="x-none" w:eastAsia="ar-SA"/>
        </w:rPr>
        <w:t>Sz.S.P.O.O.SZPiGM</w:t>
      </w:r>
      <w:proofErr w:type="spellEnd"/>
      <w:r w:rsidRPr="00C327DD">
        <w:rPr>
          <w:rFonts w:asciiTheme="majorHAnsi" w:hAnsiTheme="majorHAnsi" w:cstheme="minorHAnsi"/>
          <w:b/>
          <w:sz w:val="20"/>
          <w:szCs w:val="20"/>
          <w:lang w:val="x-none" w:eastAsia="ar-SA"/>
        </w:rPr>
        <w:t xml:space="preserve"> 3810/</w:t>
      </w:r>
      <w:r w:rsidR="006F6A37">
        <w:rPr>
          <w:rFonts w:asciiTheme="majorHAnsi" w:hAnsiTheme="majorHAnsi" w:cstheme="minorHAnsi"/>
          <w:b/>
          <w:sz w:val="20"/>
          <w:szCs w:val="20"/>
          <w:lang w:eastAsia="ar-SA"/>
        </w:rPr>
        <w:t>104</w:t>
      </w:r>
      <w:r w:rsidRPr="00C327DD">
        <w:rPr>
          <w:rFonts w:asciiTheme="majorHAnsi" w:hAnsiTheme="majorHAnsi" w:cstheme="minorHAnsi"/>
          <w:b/>
          <w:sz w:val="20"/>
          <w:szCs w:val="20"/>
          <w:lang w:val="x-none" w:eastAsia="ar-SA"/>
        </w:rPr>
        <w:t>/202</w:t>
      </w:r>
      <w:r w:rsidR="006F6A37">
        <w:rPr>
          <w:rFonts w:asciiTheme="majorHAnsi" w:hAnsiTheme="majorHAnsi" w:cstheme="minorHAnsi"/>
          <w:b/>
          <w:sz w:val="20"/>
          <w:szCs w:val="20"/>
          <w:lang w:eastAsia="ar-SA"/>
        </w:rPr>
        <w:t>4</w:t>
      </w:r>
    </w:p>
    <w:p w:rsidR="00C327DD" w:rsidRPr="00C327DD" w:rsidRDefault="00C327DD" w:rsidP="00C327DD">
      <w:pPr>
        <w:suppressAutoHyphens/>
        <w:jc w:val="center"/>
        <w:rPr>
          <w:rFonts w:asciiTheme="majorHAnsi" w:hAnsiTheme="majorHAnsi" w:cstheme="minorHAnsi"/>
          <w:b/>
          <w:sz w:val="20"/>
          <w:szCs w:val="20"/>
          <w:lang w:eastAsia="ar-SA"/>
        </w:rPr>
      </w:pPr>
    </w:p>
    <w:p w:rsidR="00C327DD" w:rsidRPr="00C327DD" w:rsidRDefault="00C327DD" w:rsidP="00C327DD">
      <w:pPr>
        <w:suppressAutoHyphens/>
        <w:jc w:val="both"/>
        <w:rPr>
          <w:rFonts w:asciiTheme="majorHAnsi" w:hAnsiTheme="majorHAnsi" w:cstheme="minorHAnsi"/>
          <w:b/>
          <w:sz w:val="20"/>
          <w:szCs w:val="20"/>
          <w:lang w:val="x-none" w:eastAsia="ar-SA"/>
        </w:rPr>
      </w:pPr>
      <w:bookmarkStart w:id="3" w:name="_Hlk70420743"/>
    </w:p>
    <w:bookmarkEnd w:id="3"/>
    <w:tbl>
      <w:tblPr>
        <w:tblW w:w="10276" w:type="dxa"/>
        <w:jc w:val="center"/>
        <w:tblLayout w:type="fixed"/>
        <w:tblCellMar>
          <w:left w:w="70" w:type="dxa"/>
          <w:right w:w="70" w:type="dxa"/>
        </w:tblCellMar>
        <w:tblLook w:val="0000" w:firstRow="0" w:lastRow="0" w:firstColumn="0" w:lastColumn="0" w:noHBand="0" w:noVBand="0"/>
      </w:tblPr>
      <w:tblGrid>
        <w:gridCol w:w="495"/>
        <w:gridCol w:w="3261"/>
        <w:gridCol w:w="992"/>
        <w:gridCol w:w="1417"/>
        <w:gridCol w:w="1134"/>
        <w:gridCol w:w="1276"/>
        <w:gridCol w:w="1701"/>
      </w:tblGrid>
      <w:tr w:rsidR="00C327DD" w:rsidRPr="00C327DD" w:rsidTr="00C327DD">
        <w:trPr>
          <w:trHeight w:val="1317"/>
          <w:jc w:val="center"/>
        </w:trPr>
        <w:tc>
          <w:tcPr>
            <w:tcW w:w="495"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both"/>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Lp.</w:t>
            </w:r>
          </w:p>
        </w:tc>
        <w:tc>
          <w:tcPr>
            <w:tcW w:w="3261"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center"/>
              <w:rPr>
                <w:rFonts w:asciiTheme="majorHAnsi" w:hAnsiTheme="majorHAnsi" w:cstheme="minorHAnsi"/>
                <w:b/>
                <w:sz w:val="20"/>
                <w:szCs w:val="20"/>
                <w:lang w:val="x-none" w:eastAsia="ar-SA"/>
              </w:rPr>
            </w:pPr>
          </w:p>
          <w:p w:rsidR="00C327DD" w:rsidRPr="00C327DD" w:rsidRDefault="00C327DD" w:rsidP="008E5F80">
            <w:pPr>
              <w:suppressAutoHyphens/>
              <w:jc w:val="both"/>
              <w:rPr>
                <w:rFonts w:asciiTheme="majorHAnsi" w:hAnsiTheme="majorHAnsi" w:cstheme="minorHAnsi"/>
                <w:b/>
                <w:sz w:val="20"/>
                <w:szCs w:val="20"/>
                <w:lang w:eastAsia="ar-SA"/>
              </w:rPr>
            </w:pPr>
            <w:r w:rsidRPr="00C327DD">
              <w:rPr>
                <w:rFonts w:asciiTheme="majorHAnsi" w:hAnsiTheme="majorHAnsi" w:cstheme="minorHAnsi"/>
                <w:b/>
                <w:sz w:val="20"/>
                <w:szCs w:val="20"/>
                <w:lang w:val="x-none" w:eastAsia="ar-SA"/>
              </w:rPr>
              <w:t>Rodzaj odpadu/</w:t>
            </w:r>
            <w:r w:rsidRPr="00C327DD">
              <w:rPr>
                <w:rFonts w:asciiTheme="majorHAnsi" w:hAnsiTheme="majorHAnsi" w:cstheme="minorHAnsi"/>
                <w:b/>
                <w:sz w:val="20"/>
                <w:szCs w:val="20"/>
                <w:lang w:eastAsia="ar-SA"/>
              </w:rPr>
              <w:t>kod odpadu</w:t>
            </w:r>
          </w:p>
          <w:p w:rsidR="00C327DD" w:rsidRPr="00C327DD" w:rsidRDefault="00C327DD" w:rsidP="008E5F80">
            <w:pPr>
              <w:suppressAutoHyphens/>
              <w:jc w:val="center"/>
              <w:rPr>
                <w:rFonts w:asciiTheme="majorHAnsi" w:hAnsiTheme="majorHAnsi" w:cstheme="minorHAnsi"/>
                <w:b/>
                <w:sz w:val="20"/>
                <w:szCs w:val="20"/>
                <w:lang w:val="x-none" w:eastAsia="ar-SA"/>
              </w:rPr>
            </w:pP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both"/>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 xml:space="preserve"> Ilość/ </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(Tony)</w:t>
            </w:r>
          </w:p>
          <w:p w:rsidR="00C327DD" w:rsidRPr="00C327DD" w:rsidRDefault="00C327DD" w:rsidP="008E5F80">
            <w:pPr>
              <w:suppressAutoHyphens/>
              <w:jc w:val="both"/>
              <w:rPr>
                <w:rFonts w:asciiTheme="majorHAnsi" w:hAnsiTheme="majorHAnsi" w:cstheme="minorHAnsi"/>
                <w:b/>
                <w:sz w:val="20"/>
                <w:szCs w:val="20"/>
                <w:lang w:val="x-none" w:eastAsia="ar-SA"/>
              </w:rPr>
            </w:pP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both"/>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Cena jednostkowa</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eastAsia="ar-SA"/>
              </w:rPr>
              <w:t>n</w:t>
            </w:r>
            <w:proofErr w:type="spellStart"/>
            <w:r w:rsidRPr="00C327DD">
              <w:rPr>
                <w:rFonts w:asciiTheme="majorHAnsi" w:hAnsiTheme="majorHAnsi" w:cstheme="minorHAnsi"/>
                <w:b/>
                <w:sz w:val="20"/>
                <w:szCs w:val="20"/>
                <w:lang w:val="x-none" w:eastAsia="ar-SA"/>
              </w:rPr>
              <w:t>etto</w:t>
            </w:r>
            <w:proofErr w:type="spellEnd"/>
            <w:r w:rsidRPr="00C327DD">
              <w:rPr>
                <w:rFonts w:asciiTheme="majorHAnsi" w:hAnsiTheme="majorHAnsi" w:cstheme="minorHAnsi"/>
                <w:b/>
                <w:sz w:val="20"/>
                <w:szCs w:val="20"/>
                <w:lang w:val="x-none" w:eastAsia="ar-SA"/>
              </w:rPr>
              <w:t xml:space="preserve"> za 1 tonę</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both"/>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Stawka</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podatku</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VAT</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w:t>
            </w:r>
          </w:p>
        </w:tc>
        <w:tc>
          <w:tcPr>
            <w:tcW w:w="1276"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both"/>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Wartość</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netto</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(PLN)</w:t>
            </w:r>
          </w:p>
        </w:tc>
        <w:tc>
          <w:tcPr>
            <w:tcW w:w="1701" w:type="dxa"/>
            <w:tcBorders>
              <w:top w:val="single" w:sz="2" w:space="0" w:color="000000"/>
              <w:left w:val="single" w:sz="2" w:space="0" w:color="000000"/>
              <w:bottom w:val="single" w:sz="4" w:space="0" w:color="auto"/>
              <w:right w:val="single" w:sz="2" w:space="0" w:color="000000"/>
            </w:tcBorders>
            <w:shd w:val="clear" w:color="auto" w:fill="auto"/>
          </w:tcPr>
          <w:p w:rsidR="00C327DD" w:rsidRPr="00C327DD" w:rsidRDefault="00C327DD" w:rsidP="008E5F80">
            <w:pPr>
              <w:suppressAutoHyphens/>
              <w:jc w:val="center"/>
              <w:rPr>
                <w:rFonts w:asciiTheme="majorHAnsi" w:hAnsiTheme="majorHAnsi" w:cstheme="minorHAnsi"/>
                <w:b/>
                <w:sz w:val="20"/>
                <w:szCs w:val="20"/>
                <w:lang w:val="x-none" w:eastAsia="ar-SA"/>
              </w:rPr>
            </w:pP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Wartość</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Brutto</w:t>
            </w:r>
          </w:p>
          <w:p w:rsidR="00C327DD" w:rsidRPr="00C327DD" w:rsidRDefault="00C327DD" w:rsidP="008E5F80">
            <w:pPr>
              <w:suppressAutoHyphens/>
              <w:jc w:val="center"/>
              <w:rPr>
                <w:rFonts w:asciiTheme="majorHAnsi" w:hAnsiTheme="majorHAnsi" w:cstheme="minorHAnsi"/>
                <w:b/>
                <w:sz w:val="20"/>
                <w:szCs w:val="20"/>
                <w:lang w:eastAsia="ar-SA"/>
              </w:rPr>
            </w:pPr>
            <w:r w:rsidRPr="00C327DD">
              <w:rPr>
                <w:rFonts w:asciiTheme="majorHAnsi" w:hAnsiTheme="majorHAnsi" w:cstheme="minorHAnsi"/>
                <w:b/>
                <w:sz w:val="20"/>
                <w:szCs w:val="20"/>
                <w:lang w:eastAsia="ar-SA"/>
              </w:rPr>
              <w:t xml:space="preserve">(wartość </w:t>
            </w:r>
            <w:proofErr w:type="spellStart"/>
            <w:r w:rsidRPr="00C327DD">
              <w:rPr>
                <w:rFonts w:asciiTheme="majorHAnsi" w:hAnsiTheme="majorHAnsi" w:cstheme="minorHAnsi"/>
                <w:b/>
                <w:sz w:val="20"/>
                <w:szCs w:val="20"/>
                <w:lang w:eastAsia="ar-SA"/>
              </w:rPr>
              <w:t>netto+VAT</w:t>
            </w:r>
            <w:proofErr w:type="spellEnd"/>
            <w:r w:rsidRPr="00C327DD">
              <w:rPr>
                <w:rFonts w:asciiTheme="majorHAnsi" w:hAnsiTheme="majorHAnsi" w:cstheme="minorHAnsi"/>
                <w:b/>
                <w:sz w:val="20"/>
                <w:szCs w:val="20"/>
                <w:lang w:eastAsia="ar-SA"/>
              </w:rPr>
              <w:t>)</w:t>
            </w:r>
          </w:p>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(PLN)</w:t>
            </w:r>
          </w:p>
        </w:tc>
      </w:tr>
      <w:tr w:rsidR="00C327DD"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C327DD"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1.</w:t>
            </w:r>
          </w:p>
        </w:tc>
        <w:tc>
          <w:tcPr>
            <w:tcW w:w="3261" w:type="dxa"/>
            <w:tcBorders>
              <w:top w:val="single" w:sz="4" w:space="0" w:color="auto"/>
              <w:left w:val="single" w:sz="1" w:space="0" w:color="000000"/>
            </w:tcBorders>
          </w:tcPr>
          <w:p w:rsidR="00D755CF"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Odbiór odpadów komunalnych </w:t>
            </w:r>
          </w:p>
          <w:p w:rsidR="00C327DD" w:rsidRPr="00C327DD"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kod: 20 03 01, w tym odpady segregowane  </w:t>
            </w:r>
          </w:p>
        </w:tc>
        <w:tc>
          <w:tcPr>
            <w:tcW w:w="992" w:type="dxa"/>
            <w:tcBorders>
              <w:top w:val="single" w:sz="4" w:space="0" w:color="auto"/>
              <w:left w:val="single" w:sz="1" w:space="0" w:color="000000"/>
              <w:right w:val="single" w:sz="4" w:space="0" w:color="auto"/>
            </w:tcBorders>
          </w:tcPr>
          <w:p w:rsidR="00C327DD" w:rsidRPr="00D755CF" w:rsidRDefault="00C327DD" w:rsidP="008E5F80">
            <w:pPr>
              <w:suppressAutoHyphens/>
              <w:jc w:val="both"/>
              <w:rPr>
                <w:rFonts w:asciiTheme="majorHAnsi" w:hAnsiTheme="majorHAnsi" w:cstheme="minorHAnsi"/>
                <w:sz w:val="20"/>
                <w:szCs w:val="20"/>
                <w:lang w:val="x-none" w:eastAsia="ar-SA"/>
              </w:rPr>
            </w:pPr>
            <w:r w:rsidRPr="00D755CF">
              <w:rPr>
                <w:rFonts w:asciiTheme="majorHAnsi" w:hAnsiTheme="majorHAnsi" w:cstheme="minorHAnsi"/>
                <w:sz w:val="20"/>
                <w:szCs w:val="20"/>
                <w:lang w:eastAsia="ar-SA"/>
              </w:rPr>
              <w:t xml:space="preserve">     </w:t>
            </w:r>
          </w:p>
          <w:p w:rsidR="00C327DD" w:rsidRPr="00D755CF" w:rsidRDefault="00D755CF" w:rsidP="008E5F80">
            <w:pPr>
              <w:suppressAutoHyphens/>
              <w:jc w:val="center"/>
              <w:rPr>
                <w:rFonts w:asciiTheme="majorHAnsi" w:hAnsiTheme="majorHAnsi" w:cstheme="minorHAnsi"/>
                <w:sz w:val="20"/>
                <w:szCs w:val="20"/>
                <w:lang w:eastAsia="ar-SA"/>
              </w:rPr>
            </w:pPr>
            <w:r w:rsidRPr="00D755CF">
              <w:rPr>
                <w:rFonts w:asciiTheme="majorHAnsi" w:hAnsiTheme="majorHAnsi" w:cstheme="minorHAnsi"/>
                <w:sz w:val="20"/>
                <w:szCs w:val="20"/>
                <w:lang w:eastAsia="ar-SA"/>
              </w:rPr>
              <w:t>530</w:t>
            </w:r>
          </w:p>
        </w:tc>
        <w:tc>
          <w:tcPr>
            <w:tcW w:w="1417" w:type="dxa"/>
            <w:tcBorders>
              <w:top w:val="single" w:sz="4" w:space="0" w:color="auto"/>
              <w:left w:val="single" w:sz="4" w:space="0" w:color="auto"/>
              <w:right w:val="single" w:sz="4" w:space="0" w:color="auto"/>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r>
      <w:tr w:rsidR="006F6A37"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6F6A37"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2.</w:t>
            </w:r>
          </w:p>
        </w:tc>
        <w:tc>
          <w:tcPr>
            <w:tcW w:w="3261" w:type="dxa"/>
            <w:tcBorders>
              <w:top w:val="single" w:sz="4" w:space="0" w:color="auto"/>
              <w:left w:val="single" w:sz="1" w:space="0" w:color="000000"/>
            </w:tcBorders>
          </w:tcPr>
          <w:p w:rsidR="00D755CF" w:rsidRDefault="00D755CF" w:rsidP="008E5F80">
            <w:pPr>
              <w:suppressAutoHyphens/>
              <w:jc w:val="both"/>
              <w:rPr>
                <w:rFonts w:asciiTheme="majorHAnsi" w:hAnsiTheme="majorHAnsi" w:cstheme="minorHAnsi"/>
                <w:sz w:val="20"/>
                <w:szCs w:val="20"/>
                <w:lang w:eastAsia="ar-SA"/>
              </w:rPr>
            </w:pPr>
          </w:p>
          <w:p w:rsidR="006F6A37" w:rsidRPr="00C327DD"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Szkło, kod: 15 01 07</w:t>
            </w:r>
          </w:p>
        </w:tc>
        <w:tc>
          <w:tcPr>
            <w:tcW w:w="992" w:type="dxa"/>
            <w:tcBorders>
              <w:top w:val="single" w:sz="4" w:space="0" w:color="auto"/>
              <w:left w:val="single" w:sz="1" w:space="0" w:color="000000"/>
              <w:right w:val="single" w:sz="4" w:space="0" w:color="auto"/>
            </w:tcBorders>
          </w:tcPr>
          <w:p w:rsidR="006F6A37" w:rsidRDefault="006F6A37" w:rsidP="008E5F80">
            <w:pPr>
              <w:suppressAutoHyphens/>
              <w:jc w:val="both"/>
              <w:rPr>
                <w:rFonts w:asciiTheme="majorHAnsi" w:hAnsiTheme="majorHAnsi" w:cstheme="minorHAnsi"/>
                <w:sz w:val="20"/>
                <w:szCs w:val="20"/>
                <w:lang w:eastAsia="ar-SA"/>
              </w:rPr>
            </w:pPr>
          </w:p>
          <w:p w:rsidR="00D755CF" w:rsidRPr="00D755CF"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       15</w:t>
            </w:r>
          </w:p>
        </w:tc>
        <w:tc>
          <w:tcPr>
            <w:tcW w:w="1417" w:type="dxa"/>
            <w:tcBorders>
              <w:top w:val="single" w:sz="4" w:space="0" w:color="auto"/>
              <w:left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r>
      <w:tr w:rsidR="006F6A37"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6F6A37"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3.</w:t>
            </w:r>
          </w:p>
        </w:tc>
        <w:tc>
          <w:tcPr>
            <w:tcW w:w="3261" w:type="dxa"/>
            <w:tcBorders>
              <w:top w:val="single" w:sz="4" w:space="0" w:color="auto"/>
              <w:left w:val="single" w:sz="1" w:space="0" w:color="000000"/>
            </w:tcBorders>
          </w:tcPr>
          <w:p w:rsidR="006F6A37" w:rsidRDefault="006F6A37" w:rsidP="008E5F80">
            <w:pPr>
              <w:suppressAutoHyphens/>
              <w:jc w:val="both"/>
              <w:rPr>
                <w:rFonts w:asciiTheme="majorHAnsi" w:hAnsiTheme="majorHAnsi" w:cstheme="minorHAnsi"/>
                <w:sz w:val="20"/>
                <w:szCs w:val="20"/>
                <w:lang w:eastAsia="ar-SA"/>
              </w:rPr>
            </w:pPr>
          </w:p>
          <w:p w:rsidR="00D755CF"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Opakowania z papieru i tektury</w:t>
            </w:r>
          </w:p>
          <w:p w:rsidR="00D755CF" w:rsidRPr="00C327DD"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kod: 15 01 01</w:t>
            </w:r>
          </w:p>
        </w:tc>
        <w:tc>
          <w:tcPr>
            <w:tcW w:w="992" w:type="dxa"/>
            <w:tcBorders>
              <w:top w:val="single" w:sz="4" w:space="0" w:color="auto"/>
              <w:left w:val="single" w:sz="1" w:space="0" w:color="000000"/>
              <w:right w:val="single" w:sz="4" w:space="0" w:color="auto"/>
            </w:tcBorders>
          </w:tcPr>
          <w:p w:rsidR="006F6A37" w:rsidRDefault="006F6A37" w:rsidP="008E5F80">
            <w:pPr>
              <w:suppressAutoHyphens/>
              <w:jc w:val="both"/>
              <w:rPr>
                <w:rFonts w:asciiTheme="majorHAnsi" w:hAnsiTheme="majorHAnsi" w:cstheme="minorHAnsi"/>
                <w:sz w:val="20"/>
                <w:szCs w:val="20"/>
                <w:lang w:eastAsia="ar-SA"/>
              </w:rPr>
            </w:pPr>
          </w:p>
          <w:p w:rsidR="00D755CF" w:rsidRPr="00D755CF" w:rsidRDefault="00D755CF"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       30</w:t>
            </w:r>
          </w:p>
        </w:tc>
        <w:tc>
          <w:tcPr>
            <w:tcW w:w="1417" w:type="dxa"/>
            <w:tcBorders>
              <w:top w:val="single" w:sz="4" w:space="0" w:color="auto"/>
              <w:left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r>
      <w:tr w:rsidR="006F6A37"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6F6A37"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4.</w:t>
            </w:r>
          </w:p>
        </w:tc>
        <w:tc>
          <w:tcPr>
            <w:tcW w:w="3261" w:type="dxa"/>
            <w:tcBorders>
              <w:top w:val="single" w:sz="4" w:space="0" w:color="auto"/>
              <w:left w:val="single" w:sz="1" w:space="0" w:color="000000"/>
            </w:tcBorders>
          </w:tcPr>
          <w:p w:rsidR="006F6A37" w:rsidRDefault="006F6A37" w:rsidP="008E5F80">
            <w:pPr>
              <w:suppressAutoHyphens/>
              <w:jc w:val="both"/>
              <w:rPr>
                <w:rFonts w:asciiTheme="majorHAnsi" w:hAnsiTheme="majorHAnsi" w:cstheme="minorHAnsi"/>
                <w:sz w:val="20"/>
                <w:szCs w:val="20"/>
                <w:lang w:eastAsia="ar-SA"/>
              </w:rPr>
            </w:pPr>
          </w:p>
          <w:p w:rsidR="00D755CF"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Opakowania z tworzyw sztucznych</w:t>
            </w:r>
          </w:p>
          <w:p w:rsidR="00C45C38" w:rsidRPr="00C327DD"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kod: 15 01 02</w:t>
            </w:r>
          </w:p>
        </w:tc>
        <w:tc>
          <w:tcPr>
            <w:tcW w:w="992" w:type="dxa"/>
            <w:tcBorders>
              <w:top w:val="single" w:sz="4" w:space="0" w:color="auto"/>
              <w:left w:val="single" w:sz="1" w:space="0" w:color="000000"/>
              <w:right w:val="single" w:sz="4" w:space="0" w:color="auto"/>
            </w:tcBorders>
          </w:tcPr>
          <w:p w:rsidR="006F6A37" w:rsidRDefault="006F6A37" w:rsidP="008E5F80">
            <w:pPr>
              <w:suppressAutoHyphens/>
              <w:jc w:val="both"/>
              <w:rPr>
                <w:rFonts w:asciiTheme="majorHAnsi" w:hAnsiTheme="majorHAnsi" w:cstheme="minorHAnsi"/>
                <w:sz w:val="20"/>
                <w:szCs w:val="20"/>
                <w:lang w:eastAsia="ar-SA"/>
              </w:rPr>
            </w:pPr>
          </w:p>
          <w:p w:rsidR="00C45C38" w:rsidRPr="00D755CF"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         3</w:t>
            </w:r>
          </w:p>
        </w:tc>
        <w:tc>
          <w:tcPr>
            <w:tcW w:w="1417" w:type="dxa"/>
            <w:tcBorders>
              <w:top w:val="single" w:sz="4" w:space="0" w:color="auto"/>
              <w:left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r>
      <w:tr w:rsidR="006F6A37"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6F6A37"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5.</w:t>
            </w:r>
          </w:p>
        </w:tc>
        <w:tc>
          <w:tcPr>
            <w:tcW w:w="3261" w:type="dxa"/>
            <w:tcBorders>
              <w:top w:val="single" w:sz="4" w:space="0" w:color="auto"/>
              <w:left w:val="single" w:sz="1" w:space="0" w:color="000000"/>
            </w:tcBorders>
          </w:tcPr>
          <w:p w:rsidR="006F6A37" w:rsidRDefault="006F6A37" w:rsidP="008E5F80">
            <w:pPr>
              <w:suppressAutoHyphens/>
              <w:jc w:val="both"/>
              <w:rPr>
                <w:rFonts w:asciiTheme="majorHAnsi" w:hAnsiTheme="majorHAnsi" w:cstheme="minorHAnsi"/>
                <w:sz w:val="20"/>
                <w:szCs w:val="20"/>
                <w:lang w:eastAsia="ar-SA"/>
              </w:rPr>
            </w:pPr>
          </w:p>
          <w:p w:rsidR="00C45C38" w:rsidRPr="00C327DD"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Odpady budowlane, kod: 17 09 04</w:t>
            </w:r>
          </w:p>
        </w:tc>
        <w:tc>
          <w:tcPr>
            <w:tcW w:w="992" w:type="dxa"/>
            <w:tcBorders>
              <w:top w:val="single" w:sz="4" w:space="0" w:color="auto"/>
              <w:left w:val="single" w:sz="1" w:space="0" w:color="000000"/>
              <w:right w:val="single" w:sz="4" w:space="0" w:color="auto"/>
            </w:tcBorders>
          </w:tcPr>
          <w:p w:rsidR="006F6A37" w:rsidRDefault="006F6A37" w:rsidP="008E5F80">
            <w:pPr>
              <w:suppressAutoHyphens/>
              <w:jc w:val="both"/>
              <w:rPr>
                <w:rFonts w:asciiTheme="majorHAnsi" w:hAnsiTheme="majorHAnsi" w:cstheme="minorHAnsi"/>
                <w:sz w:val="20"/>
                <w:szCs w:val="20"/>
                <w:lang w:eastAsia="ar-SA"/>
              </w:rPr>
            </w:pPr>
          </w:p>
          <w:p w:rsidR="00C45C38" w:rsidRPr="00D755CF"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       30</w:t>
            </w:r>
          </w:p>
        </w:tc>
        <w:tc>
          <w:tcPr>
            <w:tcW w:w="1417" w:type="dxa"/>
            <w:tcBorders>
              <w:top w:val="single" w:sz="4" w:space="0" w:color="auto"/>
              <w:left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r>
      <w:tr w:rsidR="006F6A37" w:rsidRPr="00C327DD" w:rsidTr="006F6A37">
        <w:trPr>
          <w:trHeight w:val="873"/>
          <w:jc w:val="center"/>
        </w:trPr>
        <w:tc>
          <w:tcPr>
            <w:tcW w:w="495" w:type="dxa"/>
            <w:tcBorders>
              <w:top w:val="single" w:sz="4" w:space="0" w:color="auto"/>
              <w:left w:val="single" w:sz="1" w:space="0" w:color="000000"/>
            </w:tcBorders>
          </w:tcPr>
          <w:p w:rsidR="00D755CF" w:rsidRDefault="00D755CF" w:rsidP="008E5F80">
            <w:pPr>
              <w:suppressAutoHyphens/>
              <w:jc w:val="center"/>
              <w:rPr>
                <w:rFonts w:asciiTheme="majorHAnsi" w:hAnsiTheme="majorHAnsi" w:cstheme="minorHAnsi"/>
                <w:sz w:val="20"/>
                <w:szCs w:val="20"/>
                <w:lang w:eastAsia="ar-SA"/>
              </w:rPr>
            </w:pPr>
          </w:p>
          <w:p w:rsidR="006F6A37" w:rsidRPr="006F6A37" w:rsidRDefault="006F6A37" w:rsidP="008E5F80">
            <w:pPr>
              <w:suppressAutoHyphens/>
              <w:jc w:val="center"/>
              <w:rPr>
                <w:rFonts w:asciiTheme="majorHAnsi" w:hAnsiTheme="majorHAnsi" w:cstheme="minorHAnsi"/>
                <w:sz w:val="20"/>
                <w:szCs w:val="20"/>
                <w:lang w:eastAsia="ar-SA"/>
              </w:rPr>
            </w:pPr>
            <w:r>
              <w:rPr>
                <w:rFonts w:asciiTheme="majorHAnsi" w:hAnsiTheme="majorHAnsi" w:cstheme="minorHAnsi"/>
                <w:sz w:val="20"/>
                <w:szCs w:val="20"/>
                <w:lang w:eastAsia="ar-SA"/>
              </w:rPr>
              <w:t>6.</w:t>
            </w:r>
          </w:p>
        </w:tc>
        <w:tc>
          <w:tcPr>
            <w:tcW w:w="3261" w:type="dxa"/>
            <w:tcBorders>
              <w:top w:val="single" w:sz="4" w:space="0" w:color="auto"/>
              <w:left w:val="single" w:sz="1" w:space="0" w:color="000000"/>
            </w:tcBorders>
          </w:tcPr>
          <w:p w:rsidR="006F6A37" w:rsidRDefault="006F6A37" w:rsidP="008E5F80">
            <w:pPr>
              <w:suppressAutoHyphens/>
              <w:jc w:val="both"/>
              <w:rPr>
                <w:rFonts w:asciiTheme="majorHAnsi" w:hAnsiTheme="majorHAnsi" w:cstheme="minorHAnsi"/>
                <w:sz w:val="20"/>
                <w:szCs w:val="20"/>
                <w:lang w:eastAsia="ar-SA"/>
              </w:rPr>
            </w:pPr>
          </w:p>
          <w:p w:rsidR="00C45C38"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Odpady wielkogabarytowe</w:t>
            </w:r>
          </w:p>
          <w:p w:rsidR="00C45C38" w:rsidRPr="00C327DD"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kod: 20 03 07</w:t>
            </w:r>
          </w:p>
        </w:tc>
        <w:tc>
          <w:tcPr>
            <w:tcW w:w="992" w:type="dxa"/>
            <w:tcBorders>
              <w:top w:val="single" w:sz="4" w:space="0" w:color="auto"/>
              <w:left w:val="single" w:sz="1" w:space="0" w:color="000000"/>
              <w:right w:val="single" w:sz="4" w:space="0" w:color="auto"/>
            </w:tcBorders>
          </w:tcPr>
          <w:p w:rsidR="006F6A37" w:rsidRDefault="006F6A37" w:rsidP="008E5F80">
            <w:pPr>
              <w:suppressAutoHyphens/>
              <w:jc w:val="both"/>
              <w:rPr>
                <w:rFonts w:asciiTheme="majorHAnsi" w:hAnsiTheme="majorHAnsi" w:cstheme="minorHAnsi"/>
                <w:sz w:val="20"/>
                <w:szCs w:val="20"/>
                <w:lang w:eastAsia="ar-SA"/>
              </w:rPr>
            </w:pPr>
          </w:p>
          <w:p w:rsidR="00C45C38" w:rsidRPr="00D755CF" w:rsidRDefault="00C45C38" w:rsidP="008E5F80">
            <w:pPr>
              <w:suppressAutoHyphens/>
              <w:jc w:val="both"/>
              <w:rPr>
                <w:rFonts w:asciiTheme="majorHAnsi" w:hAnsiTheme="majorHAnsi" w:cstheme="minorHAnsi"/>
                <w:sz w:val="20"/>
                <w:szCs w:val="20"/>
                <w:lang w:eastAsia="ar-SA"/>
              </w:rPr>
            </w:pPr>
            <w:r>
              <w:rPr>
                <w:rFonts w:asciiTheme="majorHAnsi" w:hAnsiTheme="majorHAnsi" w:cstheme="minorHAnsi"/>
                <w:sz w:val="20"/>
                <w:szCs w:val="20"/>
                <w:lang w:eastAsia="ar-SA"/>
              </w:rPr>
              <w:t xml:space="preserve">       15</w:t>
            </w:r>
          </w:p>
        </w:tc>
        <w:tc>
          <w:tcPr>
            <w:tcW w:w="1417" w:type="dxa"/>
            <w:tcBorders>
              <w:top w:val="single" w:sz="4" w:space="0" w:color="auto"/>
              <w:left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134"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276" w:type="dxa"/>
            <w:tcBorders>
              <w:top w:val="single" w:sz="4" w:space="0" w:color="auto"/>
              <w:left w:val="single" w:sz="4" w:space="0" w:color="auto"/>
              <w:bottom w:val="single" w:sz="4" w:space="0" w:color="auto"/>
              <w:right w:val="single" w:sz="4" w:space="0" w:color="auto"/>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4" w:space="0" w:color="auto"/>
              <w:bottom w:val="single" w:sz="4" w:space="0" w:color="auto"/>
              <w:right w:val="single" w:sz="1" w:space="0" w:color="000000"/>
            </w:tcBorders>
          </w:tcPr>
          <w:p w:rsidR="006F6A37" w:rsidRPr="00C327DD" w:rsidRDefault="006F6A37" w:rsidP="008E5F80">
            <w:pPr>
              <w:suppressAutoHyphens/>
              <w:jc w:val="center"/>
              <w:rPr>
                <w:rFonts w:asciiTheme="majorHAnsi" w:hAnsiTheme="majorHAnsi" w:cstheme="minorHAnsi"/>
                <w:b/>
                <w:sz w:val="20"/>
                <w:szCs w:val="20"/>
                <w:lang w:val="x-none" w:eastAsia="ar-SA"/>
              </w:rPr>
            </w:pPr>
          </w:p>
        </w:tc>
      </w:tr>
      <w:tr w:rsidR="00C327DD" w:rsidRPr="00C327DD" w:rsidTr="00C327DD">
        <w:trPr>
          <w:trHeight w:val="510"/>
          <w:jc w:val="center"/>
        </w:trPr>
        <w:tc>
          <w:tcPr>
            <w:tcW w:w="7299" w:type="dxa"/>
            <w:gridSpan w:val="5"/>
            <w:tcBorders>
              <w:top w:val="single" w:sz="2" w:space="0" w:color="000000"/>
              <w:left w:val="single" w:sz="2" w:space="0" w:color="000000"/>
              <w:bottom w:val="single" w:sz="2" w:space="0" w:color="000000"/>
              <w:right w:val="single" w:sz="2" w:space="0" w:color="000000"/>
            </w:tcBorders>
            <w:shd w:val="clear" w:color="auto" w:fill="auto"/>
          </w:tcPr>
          <w:p w:rsidR="00C327DD" w:rsidRPr="00C327DD" w:rsidRDefault="00C327DD" w:rsidP="008E5F80">
            <w:pPr>
              <w:suppressAutoHyphens/>
              <w:jc w:val="center"/>
              <w:rPr>
                <w:rFonts w:asciiTheme="majorHAnsi" w:hAnsiTheme="majorHAnsi" w:cstheme="minorHAnsi"/>
                <w:b/>
                <w:sz w:val="20"/>
                <w:szCs w:val="20"/>
                <w:lang w:val="x-none" w:eastAsia="ar-SA"/>
              </w:rPr>
            </w:pPr>
            <w:r w:rsidRPr="00C327DD">
              <w:rPr>
                <w:rFonts w:asciiTheme="majorHAnsi" w:hAnsiTheme="majorHAnsi" w:cstheme="minorHAnsi"/>
                <w:b/>
                <w:sz w:val="20"/>
                <w:szCs w:val="20"/>
                <w:lang w:val="x-none" w:eastAsia="ar-SA"/>
              </w:rPr>
              <w:t xml:space="preserve">                                                                                                     RAZEM</w:t>
            </w:r>
          </w:p>
        </w:tc>
        <w:tc>
          <w:tcPr>
            <w:tcW w:w="1276" w:type="dxa"/>
            <w:tcBorders>
              <w:top w:val="single" w:sz="4" w:space="0" w:color="auto"/>
              <w:left w:val="single" w:sz="2" w:space="0" w:color="000000"/>
              <w:bottom w:val="single" w:sz="1" w:space="0" w:color="000000"/>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c>
          <w:tcPr>
            <w:tcW w:w="1701" w:type="dxa"/>
            <w:tcBorders>
              <w:top w:val="single" w:sz="4" w:space="0" w:color="auto"/>
              <w:left w:val="single" w:sz="1" w:space="0" w:color="000000"/>
              <w:bottom w:val="single" w:sz="1" w:space="0" w:color="000000"/>
              <w:right w:val="single" w:sz="1" w:space="0" w:color="000000"/>
            </w:tcBorders>
          </w:tcPr>
          <w:p w:rsidR="00C327DD" w:rsidRPr="00C327DD" w:rsidRDefault="00C327DD" w:rsidP="008E5F80">
            <w:pPr>
              <w:suppressAutoHyphens/>
              <w:jc w:val="center"/>
              <w:rPr>
                <w:rFonts w:asciiTheme="majorHAnsi" w:hAnsiTheme="majorHAnsi" w:cstheme="minorHAnsi"/>
                <w:b/>
                <w:sz w:val="20"/>
                <w:szCs w:val="20"/>
                <w:lang w:val="x-none" w:eastAsia="ar-SA"/>
              </w:rPr>
            </w:pPr>
          </w:p>
        </w:tc>
      </w:tr>
    </w:tbl>
    <w:p w:rsidR="00C327DD" w:rsidRPr="00C327DD" w:rsidRDefault="00C327DD" w:rsidP="00C327DD">
      <w:pPr>
        <w:suppressAutoHyphens/>
        <w:jc w:val="center"/>
        <w:rPr>
          <w:rFonts w:asciiTheme="majorHAnsi" w:hAnsiTheme="majorHAnsi" w:cstheme="minorHAnsi"/>
          <w:b/>
          <w:sz w:val="20"/>
          <w:szCs w:val="20"/>
          <w:lang w:eastAsia="ar-SA"/>
        </w:rPr>
      </w:pPr>
    </w:p>
    <w:p w:rsidR="00C327DD" w:rsidRPr="00C327DD" w:rsidRDefault="00C327DD" w:rsidP="00C327DD">
      <w:pPr>
        <w:suppressAutoHyphens/>
        <w:jc w:val="both"/>
        <w:rPr>
          <w:rFonts w:asciiTheme="majorHAnsi" w:hAnsiTheme="majorHAnsi" w:cstheme="minorHAnsi"/>
          <w:b/>
          <w:sz w:val="20"/>
          <w:szCs w:val="20"/>
          <w:lang w:val="x-none" w:eastAsia="ar-SA"/>
        </w:rPr>
      </w:pPr>
    </w:p>
    <w:p w:rsidR="00C327DD" w:rsidRPr="006F6A37" w:rsidRDefault="00C327DD" w:rsidP="00C327DD">
      <w:pPr>
        <w:suppressAutoHyphens/>
        <w:jc w:val="both"/>
        <w:rPr>
          <w:rFonts w:asciiTheme="majorHAnsi" w:hAnsiTheme="majorHAnsi" w:cstheme="minorHAnsi"/>
          <w:sz w:val="20"/>
          <w:szCs w:val="20"/>
          <w:lang w:val="x-none" w:eastAsia="ar-SA"/>
        </w:rPr>
      </w:pPr>
      <w:r w:rsidRPr="006F6A37">
        <w:rPr>
          <w:rFonts w:asciiTheme="majorHAnsi" w:hAnsiTheme="majorHAnsi" w:cstheme="minorHAnsi"/>
          <w:sz w:val="20"/>
          <w:szCs w:val="20"/>
          <w:lang w:val="x-none" w:eastAsia="ar-SA"/>
        </w:rPr>
        <w:t>Oświadczamy, że cena oferty uwzględnia wszystkie koszty związane z realizacją przedmiotu zamówienia.</w:t>
      </w:r>
    </w:p>
    <w:p w:rsidR="00C327DD" w:rsidRPr="006F6A37" w:rsidRDefault="00C327DD" w:rsidP="00C327DD">
      <w:pPr>
        <w:suppressAutoHyphens/>
        <w:jc w:val="both"/>
        <w:rPr>
          <w:rFonts w:asciiTheme="majorHAnsi" w:hAnsiTheme="majorHAnsi" w:cstheme="minorHAnsi"/>
          <w:sz w:val="20"/>
          <w:szCs w:val="20"/>
          <w:lang w:val="x-none" w:eastAsia="ar-SA"/>
        </w:rPr>
      </w:pPr>
      <w:r w:rsidRPr="006F6A37">
        <w:rPr>
          <w:rFonts w:asciiTheme="majorHAnsi" w:hAnsiTheme="majorHAnsi" w:cstheme="minorHAnsi"/>
          <w:sz w:val="20"/>
          <w:szCs w:val="20"/>
          <w:lang w:val="x-none" w:eastAsia="ar-SA"/>
        </w:rPr>
        <w:t xml:space="preserve">Termin odbioru odpadów </w:t>
      </w:r>
      <w:r w:rsidRPr="006F6A37">
        <w:rPr>
          <w:rFonts w:asciiTheme="majorHAnsi" w:hAnsiTheme="majorHAnsi" w:cstheme="minorHAnsi"/>
          <w:sz w:val="20"/>
          <w:szCs w:val="20"/>
          <w:lang w:eastAsia="ar-SA"/>
        </w:rPr>
        <w:t xml:space="preserve">na wezwanie telefoniczne……………..godziny </w:t>
      </w:r>
      <w:r w:rsidRPr="006F6A37">
        <w:rPr>
          <w:rFonts w:asciiTheme="majorHAnsi" w:hAnsiTheme="majorHAnsi" w:cstheme="minorHAnsi"/>
          <w:sz w:val="20"/>
          <w:szCs w:val="20"/>
          <w:lang w:val="x-none" w:eastAsia="ar-SA"/>
        </w:rPr>
        <w:t xml:space="preserve"> (maksymalnie </w:t>
      </w:r>
      <w:r w:rsidRPr="006F6A37">
        <w:rPr>
          <w:rFonts w:asciiTheme="majorHAnsi" w:hAnsiTheme="majorHAnsi" w:cstheme="minorHAnsi"/>
          <w:sz w:val="20"/>
          <w:szCs w:val="20"/>
          <w:lang w:eastAsia="ar-SA"/>
        </w:rPr>
        <w:t>24</w:t>
      </w:r>
      <w:r w:rsidRPr="006F6A37">
        <w:rPr>
          <w:rFonts w:asciiTheme="majorHAnsi" w:hAnsiTheme="majorHAnsi" w:cstheme="minorHAnsi"/>
          <w:sz w:val="20"/>
          <w:szCs w:val="20"/>
          <w:lang w:val="x-none" w:eastAsia="ar-SA"/>
        </w:rPr>
        <w:t>)</w:t>
      </w:r>
    </w:p>
    <w:p w:rsidR="00C327DD" w:rsidRPr="006F6A37" w:rsidRDefault="00C327DD" w:rsidP="00C327DD">
      <w:pPr>
        <w:suppressAutoHyphens/>
        <w:jc w:val="both"/>
        <w:rPr>
          <w:rFonts w:asciiTheme="majorHAnsi" w:hAnsiTheme="majorHAnsi" w:cstheme="minorHAnsi"/>
          <w:sz w:val="20"/>
          <w:szCs w:val="20"/>
          <w:lang w:val="x-none" w:eastAsia="ar-SA"/>
        </w:rPr>
      </w:pPr>
    </w:p>
    <w:p w:rsidR="00C327DD" w:rsidRPr="006F6A37" w:rsidRDefault="00C327DD" w:rsidP="00C327DD">
      <w:pPr>
        <w:suppressAutoHyphens/>
        <w:jc w:val="both"/>
        <w:rPr>
          <w:rFonts w:asciiTheme="majorHAnsi" w:hAnsiTheme="majorHAnsi" w:cstheme="minorHAnsi"/>
          <w:bCs/>
          <w:sz w:val="20"/>
          <w:szCs w:val="20"/>
          <w:lang w:val="x-none" w:eastAsia="ar-SA"/>
        </w:rPr>
      </w:pPr>
      <w:r w:rsidRPr="006F6A37">
        <w:rPr>
          <w:rFonts w:asciiTheme="majorHAnsi" w:hAnsiTheme="majorHAnsi" w:cstheme="minorHAnsi"/>
          <w:sz w:val="20"/>
          <w:szCs w:val="20"/>
          <w:lang w:val="x-none" w:eastAsia="ar-SA"/>
        </w:rPr>
        <w:t>Osoba/y upoważniona/e do kontaktu</w:t>
      </w:r>
      <w:r w:rsidRPr="006F6A37">
        <w:rPr>
          <w:rFonts w:asciiTheme="majorHAnsi" w:hAnsiTheme="majorHAnsi" w:cstheme="minorHAnsi"/>
          <w:bCs/>
          <w:sz w:val="20"/>
          <w:szCs w:val="20"/>
          <w:lang w:val="x-none" w:eastAsia="ar-SA"/>
        </w:rPr>
        <w:t>:…………………………………………………….</w:t>
      </w:r>
    </w:p>
    <w:p w:rsidR="00C327DD" w:rsidRPr="006F6A37" w:rsidRDefault="00C327DD" w:rsidP="00C327DD">
      <w:pPr>
        <w:suppressAutoHyphens/>
        <w:jc w:val="both"/>
        <w:rPr>
          <w:rFonts w:asciiTheme="majorHAnsi" w:hAnsiTheme="majorHAnsi" w:cstheme="minorHAnsi"/>
          <w:bCs/>
          <w:sz w:val="20"/>
          <w:szCs w:val="20"/>
          <w:lang w:val="x-none" w:eastAsia="ar-SA"/>
        </w:rPr>
      </w:pPr>
    </w:p>
    <w:p w:rsidR="00C327DD" w:rsidRPr="006F6A37" w:rsidRDefault="00C327DD" w:rsidP="00C327DD">
      <w:pPr>
        <w:suppressAutoHyphens/>
        <w:jc w:val="both"/>
        <w:rPr>
          <w:rFonts w:asciiTheme="majorHAnsi" w:hAnsiTheme="majorHAnsi"/>
          <w:bCs/>
          <w:sz w:val="20"/>
          <w:szCs w:val="20"/>
          <w:lang w:val="en-US" w:eastAsia="ar-SA"/>
        </w:rPr>
      </w:pPr>
      <w:r w:rsidRPr="006F6A37">
        <w:rPr>
          <w:rFonts w:asciiTheme="majorHAnsi" w:hAnsiTheme="majorHAnsi"/>
          <w:sz w:val="20"/>
          <w:szCs w:val="20"/>
          <w:lang w:val="en-US" w:eastAsia="ar-SA"/>
        </w:rPr>
        <w:lastRenderedPageBreak/>
        <w:t>Nr tel.:</w:t>
      </w:r>
      <w:r w:rsidRPr="006F6A37">
        <w:rPr>
          <w:rFonts w:asciiTheme="majorHAnsi" w:hAnsiTheme="majorHAnsi"/>
          <w:bCs/>
          <w:sz w:val="20"/>
          <w:szCs w:val="20"/>
          <w:lang w:val="en-US" w:eastAsia="ar-SA"/>
        </w:rPr>
        <w:t xml:space="preserve"> …………………………….</w:t>
      </w:r>
    </w:p>
    <w:p w:rsidR="00C327DD" w:rsidRPr="006F6A37" w:rsidRDefault="00C327DD" w:rsidP="00C327DD">
      <w:pPr>
        <w:suppressAutoHyphens/>
        <w:jc w:val="both"/>
        <w:rPr>
          <w:rFonts w:asciiTheme="majorHAnsi" w:hAnsiTheme="majorHAnsi"/>
          <w:bCs/>
          <w:sz w:val="20"/>
          <w:szCs w:val="20"/>
          <w:lang w:val="en-US" w:eastAsia="ar-SA"/>
        </w:rPr>
      </w:pPr>
    </w:p>
    <w:p w:rsidR="00C327DD" w:rsidRPr="006F6A37" w:rsidRDefault="00C327DD" w:rsidP="00C327DD">
      <w:pPr>
        <w:suppressAutoHyphens/>
        <w:jc w:val="both"/>
        <w:rPr>
          <w:rFonts w:asciiTheme="majorHAnsi" w:hAnsiTheme="majorHAnsi"/>
          <w:bCs/>
          <w:sz w:val="20"/>
          <w:szCs w:val="20"/>
          <w:lang w:val="en-US" w:eastAsia="ar-SA"/>
        </w:rPr>
      </w:pPr>
      <w:r w:rsidRPr="006F6A37">
        <w:rPr>
          <w:rFonts w:asciiTheme="majorHAnsi" w:hAnsiTheme="majorHAnsi"/>
          <w:sz w:val="20"/>
          <w:szCs w:val="20"/>
          <w:lang w:val="en-US" w:eastAsia="ar-SA"/>
        </w:rPr>
        <w:t>Nr fax:</w:t>
      </w:r>
      <w:r w:rsidRPr="006F6A37">
        <w:rPr>
          <w:rFonts w:asciiTheme="majorHAnsi" w:hAnsiTheme="majorHAnsi"/>
          <w:bCs/>
          <w:sz w:val="20"/>
          <w:szCs w:val="20"/>
          <w:lang w:val="en-US" w:eastAsia="ar-SA"/>
        </w:rPr>
        <w:t xml:space="preserve"> …………………………….</w:t>
      </w:r>
    </w:p>
    <w:p w:rsidR="00C327DD" w:rsidRPr="006F6A37" w:rsidRDefault="00C327DD" w:rsidP="00C327DD">
      <w:pPr>
        <w:suppressAutoHyphens/>
        <w:jc w:val="both"/>
        <w:rPr>
          <w:rFonts w:asciiTheme="majorHAnsi" w:hAnsiTheme="majorHAnsi"/>
          <w:bCs/>
          <w:sz w:val="20"/>
          <w:szCs w:val="20"/>
          <w:lang w:val="en-US" w:eastAsia="ar-SA"/>
        </w:rPr>
      </w:pPr>
    </w:p>
    <w:p w:rsidR="00C327DD" w:rsidRPr="006F6A37" w:rsidRDefault="00C327DD" w:rsidP="00C327DD">
      <w:pPr>
        <w:suppressAutoHyphens/>
        <w:jc w:val="both"/>
        <w:rPr>
          <w:rFonts w:asciiTheme="majorHAnsi" w:hAnsiTheme="majorHAnsi"/>
          <w:bCs/>
          <w:sz w:val="20"/>
          <w:szCs w:val="20"/>
          <w:lang w:val="en-US" w:eastAsia="ar-SA"/>
        </w:rPr>
      </w:pPr>
      <w:r w:rsidRPr="006F6A37">
        <w:rPr>
          <w:rFonts w:asciiTheme="majorHAnsi" w:hAnsiTheme="majorHAnsi"/>
          <w:bCs/>
          <w:sz w:val="20"/>
          <w:szCs w:val="20"/>
          <w:lang w:val="en-US" w:eastAsia="ar-SA"/>
        </w:rPr>
        <w:t>Nr NIP: …………………………….</w:t>
      </w:r>
    </w:p>
    <w:p w:rsidR="00C327DD" w:rsidRPr="006F6A37" w:rsidRDefault="00C327DD" w:rsidP="00C327DD">
      <w:pPr>
        <w:suppressAutoHyphens/>
        <w:jc w:val="both"/>
        <w:rPr>
          <w:rFonts w:asciiTheme="majorHAnsi" w:hAnsiTheme="majorHAnsi"/>
          <w:bCs/>
          <w:sz w:val="20"/>
          <w:szCs w:val="20"/>
          <w:lang w:val="en-US" w:eastAsia="ar-SA"/>
        </w:rPr>
      </w:pPr>
    </w:p>
    <w:p w:rsidR="00C327DD" w:rsidRPr="006F6A37" w:rsidRDefault="00C327DD" w:rsidP="00C327DD">
      <w:pPr>
        <w:suppressAutoHyphens/>
        <w:jc w:val="both"/>
        <w:rPr>
          <w:rFonts w:asciiTheme="majorHAnsi" w:hAnsiTheme="majorHAnsi"/>
          <w:bCs/>
          <w:sz w:val="20"/>
          <w:szCs w:val="20"/>
          <w:lang w:val="en-US" w:eastAsia="ar-SA"/>
        </w:rPr>
      </w:pPr>
      <w:r w:rsidRPr="006F6A37">
        <w:rPr>
          <w:rFonts w:asciiTheme="majorHAnsi" w:hAnsiTheme="majorHAnsi"/>
          <w:sz w:val="20"/>
          <w:szCs w:val="20"/>
          <w:lang w:val="en-US" w:eastAsia="ar-SA"/>
        </w:rPr>
        <w:t>e-mail:</w:t>
      </w:r>
      <w:r w:rsidRPr="006F6A37">
        <w:rPr>
          <w:rFonts w:asciiTheme="majorHAnsi" w:hAnsiTheme="majorHAnsi"/>
          <w:bCs/>
          <w:sz w:val="20"/>
          <w:szCs w:val="20"/>
          <w:lang w:val="en-US" w:eastAsia="ar-SA"/>
        </w:rPr>
        <w:t xml:space="preserve"> ……………………………………………….</w:t>
      </w:r>
    </w:p>
    <w:p w:rsidR="00C327DD" w:rsidRPr="006F6A37" w:rsidRDefault="00C327DD" w:rsidP="00C327DD">
      <w:pPr>
        <w:suppressAutoHyphens/>
        <w:jc w:val="both"/>
        <w:rPr>
          <w:rFonts w:asciiTheme="majorHAnsi" w:hAnsiTheme="majorHAnsi"/>
          <w:bCs/>
          <w:sz w:val="20"/>
          <w:szCs w:val="20"/>
          <w:lang w:val="en-US" w:eastAsia="ar-SA"/>
        </w:rPr>
      </w:pPr>
    </w:p>
    <w:p w:rsidR="00C327DD" w:rsidRPr="00C327DD" w:rsidRDefault="00C327DD" w:rsidP="00C327DD">
      <w:pPr>
        <w:suppressAutoHyphens/>
        <w:jc w:val="both"/>
        <w:rPr>
          <w:rFonts w:asciiTheme="majorHAnsi" w:hAnsiTheme="majorHAnsi"/>
          <w:bCs/>
          <w:sz w:val="20"/>
          <w:szCs w:val="20"/>
          <w:lang w:val="en-US" w:eastAsia="ar-SA"/>
        </w:rPr>
      </w:pPr>
    </w:p>
    <w:p w:rsidR="00C327DD" w:rsidRPr="00CE0392" w:rsidRDefault="00C327DD" w:rsidP="00C327DD">
      <w:pPr>
        <w:suppressAutoHyphens/>
        <w:jc w:val="center"/>
        <w:rPr>
          <w:lang w:val="en-US"/>
        </w:rPr>
      </w:pPr>
    </w:p>
    <w:p w:rsidR="001E6430" w:rsidRDefault="001E6430" w:rsidP="00BC0932">
      <w:pPr>
        <w:rPr>
          <w:rFonts w:ascii="Cambria" w:hAnsi="Cambria" w:cs="Arial"/>
          <w:b/>
          <w:bCs/>
          <w:smallCaps/>
          <w:sz w:val="20"/>
          <w:szCs w:val="20"/>
        </w:rPr>
      </w:pPr>
    </w:p>
    <w:p w:rsidR="00B93204" w:rsidRDefault="00B93204" w:rsidP="00BC0932">
      <w:pPr>
        <w:rPr>
          <w:rFonts w:ascii="Cambria" w:hAnsi="Cambria" w:cs="Arial"/>
          <w:b/>
          <w:bCs/>
          <w:smallCaps/>
          <w:sz w:val="20"/>
          <w:szCs w:val="20"/>
        </w:rPr>
      </w:pPr>
    </w:p>
    <w:p w:rsidR="00C208AF" w:rsidRDefault="00C208AF">
      <w:pPr>
        <w:rPr>
          <w:rFonts w:ascii="Cambria" w:hAnsi="Cambria" w:cs="Arial"/>
          <w:b/>
          <w:bCs/>
          <w:smallCaps/>
          <w:sz w:val="20"/>
          <w:szCs w:val="20"/>
        </w:rPr>
      </w:pPr>
    </w:p>
    <w:p w:rsidR="00AB5FAD" w:rsidRDefault="00AB5FAD">
      <w:pPr>
        <w:rPr>
          <w:rFonts w:ascii="Cambria" w:hAnsi="Cambria" w:cs="Arial"/>
          <w:b/>
          <w:bCs/>
          <w:smallCaps/>
          <w:sz w:val="20"/>
          <w:szCs w:val="20"/>
        </w:rPr>
      </w:pPr>
    </w:p>
    <w:p w:rsidR="00AB5FAD" w:rsidRDefault="00AB5FAD">
      <w:pPr>
        <w:rPr>
          <w:rFonts w:ascii="Cambria" w:hAnsi="Cambria" w:cs="Arial"/>
          <w:b/>
          <w:bCs/>
          <w:smallCaps/>
          <w:sz w:val="20"/>
          <w:szCs w:val="20"/>
        </w:rPr>
        <w:sectPr w:rsidR="00AB5FAD" w:rsidSect="009462A0">
          <w:headerReference w:type="default" r:id="rId10"/>
          <w:footerReference w:type="even" r:id="rId11"/>
          <w:footerReference w:type="default" r:id="rId12"/>
          <w:pgSz w:w="11906" w:h="16838"/>
          <w:pgMar w:top="1417" w:right="1417" w:bottom="1417" w:left="1417" w:header="426" w:footer="11" w:gutter="0"/>
          <w:cols w:space="708"/>
          <w:docGrid w:linePitch="360"/>
        </w:sectPr>
      </w:pPr>
    </w:p>
    <w:p w:rsidR="00AB5FAD" w:rsidRDefault="00AB5FAD" w:rsidP="00635A56">
      <w:pPr>
        <w:spacing w:line="480" w:lineRule="auto"/>
        <w:ind w:left="6372"/>
        <w:rPr>
          <w:rFonts w:ascii="Cambria" w:hAnsi="Cambria" w:cs="Arial"/>
          <w:b/>
          <w:sz w:val="21"/>
          <w:szCs w:val="21"/>
        </w:rPr>
      </w:pPr>
    </w:p>
    <w:p w:rsidR="001E1DCC" w:rsidRPr="008C5C8D" w:rsidRDefault="001E1DCC" w:rsidP="00635A56">
      <w:pPr>
        <w:spacing w:line="480" w:lineRule="auto"/>
        <w:ind w:left="6372"/>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Default="001E1DCC" w:rsidP="001E1DCC">
      <w:pPr>
        <w:rPr>
          <w:rFonts w:ascii="Cambria" w:hAnsi="Cambria" w:cs="Arial"/>
          <w:i/>
          <w:sz w:val="20"/>
          <w:szCs w:val="20"/>
        </w:rPr>
      </w:pPr>
      <w:r>
        <w:rPr>
          <w:rFonts w:ascii="Cambria" w:hAnsi="Cambria" w:cs="Arial"/>
          <w:i/>
          <w:sz w:val="20"/>
          <w:szCs w:val="20"/>
        </w:rPr>
        <w:t>KRS ………………………</w:t>
      </w:r>
    </w:p>
    <w:p w:rsidR="00E26193" w:rsidRDefault="00E26193" w:rsidP="001E1DCC">
      <w:pPr>
        <w:rPr>
          <w:rFonts w:ascii="Cambria" w:hAnsi="Cambria" w:cs="Arial"/>
          <w:i/>
          <w:sz w:val="20"/>
          <w:szCs w:val="20"/>
        </w:rPr>
      </w:pPr>
    </w:p>
    <w:p w:rsidR="00E26193" w:rsidRPr="008C5C8D" w:rsidRDefault="00E26193" w:rsidP="00E26193">
      <w:pPr>
        <w:pStyle w:val="Tekstpodstawowy2"/>
        <w:spacing w:before="240" w:line="276" w:lineRule="auto"/>
        <w:ind w:firstLine="708"/>
        <w:jc w:val="both"/>
        <w:rPr>
          <w:rFonts w:ascii="Cambria" w:hAnsi="Cambria"/>
          <w:b/>
          <w:bCs/>
          <w:color w:val="000000"/>
          <w:sz w:val="20"/>
          <w:szCs w:val="20"/>
          <w:lang w:val="pl-PL"/>
        </w:rPr>
      </w:pPr>
      <w:r w:rsidRPr="00B4494B">
        <w:rPr>
          <w:rFonts w:ascii="Cambria" w:hAnsi="Cambria" w:cs="Arial"/>
          <w:sz w:val="20"/>
          <w:szCs w:val="20"/>
        </w:rPr>
        <w:t xml:space="preserve">Na potrzeby postępowania o udzielenie zamówienia </w:t>
      </w:r>
      <w:r>
        <w:rPr>
          <w:rFonts w:ascii="Cambria" w:hAnsi="Cambria" w:cs="Arial"/>
          <w:sz w:val="20"/>
          <w:szCs w:val="20"/>
        </w:rPr>
        <w:t xml:space="preserve">publicznego </w:t>
      </w:r>
      <w:r>
        <w:rPr>
          <w:rFonts w:ascii="Cambria" w:hAnsi="Cambria" w:cs="Arial"/>
          <w:sz w:val="20"/>
          <w:szCs w:val="20"/>
          <w:lang w:val="pl-PL"/>
        </w:rPr>
        <w:t>oś</w:t>
      </w:r>
      <w:proofErr w:type="spellStart"/>
      <w:r w:rsidRPr="00B4494B">
        <w:rPr>
          <w:rFonts w:ascii="Cambria" w:hAnsi="Cambria" w:cs="Arial"/>
          <w:sz w:val="20"/>
          <w:szCs w:val="20"/>
        </w:rPr>
        <w:t>wiadczam</w:t>
      </w:r>
      <w:proofErr w:type="spellEnd"/>
      <w:r w:rsidR="00F42F4B">
        <w:rPr>
          <w:rFonts w:ascii="Cambria" w:hAnsi="Cambria" w:cs="Arial"/>
          <w:sz w:val="20"/>
          <w:szCs w:val="20"/>
          <w:lang w:val="pl-PL"/>
        </w:rPr>
        <w:t>,</w:t>
      </w:r>
      <w:r w:rsidRPr="00B4494B">
        <w:rPr>
          <w:rFonts w:ascii="Cambria" w:hAnsi="Cambria" w:cs="Arial"/>
          <w:sz w:val="20"/>
          <w:szCs w:val="20"/>
        </w:rPr>
        <w:t xml:space="preserve"> co następuje:</w:t>
      </w:r>
    </w:p>
    <w:p w:rsidR="00E26193" w:rsidRDefault="00E26193" w:rsidP="00E26193">
      <w:pPr>
        <w:shd w:val="clear" w:color="auto" w:fill="BFBFBF"/>
        <w:spacing w:line="360" w:lineRule="auto"/>
        <w:rPr>
          <w:rFonts w:ascii="Cambria" w:hAnsi="Cambria" w:cs="Arial"/>
          <w:b/>
          <w:sz w:val="21"/>
          <w:szCs w:val="21"/>
        </w:rPr>
      </w:pPr>
    </w:p>
    <w:p w:rsidR="00E26193" w:rsidRDefault="00CC3BC1" w:rsidP="00E26193">
      <w:pPr>
        <w:shd w:val="clear" w:color="auto" w:fill="BFBFBF"/>
        <w:spacing w:line="360" w:lineRule="auto"/>
        <w:jc w:val="center"/>
        <w:rPr>
          <w:rFonts w:ascii="Cambria" w:hAnsi="Cambria" w:cs="Arial"/>
          <w:b/>
          <w:sz w:val="21"/>
          <w:szCs w:val="21"/>
        </w:rPr>
      </w:pPr>
      <w:r>
        <w:rPr>
          <w:rFonts w:ascii="Cambria" w:hAnsi="Cambria" w:cs="Arial"/>
          <w:b/>
          <w:sz w:val="21"/>
          <w:szCs w:val="21"/>
        </w:rPr>
        <w:t>OŚWIADCZENIE DOTYCZĄCE SPEŁ</w:t>
      </w:r>
      <w:r w:rsidR="00E26193">
        <w:rPr>
          <w:rFonts w:ascii="Cambria" w:hAnsi="Cambria" w:cs="Arial"/>
          <w:b/>
          <w:sz w:val="21"/>
          <w:szCs w:val="21"/>
        </w:rPr>
        <w:t>NIA</w:t>
      </w:r>
      <w:r>
        <w:rPr>
          <w:rFonts w:ascii="Cambria" w:hAnsi="Cambria" w:cs="Arial"/>
          <w:b/>
          <w:sz w:val="21"/>
          <w:szCs w:val="21"/>
        </w:rPr>
        <w:t>NIA WARUNKÓW</w:t>
      </w:r>
      <w:r w:rsidR="00E26193">
        <w:rPr>
          <w:rFonts w:ascii="Cambria" w:hAnsi="Cambria" w:cs="Arial"/>
          <w:b/>
          <w:sz w:val="21"/>
          <w:szCs w:val="21"/>
        </w:rPr>
        <w:t xml:space="preserve"> UDZIAŁU W POSTEPOWANIU</w:t>
      </w:r>
    </w:p>
    <w:p w:rsidR="00E26193" w:rsidRPr="00A37911" w:rsidRDefault="00E26193" w:rsidP="00E26193">
      <w:pPr>
        <w:shd w:val="clear" w:color="auto" w:fill="BFBFBF"/>
        <w:spacing w:line="360" w:lineRule="auto"/>
        <w:rPr>
          <w:rFonts w:ascii="Cambria" w:hAnsi="Cambria" w:cs="Arial"/>
          <w:b/>
          <w:sz w:val="21"/>
          <w:szCs w:val="21"/>
        </w:rPr>
      </w:pPr>
    </w:p>
    <w:p w:rsidR="00E26193" w:rsidRDefault="00E26193" w:rsidP="00E26193">
      <w:pPr>
        <w:pStyle w:val="Akapitzlist"/>
        <w:spacing w:after="0" w:line="360" w:lineRule="auto"/>
        <w:jc w:val="both"/>
        <w:rPr>
          <w:rFonts w:ascii="Cambria" w:hAnsi="Cambria" w:cs="Arial"/>
        </w:rPr>
      </w:pPr>
    </w:p>
    <w:p w:rsidR="00CC3BC1" w:rsidRPr="00A37911" w:rsidRDefault="00CC3BC1" w:rsidP="00CC30B9">
      <w:pPr>
        <w:pStyle w:val="Akapitzlist"/>
        <w:numPr>
          <w:ilvl w:val="0"/>
          <w:numId w:val="38"/>
        </w:numPr>
        <w:spacing w:after="0" w:line="360" w:lineRule="auto"/>
        <w:jc w:val="both"/>
        <w:rPr>
          <w:rFonts w:ascii="Cambria" w:hAnsi="Cambria" w:cs="Arial"/>
        </w:rPr>
      </w:pPr>
      <w:r>
        <w:rPr>
          <w:rFonts w:ascii="Cambria" w:hAnsi="Cambria" w:cs="Arial"/>
        </w:rPr>
        <w:t xml:space="preserve">Oświadczam, że </w:t>
      </w:r>
      <w:r w:rsidR="00024BA5">
        <w:rPr>
          <w:rFonts w:ascii="Cambria" w:hAnsi="Cambria" w:cs="Arial"/>
        </w:rPr>
        <w:t>spełniam warunki udziału w postę</w:t>
      </w:r>
      <w:r>
        <w:rPr>
          <w:rFonts w:ascii="Cambria" w:hAnsi="Cambria" w:cs="Arial"/>
        </w:rPr>
        <w:t>powaniu określone w SWZ.</w:t>
      </w:r>
    </w:p>
    <w:p w:rsidR="00E26193" w:rsidRPr="001E1DCC" w:rsidRDefault="00E26193" w:rsidP="001E1DCC">
      <w:pPr>
        <w:rPr>
          <w:rFonts w:ascii="Cambria" w:hAnsi="Cambria" w:cs="Arial"/>
        </w:rPr>
      </w:pP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Pr>
          <w:rFonts w:ascii="Cambria" w:hAnsi="Cambria" w:cs="Arial"/>
          <w:b/>
          <w:u w:val="single"/>
        </w:rPr>
        <w:t xml:space="preserve"> </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E11E8D">
      <w:pPr>
        <w:pStyle w:val="Akapitzlist"/>
        <w:numPr>
          <w:ilvl w:val="0"/>
          <w:numId w:val="22"/>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sidR="0017658C">
        <w:rPr>
          <w:rFonts w:ascii="Cambria" w:hAnsi="Cambria" w:cs="Arial"/>
          <w:sz w:val="21"/>
          <w:szCs w:val="21"/>
        </w:rPr>
        <w:t>n</w:t>
      </w:r>
      <w:r w:rsidRPr="00A37911">
        <w:rPr>
          <w:rFonts w:ascii="Cambria" w:hAnsi="Cambria" w:cs="Arial"/>
          <w:sz w:val="21"/>
          <w:szCs w:val="21"/>
        </w:rPr>
        <w:t xml:space="preserve">ie podlegam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E11E8D">
      <w:pPr>
        <w:pStyle w:val="Akapitzlist"/>
        <w:numPr>
          <w:ilvl w:val="0"/>
          <w:numId w:val="22"/>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nie podlegam</w:t>
      </w:r>
      <w:r>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20"/>
          <w:szCs w:val="20"/>
        </w:rPr>
        <w:t xml:space="preserve"> </w:t>
      </w:r>
      <w:r w:rsidRPr="0035282E">
        <w:rPr>
          <w:rFonts w:ascii="Cambria" w:hAnsi="Cambria" w:cs="Arial"/>
          <w:sz w:val="16"/>
          <w:szCs w:val="16"/>
        </w:rPr>
        <w:t>.</w:t>
      </w:r>
    </w:p>
    <w:p w:rsidR="001E1DCC" w:rsidRPr="0035282E" w:rsidRDefault="001E1DCC" w:rsidP="00E11E8D">
      <w:pPr>
        <w:pStyle w:val="Akapitzlist"/>
        <w:numPr>
          <w:ilvl w:val="0"/>
          <w:numId w:val="22"/>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r>
        <w:rPr>
          <w:rFonts w:ascii="Cambria" w:hAnsi="Cambria" w:cs="Arial"/>
        </w:rPr>
        <w:lastRenderedPageBreak/>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E11E8D">
      <w:pPr>
        <w:numPr>
          <w:ilvl w:val="0"/>
          <w:numId w:val="29"/>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E11E8D">
      <w:pPr>
        <w:numPr>
          <w:ilvl w:val="0"/>
          <w:numId w:val="28"/>
        </w:numPr>
        <w:spacing w:line="360" w:lineRule="auto"/>
        <w:jc w:val="both"/>
        <w:rPr>
          <w:rFonts w:ascii="Cambria" w:hAnsi="Cambria" w:cs="Arial"/>
          <w:bCs/>
          <w:sz w:val="20"/>
          <w:szCs w:val="20"/>
        </w:rPr>
      </w:pPr>
      <w:r>
        <w:rPr>
          <w:rFonts w:ascii="Cambria" w:hAnsi="Cambria" w:cs="Arial"/>
          <w:bCs/>
          <w:sz w:val="20"/>
          <w:szCs w:val="20"/>
        </w:rPr>
        <w:t>jestem małym przedsiębiorstwem</w:t>
      </w:r>
      <w:r w:rsidRPr="002C05FC">
        <w:rPr>
          <w:rFonts w:ascii="Cambria" w:hAnsi="Cambria" w:cs="Arial"/>
          <w:bCs/>
          <w:sz w:val="20"/>
          <w:szCs w:val="20"/>
        </w:rPr>
        <w:t>,*</w:t>
      </w:r>
    </w:p>
    <w:p w:rsidR="001E1DCC" w:rsidRDefault="001E1DCC" w:rsidP="00E11E8D">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E11E8D">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E11E8D">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E11E8D">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E11E8D">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E11E8D">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Pr="00CF3FBF">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r w:rsidRPr="00CF3FBF">
        <w:rPr>
          <w:rFonts w:ascii="Cambria" w:hAnsi="Cambria" w:cs="Arial"/>
          <w:b/>
          <w:sz w:val="21"/>
          <w:szCs w:val="21"/>
        </w:rPr>
        <w:t xml:space="preserve"> </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r>
              <w:rPr>
                <w:rFonts w:ascii="Cambria" w:hAnsi="Cambria" w:cs="Arial"/>
                <w:sz w:val="20"/>
                <w:szCs w:val="20"/>
              </w:rPr>
              <w:t xml:space="preserve"> </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w:t>
      </w:r>
      <w:r w:rsidRPr="00F70213">
        <w:rPr>
          <w:rFonts w:ascii="Cambria" w:hAnsi="Cambria" w:cs="Arial"/>
          <w:bCs/>
          <w:sz w:val="20"/>
          <w:szCs w:val="20"/>
        </w:rPr>
        <w:lastRenderedPageBreak/>
        <w:t xml:space="preserve">ubiegania się o udzielenie zamówienia publicznego w niniejszym postępowaniu </w:t>
      </w:r>
      <w:r w:rsidRPr="00F70213">
        <w:rPr>
          <w:rFonts w:ascii="Cambria" w:hAnsi="Cambria" w:cs="Arial"/>
          <w:bCs/>
          <w:iCs/>
          <w:sz w:val="20"/>
          <w:szCs w:val="20"/>
        </w:rPr>
        <w:t>(wykonawca wykreśla powyższe oświadczenie w przypadku gdy go nie dotyczy).</w:t>
      </w:r>
      <w:r>
        <w:rPr>
          <w:rFonts w:ascii="Cambria" w:hAnsi="Cambria" w:cs="Arial"/>
        </w:rPr>
        <w:t xml:space="preserve"> </w:t>
      </w:r>
    </w:p>
    <w:p w:rsidR="001E1DCC" w:rsidRPr="00AB67D3" w:rsidRDefault="001E1DCC" w:rsidP="001E1DCC">
      <w:pPr>
        <w:spacing w:line="360" w:lineRule="auto"/>
        <w:jc w:val="both"/>
        <w:rPr>
          <w:rFonts w:ascii="Cambria" w:hAnsi="Cambria" w:cs="Arial"/>
          <w:sz w:val="16"/>
          <w:szCs w:val="16"/>
        </w:rPr>
      </w:pPr>
    </w:p>
    <w:p w:rsidR="004D1189" w:rsidRDefault="004D1189"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AB5FAD" w:rsidRDefault="00AB5FAD" w:rsidP="004D1189">
      <w:pPr>
        <w:spacing w:line="276" w:lineRule="auto"/>
        <w:ind w:left="5954"/>
        <w:rPr>
          <w:rFonts w:ascii="Cambria" w:hAnsi="Cambria" w:cs="Arial"/>
          <w:b/>
          <w:bCs/>
          <w:sz w:val="20"/>
          <w:szCs w:val="20"/>
        </w:rPr>
      </w:pPr>
    </w:p>
    <w:p w:rsidR="001E6430" w:rsidRDefault="001E6430" w:rsidP="004D1189">
      <w:pPr>
        <w:spacing w:line="276" w:lineRule="auto"/>
        <w:ind w:left="5954"/>
        <w:rPr>
          <w:rFonts w:ascii="Cambria" w:hAnsi="Cambria" w:cs="Arial"/>
          <w:b/>
          <w:bCs/>
          <w:sz w:val="20"/>
          <w:szCs w:val="20"/>
        </w:rPr>
      </w:pPr>
    </w:p>
    <w:p w:rsidR="00BC0932" w:rsidRPr="00340B15" w:rsidRDefault="00BC0932" w:rsidP="004D1189">
      <w:pPr>
        <w:spacing w:line="276" w:lineRule="auto"/>
        <w:ind w:left="5954"/>
        <w:rPr>
          <w:rFonts w:ascii="Cambria" w:hAnsi="Cambria" w:cs="Arial"/>
          <w:b/>
          <w:bCs/>
          <w:sz w:val="20"/>
          <w:szCs w:val="20"/>
        </w:rPr>
      </w:pPr>
    </w:p>
    <w:p w:rsidR="00366612" w:rsidRDefault="00366612" w:rsidP="00C64BB1">
      <w:pPr>
        <w:pStyle w:val="Tekstpodstawowy"/>
        <w:spacing w:after="60" w:line="276" w:lineRule="auto"/>
        <w:jc w:val="both"/>
        <w:rPr>
          <w:rFonts w:ascii="Cambria" w:hAnsi="Cambria" w:cs="Arial"/>
          <w:b/>
          <w:bCs/>
          <w:smallCaps w:val="0"/>
          <w:sz w:val="20"/>
          <w:szCs w:val="20"/>
          <w:lang w:val="pl-PL"/>
        </w:rPr>
      </w:pPr>
      <w:r>
        <w:rPr>
          <w:rFonts w:ascii="Cambria" w:hAnsi="Cambria" w:cs="Arial"/>
          <w:b/>
          <w:bCs/>
          <w:smallCaps w:val="0"/>
          <w:sz w:val="20"/>
          <w:szCs w:val="20"/>
          <w:lang w:val="pl-PL"/>
        </w:rPr>
        <w:t xml:space="preserve">                                                                                                                                                         </w:t>
      </w:r>
      <w:r w:rsidR="009519DD">
        <w:rPr>
          <w:rFonts w:ascii="Cambria" w:hAnsi="Cambria" w:cs="Arial"/>
          <w:b/>
          <w:bCs/>
          <w:smallCaps w:val="0"/>
          <w:sz w:val="20"/>
          <w:szCs w:val="20"/>
          <w:lang w:val="pl-PL"/>
        </w:rPr>
        <w:t xml:space="preserve">               Załącznik nr 3</w:t>
      </w:r>
    </w:p>
    <w:p w:rsidR="00366612" w:rsidRDefault="00366612" w:rsidP="00C64BB1">
      <w:pPr>
        <w:jc w:val="both"/>
        <w:rPr>
          <w:b/>
        </w:rPr>
      </w:pPr>
    </w:p>
    <w:p w:rsidR="00366612" w:rsidRDefault="00366612" w:rsidP="00657544">
      <w:pPr>
        <w:jc w:val="both"/>
        <w:rPr>
          <w:rFonts w:ascii="Cambria" w:hAnsi="Cambria"/>
          <w:lang w:eastAsia="en-US"/>
        </w:rPr>
      </w:pPr>
      <w:r w:rsidRPr="00C2037F">
        <w:rPr>
          <w:rFonts w:ascii="Cambria" w:hAnsi="Cambria"/>
          <w:lang w:eastAsia="en-US"/>
        </w:rPr>
        <w:t>Wzór umowy zawierający istotne dla zamawiającego postanowienia, które zostaną wprowadzone do treści zawieranej umowy.</w:t>
      </w:r>
    </w:p>
    <w:p w:rsidR="00657544" w:rsidRDefault="00657544" w:rsidP="00657544">
      <w:pPr>
        <w:jc w:val="both"/>
        <w:rPr>
          <w:rFonts w:ascii="Cambria" w:hAnsi="Cambria"/>
          <w:lang w:eastAsia="en-US"/>
        </w:rPr>
      </w:pPr>
    </w:p>
    <w:p w:rsidR="00657544" w:rsidRDefault="00657544" w:rsidP="00657544">
      <w:pPr>
        <w:jc w:val="both"/>
        <w:rPr>
          <w:rFonts w:ascii="Cambria" w:hAnsi="Cambria"/>
          <w:lang w:eastAsia="en-US"/>
        </w:rPr>
      </w:pPr>
    </w:p>
    <w:p w:rsidR="00657544" w:rsidRDefault="007D69A3" w:rsidP="00F44B4F">
      <w:pPr>
        <w:shd w:val="clear" w:color="auto" w:fill="FFFFFF"/>
        <w:rPr>
          <w:rFonts w:eastAsia="Calibri"/>
          <w:b/>
          <w:sz w:val="22"/>
          <w:szCs w:val="22"/>
          <w:lang w:eastAsia="en-US"/>
        </w:rPr>
      </w:pPr>
      <w:r w:rsidRPr="009659F8">
        <w:rPr>
          <w:rFonts w:ascii="Cambria" w:hAnsi="Cambria"/>
          <w:b/>
          <w:bCs/>
        </w:rPr>
        <w:t xml:space="preserve">       </w:t>
      </w:r>
      <w:r w:rsidR="00DB0F99">
        <w:t xml:space="preserve">    </w:t>
      </w:r>
      <w:r w:rsidR="00657544" w:rsidRPr="00E80D5E">
        <w:rPr>
          <w:rFonts w:eastAsia="Calibri"/>
          <w:b/>
          <w:lang w:eastAsia="en-US"/>
        </w:rPr>
        <w:t xml:space="preserve">                                                         </w:t>
      </w:r>
      <w:r w:rsidR="00657544" w:rsidRPr="00E80D5E">
        <w:rPr>
          <w:rFonts w:eastAsia="Calibri"/>
          <w:b/>
          <w:sz w:val="22"/>
          <w:szCs w:val="22"/>
          <w:lang w:eastAsia="en-US"/>
        </w:rPr>
        <w:t xml:space="preserve">UMOWA </w:t>
      </w:r>
    </w:p>
    <w:p w:rsidR="00F44B4F" w:rsidRPr="00E80D5E" w:rsidRDefault="00F44B4F" w:rsidP="00F44B4F">
      <w:pPr>
        <w:shd w:val="clear" w:color="auto" w:fill="FFFFFF"/>
        <w:rPr>
          <w:rFonts w:eastAsia="Arial Unicode MS"/>
          <w:b/>
          <w:bCs/>
          <w:sz w:val="26"/>
          <w:szCs w:val="26"/>
          <w:lang w:eastAsia="en-US"/>
        </w:rPr>
      </w:pPr>
    </w:p>
    <w:p w:rsidR="00657544" w:rsidRPr="00E80D5E" w:rsidRDefault="00657544" w:rsidP="00F44B4F">
      <w:pPr>
        <w:jc w:val="center"/>
        <w:rPr>
          <w:b/>
          <w:sz w:val="22"/>
          <w:szCs w:val="22"/>
          <w:lang w:eastAsia="en-US"/>
        </w:rPr>
      </w:pPr>
      <w:r w:rsidRPr="00E80D5E">
        <w:rPr>
          <w:b/>
          <w:sz w:val="22"/>
          <w:szCs w:val="22"/>
          <w:lang w:eastAsia="en-US"/>
        </w:rPr>
        <w:t xml:space="preserve">NR </w:t>
      </w:r>
      <w:proofErr w:type="spellStart"/>
      <w:r w:rsidRPr="00E80D5E">
        <w:rPr>
          <w:b/>
          <w:sz w:val="22"/>
          <w:szCs w:val="22"/>
          <w:lang w:eastAsia="en-US"/>
        </w:rPr>
        <w:t>SZPiGM</w:t>
      </w:r>
      <w:proofErr w:type="spellEnd"/>
      <w:r w:rsidRPr="00E80D5E">
        <w:rPr>
          <w:b/>
          <w:sz w:val="22"/>
          <w:szCs w:val="22"/>
          <w:lang w:eastAsia="en-US"/>
        </w:rPr>
        <w:t xml:space="preserve"> 3810/</w:t>
      </w:r>
      <w:r>
        <w:rPr>
          <w:b/>
          <w:sz w:val="22"/>
          <w:szCs w:val="22"/>
          <w:lang w:eastAsia="en-US"/>
        </w:rPr>
        <w:t>104</w:t>
      </w:r>
      <w:r w:rsidRPr="00E80D5E">
        <w:rPr>
          <w:b/>
          <w:sz w:val="22"/>
          <w:szCs w:val="22"/>
          <w:lang w:eastAsia="en-US"/>
        </w:rPr>
        <w:t>/202</w:t>
      </w:r>
      <w:r>
        <w:rPr>
          <w:b/>
          <w:sz w:val="22"/>
          <w:szCs w:val="22"/>
          <w:lang w:eastAsia="en-US"/>
        </w:rPr>
        <w:t>4</w:t>
      </w:r>
    </w:p>
    <w:p w:rsidR="00657544" w:rsidRPr="00E80D5E" w:rsidRDefault="00657544" w:rsidP="00F44B4F">
      <w:pPr>
        <w:rPr>
          <w:lang w:eastAsia="en-US"/>
        </w:rPr>
      </w:pPr>
      <w:r w:rsidRPr="00E80D5E">
        <w:rPr>
          <w:lang w:eastAsia="en-US"/>
        </w:rPr>
        <w:t xml:space="preserve">            </w:t>
      </w:r>
    </w:p>
    <w:p w:rsidR="00657544" w:rsidRPr="00FE7BC6" w:rsidRDefault="00657544" w:rsidP="00F44B4F">
      <w:pPr>
        <w:jc w:val="both"/>
        <w:rPr>
          <w:rFonts w:eastAsia="Calibri"/>
        </w:rPr>
      </w:pPr>
      <w:r w:rsidRPr="00FE7BC6">
        <w:rPr>
          <w:rFonts w:eastAsia="Calibri"/>
        </w:rPr>
        <w:t>zawarta w Brzozowie, w dniu: ......................, pomiędzy:</w:t>
      </w:r>
    </w:p>
    <w:p w:rsidR="00657544" w:rsidRPr="00F44B4F" w:rsidRDefault="00657544" w:rsidP="00F44B4F">
      <w:pPr>
        <w:jc w:val="both"/>
        <w:rPr>
          <w:rFonts w:eastAsia="Calibri"/>
        </w:rPr>
      </w:pPr>
      <w:r w:rsidRPr="00F44B4F">
        <w:rPr>
          <w:rFonts w:eastAsia="Calibri"/>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657544" w:rsidRPr="00F44B4F" w:rsidRDefault="00657544" w:rsidP="00F44B4F">
      <w:pPr>
        <w:jc w:val="both"/>
        <w:rPr>
          <w:rFonts w:eastAsia="Calibri"/>
        </w:rPr>
      </w:pPr>
      <w:r w:rsidRPr="00F44B4F">
        <w:rPr>
          <w:rFonts w:eastAsia="Calibri"/>
        </w:rPr>
        <w:t>lek. Tomasz Kondraciuka, MBA - Dyrektora</w:t>
      </w:r>
    </w:p>
    <w:p w:rsidR="00657544" w:rsidRPr="00F44B4F" w:rsidRDefault="00657544" w:rsidP="00F44B4F">
      <w:pPr>
        <w:jc w:val="both"/>
        <w:rPr>
          <w:rFonts w:eastAsia="Calibri"/>
        </w:rPr>
      </w:pPr>
      <w:r w:rsidRPr="00F44B4F">
        <w:rPr>
          <w:rFonts w:eastAsia="Calibri"/>
        </w:rPr>
        <w:t>zwanym w dalszej części umowy „Zleceniodawcą”</w:t>
      </w:r>
    </w:p>
    <w:p w:rsidR="00657544" w:rsidRPr="00FE7BC6" w:rsidRDefault="00657544" w:rsidP="00F44B4F">
      <w:pPr>
        <w:jc w:val="both"/>
        <w:rPr>
          <w:rFonts w:eastAsia="Calibri"/>
        </w:rPr>
      </w:pPr>
      <w:r w:rsidRPr="00FE7BC6">
        <w:rPr>
          <w:rFonts w:eastAsia="Calibri"/>
        </w:rPr>
        <w:t>a:</w:t>
      </w:r>
    </w:p>
    <w:p w:rsidR="00657544" w:rsidRPr="00FE7BC6" w:rsidRDefault="00657544" w:rsidP="00F44B4F">
      <w:pPr>
        <w:tabs>
          <w:tab w:val="left" w:pos="284"/>
        </w:tabs>
        <w:jc w:val="both"/>
        <w:rPr>
          <w:rFonts w:eastAsia="Calibri"/>
        </w:rPr>
      </w:pPr>
      <w:r w:rsidRPr="00FE7BC6">
        <w:rPr>
          <w:rFonts w:eastAsia="Calibri"/>
        </w:rPr>
        <w:t>…………………………………………………</w:t>
      </w:r>
    </w:p>
    <w:p w:rsidR="00657544" w:rsidRPr="00FE7BC6" w:rsidRDefault="00657544" w:rsidP="00F44B4F">
      <w:pPr>
        <w:tabs>
          <w:tab w:val="left" w:pos="426"/>
        </w:tabs>
        <w:jc w:val="both"/>
        <w:rPr>
          <w:rFonts w:eastAsia="Calibri"/>
        </w:rPr>
      </w:pPr>
      <w:r w:rsidRPr="00FE7BC6">
        <w:rPr>
          <w:rFonts w:eastAsia="Calibri"/>
        </w:rPr>
        <w:t>........................................................................</w:t>
      </w:r>
    </w:p>
    <w:p w:rsidR="00657544" w:rsidRPr="00FE7BC6" w:rsidRDefault="00657544" w:rsidP="00F44B4F">
      <w:pPr>
        <w:jc w:val="both"/>
        <w:rPr>
          <w:rFonts w:eastAsia="Calibri"/>
        </w:rPr>
      </w:pPr>
      <w:r w:rsidRPr="00FE7BC6">
        <w:rPr>
          <w:rFonts w:eastAsia="Calibri"/>
        </w:rPr>
        <w:t>zwanym w dalszej części „Zleceniobiorcą”.</w:t>
      </w:r>
    </w:p>
    <w:p w:rsidR="00F44B4F" w:rsidRDefault="00F44B4F" w:rsidP="00F44B4F">
      <w:pPr>
        <w:jc w:val="center"/>
        <w:rPr>
          <w:rFonts w:eastAsia="Calibri"/>
          <w:b/>
        </w:rPr>
      </w:pPr>
    </w:p>
    <w:p w:rsidR="00657544" w:rsidRDefault="00657544" w:rsidP="00F44B4F">
      <w:pPr>
        <w:jc w:val="center"/>
        <w:rPr>
          <w:rFonts w:eastAsia="Calibri"/>
          <w:b/>
        </w:rPr>
      </w:pPr>
      <w:r w:rsidRPr="00FE7BC6">
        <w:rPr>
          <w:rFonts w:eastAsia="Calibri"/>
          <w:b/>
        </w:rPr>
        <w:t>§ 1</w:t>
      </w:r>
    </w:p>
    <w:p w:rsidR="00F44B4F" w:rsidRPr="00FE7BC6" w:rsidRDefault="00F44B4F" w:rsidP="00F44B4F">
      <w:pPr>
        <w:jc w:val="center"/>
        <w:rPr>
          <w:rFonts w:eastAsia="Calibri"/>
          <w:b/>
        </w:rPr>
      </w:pPr>
    </w:p>
    <w:p w:rsidR="00657544" w:rsidRDefault="00657544" w:rsidP="00F44B4F">
      <w:pPr>
        <w:tabs>
          <w:tab w:val="left" w:pos="142"/>
        </w:tabs>
        <w:ind w:left="284" w:hanging="284"/>
        <w:jc w:val="both"/>
        <w:rPr>
          <w:rFonts w:eastAsia="Calibri"/>
        </w:rPr>
      </w:pPr>
      <w:r>
        <w:rPr>
          <w:rFonts w:eastAsia="Calibri"/>
        </w:rPr>
        <w:t xml:space="preserve">1. </w:t>
      </w:r>
      <w:r w:rsidRPr="00FE7BC6">
        <w:rPr>
          <w:rFonts w:eastAsia="Calibri"/>
        </w:rPr>
        <w:t>Przedmiotem umowy jest odbiór odpadów określonych w załącznik</w:t>
      </w:r>
      <w:r w:rsidR="00C45C38">
        <w:rPr>
          <w:rFonts w:eastAsia="Calibri"/>
        </w:rPr>
        <w:t>u</w:t>
      </w:r>
      <w:r w:rsidRPr="00FE7BC6">
        <w:rPr>
          <w:rFonts w:eastAsia="Calibri"/>
        </w:rPr>
        <w:t xml:space="preserve"> nr 1 do niniejszej umowy, zwanych </w:t>
      </w:r>
      <w:r>
        <w:rPr>
          <w:rFonts w:eastAsia="Calibri"/>
        </w:rPr>
        <w:t xml:space="preserve"> </w:t>
      </w:r>
      <w:r w:rsidRPr="00FE7BC6">
        <w:rPr>
          <w:rFonts w:eastAsia="Calibri"/>
        </w:rPr>
        <w:t xml:space="preserve">w dalszej części umowy przedmiotem umowy. </w:t>
      </w:r>
    </w:p>
    <w:p w:rsidR="00657544" w:rsidRPr="00FE7BC6" w:rsidRDefault="00657544" w:rsidP="00F44B4F">
      <w:pPr>
        <w:suppressAutoHyphens/>
        <w:ind w:left="284" w:hanging="284"/>
        <w:jc w:val="both"/>
        <w:rPr>
          <w:rFonts w:eastAsia="Calibri"/>
          <w:lang w:eastAsia="en-US"/>
        </w:rPr>
      </w:pPr>
      <w:r>
        <w:rPr>
          <w:rFonts w:eastAsia="Calibri"/>
        </w:rPr>
        <w:t>2.</w:t>
      </w:r>
      <w:r w:rsidRPr="00924D02">
        <w:rPr>
          <w:rFonts w:eastAsia="Calibri"/>
          <w:lang w:eastAsia="en-US"/>
        </w:rPr>
        <w:t xml:space="preserve"> </w:t>
      </w:r>
      <w:r>
        <w:rPr>
          <w:rFonts w:eastAsia="Calibri"/>
          <w:lang w:eastAsia="en-US"/>
        </w:rPr>
        <w:t>Zleceniobiorca</w:t>
      </w:r>
      <w:r w:rsidRPr="00E80D5E">
        <w:rPr>
          <w:rFonts w:eastAsia="Calibri"/>
          <w:lang w:eastAsia="en-US"/>
        </w:rPr>
        <w:t xml:space="preserve"> oświadcza, iż posiada wszelkie wymagane prawem uprawnienia                 </w:t>
      </w:r>
      <w:r>
        <w:rPr>
          <w:rFonts w:eastAsia="Calibri"/>
          <w:lang w:eastAsia="en-US"/>
        </w:rPr>
        <w:t>dotyczące przedmiotu</w:t>
      </w:r>
      <w:r w:rsidRPr="00E80D5E">
        <w:rPr>
          <w:rFonts w:eastAsia="Calibri"/>
          <w:lang w:eastAsia="en-US"/>
        </w:rPr>
        <w:t xml:space="preserve"> </w:t>
      </w:r>
      <w:r>
        <w:rPr>
          <w:rFonts w:eastAsia="Calibri"/>
          <w:lang w:eastAsia="en-US"/>
        </w:rPr>
        <w:t xml:space="preserve">umowy </w:t>
      </w:r>
      <w:r w:rsidRPr="00E80D5E">
        <w:rPr>
          <w:rFonts w:eastAsia="Calibri"/>
          <w:lang w:eastAsia="en-US"/>
        </w:rPr>
        <w:t xml:space="preserve">i na każde wezwanie Kupującego niezwłocznie przedstawi dokumenty potwierdzające powyższe. </w:t>
      </w:r>
    </w:p>
    <w:p w:rsidR="00F44B4F" w:rsidRDefault="00F44B4F" w:rsidP="00F44B4F">
      <w:pPr>
        <w:jc w:val="center"/>
        <w:rPr>
          <w:rFonts w:eastAsia="Calibri"/>
          <w:b/>
        </w:rPr>
      </w:pPr>
    </w:p>
    <w:p w:rsidR="00657544" w:rsidRDefault="00657544" w:rsidP="00F44B4F">
      <w:pPr>
        <w:jc w:val="center"/>
        <w:rPr>
          <w:rFonts w:eastAsia="Calibri"/>
          <w:b/>
        </w:rPr>
      </w:pPr>
      <w:r w:rsidRPr="00FE7BC6">
        <w:rPr>
          <w:rFonts w:eastAsia="Calibri"/>
          <w:b/>
        </w:rPr>
        <w:t>§ 2</w:t>
      </w:r>
    </w:p>
    <w:p w:rsidR="00F44B4F" w:rsidRPr="00FE7BC6" w:rsidRDefault="00F44B4F" w:rsidP="00F44B4F">
      <w:pPr>
        <w:jc w:val="center"/>
        <w:rPr>
          <w:rFonts w:eastAsia="Calibri"/>
          <w:b/>
        </w:rPr>
      </w:pPr>
    </w:p>
    <w:p w:rsidR="00657544" w:rsidRDefault="00657544" w:rsidP="00F44B4F">
      <w:pPr>
        <w:numPr>
          <w:ilvl w:val="0"/>
          <w:numId w:val="42"/>
        </w:numPr>
        <w:tabs>
          <w:tab w:val="left" w:pos="284"/>
        </w:tabs>
        <w:ind w:left="284" w:hanging="284"/>
        <w:jc w:val="both"/>
        <w:rPr>
          <w:rFonts w:eastAsia="Calibri"/>
        </w:rPr>
      </w:pPr>
      <w:r w:rsidRPr="00FE7BC6">
        <w:rPr>
          <w:rFonts w:eastAsia="Calibri"/>
        </w:rPr>
        <w:t xml:space="preserve">Zleceniobiorca zobowiązuje się odbierać odpady od Zleceniodawcy w ilościach wytworzonych przez Zleceniodawcę, w okresie </w:t>
      </w:r>
      <w:r>
        <w:rPr>
          <w:rFonts w:eastAsia="Calibri"/>
        </w:rPr>
        <w:t>36</w:t>
      </w:r>
      <w:r w:rsidRPr="00FE7BC6">
        <w:rPr>
          <w:rFonts w:eastAsia="Calibri"/>
        </w:rPr>
        <w:t xml:space="preserve"> miesięcy,  tj. od ................... </w:t>
      </w:r>
      <w:r>
        <w:rPr>
          <w:rFonts w:eastAsia="Calibri"/>
        </w:rPr>
        <w:t xml:space="preserve">                      </w:t>
      </w:r>
      <w:r w:rsidRPr="00FE7BC6">
        <w:rPr>
          <w:rFonts w:eastAsia="Calibri"/>
        </w:rPr>
        <w:t>do ................. na wezwanie telefoniczne w terminie ………. godzin od wezwania.</w:t>
      </w:r>
    </w:p>
    <w:p w:rsidR="00657544" w:rsidRDefault="00657544" w:rsidP="00F44B4F">
      <w:pPr>
        <w:numPr>
          <w:ilvl w:val="0"/>
          <w:numId w:val="42"/>
        </w:numPr>
        <w:suppressAutoHyphens/>
        <w:ind w:left="284" w:hanging="284"/>
        <w:jc w:val="both"/>
        <w:rPr>
          <w:rFonts w:eastAsia="Calibri"/>
          <w:lang w:eastAsia="en-US"/>
        </w:rPr>
      </w:pPr>
      <w:r>
        <w:rPr>
          <w:rFonts w:eastAsia="Calibri"/>
          <w:lang w:eastAsia="en-US"/>
        </w:rPr>
        <w:t xml:space="preserve">Strony dopuszczają możliwość </w:t>
      </w:r>
      <w:r w:rsidRPr="00E80D5E">
        <w:rPr>
          <w:rFonts w:eastAsia="Calibri"/>
          <w:lang w:eastAsia="en-US"/>
        </w:rPr>
        <w:t xml:space="preserve">przedłużenia </w:t>
      </w:r>
      <w:r>
        <w:rPr>
          <w:rFonts w:eastAsia="Calibri"/>
          <w:lang w:eastAsia="en-US"/>
        </w:rPr>
        <w:t xml:space="preserve"> terminu obowiązywania  umowy </w:t>
      </w:r>
      <w:r w:rsidRPr="00E80D5E">
        <w:rPr>
          <w:rFonts w:eastAsia="Calibri"/>
          <w:lang w:eastAsia="en-US"/>
        </w:rPr>
        <w:t xml:space="preserve">za zgodą obu stron umowy, w przypadku niewyczerpania asortymentu objętego przedmiotem umowy, na łączny okres nie dłuższy niż </w:t>
      </w:r>
      <w:r>
        <w:rPr>
          <w:rFonts w:eastAsia="Calibri"/>
          <w:lang w:eastAsia="en-US"/>
        </w:rPr>
        <w:t>42</w:t>
      </w:r>
      <w:r w:rsidRPr="00E80D5E">
        <w:rPr>
          <w:rFonts w:eastAsia="Calibri"/>
          <w:lang w:eastAsia="en-US"/>
        </w:rPr>
        <w:t xml:space="preserve"> miesi</w:t>
      </w:r>
      <w:r>
        <w:rPr>
          <w:rFonts w:eastAsia="Calibri"/>
          <w:lang w:eastAsia="en-US"/>
        </w:rPr>
        <w:t>ące</w:t>
      </w:r>
      <w:r w:rsidRPr="00E80D5E">
        <w:rPr>
          <w:rFonts w:eastAsia="Calibri"/>
          <w:lang w:eastAsia="en-US"/>
        </w:rPr>
        <w:t xml:space="preserve">. Przedłużenie umowy nie jest dorozumiane i wymaga formy aneksu. W przypadku niewyrażenia zgody przez </w:t>
      </w:r>
      <w:r>
        <w:rPr>
          <w:rFonts w:eastAsia="Calibri"/>
          <w:lang w:eastAsia="en-US"/>
        </w:rPr>
        <w:t>Realizującego</w:t>
      </w:r>
      <w:r w:rsidRPr="00E80D5E">
        <w:rPr>
          <w:rFonts w:eastAsia="Calibri"/>
          <w:lang w:eastAsia="en-US"/>
        </w:rPr>
        <w:t xml:space="preserve"> </w:t>
      </w:r>
      <w:r>
        <w:rPr>
          <w:rFonts w:eastAsia="Calibri"/>
          <w:lang w:eastAsia="en-US"/>
        </w:rPr>
        <w:t xml:space="preserve"> </w:t>
      </w:r>
      <w:r w:rsidRPr="00E80D5E">
        <w:rPr>
          <w:rFonts w:eastAsia="Calibri"/>
          <w:lang w:eastAsia="en-US"/>
        </w:rPr>
        <w:t xml:space="preserve">na przedłużenie umowy nie przysługują mu roszczenia odszkodowawcze </w:t>
      </w:r>
      <w:r>
        <w:rPr>
          <w:rFonts w:eastAsia="Calibri"/>
          <w:lang w:eastAsia="en-US"/>
        </w:rPr>
        <w:t xml:space="preserve">                </w:t>
      </w:r>
      <w:r w:rsidRPr="00E80D5E">
        <w:rPr>
          <w:rFonts w:eastAsia="Calibri"/>
          <w:lang w:eastAsia="en-US"/>
        </w:rPr>
        <w:t>z tytułu niezrealizowania przedmiotu umowy.</w:t>
      </w:r>
    </w:p>
    <w:p w:rsidR="00657544" w:rsidRPr="00D60B2D" w:rsidRDefault="00657544" w:rsidP="00F44B4F">
      <w:pPr>
        <w:numPr>
          <w:ilvl w:val="0"/>
          <w:numId w:val="42"/>
        </w:numPr>
        <w:suppressAutoHyphens/>
        <w:ind w:left="284" w:hanging="284"/>
        <w:jc w:val="both"/>
        <w:rPr>
          <w:rFonts w:eastAsia="Calibri"/>
          <w:lang w:eastAsia="en-US"/>
        </w:rPr>
      </w:pPr>
      <w:r>
        <w:rPr>
          <w:rFonts w:eastAsia="Calibri"/>
          <w:lang w:eastAsia="en-US"/>
        </w:rPr>
        <w:t>Zleceniodawca</w:t>
      </w:r>
      <w:r w:rsidRPr="00F0783D">
        <w:rPr>
          <w:rFonts w:eastAsia="Calibri"/>
          <w:lang w:eastAsia="en-US"/>
        </w:rPr>
        <w:t xml:space="preserve"> deklaruje realizację co najmniej </w:t>
      </w:r>
      <w:r>
        <w:rPr>
          <w:rFonts w:eastAsia="Calibri"/>
          <w:lang w:eastAsia="en-US"/>
        </w:rPr>
        <w:t>60</w:t>
      </w:r>
      <w:r w:rsidRPr="00F0783D">
        <w:rPr>
          <w:rFonts w:eastAsia="Calibri"/>
          <w:lang w:eastAsia="en-US"/>
        </w:rPr>
        <w:t xml:space="preserve"> % wartości umowy.</w:t>
      </w:r>
    </w:p>
    <w:p w:rsidR="00F44B4F" w:rsidRDefault="00F44B4F" w:rsidP="00F44B4F">
      <w:pPr>
        <w:jc w:val="center"/>
        <w:rPr>
          <w:rFonts w:eastAsia="Calibri"/>
          <w:b/>
        </w:rPr>
      </w:pPr>
    </w:p>
    <w:p w:rsidR="00657544" w:rsidRDefault="00657544" w:rsidP="00F44B4F">
      <w:pPr>
        <w:jc w:val="center"/>
        <w:rPr>
          <w:rFonts w:eastAsia="Calibri"/>
          <w:b/>
        </w:rPr>
      </w:pPr>
      <w:r w:rsidRPr="00FE7BC6">
        <w:rPr>
          <w:rFonts w:eastAsia="Calibri"/>
          <w:b/>
        </w:rPr>
        <w:t>§ 3</w:t>
      </w:r>
    </w:p>
    <w:p w:rsidR="00F44B4F" w:rsidRPr="00FE7BC6" w:rsidRDefault="00F44B4F" w:rsidP="00F44B4F">
      <w:pPr>
        <w:jc w:val="center"/>
        <w:rPr>
          <w:rFonts w:eastAsia="Calibri"/>
          <w:b/>
        </w:rPr>
      </w:pPr>
    </w:p>
    <w:p w:rsidR="00657544" w:rsidRPr="00FE7BC6" w:rsidRDefault="00657544" w:rsidP="00F44B4F">
      <w:pPr>
        <w:numPr>
          <w:ilvl w:val="0"/>
          <w:numId w:val="39"/>
        </w:numPr>
        <w:tabs>
          <w:tab w:val="left" w:pos="284"/>
          <w:tab w:val="left" w:pos="360"/>
        </w:tabs>
        <w:suppressAutoHyphens/>
        <w:ind w:left="284" w:hanging="284"/>
        <w:jc w:val="both"/>
        <w:rPr>
          <w:rFonts w:eastAsia="Calibri"/>
        </w:rPr>
      </w:pPr>
      <w:r w:rsidRPr="00FE7BC6">
        <w:rPr>
          <w:rFonts w:eastAsia="Calibri"/>
        </w:rPr>
        <w:t>Płatność za odbiór odpadów zostanie dokonana przelewem na konto wskazane na fakturze, w terminie do 60 dni od daty dostarczenia faktury do siedziby Zleceniobiorcy.</w:t>
      </w:r>
      <w:r>
        <w:rPr>
          <w:rFonts w:eastAsia="Calibri"/>
        </w:rPr>
        <w:t xml:space="preserve"> Przy czym </w:t>
      </w:r>
      <w:r>
        <w:rPr>
          <w:rFonts w:eastAsia="Calibri"/>
        </w:rPr>
        <w:lastRenderedPageBreak/>
        <w:t>Zleceniobiorca zobowiązany jest do dołączenia do faktury Karty Przekazania Odpadów wygenerowanej w bazie danych odpadowych.</w:t>
      </w:r>
    </w:p>
    <w:p w:rsidR="00657544" w:rsidRDefault="00657544" w:rsidP="00F44B4F">
      <w:pPr>
        <w:numPr>
          <w:ilvl w:val="0"/>
          <w:numId w:val="39"/>
        </w:numPr>
        <w:tabs>
          <w:tab w:val="left" w:pos="284"/>
        </w:tabs>
        <w:suppressAutoHyphens/>
        <w:ind w:left="284" w:hanging="284"/>
        <w:jc w:val="both"/>
        <w:rPr>
          <w:rFonts w:eastAsia="Calibri"/>
        </w:rPr>
      </w:pPr>
      <w:r w:rsidRPr="00FE7BC6">
        <w:rPr>
          <w:rFonts w:eastAsia="Calibri"/>
        </w:rPr>
        <w:t>Strony umowy postanawiają, że zapłata należności za usługę nastąpi z chwilą obciążenia rachunku bankowego Zleceniodawcy.</w:t>
      </w:r>
    </w:p>
    <w:p w:rsidR="00657544" w:rsidRPr="00D60B2D" w:rsidRDefault="00657544" w:rsidP="00F44B4F">
      <w:pPr>
        <w:numPr>
          <w:ilvl w:val="0"/>
          <w:numId w:val="39"/>
        </w:numPr>
        <w:suppressAutoHyphens/>
        <w:ind w:left="284" w:hanging="284"/>
        <w:jc w:val="both"/>
        <w:rPr>
          <w:rFonts w:ascii="Cambria" w:hAnsi="Cambria"/>
        </w:rPr>
      </w:pPr>
      <w:r>
        <w:rPr>
          <w:rFonts w:ascii="Cambria" w:hAnsi="Cambria"/>
        </w:rPr>
        <w:t>Zleceniodawca</w:t>
      </w:r>
      <w:r w:rsidRPr="00C2037F">
        <w:rPr>
          <w:rFonts w:ascii="Cambria" w:hAnsi="Cambria"/>
        </w:rPr>
        <w:t xml:space="preserve"> dokona zapłaty 100</w:t>
      </w:r>
      <w:r w:rsidR="00C45C38">
        <w:rPr>
          <w:rFonts w:ascii="Cambria" w:hAnsi="Cambria"/>
        </w:rPr>
        <w:t xml:space="preserve"> </w:t>
      </w:r>
      <w:r w:rsidRPr="00C2037F">
        <w:rPr>
          <w:rFonts w:ascii="Cambria" w:hAnsi="Cambria"/>
        </w:rPr>
        <w:t>% części wynagrodzenia należnego wykonawcy</w:t>
      </w:r>
      <w:r>
        <w:rPr>
          <w:rFonts w:ascii="Cambria" w:hAnsi="Cambria"/>
        </w:rPr>
        <w:t xml:space="preserve"> w danym miesiącu.</w:t>
      </w:r>
    </w:p>
    <w:p w:rsidR="00657544" w:rsidRPr="00FE7BC6" w:rsidRDefault="00657544" w:rsidP="00F44B4F">
      <w:pPr>
        <w:numPr>
          <w:ilvl w:val="0"/>
          <w:numId w:val="39"/>
        </w:numPr>
        <w:tabs>
          <w:tab w:val="left" w:pos="284"/>
          <w:tab w:val="left" w:pos="360"/>
        </w:tabs>
        <w:suppressAutoHyphens/>
        <w:ind w:hanging="1440"/>
        <w:jc w:val="both"/>
        <w:rPr>
          <w:rFonts w:eastAsia="Calibri"/>
        </w:rPr>
      </w:pPr>
      <w:r w:rsidRPr="00FE7BC6">
        <w:rPr>
          <w:rFonts w:eastAsia="Calibri"/>
        </w:rPr>
        <w:t xml:space="preserve">Łączna wartość umowy wynosi : ...................... PLN brutto </w:t>
      </w:r>
    </w:p>
    <w:p w:rsidR="00F44B4F" w:rsidRDefault="00F44B4F" w:rsidP="00657544">
      <w:pPr>
        <w:tabs>
          <w:tab w:val="left" w:pos="495"/>
        </w:tabs>
        <w:spacing w:after="200" w:line="276" w:lineRule="auto"/>
        <w:jc w:val="center"/>
        <w:rPr>
          <w:rFonts w:eastAsia="Calibri"/>
          <w:b/>
        </w:rPr>
      </w:pPr>
    </w:p>
    <w:p w:rsidR="009C0425" w:rsidRPr="00F44B4F" w:rsidRDefault="00657544" w:rsidP="00F44B4F">
      <w:pPr>
        <w:tabs>
          <w:tab w:val="left" w:pos="495"/>
        </w:tabs>
        <w:spacing w:after="200" w:line="276" w:lineRule="auto"/>
        <w:jc w:val="center"/>
        <w:rPr>
          <w:rFonts w:eastAsia="Calibri"/>
          <w:b/>
        </w:rPr>
      </w:pPr>
      <w:r w:rsidRPr="00CC732B">
        <w:rPr>
          <w:rFonts w:eastAsia="Calibri"/>
          <w:b/>
        </w:rPr>
        <w:t>§ 4</w:t>
      </w:r>
    </w:p>
    <w:p w:rsidR="009C0425" w:rsidRPr="008546E7" w:rsidRDefault="009C0425" w:rsidP="00CC30B9">
      <w:pPr>
        <w:numPr>
          <w:ilvl w:val="0"/>
          <w:numId w:val="43"/>
        </w:numPr>
        <w:ind w:left="284" w:hanging="284"/>
        <w:jc w:val="both"/>
      </w:pPr>
      <w:r w:rsidRPr="00794154">
        <w:t>W trakcie obowiązywania umowy strony dopuszczają zmiany cen wyłącznie w przypadku:</w:t>
      </w:r>
    </w:p>
    <w:p w:rsidR="009C0425" w:rsidRPr="00182D3F" w:rsidRDefault="009C0425" w:rsidP="00CC30B9">
      <w:pPr>
        <w:numPr>
          <w:ilvl w:val="0"/>
          <w:numId w:val="45"/>
        </w:numPr>
        <w:ind w:hanging="437"/>
        <w:jc w:val="both"/>
      </w:pPr>
      <w:r>
        <w:t xml:space="preserve">zmiany </w:t>
      </w:r>
      <w:r w:rsidRPr="00182D3F">
        <w:t xml:space="preserve">stawki podatku od towarów i usług oraz podatku akcyzowego, </w:t>
      </w:r>
    </w:p>
    <w:p w:rsidR="009C0425" w:rsidRPr="00182D3F" w:rsidRDefault="009C0425" w:rsidP="00CC30B9">
      <w:pPr>
        <w:numPr>
          <w:ilvl w:val="0"/>
          <w:numId w:val="45"/>
        </w:numPr>
        <w:ind w:hanging="437"/>
        <w:jc w:val="both"/>
      </w:pPr>
      <w:r>
        <w:t xml:space="preserve">zmiany </w:t>
      </w:r>
      <w:r w:rsidRPr="00182D3F">
        <w:t>wysokości minimalnego wynagrodzenia za pracę albo wysokości minimalnej stawki godzinowej ustalonych na podstawie przepisów ustawy z dnia 10 października 2002 r. o minimalnym wynagrodzeniu za pracę,</w:t>
      </w:r>
    </w:p>
    <w:p w:rsidR="009C0425" w:rsidRPr="00182D3F" w:rsidRDefault="009C0425" w:rsidP="00CC30B9">
      <w:pPr>
        <w:numPr>
          <w:ilvl w:val="0"/>
          <w:numId w:val="45"/>
        </w:numPr>
        <w:ind w:hanging="437"/>
        <w:jc w:val="both"/>
      </w:pPr>
      <w:r>
        <w:t xml:space="preserve">zmiany </w:t>
      </w:r>
      <w:r w:rsidRPr="00182D3F">
        <w:t xml:space="preserve">zasad podlegania ubezpieczeniom społecznym lub ubezpieczeniu zdrowotnemu, wysokości składki na ubezpieczenia społeczne lub zdrowotne, </w:t>
      </w:r>
    </w:p>
    <w:p w:rsidR="009C0425" w:rsidRPr="00182D3F" w:rsidRDefault="009C0425" w:rsidP="00CC30B9">
      <w:pPr>
        <w:numPr>
          <w:ilvl w:val="0"/>
          <w:numId w:val="45"/>
        </w:numPr>
        <w:ind w:hanging="437"/>
        <w:jc w:val="both"/>
      </w:pPr>
      <w:r>
        <w:t xml:space="preserve">zmiany </w:t>
      </w:r>
      <w:r w:rsidRPr="00182D3F">
        <w:t xml:space="preserve">zasad gromadzenia i wysokości wpłat do pracowniczych planów </w:t>
      </w:r>
      <w:proofErr w:type="spellStart"/>
      <w:r w:rsidRPr="00182D3F">
        <w:t>kapitałowych,o</w:t>
      </w:r>
      <w:proofErr w:type="spellEnd"/>
      <w:r w:rsidRPr="00182D3F">
        <w:t xml:space="preserve"> których mowa w ustawie z dnia 4 października 2018 r. o pracowniczych planach kapitałowych (Dz.U. poz. 2215 oraz z 2019 r. poz. 1074 i 1572), </w:t>
      </w:r>
    </w:p>
    <w:p w:rsidR="009C0425" w:rsidRPr="008546E7" w:rsidRDefault="009C0425" w:rsidP="00CC30B9">
      <w:pPr>
        <w:pStyle w:val="Akapitzlist"/>
        <w:numPr>
          <w:ilvl w:val="0"/>
          <w:numId w:val="45"/>
        </w:numPr>
        <w:spacing w:after="0" w:line="240" w:lineRule="auto"/>
        <w:ind w:left="1145" w:hanging="436"/>
        <w:jc w:val="both"/>
        <w:rPr>
          <w:rFonts w:ascii="Times New Roman" w:hAnsi="Times New Roman" w:cs="Times New Roman"/>
          <w:sz w:val="24"/>
          <w:szCs w:val="24"/>
        </w:rPr>
      </w:pPr>
      <w:r w:rsidRPr="00182D3F">
        <w:rPr>
          <w:rFonts w:ascii="Times New Roman" w:hAnsi="Times New Roman" w:cs="Times New Roman"/>
          <w:sz w:val="24"/>
          <w:szCs w:val="24"/>
        </w:rPr>
        <w:t xml:space="preserve">prowadzonych promocji przez </w:t>
      </w:r>
      <w:r>
        <w:rPr>
          <w:rFonts w:ascii="Times New Roman" w:hAnsi="Times New Roman" w:cs="Times New Roman"/>
          <w:sz w:val="24"/>
          <w:szCs w:val="24"/>
        </w:rPr>
        <w:t>Zleceniobiorcę</w:t>
      </w:r>
      <w:r w:rsidRPr="00182D3F">
        <w:rPr>
          <w:rFonts w:ascii="Times New Roman" w:hAnsi="Times New Roman" w:cs="Times New Roman"/>
          <w:sz w:val="24"/>
          <w:szCs w:val="24"/>
        </w:rPr>
        <w:t xml:space="preserve">, w przypadku, gdy cena promocyjna jest niższa niż cena z umowy. </w:t>
      </w:r>
    </w:p>
    <w:p w:rsidR="009C0425" w:rsidRPr="00182D3F" w:rsidRDefault="009C0425" w:rsidP="00CC30B9">
      <w:pPr>
        <w:pStyle w:val="Akapitzlist"/>
        <w:numPr>
          <w:ilvl w:val="0"/>
          <w:numId w:val="45"/>
        </w:numPr>
        <w:ind w:hanging="437"/>
        <w:jc w:val="both"/>
        <w:rPr>
          <w:rFonts w:ascii="Times New Roman" w:hAnsi="Times New Roman" w:cs="Times New Roman"/>
          <w:bCs/>
          <w:sz w:val="24"/>
          <w:szCs w:val="24"/>
        </w:rPr>
      </w:pPr>
      <w:r w:rsidRPr="00182D3F">
        <w:rPr>
          <w:rFonts w:ascii="Times New Roman" w:hAnsi="Times New Roman" w:cs="Times New Roman"/>
          <w:bCs/>
          <w:sz w:val="24"/>
          <w:szCs w:val="24"/>
        </w:rPr>
        <w:t>zmiany wskaźnika cen towarów i usług konsumpcyjnych publikowany przez GUS:</w:t>
      </w:r>
    </w:p>
    <w:p w:rsidR="009C0425" w:rsidRPr="001A415D" w:rsidRDefault="009C0425" w:rsidP="00CC30B9">
      <w:pPr>
        <w:widowControl w:val="0"/>
        <w:numPr>
          <w:ilvl w:val="6"/>
          <w:numId w:val="44"/>
        </w:numPr>
        <w:overflowPunct w:val="0"/>
        <w:autoSpaceDE w:val="0"/>
        <w:autoSpaceDN w:val="0"/>
        <w:adjustRightInd w:val="0"/>
        <w:ind w:left="1985" w:hanging="284"/>
        <w:contextualSpacing/>
        <w:jc w:val="both"/>
        <w:rPr>
          <w:bCs/>
          <w:lang w:eastAsia="en-US"/>
        </w:rPr>
      </w:pPr>
      <w:r w:rsidRPr="001A415D">
        <w:rPr>
          <w:bCs/>
          <w:lang w:eastAsia="en-US"/>
        </w:rPr>
        <w:t>pierwsza waloryzacja możliwa jest po 6 miesiącach od daty zawarcia umowy, a kolejna po upływie 6 miesięcy od poprzedniej waloryzacji,</w:t>
      </w:r>
    </w:p>
    <w:p w:rsidR="009C0425" w:rsidRPr="001A415D" w:rsidRDefault="009C0425" w:rsidP="00CC30B9">
      <w:pPr>
        <w:widowControl w:val="0"/>
        <w:numPr>
          <w:ilvl w:val="6"/>
          <w:numId w:val="44"/>
        </w:numPr>
        <w:overflowPunct w:val="0"/>
        <w:autoSpaceDE w:val="0"/>
        <w:autoSpaceDN w:val="0"/>
        <w:adjustRightInd w:val="0"/>
        <w:ind w:left="1985" w:hanging="284"/>
        <w:contextualSpacing/>
        <w:jc w:val="both"/>
        <w:rPr>
          <w:bCs/>
          <w:lang w:eastAsia="en-US"/>
        </w:rPr>
      </w:pPr>
      <w:r w:rsidRPr="001A415D">
        <w:rPr>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9C0425" w:rsidRPr="001A415D" w:rsidRDefault="009C0425" w:rsidP="00CC30B9">
      <w:pPr>
        <w:widowControl w:val="0"/>
        <w:numPr>
          <w:ilvl w:val="6"/>
          <w:numId w:val="44"/>
        </w:numPr>
        <w:overflowPunct w:val="0"/>
        <w:autoSpaceDE w:val="0"/>
        <w:autoSpaceDN w:val="0"/>
        <w:adjustRightInd w:val="0"/>
        <w:ind w:left="1985" w:hanging="284"/>
        <w:contextualSpacing/>
        <w:jc w:val="both"/>
        <w:rPr>
          <w:bCs/>
          <w:lang w:eastAsia="en-US"/>
        </w:rPr>
      </w:pPr>
      <w:r w:rsidRPr="001A415D">
        <w:rPr>
          <w:bCs/>
          <w:lang w:eastAsia="en-U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C0425" w:rsidRPr="001A415D" w:rsidTr="008E5F80">
        <w:trPr>
          <w:tblCellSpacing w:w="15" w:type="dxa"/>
        </w:trPr>
        <w:tc>
          <w:tcPr>
            <w:tcW w:w="0" w:type="auto"/>
            <w:vAlign w:val="center"/>
            <w:hideMark/>
          </w:tcPr>
          <w:p w:rsidR="009C0425" w:rsidRPr="001A415D" w:rsidRDefault="009C0425" w:rsidP="00CC30B9">
            <w:pPr>
              <w:widowControl w:val="0"/>
              <w:numPr>
                <w:ilvl w:val="0"/>
                <w:numId w:val="45"/>
              </w:numPr>
              <w:overflowPunct w:val="0"/>
              <w:autoSpaceDE w:val="0"/>
              <w:autoSpaceDN w:val="0"/>
              <w:adjustRightInd w:val="0"/>
              <w:ind w:hanging="284"/>
              <w:contextualSpacing/>
              <w:jc w:val="both"/>
              <w:rPr>
                <w:b/>
                <w:bCs/>
                <w:lang w:eastAsia="en-US"/>
              </w:rPr>
            </w:pPr>
          </w:p>
        </w:tc>
        <w:tc>
          <w:tcPr>
            <w:tcW w:w="0" w:type="auto"/>
            <w:vAlign w:val="center"/>
            <w:hideMark/>
          </w:tcPr>
          <w:p w:rsidR="009C0425" w:rsidRPr="001A415D" w:rsidRDefault="009C0425" w:rsidP="00CC30B9">
            <w:pPr>
              <w:widowControl w:val="0"/>
              <w:numPr>
                <w:ilvl w:val="0"/>
                <w:numId w:val="45"/>
              </w:numPr>
              <w:overflowPunct w:val="0"/>
              <w:autoSpaceDE w:val="0"/>
              <w:autoSpaceDN w:val="0"/>
              <w:adjustRightInd w:val="0"/>
              <w:ind w:hanging="284"/>
              <w:contextualSpacing/>
              <w:jc w:val="both"/>
              <w:rPr>
                <w:bCs/>
                <w:lang w:eastAsia="en-US"/>
              </w:rPr>
            </w:pPr>
          </w:p>
        </w:tc>
      </w:tr>
    </w:tbl>
    <w:p w:rsidR="009C0425" w:rsidRPr="001A415D" w:rsidRDefault="009C0425" w:rsidP="00CC30B9">
      <w:pPr>
        <w:numPr>
          <w:ilvl w:val="0"/>
          <w:numId w:val="46"/>
        </w:numPr>
        <w:ind w:left="284" w:hanging="284"/>
        <w:jc w:val="both"/>
      </w:pPr>
      <w:r w:rsidRPr="001A415D">
        <w:t>Zmiany wysokości wynagrodzenia obowiązywać będą od daty określonej w aneksie                      do niniejszej umowy.</w:t>
      </w:r>
    </w:p>
    <w:p w:rsidR="009C0425" w:rsidRPr="001A415D" w:rsidRDefault="009C0425" w:rsidP="00CC30B9">
      <w:pPr>
        <w:numPr>
          <w:ilvl w:val="0"/>
          <w:numId w:val="46"/>
        </w:numPr>
        <w:ind w:left="284" w:hanging="284"/>
        <w:jc w:val="both"/>
      </w:pPr>
      <w:r w:rsidRPr="001A415D">
        <w:t xml:space="preserve">W przypadku zmiany, o której mowa w ust. 1 lit. a) wartość netto wynagrodzenia Zleceniobiorcy zostanie wyliczona na podstawie nowych przepisów. </w:t>
      </w:r>
    </w:p>
    <w:p w:rsidR="009C0425" w:rsidRPr="001A415D" w:rsidRDefault="009C0425" w:rsidP="00CC30B9">
      <w:pPr>
        <w:numPr>
          <w:ilvl w:val="0"/>
          <w:numId w:val="46"/>
        </w:numPr>
        <w:ind w:left="284" w:hanging="284"/>
        <w:jc w:val="both"/>
      </w:pPr>
      <w:r w:rsidRPr="001A415D">
        <w:t xml:space="preserve">W przypadku zmiany, o której mowa w ust. 1 lit. b) wynagrodzenie Zleceniobiorcy  ulegnie zmianie o wartość ustaloną w drodze negocjacji, nie więcej niż o łączny wzrost całkowitego kosztu Zleceniobiorcy wynikający ze zwiększenia wynagrodzeń osób bezpośrednio wykonujących umowę do wysokości aktualnie obowiązującego minimalnego </w:t>
      </w:r>
      <w:r w:rsidRPr="001A415D">
        <w:lastRenderedPageBreak/>
        <w:t xml:space="preserve">wynagrodzenia (stawki godzinowej), z uwzględnieniem wszystkich obciążeń publicznoprawnych od kwoty wzrostu minimalnego wynagrodzenia (stawki godzinowej). </w:t>
      </w:r>
    </w:p>
    <w:p w:rsidR="009C0425" w:rsidRPr="001A415D" w:rsidRDefault="009C0425" w:rsidP="00CC30B9">
      <w:pPr>
        <w:numPr>
          <w:ilvl w:val="0"/>
          <w:numId w:val="46"/>
        </w:numPr>
        <w:ind w:left="284" w:hanging="284"/>
        <w:jc w:val="both"/>
      </w:pPr>
      <w:r w:rsidRPr="001A415D">
        <w:t>W przypadku zmiany, o której mowa w ust. 1 lit. c) – d) wynagrodzenie Zleceniobiorcy ulegnie zmianie o wartość ustaloną w drodze negocjacji, nie więcej niż o łączny wzrost całkowitego kosztu Zleceniobiorcy, jaki będzie on zobowiązany dodatkowo ponieść w celu uwzględnienia tej zmiany; przy zachowaniu dotychczasowej kwoty netto wynagrodzenia osób bezpośrednio wykonujących umowę na rzecz Zleceniodawcy, w przypadku wskazanym w ust. 1 lit. c) .</w:t>
      </w:r>
    </w:p>
    <w:p w:rsidR="009C0425" w:rsidRPr="001A415D" w:rsidRDefault="009C0425" w:rsidP="00CC30B9">
      <w:pPr>
        <w:numPr>
          <w:ilvl w:val="0"/>
          <w:numId w:val="46"/>
        </w:numPr>
        <w:ind w:left="284" w:hanging="284"/>
        <w:jc w:val="both"/>
      </w:pPr>
      <w:r w:rsidRPr="001A415D">
        <w:t xml:space="preserve">W przypadku wskazanym w ust. 1 lit. d)  wzrost wynagrodzenia Zleceniobiorcy dotyczyć może tylko kosztów związanych z wynikającym z ustawy dnia 4 października 2018 r.                      o pracowniczych planach kapitałowych, prawnym obowiązkiem sfinansowania wpłat obciążających Zleceniobiorcę, w minimalnej prawem dopuszczonej wysokości. Uwzględnia się wyłącznie wzrost kosztów dotyczących osób bezpośrednio wykonujących umowę na rzecz Zleceniodawcy. </w:t>
      </w:r>
    </w:p>
    <w:p w:rsidR="009C0425" w:rsidRPr="001A415D" w:rsidRDefault="009C0425" w:rsidP="00CC30B9">
      <w:pPr>
        <w:numPr>
          <w:ilvl w:val="0"/>
          <w:numId w:val="46"/>
        </w:numPr>
        <w:ind w:left="284" w:hanging="284"/>
        <w:jc w:val="both"/>
      </w:pPr>
      <w:r w:rsidRPr="001A415D">
        <w:t>Zmiany wysokości wynagrodzenia mogą mieć miejsce jedynie wówczas, gdy zmiany                    te będą miały wpływ na koszty wykonania umowy przez Zleceniobiorcę. Zleceniobiorca zobowiązany jest do wykazania wpływu wskazanych zmian na koszty wykonania umowy.</w:t>
      </w:r>
    </w:p>
    <w:p w:rsidR="009C0425" w:rsidRPr="001A415D" w:rsidRDefault="009C0425" w:rsidP="00CC30B9">
      <w:pPr>
        <w:numPr>
          <w:ilvl w:val="0"/>
          <w:numId w:val="46"/>
        </w:numPr>
        <w:ind w:left="284" w:hanging="284"/>
        <w:jc w:val="both"/>
      </w:pPr>
      <w:r w:rsidRPr="001A415D">
        <w:t xml:space="preserve">Zleceniodawca dopuszcza zmianę wartości umowy w przypadku zmiany cen materiałów lub kosztów związanych z realizacją umowy. </w:t>
      </w:r>
    </w:p>
    <w:p w:rsidR="009C0425" w:rsidRPr="001A415D" w:rsidRDefault="009C0425" w:rsidP="00CC30B9">
      <w:pPr>
        <w:numPr>
          <w:ilvl w:val="0"/>
          <w:numId w:val="46"/>
        </w:numPr>
        <w:ind w:left="284" w:hanging="284"/>
        <w:jc w:val="both"/>
      </w:pPr>
      <w:r w:rsidRPr="001A415D">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10 %. </w:t>
      </w:r>
    </w:p>
    <w:p w:rsidR="009C0425" w:rsidRPr="001A415D" w:rsidRDefault="009C0425" w:rsidP="00CC30B9">
      <w:pPr>
        <w:numPr>
          <w:ilvl w:val="0"/>
          <w:numId w:val="46"/>
        </w:numPr>
        <w:ind w:left="284" w:hanging="426"/>
        <w:jc w:val="both"/>
      </w:pPr>
      <w:r w:rsidRPr="001A415D">
        <w:t xml:space="preserve">W przypadku zaistnienia przesłanki będącej podstawą zmiany wynagrodzenia o której mowa w ust. 9, określa się następujące okresy, w których Zleceniobiorca  może zwrócić się  w formie pisemnej do Zleceniodawcy o zmianę wynagrodzenia: w terminie 6 miesięcy licząc od dnia zawarcia umowy, przy czym zmiana wynagrodzenia nie może być dokonywana częściej niż co 6 miesięcy. </w:t>
      </w:r>
    </w:p>
    <w:p w:rsidR="009C0425" w:rsidRPr="001A415D" w:rsidRDefault="009C0425" w:rsidP="009C0425">
      <w:pPr>
        <w:tabs>
          <w:tab w:val="left" w:pos="1276"/>
          <w:tab w:val="left" w:pos="2127"/>
        </w:tabs>
        <w:suppressAutoHyphens/>
        <w:ind w:left="284" w:hanging="426"/>
        <w:jc w:val="both"/>
        <w:rPr>
          <w:rFonts w:eastAsia="Calibri"/>
          <w:lang w:eastAsia="en-US"/>
        </w:rPr>
      </w:pPr>
      <w:r w:rsidRPr="001A415D">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Zleceniodawca w efekcie zastosowania postanowień  o zasadach wprowadzenia zmian wysokości wynagrodzenia stanowi 10 % wartości brutto umowy określonej  w </w:t>
      </w:r>
      <w:r w:rsidRPr="001A415D">
        <w:rPr>
          <w:rFonts w:eastAsia="Calibri"/>
          <w:lang w:eastAsia="en-US"/>
        </w:rPr>
        <w:t xml:space="preserve">§ </w:t>
      </w:r>
      <w:r>
        <w:rPr>
          <w:rFonts w:eastAsia="Calibri"/>
          <w:lang w:eastAsia="en-US"/>
        </w:rPr>
        <w:t>2</w:t>
      </w:r>
      <w:r w:rsidRPr="001A415D">
        <w:rPr>
          <w:rFonts w:eastAsia="Calibri"/>
          <w:lang w:eastAsia="en-US"/>
        </w:rPr>
        <w:t xml:space="preserve"> ust. </w:t>
      </w:r>
      <w:r>
        <w:rPr>
          <w:rFonts w:eastAsia="Calibri"/>
          <w:lang w:eastAsia="en-US"/>
        </w:rPr>
        <w:t>1</w:t>
      </w:r>
      <w:r w:rsidRPr="001A415D">
        <w:rPr>
          <w:rFonts w:eastAsia="Calibri"/>
          <w:lang w:eastAsia="en-US"/>
        </w:rPr>
        <w:t xml:space="preserve"> umowy.</w:t>
      </w:r>
    </w:p>
    <w:p w:rsidR="009C0425" w:rsidRPr="001A415D" w:rsidRDefault="009C0425" w:rsidP="009C0425">
      <w:pPr>
        <w:suppressAutoHyphens/>
        <w:ind w:left="284" w:hanging="426"/>
        <w:jc w:val="both"/>
        <w:rPr>
          <w:b/>
          <w:lang w:eastAsia="ar-SA"/>
        </w:rPr>
      </w:pPr>
      <w:r w:rsidRPr="001A415D">
        <w:rPr>
          <w:lang w:eastAsia="ar-SA"/>
        </w:rPr>
        <w:t>12. Zleceniobiorca którego wynagrodzenie zostało zmienione zgodnie z ust. 9 i 10 zobowiązany jest do zmiany wynagrodzenia przysługującego podwykonawcy (w przypadku gdy Zleceniobiorca zawarł umowę z podwykonawcą) w zakresie odpowiadającym zmianom cen materiałów lub kosztów dotyczących zobowiązania podwykonawcy. W przypadku niewypełnienia powyższego obowiązku Zleceniobiorca zobowiązany jest do zapłacenia kary umownej w wysokości 0,1 % łącznej wartości netto umowy za każdy rozpoczęty dzień zwłoki.</w:t>
      </w:r>
    </w:p>
    <w:p w:rsidR="009C0425" w:rsidRPr="00D60B2D" w:rsidRDefault="009C0425" w:rsidP="00F44B4F">
      <w:pPr>
        <w:jc w:val="both"/>
      </w:pPr>
    </w:p>
    <w:p w:rsidR="00657544" w:rsidRPr="00FE7BC6" w:rsidRDefault="00657544" w:rsidP="00657544">
      <w:pPr>
        <w:spacing w:after="200" w:line="276" w:lineRule="auto"/>
        <w:jc w:val="center"/>
        <w:rPr>
          <w:rFonts w:eastAsia="Calibri"/>
          <w:b/>
        </w:rPr>
      </w:pPr>
      <w:r w:rsidRPr="00FE7BC6">
        <w:rPr>
          <w:rFonts w:eastAsia="Calibri"/>
          <w:b/>
        </w:rPr>
        <w:t xml:space="preserve">§ </w:t>
      </w:r>
      <w:r>
        <w:rPr>
          <w:rFonts w:eastAsia="Calibri"/>
          <w:b/>
        </w:rPr>
        <w:t>5</w:t>
      </w:r>
    </w:p>
    <w:p w:rsidR="00657544" w:rsidRPr="00FE7BC6" w:rsidRDefault="00657544" w:rsidP="00657544">
      <w:pPr>
        <w:jc w:val="both"/>
        <w:rPr>
          <w:lang w:eastAsia="en-US"/>
        </w:rPr>
      </w:pPr>
      <w:r w:rsidRPr="00FE7BC6">
        <w:t xml:space="preserve">Strony umowy postanawiają, że należności wynikające z niniejszej umowy nie mogą być przedmiotem przelewu wierzytelności pod rygorem nieważności </w:t>
      </w:r>
      <w:r w:rsidRPr="00FE7BC6">
        <w:rPr>
          <w:lang w:eastAsia="en-US"/>
        </w:rPr>
        <w:t>(przez przelew wierzytelności należy rozumieć również wszelkie formy ubezpieczenia lub przejęcia płatności przez podmiot trzeci w zarząd lub inną formę administrowania).</w:t>
      </w:r>
    </w:p>
    <w:p w:rsidR="00F44B4F" w:rsidRPr="00FE7BC6" w:rsidRDefault="00F44B4F" w:rsidP="00657544">
      <w:pPr>
        <w:spacing w:after="200" w:line="276" w:lineRule="auto"/>
        <w:jc w:val="both"/>
        <w:rPr>
          <w:rFonts w:eastAsia="Calibri"/>
        </w:rPr>
      </w:pPr>
    </w:p>
    <w:p w:rsidR="00657544" w:rsidRPr="00FE7BC6" w:rsidRDefault="00657544" w:rsidP="00F44B4F">
      <w:pPr>
        <w:jc w:val="center"/>
        <w:rPr>
          <w:rFonts w:eastAsia="Calibri"/>
          <w:b/>
        </w:rPr>
      </w:pPr>
      <w:r w:rsidRPr="00FE7BC6">
        <w:rPr>
          <w:rFonts w:eastAsia="Calibri"/>
          <w:b/>
        </w:rPr>
        <w:t xml:space="preserve"> § </w:t>
      </w:r>
      <w:r>
        <w:rPr>
          <w:rFonts w:eastAsia="Calibri"/>
          <w:b/>
        </w:rPr>
        <w:t>6</w:t>
      </w:r>
    </w:p>
    <w:p w:rsidR="00657544" w:rsidRPr="00FE7BC6" w:rsidRDefault="00657544" w:rsidP="00F44B4F">
      <w:pPr>
        <w:rPr>
          <w:rFonts w:eastAsia="Calibri"/>
          <w:lang w:eastAsia="en-US"/>
        </w:rPr>
      </w:pPr>
      <w:r w:rsidRPr="00FE7BC6">
        <w:rPr>
          <w:rFonts w:eastAsia="Calibri"/>
          <w:lang w:eastAsia="en-US"/>
        </w:rPr>
        <w:t>Kary umowne:</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Zleceniobiorca, w przypadku odstąpienia od umowy zapłaci Zleceniodawcy karę umowną w wysokości 10 % wartości brutto umowy.</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 xml:space="preserve">W przypadku nieodebrania zgłoszonego przedmiotu umowy w określonym umową terminie Zleceniodawca naliczy Zleceniobiorcy karę umowną w wysokości 0,5% wartości nieodebranego od Zleceniodawcy przedmiotu umowy, za każdy dzień opóźnienia. </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 xml:space="preserve">W przypadku, gdy opóźnienie w odbiorze przedmiotu umowy jest krótsze niż 2 dni, Zleceniodawca może, na pisemny uzasadniony wniosek Zleceniobiorcy odstąpić </w:t>
      </w:r>
      <w:r>
        <w:rPr>
          <w:rFonts w:eastAsia="Calibri"/>
          <w:lang w:eastAsia="en-US"/>
        </w:rPr>
        <w:t xml:space="preserve">                   </w:t>
      </w:r>
      <w:r w:rsidRPr="00FE7BC6">
        <w:rPr>
          <w:rFonts w:eastAsia="Calibri"/>
          <w:lang w:eastAsia="en-US"/>
        </w:rPr>
        <w:t>od naliczenia kary umownej określonej w  pkt 2.</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W przypadku odmowy przyjęcia zamówienia na odbiór przedmiotu umowy Zleceniobiorca  zapłaci Zleceniodawcy karę umowną w wysokości 10% wartości brutto umowy.</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 xml:space="preserve">W przypadku stwierdzenia przez Zleceniodawcę wad w dostarczonych pojemnikach </w:t>
      </w:r>
      <w:r>
        <w:rPr>
          <w:rFonts w:eastAsia="Calibri"/>
          <w:lang w:eastAsia="en-US"/>
        </w:rPr>
        <w:t xml:space="preserve">               </w:t>
      </w:r>
      <w:r w:rsidRPr="00FE7BC6">
        <w:rPr>
          <w:rFonts w:eastAsia="Calibri"/>
          <w:lang w:eastAsia="en-US"/>
        </w:rPr>
        <w:t>na odpady, Zleceniobiorca zobowiązany jest do ich  usunięcia w terminie 2 dni od daty zgłoszenia wady.</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 xml:space="preserve">W przypadku nie usunięcia wady w wyżej wskazanym terminie, Zleceniobiorcę obciąża odpowiedzialność odszkodowawcza określona w pkt. 2.  </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Zleceniodawca  w przypadku udokumentowania trzech nieterminowych usług odbioru odpadów lub nieusunięcia wady pojemnika w terminie, o którym mowa w ust. 5, może wypowiedzieć umowę ze skutkiem natychmiastowym. W takiej  sytuacji  Zleceniobiorca  zapłaci Zleceniodawcy karę umowną w wysokości 10% wartości brutto umowy.</w:t>
      </w:r>
    </w:p>
    <w:p w:rsidR="00657544" w:rsidRPr="00FE7BC6" w:rsidRDefault="00657544" w:rsidP="00F44B4F">
      <w:pPr>
        <w:numPr>
          <w:ilvl w:val="0"/>
          <w:numId w:val="40"/>
        </w:numPr>
        <w:tabs>
          <w:tab w:val="left" w:pos="360"/>
        </w:tabs>
        <w:suppressAutoHyphens/>
        <w:ind w:left="357" w:hanging="357"/>
        <w:jc w:val="both"/>
        <w:rPr>
          <w:rFonts w:eastAsia="Calibri"/>
          <w:lang w:eastAsia="en-US"/>
        </w:rPr>
      </w:pPr>
      <w:r w:rsidRPr="00FE7BC6">
        <w:rPr>
          <w:rFonts w:eastAsia="Calibri"/>
          <w:lang w:eastAsia="en-US"/>
        </w:rPr>
        <w:t xml:space="preserve">Zleceniobiorca zobowiązany jest do zapłaty kary umownej określonej w pkt. 1, 2, 4, 6   i 7 w terminie 7 dni od daty wezwania do zapłaty. Opóźnienie upoważnia Zleceniodawcę </w:t>
      </w:r>
      <w:r>
        <w:rPr>
          <w:rFonts w:eastAsia="Calibri"/>
          <w:lang w:eastAsia="en-US"/>
        </w:rPr>
        <w:t xml:space="preserve">               </w:t>
      </w:r>
      <w:r w:rsidRPr="00FE7BC6">
        <w:rPr>
          <w:rFonts w:eastAsia="Calibri"/>
          <w:lang w:eastAsia="en-US"/>
        </w:rPr>
        <w:t>do naliczenia odsetek ustawowych. W przypadku niedotrzymania terminu określonego   w wezwaniu do zapłaty Zleceniodawca  potrąci należną kwotę  (wraz z odsetkami ustawowymi) z bieżącej należności Zleceniobiorcy.</w:t>
      </w:r>
    </w:p>
    <w:p w:rsidR="00657544" w:rsidRDefault="00657544" w:rsidP="00F44B4F">
      <w:pPr>
        <w:ind w:left="425" w:hanging="425"/>
        <w:jc w:val="both"/>
        <w:rPr>
          <w:rFonts w:eastAsia="Calibri"/>
          <w:lang w:eastAsia="en-US"/>
        </w:rPr>
      </w:pPr>
      <w:r w:rsidRPr="00FE7BC6">
        <w:rPr>
          <w:rFonts w:eastAsia="Calibri"/>
          <w:lang w:eastAsia="en-US"/>
        </w:rPr>
        <w:t>9.  Realizacja kar umownych nie wyklucza podejmowania innych działań przez strony umowy, przewidzianych w umowie lub przepisach Kodeksu cywilnego, zmierzających do usunięcia uciążliwości związanych z niewykonywaniem zobowiązań wynikających z umowy.</w:t>
      </w:r>
    </w:p>
    <w:p w:rsidR="00657544" w:rsidRDefault="00657544" w:rsidP="00F44B4F">
      <w:pPr>
        <w:numPr>
          <w:ilvl w:val="0"/>
          <w:numId w:val="41"/>
        </w:numPr>
        <w:suppressAutoHyphens/>
        <w:ind w:left="426" w:hanging="426"/>
        <w:jc w:val="both"/>
      </w:pPr>
      <w:r w:rsidRPr="00CC732B">
        <w:t xml:space="preserve">Łączna wysokość kar umownych, które mogą dochodzić strony nie może przekroczyć </w:t>
      </w:r>
      <w:r>
        <w:t>3</w:t>
      </w:r>
      <w:r w:rsidRPr="00CC732B">
        <w:t>0</w:t>
      </w:r>
      <w:r w:rsidR="00F44B4F">
        <w:t xml:space="preserve"> </w:t>
      </w:r>
      <w:r w:rsidRPr="00CC732B">
        <w:t>% wartości brutto zawartej umowy.</w:t>
      </w:r>
    </w:p>
    <w:p w:rsidR="00657544" w:rsidRPr="00474BBC" w:rsidRDefault="00657544" w:rsidP="00F44B4F">
      <w:pPr>
        <w:suppressAutoHyphens/>
        <w:ind w:left="426"/>
        <w:jc w:val="both"/>
      </w:pPr>
    </w:p>
    <w:p w:rsidR="009C0425" w:rsidRPr="00A86580" w:rsidRDefault="009C0425" w:rsidP="00F44B4F">
      <w:pPr>
        <w:suppressAutoHyphens/>
        <w:ind w:left="426"/>
        <w:jc w:val="center"/>
        <w:rPr>
          <w:rFonts w:ascii="Cambria" w:hAnsi="Cambria"/>
          <w:b/>
        </w:rPr>
      </w:pPr>
      <w:r w:rsidRPr="00A86580">
        <w:rPr>
          <w:rFonts w:ascii="Cambria" w:hAnsi="Cambria"/>
          <w:b/>
        </w:rPr>
        <w:t>§ 7</w:t>
      </w:r>
    </w:p>
    <w:p w:rsidR="009C0425" w:rsidRPr="00412F4B" w:rsidRDefault="009C0425" w:rsidP="00F44B4F">
      <w:pPr>
        <w:suppressAutoHyphens/>
        <w:ind w:left="426"/>
        <w:jc w:val="both"/>
        <w:rPr>
          <w:rFonts w:ascii="Cambria" w:hAnsi="Cambria"/>
        </w:rPr>
      </w:pPr>
    </w:p>
    <w:p w:rsidR="009C0425" w:rsidRPr="00214375" w:rsidRDefault="009C0425" w:rsidP="00F44B4F">
      <w:pPr>
        <w:suppressAutoHyphens/>
        <w:ind w:left="426" w:hanging="426"/>
        <w:jc w:val="both"/>
      </w:pPr>
      <w:r>
        <w:t>1.  Zleceniobiorca lub podwykonawca (w przypadku gdy w realizacji przedmiotu umowy zaangażowany będzie podwykonawca),</w:t>
      </w:r>
      <w:r w:rsidRPr="00214375">
        <w:t xml:space="preserve"> zobowiązuje się </w:t>
      </w:r>
      <w:r w:rsidRPr="00ED1429">
        <w:t xml:space="preserve">na czas trwania niniejszej umowy </w:t>
      </w:r>
      <w:r w:rsidRPr="00214375">
        <w:t>zatrudnić na umowę o pracę (w rozumieniu przepisów ustawy z dnia 26 c</w:t>
      </w:r>
      <w:r>
        <w:t>zerwca 1974 r. – Kodeks pracy) osoby wykonujące czynności serwisowe</w:t>
      </w:r>
      <w:r w:rsidRPr="00214375">
        <w:t xml:space="preserve">. </w:t>
      </w:r>
    </w:p>
    <w:p w:rsidR="009C0425" w:rsidRPr="00214375" w:rsidRDefault="009C0425" w:rsidP="00F44B4F">
      <w:pPr>
        <w:suppressAutoHyphens/>
        <w:ind w:left="426" w:hanging="426"/>
        <w:jc w:val="both"/>
      </w:pPr>
      <w:r w:rsidRPr="00214375">
        <w:t xml:space="preserve">2. </w:t>
      </w:r>
      <w:r w:rsidR="00F9671B">
        <w:t>Zleceniodawca</w:t>
      </w:r>
      <w:r w:rsidRPr="00214375">
        <w:t xml:space="preserve"> zastrzega sobie prawo do skontrolowania w/w wymogu, żądając przedłożenia w wyzn</w:t>
      </w:r>
      <w:r>
        <w:t>aczonym terminie kserokopii umowy o pracę zatrudnionych pracowników.</w:t>
      </w:r>
    </w:p>
    <w:p w:rsidR="009C0425" w:rsidRDefault="009C0425" w:rsidP="00F44B4F">
      <w:pPr>
        <w:suppressAutoHyphens/>
        <w:ind w:left="426" w:hanging="426"/>
        <w:jc w:val="both"/>
      </w:pPr>
      <w:r w:rsidRPr="00214375">
        <w:t>3.</w:t>
      </w:r>
      <w:r>
        <w:t xml:space="preserve"> </w:t>
      </w:r>
      <w:r w:rsidRPr="00214375">
        <w:t xml:space="preserve"> W przypadku niewypełnienia obowiązku wynikającego z ust. 1</w:t>
      </w:r>
      <w:r>
        <w:t xml:space="preserve"> i 2</w:t>
      </w:r>
      <w:r w:rsidRPr="00214375">
        <w:t xml:space="preserve">, </w:t>
      </w:r>
      <w:r w:rsidR="00F9671B">
        <w:t>Zleceniodawcy</w:t>
      </w:r>
      <w:r w:rsidRPr="00214375">
        <w:t xml:space="preserve"> przysługuje prawo nal</w:t>
      </w:r>
      <w:r>
        <w:t>iczenia kary umownej w wysokości 0,5 % łącznej wartości netto umowy za każdy dzień</w:t>
      </w:r>
      <w:r w:rsidRPr="00ED1429">
        <w:t xml:space="preserve"> realizacji umowy przez </w:t>
      </w:r>
      <w:r w:rsidR="00F9671B">
        <w:t>Zleceniobiorcę</w:t>
      </w:r>
      <w:r w:rsidRPr="00ED1429">
        <w:t xml:space="preserve"> niezgodnie z</w:t>
      </w:r>
      <w:r>
        <w:t> </w:t>
      </w:r>
      <w:r w:rsidRPr="00ED1429">
        <w:t>zapisami ust.1</w:t>
      </w:r>
      <w:r>
        <w:t xml:space="preserve"> oraz do odstąpienia od</w:t>
      </w:r>
      <w:r w:rsidRPr="00214375">
        <w:t xml:space="preserve"> umowy z 30-dniowym te</w:t>
      </w:r>
      <w:r>
        <w:t>rminem wypowiedzenia. K</w:t>
      </w:r>
      <w:r w:rsidRPr="00214375">
        <w:t xml:space="preserve">ara </w:t>
      </w:r>
      <w:r w:rsidRPr="00214375">
        <w:lastRenderedPageBreak/>
        <w:t>umowna może być potrącana z faktu</w:t>
      </w:r>
      <w:r>
        <w:t xml:space="preserve">r wystawionych przez </w:t>
      </w:r>
      <w:r w:rsidR="00F9671B">
        <w:t>Zleceniobiorcę</w:t>
      </w:r>
      <w:r w:rsidRPr="00214375">
        <w:t xml:space="preserve"> za realizację przedmiotu niniejszej umowy.</w:t>
      </w:r>
    </w:p>
    <w:p w:rsidR="009C0425" w:rsidRPr="00214375" w:rsidRDefault="009C0425" w:rsidP="00F44B4F">
      <w:pPr>
        <w:suppressAutoHyphens/>
        <w:ind w:left="426" w:hanging="426"/>
        <w:jc w:val="both"/>
      </w:pPr>
      <w:r>
        <w:t xml:space="preserve">4. </w:t>
      </w:r>
      <w:r w:rsidR="00F9671B">
        <w:t xml:space="preserve"> </w:t>
      </w:r>
      <w:r>
        <w:t xml:space="preserve">Zapis ust. 1 – 3 nie dotyczy sytuacji gdy czynności stanowiące przedmiot umowy </w:t>
      </w:r>
      <w:r w:rsidR="00F9671B">
        <w:t xml:space="preserve"> </w:t>
      </w:r>
      <w:r>
        <w:t xml:space="preserve">określone w ust.1 wykonywane są osobiście przez osobę fizyczną prowadzącą działalność gospodarczą. </w:t>
      </w:r>
    </w:p>
    <w:p w:rsidR="009C0425" w:rsidRDefault="009C0425" w:rsidP="00F44B4F">
      <w:pPr>
        <w:jc w:val="center"/>
        <w:rPr>
          <w:rFonts w:eastAsia="Calibri"/>
          <w:b/>
        </w:rPr>
      </w:pPr>
    </w:p>
    <w:p w:rsidR="009C0425" w:rsidRPr="00FE7BC6" w:rsidRDefault="009C0425" w:rsidP="00F44B4F">
      <w:pPr>
        <w:jc w:val="center"/>
        <w:rPr>
          <w:rFonts w:eastAsia="Calibri"/>
          <w:b/>
        </w:rPr>
      </w:pPr>
      <w:r w:rsidRPr="00FE7BC6">
        <w:rPr>
          <w:rFonts w:eastAsia="Calibri"/>
          <w:b/>
        </w:rPr>
        <w:t xml:space="preserve">§ </w:t>
      </w:r>
      <w:r>
        <w:rPr>
          <w:rFonts w:eastAsia="Calibri"/>
          <w:b/>
        </w:rPr>
        <w:t>8</w:t>
      </w:r>
    </w:p>
    <w:p w:rsidR="009C0425" w:rsidRPr="00FE7BC6" w:rsidRDefault="009C0425" w:rsidP="00F44B4F">
      <w:pPr>
        <w:jc w:val="center"/>
        <w:rPr>
          <w:rFonts w:eastAsia="Calibri"/>
          <w:b/>
        </w:rPr>
      </w:pPr>
    </w:p>
    <w:p w:rsidR="00657544" w:rsidRDefault="00657544" w:rsidP="00F44B4F">
      <w:pPr>
        <w:jc w:val="both"/>
        <w:rPr>
          <w:rFonts w:eastAsia="Calibri"/>
        </w:rPr>
      </w:pPr>
      <w:r w:rsidRPr="00FE7BC6">
        <w:rPr>
          <w:rFonts w:eastAsia="Calibri"/>
        </w:rPr>
        <w:t>Wszelkie zmiany niniejszej umowy wymagają zgodnego oświadczenia stron umowy i formy pisemnej pod rygorem nieważności.</w:t>
      </w:r>
    </w:p>
    <w:p w:rsidR="00F9671B" w:rsidRPr="00FE7BC6" w:rsidRDefault="00F9671B" w:rsidP="00F44B4F">
      <w:pPr>
        <w:jc w:val="both"/>
        <w:rPr>
          <w:rFonts w:eastAsia="Calibri"/>
        </w:rPr>
      </w:pPr>
      <w:r>
        <w:rPr>
          <w:rFonts w:eastAsia="Calibri"/>
        </w:rPr>
        <w:t>Każdej ze stron umowy przysługuje prawo wypowiedzenia umowy z zachowaniem 1 – miesięcznego terminu wypowiedzenia.</w:t>
      </w:r>
    </w:p>
    <w:p w:rsidR="00F44B4F" w:rsidRDefault="00F44B4F" w:rsidP="00F44B4F">
      <w:pPr>
        <w:jc w:val="center"/>
        <w:rPr>
          <w:rFonts w:eastAsia="Calibri"/>
          <w:b/>
        </w:rPr>
      </w:pPr>
    </w:p>
    <w:p w:rsidR="00657544" w:rsidRDefault="00657544" w:rsidP="00F44B4F">
      <w:pPr>
        <w:jc w:val="center"/>
        <w:rPr>
          <w:rFonts w:eastAsia="Calibri"/>
          <w:b/>
        </w:rPr>
      </w:pPr>
      <w:r w:rsidRPr="00FE7BC6">
        <w:rPr>
          <w:rFonts w:eastAsia="Calibri"/>
          <w:b/>
        </w:rPr>
        <w:t xml:space="preserve">§ </w:t>
      </w:r>
      <w:r w:rsidR="009C0425">
        <w:rPr>
          <w:rFonts w:eastAsia="Calibri"/>
          <w:b/>
        </w:rPr>
        <w:t>9</w:t>
      </w:r>
    </w:p>
    <w:p w:rsidR="00F44B4F" w:rsidRPr="00FE7BC6" w:rsidRDefault="00F44B4F" w:rsidP="00F44B4F">
      <w:pPr>
        <w:jc w:val="center"/>
        <w:rPr>
          <w:rFonts w:eastAsia="Calibri"/>
          <w:b/>
        </w:rPr>
      </w:pPr>
    </w:p>
    <w:p w:rsidR="00657544" w:rsidRDefault="00657544" w:rsidP="00F44B4F">
      <w:pPr>
        <w:jc w:val="both"/>
        <w:rPr>
          <w:rFonts w:eastAsia="Calibri"/>
        </w:rPr>
      </w:pPr>
      <w:r w:rsidRPr="00FE7BC6">
        <w:rPr>
          <w:rFonts w:eastAsia="Calibri"/>
        </w:rPr>
        <w:t>W razie zaistnienia istotnej zmiany okoliczności powodującej, że wykonanie umowy nie leży  w interesie publicznym, czego nie można było przewidzieć w chwili zawarcia umowy, Zleceniodawca może odstąpić od umowy w terminie 30 dni od powzięcia wiadomości o tych okolicznościach.</w:t>
      </w:r>
    </w:p>
    <w:p w:rsidR="00657544" w:rsidRPr="00FE7BC6" w:rsidRDefault="00657544" w:rsidP="00F44B4F">
      <w:pPr>
        <w:jc w:val="both"/>
        <w:rPr>
          <w:rFonts w:eastAsia="Calibri"/>
        </w:rPr>
      </w:pPr>
    </w:p>
    <w:p w:rsidR="00657544" w:rsidRDefault="00657544" w:rsidP="00F44B4F">
      <w:pPr>
        <w:jc w:val="center"/>
        <w:rPr>
          <w:rFonts w:eastAsia="Calibri"/>
          <w:b/>
        </w:rPr>
      </w:pPr>
      <w:r w:rsidRPr="00FE7BC6">
        <w:rPr>
          <w:rFonts w:eastAsia="Calibri"/>
          <w:b/>
        </w:rPr>
        <w:t xml:space="preserve">§ </w:t>
      </w:r>
      <w:r w:rsidR="009C0425">
        <w:rPr>
          <w:rFonts w:eastAsia="Calibri"/>
          <w:b/>
        </w:rPr>
        <w:t>10</w:t>
      </w:r>
    </w:p>
    <w:p w:rsidR="00F44B4F" w:rsidRPr="00FE7BC6" w:rsidRDefault="00F44B4F" w:rsidP="00F44B4F">
      <w:pPr>
        <w:jc w:val="center"/>
        <w:rPr>
          <w:rFonts w:eastAsia="Calibri"/>
          <w:b/>
        </w:rPr>
      </w:pPr>
    </w:p>
    <w:p w:rsidR="00657544" w:rsidRDefault="00657544" w:rsidP="00F44B4F">
      <w:pPr>
        <w:jc w:val="both"/>
        <w:rPr>
          <w:rFonts w:eastAsia="Calibri"/>
        </w:rPr>
      </w:pPr>
      <w:r w:rsidRPr="00FE7BC6">
        <w:rPr>
          <w:rFonts w:eastAsia="Calibri"/>
        </w:rPr>
        <w:t>W sprawach nieunormowanych w umowie będą miały zastosowanie przepisy ustawy Prawo zamówień publicznych i Kodeksu cywilnego.</w:t>
      </w:r>
    </w:p>
    <w:p w:rsidR="00F44B4F" w:rsidRPr="00FE7BC6" w:rsidRDefault="00F44B4F" w:rsidP="00F44B4F">
      <w:pPr>
        <w:jc w:val="both"/>
        <w:rPr>
          <w:rFonts w:eastAsia="Calibri"/>
        </w:rPr>
      </w:pPr>
    </w:p>
    <w:p w:rsidR="00657544" w:rsidRDefault="00657544" w:rsidP="00F44B4F">
      <w:pPr>
        <w:jc w:val="center"/>
        <w:rPr>
          <w:rFonts w:eastAsia="Calibri"/>
          <w:b/>
        </w:rPr>
      </w:pPr>
      <w:r w:rsidRPr="00FE7BC6">
        <w:rPr>
          <w:rFonts w:eastAsia="Calibri"/>
          <w:b/>
        </w:rPr>
        <w:t xml:space="preserve"> § </w:t>
      </w:r>
      <w:r w:rsidR="009C0425">
        <w:rPr>
          <w:rFonts w:eastAsia="Calibri"/>
          <w:b/>
        </w:rPr>
        <w:t>11</w:t>
      </w:r>
    </w:p>
    <w:p w:rsidR="00F44B4F" w:rsidRPr="00FE7BC6" w:rsidRDefault="00F44B4F" w:rsidP="00F44B4F">
      <w:pPr>
        <w:jc w:val="center"/>
        <w:rPr>
          <w:rFonts w:eastAsia="Calibri"/>
          <w:b/>
        </w:rPr>
      </w:pPr>
    </w:p>
    <w:p w:rsidR="00657544" w:rsidRDefault="00657544" w:rsidP="00F44B4F">
      <w:pPr>
        <w:jc w:val="both"/>
        <w:rPr>
          <w:rFonts w:eastAsia="Calibri"/>
        </w:rPr>
      </w:pPr>
      <w:r w:rsidRPr="00FE7BC6">
        <w:rPr>
          <w:rFonts w:eastAsia="Calibri"/>
        </w:rPr>
        <w:t>Ewentualne spory powstałe w związku z realizacją umowy rozstrzygane będą przez Sąd właściwy dla siedziby Zleceniodawcy.</w:t>
      </w:r>
    </w:p>
    <w:p w:rsidR="00F44B4F" w:rsidRPr="00FE7BC6" w:rsidRDefault="00F44B4F" w:rsidP="00F44B4F">
      <w:pPr>
        <w:jc w:val="both"/>
        <w:rPr>
          <w:rFonts w:eastAsia="Calibri"/>
        </w:rPr>
      </w:pPr>
    </w:p>
    <w:p w:rsidR="00657544" w:rsidRDefault="00657544" w:rsidP="00F44B4F">
      <w:pPr>
        <w:jc w:val="center"/>
        <w:rPr>
          <w:rFonts w:eastAsia="Calibri"/>
          <w:b/>
        </w:rPr>
      </w:pPr>
      <w:r w:rsidRPr="00FE7BC6">
        <w:rPr>
          <w:rFonts w:eastAsia="Calibri"/>
          <w:b/>
        </w:rPr>
        <w:t xml:space="preserve">  § 1</w:t>
      </w:r>
      <w:r w:rsidR="005456E5">
        <w:rPr>
          <w:rFonts w:eastAsia="Calibri"/>
          <w:b/>
        </w:rPr>
        <w:t>2</w:t>
      </w:r>
    </w:p>
    <w:p w:rsidR="00F44B4F" w:rsidRPr="00FE7BC6" w:rsidRDefault="00F44B4F" w:rsidP="00F44B4F">
      <w:pPr>
        <w:jc w:val="center"/>
        <w:rPr>
          <w:rFonts w:eastAsia="Calibri"/>
          <w:b/>
        </w:rPr>
      </w:pPr>
    </w:p>
    <w:p w:rsidR="00657544" w:rsidRPr="00FE7BC6" w:rsidRDefault="00657544" w:rsidP="00F44B4F">
      <w:pPr>
        <w:jc w:val="both"/>
        <w:rPr>
          <w:rFonts w:eastAsia="Calibri"/>
        </w:rPr>
      </w:pPr>
      <w:r w:rsidRPr="00FE7BC6">
        <w:rPr>
          <w:rFonts w:eastAsia="Calibri"/>
        </w:rPr>
        <w:t xml:space="preserve">Umowa została spisana w dwóch jednobrzmiących egzemplarzach, po jednym dla każdej ze </w:t>
      </w:r>
      <w:r>
        <w:rPr>
          <w:rFonts w:eastAsia="Calibri"/>
        </w:rPr>
        <w:t>S</w:t>
      </w:r>
      <w:r w:rsidRPr="00FE7BC6">
        <w:rPr>
          <w:rFonts w:eastAsia="Calibri"/>
        </w:rPr>
        <w:t>tron.</w:t>
      </w:r>
    </w:p>
    <w:p w:rsidR="00657544" w:rsidRDefault="00657544" w:rsidP="00F44B4F">
      <w:pPr>
        <w:jc w:val="both"/>
        <w:rPr>
          <w:rFonts w:eastAsia="Calibri"/>
          <w:b/>
          <w:bCs/>
        </w:rPr>
      </w:pPr>
    </w:p>
    <w:p w:rsidR="00F44B4F" w:rsidRDefault="00F44B4F" w:rsidP="00F44B4F">
      <w:pPr>
        <w:jc w:val="both"/>
        <w:rPr>
          <w:rFonts w:eastAsia="Calibri"/>
          <w:b/>
          <w:bCs/>
        </w:rPr>
      </w:pPr>
    </w:p>
    <w:p w:rsidR="00F44B4F" w:rsidRDefault="00F44B4F" w:rsidP="00F44B4F">
      <w:pPr>
        <w:jc w:val="both"/>
        <w:rPr>
          <w:rFonts w:eastAsia="Calibri"/>
          <w:b/>
          <w:bCs/>
        </w:rPr>
      </w:pPr>
    </w:p>
    <w:p w:rsidR="00F44B4F" w:rsidRPr="00FE7BC6" w:rsidRDefault="00F44B4F" w:rsidP="00F44B4F">
      <w:pPr>
        <w:jc w:val="both"/>
        <w:rPr>
          <w:rFonts w:eastAsia="Calibri"/>
          <w:b/>
          <w:bCs/>
        </w:rPr>
      </w:pPr>
    </w:p>
    <w:p w:rsidR="00657544" w:rsidRPr="00FE7BC6" w:rsidRDefault="00F44B4F" w:rsidP="00F44B4F">
      <w:pPr>
        <w:jc w:val="both"/>
        <w:rPr>
          <w:rFonts w:eastAsia="Calibri"/>
          <w:b/>
          <w:bCs/>
        </w:rPr>
      </w:pPr>
      <w:r>
        <w:rPr>
          <w:rFonts w:eastAsia="Calibri"/>
          <w:b/>
          <w:bCs/>
        </w:rPr>
        <w:t xml:space="preserve">  </w:t>
      </w:r>
      <w:r w:rsidR="00657544" w:rsidRPr="00FE7BC6">
        <w:rPr>
          <w:rFonts w:eastAsia="Calibri"/>
          <w:b/>
          <w:bCs/>
        </w:rPr>
        <w:t xml:space="preserve">      Zleceniodawca                                                                                     Zleceniobiorca</w:t>
      </w:r>
    </w:p>
    <w:p w:rsidR="00657544" w:rsidRPr="00FE7BC6" w:rsidRDefault="00657544" w:rsidP="00F44B4F">
      <w:pPr>
        <w:jc w:val="both"/>
        <w:rPr>
          <w:rFonts w:eastAsia="Calibri"/>
          <w:b/>
          <w:bCs/>
        </w:rPr>
      </w:pPr>
    </w:p>
    <w:p w:rsidR="00657544" w:rsidRPr="00FE7BC6" w:rsidRDefault="00657544" w:rsidP="00657544">
      <w:pPr>
        <w:spacing w:after="200" w:line="276" w:lineRule="auto"/>
        <w:jc w:val="both"/>
        <w:rPr>
          <w:rFonts w:eastAsia="Calibri"/>
          <w:b/>
          <w:bCs/>
        </w:rPr>
      </w:pPr>
    </w:p>
    <w:p w:rsidR="00657544" w:rsidRPr="00E80D5E" w:rsidRDefault="00657544" w:rsidP="00657544">
      <w:pPr>
        <w:rPr>
          <w:lang w:eastAsia="en-US"/>
        </w:rPr>
      </w:pPr>
    </w:p>
    <w:p w:rsidR="003A3D1F" w:rsidRPr="003A3D1F" w:rsidRDefault="003A3D1F" w:rsidP="003A3D1F">
      <w:pPr>
        <w:ind w:left="284"/>
        <w:jc w:val="both"/>
        <w:rPr>
          <w:rFonts w:ascii="Cambria" w:hAnsi="Cambria"/>
          <w:lang w:eastAsia="en-US"/>
        </w:rPr>
      </w:pPr>
    </w:p>
    <w:sectPr w:rsidR="003A3D1F" w:rsidRPr="003A3D1F"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C75" w:rsidRDefault="00D02C75">
      <w:r>
        <w:separator/>
      </w:r>
    </w:p>
  </w:endnote>
  <w:endnote w:type="continuationSeparator" w:id="0">
    <w:p w:rsidR="00D02C75" w:rsidRDefault="00D0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93" w:rsidRDefault="008F1993"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1993" w:rsidRDefault="008F1993"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93" w:rsidRPr="00CC222D" w:rsidRDefault="008F1993">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20EE0">
      <w:rPr>
        <w:rFonts w:ascii="Cambria" w:hAnsi="Cambria"/>
        <w:noProof/>
        <w:sz w:val="20"/>
        <w:szCs w:val="20"/>
        <w:lang w:val="pl-PL"/>
      </w:rPr>
      <w:t>1</w:t>
    </w:r>
    <w:r w:rsidRPr="00CC222D">
      <w:rPr>
        <w:rFonts w:ascii="Cambria" w:hAnsi="Cambria"/>
        <w:sz w:val="20"/>
        <w:szCs w:val="20"/>
      </w:rPr>
      <w:fldChar w:fldCharType="end"/>
    </w:r>
  </w:p>
  <w:p w:rsidR="008F1993" w:rsidRDefault="008F1993"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C75" w:rsidRDefault="00D02C75">
      <w:r>
        <w:separator/>
      </w:r>
    </w:p>
  </w:footnote>
  <w:footnote w:type="continuationSeparator" w:id="0">
    <w:p w:rsidR="00D02C75" w:rsidRDefault="00D0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93" w:rsidRDefault="008F1993"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8F1993" w:rsidRDefault="008F1993" w:rsidP="00E47F4A">
    <w:pPr>
      <w:pStyle w:val="Nagwek"/>
      <w:rPr>
        <w:rFonts w:ascii="Cambria" w:hAnsi="Cambria"/>
        <w:sz w:val="20"/>
        <w:szCs w:val="20"/>
      </w:rPr>
    </w:pPr>
  </w:p>
  <w:bookmarkEnd w:id="4"/>
  <w:bookmarkEnd w:id="5"/>
  <w:bookmarkEnd w:id="6"/>
  <w:bookmarkEnd w:id="7"/>
  <w:bookmarkEnd w:id="8"/>
  <w:p w:rsidR="008F1993" w:rsidRDefault="008F1993"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SZSPOO.SZPiGM.3810/104/2024</w:t>
    </w:r>
    <w:r>
      <w:rPr>
        <w:rFonts w:ascii="Cambria" w:hAnsi="Cambria" w:cs="Arial"/>
        <w:b/>
        <w:sz w:val="20"/>
      </w:rPr>
      <w:t xml:space="preserve">  </w:t>
    </w:r>
    <w:r>
      <w:rPr>
        <w:rFonts w:ascii="Cambria" w:hAnsi="Cambria" w:cs="Arial"/>
        <w:b/>
        <w:sz w:val="20"/>
      </w:rPr>
      <w:tab/>
    </w:r>
  </w:p>
  <w:p w:rsidR="008F1993" w:rsidRDefault="008F1993"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B"/>
    <w:multiLevelType w:val="singleLevel"/>
    <w:tmpl w:val="5086BC7A"/>
    <w:lvl w:ilvl="0">
      <w:start w:val="1"/>
      <w:numFmt w:val="decimal"/>
      <w:lvlText w:val="%1."/>
      <w:lvlJc w:val="left"/>
      <w:pPr>
        <w:ind w:left="1440" w:hanging="360"/>
      </w:pPr>
      <w:rPr>
        <w:rFonts w:hint="default"/>
      </w:rPr>
    </w:lvl>
  </w:abstractNum>
  <w:abstractNum w:abstractNumId="8" w15:restartNumberingAfterBreak="0">
    <w:nsid w:val="0000000C"/>
    <w:multiLevelType w:val="singleLevel"/>
    <w:tmpl w:val="5086BC7A"/>
    <w:lvl w:ilvl="0">
      <w:start w:val="1"/>
      <w:numFmt w:val="decimal"/>
      <w:lvlText w:val="%1."/>
      <w:lvlJc w:val="left"/>
      <w:pPr>
        <w:ind w:left="720" w:hanging="360"/>
      </w:pPr>
      <w:rPr>
        <w:rFonts w:hint="default"/>
      </w:rPr>
    </w:lvl>
  </w:abstractNum>
  <w:abstractNum w:abstractNumId="9"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1"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2"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4C91EE7"/>
    <w:multiLevelType w:val="hybridMultilevel"/>
    <w:tmpl w:val="A4E2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0"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5"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57A05279"/>
    <w:multiLevelType w:val="hybridMultilevel"/>
    <w:tmpl w:val="80D287DE"/>
    <w:lvl w:ilvl="0" w:tplc="FFDE8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4"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30F532D"/>
    <w:multiLevelType w:val="hybridMultilevel"/>
    <w:tmpl w:val="7F882C46"/>
    <w:lvl w:ilvl="0" w:tplc="705CD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
  </w:num>
  <w:num w:numId="3">
    <w:abstractNumId w:val="56"/>
  </w:num>
  <w:num w:numId="4">
    <w:abstractNumId w:val="24"/>
  </w:num>
  <w:num w:numId="5">
    <w:abstractNumId w:val="51"/>
  </w:num>
  <w:num w:numId="6">
    <w:abstractNumId w:val="55"/>
  </w:num>
  <w:num w:numId="7">
    <w:abstractNumId w:val="42"/>
  </w:num>
  <w:num w:numId="8">
    <w:abstractNumId w:val="65"/>
  </w:num>
  <w:num w:numId="9">
    <w:abstractNumId w:val="33"/>
  </w:num>
  <w:num w:numId="10">
    <w:abstractNumId w:val="62"/>
  </w:num>
  <w:num w:numId="11">
    <w:abstractNumId w:val="35"/>
  </w:num>
  <w:num w:numId="12">
    <w:abstractNumId w:val="43"/>
  </w:num>
  <w:num w:numId="13">
    <w:abstractNumId w:val="41"/>
  </w:num>
  <w:num w:numId="14">
    <w:abstractNumId w:val="32"/>
  </w:num>
  <w:num w:numId="15">
    <w:abstractNumId w:val="64"/>
  </w:num>
  <w:num w:numId="16">
    <w:abstractNumId w:val="22"/>
  </w:num>
  <w:num w:numId="17">
    <w:abstractNumId w:val="45"/>
  </w:num>
  <w:num w:numId="18">
    <w:abstractNumId w:val="10"/>
  </w:num>
  <w:num w:numId="19">
    <w:abstractNumId w:val="11"/>
  </w:num>
  <w:num w:numId="20">
    <w:abstractNumId w:val="9"/>
  </w:num>
  <w:num w:numId="21">
    <w:abstractNumId w:val="27"/>
  </w:num>
  <w:num w:numId="22">
    <w:abstractNumId w:val="20"/>
  </w:num>
  <w:num w:numId="23">
    <w:abstractNumId w:val="34"/>
  </w:num>
  <w:num w:numId="24">
    <w:abstractNumId w:val="23"/>
  </w:num>
  <w:num w:numId="25">
    <w:abstractNumId w:val="30"/>
  </w:num>
  <w:num w:numId="26">
    <w:abstractNumId w:val="57"/>
  </w:num>
  <w:num w:numId="27">
    <w:abstractNumId w:val="21"/>
  </w:num>
  <w:num w:numId="28">
    <w:abstractNumId w:val="25"/>
  </w:num>
  <w:num w:numId="29">
    <w:abstractNumId w:val="63"/>
  </w:num>
  <w:num w:numId="30">
    <w:abstractNumId w:val="36"/>
  </w:num>
  <w:num w:numId="31">
    <w:abstractNumId w:val="53"/>
  </w:num>
  <w:num w:numId="32">
    <w:abstractNumId w:val="52"/>
    <w:lvlOverride w:ilvl="0">
      <w:startOverride w:val="1"/>
    </w:lvlOverride>
  </w:num>
  <w:num w:numId="33">
    <w:abstractNumId w:val="40"/>
    <w:lvlOverride w:ilvl="0">
      <w:startOverride w:val="1"/>
    </w:lvlOverride>
  </w:num>
  <w:num w:numId="34">
    <w:abstractNumId w:val="28"/>
  </w:num>
  <w:num w:numId="35">
    <w:abstractNumId w:val="49"/>
  </w:num>
  <w:num w:numId="36">
    <w:abstractNumId w:val="29"/>
  </w:num>
  <w:num w:numId="37">
    <w:abstractNumId w:val="60"/>
  </w:num>
  <w:num w:numId="38">
    <w:abstractNumId w:val="59"/>
  </w:num>
  <w:num w:numId="39">
    <w:abstractNumId w:val="7"/>
  </w:num>
  <w:num w:numId="40">
    <w:abstractNumId w:val="8"/>
  </w:num>
  <w:num w:numId="41">
    <w:abstractNumId w:val="48"/>
  </w:num>
  <w:num w:numId="42">
    <w:abstractNumId w:val="26"/>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7"/>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4BA5"/>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BB9"/>
    <w:rsid w:val="00047EF2"/>
    <w:rsid w:val="000503B5"/>
    <w:rsid w:val="000508DD"/>
    <w:rsid w:val="00051E57"/>
    <w:rsid w:val="000534AF"/>
    <w:rsid w:val="0005412E"/>
    <w:rsid w:val="00054199"/>
    <w:rsid w:val="000545C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21E"/>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20"/>
    <w:rsid w:val="000B30AD"/>
    <w:rsid w:val="000B37AC"/>
    <w:rsid w:val="000B3FF9"/>
    <w:rsid w:val="000B62BE"/>
    <w:rsid w:val="000B68AE"/>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1DB7"/>
    <w:rsid w:val="000F1E5A"/>
    <w:rsid w:val="000F2110"/>
    <w:rsid w:val="000F2308"/>
    <w:rsid w:val="000F27CF"/>
    <w:rsid w:val="000F362E"/>
    <w:rsid w:val="000F37A4"/>
    <w:rsid w:val="000F37DA"/>
    <w:rsid w:val="000F6341"/>
    <w:rsid w:val="000F7159"/>
    <w:rsid w:val="000F7C21"/>
    <w:rsid w:val="001003DB"/>
    <w:rsid w:val="00100B63"/>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A43"/>
    <w:rsid w:val="00147DB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658C"/>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D3A"/>
    <w:rsid w:val="001B5773"/>
    <w:rsid w:val="001B5DC5"/>
    <w:rsid w:val="001B6080"/>
    <w:rsid w:val="001B65FF"/>
    <w:rsid w:val="001B6888"/>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6C5"/>
    <w:rsid w:val="001D179E"/>
    <w:rsid w:val="001D32DE"/>
    <w:rsid w:val="001D6CF9"/>
    <w:rsid w:val="001E098A"/>
    <w:rsid w:val="001E13BE"/>
    <w:rsid w:val="001E16C8"/>
    <w:rsid w:val="001E1AD3"/>
    <w:rsid w:val="001E1DCC"/>
    <w:rsid w:val="001E2809"/>
    <w:rsid w:val="001E302B"/>
    <w:rsid w:val="001E319E"/>
    <w:rsid w:val="001E328B"/>
    <w:rsid w:val="001E4DFF"/>
    <w:rsid w:val="001E5B85"/>
    <w:rsid w:val="001E6430"/>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147"/>
    <w:rsid w:val="002013CA"/>
    <w:rsid w:val="002017E3"/>
    <w:rsid w:val="00201F0D"/>
    <w:rsid w:val="0020288A"/>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881"/>
    <w:rsid w:val="00300CE7"/>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5C33"/>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3D1F"/>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D1"/>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672ED"/>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086"/>
    <w:rsid w:val="004E6D1D"/>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09BD"/>
    <w:rsid w:val="005219BB"/>
    <w:rsid w:val="00522BE4"/>
    <w:rsid w:val="00523174"/>
    <w:rsid w:val="00526F7E"/>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6E5"/>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0AC9"/>
    <w:rsid w:val="00601F95"/>
    <w:rsid w:val="00601FA4"/>
    <w:rsid w:val="006020D6"/>
    <w:rsid w:val="00603A8F"/>
    <w:rsid w:val="00603EB9"/>
    <w:rsid w:val="006040B1"/>
    <w:rsid w:val="006042A2"/>
    <w:rsid w:val="00604514"/>
    <w:rsid w:val="00605579"/>
    <w:rsid w:val="00605A74"/>
    <w:rsid w:val="00606796"/>
    <w:rsid w:val="00606915"/>
    <w:rsid w:val="00607529"/>
    <w:rsid w:val="0060766D"/>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5A56"/>
    <w:rsid w:val="00637262"/>
    <w:rsid w:val="006403EC"/>
    <w:rsid w:val="00641351"/>
    <w:rsid w:val="00641360"/>
    <w:rsid w:val="00642664"/>
    <w:rsid w:val="006440B0"/>
    <w:rsid w:val="006446F6"/>
    <w:rsid w:val="00644938"/>
    <w:rsid w:val="00645158"/>
    <w:rsid w:val="0064532E"/>
    <w:rsid w:val="006461E5"/>
    <w:rsid w:val="006518B2"/>
    <w:rsid w:val="006519B5"/>
    <w:rsid w:val="006520F0"/>
    <w:rsid w:val="006524E0"/>
    <w:rsid w:val="00652ADE"/>
    <w:rsid w:val="0065381F"/>
    <w:rsid w:val="006542AE"/>
    <w:rsid w:val="006547C2"/>
    <w:rsid w:val="00655384"/>
    <w:rsid w:val="00657045"/>
    <w:rsid w:val="00657544"/>
    <w:rsid w:val="006575DF"/>
    <w:rsid w:val="00661160"/>
    <w:rsid w:val="006615B0"/>
    <w:rsid w:val="0066267A"/>
    <w:rsid w:val="0066323E"/>
    <w:rsid w:val="006640B8"/>
    <w:rsid w:val="00664AC0"/>
    <w:rsid w:val="00664BD3"/>
    <w:rsid w:val="00664C29"/>
    <w:rsid w:val="006651DD"/>
    <w:rsid w:val="0066528F"/>
    <w:rsid w:val="00665345"/>
    <w:rsid w:val="0066775D"/>
    <w:rsid w:val="00667D80"/>
    <w:rsid w:val="00667F63"/>
    <w:rsid w:val="00670104"/>
    <w:rsid w:val="006701F1"/>
    <w:rsid w:val="006704B7"/>
    <w:rsid w:val="006705DF"/>
    <w:rsid w:val="00671330"/>
    <w:rsid w:val="006719BD"/>
    <w:rsid w:val="00671DD0"/>
    <w:rsid w:val="00672FAA"/>
    <w:rsid w:val="0067421C"/>
    <w:rsid w:val="00674C94"/>
    <w:rsid w:val="00674D73"/>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6A37"/>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331"/>
    <w:rsid w:val="00783B0A"/>
    <w:rsid w:val="00784738"/>
    <w:rsid w:val="007855C8"/>
    <w:rsid w:val="00785C3B"/>
    <w:rsid w:val="007877E3"/>
    <w:rsid w:val="00787E16"/>
    <w:rsid w:val="0079016F"/>
    <w:rsid w:val="00790F1A"/>
    <w:rsid w:val="007920D8"/>
    <w:rsid w:val="007926B1"/>
    <w:rsid w:val="007928FE"/>
    <w:rsid w:val="00792EE6"/>
    <w:rsid w:val="00793775"/>
    <w:rsid w:val="007941FB"/>
    <w:rsid w:val="0079444B"/>
    <w:rsid w:val="00797BF1"/>
    <w:rsid w:val="007A0335"/>
    <w:rsid w:val="007A2358"/>
    <w:rsid w:val="007A28CE"/>
    <w:rsid w:val="007A333D"/>
    <w:rsid w:val="007A37E3"/>
    <w:rsid w:val="007A4CDF"/>
    <w:rsid w:val="007A78D5"/>
    <w:rsid w:val="007A7BB6"/>
    <w:rsid w:val="007A7C26"/>
    <w:rsid w:val="007A7C93"/>
    <w:rsid w:val="007A7ECC"/>
    <w:rsid w:val="007B0260"/>
    <w:rsid w:val="007B0C9E"/>
    <w:rsid w:val="007B21AB"/>
    <w:rsid w:val="007B21B2"/>
    <w:rsid w:val="007B4400"/>
    <w:rsid w:val="007B7A20"/>
    <w:rsid w:val="007B7E43"/>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143A"/>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246"/>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4AB"/>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2FD"/>
    <w:rsid w:val="008B2872"/>
    <w:rsid w:val="008B314D"/>
    <w:rsid w:val="008B3B91"/>
    <w:rsid w:val="008B4678"/>
    <w:rsid w:val="008B504A"/>
    <w:rsid w:val="008B579D"/>
    <w:rsid w:val="008B66A7"/>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5F80"/>
    <w:rsid w:val="008E6FA8"/>
    <w:rsid w:val="008E7326"/>
    <w:rsid w:val="008F0BFB"/>
    <w:rsid w:val="008F1993"/>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8E2"/>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46F"/>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425"/>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488"/>
    <w:rsid w:val="00A74A76"/>
    <w:rsid w:val="00A74B97"/>
    <w:rsid w:val="00A75E77"/>
    <w:rsid w:val="00A7645F"/>
    <w:rsid w:val="00A7788F"/>
    <w:rsid w:val="00A806F2"/>
    <w:rsid w:val="00A8102D"/>
    <w:rsid w:val="00A81948"/>
    <w:rsid w:val="00A81BE2"/>
    <w:rsid w:val="00A82938"/>
    <w:rsid w:val="00A831F1"/>
    <w:rsid w:val="00A85586"/>
    <w:rsid w:val="00A86580"/>
    <w:rsid w:val="00A879D4"/>
    <w:rsid w:val="00A87D37"/>
    <w:rsid w:val="00A900F1"/>
    <w:rsid w:val="00A90D1C"/>
    <w:rsid w:val="00A9175F"/>
    <w:rsid w:val="00A91FE0"/>
    <w:rsid w:val="00A94404"/>
    <w:rsid w:val="00A95212"/>
    <w:rsid w:val="00A97561"/>
    <w:rsid w:val="00A97AFB"/>
    <w:rsid w:val="00A97F70"/>
    <w:rsid w:val="00AA2837"/>
    <w:rsid w:val="00AA3B1F"/>
    <w:rsid w:val="00AA4266"/>
    <w:rsid w:val="00AA5B39"/>
    <w:rsid w:val="00AA5BBA"/>
    <w:rsid w:val="00AA766F"/>
    <w:rsid w:val="00AA768D"/>
    <w:rsid w:val="00AB2527"/>
    <w:rsid w:val="00AB4A03"/>
    <w:rsid w:val="00AB5FAD"/>
    <w:rsid w:val="00AB6620"/>
    <w:rsid w:val="00AB67D3"/>
    <w:rsid w:val="00AB78D4"/>
    <w:rsid w:val="00AC0C2C"/>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48FA"/>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5DFC"/>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6AD4"/>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579"/>
    <w:rsid w:val="00B92EE3"/>
    <w:rsid w:val="00B93204"/>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C077D"/>
    <w:rsid w:val="00BC0932"/>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8AF"/>
    <w:rsid w:val="00C20EE0"/>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7DD"/>
    <w:rsid w:val="00C32A7C"/>
    <w:rsid w:val="00C33457"/>
    <w:rsid w:val="00C34684"/>
    <w:rsid w:val="00C34DE1"/>
    <w:rsid w:val="00C353CF"/>
    <w:rsid w:val="00C356C9"/>
    <w:rsid w:val="00C359DA"/>
    <w:rsid w:val="00C360E0"/>
    <w:rsid w:val="00C374A8"/>
    <w:rsid w:val="00C41354"/>
    <w:rsid w:val="00C41E33"/>
    <w:rsid w:val="00C4291D"/>
    <w:rsid w:val="00C42E4D"/>
    <w:rsid w:val="00C4348A"/>
    <w:rsid w:val="00C4401F"/>
    <w:rsid w:val="00C451B9"/>
    <w:rsid w:val="00C451BB"/>
    <w:rsid w:val="00C45738"/>
    <w:rsid w:val="00C45C38"/>
    <w:rsid w:val="00C4613B"/>
    <w:rsid w:val="00C4790D"/>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938"/>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2CD6"/>
    <w:rsid w:val="00CA3722"/>
    <w:rsid w:val="00CA4619"/>
    <w:rsid w:val="00CA4C6A"/>
    <w:rsid w:val="00CA5351"/>
    <w:rsid w:val="00CA6EF4"/>
    <w:rsid w:val="00CB1BDB"/>
    <w:rsid w:val="00CB1C7D"/>
    <w:rsid w:val="00CB252F"/>
    <w:rsid w:val="00CB2AB0"/>
    <w:rsid w:val="00CB31EB"/>
    <w:rsid w:val="00CB3B1D"/>
    <w:rsid w:val="00CB49E0"/>
    <w:rsid w:val="00CB6070"/>
    <w:rsid w:val="00CB6437"/>
    <w:rsid w:val="00CB6C60"/>
    <w:rsid w:val="00CB71FF"/>
    <w:rsid w:val="00CC062A"/>
    <w:rsid w:val="00CC0C51"/>
    <w:rsid w:val="00CC222D"/>
    <w:rsid w:val="00CC2AFD"/>
    <w:rsid w:val="00CC2C7F"/>
    <w:rsid w:val="00CC302C"/>
    <w:rsid w:val="00CC30B9"/>
    <w:rsid w:val="00CC3BC1"/>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26A"/>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2C75"/>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39"/>
    <w:rsid w:val="00D74199"/>
    <w:rsid w:val="00D743F7"/>
    <w:rsid w:val="00D744B1"/>
    <w:rsid w:val="00D751A0"/>
    <w:rsid w:val="00D755CF"/>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151"/>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1F36"/>
    <w:rsid w:val="00E028DD"/>
    <w:rsid w:val="00E03558"/>
    <w:rsid w:val="00E03A55"/>
    <w:rsid w:val="00E03CA9"/>
    <w:rsid w:val="00E03FD8"/>
    <w:rsid w:val="00E04065"/>
    <w:rsid w:val="00E04B05"/>
    <w:rsid w:val="00E0595F"/>
    <w:rsid w:val="00E07416"/>
    <w:rsid w:val="00E07764"/>
    <w:rsid w:val="00E107FD"/>
    <w:rsid w:val="00E110B9"/>
    <w:rsid w:val="00E11444"/>
    <w:rsid w:val="00E115AA"/>
    <w:rsid w:val="00E11E8D"/>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AE9"/>
    <w:rsid w:val="00E21C70"/>
    <w:rsid w:val="00E2384B"/>
    <w:rsid w:val="00E23C67"/>
    <w:rsid w:val="00E23DFE"/>
    <w:rsid w:val="00E2408B"/>
    <w:rsid w:val="00E2484A"/>
    <w:rsid w:val="00E24B13"/>
    <w:rsid w:val="00E25E93"/>
    <w:rsid w:val="00E261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6D"/>
    <w:rsid w:val="00E63AE8"/>
    <w:rsid w:val="00E6447A"/>
    <w:rsid w:val="00E64D1E"/>
    <w:rsid w:val="00E652F6"/>
    <w:rsid w:val="00E66C50"/>
    <w:rsid w:val="00E6783F"/>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3081"/>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F4B"/>
    <w:rsid w:val="00F44B4F"/>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9671B"/>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409B"/>
    <w:rsid w:val="00FC51CC"/>
    <w:rsid w:val="00FC5D63"/>
    <w:rsid w:val="00FC5F41"/>
    <w:rsid w:val="00FC74DA"/>
    <w:rsid w:val="00FD0E61"/>
    <w:rsid w:val="00FD1986"/>
    <w:rsid w:val="00FD236B"/>
    <w:rsid w:val="00FD24DC"/>
    <w:rsid w:val="00FD2552"/>
    <w:rsid w:val="00FD27EC"/>
    <w:rsid w:val="00FD346E"/>
    <w:rsid w:val="00FD586D"/>
    <w:rsid w:val="00FD5FEF"/>
    <w:rsid w:val="00FD620D"/>
    <w:rsid w:val="00FD77B3"/>
    <w:rsid w:val="00FD7C67"/>
    <w:rsid w:val="00FE06C6"/>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734B1"/>
  <w15:docId w15:val="{51B4750B-FFC3-4674-9576-DDE78CCD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5"/>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2"/>
      </w:numPr>
      <w:spacing w:before="120" w:after="120"/>
      <w:jc w:val="both"/>
    </w:pPr>
    <w:rPr>
      <w:rFonts w:eastAsia="Calibri"/>
      <w:szCs w:val="22"/>
      <w:lang w:eastAsia="en-GB"/>
    </w:rPr>
  </w:style>
  <w:style w:type="paragraph" w:customStyle="1" w:styleId="Tiret1">
    <w:name w:val="Tiret 1"/>
    <w:basedOn w:val="Normalny"/>
    <w:rsid w:val="00A407F6"/>
    <w:pPr>
      <w:numPr>
        <w:numId w:val="33"/>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4"/>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4"/>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4"/>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link w:val="Akapitzlist"/>
    <w:uiPriority w:val="34"/>
    <w:locked/>
    <w:rsid w:val="003A3D1F"/>
    <w:rPr>
      <w:rFonts w:ascii="Calibri" w:hAnsi="Calibri" w:cs="Calibri"/>
      <w:sz w:val="22"/>
      <w:szCs w:val="22"/>
      <w:lang w:eastAsia="en-US"/>
    </w:rPr>
  </w:style>
  <w:style w:type="paragraph" w:styleId="Tekstprzypisukocowego">
    <w:name w:val="endnote text"/>
    <w:basedOn w:val="Normalny"/>
    <w:link w:val="TekstprzypisukocowegoZnak"/>
    <w:semiHidden/>
    <w:unhideWhenUsed/>
    <w:rsid w:val="006520F0"/>
    <w:rPr>
      <w:sz w:val="20"/>
      <w:szCs w:val="20"/>
    </w:rPr>
  </w:style>
  <w:style w:type="character" w:customStyle="1" w:styleId="TekstprzypisukocowegoZnak">
    <w:name w:val="Tekst przypisu końcowego Znak"/>
    <w:basedOn w:val="Domylnaczcionkaakapitu"/>
    <w:link w:val="Tekstprzypisukocowego"/>
    <w:semiHidden/>
    <w:rsid w:val="006520F0"/>
  </w:style>
  <w:style w:type="character" w:styleId="Odwoanieprzypisukocowego">
    <w:name w:val="endnote reference"/>
    <w:basedOn w:val="Domylnaczcionkaakapitu"/>
    <w:semiHidden/>
    <w:unhideWhenUsed/>
    <w:rsid w:val="00652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05217796">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tomza@szpit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7453-13E7-447E-96C7-700C2B0B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8068</Words>
  <Characters>48409</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56365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13</cp:revision>
  <cp:lastPrinted>2024-12-05T12:14:00Z</cp:lastPrinted>
  <dcterms:created xsi:type="dcterms:W3CDTF">2024-04-24T07:27:00Z</dcterms:created>
  <dcterms:modified xsi:type="dcterms:W3CDTF">2024-12-05T12:17:00Z</dcterms:modified>
</cp:coreProperties>
</file>