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ED" w:rsidRDefault="00C546ED" w:rsidP="006025D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8DECC8" wp14:editId="44C17432">
            <wp:extent cx="5759450" cy="464185"/>
            <wp:effectExtent l="0" t="0" r="0" b="0"/>
  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D1" w:rsidRPr="004D24FE" w:rsidRDefault="004D24FE" w:rsidP="006025D1">
      <w:pPr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sz w:val="24"/>
          <w:szCs w:val="24"/>
        </w:rPr>
        <w:t>SzSPOO.SZP.3810/</w:t>
      </w:r>
      <w:r w:rsidR="00C546ED">
        <w:rPr>
          <w:rFonts w:ascii="Times New Roman" w:hAnsi="Times New Roman" w:cs="Times New Roman"/>
          <w:sz w:val="24"/>
          <w:szCs w:val="24"/>
        </w:rPr>
        <w:t>107</w:t>
      </w:r>
      <w:r w:rsidRPr="004D24FE">
        <w:rPr>
          <w:rFonts w:ascii="Times New Roman" w:hAnsi="Times New Roman" w:cs="Times New Roman"/>
          <w:sz w:val="24"/>
          <w:szCs w:val="24"/>
        </w:rPr>
        <w:t>/2024</w:t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  <w:t xml:space="preserve">        Brzozów </w:t>
      </w:r>
      <w:r w:rsidR="00C546ED">
        <w:rPr>
          <w:rFonts w:ascii="Times New Roman" w:hAnsi="Times New Roman" w:cs="Times New Roman"/>
          <w:sz w:val="24"/>
          <w:szCs w:val="24"/>
        </w:rPr>
        <w:t>13</w:t>
      </w:r>
      <w:r w:rsidRPr="004D24FE">
        <w:rPr>
          <w:rFonts w:ascii="Times New Roman" w:hAnsi="Times New Roman" w:cs="Times New Roman"/>
          <w:sz w:val="24"/>
          <w:szCs w:val="24"/>
        </w:rPr>
        <w:t>.0</w:t>
      </w:r>
      <w:r w:rsidR="00C546ED">
        <w:rPr>
          <w:rFonts w:ascii="Times New Roman" w:hAnsi="Times New Roman" w:cs="Times New Roman"/>
          <w:sz w:val="24"/>
          <w:szCs w:val="24"/>
        </w:rPr>
        <w:t>1</w:t>
      </w:r>
      <w:r w:rsidRPr="004D24FE">
        <w:rPr>
          <w:rFonts w:ascii="Times New Roman" w:hAnsi="Times New Roman" w:cs="Times New Roman"/>
          <w:sz w:val="24"/>
          <w:szCs w:val="24"/>
        </w:rPr>
        <w:t>.202</w:t>
      </w:r>
      <w:r w:rsidR="00C546ED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5FD1" w:rsidRPr="004D24F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4D24FE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o udzielenie zamówienia publicznego:</w:t>
      </w:r>
    </w:p>
    <w:p w:rsidR="00C546ED" w:rsidRPr="00C546ED" w:rsidRDefault="00C546ED" w:rsidP="00C546ED">
      <w:pPr>
        <w:overflowPunct w:val="0"/>
        <w:autoSpaceDE w:val="0"/>
        <w:autoSpaceDN w:val="0"/>
        <w:adjustRightInd w:val="0"/>
        <w:spacing w:after="0" w:line="240" w:lineRule="auto"/>
        <w:ind w:left="3515" w:firstLine="25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bookmarkStart w:id="0" w:name="_Hlk185330041"/>
      <w:r w:rsidRPr="00C546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Wykonanie robót budowlanych w zakresie zadania </w:t>
      </w:r>
      <w:r w:rsidRPr="00C546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Brzozowie, polegającej na Przebudowie Pawilonu F – Dzienny Oddział Psychiatryczny ”</w:t>
      </w:r>
    </w:p>
    <w:bookmarkEnd w:id="0"/>
    <w:p w:rsidR="00795FD1" w:rsidRPr="004D24FE" w:rsidRDefault="00795FD1" w:rsidP="00C546ED">
      <w:pPr>
        <w:spacing w:after="0" w:line="240" w:lineRule="auto"/>
        <w:ind w:left="2807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4D24F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4D24FE">
        <w:rPr>
          <w:rFonts w:ascii="Times New Roman" w:hAnsi="Times New Roman" w:cs="Times New Roman"/>
          <w:b/>
          <w:sz w:val="24"/>
          <w:szCs w:val="24"/>
        </w:rPr>
        <w:t>. SZP 3810/</w:t>
      </w:r>
      <w:r w:rsidR="00C546ED">
        <w:rPr>
          <w:rFonts w:ascii="Times New Roman" w:hAnsi="Times New Roman" w:cs="Times New Roman"/>
          <w:b/>
          <w:sz w:val="24"/>
          <w:szCs w:val="24"/>
        </w:rPr>
        <w:t>107</w:t>
      </w:r>
      <w:r w:rsidRPr="004D24FE">
        <w:rPr>
          <w:rFonts w:ascii="Times New Roman" w:hAnsi="Times New Roman" w:cs="Times New Roman"/>
          <w:b/>
          <w:sz w:val="24"/>
          <w:szCs w:val="24"/>
        </w:rPr>
        <w:t>/2024</w:t>
      </w:r>
    </w:p>
    <w:p w:rsidR="00795FD1" w:rsidRPr="004D24FE" w:rsidRDefault="00795FD1" w:rsidP="00795FD1">
      <w:pPr>
        <w:pStyle w:val="Tekstpodstawowy"/>
      </w:pPr>
    </w:p>
    <w:p w:rsidR="00F96579" w:rsidRPr="004D24FE" w:rsidRDefault="00F96579" w:rsidP="00795FD1">
      <w:pPr>
        <w:pStyle w:val="Tekstpodstawowy"/>
      </w:pPr>
    </w:p>
    <w:p w:rsidR="00795FD1" w:rsidRPr="004D24FE" w:rsidRDefault="00795FD1" w:rsidP="00795FD1">
      <w:pPr>
        <w:pStyle w:val="Tekstpodstawowy"/>
      </w:pPr>
    </w:p>
    <w:p w:rsidR="00795FD1" w:rsidRPr="004D24FE" w:rsidRDefault="00795FD1" w:rsidP="00795FD1">
      <w:pPr>
        <w:pStyle w:val="Tekstpodstawowy"/>
      </w:pPr>
      <w:r w:rsidRPr="004D24FE">
        <w:tab/>
        <w:t xml:space="preserve">W związku z pytaniami złożonymi w niniejszym postępowaniu przez Wykonawców Zamawiający udziela następujących odpowiedzi:  </w:t>
      </w:r>
    </w:p>
    <w:p w:rsidR="00795FD1" w:rsidRPr="004D24F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7659110"/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912E4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8AB" w:rsidRDefault="006D5A88" w:rsidP="00BC3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Występuj</w:t>
      </w:r>
      <w:r w:rsid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rozbieżności w zakresie robót między dokumentacją projektową a przedmiarem robót. Jaki zakres prac jest obowiązującym? </w:t>
      </w:r>
    </w:p>
    <w:p w:rsid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Wyceny należy dokonać zgodnie z przedmiarem.</w:t>
      </w:r>
    </w:p>
    <w:p w:rsid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08AB" w:rsidRP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87659363"/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A88" w:rsidRDefault="006D5A88" w:rsidP="00BC3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Proszę o uzupełnienie dokumentacji projektowej w zakresie konstrukcyjnym. Brak rysunków dot. stropu, rozbudowy rampy, daszku nad wejściem. </w:t>
      </w:r>
    </w:p>
    <w:p w:rsidR="007208AB" w:rsidRP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A2D" w:rsidRDefault="007208AB" w:rsidP="007208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3" w:name="_Hlk187659422"/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bookmarkEnd w:id="3"/>
    <w:p w:rsidR="007208AB" w:rsidRPr="007208AB" w:rsidRDefault="007208AB" w:rsidP="007208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08AB" w:rsidRPr="007208AB" w:rsidRDefault="007208AB" w:rsidP="00510A2D">
      <w:pPr>
        <w:jc w:val="both"/>
        <w:rPr>
          <w:rFonts w:ascii="Times New Roman" w:hAnsi="Times New Roman" w:cs="Times New Roman"/>
          <w:sz w:val="24"/>
          <w:szCs w:val="24"/>
        </w:rPr>
      </w:pPr>
      <w:r w:rsidRPr="007208AB">
        <w:rPr>
          <w:rFonts w:ascii="Times New Roman" w:hAnsi="Times New Roman" w:cs="Times New Roman"/>
          <w:sz w:val="24"/>
          <w:szCs w:val="24"/>
        </w:rPr>
        <w:t>Uzupełnienie PT w załącznikach.</w:t>
      </w:r>
    </w:p>
    <w:p w:rsidR="007208AB" w:rsidRDefault="007208AB" w:rsidP="00510A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42B" w:rsidRDefault="0041142B" w:rsidP="00510A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142B" w:rsidRDefault="0041142B" w:rsidP="00510A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08AB" w:rsidRPr="007208AB" w:rsidRDefault="0041142B" w:rsidP="00510A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3</w:t>
      </w:r>
    </w:p>
    <w:p w:rsidR="0041142B" w:rsidRDefault="006D5A88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Proszę o potwierdzenie, że zgodnie z przedmiarem robót branży elektrycznej (pozycja nr 96) przełączniki 24 portowe wraz z wkładkami SFP dostarcza Zamawiający. </w:t>
      </w:r>
    </w:p>
    <w:p w:rsidR="0041142B" w:rsidRDefault="0041142B" w:rsidP="00411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41142B" w:rsidRPr="0041142B" w:rsidRDefault="0041142B" w:rsidP="00411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142B" w:rsidRDefault="0041142B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Zamawiający potwierdza.</w:t>
      </w:r>
    </w:p>
    <w:p w:rsidR="0041142B" w:rsidRDefault="0041142B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142B" w:rsidRDefault="0041142B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pytanie nr 4</w:t>
      </w:r>
    </w:p>
    <w:p w:rsidR="0041142B" w:rsidRDefault="006D5A88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Proszę o potwierdzenie, że zgodnie z przedmiarem robót branży elektrycznej (pozycja nr 97) punkty dostępowe </w:t>
      </w:r>
      <w:proofErr w:type="spellStart"/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WiFi</w:t>
      </w:r>
      <w:proofErr w:type="spellEnd"/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dostarcza Zamawiający. </w:t>
      </w:r>
    </w:p>
    <w:p w:rsidR="0041142B" w:rsidRDefault="0041142B" w:rsidP="00411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41142B" w:rsidRDefault="0041142B" w:rsidP="00411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142B" w:rsidRDefault="0041142B" w:rsidP="004114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Zamawiający potwierdza.</w:t>
      </w:r>
    </w:p>
    <w:p w:rsidR="0041142B" w:rsidRDefault="0041142B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142B" w:rsidRDefault="0041142B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pytanie nr 5</w:t>
      </w:r>
    </w:p>
    <w:p w:rsidR="0041142B" w:rsidRDefault="006D5A88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Proszę o potwierdzenie, że zgodnie z rysunkiem E-17 branży elektrycznej przełącznik (</w:t>
      </w:r>
      <w:proofErr w:type="spellStart"/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switch</w:t>
      </w:r>
      <w:proofErr w:type="spellEnd"/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48xRJ45 wraz z wkładkami SFP dostarcza Zamawiający. </w:t>
      </w:r>
    </w:p>
    <w:p w:rsidR="0041142B" w:rsidRDefault="0041142B" w:rsidP="00411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41142B" w:rsidRDefault="0041142B" w:rsidP="00411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142B" w:rsidRDefault="0041142B" w:rsidP="004114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Zamawiający potwierdza.</w:t>
      </w:r>
    </w:p>
    <w:p w:rsidR="0041142B" w:rsidRDefault="0041142B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142B" w:rsidRDefault="0041142B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pytanie nr 6</w:t>
      </w:r>
    </w:p>
    <w:p w:rsidR="0041142B" w:rsidRDefault="006D5A88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Proszę o potwierdzenie, że pomiary sieci </w:t>
      </w:r>
      <w:proofErr w:type="spellStart"/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WiFi</w:t>
      </w:r>
      <w:proofErr w:type="spellEnd"/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są poza zakresem. </w:t>
      </w:r>
    </w:p>
    <w:p w:rsidR="0041142B" w:rsidRDefault="0041142B" w:rsidP="00411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41142B" w:rsidRDefault="0041142B" w:rsidP="00411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142B" w:rsidRDefault="0041142B" w:rsidP="004114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Zamawiający potwierdza.</w:t>
      </w:r>
    </w:p>
    <w:p w:rsidR="0041142B" w:rsidRDefault="0041142B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142B" w:rsidRDefault="0041142B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4" w:name="_Hlk187659873"/>
      <w:r>
        <w:rPr>
          <w:rFonts w:ascii="Times New Roman" w:hAnsi="Times New Roman" w:cs="Times New Roman"/>
          <w:b/>
          <w:sz w:val="24"/>
          <w:szCs w:val="24"/>
        </w:rPr>
        <w:t>pytanie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nr 7</w:t>
      </w:r>
    </w:p>
    <w:p w:rsidR="006D5A88" w:rsidRPr="007208AB" w:rsidRDefault="006D5A88" w:rsidP="006D5A8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Proszę o potwierdzenie, że konfiguracja przełączników dostarczanych przez Zamawiającego jest poza zakresem.</w:t>
      </w:r>
    </w:p>
    <w:p w:rsidR="0041142B" w:rsidRDefault="0041142B" w:rsidP="00411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41142B" w:rsidRDefault="0041142B" w:rsidP="00411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142B" w:rsidRDefault="0041142B" w:rsidP="004114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Zamawiający potwierdza.</w:t>
      </w:r>
    </w:p>
    <w:p w:rsidR="0041142B" w:rsidRDefault="0041142B" w:rsidP="006D5A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60D" w:rsidRDefault="00C6260D" w:rsidP="006D5A8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60D" w:rsidRPr="007208AB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5A88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1142B">
        <w:rPr>
          <w:rFonts w:ascii="Times New Roman" w:hAnsi="Times New Roman" w:cs="Times New Roman"/>
          <w:b/>
          <w:sz w:val="24"/>
          <w:szCs w:val="24"/>
        </w:rPr>
        <w:t>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nr 8</w:t>
      </w:r>
    </w:p>
    <w:p w:rsidR="00C6260D" w:rsidRPr="007208AB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5A88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B">
        <w:rPr>
          <w:rFonts w:ascii="Times New Roman" w:hAnsi="Times New Roman" w:cs="Times New Roman"/>
          <w:sz w:val="24"/>
          <w:szCs w:val="24"/>
        </w:rPr>
        <w:t xml:space="preserve">W związku z wymogiem załączenia kosztorysów ofertowych, prosimy o potwierdzenie czy jest możliwe ingerowanie w przedmiar poprzez dodanie dodatkowych pozycji kosztorysowych lub zmiany obmiarów. </w:t>
      </w: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Wyceny należy dokonać zgodnie z przedmiarem.</w:t>
      </w: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2B" w:rsidRDefault="0041142B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</w:t>
      </w:r>
      <w:r w:rsidR="00C6260D">
        <w:rPr>
          <w:rFonts w:ascii="Times New Roman" w:hAnsi="Times New Roman" w:cs="Times New Roman"/>
          <w:b/>
          <w:sz w:val="24"/>
          <w:szCs w:val="24"/>
        </w:rPr>
        <w:t xml:space="preserve"> nr 9</w:t>
      </w:r>
    </w:p>
    <w:p w:rsidR="00C6260D" w:rsidRPr="007208AB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A88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B">
        <w:rPr>
          <w:rFonts w:ascii="Times New Roman" w:hAnsi="Times New Roman" w:cs="Times New Roman"/>
          <w:sz w:val="24"/>
          <w:szCs w:val="24"/>
        </w:rPr>
        <w:t xml:space="preserve">Prosimy o potwierdzenie, czy wykonanie instalacji </w:t>
      </w:r>
      <w:proofErr w:type="spellStart"/>
      <w:r w:rsidRPr="007208AB">
        <w:rPr>
          <w:rFonts w:ascii="Times New Roman" w:hAnsi="Times New Roman" w:cs="Times New Roman"/>
          <w:sz w:val="24"/>
          <w:szCs w:val="24"/>
        </w:rPr>
        <w:t>przyzywowej</w:t>
      </w:r>
      <w:proofErr w:type="spellEnd"/>
      <w:r w:rsidRPr="007208AB">
        <w:rPr>
          <w:rFonts w:ascii="Times New Roman" w:hAnsi="Times New Roman" w:cs="Times New Roman"/>
          <w:sz w:val="24"/>
          <w:szCs w:val="24"/>
        </w:rPr>
        <w:t xml:space="preserve"> w dwóch toaletach oraz dla osób niepełnosprawnych oraz instalacji SSP jest zawarte w zakresie postępowania przetargowego. Jeżeli tak, prosimy o uzupełnienie przedmiarów. </w:t>
      </w:r>
    </w:p>
    <w:p w:rsidR="00C6260D" w:rsidRPr="007208AB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41142B" w:rsidRDefault="0041142B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Wyceny należy dokonać zgodnie z przedmiarem.</w:t>
      </w: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2B" w:rsidRDefault="0041142B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</w:t>
      </w:r>
      <w:r w:rsidR="00C6260D">
        <w:rPr>
          <w:rFonts w:ascii="Times New Roman" w:hAnsi="Times New Roman" w:cs="Times New Roman"/>
          <w:b/>
          <w:sz w:val="24"/>
          <w:szCs w:val="24"/>
        </w:rPr>
        <w:t xml:space="preserve"> nr 10</w:t>
      </w: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A88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B">
        <w:rPr>
          <w:rFonts w:ascii="Times New Roman" w:hAnsi="Times New Roman" w:cs="Times New Roman"/>
          <w:sz w:val="24"/>
          <w:szCs w:val="24"/>
        </w:rPr>
        <w:t>Prosimy o informację, czy w zakres zamówienia wchodzi wykonanie instalacji RTV/SAT oraz CCTV. Jeżeli tak, prosimy o uzupełnienie przedmiarów.</w:t>
      </w:r>
    </w:p>
    <w:p w:rsidR="00C6260D" w:rsidRPr="007208AB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D5A88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Wyceny należy dokonać zgodnie z przedmiarem.</w:t>
      </w: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2B" w:rsidRDefault="0041142B" w:rsidP="00C62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142B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11</w:t>
      </w:r>
    </w:p>
    <w:p w:rsidR="00C6260D" w:rsidRPr="007208AB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60D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Dzień dobry czy w zakresie zamówienia jest wykonanie instalacji klimatyzacji oraz SAP ? Brak przedmiarów do tego zakresu. </w:t>
      </w: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Instalacja klimatyzacji i SAP nie wchodzą w zakres zamówienia. </w:t>
      </w:r>
      <w:r w:rsidR="00841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Wyceny należy dokonać według załączonych przedmiarów.</w:t>
      </w: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12</w:t>
      </w:r>
    </w:p>
    <w:p w:rsidR="00C6260D" w:rsidRDefault="00C6260D" w:rsidP="00C62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A88" w:rsidRPr="007208AB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Prosimy o udostępnienie schematów rozdzielnic elektrycznych</w:t>
      </w:r>
      <w:r w:rsidR="00841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5A88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B0F" w:rsidRDefault="00841B0F" w:rsidP="00841B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1B0F" w:rsidRDefault="00841B0F" w:rsidP="00841B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1B0F" w:rsidRDefault="00841B0F" w:rsidP="00841B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1B0F" w:rsidRDefault="00841B0F" w:rsidP="00841B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41142B" w:rsidRDefault="0041142B" w:rsidP="00C62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B0F" w:rsidRPr="00841B0F" w:rsidRDefault="00841B0F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>Schematy rozdzielni elektrycznych załączono w dokumentacji technicznej robót elektrycznych.</w:t>
      </w:r>
    </w:p>
    <w:p w:rsidR="00841B0F" w:rsidRPr="00841B0F" w:rsidRDefault="00841B0F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0F" w:rsidRPr="00841B0F" w:rsidRDefault="00841B0F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0F" w:rsidRDefault="00841B0F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13</w:t>
      </w:r>
    </w:p>
    <w:p w:rsidR="00841B0F" w:rsidRPr="00841B0F" w:rsidRDefault="00841B0F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A88" w:rsidRPr="00841B0F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Proszę o potwierdzenie, że w zakres postępowania nie wchodzi wykonanie Instalacja klimatyzacji. Jeśli wchodzi proszę o przedmiar robót w tym zakresie.</w:t>
      </w:r>
    </w:p>
    <w:p w:rsidR="006D5A88" w:rsidRPr="00841B0F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0F" w:rsidRDefault="00841B0F" w:rsidP="00C626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5" w:name="_Hlk187661317"/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bookmarkEnd w:id="5"/>
    <w:p w:rsidR="00841B0F" w:rsidRDefault="00841B0F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0F" w:rsidRDefault="00841B0F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postepowania nie wchodzi wykonanie instalacji klimatyzacji. </w:t>
      </w:r>
      <w:r w:rsidR="00163EE5">
        <w:rPr>
          <w:rFonts w:ascii="Times New Roman" w:hAnsi="Times New Roman" w:cs="Times New Roman"/>
          <w:sz w:val="24"/>
          <w:szCs w:val="24"/>
        </w:rPr>
        <w:t>Wyceny należy dokonać według załączonych przedmiarów.</w:t>
      </w:r>
    </w:p>
    <w:p w:rsidR="00841B0F" w:rsidRDefault="00841B0F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Pr="00841B0F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14</w:t>
      </w:r>
    </w:p>
    <w:p w:rsidR="0041142B" w:rsidRPr="00841B0F" w:rsidRDefault="0041142B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5F8" w:rsidRPr="00841B0F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 xml:space="preserve">W udostępnionej dokumentacji projektowej znajduje się projekt techniczny klimatyzacji: PT_OT_PSYCHIATRIA_INSTALACJA KLIMATYZACJI wraz z rysunkami tj.: rys. K-01 - INSTALACJ A KLIMATYZACJI - RZUT PARTERU, rys. K-02 - INSTALACJ A KLIMATYZACJI - RZUT PIĘTRA +1 i rys. K-03 - SCHEMAT INSTALACJI CHŁODZENIA, ZASILANA I STEROWANA SYSTEMÓW SPLIT I MULTISPLIT, natomiast nie udostępniono przedmiaru dotyczącego tego zakresu. Prosimy o potwierdzenie, że w ofercie należy ująć instalację klimatyzacji oraz udostępnienie przez Zamawiającego przedmiaru w tym zakresie. </w:t>
      </w:r>
    </w:p>
    <w:p w:rsidR="000235F8" w:rsidRDefault="000235F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163E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Wyceny należy wykonać zgodnie z przedmiarem. Instalacja klimatyzacji nie wchodzi w zakres wykonania.</w:t>
      </w: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15</w:t>
      </w:r>
    </w:p>
    <w:p w:rsidR="00163EE5" w:rsidRPr="00841B0F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5F8" w:rsidRPr="00841B0F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 xml:space="preserve">Prosimy o potwierdzenie informacji zawartej w przedmiarze Instalacji centralnego ogrzewania tj.: WKO ICO w pkt 1.3 Grzejniki + armatura, że Strona 2 z 2 grzejniki dostarcza Zamawiający. Jeżeli tak, to prosimy o potwierdzenie, że zakres dostawy obejmuje również zawory i głowice termostatyczne? </w:t>
      </w:r>
    </w:p>
    <w:p w:rsidR="000235F8" w:rsidRDefault="000235F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163E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Wyceny należy dokonać zgodnie z przedmiarem.</w:t>
      </w: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16</w:t>
      </w:r>
    </w:p>
    <w:p w:rsidR="00163EE5" w:rsidRPr="00841B0F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A88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 xml:space="preserve">W przedmiarze Instalacji centralnego ogrzewania tj.: WKO ICO w pkt 1.3 Grzejniki + armatura jest podana informacja o zamontowaniu grzejników stalowych w wykonaniu standardowym, </w:t>
      </w:r>
      <w:r w:rsidRPr="00841B0F">
        <w:rPr>
          <w:rFonts w:ascii="Times New Roman" w:hAnsi="Times New Roman" w:cs="Times New Roman"/>
          <w:sz w:val="24"/>
          <w:szCs w:val="24"/>
        </w:rPr>
        <w:lastRenderedPageBreak/>
        <w:t>natomiast według opisu technicznego tj. PT_OT_PSYCHIATRIA_INSTALACJA C.O. w pkt. 4 Instalacje grzewcze, 4.1. Instalacja centralnego ogrzewania – opis rozwiązań projektowych, 4.1.1. Grzejniki i armatura grzejnikowa - występuje informacja o montażu grzejników stalowych higienicznych. Prosimy o wyjaśnienie rozbieżności.</w:t>
      </w: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163E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D5A88" w:rsidRPr="00841B0F" w:rsidRDefault="006D5A8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A88" w:rsidRPr="00841B0F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Wyceny należy dokonać zgodnie z przedmiarem.</w:t>
      </w:r>
    </w:p>
    <w:p w:rsidR="000235F8" w:rsidRPr="00841B0F" w:rsidRDefault="000235F8" w:rsidP="00C6260D">
      <w:pPr>
        <w:pStyle w:val="NormalnyWeb"/>
        <w:spacing w:before="0" w:beforeAutospacing="0" w:after="0" w:afterAutospacing="0"/>
      </w:pPr>
    </w:p>
    <w:p w:rsidR="000235F8" w:rsidRDefault="000235F8" w:rsidP="00C6260D">
      <w:pPr>
        <w:pStyle w:val="NormalnyWeb"/>
        <w:spacing w:before="0" w:beforeAutospacing="0" w:after="0" w:afterAutospacing="0"/>
      </w:pPr>
    </w:p>
    <w:p w:rsidR="00163EE5" w:rsidRPr="00841B0F" w:rsidRDefault="00163EE5" w:rsidP="00C6260D">
      <w:pPr>
        <w:pStyle w:val="NormalnyWeb"/>
        <w:spacing w:before="0" w:beforeAutospacing="0" w:after="0" w:afterAutospacing="0"/>
      </w:pPr>
      <w:r>
        <w:rPr>
          <w:b/>
        </w:rPr>
        <w:t>pytanie nr 17</w:t>
      </w:r>
    </w:p>
    <w:p w:rsidR="000235F8" w:rsidRPr="00841B0F" w:rsidRDefault="000235F8" w:rsidP="00C6260D">
      <w:pPr>
        <w:pStyle w:val="NormalnyWeb"/>
        <w:spacing w:before="0" w:beforeAutospacing="0" w:after="0" w:afterAutospacing="0"/>
      </w:pPr>
    </w:p>
    <w:p w:rsidR="000235F8" w:rsidRDefault="000235F8" w:rsidP="00745A2A">
      <w:pPr>
        <w:pStyle w:val="NormalnyWeb"/>
        <w:spacing w:before="0" w:beforeAutospacing="0" w:after="0" w:afterAutospacing="0"/>
        <w:jc w:val="both"/>
      </w:pPr>
      <w:r w:rsidRPr="00841B0F">
        <w:t>Prosimy o informację na jaki prąd powinien być rozłącznik PWP. Zgodnie z opisem w projekcie technicznym 125A, czy zgodnie ze schematem 160A.</w:t>
      </w:r>
    </w:p>
    <w:p w:rsidR="00163EE5" w:rsidRDefault="00163EE5" w:rsidP="00C6260D">
      <w:pPr>
        <w:pStyle w:val="NormalnyWeb"/>
        <w:spacing w:before="0" w:beforeAutospacing="0" w:after="0" w:afterAutospacing="0"/>
      </w:pPr>
    </w:p>
    <w:p w:rsidR="00163EE5" w:rsidRDefault="00163EE5" w:rsidP="00C6260D">
      <w:pPr>
        <w:pStyle w:val="NormalnyWeb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7208AB">
        <w:rPr>
          <w:b/>
          <w:color w:val="000000"/>
          <w:shd w:val="clear" w:color="auto" w:fill="FFFFFF"/>
        </w:rPr>
        <w:t>odpowiedź:</w:t>
      </w:r>
    </w:p>
    <w:p w:rsidR="00163EE5" w:rsidRDefault="00163EE5" w:rsidP="00C6260D">
      <w:pPr>
        <w:pStyle w:val="NormalnyWeb"/>
        <w:spacing w:before="0" w:beforeAutospacing="0" w:after="0" w:afterAutospacing="0"/>
      </w:pPr>
    </w:p>
    <w:p w:rsidR="00163EE5" w:rsidRDefault="00D47D4A" w:rsidP="00C6260D">
      <w:pPr>
        <w:pStyle w:val="NormalnyWeb"/>
        <w:spacing w:before="0" w:beforeAutospacing="0" w:after="0" w:afterAutospacing="0"/>
      </w:pPr>
      <w:r>
        <w:t>Wyceny należy dokonać zgodnie z opisem w projekcie technicznym 125A.</w:t>
      </w:r>
    </w:p>
    <w:p w:rsidR="00163EE5" w:rsidRDefault="00163EE5" w:rsidP="00C6260D">
      <w:pPr>
        <w:pStyle w:val="NormalnyWeb"/>
        <w:spacing w:before="0" w:beforeAutospacing="0" w:after="0" w:afterAutospacing="0"/>
      </w:pPr>
    </w:p>
    <w:p w:rsidR="00163EE5" w:rsidRDefault="00163EE5" w:rsidP="00C6260D">
      <w:pPr>
        <w:pStyle w:val="NormalnyWeb"/>
        <w:spacing w:before="0" w:beforeAutospacing="0" w:after="0" w:afterAutospacing="0"/>
      </w:pPr>
    </w:p>
    <w:p w:rsidR="00163EE5" w:rsidRDefault="00163EE5" w:rsidP="00C6260D">
      <w:pPr>
        <w:pStyle w:val="NormalnyWeb"/>
        <w:spacing w:before="0" w:beforeAutospacing="0" w:after="0" w:afterAutospacing="0"/>
      </w:pPr>
      <w:r>
        <w:rPr>
          <w:b/>
        </w:rPr>
        <w:t>pytanie nr 18</w:t>
      </w:r>
    </w:p>
    <w:p w:rsidR="00163EE5" w:rsidRPr="00841B0F" w:rsidRDefault="00163EE5" w:rsidP="00C6260D">
      <w:pPr>
        <w:pStyle w:val="NormalnyWeb"/>
        <w:spacing w:before="0" w:beforeAutospacing="0" w:after="0" w:afterAutospacing="0"/>
      </w:pPr>
    </w:p>
    <w:p w:rsidR="000235F8" w:rsidRDefault="000235F8" w:rsidP="00745A2A">
      <w:pPr>
        <w:pStyle w:val="NormalnyWeb"/>
        <w:spacing w:before="0" w:beforeAutospacing="0" w:after="0" w:afterAutospacing="0"/>
        <w:jc w:val="both"/>
      </w:pPr>
      <w:r w:rsidRPr="00841B0F">
        <w:t>Czy instalacja SSP,</w:t>
      </w:r>
      <w:r w:rsidR="00163EE5">
        <w:t xml:space="preserve"> </w:t>
      </w:r>
      <w:r w:rsidRPr="00841B0F">
        <w:t>TV,</w:t>
      </w:r>
      <w:r w:rsidR="00163EE5">
        <w:t xml:space="preserve"> </w:t>
      </w:r>
      <w:proofErr w:type="spellStart"/>
      <w:r w:rsidRPr="00841B0F">
        <w:t>przyzywowa</w:t>
      </w:r>
      <w:proofErr w:type="spellEnd"/>
      <w:r w:rsidRPr="00841B0F">
        <w:t xml:space="preserve"> wchodzi w zakres zapytania? I jest po stronie wykonawcy branży instalacji elektrycznej? </w:t>
      </w:r>
    </w:p>
    <w:p w:rsidR="00163EE5" w:rsidRPr="00841B0F" w:rsidRDefault="00163EE5" w:rsidP="00C6260D">
      <w:pPr>
        <w:pStyle w:val="NormalnyWeb"/>
        <w:spacing w:before="0" w:beforeAutospacing="0" w:after="0" w:afterAutospacing="0"/>
      </w:pPr>
    </w:p>
    <w:p w:rsidR="006D5A88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D47D4A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Instalacja SSP, TV,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przyzywowa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wchodzi w zakres zapytania.</w:t>
      </w: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E5" w:rsidRDefault="00163EE5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A" w:rsidRPr="00841B0F" w:rsidRDefault="00745A2A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19</w:t>
      </w:r>
    </w:p>
    <w:p w:rsidR="000235F8" w:rsidRPr="00841B0F" w:rsidRDefault="000235F8" w:rsidP="00C6260D">
      <w:pPr>
        <w:pStyle w:val="NormalnyWeb"/>
        <w:spacing w:before="0" w:beforeAutospacing="0" w:after="0" w:afterAutospacing="0"/>
      </w:pPr>
    </w:p>
    <w:p w:rsidR="000235F8" w:rsidRDefault="000235F8" w:rsidP="00C6260D">
      <w:pPr>
        <w:pStyle w:val="NormalnyWeb"/>
        <w:spacing w:before="0" w:beforeAutospacing="0" w:after="0" w:afterAutospacing="0"/>
      </w:pPr>
      <w:r w:rsidRPr="00841B0F">
        <w:t xml:space="preserve">Czy można zmieniać obmiary w załączonym przedmiarze? </w:t>
      </w:r>
    </w:p>
    <w:p w:rsidR="00745A2A" w:rsidRDefault="00745A2A" w:rsidP="00745A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45A2A" w:rsidRDefault="00745A2A" w:rsidP="0074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7C2797" w:rsidRDefault="007C2797" w:rsidP="00C6260D">
      <w:pPr>
        <w:pStyle w:val="NormalnyWeb"/>
        <w:spacing w:before="0" w:beforeAutospacing="0" w:after="0" w:afterAutospacing="0"/>
      </w:pPr>
    </w:p>
    <w:p w:rsidR="00745A2A" w:rsidRDefault="00745A2A" w:rsidP="00C6260D">
      <w:pPr>
        <w:pStyle w:val="NormalnyWeb"/>
        <w:spacing w:before="0" w:beforeAutospacing="0" w:after="0" w:afterAutospacing="0"/>
      </w:pPr>
      <w:r>
        <w:t>Wyceny należy dokonać według załączonych przedmiarów.</w:t>
      </w:r>
    </w:p>
    <w:p w:rsidR="00745A2A" w:rsidRDefault="00745A2A" w:rsidP="00C6260D">
      <w:pPr>
        <w:pStyle w:val="NormalnyWeb"/>
        <w:spacing w:before="0" w:beforeAutospacing="0" w:after="0" w:afterAutospacing="0"/>
      </w:pPr>
    </w:p>
    <w:p w:rsidR="007C2797" w:rsidRDefault="007C2797" w:rsidP="00C6260D">
      <w:pPr>
        <w:pStyle w:val="NormalnyWeb"/>
        <w:spacing w:before="0" w:beforeAutospacing="0" w:after="0" w:afterAutospacing="0"/>
      </w:pPr>
    </w:p>
    <w:p w:rsidR="007C2797" w:rsidRDefault="00745A2A" w:rsidP="00C6260D">
      <w:pPr>
        <w:pStyle w:val="NormalnyWeb"/>
        <w:spacing w:before="0" w:beforeAutospacing="0" w:after="0" w:afterAutospacing="0"/>
        <w:rPr>
          <w:b/>
        </w:rPr>
      </w:pPr>
      <w:bookmarkStart w:id="6" w:name="_Hlk187663227"/>
      <w:r>
        <w:rPr>
          <w:b/>
        </w:rPr>
        <w:t xml:space="preserve">pytanie nr </w:t>
      </w:r>
      <w:bookmarkEnd w:id="6"/>
      <w:r>
        <w:rPr>
          <w:b/>
        </w:rPr>
        <w:t>20</w:t>
      </w:r>
    </w:p>
    <w:p w:rsidR="00745A2A" w:rsidRPr="00841B0F" w:rsidRDefault="00745A2A" w:rsidP="00C6260D">
      <w:pPr>
        <w:pStyle w:val="NormalnyWeb"/>
        <w:spacing w:before="0" w:beforeAutospacing="0" w:after="0" w:afterAutospacing="0"/>
      </w:pPr>
    </w:p>
    <w:p w:rsidR="000235F8" w:rsidRPr="00841B0F" w:rsidRDefault="000235F8" w:rsidP="00C6260D">
      <w:pPr>
        <w:pStyle w:val="NormalnyWeb"/>
        <w:spacing w:before="0" w:beforeAutospacing="0" w:after="0" w:afterAutospacing="0"/>
      </w:pPr>
      <w:r w:rsidRPr="00841B0F">
        <w:t xml:space="preserve">Czy można dodawać pozycję? </w:t>
      </w:r>
    </w:p>
    <w:p w:rsidR="000235F8" w:rsidRDefault="000235F8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2A" w:rsidRDefault="00745A2A" w:rsidP="0074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D47D4A" w:rsidRDefault="00D47D4A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2A" w:rsidRDefault="00745A2A" w:rsidP="00745A2A">
      <w:pPr>
        <w:pStyle w:val="NormalnyWeb"/>
        <w:spacing w:before="0" w:beforeAutospacing="0" w:after="0" w:afterAutospacing="0"/>
      </w:pPr>
      <w:r>
        <w:t>Wyceny należy dokonać według załączonych przedmiarów.</w:t>
      </w:r>
    </w:p>
    <w:p w:rsidR="00D47D4A" w:rsidRDefault="00D47D4A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2A" w:rsidRPr="00841B0F" w:rsidRDefault="00745A2A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5F8" w:rsidRDefault="000235F8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A2A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A2A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745A2A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21</w:t>
      </w:r>
    </w:p>
    <w:p w:rsidR="00745A2A" w:rsidRPr="00841B0F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5F8" w:rsidRPr="00841B0F" w:rsidRDefault="000235F8" w:rsidP="0074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>W przedmiarze nie uwzględniono instalacji systemów: SSP, </w:t>
      </w:r>
      <w:proofErr w:type="spellStart"/>
      <w:r w:rsidRPr="00841B0F">
        <w:rPr>
          <w:rFonts w:ascii="Times New Roman" w:hAnsi="Times New Roman" w:cs="Times New Roman"/>
          <w:sz w:val="24"/>
          <w:szCs w:val="24"/>
        </w:rPr>
        <w:t>Przyzywowej</w:t>
      </w:r>
      <w:proofErr w:type="spellEnd"/>
      <w:r w:rsidRPr="00841B0F">
        <w:rPr>
          <w:rFonts w:ascii="Times New Roman" w:hAnsi="Times New Roman" w:cs="Times New Roman"/>
          <w:sz w:val="24"/>
          <w:szCs w:val="24"/>
        </w:rPr>
        <w:t>, Telewizji zbiorczej TV, Telewizji CCTV. Prosimy o uzupełnienie dokumentacji i odpowiedź czy ma to być ujęte w ofercie?</w:t>
      </w:r>
    </w:p>
    <w:p w:rsidR="00745A2A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A2A" w:rsidRDefault="00745A2A" w:rsidP="0074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745A2A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A2A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Wyceny należy dokonać według załączonych przedmiarów.</w:t>
      </w:r>
    </w:p>
    <w:p w:rsidR="00745A2A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A2A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A2A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22</w:t>
      </w:r>
    </w:p>
    <w:p w:rsidR="00745A2A" w:rsidRDefault="00745A2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5F8" w:rsidRPr="00841B0F" w:rsidRDefault="000235F8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>Zwracamy się z prośbą o przesunięcie terminu składania ofert.</w:t>
      </w:r>
    </w:p>
    <w:p w:rsidR="000235F8" w:rsidRPr="00841B0F" w:rsidRDefault="000235F8" w:rsidP="00C626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5A2A" w:rsidRDefault="00745A2A" w:rsidP="0074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0235F8" w:rsidRPr="00841B0F" w:rsidRDefault="000235F8" w:rsidP="00C62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5F8" w:rsidRPr="00841B0F" w:rsidRDefault="00745A2A" w:rsidP="00C62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składania ofert przesunięty na dzień 17.01.202</w:t>
      </w:r>
      <w:r w:rsidR="00220C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 zgodnie ze zmianą specyfikacji warunków zamówienia i ogłoszenia o zamówieniu. </w:t>
      </w:r>
    </w:p>
    <w:p w:rsidR="006D5A88" w:rsidRDefault="006D5A88" w:rsidP="00C62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D4A" w:rsidRDefault="00D47D4A" w:rsidP="00C62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D4A" w:rsidRPr="00841B0F" w:rsidRDefault="00D47D4A" w:rsidP="00C62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A2D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B0F">
        <w:rPr>
          <w:rFonts w:ascii="Times New Roman" w:hAnsi="Times New Roman" w:cs="Times New Roman"/>
          <w:b/>
          <w:sz w:val="24"/>
          <w:szCs w:val="24"/>
        </w:rPr>
        <w:t>Ponadto:</w:t>
      </w:r>
    </w:p>
    <w:p w:rsidR="00D47D4A" w:rsidRPr="00841B0F" w:rsidRDefault="00D47D4A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A2D" w:rsidRPr="00841B0F" w:rsidRDefault="00510A2D" w:rsidP="00C62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dokonuje następującej zmiany treści specyfikacji warunków zamówienia : </w:t>
      </w:r>
    </w:p>
    <w:p w:rsidR="00510A2D" w:rsidRPr="00841B0F" w:rsidRDefault="00510A2D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2D" w:rsidRPr="00841B0F" w:rsidRDefault="00510A2D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>Niżej wymienione punkty specyfikacji warunków zamówienia otrzymują brzmienie:</w:t>
      </w:r>
    </w:p>
    <w:p w:rsidR="00510A2D" w:rsidRPr="00841B0F" w:rsidRDefault="00510A2D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2D" w:rsidRPr="00841B0F" w:rsidRDefault="00510A2D" w:rsidP="00C6260D">
      <w:pPr>
        <w:keepNext/>
        <w:shd w:val="clear" w:color="auto" w:fill="BFBFBF"/>
        <w:tabs>
          <w:tab w:val="num" w:pos="3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</w:t>
      </w:r>
      <w:r w:rsidRPr="00841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Termin związania z ofertą.</w:t>
      </w:r>
    </w:p>
    <w:p w:rsidR="00510A2D" w:rsidRPr="00841B0F" w:rsidRDefault="00510A2D" w:rsidP="00C6260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2D" w:rsidRPr="00841B0F" w:rsidRDefault="00510A2D" w:rsidP="00C6260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od dnia upływu terminu składania ofert do dnia </w:t>
      </w:r>
      <w:r w:rsidR="00D47D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14</w:t>
      </w:r>
      <w:r w:rsidRPr="00841B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="00D47D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02</w:t>
      </w:r>
      <w:r w:rsidRPr="00841B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</w:t>
      </w:r>
      <w:r w:rsidR="00D47D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</w:t>
      </w:r>
      <w:r w:rsidRPr="00841B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r.</w:t>
      </w:r>
    </w:p>
    <w:p w:rsidR="00510A2D" w:rsidRPr="00841B0F" w:rsidRDefault="00510A2D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E8A" w:rsidRPr="00841B0F" w:rsidRDefault="00E25E8A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F16AF" w:rsidRPr="00841B0F" w:rsidRDefault="00BF16AF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10A2D" w:rsidRPr="00D47D4A" w:rsidRDefault="00510A2D" w:rsidP="00D47D4A">
      <w:pPr>
        <w:pStyle w:val="Akapitzlist"/>
        <w:numPr>
          <w:ilvl w:val="0"/>
          <w:numId w:val="57"/>
        </w:numPr>
        <w:shd w:val="clear" w:color="auto" w:fill="BFBFBF"/>
        <w:ind w:left="709" w:hanging="709"/>
        <w:rPr>
          <w:rFonts w:ascii="Times New Roman" w:eastAsia="Calibri" w:hAnsi="Times New Roman"/>
          <w:b/>
          <w:sz w:val="24"/>
          <w:szCs w:val="24"/>
          <w:lang w:eastAsia="pl-PL" w:bidi="pl-PL"/>
        </w:rPr>
      </w:pPr>
      <w:r w:rsidRPr="00D47D4A">
        <w:rPr>
          <w:rFonts w:ascii="Times New Roman" w:eastAsia="Calibri" w:hAnsi="Times New Roman"/>
          <w:b/>
          <w:sz w:val="24"/>
          <w:szCs w:val="24"/>
          <w:lang w:eastAsia="pl-PL" w:bidi="pl-PL"/>
        </w:rPr>
        <w:t>Sposób oraz termin składania i otwarcia ofert.</w:t>
      </w: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510A2D" w:rsidRDefault="00510A2D" w:rsidP="00C62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841B0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Termin składania ofert ustala się na dzień: </w:t>
      </w:r>
      <w:r w:rsidR="00D47D4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17</w:t>
      </w:r>
      <w:r w:rsidRPr="00841B0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</w:t>
      </w:r>
      <w:r w:rsidR="00D47D4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01</w:t>
      </w:r>
      <w:r w:rsidRPr="00841B0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.202</w:t>
      </w:r>
      <w:r w:rsidR="00D47D4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5</w:t>
      </w:r>
      <w:r w:rsidRPr="00841B0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 xml:space="preserve"> r. godz. 10:00.</w:t>
      </w:r>
    </w:p>
    <w:p w:rsidR="00D47D4A" w:rsidRPr="00841B0F" w:rsidRDefault="00D47D4A" w:rsidP="00C62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841B0F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Otwarcie ofert nastąpi w dniu: </w:t>
      </w:r>
      <w:r w:rsidR="00D47D4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17</w:t>
      </w:r>
      <w:r w:rsidRPr="00841B0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</w:t>
      </w:r>
      <w:r w:rsidR="00D47D4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01</w:t>
      </w:r>
      <w:r w:rsidRPr="00841B0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.202</w:t>
      </w:r>
      <w:r w:rsidR="00D47D4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5</w:t>
      </w:r>
      <w:r w:rsidRPr="00841B0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 xml:space="preserve"> r. o godzinie 10:</w:t>
      </w:r>
      <w:r w:rsidR="00D47D4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30</w:t>
      </w:r>
      <w:r w:rsidRPr="00841B0F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</w:t>
      </w: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 xml:space="preserve"> </w:t>
      </w:r>
      <w:r w:rsidR="002F644D" w:rsidRPr="00841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44D" w:rsidRPr="00841B0F" w:rsidRDefault="002F644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44D" w:rsidRPr="00B96AB9" w:rsidRDefault="002F644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27" w:rsidRPr="00B96AB9" w:rsidRDefault="00562A27" w:rsidP="00B96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A27" w:rsidRPr="004D24FE" w:rsidRDefault="00562A27" w:rsidP="00B96AB9">
      <w:pPr>
        <w:jc w:val="both"/>
        <w:rPr>
          <w:rFonts w:ascii="Calibri" w:hAnsi="Calibri" w:cs="Calibri"/>
        </w:rPr>
      </w:pPr>
    </w:p>
    <w:p w:rsidR="00562A27" w:rsidRPr="00996155" w:rsidRDefault="00562A27" w:rsidP="00B96AB9">
      <w:pPr>
        <w:jc w:val="both"/>
        <w:rPr>
          <w:rFonts w:ascii="Calibri" w:hAnsi="Calibri" w:cs="Calibri"/>
        </w:rPr>
      </w:pPr>
    </w:p>
    <w:sectPr w:rsidR="00562A27" w:rsidRPr="00996155" w:rsidSect="005B42FD"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DBB" w:rsidRDefault="00153DBB" w:rsidP="0069224C">
      <w:pPr>
        <w:spacing w:after="0" w:line="240" w:lineRule="auto"/>
      </w:pPr>
      <w:r>
        <w:separator/>
      </w:r>
    </w:p>
  </w:endnote>
  <w:endnote w:type="continuationSeparator" w:id="0">
    <w:p w:rsidR="00153DBB" w:rsidRDefault="00153DB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DBB" w:rsidRDefault="00153DBB" w:rsidP="0069224C">
      <w:pPr>
        <w:spacing w:after="0" w:line="240" w:lineRule="auto"/>
      </w:pPr>
      <w:r>
        <w:separator/>
      </w:r>
    </w:p>
  </w:footnote>
  <w:footnote w:type="continuationSeparator" w:id="0">
    <w:p w:rsidR="00153DBB" w:rsidRDefault="00153DB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814343D"/>
    <w:multiLevelType w:val="hybridMultilevel"/>
    <w:tmpl w:val="E0D6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DF71EBB"/>
    <w:multiLevelType w:val="hybridMultilevel"/>
    <w:tmpl w:val="E30C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2DD69BF"/>
    <w:multiLevelType w:val="hybridMultilevel"/>
    <w:tmpl w:val="6A083FFE"/>
    <w:lvl w:ilvl="0" w:tplc="B4EC4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8702340"/>
    <w:multiLevelType w:val="hybridMultilevel"/>
    <w:tmpl w:val="BAD2B76A"/>
    <w:lvl w:ilvl="0" w:tplc="75022EB8">
      <w:start w:val="1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50"/>
  </w:num>
  <w:num w:numId="6">
    <w:abstractNumId w:val="49"/>
  </w:num>
  <w:num w:numId="7">
    <w:abstractNumId w:val="41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4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51"/>
  </w:num>
  <w:num w:numId="19">
    <w:abstractNumId w:val="47"/>
  </w:num>
  <w:num w:numId="20">
    <w:abstractNumId w:val="52"/>
  </w:num>
  <w:num w:numId="21">
    <w:abstractNumId w:val="55"/>
  </w:num>
  <w:num w:numId="22">
    <w:abstractNumId w:val="11"/>
  </w:num>
  <w:num w:numId="23">
    <w:abstractNumId w:val="48"/>
  </w:num>
  <w:num w:numId="24">
    <w:abstractNumId w:val="38"/>
  </w:num>
  <w:num w:numId="25">
    <w:abstractNumId w:val="31"/>
  </w:num>
  <w:num w:numId="26">
    <w:abstractNumId w:val="5"/>
  </w:num>
  <w:num w:numId="27">
    <w:abstractNumId w:val="25"/>
  </w:num>
  <w:num w:numId="28">
    <w:abstractNumId w:val="39"/>
  </w:num>
  <w:num w:numId="29">
    <w:abstractNumId w:val="37"/>
  </w:num>
  <w:num w:numId="30">
    <w:abstractNumId w:val="16"/>
  </w:num>
  <w:num w:numId="31">
    <w:abstractNumId w:val="24"/>
  </w:num>
  <w:num w:numId="32">
    <w:abstractNumId w:val="56"/>
  </w:num>
  <w:num w:numId="33">
    <w:abstractNumId w:val="36"/>
  </w:num>
  <w:num w:numId="34">
    <w:abstractNumId w:val="42"/>
  </w:num>
  <w:num w:numId="35">
    <w:abstractNumId w:val="0"/>
  </w:num>
  <w:num w:numId="36">
    <w:abstractNumId w:val="22"/>
  </w:num>
  <w:num w:numId="37">
    <w:abstractNumId w:val="54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40"/>
  </w:num>
  <w:num w:numId="48">
    <w:abstractNumId w:val="46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43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</w:num>
  <w:num w:numId="57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35F8"/>
    <w:rsid w:val="000243ED"/>
    <w:rsid w:val="00080898"/>
    <w:rsid w:val="00080FF3"/>
    <w:rsid w:val="000812DF"/>
    <w:rsid w:val="000A0483"/>
    <w:rsid w:val="000B1327"/>
    <w:rsid w:val="00126DC4"/>
    <w:rsid w:val="001369AC"/>
    <w:rsid w:val="00140F0B"/>
    <w:rsid w:val="00153DBB"/>
    <w:rsid w:val="001545F6"/>
    <w:rsid w:val="00163EE5"/>
    <w:rsid w:val="001652BC"/>
    <w:rsid w:val="00171C3B"/>
    <w:rsid w:val="001912E4"/>
    <w:rsid w:val="002008FE"/>
    <w:rsid w:val="00220066"/>
    <w:rsid w:val="00220CEB"/>
    <w:rsid w:val="00263AD6"/>
    <w:rsid w:val="0028213C"/>
    <w:rsid w:val="00292122"/>
    <w:rsid w:val="002D1605"/>
    <w:rsid w:val="002F644D"/>
    <w:rsid w:val="00303ACB"/>
    <w:rsid w:val="003431A2"/>
    <w:rsid w:val="00356D3B"/>
    <w:rsid w:val="0037155A"/>
    <w:rsid w:val="003951E0"/>
    <w:rsid w:val="003A3EC1"/>
    <w:rsid w:val="003B455E"/>
    <w:rsid w:val="003D12FB"/>
    <w:rsid w:val="003F59E0"/>
    <w:rsid w:val="0040162D"/>
    <w:rsid w:val="0041142B"/>
    <w:rsid w:val="0041330D"/>
    <w:rsid w:val="0043200A"/>
    <w:rsid w:val="00454F21"/>
    <w:rsid w:val="0045627D"/>
    <w:rsid w:val="00477083"/>
    <w:rsid w:val="004944FF"/>
    <w:rsid w:val="004A2E96"/>
    <w:rsid w:val="004D24FE"/>
    <w:rsid w:val="004E797C"/>
    <w:rsid w:val="00502AE0"/>
    <w:rsid w:val="00510A2D"/>
    <w:rsid w:val="005373F4"/>
    <w:rsid w:val="00562A27"/>
    <w:rsid w:val="00575EE8"/>
    <w:rsid w:val="005833EF"/>
    <w:rsid w:val="00584CEC"/>
    <w:rsid w:val="00595385"/>
    <w:rsid w:val="005B42FD"/>
    <w:rsid w:val="005D3EB7"/>
    <w:rsid w:val="005D6696"/>
    <w:rsid w:val="005E3382"/>
    <w:rsid w:val="006025D1"/>
    <w:rsid w:val="0063046A"/>
    <w:rsid w:val="00640717"/>
    <w:rsid w:val="006459AD"/>
    <w:rsid w:val="00650553"/>
    <w:rsid w:val="0067518B"/>
    <w:rsid w:val="0069224C"/>
    <w:rsid w:val="006B3AE7"/>
    <w:rsid w:val="006D5A88"/>
    <w:rsid w:val="006F2D7D"/>
    <w:rsid w:val="006F4587"/>
    <w:rsid w:val="007208AB"/>
    <w:rsid w:val="00742866"/>
    <w:rsid w:val="00742F6B"/>
    <w:rsid w:val="00745A2A"/>
    <w:rsid w:val="007517E2"/>
    <w:rsid w:val="007604FB"/>
    <w:rsid w:val="00787FC1"/>
    <w:rsid w:val="0079397D"/>
    <w:rsid w:val="00795FD1"/>
    <w:rsid w:val="007A2981"/>
    <w:rsid w:val="007B051E"/>
    <w:rsid w:val="007C2797"/>
    <w:rsid w:val="007F6C39"/>
    <w:rsid w:val="00801E33"/>
    <w:rsid w:val="00841B0F"/>
    <w:rsid w:val="008C681D"/>
    <w:rsid w:val="008D400C"/>
    <w:rsid w:val="008E1EAA"/>
    <w:rsid w:val="008F09A3"/>
    <w:rsid w:val="00904987"/>
    <w:rsid w:val="009151F5"/>
    <w:rsid w:val="009262B6"/>
    <w:rsid w:val="009311FF"/>
    <w:rsid w:val="009544B5"/>
    <w:rsid w:val="0096374E"/>
    <w:rsid w:val="00996155"/>
    <w:rsid w:val="009A156B"/>
    <w:rsid w:val="009D4404"/>
    <w:rsid w:val="009E7B50"/>
    <w:rsid w:val="009F035C"/>
    <w:rsid w:val="00A13220"/>
    <w:rsid w:val="00A841DD"/>
    <w:rsid w:val="00AA546E"/>
    <w:rsid w:val="00AA77C3"/>
    <w:rsid w:val="00B95F0E"/>
    <w:rsid w:val="00B96AB9"/>
    <w:rsid w:val="00BA711E"/>
    <w:rsid w:val="00BC0BC9"/>
    <w:rsid w:val="00BC3592"/>
    <w:rsid w:val="00BC3D0D"/>
    <w:rsid w:val="00BF16AF"/>
    <w:rsid w:val="00BF7535"/>
    <w:rsid w:val="00C17174"/>
    <w:rsid w:val="00C3404C"/>
    <w:rsid w:val="00C546ED"/>
    <w:rsid w:val="00C6260D"/>
    <w:rsid w:val="00CA54FF"/>
    <w:rsid w:val="00CC4E9F"/>
    <w:rsid w:val="00CD35BA"/>
    <w:rsid w:val="00CE6444"/>
    <w:rsid w:val="00D00C02"/>
    <w:rsid w:val="00D03BCD"/>
    <w:rsid w:val="00D16981"/>
    <w:rsid w:val="00D27CD6"/>
    <w:rsid w:val="00D47D4A"/>
    <w:rsid w:val="00D73590"/>
    <w:rsid w:val="00D76484"/>
    <w:rsid w:val="00DA4C7F"/>
    <w:rsid w:val="00DE7C69"/>
    <w:rsid w:val="00E25E8A"/>
    <w:rsid w:val="00E71A6A"/>
    <w:rsid w:val="00E754F7"/>
    <w:rsid w:val="00E94892"/>
    <w:rsid w:val="00EA3A37"/>
    <w:rsid w:val="00EA799F"/>
    <w:rsid w:val="00F110E2"/>
    <w:rsid w:val="00F14ECA"/>
    <w:rsid w:val="00F17B08"/>
    <w:rsid w:val="00F365B1"/>
    <w:rsid w:val="00F6336D"/>
    <w:rsid w:val="00F633BF"/>
    <w:rsid w:val="00F651FA"/>
    <w:rsid w:val="00F71786"/>
    <w:rsid w:val="00F96579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7845F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35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4BD7-DA70-4909-903A-3A828ADF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10</cp:revision>
  <cp:lastPrinted>2025-01-13T11:57:00Z</cp:lastPrinted>
  <dcterms:created xsi:type="dcterms:W3CDTF">2025-01-13T08:59:00Z</dcterms:created>
  <dcterms:modified xsi:type="dcterms:W3CDTF">2025-01-13T12:01:00Z</dcterms:modified>
</cp:coreProperties>
</file>