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SZSPOO.SZPiGM.3810/</w:t>
      </w:r>
      <w:r w:rsidR="00E95015">
        <w:t>9</w:t>
      </w:r>
      <w:r w:rsidR="004D54ED">
        <w:t>7</w:t>
      </w:r>
      <w:r w:rsidR="009C5D11" w:rsidRPr="009C5D11">
        <w:t xml:space="preserve">/2024                                                                       Brzozów, dnia </w:t>
      </w:r>
      <w:r w:rsidR="0076298D">
        <w:t>27</w:t>
      </w:r>
      <w:r w:rsidR="004D54ED">
        <w:t>.12</w:t>
      </w:r>
      <w:r w:rsidR="009C5D11" w:rsidRPr="009C5D11">
        <w:t>.2024r.</w:t>
      </w:r>
      <w:r w:rsidRPr="009C5D11">
        <w:t xml:space="preserve">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Dostawa </w:t>
      </w:r>
      <w:r>
        <w:rPr>
          <w:b/>
        </w:rPr>
        <w:t>produktów leczniczych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 xml:space="preserve">. </w:t>
      </w:r>
      <w:proofErr w:type="spellStart"/>
      <w:r w:rsidRPr="004D54ED">
        <w:rPr>
          <w:b/>
        </w:rPr>
        <w:t>SZPiGM</w:t>
      </w:r>
      <w:proofErr w:type="spellEnd"/>
      <w:r w:rsidRPr="004D54ED">
        <w:rPr>
          <w:b/>
        </w:rPr>
        <w:t xml:space="preserve"> 3810/</w:t>
      </w:r>
      <w:r>
        <w:rPr>
          <w:b/>
        </w:rPr>
        <w:t>97</w:t>
      </w:r>
      <w:r w:rsidRPr="004D54ED">
        <w:rPr>
          <w:b/>
        </w:rPr>
        <w:t>/2024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zakresie:</w:t>
      </w:r>
    </w:p>
    <w:p w:rsidR="004D54ED" w:rsidRPr="004D54ED" w:rsidRDefault="004D54ED" w:rsidP="004D54ED">
      <w:pPr>
        <w:spacing w:after="0" w:line="240" w:lineRule="auto"/>
        <w:jc w:val="both"/>
      </w:pPr>
    </w:p>
    <w:p w:rsidR="004D54ED" w:rsidRDefault="004D54ED" w:rsidP="004D54ED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bookmarkStart w:id="0" w:name="_Hlk185405865"/>
      <w:r w:rsidRPr="004D54ED">
        <w:rPr>
          <w:u w:val="single"/>
        </w:rPr>
        <w:t>SWZ</w:t>
      </w:r>
      <w:r>
        <w:rPr>
          <w:u w:val="single"/>
        </w:rPr>
        <w:t xml:space="preserve"> – Część XVIII. Sposób i termin składania ofert-pkt. 4.</w:t>
      </w:r>
    </w:p>
    <w:p w:rsidR="004D54ED" w:rsidRDefault="004D54ED" w:rsidP="004D54ED">
      <w:pPr>
        <w:spacing w:after="0" w:line="240" w:lineRule="auto"/>
        <w:ind w:left="720"/>
        <w:jc w:val="both"/>
      </w:pPr>
      <w:r w:rsidRPr="004D54ED">
        <w:t>Nowa treść</w:t>
      </w:r>
      <w:r>
        <w:t xml:space="preserve"> pkt. 4 w części XVIII otrzymuje brzmienie: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  <w:r>
        <w:t xml:space="preserve">4. Termin składania ofert ustala się na dzień </w:t>
      </w:r>
      <w:r w:rsidR="006441DD">
        <w:t>10</w:t>
      </w:r>
      <w:r>
        <w:t>.01.2025r. godz.10:00.</w:t>
      </w:r>
    </w:p>
    <w:bookmarkEnd w:id="0"/>
    <w:p w:rsidR="004D54ED" w:rsidRDefault="004D54ED" w:rsidP="004D54ED">
      <w:pPr>
        <w:spacing w:after="0" w:line="240" w:lineRule="auto"/>
        <w:ind w:left="720"/>
        <w:jc w:val="both"/>
        <w:rPr>
          <w:u w:val="single"/>
        </w:rPr>
      </w:pPr>
    </w:p>
    <w:p w:rsidR="004D54ED" w:rsidRPr="0025350E" w:rsidRDefault="004D54ED" w:rsidP="004D54ED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 w:rsidRPr="0025350E">
        <w:rPr>
          <w:u w:val="single"/>
        </w:rPr>
        <w:t>SWZ – Część XIX. Termin otwarcia ofert-pkt. 1.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  <w:r w:rsidRPr="004D54ED">
        <w:t xml:space="preserve">Nowa treść pkt. </w:t>
      </w:r>
      <w:r>
        <w:t>1</w:t>
      </w:r>
      <w:r w:rsidRPr="004D54ED">
        <w:t xml:space="preserve"> w części X</w:t>
      </w:r>
      <w:r>
        <w:t>IX</w:t>
      </w:r>
      <w:r w:rsidRPr="004D54ED">
        <w:t xml:space="preserve"> otrzymuje brzmienie: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  <w:r>
        <w:t>1</w:t>
      </w:r>
      <w:r w:rsidRPr="004D54ED">
        <w:t xml:space="preserve">. </w:t>
      </w:r>
      <w:r>
        <w:t>Otwarcie ofert nast</w:t>
      </w:r>
      <w:r w:rsidR="0025350E">
        <w:t>ą</w:t>
      </w:r>
      <w:r>
        <w:t>pi w dniu</w:t>
      </w:r>
      <w:r w:rsidRPr="004D54ED">
        <w:t xml:space="preserve"> </w:t>
      </w:r>
      <w:r w:rsidR="006441DD">
        <w:t>10</w:t>
      </w:r>
      <w:r w:rsidRPr="004D54ED">
        <w:t>.01.2025r. godz.10:0</w:t>
      </w:r>
      <w:r>
        <w:t>5.</w:t>
      </w:r>
    </w:p>
    <w:p w:rsidR="004D54ED" w:rsidRDefault="004D54ED" w:rsidP="004D54ED">
      <w:pPr>
        <w:spacing w:after="0" w:line="240" w:lineRule="auto"/>
        <w:ind w:left="720"/>
        <w:jc w:val="both"/>
        <w:rPr>
          <w:u w:val="single"/>
        </w:rPr>
      </w:pPr>
    </w:p>
    <w:p w:rsidR="004D54ED" w:rsidRPr="004D54ED" w:rsidRDefault="004D54ED" w:rsidP="004D54ED">
      <w:pPr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 w:rsidRPr="004D54ED">
        <w:rPr>
          <w:u w:val="single"/>
        </w:rPr>
        <w:t xml:space="preserve">Załącznik nr 1 – </w:t>
      </w:r>
      <w:r>
        <w:rPr>
          <w:u w:val="single"/>
        </w:rPr>
        <w:t>zadanie</w:t>
      </w:r>
      <w:r w:rsidRPr="004D54ED">
        <w:rPr>
          <w:u w:val="single"/>
        </w:rPr>
        <w:t xml:space="preserve"> </w:t>
      </w:r>
      <w:r w:rsidR="006441DD">
        <w:rPr>
          <w:u w:val="single"/>
        </w:rPr>
        <w:t>10</w:t>
      </w:r>
      <w:r>
        <w:rPr>
          <w:u w:val="single"/>
        </w:rPr>
        <w:t xml:space="preserve">, </w:t>
      </w:r>
      <w:r w:rsidR="006441DD">
        <w:rPr>
          <w:u w:val="single"/>
        </w:rPr>
        <w:t>28</w:t>
      </w:r>
      <w:r w:rsidR="009139ED">
        <w:rPr>
          <w:u w:val="single"/>
        </w:rPr>
        <w:t>.</w:t>
      </w:r>
      <w:bookmarkStart w:id="1" w:name="_GoBack"/>
      <w:bookmarkEnd w:id="1"/>
    </w:p>
    <w:p w:rsidR="009139ED" w:rsidRDefault="004D54ED" w:rsidP="004D54ED">
      <w:pPr>
        <w:spacing w:after="0" w:line="240" w:lineRule="auto"/>
        <w:ind w:left="720"/>
        <w:jc w:val="both"/>
      </w:pPr>
      <w:r w:rsidRPr="004D54ED">
        <w:t xml:space="preserve">Zamawiający dokonuje zmiany opisu przedmiotu zamówienia w zakresie </w:t>
      </w:r>
      <w:r>
        <w:t xml:space="preserve">zadania </w:t>
      </w:r>
      <w:r w:rsidR="009139ED">
        <w:t xml:space="preserve">10,28 </w:t>
      </w:r>
    </w:p>
    <w:p w:rsidR="004D54ED" w:rsidRDefault="004D54ED" w:rsidP="004D54ED">
      <w:pPr>
        <w:spacing w:after="0" w:line="240" w:lineRule="auto"/>
        <w:ind w:left="720"/>
        <w:jc w:val="both"/>
      </w:pPr>
      <w:r>
        <w:t>Nowa opis przedmiotu zamówienia w zakresie w/w zadań w załączeniu.</w:t>
      </w:r>
    </w:p>
    <w:p w:rsidR="0076298D" w:rsidRDefault="0076298D" w:rsidP="004D54ED">
      <w:pPr>
        <w:spacing w:after="0" w:line="240" w:lineRule="auto"/>
        <w:ind w:left="720"/>
        <w:jc w:val="both"/>
      </w:pPr>
    </w:p>
    <w:p w:rsidR="006441DD" w:rsidRDefault="006441DD" w:rsidP="006441DD">
      <w:pPr>
        <w:pStyle w:val="Akapitzlist"/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 w:rsidRPr="006441DD">
        <w:rPr>
          <w:u w:val="single"/>
        </w:rPr>
        <w:t>Załącznik nr 6 Wzór umowy.</w:t>
      </w:r>
    </w:p>
    <w:p w:rsidR="006441DD" w:rsidRPr="0076298D" w:rsidRDefault="006441DD" w:rsidP="006441DD">
      <w:pPr>
        <w:pStyle w:val="Akapitzlist"/>
        <w:spacing w:after="0" w:line="240" w:lineRule="auto"/>
        <w:jc w:val="both"/>
      </w:pPr>
      <w:r w:rsidRPr="0076298D">
        <w:t xml:space="preserve">Zamawiający dokonuje zmiany treści </w:t>
      </w:r>
      <w:r w:rsidRPr="0076298D">
        <w:rPr>
          <w:rFonts w:cstheme="minorHAnsi"/>
        </w:rPr>
        <w:t>§</w:t>
      </w:r>
      <w:r w:rsidRPr="0076298D">
        <w:t>2 pkt. 14. Nowa treść otrzymuje brzmienie:</w:t>
      </w:r>
    </w:p>
    <w:p w:rsidR="0076298D" w:rsidRPr="0076298D" w:rsidRDefault="0076298D" w:rsidP="0076298D">
      <w:pPr>
        <w:pStyle w:val="Akapitzlist"/>
        <w:ind w:left="786"/>
      </w:pPr>
      <w:r>
        <w:t xml:space="preserve">,,14. </w:t>
      </w:r>
      <w:r w:rsidRPr="0076298D">
        <w:t xml:space="preserve">W przypadku stwierdzenia przez Kupującego wad przedmiotu sprzedaży, Sprzedający zobowiązany jest do ich usunięcia w terminie do </w:t>
      </w:r>
      <w:r>
        <w:t>3</w:t>
      </w:r>
      <w:r w:rsidRPr="0076298D">
        <w:t xml:space="preserve"> dni </w:t>
      </w:r>
      <w:r>
        <w:t xml:space="preserve">roboczych </w:t>
      </w:r>
      <w:r w:rsidRPr="0076298D">
        <w:t>od dnia zgłoszenia wady.</w:t>
      </w:r>
      <w:r>
        <w:t>”</w:t>
      </w:r>
    </w:p>
    <w:p w:rsidR="006441DD" w:rsidRPr="0076298D" w:rsidRDefault="006441DD" w:rsidP="006441DD">
      <w:pPr>
        <w:pStyle w:val="Akapitzlist"/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ind w:left="720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Pr="004D54ED" w:rsidRDefault="0025350E" w:rsidP="004D54ED">
      <w:pPr>
        <w:spacing w:after="0" w:line="240" w:lineRule="auto"/>
        <w:jc w:val="both"/>
      </w:pPr>
      <w:r>
        <w:t xml:space="preserve">    </w:t>
      </w:r>
      <w:r w:rsidR="004D54ED" w:rsidRPr="004D54ED">
        <w:t xml:space="preserve"> Zmiany wprowadzone w Specyfikacji  Warunków Zamówienia są wi</w:t>
      </w:r>
      <w:r w:rsidR="004D54ED" w:rsidRPr="004D54ED">
        <w:rPr>
          <w:bCs/>
        </w:rPr>
        <w:t>ążące dla wszystkich wykonawców biorących udział w przedmiotowym postępowaniu</w:t>
      </w:r>
      <w:r>
        <w:rPr>
          <w:bCs/>
        </w:rPr>
        <w:t>.</w:t>
      </w:r>
    </w:p>
    <w:sectPr w:rsidR="002B62F2" w:rsidRPr="004D54E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87A" w:rsidRDefault="00BF187A" w:rsidP="0069224C">
      <w:pPr>
        <w:spacing w:after="0" w:line="240" w:lineRule="auto"/>
      </w:pPr>
      <w:r>
        <w:separator/>
      </w:r>
    </w:p>
  </w:endnote>
  <w:endnote w:type="continuationSeparator" w:id="0">
    <w:p w:rsidR="00BF187A" w:rsidRDefault="00BF187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87A" w:rsidRDefault="00BF187A" w:rsidP="0069224C">
      <w:pPr>
        <w:spacing w:after="0" w:line="240" w:lineRule="auto"/>
      </w:pPr>
      <w:r>
        <w:separator/>
      </w:r>
    </w:p>
  </w:footnote>
  <w:footnote w:type="continuationSeparator" w:id="0">
    <w:p w:rsidR="00BF187A" w:rsidRDefault="00BF187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768A"/>
    <w:multiLevelType w:val="hybridMultilevel"/>
    <w:tmpl w:val="CCD47694"/>
    <w:lvl w:ilvl="0" w:tplc="F4400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41DD"/>
    <w:rsid w:val="00661E7B"/>
    <w:rsid w:val="0067518B"/>
    <w:rsid w:val="0069224C"/>
    <w:rsid w:val="006C2814"/>
    <w:rsid w:val="00742866"/>
    <w:rsid w:val="00742F6B"/>
    <w:rsid w:val="007517E2"/>
    <w:rsid w:val="007604FB"/>
    <w:rsid w:val="0076298D"/>
    <w:rsid w:val="00787BEB"/>
    <w:rsid w:val="007E729B"/>
    <w:rsid w:val="00801E33"/>
    <w:rsid w:val="00831B56"/>
    <w:rsid w:val="008C466C"/>
    <w:rsid w:val="008D400C"/>
    <w:rsid w:val="008E1EAA"/>
    <w:rsid w:val="008F09A3"/>
    <w:rsid w:val="00913642"/>
    <w:rsid w:val="009139ED"/>
    <w:rsid w:val="009311FF"/>
    <w:rsid w:val="009C5D11"/>
    <w:rsid w:val="009C7264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3D0D"/>
    <w:rsid w:val="00BF187A"/>
    <w:rsid w:val="00C2126C"/>
    <w:rsid w:val="00C509B8"/>
    <w:rsid w:val="00C73E8C"/>
    <w:rsid w:val="00C95091"/>
    <w:rsid w:val="00CA1409"/>
    <w:rsid w:val="00CA54FF"/>
    <w:rsid w:val="00CC4E9F"/>
    <w:rsid w:val="00CD35BA"/>
    <w:rsid w:val="00CE6444"/>
    <w:rsid w:val="00D00C02"/>
    <w:rsid w:val="00D73590"/>
    <w:rsid w:val="00D76484"/>
    <w:rsid w:val="00D92956"/>
    <w:rsid w:val="00DA33A6"/>
    <w:rsid w:val="00DB01E9"/>
    <w:rsid w:val="00DD49E4"/>
    <w:rsid w:val="00DE1BF5"/>
    <w:rsid w:val="00DE7C69"/>
    <w:rsid w:val="00E71A6A"/>
    <w:rsid w:val="00E754F7"/>
    <w:rsid w:val="00E94892"/>
    <w:rsid w:val="00E95015"/>
    <w:rsid w:val="00EA3A37"/>
    <w:rsid w:val="00F0110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7F8DB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0963-93B9-4CB7-AEAC-03F5916C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2024-12-27T10:18:00Z</cp:lastPrinted>
  <dcterms:created xsi:type="dcterms:W3CDTF">2024-12-27T09:49:00Z</dcterms:created>
  <dcterms:modified xsi:type="dcterms:W3CDTF">2024-12-27T10:18:00Z</dcterms:modified>
</cp:coreProperties>
</file>