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623A95" w:rsidRPr="00623A95">
              <w:rPr>
                <w:rFonts w:ascii="Calibri" w:hAnsi="Calibri" w:cs="Calibri"/>
                <w:sz w:val="24"/>
                <w:szCs w:val="24"/>
              </w:rPr>
              <w:t>96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32D92">
              <w:rPr>
                <w:rFonts w:ascii="Calibri" w:hAnsi="Calibri" w:cs="Calibri"/>
                <w:sz w:val="24"/>
                <w:szCs w:val="24"/>
              </w:rPr>
              <w:t>1</w:t>
            </w:r>
            <w:r w:rsidR="001E1B62">
              <w:rPr>
                <w:rFonts w:ascii="Calibri" w:hAnsi="Calibri" w:cs="Calibri"/>
                <w:sz w:val="24"/>
                <w:szCs w:val="24"/>
              </w:rPr>
              <w:t>7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E61E45" w:rsidRPr="00623A95">
              <w:rPr>
                <w:rFonts w:ascii="Calibri" w:hAnsi="Calibri" w:cs="Calibri"/>
                <w:sz w:val="24"/>
                <w:szCs w:val="24"/>
              </w:rPr>
              <w:t>1</w:t>
            </w:r>
            <w:r w:rsidR="000F0E47" w:rsidRPr="00623A95">
              <w:rPr>
                <w:rFonts w:ascii="Calibri" w:hAnsi="Calibri" w:cs="Calibri"/>
                <w:sz w:val="24"/>
                <w:szCs w:val="24"/>
              </w:rPr>
              <w:t>2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.2024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0F0E47" w:rsidRDefault="00001196" w:rsidP="00623A95">
      <w:pPr>
        <w:spacing w:after="0" w:line="240" w:lineRule="auto"/>
        <w:ind w:left="3544" w:firstLine="704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>Dotyczy postępowania:</w:t>
      </w:r>
    </w:p>
    <w:p w:rsidR="00001196" w:rsidRPr="000F0E47" w:rsidRDefault="00001196" w:rsidP="00623A95">
      <w:pPr>
        <w:spacing w:after="0" w:line="240" w:lineRule="auto"/>
        <w:ind w:left="4110" w:firstLine="138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 xml:space="preserve">Dostawy </w:t>
      </w:r>
      <w:r w:rsidR="00623A95">
        <w:rPr>
          <w:rFonts w:eastAsia="Calibri" w:cstheme="minorHAnsi"/>
          <w:b/>
          <w:sz w:val="24"/>
          <w:szCs w:val="24"/>
        </w:rPr>
        <w:t>środków dezynfekcyjnych</w:t>
      </w:r>
      <w:r w:rsidR="00643B20" w:rsidRPr="000F0E47">
        <w:rPr>
          <w:rFonts w:eastAsia="Calibri" w:cstheme="minorHAnsi"/>
          <w:b/>
          <w:sz w:val="24"/>
          <w:szCs w:val="24"/>
        </w:rPr>
        <w:t xml:space="preserve"> </w:t>
      </w:r>
    </w:p>
    <w:p w:rsidR="00964FF9" w:rsidRPr="000F0E47" w:rsidRDefault="00964FF9" w:rsidP="00623A95">
      <w:pPr>
        <w:spacing w:after="0" w:line="240" w:lineRule="auto"/>
        <w:ind w:left="3540" w:firstLine="708"/>
        <w:rPr>
          <w:rFonts w:eastAsia="Calibri" w:cstheme="minorHAnsi"/>
          <w:b/>
          <w:sz w:val="24"/>
          <w:szCs w:val="24"/>
          <w:u w:val="single"/>
        </w:rPr>
      </w:pPr>
      <w:r w:rsidRPr="000F0E47">
        <w:rPr>
          <w:rFonts w:eastAsia="Calibri" w:cstheme="minorHAnsi"/>
          <w:b/>
          <w:sz w:val="24"/>
          <w:szCs w:val="24"/>
          <w:u w:val="single"/>
        </w:rPr>
        <w:t xml:space="preserve">Sygn.  </w:t>
      </w:r>
      <w:proofErr w:type="spellStart"/>
      <w:r w:rsidRPr="000F0E47">
        <w:rPr>
          <w:rFonts w:eastAsia="Calibri" w:cstheme="minorHAnsi"/>
          <w:b/>
          <w:sz w:val="24"/>
          <w:szCs w:val="24"/>
          <w:u w:val="single"/>
        </w:rPr>
        <w:t>Sz.S.P.O.O</w:t>
      </w:r>
      <w:proofErr w:type="spellEnd"/>
      <w:r w:rsidRPr="000F0E47">
        <w:rPr>
          <w:rFonts w:eastAsia="Calibri" w:cstheme="minorHAnsi"/>
          <w:b/>
          <w:sz w:val="24"/>
          <w:szCs w:val="24"/>
          <w:u w:val="single"/>
        </w:rPr>
        <w:t>. SZP 3810/</w:t>
      </w:r>
      <w:r w:rsidR="00623A95">
        <w:rPr>
          <w:rFonts w:eastAsia="Calibri" w:cstheme="minorHAnsi"/>
          <w:b/>
          <w:sz w:val="24"/>
          <w:szCs w:val="24"/>
          <w:u w:val="single"/>
        </w:rPr>
        <w:t>96</w:t>
      </w:r>
      <w:r w:rsidRPr="000F0E47">
        <w:rPr>
          <w:rFonts w:eastAsia="Calibri" w:cstheme="minorHAnsi"/>
          <w:b/>
          <w:sz w:val="24"/>
          <w:szCs w:val="24"/>
          <w:u w:val="single"/>
        </w:rPr>
        <w:t>/2024</w:t>
      </w:r>
    </w:p>
    <w:p w:rsidR="00964FF9" w:rsidRPr="000F0E47" w:rsidRDefault="00964FF9" w:rsidP="00964FF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32D92" w:rsidRPr="00F32D92" w:rsidRDefault="00F32D92" w:rsidP="00F32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wystąpieniem omyłki pisarskiej, </w:t>
      </w:r>
      <w:r w:rsidRPr="00F32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137</w:t>
      </w:r>
      <w:r w:rsidRPr="00F32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Prawo zamówień publicznych,</w:t>
      </w:r>
      <w:r w:rsidRPr="00F32D9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32D92">
        <w:rPr>
          <w:rFonts w:ascii="Times New Roman" w:eastAsia="Times New Roman" w:hAnsi="Times New Roman" w:cs="Times New Roman"/>
          <w:sz w:val="24"/>
          <w:szCs w:val="24"/>
          <w:lang w:eastAsia="ar-SA"/>
        </w:rPr>
        <w:t>dokonuje następujących modyfikacji treści SWZ:</w:t>
      </w:r>
    </w:p>
    <w:p w:rsidR="00F32D92" w:rsidRPr="00F32D92" w:rsidRDefault="00F32D92" w:rsidP="00F32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2D92" w:rsidRDefault="00F32D92" w:rsidP="00BB7D36">
      <w:pPr>
        <w:numPr>
          <w:ilvl w:val="0"/>
          <w:numId w:val="33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Treść opisu przedmiotu zamówienia </w:t>
      </w:r>
      <w:r w:rsidRPr="001E1B6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w zakresie części nr 1 poz.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otrzymuje brzmienie:</w:t>
      </w:r>
    </w:p>
    <w:p w:rsidR="00F32D92" w:rsidRDefault="00F32D92" w:rsidP="00F32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32D92" w:rsidRPr="00F32D92" w:rsidRDefault="00F32D92" w:rsidP="00F32D92">
      <w:pPr>
        <w:jc w:val="both"/>
        <w:rPr>
          <w:color w:val="000000"/>
          <w:sz w:val="24"/>
          <w:szCs w:val="24"/>
          <w14:ligatures w14:val="standardContextual"/>
        </w:rPr>
      </w:pPr>
      <w:r w:rsidRPr="00F32D92">
        <w:rPr>
          <w:kern w:val="2"/>
          <w:sz w:val="24"/>
          <w:szCs w:val="24"/>
          <w14:ligatures w14:val="standardContextual"/>
        </w:rPr>
        <w:t xml:space="preserve">Delikatny preparat myjący na bazie naturalnych surowców, przeznaczony do mycia higienicznego oraz chirurgicznego rąk, ciała oraz włosów. Nie zawiera mydła , barwników oraz alkaliów, o neutralnym </w:t>
      </w:r>
      <w:proofErr w:type="spellStart"/>
      <w:r w:rsidRPr="00F32D92">
        <w:rPr>
          <w:kern w:val="2"/>
          <w:sz w:val="24"/>
          <w:szCs w:val="24"/>
          <w14:ligatures w14:val="standardContextual"/>
        </w:rPr>
        <w:t>ph</w:t>
      </w:r>
      <w:proofErr w:type="spellEnd"/>
      <w:r w:rsidRPr="00F32D92">
        <w:rPr>
          <w:kern w:val="2"/>
          <w:sz w:val="24"/>
          <w:szCs w:val="24"/>
          <w14:ligatures w14:val="standardContextual"/>
        </w:rPr>
        <w:t xml:space="preserve"> 5,5, bezzapachowy o starannie dobranej recepturze, pozwalającej na użycie w przypadkach nietolerancji lub reakcji alergicznych skóry na preparaty na bazie mydła. Możliwość stosowania w profilaktyce przeciwodleżynowej i przy pieluchowym zapaleniu skóry, bez zawartości kwasu cytrynowego, benzoesowego i jego soli (benzoesan sodu) oraz </w:t>
      </w:r>
      <w:proofErr w:type="spellStart"/>
      <w:r w:rsidRPr="00F32D92">
        <w:rPr>
          <w:kern w:val="2"/>
          <w:sz w:val="24"/>
          <w:szCs w:val="24"/>
          <w14:ligatures w14:val="standardContextual"/>
        </w:rPr>
        <w:t>metyloizotianizolinonu</w:t>
      </w:r>
      <w:proofErr w:type="spellEnd"/>
      <w:r w:rsidRPr="00F32D92">
        <w:rPr>
          <w:kern w:val="2"/>
          <w:sz w:val="24"/>
          <w:szCs w:val="24"/>
          <w14:ligatures w14:val="standardContextual"/>
        </w:rPr>
        <w:t>.</w:t>
      </w:r>
      <w:r w:rsidRPr="00F32D92">
        <w:rPr>
          <w:color w:val="000000"/>
          <w:sz w:val="24"/>
          <w:szCs w:val="24"/>
          <w14:ligatures w14:val="standardContextual"/>
        </w:rPr>
        <w:t xml:space="preserve"> Konfekcjonowany w jednorazowych opakowaniach 1 l   </w:t>
      </w:r>
      <w:r>
        <w:rPr>
          <w:color w:val="000000"/>
          <w:sz w:val="24"/>
          <w:szCs w:val="24"/>
          <w14:ligatures w14:val="standardContextual"/>
        </w:rPr>
        <w:t xml:space="preserve">                    </w:t>
      </w:r>
      <w:r w:rsidRPr="00F32D92">
        <w:rPr>
          <w:color w:val="000000"/>
          <w:sz w:val="24"/>
          <w:szCs w:val="24"/>
          <w14:ligatures w14:val="standardContextual"/>
        </w:rPr>
        <w:t xml:space="preserve">  z systemem dozującym zabezpieczonym plombą typu VOLD przed zewnętrzną ingerencją (przelewanie, uzupełnianie, otwieranie, przekładanie systemu dozującego).   </w:t>
      </w:r>
      <w:r w:rsidRPr="00F32D92">
        <w:rPr>
          <w:strike/>
          <w:color w:val="000000"/>
          <w:sz w:val="24"/>
          <w:szCs w:val="24"/>
          <w14:ligatures w14:val="standardContextual"/>
        </w:rPr>
        <w:t>Zarejestrowany jako produkt biobójczy.</w:t>
      </w:r>
      <w:r w:rsidRPr="00F32D92">
        <w:rPr>
          <w:color w:val="000000"/>
          <w:sz w:val="24"/>
          <w:szCs w:val="24"/>
          <w14:ligatures w14:val="standardContextual"/>
        </w:rPr>
        <w:t xml:space="preserve"> </w:t>
      </w:r>
      <w:r>
        <w:rPr>
          <w:color w:val="000000"/>
          <w:sz w:val="24"/>
          <w:szCs w:val="24"/>
          <w14:ligatures w14:val="standardContextual"/>
        </w:rPr>
        <w:t xml:space="preserve"> </w:t>
      </w:r>
      <w:r w:rsidRPr="00F32D92">
        <w:rPr>
          <w:color w:val="000000"/>
          <w:sz w:val="24"/>
          <w:szCs w:val="24"/>
          <w:u w:val="single"/>
          <w14:ligatures w14:val="standardContextual"/>
        </w:rPr>
        <w:t>Kosmetyk.</w:t>
      </w:r>
    </w:p>
    <w:p w:rsidR="00F32D92" w:rsidRPr="00F32D92" w:rsidRDefault="00F32D92" w:rsidP="00F32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B7D36" w:rsidRPr="001E1B62" w:rsidRDefault="00F32D92" w:rsidP="00BB7D36">
      <w:pPr>
        <w:pStyle w:val="Akapitzlist"/>
        <w:numPr>
          <w:ilvl w:val="0"/>
          <w:numId w:val="33"/>
        </w:numPr>
        <w:suppressAutoHyphens/>
        <w:ind w:left="142" w:hanging="284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Rozdział nr XVIII  pkt 4 SWZ otrzymuje brzmienie</w:t>
      </w:r>
      <w:r w:rsidR="001E1B62">
        <w:rPr>
          <w:rFonts w:ascii="Times New Roman" w:hAnsi="Times New Roman"/>
          <w:iCs/>
          <w:sz w:val="24"/>
          <w:szCs w:val="24"/>
          <w:lang w:eastAsia="ar-SA"/>
        </w:rPr>
        <w:t>:</w:t>
      </w:r>
    </w:p>
    <w:p w:rsidR="00BB7D36" w:rsidRDefault="00BB7D36" w:rsidP="00BB7D36">
      <w:pPr>
        <w:pStyle w:val="pkt"/>
        <w:spacing w:line="276" w:lineRule="auto"/>
        <w:ind w:left="0" w:firstLine="0"/>
        <w:rPr>
          <w:rFonts w:ascii="Cambria" w:hAnsi="Cambria" w:cs="Arial"/>
          <w:b/>
          <w:u w:val="single"/>
          <w:lang w:bidi="pl-PL"/>
        </w:rPr>
      </w:pPr>
      <w:r>
        <w:rPr>
          <w:iCs/>
          <w:lang w:eastAsia="ar-SA"/>
        </w:rPr>
        <w:t>„</w:t>
      </w:r>
      <w:r w:rsidRPr="00BB7D36">
        <w:rPr>
          <w:rFonts w:ascii="Cambria" w:hAnsi="Cambria" w:cs="Arial"/>
          <w:lang w:bidi="pl-PL"/>
        </w:rPr>
        <w:t xml:space="preserve">Termin składania ofert ustala się na dzień: </w:t>
      </w:r>
      <w:r w:rsidRPr="00BB7D36">
        <w:rPr>
          <w:rFonts w:ascii="Cambria" w:hAnsi="Cambria" w:cs="Arial"/>
          <w:b/>
          <w:u w:val="single"/>
          <w:lang w:bidi="pl-PL"/>
        </w:rPr>
        <w:t>2</w:t>
      </w:r>
      <w:r>
        <w:rPr>
          <w:rFonts w:ascii="Cambria" w:hAnsi="Cambria" w:cs="Arial"/>
          <w:b/>
          <w:u w:val="single"/>
          <w:lang w:bidi="pl-PL"/>
        </w:rPr>
        <w:t>4</w:t>
      </w:r>
      <w:r w:rsidRPr="00BB7D36">
        <w:rPr>
          <w:rFonts w:ascii="Cambria" w:hAnsi="Cambria" w:cs="Arial"/>
          <w:b/>
          <w:u w:val="single"/>
          <w:lang w:bidi="pl-PL"/>
        </w:rPr>
        <w:t>.12.2024 r. godz.: 10.00</w:t>
      </w:r>
      <w:r>
        <w:rPr>
          <w:rFonts w:ascii="Cambria" w:hAnsi="Cambria" w:cs="Arial"/>
          <w:b/>
          <w:u w:val="single"/>
          <w:lang w:bidi="pl-PL"/>
        </w:rPr>
        <w:t>”</w:t>
      </w:r>
    </w:p>
    <w:p w:rsidR="00BB7D36" w:rsidRDefault="00BB7D36" w:rsidP="00BB7D36">
      <w:pPr>
        <w:pStyle w:val="pkt"/>
        <w:spacing w:line="276" w:lineRule="auto"/>
        <w:ind w:left="0" w:firstLine="0"/>
        <w:rPr>
          <w:rFonts w:ascii="Cambria" w:hAnsi="Cambria" w:cs="Arial"/>
          <w:b/>
          <w:u w:val="single"/>
          <w:lang w:bidi="pl-PL"/>
        </w:rPr>
      </w:pPr>
    </w:p>
    <w:p w:rsidR="00BB7D36" w:rsidRPr="001E1B62" w:rsidRDefault="00BB7D36" w:rsidP="001E1B62">
      <w:pPr>
        <w:pStyle w:val="Akapitzlist"/>
        <w:numPr>
          <w:ilvl w:val="0"/>
          <w:numId w:val="33"/>
        </w:numPr>
        <w:suppressAutoHyphens/>
        <w:ind w:left="142" w:hanging="284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Rozdział nr XIX pkt 1 SWZ otrzymuje brzmienie:</w:t>
      </w:r>
    </w:p>
    <w:p w:rsidR="00BB7D36" w:rsidRPr="00BB7D36" w:rsidRDefault="00CA50EE" w:rsidP="00BB7D36">
      <w:pPr>
        <w:suppressAutoHyphens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„</w:t>
      </w:r>
      <w:r w:rsidRPr="00CA50E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Otwarcie ofert nastąpi w dniu: </w:t>
      </w:r>
      <w:r w:rsidRPr="00CA50EE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ar-SA"/>
        </w:rPr>
        <w:t>24.12.2024 r. godz.: 10:05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”</w:t>
      </w:r>
      <w:bookmarkStart w:id="0" w:name="_GoBack"/>
      <w:bookmarkEnd w:id="0"/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64FF9" w:rsidRPr="000F0E4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877C5"/>
    <w:multiLevelType w:val="hybridMultilevel"/>
    <w:tmpl w:val="65305700"/>
    <w:lvl w:ilvl="0" w:tplc="398AB6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5"/>
  </w:num>
  <w:num w:numId="7">
    <w:abstractNumId w:val="5"/>
  </w:num>
  <w:num w:numId="8">
    <w:abstractNumId w:val="19"/>
  </w:num>
  <w:num w:numId="9">
    <w:abstractNumId w:val="22"/>
  </w:num>
  <w:num w:numId="10">
    <w:abstractNumId w:val="1"/>
  </w:num>
  <w:num w:numId="11">
    <w:abstractNumId w:val="24"/>
  </w:num>
  <w:num w:numId="12">
    <w:abstractNumId w:val="29"/>
  </w:num>
  <w:num w:numId="13">
    <w:abstractNumId w:val="25"/>
  </w:num>
  <w:num w:numId="14">
    <w:abstractNumId w:val="10"/>
  </w:num>
  <w:num w:numId="15">
    <w:abstractNumId w:val="11"/>
  </w:num>
  <w:num w:numId="16">
    <w:abstractNumId w:val="27"/>
  </w:num>
  <w:num w:numId="17">
    <w:abstractNumId w:val="6"/>
  </w:num>
  <w:num w:numId="18">
    <w:abstractNumId w:val="26"/>
  </w:num>
  <w:num w:numId="19">
    <w:abstractNumId w:val="13"/>
  </w:num>
  <w:num w:numId="20">
    <w:abstractNumId w:val="14"/>
  </w:num>
  <w:num w:numId="21">
    <w:abstractNumId w:val="18"/>
  </w:num>
  <w:num w:numId="22">
    <w:abstractNumId w:val="3"/>
  </w:num>
  <w:num w:numId="23">
    <w:abstractNumId w:val="17"/>
  </w:num>
  <w:num w:numId="24">
    <w:abstractNumId w:val="21"/>
  </w:num>
  <w:num w:numId="25">
    <w:abstractNumId w:val="30"/>
  </w:num>
  <w:num w:numId="26">
    <w:abstractNumId w:val="2"/>
  </w:num>
  <w:num w:numId="27">
    <w:abstractNumId w:val="20"/>
  </w:num>
  <w:num w:numId="28">
    <w:abstractNumId w:val="16"/>
  </w:num>
  <w:num w:numId="29">
    <w:abstractNumId w:val="28"/>
  </w:num>
  <w:num w:numId="30">
    <w:abstractNumId w:val="31"/>
  </w:num>
  <w:num w:numId="31">
    <w:abstractNumId w:val="12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14481"/>
    <w:rsid w:val="00022A2D"/>
    <w:rsid w:val="00080898"/>
    <w:rsid w:val="000812DF"/>
    <w:rsid w:val="0009063C"/>
    <w:rsid w:val="00094163"/>
    <w:rsid w:val="000B1327"/>
    <w:rsid w:val="000C54C4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7C4E"/>
    <w:rsid w:val="001E0065"/>
    <w:rsid w:val="001E1B62"/>
    <w:rsid w:val="00220066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F0EE5"/>
    <w:rsid w:val="003F1F05"/>
    <w:rsid w:val="003F59E0"/>
    <w:rsid w:val="003F66DE"/>
    <w:rsid w:val="0040162D"/>
    <w:rsid w:val="00453F8B"/>
    <w:rsid w:val="0045627D"/>
    <w:rsid w:val="004642D8"/>
    <w:rsid w:val="00475AB8"/>
    <w:rsid w:val="00477083"/>
    <w:rsid w:val="0049035B"/>
    <w:rsid w:val="004944FF"/>
    <w:rsid w:val="004A17A6"/>
    <w:rsid w:val="004C0EF0"/>
    <w:rsid w:val="004C5D24"/>
    <w:rsid w:val="004D245D"/>
    <w:rsid w:val="004D35D4"/>
    <w:rsid w:val="0050205A"/>
    <w:rsid w:val="005263BE"/>
    <w:rsid w:val="005373F4"/>
    <w:rsid w:val="005410AF"/>
    <w:rsid w:val="005543D7"/>
    <w:rsid w:val="00575EE8"/>
    <w:rsid w:val="005833EF"/>
    <w:rsid w:val="00585993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23A95"/>
    <w:rsid w:val="0063046A"/>
    <w:rsid w:val="00643B20"/>
    <w:rsid w:val="006452FE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42866"/>
    <w:rsid w:val="00742F6B"/>
    <w:rsid w:val="007517E2"/>
    <w:rsid w:val="007576A9"/>
    <w:rsid w:val="007604FB"/>
    <w:rsid w:val="00763D5B"/>
    <w:rsid w:val="00766BD7"/>
    <w:rsid w:val="00777FF7"/>
    <w:rsid w:val="007A5556"/>
    <w:rsid w:val="00801E33"/>
    <w:rsid w:val="0080240A"/>
    <w:rsid w:val="008036EB"/>
    <w:rsid w:val="00845A17"/>
    <w:rsid w:val="008546B7"/>
    <w:rsid w:val="008930CF"/>
    <w:rsid w:val="008D400C"/>
    <w:rsid w:val="008E1EAA"/>
    <w:rsid w:val="008F09A3"/>
    <w:rsid w:val="008F19CC"/>
    <w:rsid w:val="008F680B"/>
    <w:rsid w:val="009051B9"/>
    <w:rsid w:val="009061A3"/>
    <w:rsid w:val="0091584E"/>
    <w:rsid w:val="009255B2"/>
    <w:rsid w:val="00925EA3"/>
    <w:rsid w:val="009311FF"/>
    <w:rsid w:val="00937A54"/>
    <w:rsid w:val="00964FF9"/>
    <w:rsid w:val="009A1672"/>
    <w:rsid w:val="009B3C5D"/>
    <w:rsid w:val="009D4404"/>
    <w:rsid w:val="009D77E1"/>
    <w:rsid w:val="009E7B50"/>
    <w:rsid w:val="009F035C"/>
    <w:rsid w:val="009F74C2"/>
    <w:rsid w:val="00A06179"/>
    <w:rsid w:val="00A13471"/>
    <w:rsid w:val="00A22474"/>
    <w:rsid w:val="00A268B9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56C4E"/>
    <w:rsid w:val="00BB7D36"/>
    <w:rsid w:val="00BC0BC9"/>
    <w:rsid w:val="00BC1503"/>
    <w:rsid w:val="00BC3D0D"/>
    <w:rsid w:val="00BE0B3D"/>
    <w:rsid w:val="00C110CF"/>
    <w:rsid w:val="00C212B4"/>
    <w:rsid w:val="00C734FF"/>
    <w:rsid w:val="00CA50EE"/>
    <w:rsid w:val="00CA54FF"/>
    <w:rsid w:val="00CC20C5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E1BD3"/>
    <w:rsid w:val="00DE2B07"/>
    <w:rsid w:val="00DE7C69"/>
    <w:rsid w:val="00E16548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A3A37"/>
    <w:rsid w:val="00EB1F8D"/>
    <w:rsid w:val="00EF12E8"/>
    <w:rsid w:val="00F04A55"/>
    <w:rsid w:val="00F110E2"/>
    <w:rsid w:val="00F14ECA"/>
    <w:rsid w:val="00F17B08"/>
    <w:rsid w:val="00F32D92"/>
    <w:rsid w:val="00F502C7"/>
    <w:rsid w:val="00F562C7"/>
    <w:rsid w:val="00F61930"/>
    <w:rsid w:val="00F6336D"/>
    <w:rsid w:val="00F71786"/>
    <w:rsid w:val="00F72FD7"/>
    <w:rsid w:val="00F911F3"/>
    <w:rsid w:val="00FB5669"/>
    <w:rsid w:val="00FD389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EA45FC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9691-B58C-4136-BDDA-3F6D2668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5</cp:revision>
  <cp:lastPrinted>2024-12-17T07:40:00Z</cp:lastPrinted>
  <dcterms:created xsi:type="dcterms:W3CDTF">2024-12-16T13:09:00Z</dcterms:created>
  <dcterms:modified xsi:type="dcterms:W3CDTF">2024-12-17T08:18:00Z</dcterms:modified>
</cp:coreProperties>
</file>