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B0956" w:rsidRDefault="006E209E">
      <w:pPr>
        <w:rPr>
          <w:sz w:val="28"/>
          <w:szCs w:val="28"/>
          <w:lang w:val="en-US"/>
        </w:rPr>
      </w:pPr>
      <w:r>
        <w:rPr>
          <w:noProof/>
        </w:rPr>
        <w:drawing>
          <wp:anchor distT="0" distB="0" distL="114300" distR="114300" simplePos="0" relativeHeight="251660288" behindDoc="1" locked="0" layoutInCell="1" allowOverlap="1" wp14:anchorId="2D2F13E0" wp14:editId="021A3572">
            <wp:simplePos x="0" y="0"/>
            <wp:positionH relativeFrom="margin">
              <wp:align>right</wp:align>
            </wp:positionH>
            <wp:positionV relativeFrom="paragraph">
              <wp:posOffset>99364</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209E" w:rsidRPr="005833EF" w:rsidRDefault="006E209E" w:rsidP="006E209E">
      <w:pPr>
        <w:spacing w:line="276" w:lineRule="auto"/>
        <w:ind w:left="1843"/>
        <w:rPr>
          <w:rFonts w:ascii="Candara" w:hAnsi="Candara" w:cs="Tahoma"/>
          <w:b/>
          <w:color w:val="002060"/>
          <w:sz w:val="28"/>
          <w:szCs w:val="28"/>
        </w:rPr>
      </w:pPr>
      <w:r w:rsidRPr="005833EF">
        <w:rPr>
          <w:rFonts w:ascii="Georgia" w:hAnsi="Georgia"/>
          <w:b/>
          <w:noProof/>
          <w:color w:val="002060"/>
          <w:sz w:val="28"/>
          <w:szCs w:val="28"/>
        </w:rPr>
        <w:drawing>
          <wp:anchor distT="0" distB="0" distL="114300" distR="114300" simplePos="0" relativeHeight="251659264" behindDoc="0" locked="0" layoutInCell="1" allowOverlap="1" wp14:anchorId="42810B50" wp14:editId="6B9BDF0B">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6E209E" w:rsidRPr="005833EF" w:rsidRDefault="006E209E" w:rsidP="006E209E">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6E209E" w:rsidRDefault="006E209E" w:rsidP="006E209E">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6E209E" w:rsidRDefault="006E209E">
      <w:pPr>
        <w:rPr>
          <w:rFonts w:ascii="Candara" w:hAnsi="Candara" w:cs="Tahoma"/>
          <w:color w:val="002060"/>
          <w:sz w:val="25"/>
          <w:szCs w:val="25"/>
          <w:lang w:eastAsia="pl-PL"/>
        </w:rPr>
      </w:pPr>
      <w:r>
        <w:rPr>
          <w:rFonts w:ascii="Candara" w:hAnsi="Candara" w:cs="Tahoma"/>
          <w:color w:val="002060"/>
          <w:sz w:val="25"/>
          <w:szCs w:val="25"/>
          <w:lang w:eastAsia="pl-PL"/>
        </w:rPr>
        <w:t>___________________________________________________________________</w:t>
      </w:r>
    </w:p>
    <w:p w:rsidR="006E209E" w:rsidRPr="006E209E" w:rsidRDefault="006E209E">
      <w:pPr>
        <w:rPr>
          <w:rFonts w:ascii="Candara" w:hAnsi="Candara" w:cs="Tahoma"/>
          <w:color w:val="002060"/>
          <w:sz w:val="25"/>
          <w:szCs w:val="25"/>
          <w:lang w:eastAsia="pl-PL"/>
        </w:rPr>
      </w:pPr>
    </w:p>
    <w:p w:rsidR="00EB0956" w:rsidRPr="006E209E" w:rsidRDefault="00EB0956">
      <w:pPr>
        <w:rPr>
          <w:rFonts w:asciiTheme="minorHAnsi" w:hAnsiTheme="minorHAnsi" w:cstheme="minorHAnsi"/>
          <w:sz w:val="22"/>
          <w:szCs w:val="22"/>
        </w:rPr>
      </w:pPr>
      <w:proofErr w:type="spellStart"/>
      <w:r w:rsidRPr="006E209E">
        <w:rPr>
          <w:rFonts w:asciiTheme="minorHAnsi" w:hAnsiTheme="minorHAnsi" w:cstheme="minorHAnsi"/>
          <w:sz w:val="22"/>
          <w:szCs w:val="22"/>
        </w:rPr>
        <w:t>Sz.S.POO</w:t>
      </w:r>
      <w:proofErr w:type="spellEnd"/>
      <w:r w:rsidRPr="006E209E">
        <w:rPr>
          <w:rFonts w:asciiTheme="minorHAnsi" w:hAnsiTheme="minorHAnsi" w:cstheme="minorHAnsi"/>
          <w:sz w:val="22"/>
          <w:szCs w:val="22"/>
        </w:rPr>
        <w:t>. SZP</w:t>
      </w:r>
      <w:r w:rsidR="00CD5EAE" w:rsidRPr="006E209E">
        <w:rPr>
          <w:rFonts w:asciiTheme="minorHAnsi" w:hAnsiTheme="minorHAnsi" w:cstheme="minorHAnsi"/>
          <w:sz w:val="22"/>
          <w:szCs w:val="22"/>
        </w:rPr>
        <w:t>.</w:t>
      </w:r>
      <w:r w:rsidRPr="006E209E">
        <w:rPr>
          <w:rFonts w:asciiTheme="minorHAnsi" w:hAnsiTheme="minorHAnsi" w:cstheme="minorHAnsi"/>
          <w:sz w:val="22"/>
          <w:szCs w:val="22"/>
        </w:rPr>
        <w:t>3810/</w:t>
      </w:r>
      <w:r w:rsidR="00A06B95">
        <w:rPr>
          <w:rFonts w:asciiTheme="minorHAnsi" w:hAnsiTheme="minorHAnsi" w:cstheme="minorHAnsi"/>
          <w:sz w:val="22"/>
          <w:szCs w:val="22"/>
        </w:rPr>
        <w:t>100</w:t>
      </w:r>
      <w:r w:rsidR="00A04C92" w:rsidRPr="006E209E">
        <w:rPr>
          <w:rFonts w:asciiTheme="minorHAnsi" w:hAnsiTheme="minorHAnsi" w:cstheme="minorHAnsi"/>
          <w:sz w:val="22"/>
          <w:szCs w:val="22"/>
        </w:rPr>
        <w:t>/2024</w:t>
      </w:r>
      <w:r w:rsidR="00621B28" w:rsidRPr="006E209E">
        <w:rPr>
          <w:rFonts w:asciiTheme="minorHAnsi" w:hAnsiTheme="minorHAnsi" w:cstheme="minorHAnsi"/>
          <w:sz w:val="22"/>
          <w:szCs w:val="22"/>
        </w:rPr>
        <w:t xml:space="preserve">     </w:t>
      </w:r>
      <w:r w:rsidRPr="006E209E">
        <w:rPr>
          <w:rFonts w:asciiTheme="minorHAnsi" w:hAnsiTheme="minorHAnsi" w:cstheme="minorHAnsi"/>
          <w:sz w:val="22"/>
          <w:szCs w:val="22"/>
        </w:rPr>
        <w:t xml:space="preserve">         </w:t>
      </w:r>
      <w:r w:rsidR="00B81F3E" w:rsidRPr="006E209E">
        <w:rPr>
          <w:rFonts w:asciiTheme="minorHAnsi" w:hAnsiTheme="minorHAnsi" w:cstheme="minorHAnsi"/>
          <w:sz w:val="22"/>
          <w:szCs w:val="22"/>
        </w:rPr>
        <w:t xml:space="preserve">                       </w:t>
      </w:r>
      <w:r w:rsidR="00386597" w:rsidRPr="006E209E">
        <w:rPr>
          <w:rFonts w:asciiTheme="minorHAnsi" w:hAnsiTheme="minorHAnsi" w:cstheme="minorHAnsi"/>
          <w:sz w:val="22"/>
          <w:szCs w:val="22"/>
        </w:rPr>
        <w:t xml:space="preserve">   </w:t>
      </w:r>
      <w:r w:rsidR="00B81F3E" w:rsidRPr="006E209E">
        <w:rPr>
          <w:rFonts w:asciiTheme="minorHAnsi" w:hAnsiTheme="minorHAnsi" w:cstheme="minorHAnsi"/>
          <w:sz w:val="22"/>
          <w:szCs w:val="22"/>
        </w:rPr>
        <w:t xml:space="preserve">     </w:t>
      </w:r>
      <w:r w:rsidR="006E209E">
        <w:rPr>
          <w:rFonts w:asciiTheme="minorHAnsi" w:hAnsiTheme="minorHAnsi" w:cstheme="minorHAnsi"/>
          <w:sz w:val="22"/>
          <w:szCs w:val="22"/>
        </w:rPr>
        <w:tab/>
      </w:r>
      <w:r w:rsidR="006E209E">
        <w:rPr>
          <w:rFonts w:asciiTheme="minorHAnsi" w:hAnsiTheme="minorHAnsi" w:cstheme="minorHAnsi"/>
          <w:sz w:val="22"/>
          <w:szCs w:val="22"/>
        </w:rPr>
        <w:tab/>
      </w:r>
      <w:r w:rsidR="006E209E">
        <w:rPr>
          <w:rFonts w:asciiTheme="minorHAnsi" w:hAnsiTheme="minorHAnsi" w:cstheme="minorHAnsi"/>
          <w:sz w:val="22"/>
          <w:szCs w:val="22"/>
        </w:rPr>
        <w:tab/>
      </w:r>
      <w:r w:rsidR="00B81F3E" w:rsidRPr="006E209E">
        <w:rPr>
          <w:rFonts w:asciiTheme="minorHAnsi" w:hAnsiTheme="minorHAnsi" w:cstheme="minorHAnsi"/>
          <w:sz w:val="22"/>
          <w:szCs w:val="22"/>
        </w:rPr>
        <w:t xml:space="preserve"> </w:t>
      </w:r>
      <w:r w:rsidRPr="006E209E">
        <w:rPr>
          <w:rFonts w:asciiTheme="minorHAnsi" w:hAnsiTheme="minorHAnsi" w:cstheme="minorHAnsi"/>
          <w:sz w:val="22"/>
          <w:szCs w:val="22"/>
        </w:rPr>
        <w:t>Brzozów</w:t>
      </w:r>
      <w:r w:rsidR="008B5743" w:rsidRPr="006E209E">
        <w:rPr>
          <w:rFonts w:asciiTheme="minorHAnsi" w:hAnsiTheme="minorHAnsi" w:cstheme="minorHAnsi"/>
          <w:sz w:val="22"/>
          <w:szCs w:val="22"/>
        </w:rPr>
        <w:t>:</w:t>
      </w:r>
      <w:r w:rsidRPr="006E209E">
        <w:rPr>
          <w:rFonts w:asciiTheme="minorHAnsi" w:hAnsiTheme="minorHAnsi" w:cstheme="minorHAnsi"/>
          <w:sz w:val="22"/>
          <w:szCs w:val="22"/>
        </w:rPr>
        <w:t xml:space="preserve"> </w:t>
      </w:r>
      <w:r w:rsidR="00A06B95">
        <w:rPr>
          <w:rFonts w:asciiTheme="minorHAnsi" w:hAnsiTheme="minorHAnsi" w:cstheme="minorHAnsi"/>
          <w:sz w:val="22"/>
          <w:szCs w:val="22"/>
        </w:rPr>
        <w:t>02</w:t>
      </w:r>
      <w:r w:rsidR="00260E66" w:rsidRPr="006E209E">
        <w:rPr>
          <w:rFonts w:asciiTheme="minorHAnsi" w:hAnsiTheme="minorHAnsi" w:cstheme="minorHAnsi"/>
          <w:sz w:val="22"/>
          <w:szCs w:val="22"/>
        </w:rPr>
        <w:t>.</w:t>
      </w:r>
      <w:r w:rsidR="00A06B95">
        <w:rPr>
          <w:rFonts w:asciiTheme="minorHAnsi" w:hAnsiTheme="minorHAnsi" w:cstheme="minorHAnsi"/>
          <w:sz w:val="22"/>
          <w:szCs w:val="22"/>
        </w:rPr>
        <w:t>12</w:t>
      </w:r>
      <w:r w:rsidR="00A04C92" w:rsidRPr="006E209E">
        <w:rPr>
          <w:rFonts w:asciiTheme="minorHAnsi" w:hAnsiTheme="minorHAnsi" w:cstheme="minorHAnsi"/>
          <w:sz w:val="22"/>
          <w:szCs w:val="22"/>
        </w:rPr>
        <w:t>.2024</w:t>
      </w:r>
      <w:r w:rsidRPr="006E209E">
        <w:rPr>
          <w:rFonts w:asciiTheme="minorHAnsi" w:hAnsiTheme="minorHAnsi" w:cstheme="minorHAnsi"/>
          <w:sz w:val="22"/>
          <w:szCs w:val="22"/>
        </w:rPr>
        <w:t xml:space="preserve"> r.</w:t>
      </w:r>
    </w:p>
    <w:p w:rsidR="00396B5B" w:rsidRPr="006E209E" w:rsidRDefault="00396B5B">
      <w:pPr>
        <w:rPr>
          <w:rFonts w:asciiTheme="minorHAnsi" w:hAnsiTheme="minorHAnsi" w:cstheme="minorHAnsi"/>
          <w:sz w:val="22"/>
          <w:szCs w:val="22"/>
        </w:rPr>
      </w:pPr>
    </w:p>
    <w:p w:rsidR="00DF2BCF" w:rsidRPr="006E209E" w:rsidRDefault="00DF2BCF">
      <w:pPr>
        <w:rPr>
          <w:rFonts w:asciiTheme="minorHAnsi" w:hAnsiTheme="minorHAnsi" w:cstheme="minorHAnsi"/>
          <w:sz w:val="22"/>
          <w:szCs w:val="22"/>
        </w:rPr>
      </w:pPr>
    </w:p>
    <w:p w:rsidR="00941F49" w:rsidRPr="006E209E" w:rsidRDefault="00EB0956" w:rsidP="00941F49">
      <w:pPr>
        <w:ind w:left="2832" w:firstLine="708"/>
        <w:rPr>
          <w:rFonts w:asciiTheme="minorHAnsi" w:hAnsiTheme="minorHAnsi" w:cstheme="minorHAnsi"/>
          <w:b/>
          <w:sz w:val="22"/>
          <w:szCs w:val="22"/>
        </w:rPr>
      </w:pPr>
      <w:r w:rsidRPr="006E209E">
        <w:rPr>
          <w:rFonts w:asciiTheme="minorHAnsi" w:hAnsiTheme="minorHAnsi" w:cstheme="minorHAnsi"/>
          <w:b/>
          <w:sz w:val="22"/>
          <w:szCs w:val="22"/>
        </w:rPr>
        <w:t xml:space="preserve">Dotyczy postępowania </w:t>
      </w:r>
    </w:p>
    <w:p w:rsidR="00941F49" w:rsidRPr="006E209E" w:rsidRDefault="00941F49">
      <w:pPr>
        <w:ind w:left="2832" w:firstLine="708"/>
        <w:rPr>
          <w:rFonts w:asciiTheme="minorHAnsi" w:hAnsiTheme="minorHAnsi" w:cstheme="minorHAnsi"/>
          <w:b/>
          <w:sz w:val="22"/>
          <w:szCs w:val="22"/>
        </w:rPr>
      </w:pPr>
      <w:r w:rsidRPr="006E209E">
        <w:rPr>
          <w:rFonts w:asciiTheme="minorHAnsi" w:hAnsiTheme="minorHAnsi" w:cstheme="minorHAnsi"/>
          <w:b/>
          <w:sz w:val="22"/>
          <w:szCs w:val="22"/>
        </w:rPr>
        <w:t>o udzielenie zamówienia publicznego:</w:t>
      </w:r>
    </w:p>
    <w:p w:rsidR="00260E66" w:rsidRPr="006E209E" w:rsidRDefault="00296005" w:rsidP="00CD5EAE">
      <w:pPr>
        <w:ind w:left="3515" w:firstLine="25"/>
        <w:rPr>
          <w:rFonts w:asciiTheme="minorHAnsi" w:hAnsiTheme="minorHAnsi" w:cstheme="minorHAnsi"/>
          <w:b/>
          <w:sz w:val="22"/>
          <w:szCs w:val="22"/>
        </w:rPr>
      </w:pPr>
      <w:r w:rsidRPr="006E209E">
        <w:rPr>
          <w:rFonts w:asciiTheme="minorHAnsi" w:hAnsiTheme="minorHAnsi" w:cstheme="minorHAnsi"/>
          <w:b/>
          <w:sz w:val="22"/>
          <w:szCs w:val="22"/>
        </w:rPr>
        <w:t>D</w:t>
      </w:r>
      <w:r w:rsidR="00C61EAC" w:rsidRPr="006E209E">
        <w:rPr>
          <w:rFonts w:asciiTheme="minorHAnsi" w:hAnsiTheme="minorHAnsi" w:cstheme="minorHAnsi"/>
          <w:b/>
          <w:sz w:val="22"/>
          <w:szCs w:val="22"/>
        </w:rPr>
        <w:t xml:space="preserve">ostawa </w:t>
      </w:r>
      <w:r w:rsidR="00A06B95">
        <w:rPr>
          <w:rFonts w:asciiTheme="minorHAnsi" w:hAnsiTheme="minorHAnsi" w:cstheme="minorHAnsi"/>
          <w:b/>
          <w:sz w:val="22"/>
          <w:szCs w:val="22"/>
        </w:rPr>
        <w:t>środków spożywczych specjalnego przeznaczenia żywieniowego</w:t>
      </w:r>
    </w:p>
    <w:p w:rsidR="00EB0956" w:rsidRPr="006E209E" w:rsidRDefault="00EB0956">
      <w:pPr>
        <w:ind w:left="3515"/>
        <w:rPr>
          <w:rFonts w:asciiTheme="minorHAnsi" w:hAnsiTheme="minorHAnsi" w:cstheme="minorHAnsi"/>
          <w:b/>
          <w:sz w:val="22"/>
          <w:szCs w:val="22"/>
        </w:rPr>
      </w:pPr>
      <w:r w:rsidRPr="006E209E">
        <w:rPr>
          <w:rFonts w:asciiTheme="minorHAnsi" w:hAnsiTheme="minorHAnsi" w:cstheme="minorHAnsi"/>
          <w:b/>
          <w:sz w:val="22"/>
          <w:szCs w:val="22"/>
        </w:rPr>
        <w:t xml:space="preserve">Sygn. sprawy </w:t>
      </w:r>
      <w:proofErr w:type="spellStart"/>
      <w:r w:rsidRPr="006E209E">
        <w:rPr>
          <w:rFonts w:asciiTheme="minorHAnsi" w:hAnsiTheme="minorHAnsi" w:cstheme="minorHAnsi"/>
          <w:b/>
          <w:sz w:val="22"/>
          <w:szCs w:val="22"/>
        </w:rPr>
        <w:t>Sz.S.POO</w:t>
      </w:r>
      <w:proofErr w:type="spellEnd"/>
      <w:r w:rsidRPr="006E209E">
        <w:rPr>
          <w:rFonts w:asciiTheme="minorHAnsi" w:hAnsiTheme="minorHAnsi" w:cstheme="minorHAnsi"/>
          <w:b/>
          <w:sz w:val="22"/>
          <w:szCs w:val="22"/>
        </w:rPr>
        <w:t>. SZP</w:t>
      </w:r>
      <w:r w:rsidR="006E209E">
        <w:rPr>
          <w:rFonts w:asciiTheme="minorHAnsi" w:hAnsiTheme="minorHAnsi" w:cstheme="minorHAnsi"/>
          <w:b/>
          <w:sz w:val="22"/>
          <w:szCs w:val="22"/>
        </w:rPr>
        <w:t>.</w:t>
      </w:r>
      <w:r w:rsidRPr="006E209E">
        <w:rPr>
          <w:rFonts w:asciiTheme="minorHAnsi" w:hAnsiTheme="minorHAnsi" w:cstheme="minorHAnsi"/>
          <w:b/>
          <w:sz w:val="22"/>
          <w:szCs w:val="22"/>
        </w:rPr>
        <w:t>3810/</w:t>
      </w:r>
      <w:r w:rsidR="00A06B95">
        <w:rPr>
          <w:rFonts w:asciiTheme="minorHAnsi" w:hAnsiTheme="minorHAnsi" w:cstheme="minorHAnsi"/>
          <w:b/>
          <w:sz w:val="22"/>
          <w:szCs w:val="22"/>
        </w:rPr>
        <w:t>100</w:t>
      </w:r>
      <w:r w:rsidR="00A04C92" w:rsidRPr="006E209E">
        <w:rPr>
          <w:rFonts w:asciiTheme="minorHAnsi" w:hAnsiTheme="minorHAnsi" w:cstheme="minorHAnsi"/>
          <w:b/>
          <w:sz w:val="22"/>
          <w:szCs w:val="22"/>
        </w:rPr>
        <w:t>/2024</w:t>
      </w:r>
    </w:p>
    <w:p w:rsidR="00BA400A" w:rsidRPr="006E209E" w:rsidRDefault="00BA400A">
      <w:pPr>
        <w:pStyle w:val="Tekstpodstawowy"/>
        <w:rPr>
          <w:rFonts w:asciiTheme="minorHAnsi" w:hAnsiTheme="minorHAnsi" w:cstheme="minorHAnsi"/>
          <w:sz w:val="22"/>
          <w:szCs w:val="22"/>
        </w:rPr>
      </w:pPr>
    </w:p>
    <w:p w:rsidR="00396B5B" w:rsidRPr="006E209E" w:rsidRDefault="00396B5B" w:rsidP="00201EA3">
      <w:pPr>
        <w:pStyle w:val="Tekstpodstawowy"/>
        <w:rPr>
          <w:rFonts w:asciiTheme="minorHAnsi" w:hAnsiTheme="minorHAnsi" w:cstheme="minorHAnsi"/>
          <w:sz w:val="22"/>
          <w:szCs w:val="22"/>
        </w:rPr>
      </w:pPr>
    </w:p>
    <w:p w:rsidR="00EB0956" w:rsidRPr="00231295" w:rsidRDefault="00EB0956" w:rsidP="00201EA3">
      <w:pPr>
        <w:pStyle w:val="Tekstpodstawowy"/>
        <w:rPr>
          <w:rFonts w:asciiTheme="minorHAnsi" w:hAnsiTheme="minorHAnsi" w:cstheme="minorHAnsi"/>
          <w:sz w:val="22"/>
          <w:szCs w:val="22"/>
        </w:rPr>
      </w:pPr>
      <w:r w:rsidRPr="006E209E">
        <w:rPr>
          <w:rFonts w:asciiTheme="minorHAnsi" w:hAnsiTheme="minorHAnsi" w:cstheme="minorHAnsi"/>
          <w:sz w:val="22"/>
          <w:szCs w:val="22"/>
        </w:rPr>
        <w:tab/>
      </w:r>
      <w:r w:rsidRPr="00231295">
        <w:rPr>
          <w:rFonts w:asciiTheme="minorHAnsi" w:hAnsiTheme="minorHAnsi" w:cstheme="minorHAnsi"/>
          <w:sz w:val="22"/>
          <w:szCs w:val="22"/>
        </w:rPr>
        <w:t>W związku z pytaniami złożonymi w niniejszym postępowaniu przez Wykonawców</w:t>
      </w:r>
      <w:r w:rsidR="00016161" w:rsidRPr="00231295">
        <w:rPr>
          <w:rFonts w:asciiTheme="minorHAnsi" w:hAnsiTheme="minorHAnsi" w:cstheme="minorHAnsi"/>
          <w:sz w:val="22"/>
          <w:szCs w:val="22"/>
        </w:rPr>
        <w:t>,</w:t>
      </w:r>
      <w:r w:rsidRPr="00231295">
        <w:rPr>
          <w:rFonts w:asciiTheme="minorHAnsi" w:hAnsiTheme="minorHAnsi" w:cstheme="minorHAnsi"/>
          <w:sz w:val="22"/>
          <w:szCs w:val="22"/>
        </w:rPr>
        <w:t xml:space="preserve"> Zamawiający udziela następujących odpowiedzi:  </w:t>
      </w:r>
    </w:p>
    <w:p w:rsidR="00613B0C" w:rsidRDefault="00613B0C" w:rsidP="00201EA3">
      <w:pPr>
        <w:pStyle w:val="Tekstpodstawowy"/>
        <w:rPr>
          <w:rFonts w:asciiTheme="minorHAnsi" w:hAnsiTheme="minorHAnsi" w:cstheme="minorHAnsi"/>
          <w:sz w:val="22"/>
          <w:szCs w:val="22"/>
        </w:rPr>
      </w:pPr>
    </w:p>
    <w:p w:rsidR="00E860CC" w:rsidRPr="00E860CC" w:rsidRDefault="00E860CC" w:rsidP="00E860CC">
      <w:pPr>
        <w:rPr>
          <w:rFonts w:asciiTheme="minorHAnsi" w:hAnsiTheme="minorHAnsi" w:cstheme="minorHAnsi"/>
          <w:b/>
          <w:bCs/>
          <w:sz w:val="22"/>
          <w:szCs w:val="22"/>
        </w:rPr>
      </w:pPr>
      <w:r w:rsidRPr="00E860CC">
        <w:rPr>
          <w:rFonts w:asciiTheme="minorHAnsi" w:hAnsiTheme="minorHAnsi" w:cstheme="minorHAnsi"/>
          <w:b/>
          <w:bCs/>
          <w:sz w:val="22"/>
          <w:szCs w:val="22"/>
        </w:rPr>
        <w:t>Prosimy Zamawiającego o wyrażenie zgody na zaoferowanie  Zadanie nr 1</w:t>
      </w:r>
      <w:bookmarkStart w:id="0" w:name="_GoBack"/>
      <w:bookmarkEnd w:id="0"/>
    </w:p>
    <w:p w:rsidR="00613B0C" w:rsidRPr="00231295" w:rsidRDefault="00613B0C" w:rsidP="00201EA3">
      <w:pPr>
        <w:pStyle w:val="Tekstpodstawowy"/>
        <w:rPr>
          <w:rFonts w:asciiTheme="minorHAnsi" w:hAnsiTheme="minorHAnsi" w:cstheme="minorHAnsi"/>
          <w:sz w:val="22"/>
          <w:szCs w:val="22"/>
        </w:rPr>
      </w:pPr>
    </w:p>
    <w:p w:rsidR="00613B0C" w:rsidRPr="00231295" w:rsidRDefault="00613B0C" w:rsidP="003D1A6F">
      <w:pPr>
        <w:jc w:val="both"/>
        <w:textAlignment w:val="baseline"/>
        <w:rPr>
          <w:rFonts w:asciiTheme="minorHAnsi" w:hAnsiTheme="minorHAnsi" w:cstheme="minorHAnsi"/>
          <w:b/>
          <w:color w:val="000000"/>
          <w:sz w:val="22"/>
          <w:szCs w:val="22"/>
          <w:lang w:eastAsia="pl-PL"/>
        </w:rPr>
      </w:pPr>
      <w:r w:rsidRPr="00231295">
        <w:rPr>
          <w:rFonts w:asciiTheme="minorHAnsi" w:hAnsiTheme="minorHAnsi" w:cstheme="minorHAnsi"/>
          <w:b/>
          <w:color w:val="000000"/>
          <w:sz w:val="22"/>
          <w:szCs w:val="22"/>
          <w:lang w:eastAsia="pl-PL"/>
        </w:rPr>
        <w:t xml:space="preserve">Pytanie nr </w:t>
      </w:r>
      <w:r w:rsidR="0018088E" w:rsidRPr="00231295">
        <w:rPr>
          <w:rFonts w:asciiTheme="minorHAnsi" w:hAnsiTheme="minorHAnsi" w:cstheme="minorHAnsi"/>
          <w:b/>
          <w:color w:val="000000"/>
          <w:sz w:val="22"/>
          <w:szCs w:val="22"/>
          <w:lang w:eastAsia="pl-PL"/>
        </w:rPr>
        <w:t>1</w:t>
      </w:r>
    </w:p>
    <w:p w:rsidR="00A06B95" w:rsidRDefault="00A06B95" w:rsidP="003D1A6F">
      <w:pPr>
        <w:jc w:val="both"/>
        <w:rPr>
          <w:rFonts w:asciiTheme="minorHAnsi" w:hAnsiTheme="minorHAnsi" w:cstheme="minorHAnsi"/>
          <w:sz w:val="22"/>
          <w:szCs w:val="22"/>
        </w:rPr>
      </w:pPr>
      <w:r w:rsidRPr="00A06B95">
        <w:rPr>
          <w:rFonts w:asciiTheme="minorHAnsi" w:hAnsiTheme="minorHAnsi" w:cstheme="minorHAnsi"/>
          <w:b/>
          <w:bCs/>
          <w:sz w:val="22"/>
          <w:szCs w:val="22"/>
        </w:rPr>
        <w:t>LP 1</w:t>
      </w:r>
      <w:r w:rsidRPr="00A06B95">
        <w:rPr>
          <w:rFonts w:asciiTheme="minorHAnsi" w:hAnsiTheme="minorHAnsi" w:cstheme="minorHAnsi"/>
          <w:sz w:val="22"/>
          <w:szCs w:val="22"/>
        </w:rPr>
        <w:t xml:space="preserve"> Dieta bezresztkowa, </w:t>
      </w:r>
      <w:proofErr w:type="spellStart"/>
      <w:r w:rsidRPr="00A06B95">
        <w:rPr>
          <w:rFonts w:asciiTheme="minorHAnsi" w:hAnsiTheme="minorHAnsi" w:cstheme="minorHAnsi"/>
          <w:sz w:val="22"/>
          <w:szCs w:val="22"/>
        </w:rPr>
        <w:t>normokaloryczna</w:t>
      </w:r>
      <w:proofErr w:type="spellEnd"/>
      <w:r w:rsidRPr="00A06B95">
        <w:rPr>
          <w:rFonts w:asciiTheme="minorHAnsi" w:hAnsiTheme="minorHAnsi" w:cstheme="minorHAnsi"/>
          <w:sz w:val="22"/>
          <w:szCs w:val="22"/>
        </w:rPr>
        <w:t xml:space="preserve"> (1-1,1 kcal/ml), zawartość: białka 4-4,5g/100ml( min. 16% En, źródło: białka serwatkowe, kazeiny, białka soi i grochu); węglowodanów 12-13g/ 100ml (maksymalnie 50% En; w tym minimum 90% węglowodany złożone), tłuszczów 3,5g-4g/ 100ml (min. 34% En); zawartość DHA+EPA nie mniej niż 30 mg/100 ml, dieta zawierająca 6 naturalnych karotenoidów (min. 0,20 mg/100ml), klinicznie wolna od laktozy (&lt;0,025g/100ml), </w:t>
      </w:r>
      <w:r w:rsidRPr="00A06B95">
        <w:rPr>
          <w:rFonts w:asciiTheme="minorHAnsi" w:hAnsiTheme="minorHAnsi" w:cstheme="minorHAnsi"/>
          <w:b/>
          <w:bCs/>
          <w:sz w:val="22"/>
          <w:szCs w:val="22"/>
        </w:rPr>
        <w:t xml:space="preserve">o </w:t>
      </w:r>
      <w:proofErr w:type="spellStart"/>
      <w:r w:rsidRPr="00A06B95">
        <w:rPr>
          <w:rFonts w:asciiTheme="minorHAnsi" w:hAnsiTheme="minorHAnsi" w:cstheme="minorHAnsi"/>
          <w:sz w:val="22"/>
          <w:szCs w:val="22"/>
        </w:rPr>
        <w:t>osmolarności</w:t>
      </w:r>
      <w:proofErr w:type="spellEnd"/>
      <w:r w:rsidRPr="00A06B95">
        <w:rPr>
          <w:rFonts w:asciiTheme="minorHAnsi" w:hAnsiTheme="minorHAnsi" w:cstheme="minorHAnsi"/>
          <w:sz w:val="22"/>
          <w:szCs w:val="22"/>
        </w:rPr>
        <w:t xml:space="preserve"> do 280 </w:t>
      </w:r>
      <w:proofErr w:type="spellStart"/>
      <w:r w:rsidRPr="00A06B95">
        <w:rPr>
          <w:rFonts w:asciiTheme="minorHAnsi" w:hAnsiTheme="minorHAnsi" w:cstheme="minorHAnsi"/>
          <w:sz w:val="22"/>
          <w:szCs w:val="22"/>
        </w:rPr>
        <w:t>mOsmol</w:t>
      </w:r>
      <w:proofErr w:type="spellEnd"/>
      <w:r w:rsidRPr="00A06B95">
        <w:rPr>
          <w:rFonts w:asciiTheme="minorHAnsi" w:hAnsiTheme="minorHAnsi" w:cstheme="minorHAnsi"/>
          <w:b/>
          <w:bCs/>
          <w:sz w:val="22"/>
          <w:szCs w:val="22"/>
        </w:rPr>
        <w:t xml:space="preserve">/l; </w:t>
      </w:r>
      <w:r w:rsidRPr="00A06B95">
        <w:rPr>
          <w:rFonts w:asciiTheme="minorHAnsi" w:hAnsiTheme="minorHAnsi" w:cstheme="minorHAnsi"/>
          <w:sz w:val="22"/>
          <w:szCs w:val="22"/>
        </w:rPr>
        <w:t>opakowanie 500ml</w:t>
      </w:r>
    </w:p>
    <w:p w:rsidR="00A06B95" w:rsidRDefault="00A06B95" w:rsidP="003D1A6F">
      <w:pPr>
        <w:jc w:val="both"/>
        <w:rPr>
          <w:rFonts w:asciiTheme="minorHAnsi" w:hAnsiTheme="minorHAnsi" w:cstheme="minorHAnsi"/>
          <w:b/>
          <w:sz w:val="22"/>
          <w:szCs w:val="22"/>
        </w:rPr>
      </w:pPr>
      <w:bookmarkStart w:id="1" w:name="_Hlk184020377"/>
      <w:r w:rsidRPr="00A06B95">
        <w:rPr>
          <w:rFonts w:asciiTheme="minorHAnsi" w:hAnsiTheme="minorHAnsi" w:cstheme="minorHAnsi"/>
          <w:b/>
          <w:sz w:val="22"/>
          <w:szCs w:val="22"/>
        </w:rPr>
        <w:t>Odpowiedź:</w:t>
      </w:r>
    </w:p>
    <w:p w:rsidR="00A06B95" w:rsidRPr="00A06B95" w:rsidRDefault="00A06B95" w:rsidP="003D1A6F">
      <w:pPr>
        <w:jc w:val="both"/>
        <w:rPr>
          <w:rFonts w:asciiTheme="minorHAnsi" w:hAnsiTheme="minorHAnsi" w:cstheme="minorHAnsi"/>
          <w:b/>
          <w:sz w:val="22"/>
          <w:szCs w:val="22"/>
        </w:rPr>
      </w:pPr>
      <w:r w:rsidRPr="00A06B95">
        <w:rPr>
          <w:rFonts w:asciiTheme="minorHAnsi" w:hAnsiTheme="minorHAnsi" w:cstheme="minorHAnsi"/>
          <w:sz w:val="22"/>
          <w:szCs w:val="22"/>
        </w:rPr>
        <w:t>Zamawiający wyraża zgodę</w:t>
      </w:r>
      <w:r>
        <w:rPr>
          <w:rFonts w:asciiTheme="minorHAnsi" w:hAnsiTheme="minorHAnsi" w:cstheme="minorHAnsi"/>
          <w:b/>
          <w:sz w:val="22"/>
          <w:szCs w:val="22"/>
        </w:rPr>
        <w:t xml:space="preserve">. </w:t>
      </w:r>
    </w:p>
    <w:bookmarkEnd w:id="1"/>
    <w:p w:rsidR="00A06B95" w:rsidRDefault="00A06B95" w:rsidP="003D1A6F">
      <w:pPr>
        <w:jc w:val="both"/>
        <w:rPr>
          <w:rFonts w:asciiTheme="minorHAnsi" w:hAnsiTheme="minorHAnsi" w:cstheme="minorHAnsi"/>
          <w:b/>
          <w:sz w:val="22"/>
          <w:szCs w:val="22"/>
        </w:rPr>
      </w:pPr>
    </w:p>
    <w:p w:rsidR="00D00A0F" w:rsidRPr="00A06B95" w:rsidRDefault="00D00A0F" w:rsidP="003D1A6F">
      <w:pPr>
        <w:jc w:val="both"/>
        <w:rPr>
          <w:rFonts w:asciiTheme="minorHAnsi" w:hAnsiTheme="minorHAnsi" w:cstheme="minorHAnsi"/>
          <w:b/>
          <w:sz w:val="22"/>
          <w:szCs w:val="22"/>
        </w:rPr>
      </w:pPr>
    </w:p>
    <w:p w:rsidR="00A06B95" w:rsidRPr="00A06B95" w:rsidRDefault="00A06B95" w:rsidP="003D1A6F">
      <w:pPr>
        <w:jc w:val="both"/>
        <w:rPr>
          <w:rFonts w:asciiTheme="minorHAnsi" w:hAnsiTheme="minorHAnsi" w:cstheme="minorHAnsi"/>
          <w:b/>
          <w:sz w:val="22"/>
          <w:szCs w:val="22"/>
        </w:rPr>
      </w:pPr>
      <w:r w:rsidRPr="00A06B95">
        <w:rPr>
          <w:rFonts w:asciiTheme="minorHAnsi" w:hAnsiTheme="minorHAnsi" w:cstheme="minorHAnsi"/>
          <w:b/>
          <w:sz w:val="22"/>
          <w:szCs w:val="22"/>
        </w:rPr>
        <w:t>Pytanie nr 2</w:t>
      </w:r>
    </w:p>
    <w:p w:rsidR="00A06B95" w:rsidRDefault="00A06B95" w:rsidP="003D1A6F">
      <w:pPr>
        <w:jc w:val="both"/>
        <w:rPr>
          <w:rFonts w:asciiTheme="minorHAnsi" w:hAnsiTheme="minorHAnsi" w:cstheme="minorHAnsi"/>
          <w:sz w:val="22"/>
          <w:szCs w:val="22"/>
        </w:rPr>
      </w:pPr>
      <w:r w:rsidRPr="00A06B95">
        <w:rPr>
          <w:rFonts w:asciiTheme="minorHAnsi" w:hAnsiTheme="minorHAnsi" w:cstheme="minorHAnsi"/>
          <w:b/>
          <w:bCs/>
          <w:sz w:val="22"/>
          <w:szCs w:val="22"/>
        </w:rPr>
        <w:t>LP 2</w:t>
      </w:r>
      <w:r w:rsidRPr="00A06B95">
        <w:rPr>
          <w:rFonts w:asciiTheme="minorHAnsi" w:hAnsiTheme="minorHAnsi" w:cstheme="minorHAnsi"/>
          <w:sz w:val="22"/>
          <w:szCs w:val="22"/>
        </w:rPr>
        <w:t xml:space="preserve"> Dieta bezresztkowa, </w:t>
      </w:r>
      <w:proofErr w:type="spellStart"/>
      <w:r w:rsidRPr="00A06B95">
        <w:rPr>
          <w:rFonts w:asciiTheme="minorHAnsi" w:hAnsiTheme="minorHAnsi" w:cstheme="minorHAnsi"/>
          <w:sz w:val="22"/>
          <w:szCs w:val="22"/>
        </w:rPr>
        <w:t>normokaloryczna</w:t>
      </w:r>
      <w:proofErr w:type="spellEnd"/>
      <w:r w:rsidRPr="00A06B95">
        <w:rPr>
          <w:rFonts w:asciiTheme="minorHAnsi" w:hAnsiTheme="minorHAnsi" w:cstheme="minorHAnsi"/>
          <w:sz w:val="22"/>
          <w:szCs w:val="22"/>
        </w:rPr>
        <w:t xml:space="preserve"> (1-1,1 kcal/ml), zawartość: białka 4-4,5g/100ml( min. 16% En, źródło: białka serwatkowe, kazeiny, białka soi i grochu); węglowodanów 12-13g/ 100ml (maksymalnie 50% En; w tym minimum 90% węglowodany złożone), tłuszczów 3,5g-4g/ 100ml (min. 34% En); zawartość DHA+EPA nie mniej niż 30 mg/100 ml, dieta zawierająca 6 naturalnych karotenoidów (min. 0,20 mg/100ml), klinicznie wolna od laktozy (&lt;0,025g/100ml), </w:t>
      </w:r>
      <w:r w:rsidRPr="00A06B95">
        <w:rPr>
          <w:rFonts w:asciiTheme="minorHAnsi" w:hAnsiTheme="minorHAnsi" w:cstheme="minorHAnsi"/>
          <w:b/>
          <w:bCs/>
          <w:sz w:val="22"/>
          <w:szCs w:val="22"/>
        </w:rPr>
        <w:t xml:space="preserve">o </w:t>
      </w:r>
      <w:proofErr w:type="spellStart"/>
      <w:r w:rsidRPr="00A06B95">
        <w:rPr>
          <w:rFonts w:asciiTheme="minorHAnsi" w:hAnsiTheme="minorHAnsi" w:cstheme="minorHAnsi"/>
          <w:b/>
          <w:bCs/>
          <w:sz w:val="22"/>
          <w:szCs w:val="22"/>
        </w:rPr>
        <w:t>osmolarności</w:t>
      </w:r>
      <w:proofErr w:type="spellEnd"/>
      <w:r w:rsidRPr="00A06B95">
        <w:rPr>
          <w:rFonts w:asciiTheme="minorHAnsi" w:hAnsiTheme="minorHAnsi" w:cstheme="minorHAnsi"/>
          <w:b/>
          <w:bCs/>
          <w:sz w:val="22"/>
          <w:szCs w:val="22"/>
        </w:rPr>
        <w:t xml:space="preserve"> do 280 </w:t>
      </w:r>
      <w:proofErr w:type="spellStart"/>
      <w:r w:rsidRPr="00A06B95">
        <w:rPr>
          <w:rFonts w:asciiTheme="minorHAnsi" w:hAnsiTheme="minorHAnsi" w:cstheme="minorHAnsi"/>
          <w:b/>
          <w:bCs/>
          <w:sz w:val="22"/>
          <w:szCs w:val="22"/>
        </w:rPr>
        <w:t>mOsmol</w:t>
      </w:r>
      <w:proofErr w:type="spellEnd"/>
      <w:r w:rsidRPr="00A06B95">
        <w:rPr>
          <w:rFonts w:asciiTheme="minorHAnsi" w:hAnsiTheme="minorHAnsi" w:cstheme="minorHAnsi"/>
          <w:b/>
          <w:bCs/>
          <w:sz w:val="22"/>
          <w:szCs w:val="22"/>
        </w:rPr>
        <w:t xml:space="preserve">/l. </w:t>
      </w:r>
      <w:r w:rsidRPr="00A06B95">
        <w:rPr>
          <w:rFonts w:asciiTheme="minorHAnsi" w:hAnsiTheme="minorHAnsi" w:cstheme="minorHAnsi"/>
          <w:sz w:val="22"/>
          <w:szCs w:val="22"/>
        </w:rPr>
        <w:t>opakowanie 1000ml.</w:t>
      </w:r>
    </w:p>
    <w:p w:rsidR="00A06B95" w:rsidRDefault="00A06B95" w:rsidP="003D1A6F">
      <w:pPr>
        <w:jc w:val="both"/>
        <w:rPr>
          <w:rFonts w:asciiTheme="minorHAnsi" w:hAnsiTheme="minorHAnsi" w:cstheme="minorHAnsi"/>
          <w:b/>
          <w:sz w:val="22"/>
          <w:szCs w:val="22"/>
        </w:rPr>
      </w:pPr>
      <w:r w:rsidRPr="00A06B95">
        <w:rPr>
          <w:rFonts w:asciiTheme="minorHAnsi" w:hAnsiTheme="minorHAnsi" w:cstheme="minorHAnsi"/>
          <w:b/>
          <w:sz w:val="22"/>
          <w:szCs w:val="22"/>
        </w:rPr>
        <w:t>Odpowiedź:</w:t>
      </w:r>
    </w:p>
    <w:p w:rsidR="00A06B95" w:rsidRDefault="00A06B95" w:rsidP="003D1A6F">
      <w:pPr>
        <w:jc w:val="both"/>
        <w:rPr>
          <w:rFonts w:asciiTheme="minorHAnsi" w:hAnsiTheme="minorHAnsi" w:cstheme="minorHAnsi"/>
          <w:b/>
          <w:sz w:val="22"/>
          <w:szCs w:val="22"/>
        </w:rPr>
      </w:pPr>
      <w:r w:rsidRPr="00A06B95">
        <w:rPr>
          <w:rFonts w:asciiTheme="minorHAnsi" w:hAnsiTheme="minorHAnsi" w:cstheme="minorHAnsi"/>
          <w:sz w:val="22"/>
          <w:szCs w:val="22"/>
        </w:rPr>
        <w:t>Zamawiający wyraża zgodę</w:t>
      </w:r>
      <w:r>
        <w:rPr>
          <w:rFonts w:asciiTheme="minorHAnsi" w:hAnsiTheme="minorHAnsi" w:cstheme="minorHAnsi"/>
          <w:b/>
          <w:sz w:val="22"/>
          <w:szCs w:val="22"/>
        </w:rPr>
        <w:t xml:space="preserve">. </w:t>
      </w:r>
    </w:p>
    <w:p w:rsidR="003D1A6F" w:rsidRDefault="003D1A6F" w:rsidP="003D1A6F">
      <w:pPr>
        <w:jc w:val="both"/>
        <w:rPr>
          <w:rFonts w:asciiTheme="minorHAnsi" w:hAnsiTheme="minorHAnsi" w:cstheme="minorHAnsi"/>
          <w:b/>
          <w:sz w:val="22"/>
          <w:szCs w:val="22"/>
        </w:rPr>
      </w:pPr>
    </w:p>
    <w:p w:rsidR="00D00A0F" w:rsidRDefault="00D00A0F" w:rsidP="003D1A6F">
      <w:pPr>
        <w:jc w:val="both"/>
        <w:rPr>
          <w:rFonts w:asciiTheme="minorHAnsi" w:hAnsiTheme="minorHAnsi" w:cstheme="minorHAnsi"/>
          <w:b/>
          <w:sz w:val="22"/>
          <w:szCs w:val="22"/>
        </w:rPr>
      </w:pPr>
    </w:p>
    <w:p w:rsidR="003D1A6F" w:rsidRDefault="003D1A6F" w:rsidP="003D1A6F">
      <w:pPr>
        <w:jc w:val="both"/>
        <w:rPr>
          <w:rFonts w:asciiTheme="minorHAnsi" w:hAnsiTheme="minorHAnsi" w:cstheme="minorHAnsi"/>
          <w:sz w:val="22"/>
          <w:szCs w:val="22"/>
        </w:rPr>
      </w:pPr>
    </w:p>
    <w:p w:rsidR="0093488F" w:rsidRDefault="0093488F" w:rsidP="003D1A6F">
      <w:pPr>
        <w:jc w:val="both"/>
        <w:rPr>
          <w:rFonts w:asciiTheme="minorHAnsi" w:hAnsiTheme="minorHAnsi" w:cstheme="minorHAnsi"/>
          <w:sz w:val="22"/>
          <w:szCs w:val="22"/>
        </w:rPr>
      </w:pPr>
    </w:p>
    <w:p w:rsidR="0093488F" w:rsidRPr="006E209E" w:rsidRDefault="0093488F" w:rsidP="003D1A6F">
      <w:pPr>
        <w:jc w:val="both"/>
        <w:rPr>
          <w:rFonts w:asciiTheme="minorHAnsi" w:hAnsiTheme="minorHAnsi" w:cstheme="minorHAnsi"/>
          <w:sz w:val="22"/>
          <w:szCs w:val="22"/>
        </w:rPr>
      </w:pPr>
    </w:p>
    <w:p w:rsidR="003D1A6F" w:rsidRPr="00F71786" w:rsidRDefault="003D1A6F" w:rsidP="003D1A6F">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Pr>
          <w:rFonts w:ascii="Candara" w:hAnsi="Candara" w:cs="Tahoma"/>
          <w:b/>
          <w:color w:val="002060"/>
          <w:sz w:val="18"/>
          <w:szCs w:val="18"/>
        </w:rPr>
        <w:t xml:space="preserve">                                                                          </w:t>
      </w:r>
      <w:r w:rsidRPr="00F71786">
        <w:rPr>
          <w:rFonts w:ascii="Candara" w:hAnsi="Candara" w:cs="Tahoma"/>
          <w:b/>
          <w:color w:val="002060"/>
          <w:sz w:val="18"/>
          <w:szCs w:val="18"/>
        </w:rPr>
        <w:t>e-mail: onkologia@szpital-brzozow.pl</w:t>
      </w:r>
    </w:p>
    <w:p w:rsidR="003D1A6F" w:rsidRDefault="003D1A6F" w:rsidP="003D1A6F">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ab/>
      </w:r>
      <w:r w:rsidRPr="006E209E">
        <w:rPr>
          <w:rFonts w:ascii="Candara" w:hAnsi="Candara" w:cs="Tahoma"/>
          <w:b/>
          <w:color w:val="002060"/>
          <w:sz w:val="18"/>
          <w:szCs w:val="18"/>
        </w:rPr>
        <w:t xml:space="preserve">      </w:t>
      </w:r>
      <w:hyperlink r:id="rId10" w:history="1">
        <w:r w:rsidRPr="006E209E">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3D1A6F" w:rsidRPr="00AA77C3" w:rsidRDefault="003D1A6F" w:rsidP="003D1A6F">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3D1A6F" w:rsidRPr="00F71786" w:rsidRDefault="003D1A6F" w:rsidP="003D1A6F">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3D1A6F" w:rsidRPr="006E209E" w:rsidRDefault="003D1A6F" w:rsidP="003D1A6F">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sidR="0093488F">
        <w:rPr>
          <w:rFonts w:ascii="Candara" w:hAnsi="Candara" w:cs="Tahoma"/>
          <w:b/>
          <w:color w:val="002060"/>
          <w:sz w:val="18"/>
          <w:szCs w:val="18"/>
        </w:rPr>
        <w:t> </w:t>
      </w:r>
      <w:r w:rsidRPr="00F71786">
        <w:rPr>
          <w:rFonts w:ascii="Candara" w:hAnsi="Candara" w:cs="Tahoma"/>
          <w:b/>
          <w:color w:val="002060"/>
          <w:sz w:val="18"/>
          <w:szCs w:val="18"/>
        </w:rPr>
        <w:t>420</w:t>
      </w:r>
    </w:p>
    <w:p w:rsidR="0093488F" w:rsidRPr="00A06B95" w:rsidRDefault="0093488F" w:rsidP="0093488F">
      <w:pPr>
        <w:jc w:val="both"/>
        <w:rPr>
          <w:rFonts w:asciiTheme="minorHAnsi" w:hAnsiTheme="minorHAnsi" w:cstheme="minorHAnsi"/>
          <w:b/>
          <w:sz w:val="22"/>
          <w:szCs w:val="22"/>
        </w:rPr>
      </w:pPr>
      <w:r w:rsidRPr="00A06B95">
        <w:rPr>
          <w:rFonts w:asciiTheme="minorHAnsi" w:hAnsiTheme="minorHAnsi" w:cstheme="minorHAnsi"/>
          <w:b/>
          <w:sz w:val="22"/>
          <w:szCs w:val="22"/>
        </w:rPr>
        <w:lastRenderedPageBreak/>
        <w:t>Pytanie nr 3</w:t>
      </w:r>
    </w:p>
    <w:p w:rsidR="0093488F" w:rsidRDefault="0093488F" w:rsidP="003D1A6F">
      <w:pPr>
        <w:jc w:val="both"/>
        <w:rPr>
          <w:rFonts w:asciiTheme="minorHAnsi" w:hAnsiTheme="minorHAnsi" w:cstheme="minorHAnsi"/>
          <w:sz w:val="22"/>
          <w:szCs w:val="22"/>
        </w:rPr>
      </w:pPr>
      <w:r w:rsidRPr="00A06B95">
        <w:rPr>
          <w:rFonts w:asciiTheme="minorHAnsi" w:hAnsiTheme="minorHAnsi" w:cstheme="minorHAnsi"/>
          <w:b/>
          <w:bCs/>
          <w:sz w:val="22"/>
          <w:szCs w:val="22"/>
        </w:rPr>
        <w:t>LP 4</w:t>
      </w:r>
      <w:r w:rsidRPr="00A06B95">
        <w:rPr>
          <w:rFonts w:asciiTheme="minorHAnsi" w:hAnsiTheme="minorHAnsi" w:cstheme="minorHAnsi"/>
          <w:sz w:val="22"/>
          <w:szCs w:val="22"/>
        </w:rPr>
        <w:t xml:space="preserve">. Dieta kompletna pod względem odżywczym normalizująca glikemię, </w:t>
      </w:r>
      <w:proofErr w:type="spellStart"/>
      <w:r w:rsidRPr="00A06B95">
        <w:rPr>
          <w:rFonts w:asciiTheme="minorHAnsi" w:hAnsiTheme="minorHAnsi" w:cstheme="minorHAnsi"/>
          <w:sz w:val="22"/>
          <w:szCs w:val="22"/>
        </w:rPr>
        <w:t>normokaloryczna</w:t>
      </w:r>
      <w:proofErr w:type="spellEnd"/>
      <w:r w:rsidRPr="00A06B95">
        <w:rPr>
          <w:rFonts w:asciiTheme="minorHAnsi" w:hAnsiTheme="minorHAnsi" w:cstheme="minorHAnsi"/>
          <w:sz w:val="22"/>
          <w:szCs w:val="22"/>
        </w:rPr>
        <w:t xml:space="preserve"> (1-1,1kcal/ml), zawartość: białka 4-4,5g/100ml (16-18% En; źródło: białko sojowe), węglowodanów </w:t>
      </w:r>
    </w:p>
    <w:p w:rsidR="00D00A0F" w:rsidRDefault="00D00A0F" w:rsidP="003D1A6F">
      <w:pPr>
        <w:jc w:val="both"/>
        <w:rPr>
          <w:rFonts w:asciiTheme="minorHAnsi" w:hAnsiTheme="minorHAnsi" w:cstheme="minorHAnsi"/>
          <w:sz w:val="22"/>
          <w:szCs w:val="22"/>
        </w:rPr>
      </w:pPr>
      <w:r w:rsidRPr="00A06B95">
        <w:rPr>
          <w:rFonts w:asciiTheme="minorHAnsi" w:hAnsiTheme="minorHAnsi" w:cstheme="minorHAnsi"/>
          <w:sz w:val="22"/>
          <w:szCs w:val="22"/>
        </w:rPr>
        <w:t>9,5-10g/100ml (max. 41% En) tłuszczów 4-4,5g/100ml (max 38% En), zawierająca 6 rodzajów błonnika 1,5 g/100ml (min. 3% En) i 6 naturalnych karotenoidów (0,2mg/100ml), klinicznie wolna</w:t>
      </w:r>
    </w:p>
    <w:p w:rsidR="00A06B95" w:rsidRDefault="00A06B95" w:rsidP="003D1A6F">
      <w:pPr>
        <w:jc w:val="both"/>
        <w:rPr>
          <w:rFonts w:asciiTheme="minorHAnsi" w:hAnsiTheme="minorHAnsi" w:cstheme="minorHAnsi"/>
          <w:sz w:val="22"/>
          <w:szCs w:val="22"/>
        </w:rPr>
      </w:pPr>
      <w:r w:rsidRPr="00A06B95">
        <w:rPr>
          <w:rFonts w:asciiTheme="minorHAnsi" w:hAnsiTheme="minorHAnsi" w:cstheme="minorHAnsi"/>
          <w:sz w:val="22"/>
          <w:szCs w:val="22"/>
        </w:rPr>
        <w:t xml:space="preserve">od laktozy (0,006g/ 100ml), o </w:t>
      </w:r>
      <w:proofErr w:type="spellStart"/>
      <w:r w:rsidRPr="00A06B95">
        <w:rPr>
          <w:rFonts w:asciiTheme="minorHAnsi" w:hAnsiTheme="minorHAnsi" w:cstheme="minorHAnsi"/>
          <w:sz w:val="22"/>
          <w:szCs w:val="22"/>
        </w:rPr>
        <w:t>osmolarności</w:t>
      </w:r>
      <w:proofErr w:type="spellEnd"/>
      <w:r w:rsidRPr="00A06B95">
        <w:rPr>
          <w:rFonts w:asciiTheme="minorHAnsi" w:hAnsiTheme="minorHAnsi" w:cstheme="minorHAnsi"/>
          <w:sz w:val="22"/>
          <w:szCs w:val="22"/>
        </w:rPr>
        <w:t xml:space="preserve"> max. 300 </w:t>
      </w:r>
      <w:proofErr w:type="spellStart"/>
      <w:r w:rsidRPr="00A06B95">
        <w:rPr>
          <w:rFonts w:asciiTheme="minorHAnsi" w:hAnsiTheme="minorHAnsi" w:cstheme="minorHAnsi"/>
          <w:sz w:val="22"/>
          <w:szCs w:val="22"/>
        </w:rPr>
        <w:t>mOsm</w:t>
      </w:r>
      <w:proofErr w:type="spellEnd"/>
      <w:r w:rsidRPr="00A06B95">
        <w:rPr>
          <w:rFonts w:asciiTheme="minorHAnsi" w:hAnsiTheme="minorHAnsi" w:cstheme="minorHAnsi"/>
          <w:sz w:val="22"/>
          <w:szCs w:val="22"/>
        </w:rPr>
        <w:t>/l. w opakowaniu o pojemności 1000 ml.</w:t>
      </w:r>
    </w:p>
    <w:p w:rsidR="00A06B95" w:rsidRDefault="00A06B95" w:rsidP="003D1A6F">
      <w:pPr>
        <w:jc w:val="both"/>
        <w:rPr>
          <w:rFonts w:asciiTheme="minorHAnsi" w:hAnsiTheme="minorHAnsi" w:cstheme="minorHAnsi"/>
          <w:b/>
          <w:sz w:val="22"/>
          <w:szCs w:val="22"/>
        </w:rPr>
      </w:pPr>
      <w:r w:rsidRPr="00A06B95">
        <w:rPr>
          <w:rFonts w:asciiTheme="minorHAnsi" w:hAnsiTheme="minorHAnsi" w:cstheme="minorHAnsi"/>
          <w:b/>
          <w:sz w:val="22"/>
          <w:szCs w:val="22"/>
        </w:rPr>
        <w:t>Odpowiedź:</w:t>
      </w:r>
    </w:p>
    <w:p w:rsidR="00A06B95" w:rsidRPr="00A06B95" w:rsidRDefault="00A06B95" w:rsidP="003D1A6F">
      <w:pPr>
        <w:jc w:val="both"/>
        <w:rPr>
          <w:rFonts w:asciiTheme="minorHAnsi" w:hAnsiTheme="minorHAnsi" w:cstheme="minorHAnsi"/>
          <w:b/>
          <w:sz w:val="22"/>
          <w:szCs w:val="22"/>
        </w:rPr>
      </w:pPr>
      <w:r w:rsidRPr="00A06B95">
        <w:rPr>
          <w:rFonts w:asciiTheme="minorHAnsi" w:hAnsiTheme="minorHAnsi" w:cstheme="minorHAnsi"/>
          <w:sz w:val="22"/>
          <w:szCs w:val="22"/>
        </w:rPr>
        <w:t>Zamawiający wyraża zgodę</w:t>
      </w:r>
      <w:r>
        <w:rPr>
          <w:rFonts w:asciiTheme="minorHAnsi" w:hAnsiTheme="minorHAnsi" w:cstheme="minorHAnsi"/>
          <w:b/>
          <w:sz w:val="22"/>
          <w:szCs w:val="22"/>
        </w:rPr>
        <w:t xml:space="preserve">. </w:t>
      </w:r>
    </w:p>
    <w:p w:rsidR="003D1A6F" w:rsidRDefault="003D1A6F" w:rsidP="00A06B95">
      <w:pPr>
        <w:rPr>
          <w:rFonts w:asciiTheme="minorHAnsi" w:hAnsiTheme="minorHAnsi" w:cstheme="minorHAnsi"/>
          <w:b/>
          <w:bCs/>
          <w:sz w:val="22"/>
          <w:szCs w:val="22"/>
        </w:rPr>
      </w:pPr>
    </w:p>
    <w:p w:rsidR="00D00A0F" w:rsidRDefault="00D00A0F" w:rsidP="00A06B95">
      <w:pPr>
        <w:rPr>
          <w:rFonts w:asciiTheme="minorHAnsi" w:hAnsiTheme="minorHAnsi" w:cstheme="minorHAnsi"/>
          <w:b/>
          <w:bCs/>
          <w:sz w:val="22"/>
          <w:szCs w:val="22"/>
        </w:rPr>
      </w:pPr>
    </w:p>
    <w:p w:rsidR="003D1A6F" w:rsidRDefault="003D1A6F" w:rsidP="003D1A6F">
      <w:pPr>
        <w:jc w:val="both"/>
        <w:rPr>
          <w:rFonts w:asciiTheme="minorHAnsi" w:hAnsiTheme="minorHAnsi" w:cstheme="minorHAnsi"/>
          <w:b/>
          <w:bCs/>
          <w:sz w:val="22"/>
          <w:szCs w:val="22"/>
        </w:rPr>
      </w:pPr>
      <w:r>
        <w:rPr>
          <w:rFonts w:asciiTheme="minorHAnsi" w:hAnsiTheme="minorHAnsi" w:cstheme="minorHAnsi"/>
          <w:b/>
          <w:bCs/>
          <w:sz w:val="22"/>
          <w:szCs w:val="22"/>
        </w:rPr>
        <w:t>Pytanie nr 4</w:t>
      </w:r>
    </w:p>
    <w:p w:rsidR="00A06B95" w:rsidRDefault="00A06B95" w:rsidP="003D1A6F">
      <w:pPr>
        <w:jc w:val="both"/>
        <w:rPr>
          <w:rFonts w:asciiTheme="minorHAnsi" w:hAnsiTheme="minorHAnsi" w:cstheme="minorHAnsi"/>
          <w:sz w:val="22"/>
          <w:szCs w:val="22"/>
        </w:rPr>
      </w:pPr>
      <w:r w:rsidRPr="00A06B95">
        <w:rPr>
          <w:rFonts w:asciiTheme="minorHAnsi" w:hAnsiTheme="minorHAnsi" w:cstheme="minorHAnsi"/>
          <w:b/>
          <w:bCs/>
          <w:sz w:val="22"/>
          <w:szCs w:val="22"/>
        </w:rPr>
        <w:t>LP 8.</w:t>
      </w:r>
      <w:r w:rsidRPr="00A06B95">
        <w:rPr>
          <w:rFonts w:asciiTheme="minorHAnsi" w:hAnsiTheme="minorHAnsi" w:cstheme="minorHAnsi"/>
          <w:sz w:val="22"/>
          <w:szCs w:val="22"/>
        </w:rPr>
        <w:t xml:space="preserve"> Dieta bezresztkowa </w:t>
      </w:r>
      <w:proofErr w:type="spellStart"/>
      <w:r w:rsidRPr="00A06B95">
        <w:rPr>
          <w:rFonts w:asciiTheme="minorHAnsi" w:hAnsiTheme="minorHAnsi" w:cstheme="minorHAnsi"/>
          <w:sz w:val="22"/>
          <w:szCs w:val="22"/>
        </w:rPr>
        <w:t>hiperkaloryczna</w:t>
      </w:r>
      <w:proofErr w:type="spellEnd"/>
      <w:r w:rsidRPr="00A06B95">
        <w:rPr>
          <w:rFonts w:asciiTheme="minorHAnsi" w:hAnsiTheme="minorHAnsi" w:cstheme="minorHAnsi"/>
          <w:sz w:val="22"/>
          <w:szCs w:val="22"/>
        </w:rPr>
        <w:t xml:space="preserve"> (1,5 kcal/ml), zawartość: białka 6-7g/100 ml (min. 16% En; źródło: białka serwatkowe, kazeiny, białka soi i grochu), węglowodanów 18,5-19g/ 100ml (maksymalnie 50% En, w tym ponad 90% węglowodanów złożonych), tłuszczów 5,5-6g/ 100ml (min. 35% En); zawartość DHA+EPA nie mniej niż 30mg/100 ml, dieta zawierająca 6 naturalnych karotenoidów (min. 0,30mg/ 100ml), klinicznie wolna od laktozy (&lt;0,025g/ 100ml), </w:t>
      </w:r>
      <w:r w:rsidRPr="00A06B95">
        <w:rPr>
          <w:rFonts w:asciiTheme="minorHAnsi" w:hAnsiTheme="minorHAnsi" w:cstheme="minorHAnsi"/>
          <w:b/>
          <w:bCs/>
          <w:sz w:val="22"/>
          <w:szCs w:val="22"/>
        </w:rPr>
        <w:t xml:space="preserve">o </w:t>
      </w:r>
      <w:proofErr w:type="spellStart"/>
      <w:r w:rsidRPr="00A06B95">
        <w:rPr>
          <w:rFonts w:asciiTheme="minorHAnsi" w:hAnsiTheme="minorHAnsi" w:cstheme="minorHAnsi"/>
          <w:b/>
          <w:bCs/>
          <w:sz w:val="22"/>
          <w:szCs w:val="22"/>
        </w:rPr>
        <w:t>osmolarności</w:t>
      </w:r>
      <w:proofErr w:type="spellEnd"/>
      <w:r w:rsidRPr="00A06B95">
        <w:rPr>
          <w:rFonts w:asciiTheme="minorHAnsi" w:hAnsiTheme="minorHAnsi" w:cstheme="minorHAnsi"/>
          <w:b/>
          <w:bCs/>
          <w:sz w:val="22"/>
          <w:szCs w:val="22"/>
        </w:rPr>
        <w:t xml:space="preserve"> do 400 </w:t>
      </w:r>
      <w:proofErr w:type="spellStart"/>
      <w:r w:rsidRPr="00A06B95">
        <w:rPr>
          <w:rFonts w:asciiTheme="minorHAnsi" w:hAnsiTheme="minorHAnsi" w:cstheme="minorHAnsi"/>
          <w:b/>
          <w:bCs/>
          <w:sz w:val="22"/>
          <w:szCs w:val="22"/>
        </w:rPr>
        <w:t>mOsmol</w:t>
      </w:r>
      <w:proofErr w:type="spellEnd"/>
      <w:r w:rsidRPr="00A06B95">
        <w:rPr>
          <w:rFonts w:asciiTheme="minorHAnsi" w:hAnsiTheme="minorHAnsi" w:cstheme="minorHAnsi"/>
          <w:b/>
          <w:bCs/>
          <w:sz w:val="22"/>
          <w:szCs w:val="22"/>
        </w:rPr>
        <w:t xml:space="preserve">/l; </w:t>
      </w:r>
      <w:r w:rsidRPr="00A06B95">
        <w:rPr>
          <w:rFonts w:asciiTheme="minorHAnsi" w:hAnsiTheme="minorHAnsi" w:cstheme="minorHAnsi"/>
          <w:sz w:val="22"/>
          <w:szCs w:val="22"/>
        </w:rPr>
        <w:t xml:space="preserve"> opakowanie  500ml</w:t>
      </w:r>
    </w:p>
    <w:p w:rsidR="003D1A6F" w:rsidRDefault="003D1A6F" w:rsidP="003D1A6F">
      <w:pPr>
        <w:jc w:val="both"/>
        <w:rPr>
          <w:rFonts w:asciiTheme="minorHAnsi" w:hAnsiTheme="minorHAnsi" w:cstheme="minorHAnsi"/>
          <w:b/>
          <w:sz w:val="22"/>
          <w:szCs w:val="22"/>
        </w:rPr>
      </w:pPr>
      <w:r w:rsidRPr="00A06B95">
        <w:rPr>
          <w:rFonts w:asciiTheme="minorHAnsi" w:hAnsiTheme="minorHAnsi" w:cstheme="minorHAnsi"/>
          <w:b/>
          <w:sz w:val="22"/>
          <w:szCs w:val="22"/>
        </w:rPr>
        <w:t>Odpowiedź:</w:t>
      </w:r>
    </w:p>
    <w:p w:rsidR="003D1A6F" w:rsidRPr="00A06B95" w:rsidRDefault="003D1A6F" w:rsidP="003D1A6F">
      <w:pPr>
        <w:jc w:val="both"/>
        <w:rPr>
          <w:rFonts w:asciiTheme="minorHAnsi" w:hAnsiTheme="minorHAnsi" w:cstheme="minorHAnsi"/>
          <w:b/>
          <w:sz w:val="22"/>
          <w:szCs w:val="22"/>
        </w:rPr>
      </w:pPr>
      <w:r w:rsidRPr="00A06B95">
        <w:rPr>
          <w:rFonts w:asciiTheme="minorHAnsi" w:hAnsiTheme="minorHAnsi" w:cstheme="minorHAnsi"/>
          <w:sz w:val="22"/>
          <w:szCs w:val="22"/>
        </w:rPr>
        <w:t>Zamawiający wyraża zgodę</w:t>
      </w:r>
      <w:r>
        <w:rPr>
          <w:rFonts w:asciiTheme="minorHAnsi" w:hAnsiTheme="minorHAnsi" w:cstheme="minorHAnsi"/>
          <w:b/>
          <w:sz w:val="22"/>
          <w:szCs w:val="22"/>
        </w:rPr>
        <w:t xml:space="preserve">. </w:t>
      </w:r>
    </w:p>
    <w:p w:rsidR="00D00A0F" w:rsidRDefault="00D00A0F" w:rsidP="00A06B95">
      <w:pPr>
        <w:rPr>
          <w:rFonts w:asciiTheme="minorHAnsi" w:hAnsiTheme="minorHAnsi" w:cstheme="minorHAnsi"/>
          <w:sz w:val="22"/>
          <w:szCs w:val="22"/>
        </w:rPr>
      </w:pPr>
    </w:p>
    <w:p w:rsidR="0093488F" w:rsidRDefault="0093488F" w:rsidP="00A06B95">
      <w:pPr>
        <w:rPr>
          <w:rFonts w:asciiTheme="minorHAnsi" w:hAnsiTheme="minorHAnsi" w:cstheme="minorHAnsi"/>
          <w:sz w:val="22"/>
          <w:szCs w:val="22"/>
        </w:rPr>
      </w:pPr>
    </w:p>
    <w:p w:rsidR="003D1A6F" w:rsidRPr="003D1A6F" w:rsidRDefault="003D1A6F" w:rsidP="003D1A6F">
      <w:pPr>
        <w:jc w:val="both"/>
        <w:rPr>
          <w:rFonts w:asciiTheme="minorHAnsi" w:hAnsiTheme="minorHAnsi" w:cstheme="minorHAnsi"/>
          <w:b/>
          <w:sz w:val="22"/>
          <w:szCs w:val="22"/>
        </w:rPr>
      </w:pPr>
      <w:r w:rsidRPr="003D1A6F">
        <w:rPr>
          <w:rFonts w:asciiTheme="minorHAnsi" w:hAnsiTheme="minorHAnsi" w:cstheme="minorHAnsi"/>
          <w:b/>
          <w:sz w:val="22"/>
          <w:szCs w:val="22"/>
        </w:rPr>
        <w:t>Pytanie nr 5</w:t>
      </w:r>
    </w:p>
    <w:p w:rsidR="00A06B95" w:rsidRDefault="00A06B95" w:rsidP="003D1A6F">
      <w:pPr>
        <w:jc w:val="both"/>
        <w:rPr>
          <w:rFonts w:asciiTheme="minorHAnsi" w:hAnsiTheme="minorHAnsi" w:cstheme="minorHAnsi"/>
          <w:sz w:val="22"/>
          <w:szCs w:val="22"/>
        </w:rPr>
      </w:pPr>
      <w:r w:rsidRPr="00A06B95">
        <w:rPr>
          <w:rFonts w:asciiTheme="minorHAnsi" w:hAnsiTheme="minorHAnsi" w:cstheme="minorHAnsi"/>
          <w:b/>
          <w:bCs/>
          <w:sz w:val="22"/>
          <w:szCs w:val="22"/>
        </w:rPr>
        <w:t>LP 9</w:t>
      </w:r>
      <w:r w:rsidRPr="00A06B95">
        <w:rPr>
          <w:rFonts w:asciiTheme="minorHAnsi" w:hAnsiTheme="minorHAnsi" w:cstheme="minorHAnsi"/>
          <w:sz w:val="22"/>
          <w:szCs w:val="22"/>
        </w:rPr>
        <w:t xml:space="preserve">. Dieta bezresztkowa </w:t>
      </w:r>
      <w:proofErr w:type="spellStart"/>
      <w:r w:rsidRPr="00A06B95">
        <w:rPr>
          <w:rFonts w:asciiTheme="minorHAnsi" w:hAnsiTheme="minorHAnsi" w:cstheme="minorHAnsi"/>
          <w:sz w:val="22"/>
          <w:szCs w:val="22"/>
        </w:rPr>
        <w:t>hiperkaloryczna</w:t>
      </w:r>
      <w:proofErr w:type="spellEnd"/>
      <w:r w:rsidRPr="00A06B95">
        <w:rPr>
          <w:rFonts w:asciiTheme="minorHAnsi" w:hAnsiTheme="minorHAnsi" w:cstheme="minorHAnsi"/>
          <w:sz w:val="22"/>
          <w:szCs w:val="22"/>
        </w:rPr>
        <w:t xml:space="preserve"> (1,5 kcal/ml), zawartość: białka 6-7g/100 ml (min. 16% En; źródło: białka serwatkowe, kazeiny, białka soi i grochu), węglowodanów 18,5-19g/ 100ml (maksymalnie 50% En, w tym ponad 90% węglowodanów złożonych), tłuszczów 5,5-6g/ 100ml (min. 35% En); zawartość DHA+EPA nie mniej niż 30mg/100 ml, dieta zawierająca 6 naturalnych karotenoidów (min. 0,30mg/ 100ml), klinicznie wolna od laktozy (&lt;0,025g/ 100ml), </w:t>
      </w:r>
      <w:r w:rsidRPr="00A06B95">
        <w:rPr>
          <w:rFonts w:asciiTheme="minorHAnsi" w:hAnsiTheme="minorHAnsi" w:cstheme="minorHAnsi"/>
          <w:b/>
          <w:bCs/>
          <w:sz w:val="22"/>
          <w:szCs w:val="22"/>
        </w:rPr>
        <w:t xml:space="preserve">o </w:t>
      </w:r>
      <w:proofErr w:type="spellStart"/>
      <w:r w:rsidRPr="00A06B95">
        <w:rPr>
          <w:rFonts w:asciiTheme="minorHAnsi" w:hAnsiTheme="minorHAnsi" w:cstheme="minorHAnsi"/>
          <w:b/>
          <w:bCs/>
          <w:sz w:val="22"/>
          <w:szCs w:val="22"/>
        </w:rPr>
        <w:t>osmolarności</w:t>
      </w:r>
      <w:proofErr w:type="spellEnd"/>
      <w:r w:rsidRPr="00A06B95">
        <w:rPr>
          <w:rFonts w:asciiTheme="minorHAnsi" w:hAnsiTheme="minorHAnsi" w:cstheme="minorHAnsi"/>
          <w:b/>
          <w:bCs/>
          <w:sz w:val="22"/>
          <w:szCs w:val="22"/>
        </w:rPr>
        <w:t xml:space="preserve"> do 400 </w:t>
      </w:r>
      <w:proofErr w:type="spellStart"/>
      <w:r w:rsidRPr="00A06B95">
        <w:rPr>
          <w:rFonts w:asciiTheme="minorHAnsi" w:hAnsiTheme="minorHAnsi" w:cstheme="minorHAnsi"/>
          <w:b/>
          <w:bCs/>
          <w:sz w:val="22"/>
          <w:szCs w:val="22"/>
        </w:rPr>
        <w:t>mOsmol</w:t>
      </w:r>
      <w:proofErr w:type="spellEnd"/>
      <w:r w:rsidRPr="00A06B95">
        <w:rPr>
          <w:rFonts w:asciiTheme="minorHAnsi" w:hAnsiTheme="minorHAnsi" w:cstheme="minorHAnsi"/>
          <w:b/>
          <w:bCs/>
          <w:sz w:val="22"/>
          <w:szCs w:val="22"/>
        </w:rPr>
        <w:t xml:space="preserve">/l; </w:t>
      </w:r>
      <w:r w:rsidRPr="00A06B95">
        <w:rPr>
          <w:rFonts w:asciiTheme="minorHAnsi" w:hAnsiTheme="minorHAnsi" w:cstheme="minorHAnsi"/>
          <w:sz w:val="22"/>
          <w:szCs w:val="22"/>
        </w:rPr>
        <w:t>opakowanie 1000ml.</w:t>
      </w:r>
    </w:p>
    <w:p w:rsidR="003D1A6F" w:rsidRDefault="003D1A6F" w:rsidP="003D1A6F">
      <w:pPr>
        <w:jc w:val="both"/>
        <w:rPr>
          <w:rFonts w:asciiTheme="minorHAnsi" w:hAnsiTheme="minorHAnsi" w:cstheme="minorHAnsi"/>
          <w:b/>
          <w:sz w:val="22"/>
          <w:szCs w:val="22"/>
        </w:rPr>
      </w:pPr>
      <w:r w:rsidRPr="00A06B95">
        <w:rPr>
          <w:rFonts w:asciiTheme="minorHAnsi" w:hAnsiTheme="minorHAnsi" w:cstheme="minorHAnsi"/>
          <w:b/>
          <w:sz w:val="22"/>
          <w:szCs w:val="22"/>
        </w:rPr>
        <w:t>Odpowiedź:</w:t>
      </w:r>
    </w:p>
    <w:p w:rsidR="003D1A6F" w:rsidRPr="00A06B95" w:rsidRDefault="003D1A6F" w:rsidP="003D1A6F">
      <w:pPr>
        <w:jc w:val="both"/>
        <w:rPr>
          <w:rFonts w:asciiTheme="minorHAnsi" w:hAnsiTheme="minorHAnsi" w:cstheme="minorHAnsi"/>
          <w:b/>
          <w:sz w:val="22"/>
          <w:szCs w:val="22"/>
        </w:rPr>
      </w:pPr>
      <w:r w:rsidRPr="00A06B95">
        <w:rPr>
          <w:rFonts w:asciiTheme="minorHAnsi" w:hAnsiTheme="minorHAnsi" w:cstheme="minorHAnsi"/>
          <w:sz w:val="22"/>
          <w:szCs w:val="22"/>
        </w:rPr>
        <w:t>Zamawiający wyraża zgodę</w:t>
      </w:r>
      <w:r>
        <w:rPr>
          <w:rFonts w:asciiTheme="minorHAnsi" w:hAnsiTheme="minorHAnsi" w:cstheme="minorHAnsi"/>
          <w:b/>
          <w:sz w:val="22"/>
          <w:szCs w:val="22"/>
        </w:rPr>
        <w:t xml:space="preserve">. </w:t>
      </w:r>
    </w:p>
    <w:p w:rsidR="003D1A6F" w:rsidRDefault="003D1A6F" w:rsidP="003D1A6F">
      <w:pPr>
        <w:jc w:val="both"/>
        <w:rPr>
          <w:rFonts w:asciiTheme="minorHAnsi" w:hAnsiTheme="minorHAnsi" w:cstheme="minorHAnsi"/>
          <w:b/>
          <w:bCs/>
          <w:sz w:val="22"/>
          <w:szCs w:val="22"/>
        </w:rPr>
      </w:pPr>
    </w:p>
    <w:p w:rsidR="00D00A0F" w:rsidRDefault="00D00A0F" w:rsidP="003D1A6F">
      <w:pPr>
        <w:jc w:val="both"/>
        <w:rPr>
          <w:rFonts w:asciiTheme="minorHAnsi" w:hAnsiTheme="minorHAnsi" w:cstheme="minorHAnsi"/>
          <w:b/>
          <w:bCs/>
          <w:sz w:val="22"/>
          <w:szCs w:val="22"/>
        </w:rPr>
      </w:pPr>
    </w:p>
    <w:p w:rsidR="003D1A6F" w:rsidRPr="00A06B95" w:rsidRDefault="003D1A6F" w:rsidP="003D1A6F">
      <w:pPr>
        <w:jc w:val="both"/>
        <w:rPr>
          <w:rFonts w:asciiTheme="minorHAnsi" w:hAnsiTheme="minorHAnsi" w:cstheme="minorHAnsi"/>
          <w:b/>
          <w:bCs/>
          <w:sz w:val="22"/>
          <w:szCs w:val="22"/>
        </w:rPr>
      </w:pPr>
      <w:r>
        <w:rPr>
          <w:rFonts w:asciiTheme="minorHAnsi" w:hAnsiTheme="minorHAnsi" w:cstheme="minorHAnsi"/>
          <w:b/>
          <w:bCs/>
          <w:sz w:val="22"/>
          <w:szCs w:val="22"/>
        </w:rPr>
        <w:t>Pytanie nr 6</w:t>
      </w:r>
    </w:p>
    <w:p w:rsidR="00A06B95" w:rsidRDefault="00A06B95" w:rsidP="003D1A6F">
      <w:pPr>
        <w:jc w:val="both"/>
        <w:rPr>
          <w:rFonts w:asciiTheme="minorHAnsi" w:hAnsiTheme="minorHAnsi" w:cstheme="minorHAnsi"/>
          <w:sz w:val="22"/>
          <w:szCs w:val="22"/>
        </w:rPr>
      </w:pPr>
      <w:r w:rsidRPr="00A06B95">
        <w:rPr>
          <w:rFonts w:asciiTheme="minorHAnsi" w:hAnsiTheme="minorHAnsi" w:cstheme="minorHAnsi"/>
          <w:b/>
          <w:bCs/>
          <w:sz w:val="22"/>
          <w:szCs w:val="22"/>
        </w:rPr>
        <w:t>LP 10</w:t>
      </w:r>
      <w:r w:rsidRPr="00A06B95">
        <w:rPr>
          <w:rFonts w:asciiTheme="minorHAnsi" w:hAnsiTheme="minorHAnsi" w:cstheme="minorHAnsi"/>
          <w:sz w:val="22"/>
          <w:szCs w:val="22"/>
        </w:rPr>
        <w:t xml:space="preserve">. Dieta </w:t>
      </w:r>
      <w:proofErr w:type="spellStart"/>
      <w:r w:rsidRPr="00A06B95">
        <w:rPr>
          <w:rFonts w:asciiTheme="minorHAnsi" w:hAnsiTheme="minorHAnsi" w:cstheme="minorHAnsi"/>
          <w:sz w:val="22"/>
          <w:szCs w:val="22"/>
        </w:rPr>
        <w:t>bogatoresztkowa</w:t>
      </w:r>
      <w:proofErr w:type="spellEnd"/>
      <w:r w:rsidRPr="00A06B95">
        <w:rPr>
          <w:rFonts w:asciiTheme="minorHAnsi" w:hAnsiTheme="minorHAnsi" w:cstheme="minorHAnsi"/>
          <w:sz w:val="22"/>
          <w:szCs w:val="22"/>
        </w:rPr>
        <w:t xml:space="preserve"> z zawartością min. 6 rodzajów błonnika (min. 1,5 g/100ml), </w:t>
      </w:r>
      <w:proofErr w:type="spellStart"/>
      <w:r w:rsidRPr="00A06B95">
        <w:rPr>
          <w:rFonts w:asciiTheme="minorHAnsi" w:hAnsiTheme="minorHAnsi" w:cstheme="minorHAnsi"/>
          <w:sz w:val="22"/>
          <w:szCs w:val="22"/>
        </w:rPr>
        <w:t>normokaloryczna</w:t>
      </w:r>
      <w:proofErr w:type="spellEnd"/>
      <w:r w:rsidRPr="00A06B95">
        <w:rPr>
          <w:rFonts w:asciiTheme="minorHAnsi" w:hAnsiTheme="minorHAnsi" w:cstheme="minorHAnsi"/>
          <w:sz w:val="22"/>
          <w:szCs w:val="22"/>
        </w:rPr>
        <w:t xml:space="preserve"> (1-1,1 kcal/ml), zawartość : białka 4-4,5g/100 ml (min. 15,5% En; źródło: białka serwatkowe, kazeiny, białka soi i grochu), węglowodanów 12-13g/ 100ml (maksymalnie 50% En, minimum 90% to węglowodany złożone), tłuszczów 3,5-4g/ 100ml (min. 34% En); zawartość DHA+EPA nie mniej niż 30 mg/100 ml, dieta zawierająca 6 naturalnych karotenoidów (min. 0,20 mg/100ml), klinicznie wolna od laktozy (0,025 g/100lm), zawartość błonnika min. 3%, o </w:t>
      </w:r>
      <w:proofErr w:type="spellStart"/>
      <w:r w:rsidRPr="00A06B95">
        <w:rPr>
          <w:rFonts w:asciiTheme="minorHAnsi" w:hAnsiTheme="minorHAnsi" w:cstheme="minorHAnsi"/>
          <w:sz w:val="22"/>
          <w:szCs w:val="22"/>
        </w:rPr>
        <w:t>osmolarności</w:t>
      </w:r>
      <w:proofErr w:type="spellEnd"/>
      <w:r w:rsidRPr="00A06B95">
        <w:rPr>
          <w:rFonts w:asciiTheme="minorHAnsi" w:hAnsiTheme="minorHAnsi" w:cstheme="minorHAnsi"/>
          <w:sz w:val="22"/>
          <w:szCs w:val="22"/>
        </w:rPr>
        <w:t xml:space="preserve"> </w:t>
      </w:r>
      <w:r w:rsidRPr="00A06B95">
        <w:rPr>
          <w:rFonts w:asciiTheme="minorHAnsi" w:hAnsiTheme="minorHAnsi" w:cstheme="minorHAnsi"/>
          <w:b/>
          <w:bCs/>
          <w:sz w:val="22"/>
          <w:szCs w:val="22"/>
        </w:rPr>
        <w:t xml:space="preserve">do 280 </w:t>
      </w:r>
      <w:proofErr w:type="spellStart"/>
      <w:r w:rsidRPr="00A06B95">
        <w:rPr>
          <w:rFonts w:asciiTheme="minorHAnsi" w:hAnsiTheme="minorHAnsi" w:cstheme="minorHAnsi"/>
          <w:b/>
          <w:bCs/>
          <w:sz w:val="22"/>
          <w:szCs w:val="22"/>
        </w:rPr>
        <w:t>mOsmol</w:t>
      </w:r>
      <w:proofErr w:type="spellEnd"/>
      <w:r w:rsidRPr="00A06B95">
        <w:rPr>
          <w:rFonts w:asciiTheme="minorHAnsi" w:hAnsiTheme="minorHAnsi" w:cstheme="minorHAnsi"/>
          <w:b/>
          <w:bCs/>
          <w:sz w:val="22"/>
          <w:szCs w:val="22"/>
        </w:rPr>
        <w:t xml:space="preserve">/l.; </w:t>
      </w:r>
      <w:r w:rsidRPr="00A06B95">
        <w:rPr>
          <w:rFonts w:asciiTheme="minorHAnsi" w:hAnsiTheme="minorHAnsi" w:cstheme="minorHAnsi"/>
          <w:sz w:val="22"/>
          <w:szCs w:val="22"/>
        </w:rPr>
        <w:t>opakowanie  500ml</w:t>
      </w:r>
    </w:p>
    <w:p w:rsidR="003D1A6F" w:rsidRDefault="003D1A6F" w:rsidP="003D1A6F">
      <w:pPr>
        <w:rPr>
          <w:rFonts w:asciiTheme="minorHAnsi" w:hAnsiTheme="minorHAnsi" w:cstheme="minorHAnsi"/>
          <w:b/>
          <w:sz w:val="22"/>
          <w:szCs w:val="22"/>
        </w:rPr>
      </w:pPr>
      <w:r w:rsidRPr="00A06B95">
        <w:rPr>
          <w:rFonts w:asciiTheme="minorHAnsi" w:hAnsiTheme="minorHAnsi" w:cstheme="minorHAnsi"/>
          <w:b/>
          <w:sz w:val="22"/>
          <w:szCs w:val="22"/>
        </w:rPr>
        <w:t>Odpowiedź:</w:t>
      </w:r>
    </w:p>
    <w:p w:rsidR="003D1A6F" w:rsidRPr="00A06B95" w:rsidRDefault="003D1A6F" w:rsidP="003D1A6F">
      <w:pPr>
        <w:rPr>
          <w:rFonts w:asciiTheme="minorHAnsi" w:hAnsiTheme="minorHAnsi" w:cstheme="minorHAnsi"/>
          <w:b/>
          <w:sz w:val="22"/>
          <w:szCs w:val="22"/>
        </w:rPr>
      </w:pPr>
      <w:r w:rsidRPr="00A06B95">
        <w:rPr>
          <w:rFonts w:asciiTheme="minorHAnsi" w:hAnsiTheme="minorHAnsi" w:cstheme="minorHAnsi"/>
          <w:sz w:val="22"/>
          <w:szCs w:val="22"/>
        </w:rPr>
        <w:t>Zamawiający wyraża zgodę</w:t>
      </w:r>
      <w:r>
        <w:rPr>
          <w:rFonts w:asciiTheme="minorHAnsi" w:hAnsiTheme="minorHAnsi" w:cstheme="minorHAnsi"/>
          <w:b/>
          <w:sz w:val="22"/>
          <w:szCs w:val="22"/>
        </w:rPr>
        <w:t xml:space="preserve">. </w:t>
      </w:r>
    </w:p>
    <w:p w:rsidR="003D1A6F" w:rsidRDefault="003D1A6F" w:rsidP="003D1A6F">
      <w:pPr>
        <w:jc w:val="both"/>
        <w:rPr>
          <w:rFonts w:asciiTheme="minorHAnsi" w:hAnsiTheme="minorHAnsi" w:cstheme="minorHAnsi"/>
          <w:sz w:val="22"/>
          <w:szCs w:val="22"/>
        </w:rPr>
      </w:pPr>
    </w:p>
    <w:p w:rsidR="00D00A0F" w:rsidRDefault="00D00A0F" w:rsidP="003D1A6F">
      <w:pPr>
        <w:jc w:val="both"/>
        <w:rPr>
          <w:rFonts w:asciiTheme="minorHAnsi" w:hAnsiTheme="minorHAnsi" w:cstheme="minorHAnsi"/>
          <w:sz w:val="22"/>
          <w:szCs w:val="22"/>
        </w:rPr>
      </w:pPr>
    </w:p>
    <w:p w:rsidR="003D1A6F" w:rsidRPr="003D1A6F" w:rsidRDefault="003D1A6F" w:rsidP="003D1A6F">
      <w:pPr>
        <w:jc w:val="both"/>
        <w:rPr>
          <w:rFonts w:asciiTheme="minorHAnsi" w:hAnsiTheme="minorHAnsi" w:cstheme="minorHAnsi"/>
          <w:b/>
          <w:sz w:val="22"/>
          <w:szCs w:val="22"/>
        </w:rPr>
      </w:pPr>
      <w:r w:rsidRPr="003D1A6F">
        <w:rPr>
          <w:rFonts w:asciiTheme="minorHAnsi" w:hAnsiTheme="minorHAnsi" w:cstheme="minorHAnsi"/>
          <w:b/>
          <w:sz w:val="22"/>
          <w:szCs w:val="22"/>
        </w:rPr>
        <w:t>Pytanie nr 7</w:t>
      </w:r>
    </w:p>
    <w:p w:rsidR="00A06B95" w:rsidRDefault="00A06B95" w:rsidP="003D1A6F">
      <w:pPr>
        <w:jc w:val="both"/>
        <w:rPr>
          <w:rFonts w:asciiTheme="minorHAnsi" w:hAnsiTheme="minorHAnsi" w:cstheme="minorHAnsi"/>
          <w:sz w:val="22"/>
          <w:szCs w:val="22"/>
        </w:rPr>
      </w:pPr>
      <w:r w:rsidRPr="00A06B95">
        <w:rPr>
          <w:rFonts w:asciiTheme="minorHAnsi" w:hAnsiTheme="minorHAnsi" w:cstheme="minorHAnsi"/>
          <w:b/>
          <w:bCs/>
          <w:sz w:val="22"/>
          <w:szCs w:val="22"/>
        </w:rPr>
        <w:t>LP 11</w:t>
      </w:r>
      <w:r w:rsidRPr="00A06B95">
        <w:rPr>
          <w:rFonts w:asciiTheme="minorHAnsi" w:hAnsiTheme="minorHAnsi" w:cstheme="minorHAnsi"/>
          <w:sz w:val="22"/>
          <w:szCs w:val="22"/>
        </w:rPr>
        <w:t xml:space="preserve">. Dieta </w:t>
      </w:r>
      <w:proofErr w:type="spellStart"/>
      <w:r w:rsidRPr="00A06B95">
        <w:rPr>
          <w:rFonts w:asciiTheme="minorHAnsi" w:hAnsiTheme="minorHAnsi" w:cstheme="minorHAnsi"/>
          <w:sz w:val="22"/>
          <w:szCs w:val="22"/>
        </w:rPr>
        <w:t>bogatoresztkowa</w:t>
      </w:r>
      <w:proofErr w:type="spellEnd"/>
      <w:r w:rsidRPr="00A06B95">
        <w:rPr>
          <w:rFonts w:asciiTheme="minorHAnsi" w:hAnsiTheme="minorHAnsi" w:cstheme="minorHAnsi"/>
          <w:sz w:val="22"/>
          <w:szCs w:val="22"/>
        </w:rPr>
        <w:t xml:space="preserve"> z zawartością min. 6 rodzajów b3łonnika (min. 1,5 g/100ml), </w:t>
      </w:r>
      <w:proofErr w:type="spellStart"/>
      <w:r w:rsidRPr="00A06B95">
        <w:rPr>
          <w:rFonts w:asciiTheme="minorHAnsi" w:hAnsiTheme="minorHAnsi" w:cstheme="minorHAnsi"/>
          <w:sz w:val="22"/>
          <w:szCs w:val="22"/>
        </w:rPr>
        <w:t>normokaloryczna</w:t>
      </w:r>
      <w:proofErr w:type="spellEnd"/>
      <w:r w:rsidRPr="00A06B95">
        <w:rPr>
          <w:rFonts w:asciiTheme="minorHAnsi" w:hAnsiTheme="minorHAnsi" w:cstheme="minorHAnsi"/>
          <w:sz w:val="22"/>
          <w:szCs w:val="22"/>
        </w:rPr>
        <w:t xml:space="preserve"> (1-1,1 kcal/ml), zawartość : białka 4-4,5g/100 ml (min. 15,5% En; źródło: białka serwatkowe, kazeiny, białka soi i grochu), węglowodanów 12-13g/ 100ml (maksymalnie 50% En, minimum 90% to węglowodany złożone), tłuszczów 3,5-4g/ 100ml (min. 34% En); zawartość DHA+EPA nie mniej niż 30 mg/100 ml, dieta zawierająca 6 naturalnych karotenoidów (min. 0,20 </w:t>
      </w:r>
      <w:r w:rsidRPr="00A06B95">
        <w:rPr>
          <w:rFonts w:asciiTheme="minorHAnsi" w:hAnsiTheme="minorHAnsi" w:cstheme="minorHAnsi"/>
          <w:sz w:val="22"/>
          <w:szCs w:val="22"/>
        </w:rPr>
        <w:lastRenderedPageBreak/>
        <w:t xml:space="preserve">mg/100ml), klinicznie wolna od laktozy (0,025 g/100lm), zawartość błonnika min. 3%, o </w:t>
      </w:r>
      <w:proofErr w:type="spellStart"/>
      <w:r w:rsidRPr="00A06B95">
        <w:rPr>
          <w:rFonts w:asciiTheme="minorHAnsi" w:hAnsiTheme="minorHAnsi" w:cstheme="minorHAnsi"/>
          <w:sz w:val="22"/>
          <w:szCs w:val="22"/>
        </w:rPr>
        <w:t>osmolarności</w:t>
      </w:r>
      <w:proofErr w:type="spellEnd"/>
      <w:r w:rsidRPr="00A06B95">
        <w:rPr>
          <w:rFonts w:asciiTheme="minorHAnsi" w:hAnsiTheme="minorHAnsi" w:cstheme="minorHAnsi"/>
          <w:sz w:val="22"/>
          <w:szCs w:val="22"/>
        </w:rPr>
        <w:t xml:space="preserve"> </w:t>
      </w:r>
      <w:r w:rsidRPr="00A06B95">
        <w:rPr>
          <w:rFonts w:asciiTheme="minorHAnsi" w:hAnsiTheme="minorHAnsi" w:cstheme="minorHAnsi"/>
          <w:b/>
          <w:bCs/>
          <w:sz w:val="22"/>
          <w:szCs w:val="22"/>
        </w:rPr>
        <w:t xml:space="preserve">do 280 </w:t>
      </w:r>
      <w:proofErr w:type="spellStart"/>
      <w:r w:rsidRPr="00A06B95">
        <w:rPr>
          <w:rFonts w:asciiTheme="minorHAnsi" w:hAnsiTheme="minorHAnsi" w:cstheme="minorHAnsi"/>
          <w:b/>
          <w:bCs/>
          <w:sz w:val="22"/>
          <w:szCs w:val="22"/>
        </w:rPr>
        <w:t>mOsmol</w:t>
      </w:r>
      <w:proofErr w:type="spellEnd"/>
      <w:r w:rsidRPr="00A06B95">
        <w:rPr>
          <w:rFonts w:asciiTheme="minorHAnsi" w:hAnsiTheme="minorHAnsi" w:cstheme="minorHAnsi"/>
          <w:b/>
          <w:bCs/>
          <w:sz w:val="22"/>
          <w:szCs w:val="22"/>
        </w:rPr>
        <w:t xml:space="preserve">/l. </w:t>
      </w:r>
      <w:r w:rsidRPr="00A06B95">
        <w:rPr>
          <w:rFonts w:asciiTheme="minorHAnsi" w:hAnsiTheme="minorHAnsi" w:cstheme="minorHAnsi"/>
          <w:sz w:val="22"/>
          <w:szCs w:val="22"/>
        </w:rPr>
        <w:t xml:space="preserve">o </w:t>
      </w:r>
      <w:proofErr w:type="spellStart"/>
      <w:r w:rsidRPr="00A06B95">
        <w:rPr>
          <w:rFonts w:asciiTheme="minorHAnsi" w:hAnsiTheme="minorHAnsi" w:cstheme="minorHAnsi"/>
          <w:sz w:val="22"/>
          <w:szCs w:val="22"/>
        </w:rPr>
        <w:t>osmolarności</w:t>
      </w:r>
      <w:proofErr w:type="spellEnd"/>
      <w:r w:rsidRPr="00A06B95">
        <w:rPr>
          <w:rFonts w:asciiTheme="minorHAnsi" w:hAnsiTheme="minorHAnsi" w:cstheme="minorHAnsi"/>
          <w:sz w:val="22"/>
          <w:szCs w:val="22"/>
        </w:rPr>
        <w:t xml:space="preserve"> 250 </w:t>
      </w:r>
      <w:proofErr w:type="spellStart"/>
      <w:r w:rsidRPr="00A06B95">
        <w:rPr>
          <w:rFonts w:asciiTheme="minorHAnsi" w:hAnsiTheme="minorHAnsi" w:cstheme="minorHAnsi"/>
          <w:sz w:val="22"/>
          <w:szCs w:val="22"/>
        </w:rPr>
        <w:t>mOsmol</w:t>
      </w:r>
      <w:proofErr w:type="spellEnd"/>
      <w:r w:rsidRPr="00A06B95">
        <w:rPr>
          <w:rFonts w:asciiTheme="minorHAnsi" w:hAnsiTheme="minorHAnsi" w:cstheme="minorHAnsi"/>
          <w:sz w:val="22"/>
          <w:szCs w:val="22"/>
        </w:rPr>
        <w:t>/l , opakowanie  1000ml</w:t>
      </w:r>
    </w:p>
    <w:p w:rsidR="003D1A6F" w:rsidRDefault="003D1A6F" w:rsidP="003D1A6F">
      <w:pPr>
        <w:rPr>
          <w:rFonts w:asciiTheme="minorHAnsi" w:hAnsiTheme="minorHAnsi" w:cstheme="minorHAnsi"/>
          <w:b/>
          <w:sz w:val="22"/>
          <w:szCs w:val="22"/>
        </w:rPr>
      </w:pPr>
      <w:r w:rsidRPr="00A06B95">
        <w:rPr>
          <w:rFonts w:asciiTheme="minorHAnsi" w:hAnsiTheme="minorHAnsi" w:cstheme="minorHAnsi"/>
          <w:b/>
          <w:sz w:val="22"/>
          <w:szCs w:val="22"/>
        </w:rPr>
        <w:t>Odpowiedź:</w:t>
      </w:r>
    </w:p>
    <w:p w:rsidR="003D1A6F" w:rsidRPr="00A06B95" w:rsidRDefault="003D1A6F" w:rsidP="003D1A6F">
      <w:pPr>
        <w:rPr>
          <w:rFonts w:asciiTheme="minorHAnsi" w:hAnsiTheme="minorHAnsi" w:cstheme="minorHAnsi"/>
          <w:b/>
          <w:sz w:val="22"/>
          <w:szCs w:val="22"/>
        </w:rPr>
      </w:pPr>
      <w:r w:rsidRPr="00A06B95">
        <w:rPr>
          <w:rFonts w:asciiTheme="minorHAnsi" w:hAnsiTheme="minorHAnsi" w:cstheme="minorHAnsi"/>
          <w:sz w:val="22"/>
          <w:szCs w:val="22"/>
        </w:rPr>
        <w:t>Zamawiający wyraża zgodę</w:t>
      </w:r>
      <w:r>
        <w:rPr>
          <w:rFonts w:asciiTheme="minorHAnsi" w:hAnsiTheme="minorHAnsi" w:cstheme="minorHAnsi"/>
          <w:b/>
          <w:sz w:val="22"/>
          <w:szCs w:val="22"/>
        </w:rPr>
        <w:t xml:space="preserve">. </w:t>
      </w:r>
    </w:p>
    <w:p w:rsidR="003D1A6F" w:rsidRDefault="003D1A6F" w:rsidP="003D1A6F">
      <w:pPr>
        <w:jc w:val="both"/>
        <w:rPr>
          <w:rFonts w:asciiTheme="minorHAnsi" w:hAnsiTheme="minorHAnsi" w:cstheme="minorHAnsi"/>
          <w:b/>
          <w:bCs/>
          <w:sz w:val="22"/>
          <w:szCs w:val="22"/>
        </w:rPr>
      </w:pPr>
    </w:p>
    <w:p w:rsidR="0093488F" w:rsidRDefault="0093488F" w:rsidP="003D1A6F">
      <w:pPr>
        <w:jc w:val="both"/>
        <w:rPr>
          <w:rFonts w:asciiTheme="minorHAnsi" w:hAnsiTheme="minorHAnsi" w:cstheme="minorHAnsi"/>
          <w:b/>
          <w:bCs/>
          <w:sz w:val="22"/>
          <w:szCs w:val="22"/>
        </w:rPr>
      </w:pPr>
    </w:p>
    <w:p w:rsidR="003D1A6F" w:rsidRPr="00A06B95" w:rsidRDefault="003D1A6F" w:rsidP="003D1A6F">
      <w:pPr>
        <w:jc w:val="both"/>
        <w:rPr>
          <w:rFonts w:asciiTheme="minorHAnsi" w:hAnsiTheme="minorHAnsi" w:cstheme="minorHAnsi"/>
          <w:b/>
          <w:bCs/>
          <w:sz w:val="22"/>
          <w:szCs w:val="22"/>
        </w:rPr>
      </w:pPr>
      <w:r>
        <w:rPr>
          <w:rFonts w:asciiTheme="minorHAnsi" w:hAnsiTheme="minorHAnsi" w:cstheme="minorHAnsi"/>
          <w:b/>
          <w:bCs/>
          <w:sz w:val="22"/>
          <w:szCs w:val="22"/>
        </w:rPr>
        <w:t>Pytanie nr 8</w:t>
      </w:r>
    </w:p>
    <w:p w:rsidR="00A06B95" w:rsidRDefault="00A06B95" w:rsidP="003D1A6F">
      <w:pPr>
        <w:jc w:val="both"/>
        <w:rPr>
          <w:rFonts w:asciiTheme="minorHAnsi" w:hAnsiTheme="minorHAnsi" w:cstheme="minorHAnsi"/>
          <w:sz w:val="22"/>
          <w:szCs w:val="22"/>
        </w:rPr>
      </w:pPr>
      <w:r w:rsidRPr="00A06B95">
        <w:rPr>
          <w:rFonts w:asciiTheme="minorHAnsi" w:hAnsiTheme="minorHAnsi" w:cstheme="minorHAnsi"/>
          <w:b/>
          <w:bCs/>
          <w:sz w:val="22"/>
          <w:szCs w:val="22"/>
        </w:rPr>
        <w:t>LP 6</w:t>
      </w:r>
      <w:r w:rsidRPr="00A06B95">
        <w:rPr>
          <w:rFonts w:asciiTheme="minorHAnsi" w:hAnsiTheme="minorHAnsi" w:cstheme="minorHAnsi"/>
          <w:sz w:val="22"/>
          <w:szCs w:val="22"/>
        </w:rPr>
        <w:t>. W związku z problemami z dostępnością   diety o pojemności 1000 ml, prosimy o wyrażenie zgody na zaoferowanie pojemności 500 ml w ilości 250 opakowań , pozostałe parametry zgodne z SWZ.</w:t>
      </w:r>
    </w:p>
    <w:p w:rsidR="003D1A6F" w:rsidRDefault="003D1A6F" w:rsidP="003D1A6F">
      <w:pPr>
        <w:rPr>
          <w:rFonts w:asciiTheme="minorHAnsi" w:hAnsiTheme="minorHAnsi" w:cstheme="minorHAnsi"/>
          <w:b/>
          <w:sz w:val="22"/>
          <w:szCs w:val="22"/>
        </w:rPr>
      </w:pPr>
      <w:r w:rsidRPr="00A06B95">
        <w:rPr>
          <w:rFonts w:asciiTheme="minorHAnsi" w:hAnsiTheme="minorHAnsi" w:cstheme="minorHAnsi"/>
          <w:b/>
          <w:sz w:val="22"/>
          <w:szCs w:val="22"/>
        </w:rPr>
        <w:t>Odpowiedź:</w:t>
      </w:r>
    </w:p>
    <w:p w:rsidR="003D1A6F" w:rsidRPr="00A06B95" w:rsidRDefault="003D1A6F" w:rsidP="003D1A6F">
      <w:pPr>
        <w:rPr>
          <w:rFonts w:asciiTheme="minorHAnsi" w:hAnsiTheme="minorHAnsi" w:cstheme="minorHAnsi"/>
          <w:b/>
          <w:sz w:val="22"/>
          <w:szCs w:val="22"/>
        </w:rPr>
      </w:pPr>
      <w:r w:rsidRPr="00A06B95">
        <w:rPr>
          <w:rFonts w:asciiTheme="minorHAnsi" w:hAnsiTheme="minorHAnsi" w:cstheme="minorHAnsi"/>
          <w:sz w:val="22"/>
          <w:szCs w:val="22"/>
        </w:rPr>
        <w:t>Zamawiający wyraża zgodę</w:t>
      </w:r>
      <w:r>
        <w:rPr>
          <w:rFonts w:asciiTheme="minorHAnsi" w:hAnsiTheme="minorHAnsi" w:cstheme="minorHAnsi"/>
          <w:b/>
          <w:sz w:val="22"/>
          <w:szCs w:val="22"/>
        </w:rPr>
        <w:t xml:space="preserve">. </w:t>
      </w:r>
    </w:p>
    <w:p w:rsidR="00231295" w:rsidRDefault="00231295" w:rsidP="006E209E">
      <w:pPr>
        <w:widowControl w:val="0"/>
        <w:jc w:val="both"/>
        <w:rPr>
          <w:rFonts w:asciiTheme="minorHAnsi" w:hAnsiTheme="minorHAnsi" w:cstheme="minorHAnsi"/>
          <w:sz w:val="22"/>
          <w:szCs w:val="22"/>
        </w:rPr>
      </w:pPr>
    </w:p>
    <w:p w:rsidR="00231295" w:rsidRDefault="00231295" w:rsidP="006E209E">
      <w:pPr>
        <w:widowControl w:val="0"/>
        <w:jc w:val="both"/>
        <w:rPr>
          <w:rFonts w:asciiTheme="minorHAnsi" w:hAnsiTheme="minorHAnsi" w:cstheme="minorHAnsi"/>
          <w:sz w:val="22"/>
          <w:szCs w:val="22"/>
        </w:rPr>
      </w:pPr>
    </w:p>
    <w:p w:rsidR="00757806" w:rsidRPr="00757806" w:rsidRDefault="00757806" w:rsidP="0091781C">
      <w:pPr>
        <w:widowControl w:val="0"/>
        <w:jc w:val="both"/>
        <w:rPr>
          <w:rFonts w:asciiTheme="minorHAnsi" w:hAnsiTheme="minorHAnsi" w:cstheme="minorHAnsi"/>
          <w:b/>
          <w:sz w:val="22"/>
          <w:szCs w:val="22"/>
        </w:rPr>
      </w:pPr>
      <w:r w:rsidRPr="00757806">
        <w:rPr>
          <w:rFonts w:asciiTheme="minorHAnsi" w:hAnsiTheme="minorHAnsi" w:cstheme="minorHAnsi"/>
          <w:b/>
          <w:sz w:val="22"/>
          <w:szCs w:val="22"/>
        </w:rPr>
        <w:t>Pytanie nr 9</w:t>
      </w:r>
    </w:p>
    <w:p w:rsidR="00757806" w:rsidRDefault="00757806" w:rsidP="0091781C">
      <w:pPr>
        <w:widowControl w:val="0"/>
        <w:jc w:val="both"/>
        <w:rPr>
          <w:rFonts w:asciiTheme="minorHAnsi" w:eastAsiaTheme="minorHAnsi" w:hAnsiTheme="minorHAnsi" w:cstheme="minorHAnsi"/>
          <w:sz w:val="22"/>
          <w:szCs w:val="22"/>
          <w:lang w:eastAsia="en-US"/>
        </w:rPr>
      </w:pPr>
      <w:r w:rsidRPr="00757806">
        <w:rPr>
          <w:rFonts w:asciiTheme="minorHAnsi" w:eastAsiaTheme="minorHAnsi" w:hAnsiTheme="minorHAnsi" w:cstheme="minorHAnsi"/>
          <w:sz w:val="22"/>
          <w:szCs w:val="22"/>
          <w:u w:val="single"/>
          <w:lang w:eastAsia="en-US"/>
        </w:rPr>
        <w:t xml:space="preserve">Do </w:t>
      </w:r>
      <w:bookmarkStart w:id="2" w:name="_Hlk184025549"/>
      <w:r w:rsidRPr="00757806">
        <w:rPr>
          <w:rFonts w:asciiTheme="minorHAnsi" w:eastAsiaTheme="minorHAnsi" w:hAnsiTheme="minorHAnsi" w:cstheme="minorHAnsi"/>
          <w:sz w:val="22"/>
          <w:szCs w:val="22"/>
          <w:u w:val="single"/>
          <w:lang w:eastAsia="en-US"/>
        </w:rPr>
        <w:t xml:space="preserve">§2 ust. 3 </w:t>
      </w:r>
      <w:bookmarkEnd w:id="2"/>
      <w:r w:rsidRPr="00757806">
        <w:rPr>
          <w:rFonts w:asciiTheme="minorHAnsi" w:eastAsiaTheme="minorHAnsi" w:hAnsiTheme="minorHAnsi" w:cstheme="minorHAnsi"/>
          <w:sz w:val="22"/>
          <w:szCs w:val="22"/>
          <w:u w:val="single"/>
          <w:lang w:eastAsia="en-US"/>
        </w:rPr>
        <w:t>wzoru umowy</w:t>
      </w:r>
      <w:r w:rsidRPr="00757806">
        <w:rPr>
          <w:rFonts w:asciiTheme="minorHAnsi" w:eastAsiaTheme="minorHAnsi" w:hAnsiTheme="minorHAnsi" w:cstheme="minorHAnsi"/>
          <w:sz w:val="22"/>
          <w:szCs w:val="22"/>
          <w:lang w:eastAsia="en-US"/>
        </w:rPr>
        <w:t>. Prosimy o dopisanie do §2 ust. 3 następującej treści: „</w:t>
      </w:r>
      <w:bookmarkStart w:id="3" w:name="_Hlk184025645"/>
      <w:r w:rsidRPr="00757806">
        <w:rPr>
          <w:rFonts w:asciiTheme="minorHAnsi" w:eastAsiaTheme="minorHAnsi" w:hAnsiTheme="minorHAnsi" w:cstheme="minorHAnsi"/>
          <w:sz w:val="22"/>
          <w:szCs w:val="22"/>
          <w:lang w:eastAsia="en-US"/>
        </w:rPr>
        <w:t>Dostawy produktów z krótszym terminem ważności mogą być dopuszczone w wyjątkowych sytuacjach i każdorazowo zgodę na nie musi wyrazić upoważniony przedstawiciel Zamawiającego."</w:t>
      </w:r>
    </w:p>
    <w:bookmarkEnd w:id="3"/>
    <w:p w:rsidR="00CF3B04" w:rsidRDefault="00CF3B04" w:rsidP="0091781C">
      <w:pPr>
        <w:widowControl w:val="0"/>
        <w:jc w:val="both"/>
        <w:rPr>
          <w:rFonts w:asciiTheme="minorHAnsi" w:eastAsiaTheme="minorHAnsi" w:hAnsiTheme="minorHAnsi" w:cstheme="minorHAnsi"/>
          <w:b/>
          <w:sz w:val="22"/>
          <w:szCs w:val="22"/>
          <w:lang w:eastAsia="en-US"/>
        </w:rPr>
      </w:pPr>
      <w:r w:rsidRPr="00072F09">
        <w:rPr>
          <w:rFonts w:asciiTheme="minorHAnsi" w:eastAsiaTheme="minorHAnsi" w:hAnsiTheme="minorHAnsi" w:cstheme="minorHAnsi"/>
          <w:b/>
          <w:sz w:val="22"/>
          <w:szCs w:val="22"/>
          <w:lang w:eastAsia="en-US"/>
        </w:rPr>
        <w:t>Odpowiedź:</w:t>
      </w:r>
    </w:p>
    <w:p w:rsidR="00072F09" w:rsidRDefault="00072F09" w:rsidP="00072F09">
      <w:pPr>
        <w:widowControl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Zamawiający wyraża zgodę</w:t>
      </w:r>
      <w:r w:rsidRPr="00072F09">
        <w:rPr>
          <w:rFonts w:asciiTheme="minorHAnsi" w:hAnsiTheme="minorHAnsi" w:cstheme="minorHAnsi"/>
          <w:sz w:val="22"/>
          <w:szCs w:val="22"/>
        </w:rPr>
        <w:t xml:space="preserve">. </w:t>
      </w:r>
      <w:r w:rsidRPr="00072F09">
        <w:rPr>
          <w:rFonts w:asciiTheme="minorHAnsi" w:eastAsiaTheme="minorHAnsi" w:hAnsiTheme="minorHAnsi" w:cstheme="minorHAnsi"/>
          <w:sz w:val="22"/>
          <w:szCs w:val="22"/>
          <w:lang w:eastAsia="en-US"/>
        </w:rPr>
        <w:t xml:space="preserve">Paragraf 2 ust. 3 </w:t>
      </w:r>
      <w:r>
        <w:rPr>
          <w:rFonts w:asciiTheme="minorHAnsi" w:eastAsiaTheme="minorHAnsi" w:hAnsiTheme="minorHAnsi" w:cstheme="minorHAnsi"/>
          <w:sz w:val="22"/>
          <w:szCs w:val="22"/>
          <w:lang w:eastAsia="en-US"/>
        </w:rPr>
        <w:t>otrzymuje brzmienie: „</w:t>
      </w:r>
      <w:r w:rsidRPr="00FA6910">
        <w:rPr>
          <w:rFonts w:asciiTheme="minorHAnsi" w:hAnsiTheme="minorHAnsi" w:cstheme="minorHAnsi"/>
          <w:sz w:val="22"/>
          <w:szCs w:val="22"/>
        </w:rPr>
        <w:t>Termin ważności dostarczanego przedmiotu sprzedaży nie może być krótszy niż 12 miesięcy, licząc od dnia dostawy.</w:t>
      </w:r>
      <w:r w:rsidRPr="00072F09">
        <w:rPr>
          <w:rFonts w:asciiTheme="minorHAnsi" w:eastAsiaTheme="minorHAnsi" w:hAnsiTheme="minorHAnsi" w:cstheme="minorHAnsi"/>
          <w:sz w:val="22"/>
          <w:szCs w:val="22"/>
          <w:lang w:eastAsia="en-US"/>
        </w:rPr>
        <w:t xml:space="preserve"> </w:t>
      </w:r>
      <w:r w:rsidRPr="00757806">
        <w:rPr>
          <w:rFonts w:asciiTheme="minorHAnsi" w:eastAsiaTheme="minorHAnsi" w:hAnsiTheme="minorHAnsi" w:cstheme="minorHAnsi"/>
          <w:sz w:val="22"/>
          <w:szCs w:val="22"/>
          <w:lang w:eastAsia="en-US"/>
        </w:rPr>
        <w:t>Dostawy produktów z krótszym terminem ważności mogą być dopuszczone w wyjątkowych sytuacjach i każdorazowo zgodę na nie musi wyrazić upoważniony przedstawiciel Zamawiającego."</w:t>
      </w:r>
    </w:p>
    <w:p w:rsidR="00072F09" w:rsidRPr="00FA6910" w:rsidRDefault="00072F09" w:rsidP="00072F09">
      <w:pPr>
        <w:jc w:val="both"/>
        <w:rPr>
          <w:rFonts w:asciiTheme="minorHAnsi" w:hAnsiTheme="minorHAnsi" w:cstheme="minorHAnsi"/>
          <w:sz w:val="22"/>
          <w:szCs w:val="22"/>
        </w:rPr>
      </w:pPr>
    </w:p>
    <w:p w:rsidR="00757806" w:rsidRDefault="00757806" w:rsidP="0091781C">
      <w:pPr>
        <w:jc w:val="both"/>
        <w:rPr>
          <w:rFonts w:asciiTheme="minorHAnsi" w:eastAsiaTheme="minorHAnsi" w:hAnsiTheme="minorHAnsi" w:cstheme="minorHAnsi"/>
          <w:sz w:val="22"/>
          <w:szCs w:val="22"/>
          <w:lang w:eastAsia="en-US"/>
        </w:rPr>
      </w:pPr>
    </w:p>
    <w:p w:rsidR="00757806" w:rsidRPr="00757806" w:rsidRDefault="00757806" w:rsidP="0091781C">
      <w:pPr>
        <w:jc w:val="both"/>
        <w:rPr>
          <w:rFonts w:asciiTheme="minorHAnsi" w:eastAsiaTheme="minorHAnsi" w:hAnsiTheme="minorHAnsi" w:cstheme="minorHAnsi"/>
          <w:b/>
          <w:sz w:val="22"/>
          <w:szCs w:val="22"/>
          <w:lang w:eastAsia="en-US"/>
        </w:rPr>
      </w:pPr>
      <w:r w:rsidRPr="00757806">
        <w:rPr>
          <w:rFonts w:asciiTheme="minorHAnsi" w:eastAsiaTheme="minorHAnsi" w:hAnsiTheme="minorHAnsi" w:cstheme="minorHAnsi"/>
          <w:b/>
          <w:sz w:val="22"/>
          <w:szCs w:val="22"/>
          <w:lang w:eastAsia="en-US"/>
        </w:rPr>
        <w:t>Pytanie nr 10</w:t>
      </w:r>
    </w:p>
    <w:p w:rsidR="00757806" w:rsidRPr="00757806" w:rsidRDefault="00757806" w:rsidP="0091781C">
      <w:pPr>
        <w:widowControl w:val="0"/>
        <w:jc w:val="both"/>
        <w:rPr>
          <w:rFonts w:asciiTheme="minorHAnsi" w:eastAsiaTheme="minorHAnsi" w:hAnsiTheme="minorHAnsi" w:cstheme="minorHAnsi"/>
          <w:sz w:val="22"/>
          <w:szCs w:val="22"/>
          <w:lang w:eastAsia="en-US"/>
        </w:rPr>
      </w:pPr>
      <w:r w:rsidRPr="00757806">
        <w:rPr>
          <w:rFonts w:asciiTheme="minorHAnsi" w:eastAsiaTheme="minorHAnsi" w:hAnsiTheme="minorHAnsi" w:cstheme="minorHAnsi"/>
          <w:sz w:val="22"/>
          <w:szCs w:val="22"/>
          <w:u w:val="single"/>
          <w:lang w:eastAsia="en-US"/>
        </w:rPr>
        <w:t>Do §3 ust. 4 wzoru umowy</w:t>
      </w:r>
      <w:r w:rsidRPr="00757806">
        <w:rPr>
          <w:rFonts w:asciiTheme="minorHAnsi" w:eastAsiaTheme="minorHAnsi" w:hAnsiTheme="minorHAnsi" w:cstheme="minorHAnsi"/>
          <w:sz w:val="22"/>
          <w:szCs w:val="22"/>
          <w:lang w:eastAsia="en-US"/>
        </w:rPr>
        <w:t>: Prosimy o wykreślenie z wzoru umowy treści §3 ust. 4, gdyż w naszej opinii, pozostawienie tak brzmiącego postanowienia, niepotrzebnie stwarza sytuację, w której nie ma jasności czy Wykonawca, który „oświadcza, że przyjął do wiadomości, iż w trakcie realizacji umowy mogą wystąpić opóźnienia w realizacji zobowiązań ze strony Kupującego, do około 90 dni po terminie płatności faktur.” tym samym wyraża zgodę lub chociażby godzi się na tego rodzaju opóźnienie.  </w:t>
      </w:r>
    </w:p>
    <w:p w:rsidR="00757806" w:rsidRPr="00757806" w:rsidRDefault="00757806" w:rsidP="0091781C">
      <w:pPr>
        <w:jc w:val="both"/>
        <w:rPr>
          <w:rFonts w:asciiTheme="minorHAnsi" w:eastAsiaTheme="minorHAnsi" w:hAnsiTheme="minorHAnsi" w:cstheme="minorHAnsi"/>
          <w:sz w:val="22"/>
          <w:szCs w:val="22"/>
          <w:lang w:eastAsia="en-US"/>
        </w:rPr>
      </w:pPr>
    </w:p>
    <w:p w:rsidR="00757806" w:rsidRPr="00757806" w:rsidRDefault="00757806" w:rsidP="0091781C">
      <w:pPr>
        <w:jc w:val="both"/>
        <w:rPr>
          <w:rFonts w:asciiTheme="minorHAnsi" w:eastAsiaTheme="minorHAnsi" w:hAnsiTheme="minorHAnsi" w:cstheme="minorHAnsi"/>
          <w:sz w:val="22"/>
          <w:szCs w:val="22"/>
          <w:lang w:eastAsia="en-US"/>
        </w:rPr>
      </w:pPr>
      <w:r w:rsidRPr="00757806">
        <w:rPr>
          <w:rFonts w:asciiTheme="minorHAnsi" w:eastAsiaTheme="minorHAnsi" w:hAnsiTheme="minorHAnsi" w:cstheme="minorHAnsi"/>
          <w:sz w:val="22"/>
          <w:szCs w:val="22"/>
          <w:lang w:eastAsia="en-US"/>
        </w:rPr>
        <w:t>Jednocześnie, wskazujemy, że tak rozumiane ww. postanowienie wzoru umowy stoi w sprzeczności z art. 8 ust. 2 ustawy z dnia 8 marca 2013 r. o przeciwdziałaniu nadmiernym opóźnieniom w transakcjach handlowych zgodnie, z którym „[…] w transakcjach handlowych, w których dłużnikiem jest podmiot publiczny będący podmiotem leczniczym, termin ten (</w:t>
      </w:r>
      <w:r w:rsidRPr="00757806">
        <w:rPr>
          <w:rFonts w:asciiTheme="minorHAnsi" w:eastAsiaTheme="minorHAnsi" w:hAnsiTheme="minorHAnsi" w:cstheme="minorHAnsi"/>
          <w:i/>
          <w:iCs/>
          <w:sz w:val="22"/>
          <w:szCs w:val="22"/>
          <w:lang w:eastAsia="en-US"/>
        </w:rPr>
        <w:t>termin płatności</w:t>
      </w:r>
      <w:r w:rsidRPr="00757806">
        <w:rPr>
          <w:rFonts w:asciiTheme="minorHAnsi" w:eastAsiaTheme="minorHAnsi" w:hAnsiTheme="minorHAnsi" w:cstheme="minorHAnsi"/>
          <w:sz w:val="22"/>
          <w:szCs w:val="22"/>
          <w:lang w:eastAsia="en-US"/>
        </w:rPr>
        <w:t>) nie może przekraczać 60 dni. W przypadku gdy strony ustalą harmonogram spełnienia świadczenia pieniężnego w częściach, termin ten stosuje się do zapłaty każdej części świadczenia pieniężnego.”. Jeżeli zatem Zamawiający zdecyduje się na pozostawienie w treści umowy §3 ust. 4, a następnie będzie podejmował próby interpretowania go wydłużając termin na zapłatę o dodatkowe 90 dni (ponad 60 dni), wskazujmy</w:t>
      </w:r>
      <w:r w:rsidR="00CF0F14">
        <w:rPr>
          <w:rFonts w:asciiTheme="minorHAnsi" w:eastAsiaTheme="minorHAnsi" w:hAnsiTheme="minorHAnsi" w:cstheme="minorHAnsi"/>
          <w:sz w:val="22"/>
          <w:szCs w:val="22"/>
          <w:lang w:eastAsia="en-US"/>
        </w:rPr>
        <w:t>,</w:t>
      </w:r>
      <w:r w:rsidRPr="00757806">
        <w:rPr>
          <w:rFonts w:asciiTheme="minorHAnsi" w:eastAsiaTheme="minorHAnsi" w:hAnsiTheme="minorHAnsi" w:cstheme="minorHAnsi"/>
          <w:sz w:val="22"/>
          <w:szCs w:val="22"/>
          <w:lang w:eastAsia="en-US"/>
        </w:rPr>
        <w:t xml:space="preserve"> że Wykonawcy zamówienia publicznego automatycznie nabędą uprawnienia do każdorazowego korzystania z uprawnień wskazanych w art. 8 ust. 1 w zw. z ust. 4a wskazanej ustawy, zgodnie z którym „Jeżeli w transakcji handlowej, w której dłużnikiem jest podmiot publiczny będący podmiotem leczniczym, ustalony w umowie termin zapłaty jest dłuższy niż 60 dni, liczonych od dnia doręczenia dłużnikowi faktury lub rachunku, potwierdzających dostawę towaru lub wykonanie usługi, wierzycielowi, który spełnił swoje świadczenie, po upływie 60 dni przysługują odsetki, o których mowa w ust. 1.” a także w art. 10 ust. 1 i ust. 2: „Wierzycielowi, od dnia nabycia uprawnienia do odsetek, o których mowa w art. 7 ust. 1 lub art. 8 ust. 1, przysługuje od dłużnika, bez wezwania, rekompensata za koszty odzyskiwania należności” oraz „Oprócz kwoty, o której mowa w ust. 1, wierzycielowi przysługuje </w:t>
      </w:r>
      <w:r w:rsidRPr="00757806">
        <w:rPr>
          <w:rFonts w:asciiTheme="minorHAnsi" w:eastAsiaTheme="minorHAnsi" w:hAnsiTheme="minorHAnsi" w:cstheme="minorHAnsi"/>
          <w:sz w:val="22"/>
          <w:szCs w:val="22"/>
          <w:lang w:eastAsia="en-US"/>
        </w:rPr>
        <w:lastRenderedPageBreak/>
        <w:t xml:space="preserve">również zwrot, w uzasadnionej wysokości, poniesionych kosztów odzyskiwania należności przewyższających tę kwotę.”. </w:t>
      </w:r>
    </w:p>
    <w:p w:rsidR="00757806" w:rsidRPr="00757806" w:rsidRDefault="00757806" w:rsidP="0091781C">
      <w:pPr>
        <w:jc w:val="both"/>
        <w:rPr>
          <w:rFonts w:asciiTheme="minorHAnsi" w:eastAsiaTheme="minorHAnsi" w:hAnsiTheme="minorHAnsi" w:cstheme="minorHAnsi"/>
          <w:sz w:val="22"/>
          <w:szCs w:val="22"/>
          <w:lang w:eastAsia="en-US"/>
        </w:rPr>
      </w:pPr>
    </w:p>
    <w:p w:rsidR="00757806" w:rsidRPr="00757806" w:rsidRDefault="00757806" w:rsidP="0091781C">
      <w:pPr>
        <w:jc w:val="both"/>
        <w:rPr>
          <w:rFonts w:asciiTheme="minorHAnsi" w:eastAsiaTheme="minorHAnsi" w:hAnsiTheme="minorHAnsi" w:cstheme="minorHAnsi"/>
          <w:sz w:val="22"/>
          <w:szCs w:val="22"/>
          <w:lang w:eastAsia="en-US"/>
        </w:rPr>
      </w:pPr>
      <w:r w:rsidRPr="00757806">
        <w:rPr>
          <w:rFonts w:asciiTheme="minorHAnsi" w:eastAsiaTheme="minorHAnsi" w:hAnsiTheme="minorHAnsi" w:cstheme="minorHAnsi"/>
          <w:sz w:val="22"/>
          <w:szCs w:val="22"/>
          <w:lang w:eastAsia="en-US"/>
        </w:rPr>
        <w:t xml:space="preserve">Nadmieniamy jednocześnie, że wyżej wymienione uprawnienia  są niezbywalne i jakakolwiek próba wyłączenia ich przez Zamawiającego obarczone będzie bezpośrednio sankcją nieważności, co literalnie wynika z art. 13 ust. 1 ustawy z dnia 8 marca 2013 r. o przeciwdziałaniu nadmiernym opóźnieniom w transakcjach handlowych, zgodnie z którym "Postanowienia umowy wyłączające lub ograniczające uprawnienia wierzyciela lub obowiązki dłużnika, o których mowa w art. 5, art. 6 ust. 1, art. 7 ust. 1 i 3, art. 8 ust. 1, 4 i 4a, art. 10, art. 11 i art. 12, lub mające na celu obejście tych przepisów, są nieważne, a zamiast nich stosuje się przepisy ustawy.". Przepis ten jasno stanowi, że strony umowy nie są upoważnione do ważnego w świetle prawa wyłączenia uprawnienia wierzyciela przewidzianego w art. 8 ust. 4a, art. 10 ust. 1 ustawy, co nadaje temu ostatniemu przepisowi charakter iuris </w:t>
      </w:r>
      <w:proofErr w:type="spellStart"/>
      <w:r w:rsidRPr="00757806">
        <w:rPr>
          <w:rFonts w:asciiTheme="minorHAnsi" w:eastAsiaTheme="minorHAnsi" w:hAnsiTheme="minorHAnsi" w:cstheme="minorHAnsi"/>
          <w:sz w:val="22"/>
          <w:szCs w:val="22"/>
          <w:lang w:eastAsia="en-US"/>
        </w:rPr>
        <w:t>cogentis</w:t>
      </w:r>
      <w:proofErr w:type="spellEnd"/>
      <w:r w:rsidRPr="00757806">
        <w:rPr>
          <w:rFonts w:asciiTheme="minorHAnsi" w:eastAsiaTheme="minorHAnsi" w:hAnsiTheme="minorHAnsi" w:cstheme="minorHAnsi"/>
          <w:sz w:val="22"/>
          <w:szCs w:val="22"/>
          <w:lang w:eastAsia="en-US"/>
        </w:rPr>
        <w:t xml:space="preserve"> (bezwzględnie obowiązujący). </w:t>
      </w:r>
    </w:p>
    <w:p w:rsidR="00757806" w:rsidRPr="00757806" w:rsidRDefault="00757806" w:rsidP="0091781C">
      <w:pPr>
        <w:jc w:val="both"/>
        <w:rPr>
          <w:rFonts w:asciiTheme="minorHAnsi" w:eastAsiaTheme="minorHAnsi" w:hAnsiTheme="minorHAnsi" w:cstheme="minorHAnsi"/>
          <w:sz w:val="22"/>
          <w:szCs w:val="22"/>
          <w:lang w:eastAsia="en-US"/>
        </w:rPr>
      </w:pPr>
    </w:p>
    <w:p w:rsidR="00757806" w:rsidRPr="00757806" w:rsidRDefault="00757806" w:rsidP="0091781C">
      <w:pPr>
        <w:jc w:val="both"/>
        <w:rPr>
          <w:rFonts w:asciiTheme="minorHAnsi" w:eastAsiaTheme="minorHAnsi" w:hAnsiTheme="minorHAnsi" w:cstheme="minorHAnsi"/>
          <w:sz w:val="22"/>
          <w:szCs w:val="22"/>
          <w:lang w:eastAsia="en-US"/>
        </w:rPr>
      </w:pPr>
      <w:r w:rsidRPr="00757806">
        <w:rPr>
          <w:rFonts w:asciiTheme="minorHAnsi" w:eastAsiaTheme="minorHAnsi" w:hAnsiTheme="minorHAnsi" w:cstheme="minorHAnsi"/>
          <w:sz w:val="22"/>
          <w:szCs w:val="22"/>
          <w:lang w:eastAsia="en-US"/>
        </w:rPr>
        <w:t xml:space="preserve">Zaznaczamy ponadto, że również w doktrynie powszechnie podnosi się, że „Za niedopuszczalne należy uznać postanowienia umowne abstrakcyjnie wyłączające lub ograniczające uprawnienia wierzyciela lub obowiązki dłużnika, tzn. przyjęte przez strony jeszcze przed powstaniem określonego uprawnienia lub obowiązku” (Komentarz do Art. 13 Ustawy o przeciwdziałaniu nadmiernym opóźnieniom w transakcjach handlowych, red. </w:t>
      </w:r>
      <w:proofErr w:type="spellStart"/>
      <w:r w:rsidRPr="00757806">
        <w:rPr>
          <w:rFonts w:asciiTheme="minorHAnsi" w:eastAsiaTheme="minorHAnsi" w:hAnsiTheme="minorHAnsi" w:cstheme="minorHAnsi"/>
          <w:sz w:val="22"/>
          <w:szCs w:val="22"/>
          <w:lang w:eastAsia="en-US"/>
        </w:rPr>
        <w:t>Osajda</w:t>
      </w:r>
      <w:proofErr w:type="spellEnd"/>
      <w:r w:rsidRPr="00757806">
        <w:rPr>
          <w:rFonts w:asciiTheme="minorHAnsi" w:eastAsiaTheme="minorHAnsi" w:hAnsiTheme="minorHAnsi" w:cstheme="minorHAnsi"/>
          <w:sz w:val="22"/>
          <w:szCs w:val="22"/>
          <w:lang w:eastAsia="en-US"/>
        </w:rPr>
        <w:t xml:space="preserve"> 2021, wyd. 4/B. </w:t>
      </w:r>
      <w:proofErr w:type="spellStart"/>
      <w:r w:rsidRPr="00757806">
        <w:rPr>
          <w:rFonts w:asciiTheme="minorHAnsi" w:eastAsiaTheme="minorHAnsi" w:hAnsiTheme="minorHAnsi" w:cstheme="minorHAnsi"/>
          <w:sz w:val="22"/>
          <w:szCs w:val="22"/>
          <w:lang w:eastAsia="en-US"/>
        </w:rPr>
        <w:t>Ostrzechowski</w:t>
      </w:r>
      <w:proofErr w:type="spellEnd"/>
      <w:r w:rsidRPr="00757806">
        <w:rPr>
          <w:rFonts w:asciiTheme="minorHAnsi" w:eastAsiaTheme="minorHAnsi" w:hAnsiTheme="minorHAnsi" w:cstheme="minorHAnsi"/>
          <w:sz w:val="22"/>
          <w:szCs w:val="22"/>
          <w:lang w:eastAsia="en-US"/>
        </w:rPr>
        <w:t xml:space="preserve">/K. </w:t>
      </w:r>
      <w:proofErr w:type="spellStart"/>
      <w:r w:rsidRPr="00757806">
        <w:rPr>
          <w:rFonts w:asciiTheme="minorHAnsi" w:eastAsiaTheme="minorHAnsi" w:hAnsiTheme="minorHAnsi" w:cstheme="minorHAnsi"/>
          <w:sz w:val="22"/>
          <w:szCs w:val="22"/>
          <w:lang w:eastAsia="en-US"/>
        </w:rPr>
        <w:t>Riedl</w:t>
      </w:r>
      <w:proofErr w:type="spellEnd"/>
      <w:r w:rsidRPr="00757806">
        <w:rPr>
          <w:rFonts w:asciiTheme="minorHAnsi" w:eastAsiaTheme="minorHAnsi" w:hAnsiTheme="minorHAnsi" w:cstheme="minorHAnsi"/>
          <w:sz w:val="22"/>
          <w:szCs w:val="22"/>
          <w:lang w:eastAsia="en-US"/>
        </w:rPr>
        <w:t xml:space="preserve">). Ponadto, wprost uznaje się, że: „Celem normy wyrażonej w art. 13 </w:t>
      </w:r>
      <w:proofErr w:type="spellStart"/>
      <w:r w:rsidRPr="00757806">
        <w:rPr>
          <w:rFonts w:asciiTheme="minorHAnsi" w:eastAsiaTheme="minorHAnsi" w:hAnsiTheme="minorHAnsi" w:cstheme="minorHAnsi"/>
          <w:sz w:val="22"/>
          <w:szCs w:val="22"/>
          <w:lang w:eastAsia="en-US"/>
        </w:rPr>
        <w:t>TransHandlZapU</w:t>
      </w:r>
      <w:proofErr w:type="spellEnd"/>
      <w:r w:rsidRPr="00757806">
        <w:rPr>
          <w:rFonts w:asciiTheme="minorHAnsi" w:eastAsiaTheme="minorHAnsi" w:hAnsiTheme="minorHAnsi" w:cstheme="minorHAnsi"/>
          <w:sz w:val="22"/>
          <w:szCs w:val="22"/>
          <w:lang w:eastAsia="en-US"/>
        </w:rPr>
        <w:t xml:space="preserve"> jest zapobieżenie sytuacji, w której jedna ze strona (dłużnik) transakcji handlowej wykorzystując przewagę negocjacyjną, wymusza na drugiej stronie (wierzycielu) odpowiednie postanowienia umowne, które uszczuplają bądź nawet wyłączają uprawnienia wierzyciela bądź obowiązki dłużnika przewidziane w art. 5, 6 ust. 1, art. 7 ust. 1 i 3, art. 8 ust. 1 i 4, 10, 11 i 12 </w:t>
      </w:r>
      <w:proofErr w:type="spellStart"/>
      <w:r w:rsidRPr="00757806">
        <w:rPr>
          <w:rFonts w:asciiTheme="minorHAnsi" w:eastAsiaTheme="minorHAnsi" w:hAnsiTheme="minorHAnsi" w:cstheme="minorHAnsi"/>
          <w:sz w:val="22"/>
          <w:szCs w:val="22"/>
          <w:lang w:eastAsia="en-US"/>
        </w:rPr>
        <w:t>TransHandlZapU</w:t>
      </w:r>
      <w:proofErr w:type="spellEnd"/>
      <w:r w:rsidRPr="00757806">
        <w:rPr>
          <w:rFonts w:asciiTheme="minorHAnsi" w:eastAsiaTheme="minorHAnsi" w:hAnsiTheme="minorHAnsi" w:cstheme="minorHAnsi"/>
          <w:sz w:val="22"/>
          <w:szCs w:val="22"/>
          <w:lang w:eastAsia="en-US"/>
        </w:rPr>
        <w:t xml:space="preserve">” (Komentarz do Art. 13 Ustawy o przeciwdziałaniu nadmiernym opóźnieniom w transakcjach handlowych red. </w:t>
      </w:r>
      <w:proofErr w:type="spellStart"/>
      <w:r w:rsidRPr="00757806">
        <w:rPr>
          <w:rFonts w:asciiTheme="minorHAnsi" w:eastAsiaTheme="minorHAnsi" w:hAnsiTheme="minorHAnsi" w:cstheme="minorHAnsi"/>
          <w:sz w:val="22"/>
          <w:szCs w:val="22"/>
          <w:lang w:eastAsia="en-US"/>
        </w:rPr>
        <w:t>Osajda</w:t>
      </w:r>
      <w:proofErr w:type="spellEnd"/>
      <w:r w:rsidRPr="00757806">
        <w:rPr>
          <w:rFonts w:asciiTheme="minorHAnsi" w:eastAsiaTheme="minorHAnsi" w:hAnsiTheme="minorHAnsi" w:cstheme="minorHAnsi"/>
          <w:sz w:val="22"/>
          <w:szCs w:val="22"/>
          <w:lang w:eastAsia="en-US"/>
        </w:rPr>
        <w:t xml:space="preserve"> 2017, wyd. 1/Cudny)</w:t>
      </w:r>
    </w:p>
    <w:p w:rsidR="00757806" w:rsidRPr="00757806" w:rsidRDefault="00757806" w:rsidP="0091781C">
      <w:pPr>
        <w:jc w:val="both"/>
        <w:rPr>
          <w:rFonts w:asciiTheme="minorHAnsi" w:eastAsiaTheme="minorHAnsi" w:hAnsiTheme="minorHAnsi" w:cstheme="minorHAnsi"/>
          <w:sz w:val="22"/>
          <w:szCs w:val="22"/>
          <w:lang w:eastAsia="en-US"/>
        </w:rPr>
      </w:pPr>
    </w:p>
    <w:p w:rsidR="00757806" w:rsidRDefault="00757806" w:rsidP="0091781C">
      <w:pPr>
        <w:jc w:val="both"/>
        <w:rPr>
          <w:rFonts w:asciiTheme="minorHAnsi" w:eastAsiaTheme="minorHAnsi" w:hAnsiTheme="minorHAnsi" w:cstheme="minorHAnsi"/>
          <w:sz w:val="22"/>
          <w:szCs w:val="22"/>
          <w:lang w:eastAsia="en-US"/>
        </w:rPr>
      </w:pPr>
      <w:r w:rsidRPr="00757806">
        <w:rPr>
          <w:rFonts w:asciiTheme="minorHAnsi" w:eastAsiaTheme="minorHAnsi" w:hAnsiTheme="minorHAnsi" w:cstheme="minorHAnsi"/>
          <w:sz w:val="22"/>
          <w:szCs w:val="22"/>
          <w:lang w:eastAsia="en-US"/>
        </w:rPr>
        <w:t>Podkreślić należy natomiast, za wyrokiem KIO z 12.06.2015 r. (KIO 1127/15, LEX nr 1805929), że: „SIWZ jest oświadczeniem zamawiającego o charakterze cywilnoprawnym, zatem postanowienie SIWZ sprzeczne z przepisem o charakterze bezwzględnie obowiązującym nie może być prawnie skuteczne, gdyż jest dotknięte sankcją nieważności". W konsekwencji, postanowienie takie, zostanie uznane za nieważne w ewentualnym postępowaniu sądowym, stosownie do art. 58 § 1 Kodeksu cywilnego. Stąd, Wykonawca wzywa Zamawiającego do nadania wzorowi umowy treści zgodnej z bezwzględnie obowiązującymi przepisami prawa już na etapie postępowania przetargowego.</w:t>
      </w:r>
    </w:p>
    <w:p w:rsidR="00072F09" w:rsidRPr="00072F09" w:rsidRDefault="00072F09" w:rsidP="0091781C">
      <w:pPr>
        <w:jc w:val="both"/>
        <w:rPr>
          <w:rFonts w:asciiTheme="minorHAnsi" w:eastAsiaTheme="minorHAnsi" w:hAnsiTheme="minorHAnsi" w:cstheme="minorHAnsi"/>
          <w:b/>
          <w:sz w:val="22"/>
          <w:szCs w:val="22"/>
          <w:lang w:eastAsia="en-US"/>
        </w:rPr>
      </w:pPr>
      <w:r w:rsidRPr="00072F09">
        <w:rPr>
          <w:rFonts w:asciiTheme="minorHAnsi" w:eastAsiaTheme="minorHAnsi" w:hAnsiTheme="minorHAnsi" w:cstheme="minorHAnsi"/>
          <w:b/>
          <w:sz w:val="22"/>
          <w:szCs w:val="22"/>
          <w:lang w:eastAsia="en-US"/>
        </w:rPr>
        <w:t>Odpowiedź:</w:t>
      </w:r>
    </w:p>
    <w:p w:rsidR="00757806" w:rsidRDefault="00072F09" w:rsidP="0091781C">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Zamawiający nie wyraża zgody.</w:t>
      </w:r>
    </w:p>
    <w:p w:rsidR="00072F09" w:rsidRDefault="00072F09" w:rsidP="0091781C">
      <w:pPr>
        <w:jc w:val="both"/>
        <w:rPr>
          <w:rFonts w:asciiTheme="minorHAnsi" w:eastAsiaTheme="minorHAnsi" w:hAnsiTheme="minorHAnsi" w:cstheme="minorHAnsi"/>
          <w:sz w:val="22"/>
          <w:szCs w:val="22"/>
          <w:lang w:eastAsia="en-US"/>
        </w:rPr>
      </w:pPr>
    </w:p>
    <w:p w:rsidR="00072F09" w:rsidRPr="00757806" w:rsidRDefault="00072F09" w:rsidP="0091781C">
      <w:pPr>
        <w:jc w:val="both"/>
        <w:rPr>
          <w:rFonts w:asciiTheme="minorHAnsi" w:eastAsiaTheme="minorHAnsi" w:hAnsiTheme="minorHAnsi" w:cstheme="minorHAnsi"/>
          <w:sz w:val="22"/>
          <w:szCs w:val="22"/>
          <w:lang w:eastAsia="en-US"/>
        </w:rPr>
      </w:pPr>
    </w:p>
    <w:p w:rsidR="00757806" w:rsidRPr="00757806" w:rsidRDefault="00757806" w:rsidP="0091781C">
      <w:pPr>
        <w:widowControl w:val="0"/>
        <w:jc w:val="both"/>
        <w:rPr>
          <w:rFonts w:asciiTheme="minorHAnsi" w:eastAsiaTheme="minorHAnsi" w:hAnsiTheme="minorHAnsi" w:cstheme="minorHAnsi"/>
          <w:b/>
          <w:sz w:val="22"/>
          <w:szCs w:val="22"/>
          <w:lang w:eastAsia="en-US"/>
        </w:rPr>
      </w:pPr>
      <w:r w:rsidRPr="00757806">
        <w:rPr>
          <w:rFonts w:asciiTheme="minorHAnsi" w:eastAsiaTheme="minorHAnsi" w:hAnsiTheme="minorHAnsi" w:cstheme="minorHAnsi"/>
          <w:b/>
          <w:sz w:val="22"/>
          <w:szCs w:val="22"/>
          <w:lang w:eastAsia="en-US"/>
        </w:rPr>
        <w:t>Pytanie nr 11</w:t>
      </w:r>
    </w:p>
    <w:p w:rsidR="00757806" w:rsidRDefault="00757806" w:rsidP="0091781C">
      <w:pPr>
        <w:widowControl w:val="0"/>
        <w:jc w:val="both"/>
        <w:rPr>
          <w:rFonts w:asciiTheme="minorHAnsi" w:eastAsiaTheme="minorHAnsi" w:hAnsiTheme="minorHAnsi" w:cstheme="minorHAnsi"/>
          <w:sz w:val="22"/>
          <w:szCs w:val="22"/>
          <w:lang w:eastAsia="en-US"/>
        </w:rPr>
      </w:pPr>
      <w:r w:rsidRPr="00757806">
        <w:rPr>
          <w:rFonts w:asciiTheme="minorHAnsi" w:eastAsiaTheme="minorHAnsi" w:hAnsiTheme="minorHAnsi" w:cstheme="minorHAnsi"/>
          <w:sz w:val="22"/>
          <w:szCs w:val="22"/>
          <w:u w:val="single"/>
          <w:lang w:eastAsia="en-US"/>
        </w:rPr>
        <w:t xml:space="preserve">Do §4 ust. 1 </w:t>
      </w:r>
      <w:proofErr w:type="spellStart"/>
      <w:r w:rsidRPr="00757806">
        <w:rPr>
          <w:rFonts w:asciiTheme="minorHAnsi" w:eastAsiaTheme="minorHAnsi" w:hAnsiTheme="minorHAnsi" w:cstheme="minorHAnsi"/>
          <w:sz w:val="22"/>
          <w:szCs w:val="22"/>
          <w:u w:val="single"/>
          <w:lang w:eastAsia="en-US"/>
        </w:rPr>
        <w:t>tiret</w:t>
      </w:r>
      <w:proofErr w:type="spellEnd"/>
      <w:r w:rsidRPr="00757806">
        <w:rPr>
          <w:rFonts w:asciiTheme="minorHAnsi" w:eastAsiaTheme="minorHAnsi" w:hAnsiTheme="minorHAnsi" w:cstheme="minorHAnsi"/>
          <w:sz w:val="22"/>
          <w:szCs w:val="22"/>
          <w:u w:val="single"/>
          <w:lang w:eastAsia="en-US"/>
        </w:rPr>
        <w:t xml:space="preserve"> pierwsze wzoru umowy</w:t>
      </w:r>
      <w:r w:rsidRPr="00757806">
        <w:rPr>
          <w:rFonts w:asciiTheme="minorHAnsi" w:eastAsiaTheme="minorHAnsi" w:hAnsiTheme="minorHAnsi" w:cstheme="minorHAnsi"/>
          <w:sz w:val="22"/>
          <w:szCs w:val="22"/>
          <w:lang w:eastAsia="en-US"/>
        </w:rPr>
        <w:t>. Czy Zamawiający wyrazi zgodę na naliczanie ewentualnej kary umownej za opóźnienie w realizacji zobowiązań w wysokości 1% wartości brutto niedostarczonego przedmiotu sprzedaży za każdy dzień zwłoki?</w:t>
      </w:r>
    </w:p>
    <w:p w:rsidR="00072F09" w:rsidRPr="00072F09" w:rsidRDefault="00072F09" w:rsidP="0091781C">
      <w:pPr>
        <w:widowControl w:val="0"/>
        <w:jc w:val="both"/>
        <w:rPr>
          <w:rFonts w:asciiTheme="minorHAnsi" w:eastAsiaTheme="minorHAnsi" w:hAnsiTheme="minorHAnsi" w:cstheme="minorHAnsi"/>
          <w:b/>
          <w:sz w:val="22"/>
          <w:szCs w:val="22"/>
          <w:lang w:eastAsia="en-US"/>
        </w:rPr>
      </w:pPr>
      <w:r w:rsidRPr="00072F09">
        <w:rPr>
          <w:rFonts w:asciiTheme="minorHAnsi" w:eastAsiaTheme="minorHAnsi" w:hAnsiTheme="minorHAnsi" w:cstheme="minorHAnsi"/>
          <w:b/>
          <w:sz w:val="22"/>
          <w:szCs w:val="22"/>
          <w:lang w:eastAsia="en-US"/>
        </w:rPr>
        <w:t>Odpowiedź:</w:t>
      </w:r>
    </w:p>
    <w:p w:rsidR="00757806" w:rsidRDefault="00072F09" w:rsidP="0091781C">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Zgodnie z SWZ.</w:t>
      </w:r>
    </w:p>
    <w:p w:rsidR="00757806" w:rsidRDefault="00757806" w:rsidP="0091781C">
      <w:pPr>
        <w:jc w:val="both"/>
        <w:rPr>
          <w:rFonts w:asciiTheme="minorHAnsi" w:eastAsiaTheme="minorHAnsi" w:hAnsiTheme="minorHAnsi" w:cstheme="minorHAnsi"/>
          <w:sz w:val="22"/>
          <w:szCs w:val="22"/>
          <w:lang w:eastAsia="en-US"/>
        </w:rPr>
      </w:pPr>
    </w:p>
    <w:p w:rsidR="00757806" w:rsidRDefault="00757806" w:rsidP="0091781C">
      <w:pPr>
        <w:jc w:val="both"/>
        <w:rPr>
          <w:rFonts w:asciiTheme="minorHAnsi" w:eastAsiaTheme="minorHAnsi" w:hAnsiTheme="minorHAnsi" w:cstheme="minorHAnsi"/>
          <w:sz w:val="22"/>
          <w:szCs w:val="22"/>
          <w:lang w:eastAsia="en-US"/>
        </w:rPr>
      </w:pPr>
    </w:p>
    <w:p w:rsidR="00757806" w:rsidRPr="0091781C" w:rsidRDefault="0091781C" w:rsidP="0091781C">
      <w:pPr>
        <w:jc w:val="both"/>
        <w:rPr>
          <w:rFonts w:asciiTheme="minorHAnsi" w:eastAsiaTheme="minorHAnsi" w:hAnsiTheme="minorHAnsi" w:cstheme="minorHAnsi"/>
          <w:b/>
          <w:sz w:val="22"/>
          <w:szCs w:val="22"/>
          <w:lang w:eastAsia="en-US"/>
        </w:rPr>
      </w:pPr>
      <w:r w:rsidRPr="0091781C">
        <w:rPr>
          <w:rFonts w:asciiTheme="minorHAnsi" w:eastAsiaTheme="minorHAnsi" w:hAnsiTheme="minorHAnsi" w:cstheme="minorHAnsi"/>
          <w:b/>
          <w:sz w:val="22"/>
          <w:szCs w:val="22"/>
          <w:lang w:eastAsia="en-US"/>
        </w:rPr>
        <w:t>Pytanie nr 12</w:t>
      </w:r>
    </w:p>
    <w:p w:rsidR="00757806" w:rsidRDefault="00757806" w:rsidP="0091781C">
      <w:pPr>
        <w:widowControl w:val="0"/>
        <w:jc w:val="both"/>
        <w:rPr>
          <w:rFonts w:asciiTheme="minorHAnsi" w:eastAsiaTheme="minorHAnsi" w:hAnsiTheme="minorHAnsi" w:cstheme="minorHAnsi"/>
          <w:sz w:val="22"/>
          <w:szCs w:val="22"/>
          <w:lang w:eastAsia="en-US"/>
        </w:rPr>
      </w:pPr>
      <w:r w:rsidRPr="00757806">
        <w:rPr>
          <w:rFonts w:asciiTheme="minorHAnsi" w:eastAsiaTheme="minorHAnsi" w:hAnsiTheme="minorHAnsi" w:cstheme="minorHAnsi"/>
          <w:sz w:val="22"/>
          <w:szCs w:val="22"/>
          <w:u w:val="single"/>
          <w:lang w:eastAsia="en-US"/>
        </w:rPr>
        <w:t xml:space="preserve">Do §4 ust. 1 </w:t>
      </w:r>
      <w:proofErr w:type="spellStart"/>
      <w:r w:rsidRPr="00757806">
        <w:rPr>
          <w:rFonts w:asciiTheme="minorHAnsi" w:eastAsiaTheme="minorHAnsi" w:hAnsiTheme="minorHAnsi" w:cstheme="minorHAnsi"/>
          <w:sz w:val="22"/>
          <w:szCs w:val="22"/>
          <w:u w:val="single"/>
          <w:lang w:eastAsia="en-US"/>
        </w:rPr>
        <w:t>tiret</w:t>
      </w:r>
      <w:proofErr w:type="spellEnd"/>
      <w:r w:rsidRPr="00757806">
        <w:rPr>
          <w:rFonts w:asciiTheme="minorHAnsi" w:eastAsiaTheme="minorHAnsi" w:hAnsiTheme="minorHAnsi" w:cstheme="minorHAnsi"/>
          <w:sz w:val="22"/>
          <w:szCs w:val="22"/>
          <w:u w:val="single"/>
          <w:lang w:eastAsia="en-US"/>
        </w:rPr>
        <w:t xml:space="preserve"> drugie wzoru umowy</w:t>
      </w:r>
      <w:r w:rsidRPr="00757806">
        <w:rPr>
          <w:rFonts w:asciiTheme="minorHAnsi" w:eastAsiaTheme="minorHAnsi" w:hAnsiTheme="minorHAnsi" w:cstheme="minorHAnsi"/>
          <w:sz w:val="22"/>
          <w:szCs w:val="22"/>
          <w:lang w:eastAsia="en-US"/>
        </w:rPr>
        <w:t>. Czy Zamawiający wyrazi zgodę na naliczanie ewentualnej kary umownej za odmowę przyjęcia zamówienia w wysokości 1% wartości zamówienia za każdy dzień zwłoki?</w:t>
      </w:r>
    </w:p>
    <w:p w:rsidR="00072F09" w:rsidRDefault="00072F09" w:rsidP="0091781C">
      <w:pPr>
        <w:widowControl w:val="0"/>
        <w:jc w:val="both"/>
        <w:rPr>
          <w:rFonts w:asciiTheme="minorHAnsi" w:eastAsiaTheme="minorHAnsi" w:hAnsiTheme="minorHAnsi" w:cstheme="minorHAnsi"/>
          <w:b/>
          <w:sz w:val="22"/>
          <w:szCs w:val="22"/>
          <w:lang w:eastAsia="en-US"/>
        </w:rPr>
      </w:pPr>
      <w:r w:rsidRPr="00072F09">
        <w:rPr>
          <w:rFonts w:asciiTheme="minorHAnsi" w:eastAsiaTheme="minorHAnsi" w:hAnsiTheme="minorHAnsi" w:cstheme="minorHAnsi"/>
          <w:b/>
          <w:sz w:val="22"/>
          <w:szCs w:val="22"/>
          <w:lang w:eastAsia="en-US"/>
        </w:rPr>
        <w:t>Odpowiedź:</w:t>
      </w:r>
    </w:p>
    <w:p w:rsidR="00072F09" w:rsidRPr="00072F09" w:rsidRDefault="00072F09" w:rsidP="0091781C">
      <w:pPr>
        <w:widowControl w:val="0"/>
        <w:jc w:val="both"/>
        <w:rPr>
          <w:rFonts w:eastAsiaTheme="minorHAnsi"/>
        </w:rPr>
      </w:pPr>
      <w:r w:rsidRPr="00072F09">
        <w:rPr>
          <w:rFonts w:asciiTheme="minorHAnsi" w:eastAsiaTheme="minorHAnsi" w:hAnsiTheme="minorHAnsi" w:cstheme="minorHAnsi"/>
          <w:sz w:val="22"/>
          <w:szCs w:val="22"/>
          <w:lang w:eastAsia="en-US"/>
        </w:rPr>
        <w:lastRenderedPageBreak/>
        <w:t>Zgodnie z SWZ</w:t>
      </w:r>
      <w:r w:rsidRPr="00072F09">
        <w:rPr>
          <w:rFonts w:eastAsiaTheme="minorHAnsi"/>
        </w:rPr>
        <w:t>.</w:t>
      </w:r>
    </w:p>
    <w:p w:rsidR="00757806" w:rsidRDefault="00757806" w:rsidP="0091781C">
      <w:pPr>
        <w:jc w:val="both"/>
        <w:rPr>
          <w:rFonts w:asciiTheme="minorHAnsi" w:eastAsiaTheme="minorHAnsi" w:hAnsiTheme="minorHAnsi" w:cstheme="minorHAnsi"/>
          <w:sz w:val="22"/>
          <w:szCs w:val="22"/>
          <w:lang w:eastAsia="en-US"/>
        </w:rPr>
      </w:pPr>
    </w:p>
    <w:p w:rsidR="0091781C" w:rsidRDefault="0091781C" w:rsidP="0091781C">
      <w:pPr>
        <w:jc w:val="both"/>
        <w:rPr>
          <w:rFonts w:asciiTheme="minorHAnsi" w:eastAsiaTheme="minorHAnsi" w:hAnsiTheme="minorHAnsi" w:cstheme="minorHAnsi"/>
          <w:sz w:val="22"/>
          <w:szCs w:val="22"/>
          <w:lang w:eastAsia="en-US"/>
        </w:rPr>
      </w:pPr>
    </w:p>
    <w:p w:rsidR="0091781C" w:rsidRPr="0091781C" w:rsidRDefault="0091781C" w:rsidP="0091781C">
      <w:pPr>
        <w:jc w:val="both"/>
        <w:rPr>
          <w:rFonts w:asciiTheme="minorHAnsi" w:eastAsiaTheme="minorHAnsi" w:hAnsiTheme="minorHAnsi" w:cstheme="minorHAnsi"/>
          <w:b/>
          <w:sz w:val="22"/>
          <w:szCs w:val="22"/>
          <w:lang w:eastAsia="en-US"/>
        </w:rPr>
      </w:pPr>
      <w:r w:rsidRPr="0091781C">
        <w:rPr>
          <w:rFonts w:asciiTheme="minorHAnsi" w:eastAsiaTheme="minorHAnsi" w:hAnsiTheme="minorHAnsi" w:cstheme="minorHAnsi"/>
          <w:b/>
          <w:sz w:val="22"/>
          <w:szCs w:val="22"/>
          <w:lang w:eastAsia="en-US"/>
        </w:rPr>
        <w:t>Pytanie nr 13</w:t>
      </w:r>
    </w:p>
    <w:p w:rsidR="00757806" w:rsidRDefault="00757806" w:rsidP="0091781C">
      <w:pPr>
        <w:widowControl w:val="0"/>
        <w:jc w:val="both"/>
        <w:rPr>
          <w:rFonts w:asciiTheme="minorHAnsi" w:eastAsiaTheme="minorHAnsi" w:hAnsiTheme="minorHAnsi" w:cstheme="minorHAnsi"/>
          <w:sz w:val="22"/>
          <w:szCs w:val="22"/>
          <w:lang w:eastAsia="en-US"/>
        </w:rPr>
      </w:pPr>
      <w:r w:rsidRPr="00757806">
        <w:rPr>
          <w:rFonts w:asciiTheme="minorHAnsi" w:eastAsiaTheme="minorHAnsi" w:hAnsiTheme="minorHAnsi" w:cstheme="minorHAnsi"/>
          <w:sz w:val="22"/>
          <w:szCs w:val="22"/>
          <w:u w:val="single"/>
          <w:lang w:eastAsia="en-US"/>
        </w:rPr>
        <w:t xml:space="preserve">Do §4 ust. 1 </w:t>
      </w:r>
      <w:proofErr w:type="spellStart"/>
      <w:r w:rsidRPr="00757806">
        <w:rPr>
          <w:rFonts w:asciiTheme="minorHAnsi" w:eastAsiaTheme="minorHAnsi" w:hAnsiTheme="minorHAnsi" w:cstheme="minorHAnsi"/>
          <w:sz w:val="22"/>
          <w:szCs w:val="22"/>
          <w:u w:val="single"/>
          <w:lang w:eastAsia="en-US"/>
        </w:rPr>
        <w:t>tiret</w:t>
      </w:r>
      <w:proofErr w:type="spellEnd"/>
      <w:r w:rsidRPr="00757806">
        <w:rPr>
          <w:rFonts w:asciiTheme="minorHAnsi" w:eastAsiaTheme="minorHAnsi" w:hAnsiTheme="minorHAnsi" w:cstheme="minorHAnsi"/>
          <w:sz w:val="22"/>
          <w:szCs w:val="22"/>
          <w:u w:val="single"/>
          <w:lang w:eastAsia="en-US"/>
        </w:rPr>
        <w:t xml:space="preserve"> trzecie wzoru umowy</w:t>
      </w:r>
      <w:r w:rsidRPr="00757806">
        <w:rPr>
          <w:rFonts w:asciiTheme="minorHAnsi" w:eastAsiaTheme="minorHAnsi" w:hAnsiTheme="minorHAnsi" w:cstheme="minorHAnsi"/>
          <w:sz w:val="22"/>
          <w:szCs w:val="22"/>
          <w:lang w:eastAsia="en-US"/>
        </w:rPr>
        <w:t>. Czy Zamawiający wyrazi zgodę na naliczanie ewentualnej kary umownej za realizowanie umowy niezgodnie z jej treścią w wysokości 50,00 zł za każdy dzień zwłoki? Jednocześnie prosimy o wskazanie, jakie okoliczności Zamawiający ma na myśli jako przypadki realizowania umowy niezgodnie z jej treścią, skutkujące obowiązkiem zapłaty kary umownej przez Wykonawcę oraz ustanowienie zamkniętego katalogu tych okoliczności, ze względu na fakt, że warunkiem prawidłowo i skutecznie zastrzeżonej kary umownej jest precyzyjne i konkretnie wskazanie obowiązku strony, którego nienależyte wykonanie rodzi obowiązek zapłaty kary umownej.</w:t>
      </w:r>
    </w:p>
    <w:p w:rsidR="00142073" w:rsidRDefault="00142073" w:rsidP="0091781C">
      <w:pPr>
        <w:widowControl w:val="0"/>
        <w:jc w:val="both"/>
        <w:rPr>
          <w:rFonts w:asciiTheme="minorHAnsi" w:eastAsiaTheme="minorHAnsi" w:hAnsiTheme="minorHAnsi" w:cstheme="minorHAnsi"/>
          <w:b/>
          <w:sz w:val="22"/>
          <w:szCs w:val="22"/>
          <w:lang w:eastAsia="en-US"/>
        </w:rPr>
      </w:pPr>
      <w:r w:rsidRPr="00142073">
        <w:rPr>
          <w:rFonts w:asciiTheme="minorHAnsi" w:eastAsiaTheme="minorHAnsi" w:hAnsiTheme="minorHAnsi" w:cstheme="minorHAnsi"/>
          <w:b/>
          <w:sz w:val="22"/>
          <w:szCs w:val="22"/>
          <w:lang w:eastAsia="en-US"/>
        </w:rPr>
        <w:t>Odpowiedź:</w:t>
      </w:r>
    </w:p>
    <w:p w:rsidR="00142073" w:rsidRPr="00142073" w:rsidRDefault="00142073" w:rsidP="0091781C">
      <w:pPr>
        <w:widowControl w:val="0"/>
        <w:jc w:val="both"/>
        <w:rPr>
          <w:rFonts w:asciiTheme="minorHAnsi" w:eastAsiaTheme="minorHAnsi" w:hAnsiTheme="minorHAnsi" w:cstheme="minorHAnsi"/>
          <w:sz w:val="22"/>
          <w:szCs w:val="22"/>
          <w:lang w:eastAsia="en-US"/>
        </w:rPr>
      </w:pPr>
      <w:r w:rsidRPr="00142073">
        <w:rPr>
          <w:rFonts w:asciiTheme="minorHAnsi" w:eastAsiaTheme="minorHAnsi" w:hAnsiTheme="minorHAnsi" w:cstheme="minorHAnsi"/>
          <w:sz w:val="22"/>
          <w:szCs w:val="22"/>
          <w:lang w:eastAsia="en-US"/>
        </w:rPr>
        <w:t>Zgodnie z SWZ.</w:t>
      </w:r>
    </w:p>
    <w:p w:rsidR="00757806" w:rsidRDefault="00757806" w:rsidP="0091781C">
      <w:pPr>
        <w:jc w:val="both"/>
        <w:rPr>
          <w:rFonts w:asciiTheme="minorHAnsi" w:eastAsiaTheme="minorHAnsi" w:hAnsiTheme="minorHAnsi" w:cstheme="minorHAnsi"/>
          <w:sz w:val="22"/>
          <w:szCs w:val="22"/>
          <w:u w:val="single"/>
          <w:lang w:eastAsia="en-US"/>
        </w:rPr>
      </w:pPr>
    </w:p>
    <w:p w:rsidR="0091781C" w:rsidRDefault="0091781C" w:rsidP="0091781C">
      <w:pPr>
        <w:jc w:val="both"/>
        <w:rPr>
          <w:rFonts w:asciiTheme="minorHAnsi" w:eastAsiaTheme="minorHAnsi" w:hAnsiTheme="minorHAnsi" w:cstheme="minorHAnsi"/>
          <w:sz w:val="22"/>
          <w:szCs w:val="22"/>
          <w:u w:val="single"/>
          <w:lang w:eastAsia="en-US"/>
        </w:rPr>
      </w:pPr>
    </w:p>
    <w:p w:rsidR="0091781C" w:rsidRPr="0091781C" w:rsidRDefault="0091781C" w:rsidP="0091781C">
      <w:pPr>
        <w:jc w:val="both"/>
        <w:rPr>
          <w:rFonts w:asciiTheme="minorHAnsi" w:eastAsiaTheme="minorHAnsi" w:hAnsiTheme="minorHAnsi" w:cstheme="minorHAnsi"/>
          <w:b/>
          <w:sz w:val="22"/>
          <w:szCs w:val="22"/>
          <w:lang w:eastAsia="en-US"/>
        </w:rPr>
      </w:pPr>
      <w:r w:rsidRPr="0091781C">
        <w:rPr>
          <w:rFonts w:asciiTheme="minorHAnsi" w:eastAsiaTheme="minorHAnsi" w:hAnsiTheme="minorHAnsi" w:cstheme="minorHAnsi"/>
          <w:b/>
          <w:sz w:val="22"/>
          <w:szCs w:val="22"/>
          <w:lang w:eastAsia="en-US"/>
        </w:rPr>
        <w:t>Pytanie nr 14</w:t>
      </w:r>
    </w:p>
    <w:p w:rsidR="00757806" w:rsidRPr="00757806" w:rsidRDefault="00757806" w:rsidP="0091781C">
      <w:pPr>
        <w:widowControl w:val="0"/>
        <w:jc w:val="both"/>
        <w:rPr>
          <w:rFonts w:asciiTheme="minorHAnsi" w:eastAsiaTheme="minorHAnsi" w:hAnsiTheme="minorHAnsi" w:cstheme="minorHAnsi"/>
          <w:sz w:val="22"/>
          <w:szCs w:val="22"/>
          <w:lang w:eastAsia="en-US"/>
        </w:rPr>
      </w:pPr>
      <w:r w:rsidRPr="00757806">
        <w:rPr>
          <w:rFonts w:asciiTheme="minorHAnsi" w:eastAsiaTheme="minorHAnsi" w:hAnsiTheme="minorHAnsi" w:cstheme="minorHAnsi"/>
          <w:sz w:val="22"/>
          <w:szCs w:val="22"/>
          <w:u w:val="single"/>
          <w:lang w:eastAsia="en-US"/>
        </w:rPr>
        <w:t>Do §5 ust. 9 wzoru umowy</w:t>
      </w:r>
      <w:r w:rsidRPr="00757806">
        <w:rPr>
          <w:rFonts w:asciiTheme="minorHAnsi" w:eastAsiaTheme="minorHAnsi" w:hAnsiTheme="minorHAnsi" w:cstheme="minorHAnsi"/>
          <w:sz w:val="22"/>
          <w:szCs w:val="22"/>
          <w:lang w:eastAsia="en-US"/>
        </w:rPr>
        <w:t>. Czy Zamawiający zgodzi się na zmianę §5 ust. 9 wzoru umowy poprzez usunięcie postanowienia ustanawiającego poziom zmiany ceny materiałów lub kosztów uprawniający strony umowy do żądania zmiany wynagrodzenia na co najmniej 20% oraz zastąpienie go postanowieniem przewidującym, że wartość ww. poziomu zmiany cen wyniesie 3%, albowiem ww. postanowienie narusza zasadę ekwiwalentności świadczeń stron oraz postulat równomiernego rozłożenia ryzyka kontraktowego?</w:t>
      </w:r>
    </w:p>
    <w:p w:rsidR="00757806" w:rsidRPr="00757806" w:rsidRDefault="00757806" w:rsidP="0091781C">
      <w:pPr>
        <w:jc w:val="both"/>
        <w:rPr>
          <w:rFonts w:asciiTheme="minorHAnsi" w:eastAsiaTheme="minorHAnsi" w:hAnsiTheme="minorHAnsi" w:cstheme="minorHAnsi"/>
          <w:sz w:val="22"/>
          <w:szCs w:val="22"/>
          <w:lang w:eastAsia="en-US"/>
        </w:rPr>
      </w:pPr>
    </w:p>
    <w:p w:rsidR="00757806" w:rsidRPr="00757806" w:rsidRDefault="00757806" w:rsidP="0091781C">
      <w:pPr>
        <w:jc w:val="both"/>
        <w:rPr>
          <w:rFonts w:asciiTheme="minorHAnsi" w:eastAsiaTheme="minorHAnsi" w:hAnsiTheme="minorHAnsi" w:cstheme="minorHAnsi"/>
          <w:sz w:val="22"/>
          <w:szCs w:val="22"/>
          <w:lang w:eastAsia="en-US"/>
        </w:rPr>
      </w:pPr>
      <w:r w:rsidRPr="00757806">
        <w:rPr>
          <w:rFonts w:asciiTheme="minorHAnsi" w:eastAsiaTheme="minorHAnsi" w:hAnsiTheme="minorHAnsi" w:cstheme="minorHAnsi"/>
          <w:sz w:val="22"/>
          <w:szCs w:val="22"/>
          <w:lang w:eastAsia="en-US"/>
        </w:rPr>
        <w:t>Zapis §5 ust. 9 ustanawiający poziom zmiany ceny materiałów lub kosztów uprawniający strony umowy do żądania zmiany wynagrodzenia na 20%, nie zapewnia ekwiwalentności świadczeń stron umowy oraz nie niweluje ryzyka związanego ze zmianą kosztów wykonania zamówienia publicznego, co przy aktualnym poziomie inflacji prowadzi do uznania, że narusza on istotę waloryzacji, zasady uczciwej konkurencji oraz postulat równego traktowania stron stosunku zobowiązaniowego. Przy obecnym kształcie ww. postanowienia Wykonawca musi z góry założyć, że w przypadku wzrostu kosztów realizacji umowy np. o 19% (co stanowi bardzo dużą wartość, zwłaszcza uwzględniając kwotę przedmiotu zamówienia oraz niskie marże w zamówieniach publicznych na dostawy leków) jego wynagrodzenie nie zostanie zwiększone. Tak znaczne ograniczenie możliwości waloryzacji wynagrodzenia w umowie jest przejawem nadużycia przez Zamawiającego dominującej pozycji w postępowaniu, w związku z czym kwestionowany zapis powinien zostać zmieniony w zaproponowany sposób.</w:t>
      </w:r>
    </w:p>
    <w:p w:rsidR="00757806" w:rsidRPr="00142073" w:rsidRDefault="00142073" w:rsidP="0091781C">
      <w:pPr>
        <w:jc w:val="both"/>
        <w:rPr>
          <w:rFonts w:asciiTheme="minorHAnsi" w:eastAsiaTheme="minorHAnsi" w:hAnsiTheme="minorHAnsi" w:cstheme="minorHAnsi"/>
          <w:b/>
          <w:sz w:val="22"/>
          <w:szCs w:val="22"/>
          <w:lang w:eastAsia="en-US"/>
        </w:rPr>
      </w:pPr>
      <w:r w:rsidRPr="00142073">
        <w:rPr>
          <w:rFonts w:asciiTheme="minorHAnsi" w:eastAsiaTheme="minorHAnsi" w:hAnsiTheme="minorHAnsi" w:cstheme="minorHAnsi"/>
          <w:b/>
          <w:sz w:val="22"/>
          <w:szCs w:val="22"/>
          <w:lang w:eastAsia="en-US"/>
        </w:rPr>
        <w:t>Odpowiedź:</w:t>
      </w:r>
    </w:p>
    <w:p w:rsidR="00142073" w:rsidRPr="00757806" w:rsidRDefault="00142073" w:rsidP="0091781C">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Zgodnie z SWZ.</w:t>
      </w:r>
    </w:p>
    <w:p w:rsidR="0091781C" w:rsidRDefault="0091781C" w:rsidP="0091781C">
      <w:pPr>
        <w:widowControl w:val="0"/>
        <w:jc w:val="both"/>
        <w:rPr>
          <w:rFonts w:asciiTheme="minorHAnsi" w:eastAsiaTheme="minorHAnsi" w:hAnsiTheme="minorHAnsi" w:cstheme="minorHAnsi"/>
          <w:sz w:val="22"/>
          <w:szCs w:val="22"/>
          <w:u w:val="single"/>
          <w:lang w:eastAsia="en-US"/>
        </w:rPr>
      </w:pPr>
    </w:p>
    <w:p w:rsidR="0093488F" w:rsidRDefault="0093488F" w:rsidP="0091781C">
      <w:pPr>
        <w:widowControl w:val="0"/>
        <w:jc w:val="both"/>
        <w:rPr>
          <w:rFonts w:asciiTheme="minorHAnsi" w:eastAsiaTheme="minorHAnsi" w:hAnsiTheme="minorHAnsi" w:cstheme="minorHAnsi"/>
          <w:sz w:val="22"/>
          <w:szCs w:val="22"/>
          <w:u w:val="single"/>
          <w:lang w:eastAsia="en-US"/>
        </w:rPr>
      </w:pPr>
    </w:p>
    <w:p w:rsidR="0091781C" w:rsidRPr="0091781C" w:rsidRDefault="0091781C" w:rsidP="0091781C">
      <w:pPr>
        <w:widowControl w:val="0"/>
        <w:jc w:val="both"/>
        <w:rPr>
          <w:rFonts w:asciiTheme="minorHAnsi" w:eastAsiaTheme="minorHAnsi" w:hAnsiTheme="minorHAnsi" w:cstheme="minorHAnsi"/>
          <w:b/>
          <w:sz w:val="22"/>
          <w:szCs w:val="22"/>
          <w:lang w:eastAsia="en-US"/>
        </w:rPr>
      </w:pPr>
      <w:r w:rsidRPr="0091781C">
        <w:rPr>
          <w:rFonts w:asciiTheme="minorHAnsi" w:eastAsiaTheme="minorHAnsi" w:hAnsiTheme="minorHAnsi" w:cstheme="minorHAnsi"/>
          <w:b/>
          <w:sz w:val="22"/>
          <w:szCs w:val="22"/>
          <w:lang w:eastAsia="en-US"/>
        </w:rPr>
        <w:t>Pytanie nr 15</w:t>
      </w:r>
    </w:p>
    <w:p w:rsidR="00757806" w:rsidRDefault="00757806" w:rsidP="0091781C">
      <w:pPr>
        <w:widowControl w:val="0"/>
        <w:jc w:val="both"/>
        <w:rPr>
          <w:rFonts w:asciiTheme="minorHAnsi" w:eastAsiaTheme="minorHAnsi" w:hAnsiTheme="minorHAnsi" w:cstheme="minorHAnsi"/>
          <w:sz w:val="22"/>
          <w:szCs w:val="22"/>
          <w:lang w:eastAsia="en-US"/>
        </w:rPr>
      </w:pPr>
      <w:r w:rsidRPr="00757806">
        <w:rPr>
          <w:rFonts w:asciiTheme="minorHAnsi" w:eastAsiaTheme="minorHAnsi" w:hAnsiTheme="minorHAnsi" w:cstheme="minorHAnsi"/>
          <w:sz w:val="22"/>
          <w:szCs w:val="22"/>
          <w:u w:val="single"/>
          <w:lang w:eastAsia="en-US"/>
        </w:rPr>
        <w:t>Do §5 ust. 11 wzoru umowy.</w:t>
      </w:r>
      <w:r w:rsidRPr="00757806">
        <w:rPr>
          <w:rFonts w:asciiTheme="minorHAnsi" w:eastAsiaTheme="minorHAnsi" w:hAnsiTheme="minorHAnsi" w:cstheme="minorHAnsi"/>
          <w:sz w:val="22"/>
          <w:szCs w:val="22"/>
          <w:lang w:eastAsia="en-US"/>
        </w:rPr>
        <w:t xml:space="preserve"> Czy Zamawiający wyrazi zgodę na podniesienie maksymalnego poziomu wartości zmiany wynagrodzenia, jaką dopuszcza do łącznie 20% w stosunku do wartości całkowitego wynagrodzenia wykonawcy? </w:t>
      </w:r>
    </w:p>
    <w:p w:rsidR="0091781C" w:rsidRPr="00464502" w:rsidRDefault="00142073" w:rsidP="0091781C">
      <w:pPr>
        <w:widowControl w:val="0"/>
        <w:jc w:val="both"/>
        <w:rPr>
          <w:rFonts w:asciiTheme="minorHAnsi" w:eastAsiaTheme="minorHAnsi" w:hAnsiTheme="minorHAnsi" w:cstheme="minorHAnsi"/>
          <w:b/>
          <w:sz w:val="22"/>
          <w:szCs w:val="22"/>
          <w:lang w:eastAsia="en-US"/>
        </w:rPr>
      </w:pPr>
      <w:r w:rsidRPr="00464502">
        <w:rPr>
          <w:rFonts w:asciiTheme="minorHAnsi" w:eastAsiaTheme="minorHAnsi" w:hAnsiTheme="minorHAnsi" w:cstheme="minorHAnsi"/>
          <w:b/>
          <w:sz w:val="22"/>
          <w:szCs w:val="22"/>
          <w:lang w:eastAsia="en-US"/>
        </w:rPr>
        <w:t>Odpowied</w:t>
      </w:r>
      <w:r w:rsidR="00464502" w:rsidRPr="00464502">
        <w:rPr>
          <w:rFonts w:asciiTheme="minorHAnsi" w:eastAsiaTheme="minorHAnsi" w:hAnsiTheme="minorHAnsi" w:cstheme="minorHAnsi"/>
          <w:b/>
          <w:sz w:val="22"/>
          <w:szCs w:val="22"/>
          <w:lang w:eastAsia="en-US"/>
        </w:rPr>
        <w:t>ź:</w:t>
      </w:r>
    </w:p>
    <w:p w:rsidR="0091781C" w:rsidRDefault="00464502" w:rsidP="0091781C">
      <w:pPr>
        <w:widowControl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Zamawiający nie wyraża zgody. </w:t>
      </w:r>
    </w:p>
    <w:p w:rsidR="00464502" w:rsidRDefault="00464502" w:rsidP="0091781C">
      <w:pPr>
        <w:widowControl w:val="0"/>
        <w:jc w:val="both"/>
        <w:rPr>
          <w:rFonts w:asciiTheme="minorHAnsi" w:eastAsiaTheme="minorHAnsi" w:hAnsiTheme="minorHAnsi" w:cstheme="minorHAnsi"/>
          <w:sz w:val="22"/>
          <w:szCs w:val="22"/>
          <w:lang w:eastAsia="en-US"/>
        </w:rPr>
      </w:pPr>
    </w:p>
    <w:p w:rsidR="00464502" w:rsidRPr="00757806" w:rsidRDefault="00464502" w:rsidP="0091781C">
      <w:pPr>
        <w:widowControl w:val="0"/>
        <w:jc w:val="both"/>
        <w:rPr>
          <w:rFonts w:asciiTheme="minorHAnsi" w:eastAsiaTheme="minorHAnsi" w:hAnsiTheme="minorHAnsi" w:cstheme="minorHAnsi"/>
          <w:sz w:val="22"/>
          <w:szCs w:val="22"/>
          <w:lang w:eastAsia="en-US"/>
        </w:rPr>
      </w:pPr>
    </w:p>
    <w:p w:rsidR="00757806" w:rsidRPr="0091781C" w:rsidRDefault="0091781C" w:rsidP="0091781C">
      <w:pPr>
        <w:jc w:val="both"/>
        <w:rPr>
          <w:rFonts w:asciiTheme="minorHAnsi" w:eastAsiaTheme="minorHAnsi" w:hAnsiTheme="minorHAnsi" w:cstheme="minorHAnsi"/>
          <w:b/>
          <w:sz w:val="22"/>
          <w:szCs w:val="22"/>
          <w:lang w:eastAsia="en-US"/>
        </w:rPr>
      </w:pPr>
      <w:r w:rsidRPr="0091781C">
        <w:rPr>
          <w:rFonts w:asciiTheme="minorHAnsi" w:eastAsiaTheme="minorHAnsi" w:hAnsiTheme="minorHAnsi" w:cstheme="minorHAnsi"/>
          <w:b/>
          <w:sz w:val="22"/>
          <w:szCs w:val="22"/>
          <w:lang w:eastAsia="en-US"/>
        </w:rPr>
        <w:t>Pytanie nr 16</w:t>
      </w:r>
    </w:p>
    <w:p w:rsidR="00757806" w:rsidRPr="00757806" w:rsidRDefault="00757806" w:rsidP="0091781C">
      <w:pPr>
        <w:widowControl w:val="0"/>
        <w:jc w:val="both"/>
        <w:rPr>
          <w:rFonts w:asciiTheme="minorHAnsi" w:eastAsiaTheme="minorHAnsi" w:hAnsiTheme="minorHAnsi" w:cstheme="minorHAnsi"/>
          <w:sz w:val="22"/>
          <w:szCs w:val="22"/>
          <w:lang w:eastAsia="en-US"/>
        </w:rPr>
      </w:pPr>
      <w:r w:rsidRPr="00757806">
        <w:rPr>
          <w:rFonts w:asciiTheme="minorHAnsi" w:eastAsiaTheme="minorHAnsi" w:hAnsiTheme="minorHAnsi" w:cstheme="minorHAnsi"/>
          <w:sz w:val="22"/>
          <w:szCs w:val="22"/>
          <w:u w:val="single"/>
          <w:lang w:eastAsia="en-US"/>
        </w:rPr>
        <w:t>Do §5 ust. 8-12 wzoru umowy</w:t>
      </w:r>
      <w:r w:rsidRPr="00757806">
        <w:rPr>
          <w:rFonts w:asciiTheme="minorHAnsi" w:eastAsiaTheme="minorHAnsi" w:hAnsiTheme="minorHAnsi" w:cstheme="minorHAnsi"/>
          <w:sz w:val="22"/>
          <w:szCs w:val="22"/>
          <w:lang w:eastAsia="en-US"/>
        </w:rPr>
        <w:t xml:space="preserve">. Prosimy o dodanie zastrzeżenia, że w przypadku, gdy strony nie dojdą do porozumienia w zakresie zmiany wynagrodzenia Wykonawcy w oparciu o §5 ust. 8-12 wzoru umowy, zarówno Wykonawca jaki i Zamawiający nabędą uprawnienie do rozwiązania w </w:t>
      </w:r>
      <w:r w:rsidRPr="00757806">
        <w:rPr>
          <w:rFonts w:asciiTheme="minorHAnsi" w:eastAsiaTheme="minorHAnsi" w:hAnsiTheme="minorHAnsi" w:cstheme="minorHAnsi"/>
          <w:sz w:val="22"/>
          <w:szCs w:val="22"/>
          <w:lang w:eastAsia="en-US"/>
        </w:rPr>
        <w:lastRenderedPageBreak/>
        <w:t>tej części umowy, za porozumieniem stron, z zachowaniem jednomiesięcznego okresu wypowiedzenia, bez obowiązku ponoszenia z tego tytułu kar umownych.</w:t>
      </w:r>
    </w:p>
    <w:p w:rsidR="00757806" w:rsidRPr="00464502" w:rsidRDefault="00464502" w:rsidP="0091781C">
      <w:pPr>
        <w:jc w:val="both"/>
        <w:rPr>
          <w:rFonts w:asciiTheme="minorHAnsi" w:eastAsiaTheme="minorHAnsi" w:hAnsiTheme="minorHAnsi" w:cstheme="minorHAnsi"/>
          <w:b/>
          <w:sz w:val="22"/>
          <w:szCs w:val="22"/>
          <w:lang w:eastAsia="en-US"/>
        </w:rPr>
      </w:pPr>
      <w:r w:rsidRPr="00464502">
        <w:rPr>
          <w:rFonts w:asciiTheme="minorHAnsi" w:eastAsiaTheme="minorHAnsi" w:hAnsiTheme="minorHAnsi" w:cstheme="minorHAnsi"/>
          <w:b/>
          <w:sz w:val="22"/>
          <w:szCs w:val="22"/>
          <w:lang w:eastAsia="en-US"/>
        </w:rPr>
        <w:t xml:space="preserve">Odpowiedź: </w:t>
      </w:r>
    </w:p>
    <w:p w:rsidR="00231295" w:rsidRPr="00757806" w:rsidRDefault="00464502" w:rsidP="0091781C">
      <w:pPr>
        <w:widowControl w:val="0"/>
        <w:jc w:val="both"/>
        <w:rPr>
          <w:rFonts w:asciiTheme="minorHAnsi" w:hAnsiTheme="minorHAnsi" w:cstheme="minorHAnsi"/>
          <w:sz w:val="22"/>
          <w:szCs w:val="22"/>
        </w:rPr>
      </w:pPr>
      <w:r>
        <w:rPr>
          <w:rFonts w:asciiTheme="minorHAnsi" w:hAnsiTheme="minorHAnsi" w:cstheme="minorHAnsi"/>
          <w:sz w:val="22"/>
          <w:szCs w:val="22"/>
        </w:rPr>
        <w:t xml:space="preserve">Zamawiający nie wyraża zgody. </w:t>
      </w:r>
    </w:p>
    <w:p w:rsidR="00231295" w:rsidRPr="00757806" w:rsidRDefault="00231295" w:rsidP="0091781C">
      <w:pPr>
        <w:widowControl w:val="0"/>
        <w:jc w:val="both"/>
        <w:rPr>
          <w:rFonts w:asciiTheme="minorHAnsi" w:hAnsiTheme="minorHAnsi" w:cstheme="minorHAnsi"/>
          <w:sz w:val="22"/>
          <w:szCs w:val="22"/>
        </w:rPr>
      </w:pPr>
    </w:p>
    <w:p w:rsidR="006E209E" w:rsidRPr="00757806" w:rsidRDefault="006E209E" w:rsidP="006E209E">
      <w:pPr>
        <w:widowControl w:val="0"/>
        <w:jc w:val="both"/>
        <w:rPr>
          <w:rFonts w:asciiTheme="minorHAnsi" w:hAnsiTheme="minorHAnsi" w:cstheme="minorHAnsi"/>
          <w:sz w:val="22"/>
          <w:szCs w:val="22"/>
        </w:rPr>
      </w:pPr>
    </w:p>
    <w:sectPr w:rsidR="006E209E" w:rsidRPr="00757806" w:rsidSect="00F672BE">
      <w:pgSz w:w="11906" w:h="16838"/>
      <w:pgMar w:top="1276" w:right="1588" w:bottom="1418" w:left="1800" w:header="284"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919" w:rsidRDefault="00436919">
      <w:r>
        <w:separator/>
      </w:r>
    </w:p>
  </w:endnote>
  <w:endnote w:type="continuationSeparator" w:id="0">
    <w:p w:rsidR="00436919" w:rsidRDefault="0043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919" w:rsidRDefault="00436919">
      <w:r>
        <w:separator/>
      </w:r>
    </w:p>
  </w:footnote>
  <w:footnote w:type="continuationSeparator" w:id="0">
    <w:p w:rsidR="00436919" w:rsidRDefault="00436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60D4A"/>
    <w:multiLevelType w:val="multilevel"/>
    <w:tmpl w:val="1C02E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C85B40"/>
    <w:multiLevelType w:val="hybridMultilevel"/>
    <w:tmpl w:val="CDF25A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D110C5"/>
    <w:multiLevelType w:val="hybridMultilevel"/>
    <w:tmpl w:val="BCFEDE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4D6B52CB"/>
    <w:multiLevelType w:val="hybridMultilevel"/>
    <w:tmpl w:val="A134E818"/>
    <w:lvl w:ilvl="0" w:tplc="D69E1F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DE16617"/>
    <w:multiLevelType w:val="multilevel"/>
    <w:tmpl w:val="762014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035DF0"/>
    <w:multiLevelType w:val="multilevel"/>
    <w:tmpl w:val="762014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C1768A"/>
    <w:multiLevelType w:val="hybridMultilevel"/>
    <w:tmpl w:val="14A437E2"/>
    <w:lvl w:ilvl="0" w:tplc="9EAE0EB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7DCB2429"/>
    <w:multiLevelType w:val="hybridMultilevel"/>
    <w:tmpl w:val="E62232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73"/>
    <w:rsid w:val="00000586"/>
    <w:rsid w:val="000010DE"/>
    <w:rsid w:val="00001FA8"/>
    <w:rsid w:val="00005448"/>
    <w:rsid w:val="00012611"/>
    <w:rsid w:val="00016161"/>
    <w:rsid w:val="000177B8"/>
    <w:rsid w:val="00031949"/>
    <w:rsid w:val="00031CA1"/>
    <w:rsid w:val="00041B42"/>
    <w:rsid w:val="00042310"/>
    <w:rsid w:val="000434E8"/>
    <w:rsid w:val="00047AB0"/>
    <w:rsid w:val="00053C2B"/>
    <w:rsid w:val="0005747D"/>
    <w:rsid w:val="00057ED2"/>
    <w:rsid w:val="00066485"/>
    <w:rsid w:val="000727C4"/>
    <w:rsid w:val="00072F09"/>
    <w:rsid w:val="00074097"/>
    <w:rsid w:val="00075D1B"/>
    <w:rsid w:val="00080584"/>
    <w:rsid w:val="00082479"/>
    <w:rsid w:val="00086862"/>
    <w:rsid w:val="00087E9D"/>
    <w:rsid w:val="00091BC7"/>
    <w:rsid w:val="000945BB"/>
    <w:rsid w:val="000A60A3"/>
    <w:rsid w:val="000B4495"/>
    <w:rsid w:val="000B4FF7"/>
    <w:rsid w:val="000B59EA"/>
    <w:rsid w:val="000C4350"/>
    <w:rsid w:val="000C5DD0"/>
    <w:rsid w:val="000D1F12"/>
    <w:rsid w:val="000D6818"/>
    <w:rsid w:val="000E2A4B"/>
    <w:rsid w:val="000F217F"/>
    <w:rsid w:val="00104643"/>
    <w:rsid w:val="001125E7"/>
    <w:rsid w:val="00112A9C"/>
    <w:rsid w:val="00117347"/>
    <w:rsid w:val="001179DC"/>
    <w:rsid w:val="00122B6B"/>
    <w:rsid w:val="0013206C"/>
    <w:rsid w:val="00133EB5"/>
    <w:rsid w:val="00142073"/>
    <w:rsid w:val="001427B0"/>
    <w:rsid w:val="001454D9"/>
    <w:rsid w:val="00147763"/>
    <w:rsid w:val="0015113C"/>
    <w:rsid w:val="00153C2E"/>
    <w:rsid w:val="0015455E"/>
    <w:rsid w:val="00160357"/>
    <w:rsid w:val="00176904"/>
    <w:rsid w:val="0018088E"/>
    <w:rsid w:val="00185E80"/>
    <w:rsid w:val="0019317D"/>
    <w:rsid w:val="001A0384"/>
    <w:rsid w:val="001A4BDC"/>
    <w:rsid w:val="001B488D"/>
    <w:rsid w:val="001D6D4C"/>
    <w:rsid w:val="001E517C"/>
    <w:rsid w:val="00201EA3"/>
    <w:rsid w:val="00206508"/>
    <w:rsid w:val="00206665"/>
    <w:rsid w:val="00213065"/>
    <w:rsid w:val="00213CD2"/>
    <w:rsid w:val="002178AD"/>
    <w:rsid w:val="00217C3B"/>
    <w:rsid w:val="00221101"/>
    <w:rsid w:val="0023041F"/>
    <w:rsid w:val="00231295"/>
    <w:rsid w:val="00232D6C"/>
    <w:rsid w:val="00236C71"/>
    <w:rsid w:val="00236C73"/>
    <w:rsid w:val="00250166"/>
    <w:rsid w:val="00250CE7"/>
    <w:rsid w:val="0025606A"/>
    <w:rsid w:val="0025687A"/>
    <w:rsid w:val="00260E66"/>
    <w:rsid w:val="00262CAF"/>
    <w:rsid w:val="00263263"/>
    <w:rsid w:val="00264F52"/>
    <w:rsid w:val="00265C5D"/>
    <w:rsid w:val="00266CF4"/>
    <w:rsid w:val="0028005C"/>
    <w:rsid w:val="00286F5A"/>
    <w:rsid w:val="00296005"/>
    <w:rsid w:val="002A64FA"/>
    <w:rsid w:val="002A6778"/>
    <w:rsid w:val="002B03A0"/>
    <w:rsid w:val="002C11FA"/>
    <w:rsid w:val="002D3AA2"/>
    <w:rsid w:val="002D4BC9"/>
    <w:rsid w:val="002E02C7"/>
    <w:rsid w:val="002E0A41"/>
    <w:rsid w:val="002E1857"/>
    <w:rsid w:val="002E5716"/>
    <w:rsid w:val="002F2FB3"/>
    <w:rsid w:val="0030345C"/>
    <w:rsid w:val="00315802"/>
    <w:rsid w:val="00324111"/>
    <w:rsid w:val="00324E85"/>
    <w:rsid w:val="00326481"/>
    <w:rsid w:val="00331247"/>
    <w:rsid w:val="003317EE"/>
    <w:rsid w:val="003346EC"/>
    <w:rsid w:val="00344977"/>
    <w:rsid w:val="0035418C"/>
    <w:rsid w:val="00363981"/>
    <w:rsid w:val="00364436"/>
    <w:rsid w:val="00365A5F"/>
    <w:rsid w:val="00383E7A"/>
    <w:rsid w:val="00385B85"/>
    <w:rsid w:val="00386597"/>
    <w:rsid w:val="00390F69"/>
    <w:rsid w:val="00396B5B"/>
    <w:rsid w:val="003970DC"/>
    <w:rsid w:val="003A3982"/>
    <w:rsid w:val="003B241B"/>
    <w:rsid w:val="003D1A6F"/>
    <w:rsid w:val="003E10CB"/>
    <w:rsid w:val="003E57FA"/>
    <w:rsid w:val="003F686B"/>
    <w:rsid w:val="00404FBC"/>
    <w:rsid w:val="00404FEF"/>
    <w:rsid w:val="00411E3E"/>
    <w:rsid w:val="0041622B"/>
    <w:rsid w:val="00417367"/>
    <w:rsid w:val="0042555E"/>
    <w:rsid w:val="004255E0"/>
    <w:rsid w:val="00435DC8"/>
    <w:rsid w:val="00436919"/>
    <w:rsid w:val="00437B00"/>
    <w:rsid w:val="00443A78"/>
    <w:rsid w:val="00443B80"/>
    <w:rsid w:val="004503B3"/>
    <w:rsid w:val="00450E3D"/>
    <w:rsid w:val="00452942"/>
    <w:rsid w:val="00457BFA"/>
    <w:rsid w:val="00463939"/>
    <w:rsid w:val="00464502"/>
    <w:rsid w:val="00470E4C"/>
    <w:rsid w:val="00472A32"/>
    <w:rsid w:val="004760E7"/>
    <w:rsid w:val="00477EBC"/>
    <w:rsid w:val="00494418"/>
    <w:rsid w:val="00495242"/>
    <w:rsid w:val="004A5CC8"/>
    <w:rsid w:val="004B306A"/>
    <w:rsid w:val="004B5302"/>
    <w:rsid w:val="004D2772"/>
    <w:rsid w:val="004E5271"/>
    <w:rsid w:val="004F1649"/>
    <w:rsid w:val="004F34AB"/>
    <w:rsid w:val="004F4DA6"/>
    <w:rsid w:val="005011F5"/>
    <w:rsid w:val="0050430D"/>
    <w:rsid w:val="00505B34"/>
    <w:rsid w:val="005064BF"/>
    <w:rsid w:val="00506734"/>
    <w:rsid w:val="00510826"/>
    <w:rsid w:val="005216CB"/>
    <w:rsid w:val="0054120A"/>
    <w:rsid w:val="00541B66"/>
    <w:rsid w:val="00544621"/>
    <w:rsid w:val="00544686"/>
    <w:rsid w:val="00545165"/>
    <w:rsid w:val="005462E1"/>
    <w:rsid w:val="0055003A"/>
    <w:rsid w:val="0055389A"/>
    <w:rsid w:val="0055554E"/>
    <w:rsid w:val="00573249"/>
    <w:rsid w:val="005831CC"/>
    <w:rsid w:val="00587627"/>
    <w:rsid w:val="0059102E"/>
    <w:rsid w:val="00592B0D"/>
    <w:rsid w:val="00593541"/>
    <w:rsid w:val="00595FB0"/>
    <w:rsid w:val="005A7764"/>
    <w:rsid w:val="005C0417"/>
    <w:rsid w:val="005D1D0A"/>
    <w:rsid w:val="005D3060"/>
    <w:rsid w:val="005E0AA7"/>
    <w:rsid w:val="005E14DD"/>
    <w:rsid w:val="005E76FA"/>
    <w:rsid w:val="00607D73"/>
    <w:rsid w:val="00613B0C"/>
    <w:rsid w:val="00615648"/>
    <w:rsid w:val="00621B28"/>
    <w:rsid w:val="0062444E"/>
    <w:rsid w:val="00625279"/>
    <w:rsid w:val="006325F8"/>
    <w:rsid w:val="006452BF"/>
    <w:rsid w:val="006461DE"/>
    <w:rsid w:val="00656101"/>
    <w:rsid w:val="00657B78"/>
    <w:rsid w:val="0066420F"/>
    <w:rsid w:val="00676AB3"/>
    <w:rsid w:val="00697252"/>
    <w:rsid w:val="006A77E9"/>
    <w:rsid w:val="006B0B50"/>
    <w:rsid w:val="006B417F"/>
    <w:rsid w:val="006C32E0"/>
    <w:rsid w:val="006D286C"/>
    <w:rsid w:val="006D5A04"/>
    <w:rsid w:val="006D6BAB"/>
    <w:rsid w:val="006D6BAD"/>
    <w:rsid w:val="006E209E"/>
    <w:rsid w:val="006E2BEB"/>
    <w:rsid w:val="006E5727"/>
    <w:rsid w:val="006E6712"/>
    <w:rsid w:val="006F0C7A"/>
    <w:rsid w:val="006F410E"/>
    <w:rsid w:val="006F6023"/>
    <w:rsid w:val="00703F93"/>
    <w:rsid w:val="0070769C"/>
    <w:rsid w:val="00713248"/>
    <w:rsid w:val="00713756"/>
    <w:rsid w:val="00725365"/>
    <w:rsid w:val="00730A41"/>
    <w:rsid w:val="007342EF"/>
    <w:rsid w:val="00735D02"/>
    <w:rsid w:val="00736C90"/>
    <w:rsid w:val="007400BF"/>
    <w:rsid w:val="00742810"/>
    <w:rsid w:val="007451CD"/>
    <w:rsid w:val="00745C46"/>
    <w:rsid w:val="00757806"/>
    <w:rsid w:val="00757D49"/>
    <w:rsid w:val="00765336"/>
    <w:rsid w:val="00766094"/>
    <w:rsid w:val="00766846"/>
    <w:rsid w:val="00766CAF"/>
    <w:rsid w:val="00773BE6"/>
    <w:rsid w:val="00775E28"/>
    <w:rsid w:val="00776888"/>
    <w:rsid w:val="00795097"/>
    <w:rsid w:val="00796F78"/>
    <w:rsid w:val="007A151C"/>
    <w:rsid w:val="007A3C3F"/>
    <w:rsid w:val="007A60B7"/>
    <w:rsid w:val="007B2091"/>
    <w:rsid w:val="007E35CE"/>
    <w:rsid w:val="007F1FC3"/>
    <w:rsid w:val="007F5CA0"/>
    <w:rsid w:val="007F63DA"/>
    <w:rsid w:val="00800A26"/>
    <w:rsid w:val="00814650"/>
    <w:rsid w:val="00834C2C"/>
    <w:rsid w:val="008356E6"/>
    <w:rsid w:val="0083749E"/>
    <w:rsid w:val="00846E78"/>
    <w:rsid w:val="00852DC1"/>
    <w:rsid w:val="0085484E"/>
    <w:rsid w:val="008557B8"/>
    <w:rsid w:val="008609E1"/>
    <w:rsid w:val="00860DB0"/>
    <w:rsid w:val="00861A6F"/>
    <w:rsid w:val="00863BD7"/>
    <w:rsid w:val="0087191A"/>
    <w:rsid w:val="00873A2C"/>
    <w:rsid w:val="00883325"/>
    <w:rsid w:val="00883357"/>
    <w:rsid w:val="00887CCF"/>
    <w:rsid w:val="00887F45"/>
    <w:rsid w:val="00893DAB"/>
    <w:rsid w:val="00897410"/>
    <w:rsid w:val="008A71FA"/>
    <w:rsid w:val="008B09FD"/>
    <w:rsid w:val="008B3CEB"/>
    <w:rsid w:val="008B5743"/>
    <w:rsid w:val="008B59D2"/>
    <w:rsid w:val="008D408F"/>
    <w:rsid w:val="008D5C01"/>
    <w:rsid w:val="008E349F"/>
    <w:rsid w:val="008E3AAA"/>
    <w:rsid w:val="008E415D"/>
    <w:rsid w:val="00903CE1"/>
    <w:rsid w:val="00905982"/>
    <w:rsid w:val="0090697D"/>
    <w:rsid w:val="0090734C"/>
    <w:rsid w:val="00910979"/>
    <w:rsid w:val="0091429B"/>
    <w:rsid w:val="0091781C"/>
    <w:rsid w:val="00921446"/>
    <w:rsid w:val="00921AAA"/>
    <w:rsid w:val="00926B73"/>
    <w:rsid w:val="00927E83"/>
    <w:rsid w:val="009319D7"/>
    <w:rsid w:val="009321C8"/>
    <w:rsid w:val="00933C43"/>
    <w:rsid w:val="0093488F"/>
    <w:rsid w:val="0093613F"/>
    <w:rsid w:val="00941F49"/>
    <w:rsid w:val="00942F43"/>
    <w:rsid w:val="00946974"/>
    <w:rsid w:val="00947C26"/>
    <w:rsid w:val="00952D9D"/>
    <w:rsid w:val="0095457A"/>
    <w:rsid w:val="00955617"/>
    <w:rsid w:val="00961988"/>
    <w:rsid w:val="00983F51"/>
    <w:rsid w:val="00985069"/>
    <w:rsid w:val="00987419"/>
    <w:rsid w:val="00992CBD"/>
    <w:rsid w:val="0099632D"/>
    <w:rsid w:val="0099745A"/>
    <w:rsid w:val="009A686D"/>
    <w:rsid w:val="009A7078"/>
    <w:rsid w:val="009A7A7C"/>
    <w:rsid w:val="009A7D77"/>
    <w:rsid w:val="009B1C50"/>
    <w:rsid w:val="009D2727"/>
    <w:rsid w:val="009D33FE"/>
    <w:rsid w:val="009D52CD"/>
    <w:rsid w:val="009D5950"/>
    <w:rsid w:val="009E2763"/>
    <w:rsid w:val="009E2809"/>
    <w:rsid w:val="009E77FF"/>
    <w:rsid w:val="009F02ED"/>
    <w:rsid w:val="009F44FB"/>
    <w:rsid w:val="009F47CC"/>
    <w:rsid w:val="00A005FA"/>
    <w:rsid w:val="00A04C92"/>
    <w:rsid w:val="00A06B95"/>
    <w:rsid w:val="00A07AE4"/>
    <w:rsid w:val="00A1424E"/>
    <w:rsid w:val="00A156F0"/>
    <w:rsid w:val="00A16A80"/>
    <w:rsid w:val="00A605AE"/>
    <w:rsid w:val="00A60D1B"/>
    <w:rsid w:val="00A7571E"/>
    <w:rsid w:val="00A85378"/>
    <w:rsid w:val="00A87D51"/>
    <w:rsid w:val="00A914D0"/>
    <w:rsid w:val="00A92354"/>
    <w:rsid w:val="00A9535B"/>
    <w:rsid w:val="00A95875"/>
    <w:rsid w:val="00A97689"/>
    <w:rsid w:val="00AA01FE"/>
    <w:rsid w:val="00AA2BF5"/>
    <w:rsid w:val="00AB1183"/>
    <w:rsid w:val="00AB2AFB"/>
    <w:rsid w:val="00AB5F1E"/>
    <w:rsid w:val="00AC3D26"/>
    <w:rsid w:val="00AD2DBB"/>
    <w:rsid w:val="00AD34A4"/>
    <w:rsid w:val="00AD4F77"/>
    <w:rsid w:val="00AD6222"/>
    <w:rsid w:val="00AD7E0D"/>
    <w:rsid w:val="00AE18DC"/>
    <w:rsid w:val="00AE3BFB"/>
    <w:rsid w:val="00AF4660"/>
    <w:rsid w:val="00AF68D5"/>
    <w:rsid w:val="00B00805"/>
    <w:rsid w:val="00B05917"/>
    <w:rsid w:val="00B137D3"/>
    <w:rsid w:val="00B303A4"/>
    <w:rsid w:val="00B3437D"/>
    <w:rsid w:val="00B40A0A"/>
    <w:rsid w:val="00B43E59"/>
    <w:rsid w:val="00B55A2C"/>
    <w:rsid w:val="00B61D8E"/>
    <w:rsid w:val="00B64CC0"/>
    <w:rsid w:val="00B677E2"/>
    <w:rsid w:val="00B71C42"/>
    <w:rsid w:val="00B71DD1"/>
    <w:rsid w:val="00B746C2"/>
    <w:rsid w:val="00B81F3E"/>
    <w:rsid w:val="00B8496D"/>
    <w:rsid w:val="00B936CA"/>
    <w:rsid w:val="00B95476"/>
    <w:rsid w:val="00BA400A"/>
    <w:rsid w:val="00BA75FE"/>
    <w:rsid w:val="00BB5D8A"/>
    <w:rsid w:val="00BB68E0"/>
    <w:rsid w:val="00BC5C29"/>
    <w:rsid w:val="00BC737E"/>
    <w:rsid w:val="00BF46BB"/>
    <w:rsid w:val="00C00E8C"/>
    <w:rsid w:val="00C07907"/>
    <w:rsid w:val="00C11424"/>
    <w:rsid w:val="00C115B5"/>
    <w:rsid w:val="00C129F4"/>
    <w:rsid w:val="00C259AA"/>
    <w:rsid w:val="00C33AB5"/>
    <w:rsid w:val="00C354CA"/>
    <w:rsid w:val="00C4110E"/>
    <w:rsid w:val="00C518EB"/>
    <w:rsid w:val="00C52430"/>
    <w:rsid w:val="00C52678"/>
    <w:rsid w:val="00C57906"/>
    <w:rsid w:val="00C61EAC"/>
    <w:rsid w:val="00C659AF"/>
    <w:rsid w:val="00C66063"/>
    <w:rsid w:val="00C67BF3"/>
    <w:rsid w:val="00C71556"/>
    <w:rsid w:val="00C75066"/>
    <w:rsid w:val="00C77414"/>
    <w:rsid w:val="00C80BA2"/>
    <w:rsid w:val="00C837C0"/>
    <w:rsid w:val="00C85B65"/>
    <w:rsid w:val="00C868E2"/>
    <w:rsid w:val="00C87114"/>
    <w:rsid w:val="00C87598"/>
    <w:rsid w:val="00C92C9E"/>
    <w:rsid w:val="00C952B3"/>
    <w:rsid w:val="00CB1B27"/>
    <w:rsid w:val="00CB379B"/>
    <w:rsid w:val="00CB46E8"/>
    <w:rsid w:val="00CB516B"/>
    <w:rsid w:val="00CC16DC"/>
    <w:rsid w:val="00CC31D2"/>
    <w:rsid w:val="00CD28ED"/>
    <w:rsid w:val="00CD5EAE"/>
    <w:rsid w:val="00CD5F42"/>
    <w:rsid w:val="00CD62FA"/>
    <w:rsid w:val="00CD6D46"/>
    <w:rsid w:val="00CE25E9"/>
    <w:rsid w:val="00CF0F14"/>
    <w:rsid w:val="00CF2B75"/>
    <w:rsid w:val="00CF2F02"/>
    <w:rsid w:val="00CF3217"/>
    <w:rsid w:val="00CF3B04"/>
    <w:rsid w:val="00CF537E"/>
    <w:rsid w:val="00CF7AEB"/>
    <w:rsid w:val="00D00A0F"/>
    <w:rsid w:val="00D033CA"/>
    <w:rsid w:val="00D051FF"/>
    <w:rsid w:val="00D10E83"/>
    <w:rsid w:val="00D143C0"/>
    <w:rsid w:val="00D16090"/>
    <w:rsid w:val="00D20513"/>
    <w:rsid w:val="00D25494"/>
    <w:rsid w:val="00D34DEA"/>
    <w:rsid w:val="00D352C5"/>
    <w:rsid w:val="00D4000F"/>
    <w:rsid w:val="00D42B34"/>
    <w:rsid w:val="00D449D1"/>
    <w:rsid w:val="00D46661"/>
    <w:rsid w:val="00D53B9F"/>
    <w:rsid w:val="00D55764"/>
    <w:rsid w:val="00D57700"/>
    <w:rsid w:val="00D67761"/>
    <w:rsid w:val="00D70013"/>
    <w:rsid w:val="00D855C5"/>
    <w:rsid w:val="00DA237E"/>
    <w:rsid w:val="00DB3C0F"/>
    <w:rsid w:val="00DB3C36"/>
    <w:rsid w:val="00DB4009"/>
    <w:rsid w:val="00DB6296"/>
    <w:rsid w:val="00DC5B33"/>
    <w:rsid w:val="00DD0B0C"/>
    <w:rsid w:val="00DD1A5A"/>
    <w:rsid w:val="00DD60B9"/>
    <w:rsid w:val="00DE5FA4"/>
    <w:rsid w:val="00DE696F"/>
    <w:rsid w:val="00DF1361"/>
    <w:rsid w:val="00DF2BCF"/>
    <w:rsid w:val="00E015B5"/>
    <w:rsid w:val="00E024A0"/>
    <w:rsid w:val="00E031F0"/>
    <w:rsid w:val="00E048B0"/>
    <w:rsid w:val="00E051AB"/>
    <w:rsid w:val="00E11952"/>
    <w:rsid w:val="00E14095"/>
    <w:rsid w:val="00E15513"/>
    <w:rsid w:val="00E1638A"/>
    <w:rsid w:val="00E30C23"/>
    <w:rsid w:val="00E31FF5"/>
    <w:rsid w:val="00E422A8"/>
    <w:rsid w:val="00E456D5"/>
    <w:rsid w:val="00E5163B"/>
    <w:rsid w:val="00E55C90"/>
    <w:rsid w:val="00E5627E"/>
    <w:rsid w:val="00E631DD"/>
    <w:rsid w:val="00E645C9"/>
    <w:rsid w:val="00E860CC"/>
    <w:rsid w:val="00E875F1"/>
    <w:rsid w:val="00E900A8"/>
    <w:rsid w:val="00E91850"/>
    <w:rsid w:val="00E93BCD"/>
    <w:rsid w:val="00EA6707"/>
    <w:rsid w:val="00EA6B75"/>
    <w:rsid w:val="00EB0956"/>
    <w:rsid w:val="00EC152B"/>
    <w:rsid w:val="00EC3C5C"/>
    <w:rsid w:val="00EC62E0"/>
    <w:rsid w:val="00ED245B"/>
    <w:rsid w:val="00ED60F4"/>
    <w:rsid w:val="00EE0B40"/>
    <w:rsid w:val="00EE3CDD"/>
    <w:rsid w:val="00EF2125"/>
    <w:rsid w:val="00F11E14"/>
    <w:rsid w:val="00F13B42"/>
    <w:rsid w:val="00F23673"/>
    <w:rsid w:val="00F245C2"/>
    <w:rsid w:val="00F4218B"/>
    <w:rsid w:val="00F435A7"/>
    <w:rsid w:val="00F5218E"/>
    <w:rsid w:val="00F643BD"/>
    <w:rsid w:val="00F66545"/>
    <w:rsid w:val="00F672BE"/>
    <w:rsid w:val="00F74AEC"/>
    <w:rsid w:val="00F847D8"/>
    <w:rsid w:val="00F86513"/>
    <w:rsid w:val="00F93ADB"/>
    <w:rsid w:val="00F9423D"/>
    <w:rsid w:val="00FA4B1F"/>
    <w:rsid w:val="00FA7243"/>
    <w:rsid w:val="00FB02C5"/>
    <w:rsid w:val="00FB3E7E"/>
    <w:rsid w:val="00FB4ADE"/>
    <w:rsid w:val="00FC585B"/>
    <w:rsid w:val="00FD40DB"/>
    <w:rsid w:val="00FD58C4"/>
    <w:rsid w:val="00FE2294"/>
    <w:rsid w:val="00FE36B2"/>
    <w:rsid w:val="00FF1866"/>
    <w:rsid w:val="00FF5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0ABE4F"/>
  <w15:docId w15:val="{DAD7893D-4B53-4C9F-86B0-2275B16A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68E2"/>
    <w:pPr>
      <w:suppressAutoHyphens/>
    </w:pPr>
    <w:rPr>
      <w:sz w:val="24"/>
      <w:szCs w:val="24"/>
      <w:lang w:eastAsia="ar-SA"/>
    </w:rPr>
  </w:style>
  <w:style w:type="paragraph" w:styleId="Nagwek1">
    <w:name w:val="heading 1"/>
    <w:basedOn w:val="Normalny"/>
    <w:next w:val="Normalny"/>
    <w:qFormat/>
    <w:rsid w:val="00C868E2"/>
    <w:pPr>
      <w:keepNext/>
      <w:tabs>
        <w:tab w:val="num" w:pos="1440"/>
      </w:tabs>
      <w:outlineLvl w:val="0"/>
    </w:pPr>
    <w:rPr>
      <w:b/>
      <w:sz w:val="28"/>
    </w:rPr>
  </w:style>
  <w:style w:type="paragraph" w:styleId="Nagwek2">
    <w:name w:val="heading 2"/>
    <w:basedOn w:val="Normalny"/>
    <w:next w:val="Normalny"/>
    <w:qFormat/>
    <w:rsid w:val="00C868E2"/>
    <w:pPr>
      <w:keepNext/>
      <w:tabs>
        <w:tab w:val="num" w:pos="1080"/>
      </w:tabs>
      <w:spacing w:before="240" w:after="60"/>
      <w:outlineLvl w:val="1"/>
    </w:pPr>
    <w:rPr>
      <w:rFonts w:ascii="Arial" w:hAnsi="Arial" w:cs="Arial"/>
      <w:b/>
      <w:i/>
    </w:rPr>
  </w:style>
  <w:style w:type="paragraph" w:styleId="Nagwek3">
    <w:name w:val="heading 3"/>
    <w:basedOn w:val="Normalny"/>
    <w:next w:val="Normalny"/>
    <w:qFormat/>
    <w:rsid w:val="00C868E2"/>
    <w:pPr>
      <w:keepNext/>
      <w:tabs>
        <w:tab w:val="num" w:pos="720"/>
      </w:tabs>
      <w:spacing w:before="240" w:after="60"/>
      <w:ind w:left="720" w:hanging="432"/>
      <w:outlineLvl w:val="2"/>
    </w:pPr>
    <w:rPr>
      <w:rFonts w:ascii="Arial" w:hAnsi="Arial" w:cs="Arial"/>
      <w:b/>
      <w:bCs/>
      <w:sz w:val="26"/>
      <w:szCs w:val="26"/>
    </w:rPr>
  </w:style>
  <w:style w:type="paragraph" w:styleId="Nagwek4">
    <w:name w:val="heading 4"/>
    <w:basedOn w:val="Normalny"/>
    <w:next w:val="Normalny"/>
    <w:qFormat/>
    <w:rsid w:val="00C868E2"/>
    <w:pPr>
      <w:keepNext/>
      <w:tabs>
        <w:tab w:val="num" w:pos="864"/>
      </w:tabs>
      <w:spacing w:before="240" w:after="60"/>
      <w:ind w:left="864" w:hanging="144"/>
      <w:outlineLvl w:val="3"/>
    </w:pPr>
    <w:rPr>
      <w:b/>
      <w:bCs/>
      <w:sz w:val="28"/>
      <w:szCs w:val="28"/>
    </w:rPr>
  </w:style>
  <w:style w:type="paragraph" w:styleId="Nagwek5">
    <w:name w:val="heading 5"/>
    <w:basedOn w:val="Normalny"/>
    <w:next w:val="Normalny"/>
    <w:qFormat/>
    <w:rsid w:val="00C868E2"/>
    <w:pPr>
      <w:tabs>
        <w:tab w:val="num" w:pos="1008"/>
      </w:tabs>
      <w:spacing w:before="240" w:after="60"/>
      <w:ind w:left="1008" w:hanging="432"/>
      <w:outlineLvl w:val="4"/>
    </w:pPr>
    <w:rPr>
      <w:b/>
      <w:bCs/>
      <w:i/>
      <w:iCs/>
      <w:sz w:val="26"/>
      <w:szCs w:val="26"/>
    </w:rPr>
  </w:style>
  <w:style w:type="paragraph" w:styleId="Nagwek6">
    <w:name w:val="heading 6"/>
    <w:basedOn w:val="Normalny"/>
    <w:next w:val="Normalny"/>
    <w:qFormat/>
    <w:rsid w:val="00C868E2"/>
    <w:pPr>
      <w:tabs>
        <w:tab w:val="num" w:pos="1152"/>
      </w:tabs>
      <w:spacing w:before="240" w:after="60"/>
      <w:ind w:left="1152" w:hanging="432"/>
      <w:outlineLvl w:val="5"/>
    </w:pPr>
    <w:rPr>
      <w:b/>
      <w:bCs/>
      <w:sz w:val="22"/>
      <w:szCs w:val="22"/>
    </w:rPr>
  </w:style>
  <w:style w:type="paragraph" w:styleId="Nagwek7">
    <w:name w:val="heading 7"/>
    <w:basedOn w:val="Normalny"/>
    <w:next w:val="Normalny"/>
    <w:qFormat/>
    <w:rsid w:val="00C868E2"/>
    <w:pPr>
      <w:tabs>
        <w:tab w:val="num" w:pos="1296"/>
      </w:tabs>
      <w:spacing w:before="240" w:after="60"/>
      <w:ind w:left="1296" w:hanging="288"/>
      <w:outlineLvl w:val="6"/>
    </w:pPr>
  </w:style>
  <w:style w:type="paragraph" w:styleId="Nagwek8">
    <w:name w:val="heading 8"/>
    <w:basedOn w:val="Normalny"/>
    <w:next w:val="Normalny"/>
    <w:qFormat/>
    <w:rsid w:val="00C868E2"/>
    <w:pPr>
      <w:tabs>
        <w:tab w:val="num" w:pos="1440"/>
      </w:tabs>
      <w:spacing w:before="240" w:after="60"/>
      <w:ind w:left="1440" w:hanging="432"/>
      <w:outlineLvl w:val="7"/>
    </w:pPr>
    <w:rPr>
      <w:i/>
      <w:iCs/>
    </w:rPr>
  </w:style>
  <w:style w:type="paragraph" w:styleId="Nagwek9">
    <w:name w:val="heading 9"/>
    <w:basedOn w:val="Normalny"/>
    <w:next w:val="Normalny"/>
    <w:qFormat/>
    <w:rsid w:val="00C868E2"/>
    <w:pPr>
      <w:tabs>
        <w:tab w:val="num" w:pos="1584"/>
      </w:tabs>
      <w:spacing w:before="240" w:after="60"/>
      <w:ind w:left="1584" w:hanging="14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868E2"/>
  </w:style>
  <w:style w:type="character" w:customStyle="1" w:styleId="WW8Num1z1">
    <w:name w:val="WW8Num1z1"/>
    <w:rsid w:val="00C868E2"/>
  </w:style>
  <w:style w:type="character" w:customStyle="1" w:styleId="WW8Num1z2">
    <w:name w:val="WW8Num1z2"/>
    <w:rsid w:val="00C868E2"/>
  </w:style>
  <w:style w:type="character" w:customStyle="1" w:styleId="WW8Num1z3">
    <w:name w:val="WW8Num1z3"/>
    <w:rsid w:val="00C868E2"/>
  </w:style>
  <w:style w:type="character" w:customStyle="1" w:styleId="WW8Num1z4">
    <w:name w:val="WW8Num1z4"/>
    <w:rsid w:val="00C868E2"/>
  </w:style>
  <w:style w:type="character" w:customStyle="1" w:styleId="WW8Num1z5">
    <w:name w:val="WW8Num1z5"/>
    <w:rsid w:val="00C868E2"/>
  </w:style>
  <w:style w:type="character" w:customStyle="1" w:styleId="WW8Num1z6">
    <w:name w:val="WW8Num1z6"/>
    <w:rsid w:val="00C868E2"/>
  </w:style>
  <w:style w:type="character" w:customStyle="1" w:styleId="WW8Num1z7">
    <w:name w:val="WW8Num1z7"/>
    <w:rsid w:val="00C868E2"/>
  </w:style>
  <w:style w:type="character" w:customStyle="1" w:styleId="WW8Num1z8">
    <w:name w:val="WW8Num1z8"/>
    <w:rsid w:val="00C868E2"/>
  </w:style>
  <w:style w:type="character" w:customStyle="1" w:styleId="WW8Num2z0">
    <w:name w:val="WW8Num2z0"/>
    <w:rsid w:val="00C868E2"/>
    <w:rPr>
      <w:rFonts w:hint="default"/>
    </w:rPr>
  </w:style>
  <w:style w:type="character" w:customStyle="1" w:styleId="WW8Num2z1">
    <w:name w:val="WW8Num2z1"/>
    <w:rsid w:val="00C868E2"/>
  </w:style>
  <w:style w:type="character" w:customStyle="1" w:styleId="WW8Num2z2">
    <w:name w:val="WW8Num2z2"/>
    <w:rsid w:val="00C868E2"/>
  </w:style>
  <w:style w:type="character" w:customStyle="1" w:styleId="WW8Num2z3">
    <w:name w:val="WW8Num2z3"/>
    <w:rsid w:val="00C868E2"/>
  </w:style>
  <w:style w:type="character" w:customStyle="1" w:styleId="WW8Num2z4">
    <w:name w:val="WW8Num2z4"/>
    <w:rsid w:val="00C868E2"/>
  </w:style>
  <w:style w:type="character" w:customStyle="1" w:styleId="WW8Num2z5">
    <w:name w:val="WW8Num2z5"/>
    <w:rsid w:val="00C868E2"/>
  </w:style>
  <w:style w:type="character" w:customStyle="1" w:styleId="WW8Num2z6">
    <w:name w:val="WW8Num2z6"/>
    <w:rsid w:val="00C868E2"/>
  </w:style>
  <w:style w:type="character" w:customStyle="1" w:styleId="WW8Num2z7">
    <w:name w:val="WW8Num2z7"/>
    <w:rsid w:val="00C868E2"/>
  </w:style>
  <w:style w:type="character" w:customStyle="1" w:styleId="WW8Num2z8">
    <w:name w:val="WW8Num2z8"/>
    <w:rsid w:val="00C868E2"/>
  </w:style>
  <w:style w:type="character" w:customStyle="1" w:styleId="WW8Num3z0">
    <w:name w:val="WW8Num3z0"/>
    <w:rsid w:val="00C868E2"/>
    <w:rPr>
      <w:rFonts w:hint="default"/>
    </w:rPr>
  </w:style>
  <w:style w:type="character" w:customStyle="1" w:styleId="WW8Num3z1">
    <w:name w:val="WW8Num3z1"/>
    <w:rsid w:val="00C868E2"/>
  </w:style>
  <w:style w:type="character" w:customStyle="1" w:styleId="WW8Num3z2">
    <w:name w:val="WW8Num3z2"/>
    <w:rsid w:val="00C868E2"/>
  </w:style>
  <w:style w:type="character" w:customStyle="1" w:styleId="WW8Num3z3">
    <w:name w:val="WW8Num3z3"/>
    <w:rsid w:val="00C868E2"/>
  </w:style>
  <w:style w:type="character" w:customStyle="1" w:styleId="WW8Num3z4">
    <w:name w:val="WW8Num3z4"/>
    <w:rsid w:val="00C868E2"/>
  </w:style>
  <w:style w:type="character" w:customStyle="1" w:styleId="WW8Num3z5">
    <w:name w:val="WW8Num3z5"/>
    <w:rsid w:val="00C868E2"/>
  </w:style>
  <w:style w:type="character" w:customStyle="1" w:styleId="WW8Num3z6">
    <w:name w:val="WW8Num3z6"/>
    <w:rsid w:val="00C868E2"/>
  </w:style>
  <w:style w:type="character" w:customStyle="1" w:styleId="WW8Num3z7">
    <w:name w:val="WW8Num3z7"/>
    <w:rsid w:val="00C868E2"/>
  </w:style>
  <w:style w:type="character" w:customStyle="1" w:styleId="WW8Num3z8">
    <w:name w:val="WW8Num3z8"/>
    <w:rsid w:val="00C868E2"/>
  </w:style>
  <w:style w:type="character" w:customStyle="1" w:styleId="WW8Num4z0">
    <w:name w:val="WW8Num4z0"/>
    <w:rsid w:val="00C868E2"/>
    <w:rPr>
      <w:rFonts w:hint="default"/>
    </w:rPr>
  </w:style>
  <w:style w:type="character" w:customStyle="1" w:styleId="WW8Num4z1">
    <w:name w:val="WW8Num4z1"/>
    <w:rsid w:val="00C868E2"/>
  </w:style>
  <w:style w:type="character" w:customStyle="1" w:styleId="WW8Num4z2">
    <w:name w:val="WW8Num4z2"/>
    <w:rsid w:val="00C868E2"/>
  </w:style>
  <w:style w:type="character" w:customStyle="1" w:styleId="WW8Num4z3">
    <w:name w:val="WW8Num4z3"/>
    <w:rsid w:val="00C868E2"/>
  </w:style>
  <w:style w:type="character" w:customStyle="1" w:styleId="WW8Num4z4">
    <w:name w:val="WW8Num4z4"/>
    <w:rsid w:val="00C868E2"/>
  </w:style>
  <w:style w:type="character" w:customStyle="1" w:styleId="WW8Num4z5">
    <w:name w:val="WW8Num4z5"/>
    <w:rsid w:val="00C868E2"/>
  </w:style>
  <w:style w:type="character" w:customStyle="1" w:styleId="WW8Num4z6">
    <w:name w:val="WW8Num4z6"/>
    <w:rsid w:val="00C868E2"/>
  </w:style>
  <w:style w:type="character" w:customStyle="1" w:styleId="WW8Num4z7">
    <w:name w:val="WW8Num4z7"/>
    <w:rsid w:val="00C868E2"/>
  </w:style>
  <w:style w:type="character" w:customStyle="1" w:styleId="WW8Num4z8">
    <w:name w:val="WW8Num4z8"/>
    <w:rsid w:val="00C868E2"/>
  </w:style>
  <w:style w:type="character" w:customStyle="1" w:styleId="WW8Num5z0">
    <w:name w:val="WW8Num5z0"/>
    <w:rsid w:val="00C868E2"/>
    <w:rPr>
      <w:rFonts w:hint="default"/>
    </w:rPr>
  </w:style>
  <w:style w:type="character" w:customStyle="1" w:styleId="WW8Num5z1">
    <w:name w:val="WW8Num5z1"/>
    <w:rsid w:val="00C868E2"/>
  </w:style>
  <w:style w:type="character" w:customStyle="1" w:styleId="WW8Num5z2">
    <w:name w:val="WW8Num5z2"/>
    <w:rsid w:val="00C868E2"/>
  </w:style>
  <w:style w:type="character" w:customStyle="1" w:styleId="WW8Num5z3">
    <w:name w:val="WW8Num5z3"/>
    <w:rsid w:val="00C868E2"/>
  </w:style>
  <w:style w:type="character" w:customStyle="1" w:styleId="WW8Num5z4">
    <w:name w:val="WW8Num5z4"/>
    <w:rsid w:val="00C868E2"/>
  </w:style>
  <w:style w:type="character" w:customStyle="1" w:styleId="WW8Num5z5">
    <w:name w:val="WW8Num5z5"/>
    <w:rsid w:val="00C868E2"/>
  </w:style>
  <w:style w:type="character" w:customStyle="1" w:styleId="WW8Num5z6">
    <w:name w:val="WW8Num5z6"/>
    <w:rsid w:val="00C868E2"/>
  </w:style>
  <w:style w:type="character" w:customStyle="1" w:styleId="WW8Num5z7">
    <w:name w:val="WW8Num5z7"/>
    <w:rsid w:val="00C868E2"/>
  </w:style>
  <w:style w:type="character" w:customStyle="1" w:styleId="WW8Num5z8">
    <w:name w:val="WW8Num5z8"/>
    <w:rsid w:val="00C868E2"/>
  </w:style>
  <w:style w:type="character" w:customStyle="1" w:styleId="WW8Num6z0">
    <w:name w:val="WW8Num6z0"/>
    <w:rsid w:val="00C868E2"/>
  </w:style>
  <w:style w:type="character" w:customStyle="1" w:styleId="WW8Num6z1">
    <w:name w:val="WW8Num6z1"/>
    <w:rsid w:val="00C868E2"/>
  </w:style>
  <w:style w:type="character" w:customStyle="1" w:styleId="WW8Num6z2">
    <w:name w:val="WW8Num6z2"/>
    <w:rsid w:val="00C868E2"/>
  </w:style>
  <w:style w:type="character" w:customStyle="1" w:styleId="WW8Num6z3">
    <w:name w:val="WW8Num6z3"/>
    <w:rsid w:val="00C868E2"/>
  </w:style>
  <w:style w:type="character" w:customStyle="1" w:styleId="WW8Num6z4">
    <w:name w:val="WW8Num6z4"/>
    <w:rsid w:val="00C868E2"/>
  </w:style>
  <w:style w:type="character" w:customStyle="1" w:styleId="WW8Num6z5">
    <w:name w:val="WW8Num6z5"/>
    <w:rsid w:val="00C868E2"/>
  </w:style>
  <w:style w:type="character" w:customStyle="1" w:styleId="WW8Num6z6">
    <w:name w:val="WW8Num6z6"/>
    <w:rsid w:val="00C868E2"/>
  </w:style>
  <w:style w:type="character" w:customStyle="1" w:styleId="WW8Num6z7">
    <w:name w:val="WW8Num6z7"/>
    <w:rsid w:val="00C868E2"/>
  </w:style>
  <w:style w:type="character" w:customStyle="1" w:styleId="WW8Num6z8">
    <w:name w:val="WW8Num6z8"/>
    <w:rsid w:val="00C868E2"/>
  </w:style>
  <w:style w:type="character" w:customStyle="1" w:styleId="Domylnaczcionkaakapitu1">
    <w:name w:val="Domyślna czcionka akapitu1"/>
    <w:rsid w:val="00C868E2"/>
  </w:style>
  <w:style w:type="character" w:styleId="Hipercze">
    <w:name w:val="Hyperlink"/>
    <w:rsid w:val="00C868E2"/>
    <w:rPr>
      <w:color w:val="0000FF"/>
      <w:u w:val="single"/>
    </w:rPr>
  </w:style>
  <w:style w:type="character" w:styleId="UyteHipercze">
    <w:name w:val="FollowedHyperlink"/>
    <w:rsid w:val="00C868E2"/>
    <w:rPr>
      <w:color w:val="800080"/>
      <w:u w:val="single"/>
    </w:rPr>
  </w:style>
  <w:style w:type="character" w:customStyle="1" w:styleId="WW8Num22z0">
    <w:name w:val="WW8Num22z0"/>
    <w:rsid w:val="00C868E2"/>
    <w:rPr>
      <w:b/>
    </w:rPr>
  </w:style>
  <w:style w:type="character" w:customStyle="1" w:styleId="WW8Num27z0">
    <w:name w:val="WW8Num27z0"/>
    <w:rsid w:val="00C868E2"/>
    <w:rPr>
      <w:rFonts w:ascii="Times New Roman" w:hAnsi="Times New Roman" w:cs="Times New Roman" w:hint="default"/>
      <w:sz w:val="24"/>
      <w:szCs w:val="24"/>
    </w:rPr>
  </w:style>
  <w:style w:type="character" w:customStyle="1" w:styleId="WW8Num27z1">
    <w:name w:val="WW8Num27z1"/>
    <w:rsid w:val="00C868E2"/>
  </w:style>
  <w:style w:type="character" w:customStyle="1" w:styleId="WW8Num27z2">
    <w:name w:val="WW8Num27z2"/>
    <w:rsid w:val="00C868E2"/>
  </w:style>
  <w:style w:type="character" w:customStyle="1" w:styleId="WW8Num27z3">
    <w:name w:val="WW8Num27z3"/>
    <w:rsid w:val="00C868E2"/>
  </w:style>
  <w:style w:type="character" w:customStyle="1" w:styleId="WW8Num27z4">
    <w:name w:val="WW8Num27z4"/>
    <w:rsid w:val="00C868E2"/>
  </w:style>
  <w:style w:type="character" w:customStyle="1" w:styleId="WW8Num27z5">
    <w:name w:val="WW8Num27z5"/>
    <w:rsid w:val="00C868E2"/>
  </w:style>
  <w:style w:type="character" w:customStyle="1" w:styleId="WW8Num27z6">
    <w:name w:val="WW8Num27z6"/>
    <w:rsid w:val="00C868E2"/>
  </w:style>
  <w:style w:type="character" w:customStyle="1" w:styleId="WW8Num27z7">
    <w:name w:val="WW8Num27z7"/>
    <w:rsid w:val="00C868E2"/>
  </w:style>
  <w:style w:type="character" w:customStyle="1" w:styleId="WW8Num27z8">
    <w:name w:val="WW8Num27z8"/>
    <w:rsid w:val="00C868E2"/>
  </w:style>
  <w:style w:type="paragraph" w:customStyle="1" w:styleId="Nagwek10">
    <w:name w:val="Nagłówek1"/>
    <w:basedOn w:val="Normalny"/>
    <w:next w:val="Tekstpodstawowy"/>
    <w:rsid w:val="00C868E2"/>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rsid w:val="00C868E2"/>
    <w:pPr>
      <w:jc w:val="both"/>
    </w:pPr>
  </w:style>
  <w:style w:type="paragraph" w:styleId="Lista">
    <w:name w:val="List"/>
    <w:basedOn w:val="Tekstpodstawowy"/>
    <w:rsid w:val="00C868E2"/>
    <w:rPr>
      <w:rFonts w:cs="Mangal"/>
    </w:rPr>
  </w:style>
  <w:style w:type="paragraph" w:customStyle="1" w:styleId="Podpis1">
    <w:name w:val="Podpis1"/>
    <w:basedOn w:val="Normalny"/>
    <w:rsid w:val="00C868E2"/>
    <w:pPr>
      <w:suppressLineNumbers/>
      <w:spacing w:before="120" w:after="120"/>
    </w:pPr>
    <w:rPr>
      <w:rFonts w:cs="Mangal"/>
      <w:i/>
      <w:iCs/>
    </w:rPr>
  </w:style>
  <w:style w:type="paragraph" w:customStyle="1" w:styleId="Indeks">
    <w:name w:val="Indeks"/>
    <w:basedOn w:val="Normalny"/>
    <w:rsid w:val="00C868E2"/>
    <w:pPr>
      <w:suppressLineNumbers/>
    </w:pPr>
    <w:rPr>
      <w:rFonts w:cs="Mangal"/>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rsid w:val="00C868E2"/>
    <w:pPr>
      <w:tabs>
        <w:tab w:val="center" w:pos="4536"/>
        <w:tab w:val="right" w:pos="9072"/>
      </w:tabs>
    </w:pPr>
  </w:style>
  <w:style w:type="paragraph" w:styleId="Stopka">
    <w:name w:val="footer"/>
    <w:basedOn w:val="Normalny"/>
    <w:rsid w:val="00C868E2"/>
    <w:pPr>
      <w:tabs>
        <w:tab w:val="center" w:pos="4536"/>
        <w:tab w:val="right" w:pos="9072"/>
      </w:tabs>
    </w:pPr>
  </w:style>
  <w:style w:type="paragraph" w:customStyle="1" w:styleId="Tekstpodstawowy21">
    <w:name w:val="Tekst podstawowy 21"/>
    <w:basedOn w:val="Normalny"/>
    <w:rsid w:val="00C868E2"/>
    <w:rPr>
      <w:b/>
      <w:bCs/>
      <w:color w:val="000000"/>
      <w:sz w:val="28"/>
      <w:szCs w:val="17"/>
    </w:rPr>
  </w:style>
  <w:style w:type="paragraph" w:styleId="Tekstdymka">
    <w:name w:val="Balloon Text"/>
    <w:basedOn w:val="Normalny"/>
    <w:rsid w:val="00C868E2"/>
    <w:rPr>
      <w:rFonts w:ascii="Tahoma" w:hAnsi="Tahoma" w:cs="Tahoma"/>
      <w:sz w:val="16"/>
      <w:szCs w:val="16"/>
    </w:rPr>
  </w:style>
  <w:style w:type="paragraph" w:customStyle="1" w:styleId="Tekstpodstawowy31">
    <w:name w:val="Tekst podstawowy 31"/>
    <w:basedOn w:val="Normalny"/>
    <w:rsid w:val="00C868E2"/>
    <w:rPr>
      <w:b/>
      <w:sz w:val="28"/>
    </w:rPr>
  </w:style>
  <w:style w:type="paragraph" w:styleId="Tekstpodstawowywcity">
    <w:name w:val="Body Text Indent"/>
    <w:basedOn w:val="Normalny"/>
    <w:rsid w:val="00C868E2"/>
    <w:pPr>
      <w:ind w:left="360"/>
      <w:jc w:val="both"/>
    </w:pPr>
  </w:style>
  <w:style w:type="paragraph" w:customStyle="1" w:styleId="Plandokumentu1">
    <w:name w:val="Plan dokumentu1"/>
    <w:basedOn w:val="Normalny"/>
    <w:rsid w:val="00C868E2"/>
    <w:pPr>
      <w:shd w:val="clear" w:color="auto" w:fill="000080"/>
    </w:pPr>
    <w:rPr>
      <w:rFonts w:ascii="Tahoma" w:hAnsi="Tahoma" w:cs="Tahoma"/>
      <w:sz w:val="20"/>
      <w:szCs w:val="20"/>
    </w:rPr>
  </w:style>
  <w:style w:type="paragraph" w:customStyle="1" w:styleId="Zawartoramki">
    <w:name w:val="Zawartość ramki"/>
    <w:basedOn w:val="Normalny"/>
    <w:rsid w:val="00C868E2"/>
  </w:style>
  <w:style w:type="paragraph" w:customStyle="1" w:styleId="Akapitzlist1">
    <w:name w:val="Akapit z listą1"/>
    <w:basedOn w:val="Normalny"/>
    <w:rsid w:val="00C868E2"/>
    <w:pPr>
      <w:ind w:left="720"/>
    </w:pPr>
  </w:style>
  <w:style w:type="character" w:customStyle="1" w:styleId="Nierozpoznanawzmianka1">
    <w:name w:val="Nierozpoznana wzmianka1"/>
    <w:uiPriority w:val="99"/>
    <w:semiHidden/>
    <w:unhideWhenUsed/>
    <w:rsid w:val="00607D73"/>
    <w:rPr>
      <w:color w:val="605E5C"/>
      <w:shd w:val="clear" w:color="auto" w:fill="E1DFDD"/>
    </w:rPr>
  </w:style>
  <w:style w:type="paragraph" w:styleId="Zwykytekst">
    <w:name w:val="Plain Text"/>
    <w:basedOn w:val="Normalny"/>
    <w:link w:val="ZwykytekstZnak"/>
    <w:uiPriority w:val="99"/>
    <w:unhideWhenUsed/>
    <w:rsid w:val="00541B66"/>
    <w:pPr>
      <w:suppressAutoHyphens w:val="0"/>
    </w:pPr>
    <w:rPr>
      <w:rFonts w:ascii="Consolas" w:eastAsia="Calibri" w:hAnsi="Consolas"/>
      <w:sz w:val="21"/>
      <w:szCs w:val="21"/>
      <w:lang w:eastAsia="en-US"/>
    </w:rPr>
  </w:style>
  <w:style w:type="character" w:customStyle="1" w:styleId="ZwykytekstZnak">
    <w:name w:val="Zwykły tekst Znak"/>
    <w:link w:val="Zwykytekst"/>
    <w:uiPriority w:val="99"/>
    <w:rsid w:val="00541B66"/>
    <w:rPr>
      <w:rFonts w:ascii="Consolas" w:eastAsia="Calibri" w:hAnsi="Consolas" w:cs="Times New Roman"/>
      <w:sz w:val="21"/>
      <w:szCs w:val="21"/>
      <w:lang w:eastAsia="en-US"/>
    </w:rPr>
  </w:style>
  <w:style w:type="character" w:customStyle="1" w:styleId="TekstpodstawowyZnak">
    <w:name w:val="Tekst podstawowy Znak"/>
    <w:link w:val="Tekstpodstawowy"/>
    <w:rsid w:val="00E875F1"/>
    <w:rPr>
      <w:sz w:val="24"/>
      <w:szCs w:val="24"/>
      <w:lang w:eastAsia="ar-SA"/>
    </w:rPr>
  </w:style>
  <w:style w:type="paragraph" w:customStyle="1" w:styleId="pkt">
    <w:name w:val="pkt"/>
    <w:basedOn w:val="Normalny"/>
    <w:rsid w:val="006A77E9"/>
    <w:pPr>
      <w:suppressAutoHyphens w:val="0"/>
      <w:spacing w:before="60" w:after="60"/>
      <w:ind w:left="851" w:hanging="295"/>
      <w:jc w:val="both"/>
    </w:pPr>
    <w:rPr>
      <w:rFonts w:eastAsia="Calibri"/>
      <w:lang w:eastAsia="pl-PL"/>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E1638A"/>
    <w:pPr>
      <w:suppressAutoHyphens w:val="0"/>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locked/>
    <w:rsid w:val="00E1638A"/>
    <w:rPr>
      <w:rFonts w:ascii="Calibri" w:eastAsia="Calibri" w:hAnsi="Calibri"/>
      <w:sz w:val="22"/>
      <w:szCs w:val="22"/>
      <w:lang w:eastAsia="en-US"/>
    </w:rPr>
  </w:style>
  <w:style w:type="paragraph" w:customStyle="1" w:styleId="western">
    <w:name w:val="western"/>
    <w:basedOn w:val="Normalny"/>
    <w:rsid w:val="00736C90"/>
    <w:pPr>
      <w:suppressAutoHyphens w:val="0"/>
      <w:spacing w:before="100" w:beforeAutospacing="1" w:after="119"/>
    </w:pPr>
    <w:rPr>
      <w:color w:val="000000"/>
      <w:lang w:eastAsia="pl-PL"/>
    </w:rPr>
  </w:style>
  <w:style w:type="paragraph" w:styleId="Bezodstpw">
    <w:name w:val="No Spacing"/>
    <w:link w:val="BezodstpwZnak"/>
    <w:uiPriority w:val="1"/>
    <w:qFormat/>
    <w:rsid w:val="006452BF"/>
    <w:rPr>
      <w:rFonts w:ascii="Calibri" w:eastAsia="Calibri" w:hAnsi="Calibri"/>
      <w:sz w:val="22"/>
      <w:szCs w:val="22"/>
      <w:lang w:eastAsia="en-US"/>
    </w:rPr>
  </w:style>
  <w:style w:type="paragraph" w:styleId="NormalnyWeb">
    <w:name w:val="Normal (Web)"/>
    <w:basedOn w:val="Normalny"/>
    <w:uiPriority w:val="99"/>
    <w:semiHidden/>
    <w:unhideWhenUsed/>
    <w:rsid w:val="00AD2DBB"/>
    <w:pPr>
      <w:suppressAutoHyphens w:val="0"/>
      <w:spacing w:before="100" w:beforeAutospacing="1" w:after="119"/>
    </w:pPr>
    <w:rPr>
      <w:lang w:eastAsia="pl-PL"/>
    </w:rPr>
  </w:style>
  <w:style w:type="paragraph" w:customStyle="1" w:styleId="Default">
    <w:name w:val="Default"/>
    <w:rsid w:val="0025687A"/>
    <w:pPr>
      <w:autoSpaceDE w:val="0"/>
      <w:autoSpaceDN w:val="0"/>
      <w:adjustRightInd w:val="0"/>
    </w:pPr>
    <w:rPr>
      <w:rFonts w:ascii="Tahoma" w:hAnsi="Tahoma" w:cs="Tahoma"/>
      <w:color w:val="000000"/>
      <w:sz w:val="24"/>
      <w:szCs w:val="24"/>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ink w:val="Nagwek"/>
    <w:uiPriority w:val="99"/>
    <w:rsid w:val="007E35CE"/>
    <w:rPr>
      <w:sz w:val="24"/>
      <w:szCs w:val="24"/>
      <w:lang w:eastAsia="ar-SA"/>
    </w:rPr>
  </w:style>
  <w:style w:type="paragraph" w:customStyle="1" w:styleId="Tekstpodstawowywcity21">
    <w:name w:val="Tekst podstawowy wcięty 21"/>
    <w:basedOn w:val="Normalny"/>
    <w:rsid w:val="002E1857"/>
    <w:pPr>
      <w:suppressAutoHyphens w:val="0"/>
      <w:overflowPunct w:val="0"/>
      <w:autoSpaceDE w:val="0"/>
      <w:autoSpaceDN w:val="0"/>
      <w:adjustRightInd w:val="0"/>
      <w:spacing w:line="360" w:lineRule="auto"/>
      <w:ind w:firstLine="360"/>
      <w:jc w:val="both"/>
      <w:textAlignment w:val="baseline"/>
    </w:pPr>
    <w:rPr>
      <w:szCs w:val="20"/>
      <w:lang w:eastAsia="pl-PL"/>
    </w:rPr>
  </w:style>
  <w:style w:type="paragraph" w:styleId="Tekstpodstawowywcity3">
    <w:name w:val="Body Text Indent 3"/>
    <w:basedOn w:val="Normalny"/>
    <w:link w:val="Tekstpodstawowywcity3Znak"/>
    <w:uiPriority w:val="99"/>
    <w:rsid w:val="002E1857"/>
    <w:pPr>
      <w:suppressAutoHyphens w:val="0"/>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uiPriority w:val="99"/>
    <w:rsid w:val="002E1857"/>
    <w:rPr>
      <w:sz w:val="16"/>
      <w:szCs w:val="16"/>
    </w:rPr>
  </w:style>
  <w:style w:type="character" w:customStyle="1" w:styleId="BezodstpwZnak">
    <w:name w:val="Bez odstępów Znak"/>
    <w:link w:val="Bezodstpw"/>
    <w:uiPriority w:val="1"/>
    <w:rsid w:val="00365A5F"/>
    <w:rPr>
      <w:rFonts w:ascii="Calibri" w:eastAsia="Calibri" w:hAnsi="Calibri"/>
      <w:sz w:val="22"/>
      <w:szCs w:val="22"/>
      <w:lang w:eastAsia="en-US" w:bidi="ar-SA"/>
    </w:rPr>
  </w:style>
  <w:style w:type="character" w:customStyle="1" w:styleId="markedcontent">
    <w:name w:val="markedcontent"/>
    <w:basedOn w:val="Domylnaczcionkaakapitu"/>
    <w:rsid w:val="00324111"/>
  </w:style>
  <w:style w:type="character" w:styleId="Pogrubienie">
    <w:name w:val="Strong"/>
    <w:basedOn w:val="Domylnaczcionkaakapitu"/>
    <w:uiPriority w:val="22"/>
    <w:qFormat/>
    <w:rsid w:val="00E14095"/>
    <w:rPr>
      <w:b/>
      <w:bCs/>
    </w:rPr>
  </w:style>
  <w:style w:type="character" w:styleId="Nierozpoznanawzmianka">
    <w:name w:val="Unresolved Mention"/>
    <w:basedOn w:val="Domylnaczcionkaakapitu"/>
    <w:uiPriority w:val="99"/>
    <w:semiHidden/>
    <w:unhideWhenUsed/>
    <w:rsid w:val="006E2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59218">
      <w:bodyDiv w:val="1"/>
      <w:marLeft w:val="0"/>
      <w:marRight w:val="0"/>
      <w:marTop w:val="0"/>
      <w:marBottom w:val="0"/>
      <w:divBdr>
        <w:top w:val="none" w:sz="0" w:space="0" w:color="auto"/>
        <w:left w:val="none" w:sz="0" w:space="0" w:color="auto"/>
        <w:bottom w:val="none" w:sz="0" w:space="0" w:color="auto"/>
        <w:right w:val="none" w:sz="0" w:space="0" w:color="auto"/>
      </w:divBdr>
    </w:div>
    <w:div w:id="106195820">
      <w:bodyDiv w:val="1"/>
      <w:marLeft w:val="0"/>
      <w:marRight w:val="0"/>
      <w:marTop w:val="0"/>
      <w:marBottom w:val="0"/>
      <w:divBdr>
        <w:top w:val="none" w:sz="0" w:space="0" w:color="auto"/>
        <w:left w:val="none" w:sz="0" w:space="0" w:color="auto"/>
        <w:bottom w:val="none" w:sz="0" w:space="0" w:color="auto"/>
        <w:right w:val="none" w:sz="0" w:space="0" w:color="auto"/>
      </w:divBdr>
    </w:div>
    <w:div w:id="129061659">
      <w:bodyDiv w:val="1"/>
      <w:marLeft w:val="0"/>
      <w:marRight w:val="0"/>
      <w:marTop w:val="0"/>
      <w:marBottom w:val="0"/>
      <w:divBdr>
        <w:top w:val="none" w:sz="0" w:space="0" w:color="auto"/>
        <w:left w:val="none" w:sz="0" w:space="0" w:color="auto"/>
        <w:bottom w:val="none" w:sz="0" w:space="0" w:color="auto"/>
        <w:right w:val="none" w:sz="0" w:space="0" w:color="auto"/>
      </w:divBdr>
    </w:div>
    <w:div w:id="148258054">
      <w:bodyDiv w:val="1"/>
      <w:marLeft w:val="0"/>
      <w:marRight w:val="0"/>
      <w:marTop w:val="0"/>
      <w:marBottom w:val="0"/>
      <w:divBdr>
        <w:top w:val="none" w:sz="0" w:space="0" w:color="auto"/>
        <w:left w:val="none" w:sz="0" w:space="0" w:color="auto"/>
        <w:bottom w:val="none" w:sz="0" w:space="0" w:color="auto"/>
        <w:right w:val="none" w:sz="0" w:space="0" w:color="auto"/>
      </w:divBdr>
    </w:div>
    <w:div w:id="165243347">
      <w:bodyDiv w:val="1"/>
      <w:marLeft w:val="0"/>
      <w:marRight w:val="0"/>
      <w:marTop w:val="0"/>
      <w:marBottom w:val="0"/>
      <w:divBdr>
        <w:top w:val="none" w:sz="0" w:space="0" w:color="auto"/>
        <w:left w:val="none" w:sz="0" w:space="0" w:color="auto"/>
        <w:bottom w:val="none" w:sz="0" w:space="0" w:color="auto"/>
        <w:right w:val="none" w:sz="0" w:space="0" w:color="auto"/>
      </w:divBdr>
    </w:div>
    <w:div w:id="218253191">
      <w:bodyDiv w:val="1"/>
      <w:marLeft w:val="0"/>
      <w:marRight w:val="0"/>
      <w:marTop w:val="0"/>
      <w:marBottom w:val="0"/>
      <w:divBdr>
        <w:top w:val="none" w:sz="0" w:space="0" w:color="auto"/>
        <w:left w:val="none" w:sz="0" w:space="0" w:color="auto"/>
        <w:bottom w:val="none" w:sz="0" w:space="0" w:color="auto"/>
        <w:right w:val="none" w:sz="0" w:space="0" w:color="auto"/>
      </w:divBdr>
    </w:div>
    <w:div w:id="240677537">
      <w:bodyDiv w:val="1"/>
      <w:marLeft w:val="0"/>
      <w:marRight w:val="0"/>
      <w:marTop w:val="0"/>
      <w:marBottom w:val="0"/>
      <w:divBdr>
        <w:top w:val="none" w:sz="0" w:space="0" w:color="auto"/>
        <w:left w:val="none" w:sz="0" w:space="0" w:color="auto"/>
        <w:bottom w:val="none" w:sz="0" w:space="0" w:color="auto"/>
        <w:right w:val="none" w:sz="0" w:space="0" w:color="auto"/>
      </w:divBdr>
    </w:div>
    <w:div w:id="286930306">
      <w:bodyDiv w:val="1"/>
      <w:marLeft w:val="0"/>
      <w:marRight w:val="0"/>
      <w:marTop w:val="0"/>
      <w:marBottom w:val="0"/>
      <w:divBdr>
        <w:top w:val="none" w:sz="0" w:space="0" w:color="auto"/>
        <w:left w:val="none" w:sz="0" w:space="0" w:color="auto"/>
        <w:bottom w:val="none" w:sz="0" w:space="0" w:color="auto"/>
        <w:right w:val="none" w:sz="0" w:space="0" w:color="auto"/>
      </w:divBdr>
    </w:div>
    <w:div w:id="289210378">
      <w:bodyDiv w:val="1"/>
      <w:marLeft w:val="0"/>
      <w:marRight w:val="0"/>
      <w:marTop w:val="0"/>
      <w:marBottom w:val="0"/>
      <w:divBdr>
        <w:top w:val="none" w:sz="0" w:space="0" w:color="auto"/>
        <w:left w:val="none" w:sz="0" w:space="0" w:color="auto"/>
        <w:bottom w:val="none" w:sz="0" w:space="0" w:color="auto"/>
        <w:right w:val="none" w:sz="0" w:space="0" w:color="auto"/>
      </w:divBdr>
    </w:div>
    <w:div w:id="357629957">
      <w:bodyDiv w:val="1"/>
      <w:marLeft w:val="0"/>
      <w:marRight w:val="0"/>
      <w:marTop w:val="0"/>
      <w:marBottom w:val="0"/>
      <w:divBdr>
        <w:top w:val="none" w:sz="0" w:space="0" w:color="auto"/>
        <w:left w:val="none" w:sz="0" w:space="0" w:color="auto"/>
        <w:bottom w:val="none" w:sz="0" w:space="0" w:color="auto"/>
        <w:right w:val="none" w:sz="0" w:space="0" w:color="auto"/>
      </w:divBdr>
    </w:div>
    <w:div w:id="411393717">
      <w:bodyDiv w:val="1"/>
      <w:marLeft w:val="0"/>
      <w:marRight w:val="0"/>
      <w:marTop w:val="0"/>
      <w:marBottom w:val="0"/>
      <w:divBdr>
        <w:top w:val="none" w:sz="0" w:space="0" w:color="auto"/>
        <w:left w:val="none" w:sz="0" w:space="0" w:color="auto"/>
        <w:bottom w:val="none" w:sz="0" w:space="0" w:color="auto"/>
        <w:right w:val="none" w:sz="0" w:space="0" w:color="auto"/>
      </w:divBdr>
    </w:div>
    <w:div w:id="430780106">
      <w:bodyDiv w:val="1"/>
      <w:marLeft w:val="0"/>
      <w:marRight w:val="0"/>
      <w:marTop w:val="0"/>
      <w:marBottom w:val="0"/>
      <w:divBdr>
        <w:top w:val="none" w:sz="0" w:space="0" w:color="auto"/>
        <w:left w:val="none" w:sz="0" w:space="0" w:color="auto"/>
        <w:bottom w:val="none" w:sz="0" w:space="0" w:color="auto"/>
        <w:right w:val="none" w:sz="0" w:space="0" w:color="auto"/>
      </w:divBdr>
    </w:div>
    <w:div w:id="442850713">
      <w:bodyDiv w:val="1"/>
      <w:marLeft w:val="0"/>
      <w:marRight w:val="0"/>
      <w:marTop w:val="0"/>
      <w:marBottom w:val="0"/>
      <w:divBdr>
        <w:top w:val="none" w:sz="0" w:space="0" w:color="auto"/>
        <w:left w:val="none" w:sz="0" w:space="0" w:color="auto"/>
        <w:bottom w:val="none" w:sz="0" w:space="0" w:color="auto"/>
        <w:right w:val="none" w:sz="0" w:space="0" w:color="auto"/>
      </w:divBdr>
    </w:div>
    <w:div w:id="613290878">
      <w:bodyDiv w:val="1"/>
      <w:marLeft w:val="0"/>
      <w:marRight w:val="0"/>
      <w:marTop w:val="0"/>
      <w:marBottom w:val="0"/>
      <w:divBdr>
        <w:top w:val="none" w:sz="0" w:space="0" w:color="auto"/>
        <w:left w:val="none" w:sz="0" w:space="0" w:color="auto"/>
        <w:bottom w:val="none" w:sz="0" w:space="0" w:color="auto"/>
        <w:right w:val="none" w:sz="0" w:space="0" w:color="auto"/>
      </w:divBdr>
    </w:div>
    <w:div w:id="613748682">
      <w:bodyDiv w:val="1"/>
      <w:marLeft w:val="0"/>
      <w:marRight w:val="0"/>
      <w:marTop w:val="0"/>
      <w:marBottom w:val="0"/>
      <w:divBdr>
        <w:top w:val="none" w:sz="0" w:space="0" w:color="auto"/>
        <w:left w:val="none" w:sz="0" w:space="0" w:color="auto"/>
        <w:bottom w:val="none" w:sz="0" w:space="0" w:color="auto"/>
        <w:right w:val="none" w:sz="0" w:space="0" w:color="auto"/>
      </w:divBdr>
    </w:div>
    <w:div w:id="626278346">
      <w:bodyDiv w:val="1"/>
      <w:marLeft w:val="0"/>
      <w:marRight w:val="0"/>
      <w:marTop w:val="0"/>
      <w:marBottom w:val="0"/>
      <w:divBdr>
        <w:top w:val="none" w:sz="0" w:space="0" w:color="auto"/>
        <w:left w:val="none" w:sz="0" w:space="0" w:color="auto"/>
        <w:bottom w:val="none" w:sz="0" w:space="0" w:color="auto"/>
        <w:right w:val="none" w:sz="0" w:space="0" w:color="auto"/>
      </w:divBdr>
    </w:div>
    <w:div w:id="659964151">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0"/>
          <w:divBdr>
            <w:top w:val="none" w:sz="0" w:space="0" w:color="auto"/>
            <w:left w:val="none" w:sz="0" w:space="0" w:color="auto"/>
            <w:bottom w:val="none" w:sz="0" w:space="0" w:color="auto"/>
            <w:right w:val="none" w:sz="0" w:space="0" w:color="auto"/>
          </w:divBdr>
          <w:divsChild>
            <w:div w:id="1567373282">
              <w:marLeft w:val="0"/>
              <w:marRight w:val="0"/>
              <w:marTop w:val="0"/>
              <w:marBottom w:val="0"/>
              <w:divBdr>
                <w:top w:val="none" w:sz="0" w:space="0" w:color="auto"/>
                <w:left w:val="none" w:sz="0" w:space="0" w:color="auto"/>
                <w:bottom w:val="none" w:sz="0" w:space="0" w:color="auto"/>
                <w:right w:val="none" w:sz="0" w:space="0" w:color="auto"/>
              </w:divBdr>
              <w:divsChild>
                <w:div w:id="180972407">
                  <w:marLeft w:val="0"/>
                  <w:marRight w:val="0"/>
                  <w:marTop w:val="0"/>
                  <w:marBottom w:val="0"/>
                  <w:divBdr>
                    <w:top w:val="none" w:sz="0" w:space="0" w:color="auto"/>
                    <w:left w:val="none" w:sz="0" w:space="0" w:color="auto"/>
                    <w:bottom w:val="none" w:sz="0" w:space="0" w:color="auto"/>
                    <w:right w:val="none" w:sz="0" w:space="0" w:color="auto"/>
                  </w:divBdr>
                  <w:divsChild>
                    <w:div w:id="186898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97937">
      <w:bodyDiv w:val="1"/>
      <w:marLeft w:val="0"/>
      <w:marRight w:val="0"/>
      <w:marTop w:val="0"/>
      <w:marBottom w:val="0"/>
      <w:divBdr>
        <w:top w:val="none" w:sz="0" w:space="0" w:color="auto"/>
        <w:left w:val="none" w:sz="0" w:space="0" w:color="auto"/>
        <w:bottom w:val="none" w:sz="0" w:space="0" w:color="auto"/>
        <w:right w:val="none" w:sz="0" w:space="0" w:color="auto"/>
      </w:divBdr>
    </w:div>
    <w:div w:id="744952809">
      <w:bodyDiv w:val="1"/>
      <w:marLeft w:val="0"/>
      <w:marRight w:val="0"/>
      <w:marTop w:val="0"/>
      <w:marBottom w:val="0"/>
      <w:divBdr>
        <w:top w:val="none" w:sz="0" w:space="0" w:color="auto"/>
        <w:left w:val="none" w:sz="0" w:space="0" w:color="auto"/>
        <w:bottom w:val="none" w:sz="0" w:space="0" w:color="auto"/>
        <w:right w:val="none" w:sz="0" w:space="0" w:color="auto"/>
      </w:divBdr>
    </w:div>
    <w:div w:id="782766043">
      <w:bodyDiv w:val="1"/>
      <w:marLeft w:val="0"/>
      <w:marRight w:val="0"/>
      <w:marTop w:val="0"/>
      <w:marBottom w:val="0"/>
      <w:divBdr>
        <w:top w:val="none" w:sz="0" w:space="0" w:color="auto"/>
        <w:left w:val="none" w:sz="0" w:space="0" w:color="auto"/>
        <w:bottom w:val="none" w:sz="0" w:space="0" w:color="auto"/>
        <w:right w:val="none" w:sz="0" w:space="0" w:color="auto"/>
      </w:divBdr>
    </w:div>
    <w:div w:id="787700143">
      <w:bodyDiv w:val="1"/>
      <w:marLeft w:val="0"/>
      <w:marRight w:val="0"/>
      <w:marTop w:val="0"/>
      <w:marBottom w:val="0"/>
      <w:divBdr>
        <w:top w:val="none" w:sz="0" w:space="0" w:color="auto"/>
        <w:left w:val="none" w:sz="0" w:space="0" w:color="auto"/>
        <w:bottom w:val="none" w:sz="0" w:space="0" w:color="auto"/>
        <w:right w:val="none" w:sz="0" w:space="0" w:color="auto"/>
      </w:divBdr>
    </w:div>
    <w:div w:id="796991291">
      <w:bodyDiv w:val="1"/>
      <w:marLeft w:val="0"/>
      <w:marRight w:val="0"/>
      <w:marTop w:val="0"/>
      <w:marBottom w:val="0"/>
      <w:divBdr>
        <w:top w:val="none" w:sz="0" w:space="0" w:color="auto"/>
        <w:left w:val="none" w:sz="0" w:space="0" w:color="auto"/>
        <w:bottom w:val="none" w:sz="0" w:space="0" w:color="auto"/>
        <w:right w:val="none" w:sz="0" w:space="0" w:color="auto"/>
      </w:divBdr>
    </w:div>
    <w:div w:id="865412981">
      <w:bodyDiv w:val="1"/>
      <w:marLeft w:val="0"/>
      <w:marRight w:val="0"/>
      <w:marTop w:val="0"/>
      <w:marBottom w:val="0"/>
      <w:divBdr>
        <w:top w:val="none" w:sz="0" w:space="0" w:color="auto"/>
        <w:left w:val="none" w:sz="0" w:space="0" w:color="auto"/>
        <w:bottom w:val="none" w:sz="0" w:space="0" w:color="auto"/>
        <w:right w:val="none" w:sz="0" w:space="0" w:color="auto"/>
      </w:divBdr>
    </w:div>
    <w:div w:id="874777171">
      <w:bodyDiv w:val="1"/>
      <w:marLeft w:val="0"/>
      <w:marRight w:val="0"/>
      <w:marTop w:val="0"/>
      <w:marBottom w:val="0"/>
      <w:divBdr>
        <w:top w:val="none" w:sz="0" w:space="0" w:color="auto"/>
        <w:left w:val="none" w:sz="0" w:space="0" w:color="auto"/>
        <w:bottom w:val="none" w:sz="0" w:space="0" w:color="auto"/>
        <w:right w:val="none" w:sz="0" w:space="0" w:color="auto"/>
      </w:divBdr>
    </w:div>
    <w:div w:id="902838962">
      <w:bodyDiv w:val="1"/>
      <w:marLeft w:val="0"/>
      <w:marRight w:val="0"/>
      <w:marTop w:val="0"/>
      <w:marBottom w:val="0"/>
      <w:divBdr>
        <w:top w:val="none" w:sz="0" w:space="0" w:color="auto"/>
        <w:left w:val="none" w:sz="0" w:space="0" w:color="auto"/>
        <w:bottom w:val="none" w:sz="0" w:space="0" w:color="auto"/>
        <w:right w:val="none" w:sz="0" w:space="0" w:color="auto"/>
      </w:divBdr>
    </w:div>
    <w:div w:id="912083604">
      <w:bodyDiv w:val="1"/>
      <w:marLeft w:val="0"/>
      <w:marRight w:val="0"/>
      <w:marTop w:val="0"/>
      <w:marBottom w:val="0"/>
      <w:divBdr>
        <w:top w:val="none" w:sz="0" w:space="0" w:color="auto"/>
        <w:left w:val="none" w:sz="0" w:space="0" w:color="auto"/>
        <w:bottom w:val="none" w:sz="0" w:space="0" w:color="auto"/>
        <w:right w:val="none" w:sz="0" w:space="0" w:color="auto"/>
      </w:divBdr>
    </w:div>
    <w:div w:id="988628372">
      <w:bodyDiv w:val="1"/>
      <w:marLeft w:val="0"/>
      <w:marRight w:val="0"/>
      <w:marTop w:val="0"/>
      <w:marBottom w:val="0"/>
      <w:divBdr>
        <w:top w:val="none" w:sz="0" w:space="0" w:color="auto"/>
        <w:left w:val="none" w:sz="0" w:space="0" w:color="auto"/>
        <w:bottom w:val="none" w:sz="0" w:space="0" w:color="auto"/>
        <w:right w:val="none" w:sz="0" w:space="0" w:color="auto"/>
      </w:divBdr>
    </w:div>
    <w:div w:id="1101098169">
      <w:bodyDiv w:val="1"/>
      <w:marLeft w:val="0"/>
      <w:marRight w:val="0"/>
      <w:marTop w:val="0"/>
      <w:marBottom w:val="0"/>
      <w:divBdr>
        <w:top w:val="none" w:sz="0" w:space="0" w:color="auto"/>
        <w:left w:val="none" w:sz="0" w:space="0" w:color="auto"/>
        <w:bottom w:val="none" w:sz="0" w:space="0" w:color="auto"/>
        <w:right w:val="none" w:sz="0" w:space="0" w:color="auto"/>
      </w:divBdr>
    </w:div>
    <w:div w:id="1117026941">
      <w:bodyDiv w:val="1"/>
      <w:marLeft w:val="0"/>
      <w:marRight w:val="0"/>
      <w:marTop w:val="0"/>
      <w:marBottom w:val="0"/>
      <w:divBdr>
        <w:top w:val="none" w:sz="0" w:space="0" w:color="auto"/>
        <w:left w:val="none" w:sz="0" w:space="0" w:color="auto"/>
        <w:bottom w:val="none" w:sz="0" w:space="0" w:color="auto"/>
        <w:right w:val="none" w:sz="0" w:space="0" w:color="auto"/>
      </w:divBdr>
    </w:div>
    <w:div w:id="1120412752">
      <w:bodyDiv w:val="1"/>
      <w:marLeft w:val="0"/>
      <w:marRight w:val="0"/>
      <w:marTop w:val="0"/>
      <w:marBottom w:val="0"/>
      <w:divBdr>
        <w:top w:val="none" w:sz="0" w:space="0" w:color="auto"/>
        <w:left w:val="none" w:sz="0" w:space="0" w:color="auto"/>
        <w:bottom w:val="none" w:sz="0" w:space="0" w:color="auto"/>
        <w:right w:val="none" w:sz="0" w:space="0" w:color="auto"/>
      </w:divBdr>
    </w:div>
    <w:div w:id="1153370361">
      <w:bodyDiv w:val="1"/>
      <w:marLeft w:val="0"/>
      <w:marRight w:val="0"/>
      <w:marTop w:val="0"/>
      <w:marBottom w:val="0"/>
      <w:divBdr>
        <w:top w:val="none" w:sz="0" w:space="0" w:color="auto"/>
        <w:left w:val="none" w:sz="0" w:space="0" w:color="auto"/>
        <w:bottom w:val="none" w:sz="0" w:space="0" w:color="auto"/>
        <w:right w:val="none" w:sz="0" w:space="0" w:color="auto"/>
      </w:divBdr>
    </w:div>
    <w:div w:id="1183977513">
      <w:bodyDiv w:val="1"/>
      <w:marLeft w:val="0"/>
      <w:marRight w:val="0"/>
      <w:marTop w:val="0"/>
      <w:marBottom w:val="0"/>
      <w:divBdr>
        <w:top w:val="none" w:sz="0" w:space="0" w:color="auto"/>
        <w:left w:val="none" w:sz="0" w:space="0" w:color="auto"/>
        <w:bottom w:val="none" w:sz="0" w:space="0" w:color="auto"/>
        <w:right w:val="none" w:sz="0" w:space="0" w:color="auto"/>
      </w:divBdr>
    </w:div>
    <w:div w:id="1226843082">
      <w:bodyDiv w:val="1"/>
      <w:marLeft w:val="0"/>
      <w:marRight w:val="0"/>
      <w:marTop w:val="0"/>
      <w:marBottom w:val="0"/>
      <w:divBdr>
        <w:top w:val="none" w:sz="0" w:space="0" w:color="auto"/>
        <w:left w:val="none" w:sz="0" w:space="0" w:color="auto"/>
        <w:bottom w:val="none" w:sz="0" w:space="0" w:color="auto"/>
        <w:right w:val="none" w:sz="0" w:space="0" w:color="auto"/>
      </w:divBdr>
    </w:div>
    <w:div w:id="1286354027">
      <w:bodyDiv w:val="1"/>
      <w:marLeft w:val="0"/>
      <w:marRight w:val="0"/>
      <w:marTop w:val="0"/>
      <w:marBottom w:val="0"/>
      <w:divBdr>
        <w:top w:val="none" w:sz="0" w:space="0" w:color="auto"/>
        <w:left w:val="none" w:sz="0" w:space="0" w:color="auto"/>
        <w:bottom w:val="none" w:sz="0" w:space="0" w:color="auto"/>
        <w:right w:val="none" w:sz="0" w:space="0" w:color="auto"/>
      </w:divBdr>
    </w:div>
    <w:div w:id="1328749870">
      <w:bodyDiv w:val="1"/>
      <w:marLeft w:val="0"/>
      <w:marRight w:val="0"/>
      <w:marTop w:val="0"/>
      <w:marBottom w:val="0"/>
      <w:divBdr>
        <w:top w:val="none" w:sz="0" w:space="0" w:color="auto"/>
        <w:left w:val="none" w:sz="0" w:space="0" w:color="auto"/>
        <w:bottom w:val="none" w:sz="0" w:space="0" w:color="auto"/>
        <w:right w:val="none" w:sz="0" w:space="0" w:color="auto"/>
      </w:divBdr>
    </w:div>
    <w:div w:id="1329988247">
      <w:bodyDiv w:val="1"/>
      <w:marLeft w:val="0"/>
      <w:marRight w:val="0"/>
      <w:marTop w:val="0"/>
      <w:marBottom w:val="0"/>
      <w:divBdr>
        <w:top w:val="none" w:sz="0" w:space="0" w:color="auto"/>
        <w:left w:val="none" w:sz="0" w:space="0" w:color="auto"/>
        <w:bottom w:val="none" w:sz="0" w:space="0" w:color="auto"/>
        <w:right w:val="none" w:sz="0" w:space="0" w:color="auto"/>
      </w:divBdr>
    </w:div>
    <w:div w:id="1370574094">
      <w:bodyDiv w:val="1"/>
      <w:marLeft w:val="0"/>
      <w:marRight w:val="0"/>
      <w:marTop w:val="0"/>
      <w:marBottom w:val="0"/>
      <w:divBdr>
        <w:top w:val="none" w:sz="0" w:space="0" w:color="auto"/>
        <w:left w:val="none" w:sz="0" w:space="0" w:color="auto"/>
        <w:bottom w:val="none" w:sz="0" w:space="0" w:color="auto"/>
        <w:right w:val="none" w:sz="0" w:space="0" w:color="auto"/>
      </w:divBdr>
    </w:div>
    <w:div w:id="1371153546">
      <w:bodyDiv w:val="1"/>
      <w:marLeft w:val="0"/>
      <w:marRight w:val="0"/>
      <w:marTop w:val="0"/>
      <w:marBottom w:val="0"/>
      <w:divBdr>
        <w:top w:val="none" w:sz="0" w:space="0" w:color="auto"/>
        <w:left w:val="none" w:sz="0" w:space="0" w:color="auto"/>
        <w:bottom w:val="none" w:sz="0" w:space="0" w:color="auto"/>
        <w:right w:val="none" w:sz="0" w:space="0" w:color="auto"/>
      </w:divBdr>
    </w:div>
    <w:div w:id="1372027828">
      <w:bodyDiv w:val="1"/>
      <w:marLeft w:val="0"/>
      <w:marRight w:val="0"/>
      <w:marTop w:val="0"/>
      <w:marBottom w:val="0"/>
      <w:divBdr>
        <w:top w:val="none" w:sz="0" w:space="0" w:color="auto"/>
        <w:left w:val="none" w:sz="0" w:space="0" w:color="auto"/>
        <w:bottom w:val="none" w:sz="0" w:space="0" w:color="auto"/>
        <w:right w:val="none" w:sz="0" w:space="0" w:color="auto"/>
      </w:divBdr>
    </w:div>
    <w:div w:id="1397783096">
      <w:bodyDiv w:val="1"/>
      <w:marLeft w:val="0"/>
      <w:marRight w:val="0"/>
      <w:marTop w:val="0"/>
      <w:marBottom w:val="0"/>
      <w:divBdr>
        <w:top w:val="none" w:sz="0" w:space="0" w:color="auto"/>
        <w:left w:val="none" w:sz="0" w:space="0" w:color="auto"/>
        <w:bottom w:val="none" w:sz="0" w:space="0" w:color="auto"/>
        <w:right w:val="none" w:sz="0" w:space="0" w:color="auto"/>
      </w:divBdr>
    </w:div>
    <w:div w:id="1407875222">
      <w:bodyDiv w:val="1"/>
      <w:marLeft w:val="0"/>
      <w:marRight w:val="0"/>
      <w:marTop w:val="0"/>
      <w:marBottom w:val="0"/>
      <w:divBdr>
        <w:top w:val="none" w:sz="0" w:space="0" w:color="auto"/>
        <w:left w:val="none" w:sz="0" w:space="0" w:color="auto"/>
        <w:bottom w:val="none" w:sz="0" w:space="0" w:color="auto"/>
        <w:right w:val="none" w:sz="0" w:space="0" w:color="auto"/>
      </w:divBdr>
    </w:div>
    <w:div w:id="1424687424">
      <w:bodyDiv w:val="1"/>
      <w:marLeft w:val="0"/>
      <w:marRight w:val="0"/>
      <w:marTop w:val="0"/>
      <w:marBottom w:val="0"/>
      <w:divBdr>
        <w:top w:val="none" w:sz="0" w:space="0" w:color="auto"/>
        <w:left w:val="none" w:sz="0" w:space="0" w:color="auto"/>
        <w:bottom w:val="none" w:sz="0" w:space="0" w:color="auto"/>
        <w:right w:val="none" w:sz="0" w:space="0" w:color="auto"/>
      </w:divBdr>
    </w:div>
    <w:div w:id="1461076515">
      <w:bodyDiv w:val="1"/>
      <w:marLeft w:val="0"/>
      <w:marRight w:val="0"/>
      <w:marTop w:val="0"/>
      <w:marBottom w:val="0"/>
      <w:divBdr>
        <w:top w:val="none" w:sz="0" w:space="0" w:color="auto"/>
        <w:left w:val="none" w:sz="0" w:space="0" w:color="auto"/>
        <w:bottom w:val="none" w:sz="0" w:space="0" w:color="auto"/>
        <w:right w:val="none" w:sz="0" w:space="0" w:color="auto"/>
      </w:divBdr>
    </w:div>
    <w:div w:id="1468282554">
      <w:bodyDiv w:val="1"/>
      <w:marLeft w:val="0"/>
      <w:marRight w:val="0"/>
      <w:marTop w:val="0"/>
      <w:marBottom w:val="0"/>
      <w:divBdr>
        <w:top w:val="none" w:sz="0" w:space="0" w:color="auto"/>
        <w:left w:val="none" w:sz="0" w:space="0" w:color="auto"/>
        <w:bottom w:val="none" w:sz="0" w:space="0" w:color="auto"/>
        <w:right w:val="none" w:sz="0" w:space="0" w:color="auto"/>
      </w:divBdr>
    </w:div>
    <w:div w:id="1522276411">
      <w:bodyDiv w:val="1"/>
      <w:marLeft w:val="0"/>
      <w:marRight w:val="0"/>
      <w:marTop w:val="0"/>
      <w:marBottom w:val="0"/>
      <w:divBdr>
        <w:top w:val="none" w:sz="0" w:space="0" w:color="auto"/>
        <w:left w:val="none" w:sz="0" w:space="0" w:color="auto"/>
        <w:bottom w:val="none" w:sz="0" w:space="0" w:color="auto"/>
        <w:right w:val="none" w:sz="0" w:space="0" w:color="auto"/>
      </w:divBdr>
    </w:div>
    <w:div w:id="1576671173">
      <w:bodyDiv w:val="1"/>
      <w:marLeft w:val="0"/>
      <w:marRight w:val="0"/>
      <w:marTop w:val="0"/>
      <w:marBottom w:val="0"/>
      <w:divBdr>
        <w:top w:val="none" w:sz="0" w:space="0" w:color="auto"/>
        <w:left w:val="none" w:sz="0" w:space="0" w:color="auto"/>
        <w:bottom w:val="none" w:sz="0" w:space="0" w:color="auto"/>
        <w:right w:val="none" w:sz="0" w:space="0" w:color="auto"/>
      </w:divBdr>
    </w:div>
    <w:div w:id="1620600878">
      <w:bodyDiv w:val="1"/>
      <w:marLeft w:val="0"/>
      <w:marRight w:val="0"/>
      <w:marTop w:val="0"/>
      <w:marBottom w:val="0"/>
      <w:divBdr>
        <w:top w:val="none" w:sz="0" w:space="0" w:color="auto"/>
        <w:left w:val="none" w:sz="0" w:space="0" w:color="auto"/>
        <w:bottom w:val="none" w:sz="0" w:space="0" w:color="auto"/>
        <w:right w:val="none" w:sz="0" w:space="0" w:color="auto"/>
      </w:divBdr>
    </w:div>
    <w:div w:id="1631202760">
      <w:bodyDiv w:val="1"/>
      <w:marLeft w:val="0"/>
      <w:marRight w:val="0"/>
      <w:marTop w:val="0"/>
      <w:marBottom w:val="0"/>
      <w:divBdr>
        <w:top w:val="none" w:sz="0" w:space="0" w:color="auto"/>
        <w:left w:val="none" w:sz="0" w:space="0" w:color="auto"/>
        <w:bottom w:val="none" w:sz="0" w:space="0" w:color="auto"/>
        <w:right w:val="none" w:sz="0" w:space="0" w:color="auto"/>
      </w:divBdr>
    </w:div>
    <w:div w:id="1705329065">
      <w:bodyDiv w:val="1"/>
      <w:marLeft w:val="0"/>
      <w:marRight w:val="0"/>
      <w:marTop w:val="0"/>
      <w:marBottom w:val="0"/>
      <w:divBdr>
        <w:top w:val="none" w:sz="0" w:space="0" w:color="auto"/>
        <w:left w:val="none" w:sz="0" w:space="0" w:color="auto"/>
        <w:bottom w:val="none" w:sz="0" w:space="0" w:color="auto"/>
        <w:right w:val="none" w:sz="0" w:space="0" w:color="auto"/>
      </w:divBdr>
    </w:div>
    <w:div w:id="1811053160">
      <w:bodyDiv w:val="1"/>
      <w:marLeft w:val="0"/>
      <w:marRight w:val="0"/>
      <w:marTop w:val="0"/>
      <w:marBottom w:val="0"/>
      <w:divBdr>
        <w:top w:val="none" w:sz="0" w:space="0" w:color="auto"/>
        <w:left w:val="none" w:sz="0" w:space="0" w:color="auto"/>
        <w:bottom w:val="none" w:sz="0" w:space="0" w:color="auto"/>
        <w:right w:val="none" w:sz="0" w:space="0" w:color="auto"/>
      </w:divBdr>
    </w:div>
    <w:div w:id="1849637033">
      <w:bodyDiv w:val="1"/>
      <w:marLeft w:val="0"/>
      <w:marRight w:val="0"/>
      <w:marTop w:val="0"/>
      <w:marBottom w:val="0"/>
      <w:divBdr>
        <w:top w:val="none" w:sz="0" w:space="0" w:color="auto"/>
        <w:left w:val="none" w:sz="0" w:space="0" w:color="auto"/>
        <w:bottom w:val="none" w:sz="0" w:space="0" w:color="auto"/>
        <w:right w:val="none" w:sz="0" w:space="0" w:color="auto"/>
      </w:divBdr>
    </w:div>
    <w:div w:id="1849831971">
      <w:bodyDiv w:val="1"/>
      <w:marLeft w:val="0"/>
      <w:marRight w:val="0"/>
      <w:marTop w:val="0"/>
      <w:marBottom w:val="0"/>
      <w:divBdr>
        <w:top w:val="none" w:sz="0" w:space="0" w:color="auto"/>
        <w:left w:val="none" w:sz="0" w:space="0" w:color="auto"/>
        <w:bottom w:val="none" w:sz="0" w:space="0" w:color="auto"/>
        <w:right w:val="none" w:sz="0" w:space="0" w:color="auto"/>
      </w:divBdr>
    </w:div>
    <w:div w:id="1881815382">
      <w:bodyDiv w:val="1"/>
      <w:marLeft w:val="0"/>
      <w:marRight w:val="0"/>
      <w:marTop w:val="0"/>
      <w:marBottom w:val="0"/>
      <w:divBdr>
        <w:top w:val="none" w:sz="0" w:space="0" w:color="auto"/>
        <w:left w:val="none" w:sz="0" w:space="0" w:color="auto"/>
        <w:bottom w:val="none" w:sz="0" w:space="0" w:color="auto"/>
        <w:right w:val="none" w:sz="0" w:space="0" w:color="auto"/>
      </w:divBdr>
    </w:div>
    <w:div w:id="1921206661">
      <w:bodyDiv w:val="1"/>
      <w:marLeft w:val="0"/>
      <w:marRight w:val="0"/>
      <w:marTop w:val="0"/>
      <w:marBottom w:val="0"/>
      <w:divBdr>
        <w:top w:val="none" w:sz="0" w:space="0" w:color="auto"/>
        <w:left w:val="none" w:sz="0" w:space="0" w:color="auto"/>
        <w:bottom w:val="none" w:sz="0" w:space="0" w:color="auto"/>
        <w:right w:val="none" w:sz="0" w:space="0" w:color="auto"/>
      </w:divBdr>
      <w:divsChild>
        <w:div w:id="266697976">
          <w:marLeft w:val="0"/>
          <w:marRight w:val="0"/>
          <w:marTop w:val="0"/>
          <w:marBottom w:val="0"/>
          <w:divBdr>
            <w:top w:val="none" w:sz="0" w:space="0" w:color="auto"/>
            <w:left w:val="none" w:sz="0" w:space="0" w:color="auto"/>
            <w:bottom w:val="none" w:sz="0" w:space="0" w:color="auto"/>
            <w:right w:val="none" w:sz="0" w:space="0" w:color="auto"/>
          </w:divBdr>
        </w:div>
        <w:div w:id="494030195">
          <w:marLeft w:val="0"/>
          <w:marRight w:val="0"/>
          <w:marTop w:val="0"/>
          <w:marBottom w:val="0"/>
          <w:divBdr>
            <w:top w:val="none" w:sz="0" w:space="0" w:color="auto"/>
            <w:left w:val="none" w:sz="0" w:space="0" w:color="auto"/>
            <w:bottom w:val="none" w:sz="0" w:space="0" w:color="auto"/>
            <w:right w:val="none" w:sz="0" w:space="0" w:color="auto"/>
          </w:divBdr>
        </w:div>
        <w:div w:id="897283914">
          <w:marLeft w:val="0"/>
          <w:marRight w:val="0"/>
          <w:marTop w:val="0"/>
          <w:marBottom w:val="0"/>
          <w:divBdr>
            <w:top w:val="none" w:sz="0" w:space="0" w:color="auto"/>
            <w:left w:val="none" w:sz="0" w:space="0" w:color="auto"/>
            <w:bottom w:val="none" w:sz="0" w:space="0" w:color="auto"/>
            <w:right w:val="none" w:sz="0" w:space="0" w:color="auto"/>
          </w:divBdr>
        </w:div>
        <w:div w:id="1256209062">
          <w:marLeft w:val="0"/>
          <w:marRight w:val="0"/>
          <w:marTop w:val="0"/>
          <w:marBottom w:val="0"/>
          <w:divBdr>
            <w:top w:val="none" w:sz="0" w:space="0" w:color="auto"/>
            <w:left w:val="none" w:sz="0" w:space="0" w:color="auto"/>
            <w:bottom w:val="none" w:sz="0" w:space="0" w:color="auto"/>
            <w:right w:val="none" w:sz="0" w:space="0" w:color="auto"/>
          </w:divBdr>
        </w:div>
        <w:div w:id="1396516150">
          <w:marLeft w:val="0"/>
          <w:marRight w:val="0"/>
          <w:marTop w:val="0"/>
          <w:marBottom w:val="0"/>
          <w:divBdr>
            <w:top w:val="none" w:sz="0" w:space="0" w:color="auto"/>
            <w:left w:val="none" w:sz="0" w:space="0" w:color="auto"/>
            <w:bottom w:val="none" w:sz="0" w:space="0" w:color="auto"/>
            <w:right w:val="none" w:sz="0" w:space="0" w:color="auto"/>
          </w:divBdr>
        </w:div>
        <w:div w:id="1691881905">
          <w:marLeft w:val="0"/>
          <w:marRight w:val="0"/>
          <w:marTop w:val="0"/>
          <w:marBottom w:val="0"/>
          <w:divBdr>
            <w:top w:val="none" w:sz="0" w:space="0" w:color="auto"/>
            <w:left w:val="none" w:sz="0" w:space="0" w:color="auto"/>
            <w:bottom w:val="none" w:sz="0" w:space="0" w:color="auto"/>
            <w:right w:val="none" w:sz="0" w:space="0" w:color="auto"/>
          </w:divBdr>
        </w:div>
      </w:divsChild>
    </w:div>
    <w:div w:id="1928416460">
      <w:bodyDiv w:val="1"/>
      <w:marLeft w:val="0"/>
      <w:marRight w:val="0"/>
      <w:marTop w:val="0"/>
      <w:marBottom w:val="0"/>
      <w:divBdr>
        <w:top w:val="none" w:sz="0" w:space="0" w:color="auto"/>
        <w:left w:val="none" w:sz="0" w:space="0" w:color="auto"/>
        <w:bottom w:val="none" w:sz="0" w:space="0" w:color="auto"/>
        <w:right w:val="none" w:sz="0" w:space="0" w:color="auto"/>
      </w:divBdr>
    </w:div>
    <w:div w:id="2079210633">
      <w:bodyDiv w:val="1"/>
      <w:marLeft w:val="0"/>
      <w:marRight w:val="0"/>
      <w:marTop w:val="0"/>
      <w:marBottom w:val="0"/>
      <w:divBdr>
        <w:top w:val="none" w:sz="0" w:space="0" w:color="auto"/>
        <w:left w:val="none" w:sz="0" w:space="0" w:color="auto"/>
        <w:bottom w:val="none" w:sz="0" w:space="0" w:color="auto"/>
        <w:right w:val="none" w:sz="0" w:space="0" w:color="auto"/>
      </w:divBdr>
    </w:div>
    <w:div w:id="2084594602">
      <w:bodyDiv w:val="1"/>
      <w:marLeft w:val="0"/>
      <w:marRight w:val="0"/>
      <w:marTop w:val="0"/>
      <w:marBottom w:val="0"/>
      <w:divBdr>
        <w:top w:val="none" w:sz="0" w:space="0" w:color="auto"/>
        <w:left w:val="none" w:sz="0" w:space="0" w:color="auto"/>
        <w:bottom w:val="none" w:sz="0" w:space="0" w:color="auto"/>
        <w:right w:val="none" w:sz="0" w:space="0" w:color="auto"/>
      </w:divBdr>
    </w:div>
    <w:div w:id="21022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zpital-brzozow.p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33040-1087-468B-B018-6FE3072B8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Pages>
  <Words>2054</Words>
  <Characters>12325</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ADRES:  36-200  Brzozów, ul</vt:lpstr>
    </vt:vector>
  </TitlesOfParts>
  <Company/>
  <LinksUpToDate>false</LinksUpToDate>
  <CharactersWithSpaces>14351</CharactersWithSpaces>
  <SharedDoc>false</SharedDoc>
  <HLinks>
    <vt:vector size="6" baseType="variant">
      <vt:variant>
        <vt:i4>3080263</vt:i4>
      </vt:variant>
      <vt:variant>
        <vt:i4>0</vt:i4>
      </vt:variant>
      <vt:variant>
        <vt:i4>0</vt:i4>
      </vt:variant>
      <vt:variant>
        <vt:i4>5</vt:i4>
      </vt:variant>
      <vt:variant>
        <vt:lpwstr>mailto:zampub@szpital-brzozow.pl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  36-200  Brzozów, ul</dc:title>
  <dc:creator>ppp</dc:creator>
  <cp:lastModifiedBy>Zamówienia Publiczne</cp:lastModifiedBy>
  <cp:revision>8</cp:revision>
  <cp:lastPrinted>2024-09-05T07:36:00Z</cp:lastPrinted>
  <dcterms:created xsi:type="dcterms:W3CDTF">2024-12-02T07:17:00Z</dcterms:created>
  <dcterms:modified xsi:type="dcterms:W3CDTF">2024-12-02T09:48:00Z</dcterms:modified>
</cp:coreProperties>
</file>