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6F0030" w:rsidRDefault="00FE6EDA" w:rsidP="00095AE6">
      <w:pPr>
        <w:suppressAutoHyphens/>
        <w:spacing w:after="200" w:line="276" w:lineRule="auto"/>
        <w:rPr>
          <w:rFonts w:ascii="Cambria" w:eastAsia="Times New Roman" w:hAnsi="Cambria" w:cstheme="minorHAnsi"/>
          <w:kern w:val="2"/>
          <w:lang w:eastAsia="zh-CN"/>
        </w:rPr>
      </w:pPr>
      <w:proofErr w:type="spellStart"/>
      <w:r w:rsidRPr="006F0030">
        <w:rPr>
          <w:rFonts w:ascii="Cambria" w:eastAsia="Times New Roman" w:hAnsi="Cambria" w:cstheme="minorHAnsi"/>
          <w:kern w:val="2"/>
          <w:lang w:eastAsia="zh-CN"/>
        </w:rPr>
        <w:t>S</w:t>
      </w:r>
      <w:r w:rsidR="00095AE6" w:rsidRPr="006F0030">
        <w:rPr>
          <w:rFonts w:ascii="Cambria" w:eastAsia="Times New Roman" w:hAnsi="Cambria" w:cstheme="minorHAnsi"/>
          <w:kern w:val="2"/>
          <w:lang w:eastAsia="zh-CN"/>
        </w:rPr>
        <w:t>z.S.P.O.O</w:t>
      </w:r>
      <w:proofErr w:type="spellEnd"/>
      <w:r w:rsidR="00095AE6" w:rsidRPr="006F0030">
        <w:rPr>
          <w:rFonts w:ascii="Cambria" w:eastAsia="Times New Roman" w:hAnsi="Cambria" w:cstheme="minorHAnsi"/>
          <w:kern w:val="2"/>
          <w:lang w:eastAsia="zh-CN"/>
        </w:rPr>
        <w:t>. SZP</w:t>
      </w:r>
      <w:r w:rsidRPr="006F0030">
        <w:rPr>
          <w:rFonts w:ascii="Cambria" w:eastAsia="Times New Roman" w:hAnsi="Cambria" w:cstheme="minorHAnsi"/>
          <w:kern w:val="2"/>
          <w:lang w:eastAsia="zh-CN"/>
        </w:rPr>
        <w:t xml:space="preserve"> </w:t>
      </w:r>
      <w:r w:rsidR="00095AE6" w:rsidRPr="006F0030">
        <w:rPr>
          <w:rFonts w:ascii="Cambria" w:eastAsia="Times New Roman" w:hAnsi="Cambria" w:cstheme="minorHAnsi"/>
          <w:kern w:val="2"/>
          <w:lang w:eastAsia="zh-CN"/>
        </w:rPr>
        <w:t>3810/</w:t>
      </w:r>
      <w:r w:rsidR="006F0030" w:rsidRPr="006F0030">
        <w:rPr>
          <w:rFonts w:ascii="Cambria" w:eastAsia="Times New Roman" w:hAnsi="Cambria" w:cstheme="minorHAnsi"/>
          <w:kern w:val="2"/>
          <w:lang w:eastAsia="zh-CN"/>
        </w:rPr>
        <w:t>88</w:t>
      </w:r>
      <w:r w:rsidR="00095AE6" w:rsidRPr="006F0030">
        <w:rPr>
          <w:rFonts w:ascii="Cambria" w:eastAsia="Times New Roman" w:hAnsi="Cambria" w:cstheme="minorHAnsi"/>
          <w:kern w:val="2"/>
          <w:lang w:eastAsia="zh-CN"/>
        </w:rPr>
        <w:t xml:space="preserve">/2024                                                      </w:t>
      </w:r>
      <w:r w:rsidRPr="006F0030">
        <w:rPr>
          <w:rFonts w:ascii="Cambria" w:eastAsia="Times New Roman" w:hAnsi="Cambria" w:cstheme="minorHAnsi"/>
          <w:kern w:val="2"/>
          <w:lang w:eastAsia="zh-CN"/>
        </w:rPr>
        <w:tab/>
      </w:r>
      <w:r w:rsidRPr="006F0030">
        <w:rPr>
          <w:rFonts w:ascii="Cambria" w:eastAsia="Times New Roman" w:hAnsi="Cambria" w:cstheme="minorHAnsi"/>
          <w:kern w:val="2"/>
          <w:lang w:eastAsia="zh-CN"/>
        </w:rPr>
        <w:tab/>
      </w:r>
      <w:r w:rsidR="00095AE6" w:rsidRPr="006F0030">
        <w:rPr>
          <w:rFonts w:ascii="Cambria" w:eastAsia="Times New Roman" w:hAnsi="Cambria" w:cstheme="minorHAnsi"/>
          <w:kern w:val="2"/>
          <w:lang w:eastAsia="zh-CN"/>
        </w:rPr>
        <w:t xml:space="preserve">   Brzozów </w:t>
      </w:r>
      <w:r w:rsidR="006F0030" w:rsidRPr="006F0030">
        <w:rPr>
          <w:rFonts w:ascii="Cambria" w:eastAsia="Times New Roman" w:hAnsi="Cambria" w:cstheme="minorHAnsi"/>
          <w:kern w:val="2"/>
          <w:lang w:eastAsia="zh-CN"/>
        </w:rPr>
        <w:t>0</w:t>
      </w:r>
      <w:r w:rsidR="00B01748">
        <w:rPr>
          <w:rFonts w:ascii="Cambria" w:eastAsia="Times New Roman" w:hAnsi="Cambria" w:cstheme="minorHAnsi"/>
          <w:kern w:val="2"/>
          <w:lang w:eastAsia="zh-CN"/>
        </w:rPr>
        <w:t>5</w:t>
      </w:r>
      <w:r w:rsidR="00095AE6" w:rsidRPr="006F0030">
        <w:rPr>
          <w:rFonts w:ascii="Cambria" w:eastAsia="Times New Roman" w:hAnsi="Cambria" w:cstheme="minorHAnsi"/>
          <w:kern w:val="2"/>
          <w:lang w:eastAsia="zh-CN"/>
        </w:rPr>
        <w:t>.</w:t>
      </w:r>
      <w:r w:rsidR="006F0030" w:rsidRPr="006F0030">
        <w:rPr>
          <w:rFonts w:ascii="Cambria" w:eastAsia="Times New Roman" w:hAnsi="Cambria" w:cstheme="minorHAnsi"/>
          <w:kern w:val="2"/>
          <w:lang w:eastAsia="zh-CN"/>
        </w:rPr>
        <w:t>12</w:t>
      </w:r>
      <w:r w:rsidR="00095AE6" w:rsidRPr="006F0030">
        <w:rPr>
          <w:rFonts w:ascii="Cambria" w:eastAsia="Times New Roman" w:hAnsi="Cambria" w:cstheme="minorHAnsi"/>
          <w:kern w:val="2"/>
          <w:lang w:eastAsia="zh-CN"/>
        </w:rPr>
        <w:t>.2024 r.</w:t>
      </w:r>
    </w:p>
    <w:p w:rsidR="00095AE6" w:rsidRPr="006F0030" w:rsidRDefault="00095AE6" w:rsidP="00095AE6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6F0030" w:rsidRDefault="00095AE6" w:rsidP="00095AE6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6F0030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mbria" w:eastAsia="Times New Roman" w:hAnsi="Cambria" w:cstheme="minorHAnsi"/>
          <w:b/>
          <w:kern w:val="2"/>
          <w:lang w:eastAsia="zh-CN"/>
        </w:rPr>
      </w:pPr>
      <w:r w:rsidRPr="006F0030">
        <w:rPr>
          <w:rFonts w:ascii="Cambria" w:eastAsia="Times New Roman" w:hAnsi="Cambria" w:cstheme="minorHAnsi"/>
          <w:b/>
          <w:kern w:val="2"/>
          <w:lang w:eastAsia="zh-CN"/>
        </w:rPr>
        <w:t xml:space="preserve">ZAWIADOMIENIE </w:t>
      </w:r>
    </w:p>
    <w:p w:rsidR="00095AE6" w:rsidRPr="006F0030" w:rsidRDefault="00095AE6" w:rsidP="00095AE6">
      <w:pPr>
        <w:suppressAutoHyphens/>
        <w:spacing w:after="0" w:line="240" w:lineRule="auto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6F0030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mbria" w:eastAsia="Times New Roman" w:hAnsi="Cambria" w:cstheme="minorHAnsi"/>
          <w:b/>
          <w:kern w:val="2"/>
          <w:lang w:eastAsia="zh-CN"/>
        </w:rPr>
      </w:pPr>
      <w:r w:rsidRPr="006F0030">
        <w:rPr>
          <w:rFonts w:ascii="Cambria" w:eastAsia="Times New Roman" w:hAnsi="Cambria" w:cstheme="minorHAnsi"/>
          <w:b/>
          <w:kern w:val="2"/>
          <w:lang w:eastAsia="zh-CN"/>
        </w:rPr>
        <w:t>o wyniku postępowania</w:t>
      </w:r>
    </w:p>
    <w:p w:rsidR="00095AE6" w:rsidRPr="006F0030" w:rsidRDefault="00095AE6" w:rsidP="00FE6EDA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506886" w:rsidRDefault="00095AE6" w:rsidP="00FE6EDA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Default="00095AE6" w:rsidP="00506886">
      <w:pPr>
        <w:jc w:val="both"/>
        <w:rPr>
          <w:rFonts w:ascii="Cambria" w:hAnsi="Cambria" w:cstheme="minorHAnsi"/>
          <w:kern w:val="2"/>
          <w:lang w:eastAsia="zh-CN"/>
        </w:rPr>
      </w:pPr>
      <w:r w:rsidRPr="00506886">
        <w:rPr>
          <w:rFonts w:ascii="Cambria" w:hAnsi="Cambria" w:cstheme="minorHAnsi"/>
          <w:kern w:val="2"/>
          <w:lang w:eastAsia="zh-CN"/>
        </w:rPr>
        <w:t>Na podstawie art. 253 ustawy Prawo zamówień publicznych, Szpital Specjalistyczny w Brzozowie Podkarpacki Ośrodek Onkologiczny im. Ks. B. Markiewicza, zawiadamia że w wyniku organizowanego postępowania na wybór wykonawcy</w:t>
      </w:r>
      <w:r w:rsidR="003F4BF0" w:rsidRPr="00506886">
        <w:rPr>
          <w:rFonts w:ascii="Cambria" w:hAnsi="Cambria" w:cstheme="minorHAnsi"/>
          <w:kern w:val="2"/>
          <w:lang w:eastAsia="zh-CN"/>
        </w:rPr>
        <w:t xml:space="preserve">:  </w:t>
      </w:r>
      <w:r w:rsidR="006F0030" w:rsidRPr="00506886">
        <w:rPr>
          <w:rFonts w:ascii="Cambria" w:hAnsi="Cambria"/>
          <w:iCs/>
        </w:rPr>
        <w:t xml:space="preserve">Wykonanie robót budowlanych w zakresie zadania </w:t>
      </w:r>
      <w:r w:rsidR="006F0030" w:rsidRPr="00506886">
        <w:rPr>
          <w:rFonts w:ascii="Cambria" w:hAnsi="Cambria"/>
        </w:rPr>
        <w:t xml:space="preserve">pn. ,,Przebudowa z modernizacją i doposażenie Szpitalnego </w:t>
      </w:r>
      <w:r w:rsidR="006F0030" w:rsidRPr="006F0030">
        <w:rPr>
          <w:rFonts w:ascii="Cambria" w:hAnsi="Cambria"/>
        </w:rPr>
        <w:t xml:space="preserve">Oddziału Ratunkowego oraz Zakładu Radiologii i Diagnostyki Obrazowej Szpitala Specjalistycznego w Brzozowie  Podkarpackiego Ośrodka  Onkologicznego” </w:t>
      </w:r>
      <w:r w:rsidRPr="006F0030">
        <w:rPr>
          <w:rFonts w:ascii="Cambria" w:hAnsi="Cambria" w:cstheme="minorHAnsi"/>
          <w:kern w:val="2"/>
          <w:lang w:eastAsia="zh-CN"/>
        </w:rPr>
        <w:t xml:space="preserve"> wybrano ofertę firmy:</w:t>
      </w:r>
    </w:p>
    <w:p w:rsidR="00506886" w:rsidRPr="00506886" w:rsidRDefault="00506886" w:rsidP="00506886">
      <w:pPr>
        <w:jc w:val="both"/>
        <w:rPr>
          <w:rFonts w:ascii="Cambria" w:hAnsi="Cambria" w:cstheme="minorHAnsi"/>
          <w:kern w:val="2"/>
          <w:lang w:eastAsia="zh-CN"/>
        </w:rPr>
      </w:pPr>
    </w:p>
    <w:p w:rsidR="00095AE6" w:rsidRPr="00506886" w:rsidRDefault="00095AE6" w:rsidP="005068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kern w:val="2"/>
          <w:u w:val="single"/>
          <w:lang w:eastAsia="zh-CN"/>
        </w:rPr>
      </w:pPr>
      <w:r w:rsidRPr="00506886">
        <w:rPr>
          <w:rFonts w:ascii="Cambria" w:eastAsia="Times New Roman" w:hAnsi="Cambria" w:cstheme="minorHAnsi"/>
          <w:kern w:val="2"/>
          <w:u w:val="single"/>
          <w:lang w:eastAsia="zh-CN"/>
        </w:rPr>
        <w:t>Dokonano wyboru oferty najkorzystniejszych:</w:t>
      </w:r>
    </w:p>
    <w:p w:rsidR="00095AE6" w:rsidRPr="006F0030" w:rsidRDefault="00095AE6" w:rsidP="00095AE6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lang w:eastAsia="zh-CN"/>
        </w:rPr>
      </w:pPr>
    </w:p>
    <w:p w:rsidR="00095AE6" w:rsidRPr="006F0030" w:rsidRDefault="00095AE6" w:rsidP="006F0030">
      <w:pPr>
        <w:suppressAutoHyphens/>
        <w:jc w:val="both"/>
        <w:rPr>
          <w:rFonts w:ascii="Cambria" w:eastAsia="Times New Roman" w:hAnsi="Cambria" w:cstheme="minorHAnsi"/>
          <w:kern w:val="2"/>
          <w:lang w:eastAsia="zh-CN"/>
        </w:rPr>
      </w:pPr>
      <w:r w:rsidRPr="006F0030">
        <w:rPr>
          <w:rFonts w:ascii="Cambria" w:eastAsia="Times New Roman" w:hAnsi="Cambria" w:cstheme="minorHAnsi"/>
          <w:b/>
          <w:kern w:val="2"/>
          <w:lang w:eastAsia="zh-CN"/>
        </w:rPr>
        <w:t xml:space="preserve">Zadanie nr </w:t>
      </w:r>
      <w:r w:rsidR="006F0030" w:rsidRPr="006F0030">
        <w:rPr>
          <w:rFonts w:ascii="Cambria" w:eastAsia="Times New Roman" w:hAnsi="Cambria" w:cstheme="minorHAnsi"/>
          <w:b/>
          <w:kern w:val="2"/>
          <w:lang w:eastAsia="zh-CN"/>
        </w:rPr>
        <w:t>1</w:t>
      </w:r>
      <w:r w:rsidRPr="006F0030">
        <w:rPr>
          <w:rFonts w:ascii="Cambria" w:eastAsia="Times New Roman" w:hAnsi="Cambria" w:cstheme="minorHAnsi"/>
          <w:b/>
          <w:kern w:val="2"/>
          <w:lang w:eastAsia="zh-CN"/>
        </w:rPr>
        <w:t xml:space="preserve">. </w:t>
      </w:r>
      <w:r w:rsidRPr="006F0030">
        <w:rPr>
          <w:rFonts w:ascii="Cambria" w:eastAsia="Times New Roman" w:hAnsi="Cambria" w:cstheme="minorHAnsi"/>
          <w:kern w:val="2"/>
          <w:lang w:eastAsia="zh-CN"/>
        </w:rPr>
        <w:t xml:space="preserve">Oferta nr </w:t>
      </w:r>
      <w:r w:rsidR="006F0030">
        <w:rPr>
          <w:rFonts w:ascii="Cambria" w:eastAsia="Times New Roman" w:hAnsi="Cambria" w:cstheme="minorHAnsi"/>
          <w:kern w:val="2"/>
          <w:lang w:eastAsia="zh-CN"/>
        </w:rPr>
        <w:t>1</w:t>
      </w:r>
      <w:r w:rsidRPr="006F0030">
        <w:rPr>
          <w:rFonts w:ascii="Cambria" w:eastAsia="Times New Roman" w:hAnsi="Cambria" w:cstheme="minorHAnsi"/>
          <w:kern w:val="2"/>
          <w:lang w:eastAsia="zh-CN"/>
        </w:rPr>
        <w:t xml:space="preserve">- </w:t>
      </w:r>
      <w:r w:rsidR="006F0030" w:rsidRPr="006F0030">
        <w:rPr>
          <w:rFonts w:ascii="Cambria" w:hAnsi="Cambria"/>
          <w:b/>
        </w:rPr>
        <w:t>KARPAT- BUD Sp. z o.o.</w:t>
      </w:r>
      <w:r w:rsidR="006F0030">
        <w:rPr>
          <w:rFonts w:ascii="Cambria" w:hAnsi="Cambria"/>
          <w:b/>
        </w:rPr>
        <w:t xml:space="preserve"> </w:t>
      </w:r>
      <w:r w:rsidR="006F0030" w:rsidRPr="006F0030">
        <w:rPr>
          <w:rFonts w:ascii="Cambria" w:hAnsi="Cambria"/>
        </w:rPr>
        <w:t>UL. Innowacyjna 5,</w:t>
      </w:r>
      <w:r w:rsidR="006F0030">
        <w:rPr>
          <w:rFonts w:ascii="Cambria" w:hAnsi="Cambria"/>
        </w:rPr>
        <w:t xml:space="preserve"> </w:t>
      </w:r>
      <w:r w:rsidR="006F0030" w:rsidRPr="006F0030">
        <w:rPr>
          <w:rFonts w:ascii="Cambria" w:hAnsi="Cambria"/>
        </w:rPr>
        <w:t>36-060 Głogów Małopolski</w:t>
      </w:r>
      <w:r w:rsidR="00FE6EDA" w:rsidRPr="006F0030">
        <w:rPr>
          <w:rFonts w:ascii="Cambria" w:eastAsia="Times New Roman" w:hAnsi="Cambria" w:cstheme="minorHAnsi"/>
          <w:kern w:val="2"/>
          <w:lang w:eastAsia="zh-CN"/>
        </w:rPr>
        <w:t>, NIP-</w:t>
      </w:r>
      <w:r w:rsidR="006F0030">
        <w:rPr>
          <w:rFonts w:ascii="Cambria" w:eastAsia="Times New Roman" w:hAnsi="Cambria" w:cstheme="minorHAnsi"/>
          <w:kern w:val="2"/>
          <w:lang w:eastAsia="zh-CN"/>
        </w:rPr>
        <w:t xml:space="preserve"> 517-01-45-326</w:t>
      </w:r>
      <w:r w:rsidR="00FE6EDA" w:rsidRPr="006F0030">
        <w:rPr>
          <w:rFonts w:ascii="Cambria" w:eastAsia="Times New Roman" w:hAnsi="Cambria" w:cstheme="minorHAnsi"/>
          <w:kern w:val="2"/>
          <w:lang w:eastAsia="zh-CN"/>
        </w:rPr>
        <w:t>,</w:t>
      </w:r>
      <w:r w:rsidRPr="006F0030">
        <w:rPr>
          <w:rFonts w:ascii="Cambria" w:eastAsia="Times New Roman" w:hAnsi="Cambria" w:cstheme="minorHAnsi"/>
          <w:b/>
          <w:kern w:val="2"/>
          <w:lang w:eastAsia="zh-CN"/>
        </w:rPr>
        <w:t xml:space="preserve">    </w:t>
      </w:r>
      <w:r w:rsidR="006F0030">
        <w:rPr>
          <w:rFonts w:ascii="Cambria" w:eastAsia="Times New Roman" w:hAnsi="Cambria" w:cstheme="minorHAnsi"/>
          <w:b/>
          <w:kern w:val="2"/>
          <w:lang w:eastAsia="zh-CN"/>
        </w:rPr>
        <w:t>6 851 818,87</w:t>
      </w:r>
      <w:r w:rsidRPr="006F0030">
        <w:rPr>
          <w:rFonts w:ascii="Cambria" w:eastAsia="Times New Roman" w:hAnsi="Cambria" w:cstheme="minorHAnsi"/>
          <w:b/>
          <w:kern w:val="2"/>
          <w:lang w:eastAsia="zh-CN"/>
        </w:rPr>
        <w:t xml:space="preserve"> zł brutto</w:t>
      </w:r>
    </w:p>
    <w:p w:rsidR="006F0030" w:rsidRPr="006F0030" w:rsidRDefault="00FE6EDA" w:rsidP="006F0030">
      <w:pPr>
        <w:suppressAutoHyphens/>
        <w:jc w:val="both"/>
        <w:rPr>
          <w:rFonts w:ascii="Cambria" w:eastAsia="Times New Roman" w:hAnsi="Cambria" w:cstheme="minorHAnsi"/>
          <w:kern w:val="2"/>
          <w:lang w:eastAsia="zh-CN"/>
        </w:rPr>
      </w:pPr>
      <w:r w:rsidRPr="006F0030">
        <w:rPr>
          <w:rFonts w:ascii="Cambria" w:eastAsia="Times New Roman" w:hAnsi="Cambria" w:cstheme="minorHAnsi"/>
          <w:b/>
          <w:kern w:val="2"/>
          <w:lang w:eastAsia="zh-CN"/>
        </w:rPr>
        <w:t xml:space="preserve">Zadanie nr </w:t>
      </w:r>
      <w:r w:rsidR="006F0030" w:rsidRPr="006F0030">
        <w:rPr>
          <w:rFonts w:ascii="Cambria" w:eastAsia="Times New Roman" w:hAnsi="Cambria" w:cstheme="minorHAnsi"/>
          <w:b/>
          <w:kern w:val="2"/>
          <w:lang w:eastAsia="zh-CN"/>
        </w:rPr>
        <w:t>2</w:t>
      </w:r>
      <w:r w:rsidRPr="006F0030">
        <w:rPr>
          <w:rFonts w:ascii="Cambria" w:eastAsia="Times New Roman" w:hAnsi="Cambria" w:cstheme="minorHAnsi"/>
          <w:b/>
          <w:kern w:val="2"/>
          <w:lang w:eastAsia="zh-CN"/>
        </w:rPr>
        <w:t xml:space="preserve">. </w:t>
      </w:r>
      <w:r w:rsidR="00A6076B" w:rsidRPr="006F0030">
        <w:rPr>
          <w:rFonts w:ascii="Cambria" w:eastAsia="Times New Roman" w:hAnsi="Cambria" w:cstheme="minorHAnsi"/>
          <w:kern w:val="2"/>
          <w:lang w:eastAsia="zh-CN"/>
        </w:rPr>
        <w:t xml:space="preserve">Oferta nr </w:t>
      </w:r>
      <w:r w:rsidR="006F0030">
        <w:rPr>
          <w:rFonts w:ascii="Cambria" w:eastAsia="Times New Roman" w:hAnsi="Cambria" w:cstheme="minorHAnsi"/>
          <w:kern w:val="2"/>
          <w:lang w:eastAsia="zh-CN"/>
        </w:rPr>
        <w:t xml:space="preserve">1- </w:t>
      </w:r>
      <w:r w:rsidR="006F0030" w:rsidRPr="006F0030">
        <w:rPr>
          <w:rFonts w:ascii="Cambria" w:hAnsi="Cambria"/>
          <w:b/>
        </w:rPr>
        <w:t>KARPAT- BUD Sp. z o.o.</w:t>
      </w:r>
      <w:r w:rsidR="006F0030">
        <w:rPr>
          <w:rFonts w:ascii="Cambria" w:hAnsi="Cambria"/>
          <w:b/>
        </w:rPr>
        <w:t xml:space="preserve"> </w:t>
      </w:r>
      <w:r w:rsidR="006F0030" w:rsidRPr="006F0030">
        <w:rPr>
          <w:rFonts w:ascii="Cambria" w:hAnsi="Cambria"/>
        </w:rPr>
        <w:t>UL. Innowacyjna 5,</w:t>
      </w:r>
      <w:r w:rsidR="006F0030">
        <w:rPr>
          <w:rFonts w:ascii="Cambria" w:hAnsi="Cambria"/>
        </w:rPr>
        <w:t xml:space="preserve"> </w:t>
      </w:r>
      <w:r w:rsidR="006F0030" w:rsidRPr="006F0030">
        <w:rPr>
          <w:rFonts w:ascii="Cambria" w:hAnsi="Cambria"/>
        </w:rPr>
        <w:t>36-060 Głogów Małopolski</w:t>
      </w:r>
      <w:r w:rsidR="006F0030" w:rsidRPr="006F0030">
        <w:rPr>
          <w:rFonts w:ascii="Cambria" w:eastAsia="Times New Roman" w:hAnsi="Cambria" w:cstheme="minorHAnsi"/>
          <w:kern w:val="2"/>
          <w:lang w:eastAsia="zh-CN"/>
        </w:rPr>
        <w:t>, NIP-</w:t>
      </w:r>
      <w:r w:rsidR="006F0030">
        <w:rPr>
          <w:rFonts w:ascii="Cambria" w:eastAsia="Times New Roman" w:hAnsi="Cambria" w:cstheme="minorHAnsi"/>
          <w:kern w:val="2"/>
          <w:lang w:eastAsia="zh-CN"/>
        </w:rPr>
        <w:t xml:space="preserve"> 517-01-45-326</w:t>
      </w:r>
      <w:r w:rsidR="006F0030" w:rsidRPr="006F0030">
        <w:rPr>
          <w:rFonts w:ascii="Cambria" w:eastAsia="Times New Roman" w:hAnsi="Cambria" w:cstheme="minorHAnsi"/>
          <w:kern w:val="2"/>
          <w:lang w:eastAsia="zh-CN"/>
        </w:rPr>
        <w:t>,</w:t>
      </w:r>
      <w:r w:rsidR="006F0030" w:rsidRPr="006F0030">
        <w:rPr>
          <w:rFonts w:ascii="Cambria" w:eastAsia="Times New Roman" w:hAnsi="Cambria" w:cstheme="minorHAnsi"/>
          <w:b/>
          <w:kern w:val="2"/>
          <w:lang w:eastAsia="zh-CN"/>
        </w:rPr>
        <w:t xml:space="preserve">    </w:t>
      </w:r>
      <w:r w:rsidR="006F0030">
        <w:rPr>
          <w:rFonts w:ascii="Cambria" w:eastAsia="Times New Roman" w:hAnsi="Cambria" w:cstheme="minorHAnsi"/>
          <w:b/>
          <w:kern w:val="2"/>
          <w:lang w:eastAsia="zh-CN"/>
        </w:rPr>
        <w:t>2 448 618,01</w:t>
      </w:r>
      <w:r w:rsidR="006F0030" w:rsidRPr="006F0030">
        <w:rPr>
          <w:rFonts w:ascii="Cambria" w:eastAsia="Times New Roman" w:hAnsi="Cambria" w:cstheme="minorHAnsi"/>
          <w:b/>
          <w:kern w:val="2"/>
          <w:lang w:eastAsia="zh-CN"/>
        </w:rPr>
        <w:t xml:space="preserve"> zł brutto</w:t>
      </w:r>
    </w:p>
    <w:p w:rsidR="00A6076B" w:rsidRPr="00506886" w:rsidRDefault="00506886" w:rsidP="00506886">
      <w:pPr>
        <w:pStyle w:val="Akapitzlist"/>
        <w:numPr>
          <w:ilvl w:val="0"/>
          <w:numId w:val="2"/>
        </w:numPr>
        <w:rPr>
          <w:rFonts w:ascii="Cambria" w:hAnsi="Cambria"/>
          <w:u w:val="single"/>
          <w:lang w:eastAsia="zh-CN"/>
        </w:rPr>
      </w:pPr>
      <w:r w:rsidRPr="00506886">
        <w:rPr>
          <w:rFonts w:ascii="Cambria" w:hAnsi="Cambria"/>
          <w:u w:val="single"/>
          <w:lang w:eastAsia="zh-CN"/>
        </w:rPr>
        <w:t xml:space="preserve"> Zestawienie złożonych ofert</w:t>
      </w:r>
    </w:p>
    <w:p w:rsidR="00095AE6" w:rsidRPr="006F0030" w:rsidRDefault="00095AE6" w:rsidP="00095AE6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b/>
          <w:kern w:val="2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911"/>
        <w:gridCol w:w="3396"/>
        <w:gridCol w:w="2046"/>
        <w:gridCol w:w="1783"/>
        <w:gridCol w:w="1391"/>
      </w:tblGrid>
      <w:tr w:rsidR="00FE6EDA" w:rsidRPr="006F0030" w:rsidTr="00162E74">
        <w:tc>
          <w:tcPr>
            <w:tcW w:w="738" w:type="dxa"/>
            <w:tcBorders>
              <w:right w:val="nil"/>
            </w:tcBorders>
          </w:tcPr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486" w:type="dxa"/>
            <w:tcBorders>
              <w:left w:val="nil"/>
            </w:tcBorders>
          </w:tcPr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Zadanie </w:t>
            </w:r>
            <w:r w:rsidR="003C33B7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1</w:t>
            </w:r>
          </w:p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84" w:type="dxa"/>
          </w:tcPr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16" w:type="dxa"/>
          </w:tcPr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03" w:type="dxa"/>
          </w:tcPr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FE6EDA" w:rsidRPr="006F0030" w:rsidTr="00162E74">
        <w:tc>
          <w:tcPr>
            <w:tcW w:w="738" w:type="dxa"/>
          </w:tcPr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486" w:type="dxa"/>
          </w:tcPr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2084" w:type="dxa"/>
          </w:tcPr>
          <w:p w:rsidR="00FE6EDA" w:rsidRPr="006F0030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FE6EDA" w:rsidRPr="006F0030" w:rsidRDefault="00B01748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8</w:t>
            </w:r>
            <w:r w:rsidR="00FE6EDA"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816" w:type="dxa"/>
          </w:tcPr>
          <w:p w:rsidR="00FE6EDA" w:rsidRPr="006F0030" w:rsidRDefault="00162E74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Gwarancja </w:t>
            </w:r>
            <w:r w:rsidR="00FE6EDA"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- </w:t>
            </w:r>
            <w:r w:rsidR="00B01748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2</w:t>
            </w:r>
            <w:r w:rsidR="00FE6EDA"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03" w:type="dxa"/>
          </w:tcPr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FE6EDA" w:rsidRPr="006F0030" w:rsidTr="00162E74">
        <w:tc>
          <w:tcPr>
            <w:tcW w:w="738" w:type="dxa"/>
          </w:tcPr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86" w:type="dxa"/>
          </w:tcPr>
          <w:p w:rsidR="00162E74" w:rsidRPr="006F0030" w:rsidRDefault="006F0030" w:rsidP="006F0030">
            <w:pPr>
              <w:suppressAutoHyphens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F0030">
              <w:rPr>
                <w:rFonts w:ascii="Cambria" w:hAnsi="Cambria"/>
                <w:b/>
                <w:sz w:val="22"/>
                <w:szCs w:val="22"/>
              </w:rPr>
              <w:t>KARPAT- BUD Sp. z o.o.</w:t>
            </w:r>
          </w:p>
          <w:p w:rsidR="006F0030" w:rsidRDefault="006F0030" w:rsidP="006F0030">
            <w:pPr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  <w:r w:rsidRPr="006F0030">
              <w:rPr>
                <w:rFonts w:ascii="Cambria" w:hAnsi="Cambria"/>
                <w:sz w:val="22"/>
                <w:szCs w:val="22"/>
              </w:rPr>
              <w:t>UL. Innowacyjna 5,</w:t>
            </w:r>
          </w:p>
          <w:p w:rsidR="006F0030" w:rsidRPr="006F0030" w:rsidRDefault="006F0030" w:rsidP="006F0030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u w:val="single"/>
                <w:lang w:eastAsia="zh-CN"/>
              </w:rPr>
            </w:pPr>
            <w:r w:rsidRPr="006F0030">
              <w:rPr>
                <w:rFonts w:ascii="Cambria" w:hAnsi="Cambria"/>
                <w:sz w:val="22"/>
                <w:szCs w:val="22"/>
              </w:rPr>
              <w:t>36-060 Głogów Małopolski</w:t>
            </w:r>
          </w:p>
        </w:tc>
        <w:tc>
          <w:tcPr>
            <w:tcW w:w="2084" w:type="dxa"/>
          </w:tcPr>
          <w:p w:rsidR="00A6076B" w:rsidRPr="006F0030" w:rsidRDefault="006F0030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6 851 818,87</w:t>
            </w:r>
            <w:r w:rsidR="00FE6EDA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FE6EDA" w:rsidRPr="006F0030" w:rsidRDefault="00FE6EDA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</w:t>
            </w:r>
            <w:r w:rsidR="00B01748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8</w:t>
            </w:r>
            <w:r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816" w:type="dxa"/>
          </w:tcPr>
          <w:p w:rsidR="00FE6EDA" w:rsidRPr="006F0030" w:rsidRDefault="006F0030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84</w:t>
            </w:r>
            <w:r w:rsidR="00162E74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m-ce- </w:t>
            </w:r>
            <w:r w:rsidR="00B01748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</w:t>
            </w: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</w:t>
            </w:r>
            <w:r w:rsidR="00FE6EDA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  <w:tc>
          <w:tcPr>
            <w:tcW w:w="1403" w:type="dxa"/>
          </w:tcPr>
          <w:p w:rsidR="00FE6EDA" w:rsidRPr="006F0030" w:rsidRDefault="006F0030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10</w:t>
            </w:r>
            <w:r w:rsidR="00A6076B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</w:t>
            </w:r>
            <w:r w:rsidR="00FE6EDA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  <w:tr w:rsidR="00162E74" w:rsidRPr="006F0030" w:rsidTr="00162E74">
        <w:tc>
          <w:tcPr>
            <w:tcW w:w="738" w:type="dxa"/>
          </w:tcPr>
          <w:p w:rsidR="00162E74" w:rsidRPr="006F0030" w:rsidRDefault="00162E74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486" w:type="dxa"/>
          </w:tcPr>
          <w:p w:rsidR="00162E74" w:rsidRPr="006F0030" w:rsidRDefault="006F0030" w:rsidP="00162E74">
            <w:pPr>
              <w:suppressAutoHyphens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F0030">
              <w:rPr>
                <w:rFonts w:ascii="Cambria" w:hAnsi="Cambria"/>
                <w:b/>
                <w:sz w:val="22"/>
                <w:szCs w:val="22"/>
              </w:rPr>
              <w:t>Przedsiębiorstwo Budowlano- Instalacyjne „</w:t>
            </w:r>
            <w:proofErr w:type="spellStart"/>
            <w:r w:rsidRPr="006F0030">
              <w:rPr>
                <w:rFonts w:ascii="Cambria" w:hAnsi="Cambria"/>
                <w:b/>
                <w:sz w:val="22"/>
                <w:szCs w:val="22"/>
              </w:rPr>
              <w:t>Budomax</w:t>
            </w:r>
            <w:proofErr w:type="spellEnd"/>
            <w:r w:rsidRPr="006F0030">
              <w:rPr>
                <w:rFonts w:ascii="Cambria" w:hAnsi="Cambria"/>
                <w:b/>
                <w:sz w:val="22"/>
                <w:szCs w:val="22"/>
              </w:rPr>
              <w:t>”  Biały,  Kuźniar Spółka Jawna</w:t>
            </w:r>
          </w:p>
          <w:p w:rsidR="006F0030" w:rsidRDefault="006F0030" w:rsidP="00162E74">
            <w:pPr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  <w:r w:rsidRPr="006F0030">
              <w:rPr>
                <w:rFonts w:ascii="Cambria" w:hAnsi="Cambria"/>
                <w:sz w:val="22"/>
                <w:szCs w:val="22"/>
              </w:rPr>
              <w:t>UL. Jagiellońska 9,</w:t>
            </w:r>
          </w:p>
          <w:p w:rsidR="006F0030" w:rsidRPr="006F0030" w:rsidRDefault="006F0030" w:rsidP="00162E74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/>
                <w:sz w:val="22"/>
                <w:szCs w:val="22"/>
              </w:rPr>
              <w:t xml:space="preserve"> 35-025 Rzeszów</w:t>
            </w:r>
          </w:p>
        </w:tc>
        <w:tc>
          <w:tcPr>
            <w:tcW w:w="2084" w:type="dxa"/>
          </w:tcPr>
          <w:p w:rsidR="00A6076B" w:rsidRPr="006F0030" w:rsidRDefault="006F0030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8 305 896,96</w:t>
            </w:r>
            <w:r w:rsidR="00162E74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zł</w:t>
            </w:r>
          </w:p>
          <w:p w:rsidR="00162E74" w:rsidRPr="006F0030" w:rsidRDefault="00162E74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16" w:type="dxa"/>
          </w:tcPr>
          <w:p w:rsidR="00162E74" w:rsidRPr="006F0030" w:rsidRDefault="006F0030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84 </w:t>
            </w:r>
            <w:r w:rsidR="00162E74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m-ce</w:t>
            </w:r>
          </w:p>
        </w:tc>
        <w:tc>
          <w:tcPr>
            <w:tcW w:w="1403" w:type="dxa"/>
          </w:tcPr>
          <w:p w:rsidR="00162E74" w:rsidRPr="006F0030" w:rsidRDefault="006F0030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Oferta odrzucona</w:t>
            </w:r>
          </w:p>
        </w:tc>
      </w:tr>
    </w:tbl>
    <w:p w:rsidR="00162E74" w:rsidRPr="006F0030" w:rsidRDefault="00162E74" w:rsidP="00095AE6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kern w:val="2"/>
          <w:u w:val="single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912"/>
        <w:gridCol w:w="3370"/>
        <w:gridCol w:w="1984"/>
        <w:gridCol w:w="1843"/>
        <w:gridCol w:w="1418"/>
      </w:tblGrid>
      <w:tr w:rsidR="00FE6EDA" w:rsidRPr="006F0030" w:rsidTr="00162E74">
        <w:tc>
          <w:tcPr>
            <w:tcW w:w="912" w:type="dxa"/>
            <w:tcBorders>
              <w:right w:val="nil"/>
            </w:tcBorders>
          </w:tcPr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0" w:type="dxa"/>
            <w:tcBorders>
              <w:left w:val="nil"/>
            </w:tcBorders>
          </w:tcPr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Zadanie </w:t>
            </w:r>
            <w:r w:rsidR="003C33B7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2</w:t>
            </w:r>
          </w:p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FE6EDA" w:rsidRPr="006F0030" w:rsidTr="00162E74">
        <w:tc>
          <w:tcPr>
            <w:tcW w:w="912" w:type="dxa"/>
          </w:tcPr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370" w:type="dxa"/>
          </w:tcPr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984" w:type="dxa"/>
          </w:tcPr>
          <w:p w:rsidR="00FE6EDA" w:rsidRPr="006F0030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FE6EDA" w:rsidRPr="006F0030" w:rsidRDefault="00B01748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8</w:t>
            </w:r>
            <w:r w:rsidR="00FE6EDA"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843" w:type="dxa"/>
          </w:tcPr>
          <w:p w:rsidR="00FE6EDA" w:rsidRPr="006F0030" w:rsidRDefault="00162E74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Gwarancja - </w:t>
            </w:r>
            <w:r w:rsidR="00B01748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2</w:t>
            </w: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18" w:type="dxa"/>
          </w:tcPr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FE6EDA" w:rsidRPr="006F0030" w:rsidTr="00162E74">
        <w:tc>
          <w:tcPr>
            <w:tcW w:w="912" w:type="dxa"/>
          </w:tcPr>
          <w:p w:rsidR="00FE6EDA" w:rsidRPr="006F0030" w:rsidRDefault="006F0030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370" w:type="dxa"/>
          </w:tcPr>
          <w:p w:rsidR="006F0030" w:rsidRPr="006F0030" w:rsidRDefault="006F0030" w:rsidP="006F0030">
            <w:pPr>
              <w:suppressAutoHyphens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F0030">
              <w:rPr>
                <w:rFonts w:ascii="Cambria" w:hAnsi="Cambria"/>
                <w:b/>
                <w:sz w:val="22"/>
                <w:szCs w:val="22"/>
              </w:rPr>
              <w:t>KARPAT- BUD Sp. z o.o.</w:t>
            </w:r>
          </w:p>
          <w:p w:rsidR="006F0030" w:rsidRDefault="006F0030" w:rsidP="006F0030">
            <w:pPr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  <w:r w:rsidRPr="006F0030">
              <w:rPr>
                <w:rFonts w:ascii="Cambria" w:hAnsi="Cambria"/>
                <w:sz w:val="22"/>
                <w:szCs w:val="22"/>
              </w:rPr>
              <w:t xml:space="preserve">UL. Innowacyjna 5, </w:t>
            </w:r>
          </w:p>
          <w:p w:rsidR="00FE6EDA" w:rsidRPr="006F0030" w:rsidRDefault="006F0030" w:rsidP="006F0030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u w:val="single"/>
                <w:lang w:eastAsia="zh-CN"/>
              </w:rPr>
            </w:pPr>
            <w:r w:rsidRPr="006F0030">
              <w:rPr>
                <w:rFonts w:ascii="Cambria" w:hAnsi="Cambria"/>
                <w:sz w:val="22"/>
                <w:szCs w:val="22"/>
              </w:rPr>
              <w:t>36-060 Głogów Małopolski</w:t>
            </w:r>
          </w:p>
        </w:tc>
        <w:tc>
          <w:tcPr>
            <w:tcW w:w="1984" w:type="dxa"/>
          </w:tcPr>
          <w:p w:rsidR="00A6076B" w:rsidRPr="006F0030" w:rsidRDefault="006F0030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2 448 618,01</w:t>
            </w:r>
            <w:r w:rsidR="00FE6EDA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FE6EDA" w:rsidRPr="006F0030" w:rsidRDefault="00FE6EDA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</w:t>
            </w:r>
            <w:r w:rsidR="00B01748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8</w:t>
            </w:r>
            <w:r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843" w:type="dxa"/>
          </w:tcPr>
          <w:p w:rsidR="00FE6EDA" w:rsidRPr="006F0030" w:rsidRDefault="001E4F13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84</w:t>
            </w:r>
            <w:r w:rsidR="00162E74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m-ce- </w:t>
            </w:r>
            <w:r w:rsidR="00B01748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</w:t>
            </w: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</w:t>
            </w:r>
            <w:r w:rsidR="00FE6EDA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  <w:tc>
          <w:tcPr>
            <w:tcW w:w="1418" w:type="dxa"/>
          </w:tcPr>
          <w:p w:rsidR="00FE6EDA" w:rsidRPr="006F0030" w:rsidRDefault="001E4F13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10</w:t>
            </w:r>
            <w:r w:rsidR="00A6076B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</w:t>
            </w:r>
            <w:r w:rsidR="00FE6EDA"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  <w:tr w:rsidR="006F0030" w:rsidRPr="006F0030" w:rsidTr="00162E74">
        <w:tc>
          <w:tcPr>
            <w:tcW w:w="912" w:type="dxa"/>
          </w:tcPr>
          <w:p w:rsidR="006F0030" w:rsidRPr="006F0030" w:rsidRDefault="006F0030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6F0030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lastRenderedPageBreak/>
              <w:t>2</w:t>
            </w:r>
          </w:p>
          <w:p w:rsidR="006F0030" w:rsidRPr="006F0030" w:rsidRDefault="006F0030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0" w:type="dxa"/>
          </w:tcPr>
          <w:p w:rsidR="006F0030" w:rsidRPr="006F0030" w:rsidRDefault="006F0030" w:rsidP="006F0030">
            <w:pPr>
              <w:suppressAutoHyphens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F0030">
              <w:rPr>
                <w:rFonts w:ascii="Cambria" w:hAnsi="Cambria"/>
                <w:b/>
                <w:sz w:val="22"/>
                <w:szCs w:val="22"/>
              </w:rPr>
              <w:t>Przedsiębiorstwo Budowlano- Instalacyjne „</w:t>
            </w:r>
            <w:proofErr w:type="spellStart"/>
            <w:r w:rsidRPr="006F0030">
              <w:rPr>
                <w:rFonts w:ascii="Cambria" w:hAnsi="Cambria"/>
                <w:b/>
                <w:sz w:val="22"/>
                <w:szCs w:val="22"/>
              </w:rPr>
              <w:t>Budomax</w:t>
            </w:r>
            <w:proofErr w:type="spellEnd"/>
            <w:r w:rsidRPr="006F0030">
              <w:rPr>
                <w:rFonts w:ascii="Cambria" w:hAnsi="Cambria"/>
                <w:b/>
                <w:sz w:val="22"/>
                <w:szCs w:val="22"/>
              </w:rPr>
              <w:t>”  Biały,  Kuźniar Spółka Jawna</w:t>
            </w:r>
          </w:p>
          <w:p w:rsidR="006F0030" w:rsidRPr="006F0030" w:rsidRDefault="006F0030" w:rsidP="006F003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F0030">
              <w:rPr>
                <w:rFonts w:ascii="Cambria" w:hAnsi="Cambria"/>
                <w:sz w:val="22"/>
                <w:szCs w:val="22"/>
              </w:rPr>
              <w:t xml:space="preserve">UL. Jagiellońska 9, </w:t>
            </w:r>
          </w:p>
          <w:p w:rsidR="006F0030" w:rsidRPr="006F0030" w:rsidRDefault="006F0030" w:rsidP="006F0030">
            <w:pPr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6F0030">
              <w:rPr>
                <w:rFonts w:ascii="Cambria" w:hAnsi="Cambria"/>
                <w:sz w:val="22"/>
                <w:szCs w:val="22"/>
              </w:rPr>
              <w:t>35-025 Rzeszów</w:t>
            </w:r>
          </w:p>
        </w:tc>
        <w:tc>
          <w:tcPr>
            <w:tcW w:w="1984" w:type="dxa"/>
          </w:tcPr>
          <w:p w:rsidR="006F0030" w:rsidRPr="006F0030" w:rsidRDefault="001E4F13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2 717 201,83 zł- </w:t>
            </w:r>
            <w:r w:rsidR="00B01748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72</w:t>
            </w:r>
            <w:r w:rsidR="00506886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  <w:tc>
          <w:tcPr>
            <w:tcW w:w="1843" w:type="dxa"/>
          </w:tcPr>
          <w:p w:rsidR="006F0030" w:rsidRPr="006F0030" w:rsidRDefault="001E4F13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84 m-ce- </w:t>
            </w:r>
            <w:r w:rsidR="00B01748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</w:t>
            </w: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18" w:type="dxa"/>
          </w:tcPr>
          <w:p w:rsidR="006F0030" w:rsidRPr="006F0030" w:rsidRDefault="00B01748" w:rsidP="0050688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92</w:t>
            </w:r>
            <w:bookmarkStart w:id="0" w:name="_GoBack"/>
            <w:bookmarkEnd w:id="0"/>
            <w:r w:rsidR="00506886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</w:t>
            </w:r>
            <w:r w:rsidR="001E4F1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pkt</w:t>
            </w:r>
          </w:p>
        </w:tc>
      </w:tr>
    </w:tbl>
    <w:p w:rsidR="006F0030" w:rsidRDefault="006F0030" w:rsidP="006F0030">
      <w:pPr>
        <w:spacing w:after="0" w:line="240" w:lineRule="auto"/>
        <w:rPr>
          <w:rFonts w:ascii="Cambria" w:hAnsi="Cambria"/>
          <w:u w:val="single"/>
        </w:rPr>
      </w:pPr>
    </w:p>
    <w:p w:rsidR="00506886" w:rsidRPr="006F0030" w:rsidRDefault="00506886" w:rsidP="006F0030">
      <w:pPr>
        <w:spacing w:after="0" w:line="240" w:lineRule="auto"/>
        <w:rPr>
          <w:rFonts w:ascii="Cambria" w:hAnsi="Cambria"/>
          <w:u w:val="single"/>
        </w:rPr>
      </w:pPr>
    </w:p>
    <w:p w:rsidR="006F0030" w:rsidRPr="00506886" w:rsidRDefault="006F0030" w:rsidP="00506886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u w:val="single"/>
        </w:rPr>
      </w:pPr>
      <w:r w:rsidRPr="00506886">
        <w:rPr>
          <w:rFonts w:ascii="Cambria" w:hAnsi="Cambria"/>
          <w:u w:val="single"/>
        </w:rPr>
        <w:t>oferty odrzucone:</w:t>
      </w:r>
    </w:p>
    <w:p w:rsidR="006F0030" w:rsidRPr="006F0030" w:rsidRDefault="006F0030" w:rsidP="006F0030">
      <w:pPr>
        <w:spacing w:after="0" w:line="240" w:lineRule="auto"/>
        <w:rPr>
          <w:rFonts w:ascii="Cambria" w:hAnsi="Cambria"/>
          <w:b/>
          <w:u w:val="single"/>
        </w:rPr>
      </w:pPr>
    </w:p>
    <w:p w:rsidR="006F0030" w:rsidRPr="00323036" w:rsidRDefault="001E4F13" w:rsidP="006F0030">
      <w:pPr>
        <w:spacing w:after="0" w:line="240" w:lineRule="auto"/>
        <w:rPr>
          <w:rFonts w:ascii="Cambria" w:hAnsi="Cambria"/>
          <w:u w:val="single"/>
        </w:rPr>
      </w:pPr>
      <w:r w:rsidRPr="00323036">
        <w:rPr>
          <w:rFonts w:ascii="Cambria" w:hAnsi="Cambria"/>
          <w:u w:val="single"/>
        </w:rPr>
        <w:t>Zadanie 1</w:t>
      </w:r>
    </w:p>
    <w:p w:rsidR="001E4F13" w:rsidRPr="006F0030" w:rsidRDefault="001E4F13" w:rsidP="006F0030">
      <w:pPr>
        <w:spacing w:after="0" w:line="240" w:lineRule="auto"/>
        <w:rPr>
          <w:rFonts w:ascii="Cambria" w:hAnsi="Cambria"/>
        </w:rPr>
      </w:pPr>
    </w:p>
    <w:p w:rsidR="00506886" w:rsidRPr="006F0030" w:rsidRDefault="00506886" w:rsidP="00506886">
      <w:pPr>
        <w:suppressAutoHyphens/>
        <w:jc w:val="both"/>
        <w:rPr>
          <w:rFonts w:ascii="Cambria" w:hAnsi="Cambria"/>
          <w:b/>
        </w:rPr>
      </w:pPr>
      <w:r w:rsidRPr="006F0030">
        <w:rPr>
          <w:rFonts w:ascii="Cambria" w:hAnsi="Cambria"/>
          <w:b/>
        </w:rPr>
        <w:t>Przedsiębiorstwo Budowlano- Instalacyjne „</w:t>
      </w:r>
      <w:proofErr w:type="spellStart"/>
      <w:r w:rsidRPr="006F0030">
        <w:rPr>
          <w:rFonts w:ascii="Cambria" w:hAnsi="Cambria"/>
          <w:b/>
        </w:rPr>
        <w:t>Budomax</w:t>
      </w:r>
      <w:proofErr w:type="spellEnd"/>
      <w:r w:rsidRPr="006F0030">
        <w:rPr>
          <w:rFonts w:ascii="Cambria" w:hAnsi="Cambria"/>
          <w:b/>
        </w:rPr>
        <w:t>”  Biały,  Kuźniar Spółka Jawna</w:t>
      </w:r>
    </w:p>
    <w:p w:rsidR="00506886" w:rsidRDefault="00506886" w:rsidP="00506886">
      <w:pPr>
        <w:suppressAutoHyphens/>
        <w:jc w:val="both"/>
        <w:rPr>
          <w:rFonts w:ascii="Cambria" w:hAnsi="Cambria"/>
        </w:rPr>
      </w:pPr>
      <w:r w:rsidRPr="006F0030">
        <w:rPr>
          <w:rFonts w:ascii="Cambria" w:hAnsi="Cambria"/>
        </w:rPr>
        <w:t>UL. Jagiellońska 9,</w:t>
      </w:r>
      <w:r>
        <w:rPr>
          <w:rFonts w:ascii="Cambria" w:hAnsi="Cambria"/>
        </w:rPr>
        <w:t xml:space="preserve"> </w:t>
      </w:r>
      <w:r w:rsidRPr="006F0030">
        <w:rPr>
          <w:rFonts w:ascii="Cambria" w:hAnsi="Cambria"/>
        </w:rPr>
        <w:t xml:space="preserve"> 35-025 Rzeszów</w:t>
      </w:r>
    </w:p>
    <w:p w:rsidR="00506886" w:rsidRPr="00506886" w:rsidRDefault="00506886" w:rsidP="0050688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6886" w:rsidRPr="00506886" w:rsidRDefault="00506886" w:rsidP="00506886">
      <w:pPr>
        <w:pStyle w:val="Tekstpodstawowy"/>
        <w:rPr>
          <w:rFonts w:ascii="Cambria" w:hAnsi="Cambria" w:cstheme="minorHAnsi"/>
          <w:sz w:val="22"/>
          <w:szCs w:val="22"/>
          <w:u w:val="single"/>
        </w:rPr>
      </w:pPr>
      <w:r w:rsidRPr="00506886">
        <w:rPr>
          <w:rFonts w:ascii="Cambria" w:hAnsi="Cambria" w:cstheme="minorHAnsi"/>
          <w:sz w:val="22"/>
          <w:szCs w:val="22"/>
          <w:u w:val="single"/>
        </w:rPr>
        <w:t>Uzasadnienie prawne:</w:t>
      </w:r>
    </w:p>
    <w:p w:rsidR="00323036" w:rsidRPr="00532FB0" w:rsidRDefault="00506886" w:rsidP="003230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886">
        <w:rPr>
          <w:rFonts w:ascii="Cambria" w:hAnsi="Cambria" w:cstheme="minorHAnsi"/>
        </w:rPr>
        <w:t xml:space="preserve">Art. 226 ust. 1 pkt </w:t>
      </w:r>
      <w:r>
        <w:rPr>
          <w:rFonts w:ascii="Cambria" w:hAnsi="Cambria" w:cstheme="minorHAnsi"/>
        </w:rPr>
        <w:t>10</w:t>
      </w:r>
      <w:r w:rsidRPr="00506886">
        <w:rPr>
          <w:rFonts w:ascii="Cambria" w:hAnsi="Cambria" w:cstheme="minorHAnsi"/>
        </w:rPr>
        <w:t xml:space="preserve"> ustawy Prawo Zamówień Publicznych  Zamawiający odrzuca ofertę, </w:t>
      </w:r>
      <w:r w:rsidR="00532FB0">
        <w:rPr>
          <w:rFonts w:ascii="Cambria" w:hAnsi="Cambria" w:cstheme="minorHAnsi"/>
        </w:rPr>
        <w:t xml:space="preserve">jeżeli </w:t>
      </w:r>
      <w:r w:rsidR="00532FB0" w:rsidRPr="00532FB0">
        <w:rPr>
          <w:rFonts w:ascii="Cambria" w:hAnsi="Cambria" w:cstheme="minorHAnsi"/>
        </w:rPr>
        <w:t>z</w:t>
      </w:r>
      <w:r w:rsidR="00323036" w:rsidRPr="00532FB0">
        <w:rPr>
          <w:rFonts w:ascii="Times New Roman" w:hAnsi="Times New Roman"/>
          <w:sz w:val="24"/>
          <w:szCs w:val="24"/>
        </w:rPr>
        <w:t>awiera błędy w obliczaniu  ceny lub kosztu.</w:t>
      </w:r>
    </w:p>
    <w:p w:rsidR="00506886" w:rsidRPr="00532FB0" w:rsidRDefault="00506886" w:rsidP="00506886">
      <w:pPr>
        <w:pStyle w:val="Tekstpodstawowy"/>
        <w:rPr>
          <w:rFonts w:ascii="Cambria" w:hAnsi="Cambria" w:cstheme="minorHAnsi"/>
          <w:sz w:val="22"/>
          <w:szCs w:val="22"/>
        </w:rPr>
      </w:pPr>
    </w:p>
    <w:p w:rsidR="00506886" w:rsidRPr="00532FB0" w:rsidRDefault="00506886" w:rsidP="00506886">
      <w:pPr>
        <w:pStyle w:val="Tekstpodstawowy"/>
        <w:rPr>
          <w:rFonts w:ascii="Cambria" w:hAnsi="Cambria" w:cstheme="minorHAnsi"/>
          <w:sz w:val="22"/>
          <w:szCs w:val="22"/>
          <w:u w:val="single"/>
        </w:rPr>
      </w:pPr>
      <w:r w:rsidRPr="00532FB0">
        <w:rPr>
          <w:rFonts w:ascii="Cambria" w:hAnsi="Cambria" w:cstheme="minorHAnsi"/>
          <w:sz w:val="22"/>
          <w:szCs w:val="22"/>
          <w:u w:val="single"/>
        </w:rPr>
        <w:t>Uzasadnienie faktyczne:</w:t>
      </w:r>
    </w:p>
    <w:p w:rsidR="006748B0" w:rsidRDefault="00506886" w:rsidP="00506886">
      <w:pPr>
        <w:pStyle w:val="Tekstpodstawowy"/>
        <w:rPr>
          <w:rFonts w:ascii="Cambria" w:hAnsi="Cambria" w:cstheme="minorHAnsi"/>
          <w:sz w:val="22"/>
          <w:szCs w:val="22"/>
        </w:rPr>
      </w:pPr>
      <w:r w:rsidRPr="00506886">
        <w:rPr>
          <w:rFonts w:ascii="Cambria" w:hAnsi="Cambria" w:cstheme="minorHAnsi"/>
          <w:sz w:val="22"/>
          <w:szCs w:val="22"/>
        </w:rPr>
        <w:t>Wykonawca w</w:t>
      </w:r>
      <w:r w:rsidR="00323036">
        <w:rPr>
          <w:rFonts w:ascii="Cambria" w:hAnsi="Cambria" w:cstheme="minorHAnsi"/>
          <w:sz w:val="22"/>
          <w:szCs w:val="22"/>
        </w:rPr>
        <w:t xml:space="preserve"> </w:t>
      </w:r>
      <w:r w:rsidR="006748B0">
        <w:rPr>
          <w:rFonts w:ascii="Cambria" w:hAnsi="Cambria" w:cstheme="minorHAnsi"/>
          <w:sz w:val="22"/>
          <w:szCs w:val="22"/>
        </w:rPr>
        <w:t xml:space="preserve">sporządzonych </w:t>
      </w:r>
      <w:r w:rsidR="00323036">
        <w:rPr>
          <w:rFonts w:ascii="Cambria" w:hAnsi="Cambria" w:cstheme="minorHAnsi"/>
          <w:sz w:val="22"/>
          <w:szCs w:val="22"/>
        </w:rPr>
        <w:t>kosztorys</w:t>
      </w:r>
      <w:r w:rsidR="006748B0">
        <w:rPr>
          <w:rFonts w:ascii="Cambria" w:hAnsi="Cambria" w:cstheme="minorHAnsi"/>
          <w:sz w:val="22"/>
          <w:szCs w:val="22"/>
        </w:rPr>
        <w:t xml:space="preserve">ach </w:t>
      </w:r>
      <w:r w:rsidR="00323036">
        <w:rPr>
          <w:rFonts w:ascii="Cambria" w:hAnsi="Cambria" w:cstheme="minorHAnsi"/>
          <w:sz w:val="22"/>
          <w:szCs w:val="22"/>
        </w:rPr>
        <w:t xml:space="preserve"> ofertowy</w:t>
      </w:r>
      <w:r w:rsidR="006748B0">
        <w:rPr>
          <w:rFonts w:ascii="Cambria" w:hAnsi="Cambria" w:cstheme="minorHAnsi"/>
          <w:sz w:val="22"/>
          <w:szCs w:val="22"/>
        </w:rPr>
        <w:t>ch zastosował następujące stawki VAT:</w:t>
      </w:r>
    </w:p>
    <w:p w:rsidR="006748B0" w:rsidRDefault="006748B0" w:rsidP="00506886">
      <w:pPr>
        <w:pStyle w:val="Tekstpodstawowy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- SOR gazy medyczne  8%,</w:t>
      </w:r>
    </w:p>
    <w:p w:rsidR="006748B0" w:rsidRDefault="006748B0" w:rsidP="00506886">
      <w:pPr>
        <w:pStyle w:val="Tekstpodstawowy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-Kosztorys ofertowy Brzozów SOR.BES-Rob. budowlane i kosztorys ofertowy </w:t>
      </w:r>
      <w:proofErr w:type="spellStart"/>
      <w:r>
        <w:rPr>
          <w:rFonts w:ascii="Cambria" w:hAnsi="Cambria" w:cstheme="minorHAnsi"/>
          <w:sz w:val="22"/>
          <w:szCs w:val="22"/>
        </w:rPr>
        <w:t>ZRiDO.BES</w:t>
      </w:r>
      <w:proofErr w:type="spellEnd"/>
      <w:r>
        <w:rPr>
          <w:rFonts w:ascii="Cambria" w:hAnsi="Cambria" w:cstheme="minorHAnsi"/>
          <w:sz w:val="22"/>
          <w:szCs w:val="22"/>
        </w:rPr>
        <w:t>- Rob. budowlane  0%</w:t>
      </w:r>
      <w:r w:rsidR="000A63C2">
        <w:rPr>
          <w:rFonts w:ascii="Cambria" w:hAnsi="Cambria" w:cstheme="minorHAnsi"/>
          <w:sz w:val="22"/>
          <w:szCs w:val="22"/>
        </w:rPr>
        <w:t>,</w:t>
      </w:r>
    </w:p>
    <w:p w:rsidR="005857F3" w:rsidRPr="00506886" w:rsidRDefault="000A63C2" w:rsidP="00506886">
      <w:pPr>
        <w:pStyle w:val="Tekstpodstawowy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n</w:t>
      </w:r>
      <w:r w:rsidR="006748B0">
        <w:rPr>
          <w:rFonts w:ascii="Cambria" w:hAnsi="Cambria" w:cstheme="minorHAnsi"/>
          <w:sz w:val="22"/>
          <w:szCs w:val="22"/>
        </w:rPr>
        <w:t>atomiast w ofercie zastosował jedna stawkę dla całości  przedmiotu zamówienia 23 %.</w:t>
      </w:r>
    </w:p>
    <w:p w:rsidR="006F0030" w:rsidRPr="00506886" w:rsidRDefault="00506886" w:rsidP="00506886">
      <w:pPr>
        <w:rPr>
          <w:rFonts w:ascii="Cambria" w:hAnsi="Cambria" w:cstheme="minorHAnsi"/>
        </w:rPr>
      </w:pPr>
      <w:r w:rsidRPr="00506886">
        <w:rPr>
          <w:rFonts w:ascii="Cambria" w:hAnsi="Cambria" w:cstheme="minorHAnsi"/>
        </w:rPr>
        <w:t>Tym samym, oferta w/w Wykonawcy  podlega odrzuceniu</w:t>
      </w:r>
    </w:p>
    <w:sectPr w:rsidR="006F0030" w:rsidRPr="00506886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7FB" w:rsidRDefault="000A47FB" w:rsidP="0069224C">
      <w:pPr>
        <w:spacing w:after="0" w:line="240" w:lineRule="auto"/>
      </w:pPr>
      <w:r>
        <w:separator/>
      </w:r>
    </w:p>
  </w:endnote>
  <w:endnote w:type="continuationSeparator" w:id="0">
    <w:p w:rsidR="000A47FB" w:rsidRDefault="000A47F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7FB" w:rsidRDefault="000A47FB" w:rsidP="0069224C">
      <w:pPr>
        <w:spacing w:after="0" w:line="240" w:lineRule="auto"/>
      </w:pPr>
      <w:r>
        <w:separator/>
      </w:r>
    </w:p>
  </w:footnote>
  <w:footnote w:type="continuationSeparator" w:id="0">
    <w:p w:rsidR="000A47FB" w:rsidRDefault="000A47F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52A0"/>
    <w:multiLevelType w:val="hybridMultilevel"/>
    <w:tmpl w:val="3B04643A"/>
    <w:lvl w:ilvl="0" w:tplc="6E0AE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53E6"/>
    <w:rsid w:val="00080898"/>
    <w:rsid w:val="000812DF"/>
    <w:rsid w:val="00095AE6"/>
    <w:rsid w:val="000A47FB"/>
    <w:rsid w:val="000A63C2"/>
    <w:rsid w:val="000B1327"/>
    <w:rsid w:val="001545F6"/>
    <w:rsid w:val="00162E74"/>
    <w:rsid w:val="001652BC"/>
    <w:rsid w:val="001E4F13"/>
    <w:rsid w:val="00220066"/>
    <w:rsid w:val="00292122"/>
    <w:rsid w:val="002D1605"/>
    <w:rsid w:val="002D6DA8"/>
    <w:rsid w:val="00303ACB"/>
    <w:rsid w:val="00323036"/>
    <w:rsid w:val="003431A2"/>
    <w:rsid w:val="00356D3B"/>
    <w:rsid w:val="003B455E"/>
    <w:rsid w:val="003C33B7"/>
    <w:rsid w:val="003F4BF0"/>
    <w:rsid w:val="003F59E0"/>
    <w:rsid w:val="0040162D"/>
    <w:rsid w:val="0045627D"/>
    <w:rsid w:val="00463D83"/>
    <w:rsid w:val="00477083"/>
    <w:rsid w:val="004944FF"/>
    <w:rsid w:val="00506886"/>
    <w:rsid w:val="0051401D"/>
    <w:rsid w:val="00532FB0"/>
    <w:rsid w:val="005373F4"/>
    <w:rsid w:val="005634D4"/>
    <w:rsid w:val="00575EE8"/>
    <w:rsid w:val="005833EF"/>
    <w:rsid w:val="005857F3"/>
    <w:rsid w:val="00595385"/>
    <w:rsid w:val="005B42FD"/>
    <w:rsid w:val="005D6696"/>
    <w:rsid w:val="005E3382"/>
    <w:rsid w:val="006025D1"/>
    <w:rsid w:val="0063046A"/>
    <w:rsid w:val="006748B0"/>
    <w:rsid w:val="00675127"/>
    <w:rsid w:val="0067518B"/>
    <w:rsid w:val="0069224C"/>
    <w:rsid w:val="006C0FDE"/>
    <w:rsid w:val="006C53DF"/>
    <w:rsid w:val="006F0030"/>
    <w:rsid w:val="007162D2"/>
    <w:rsid w:val="00742866"/>
    <w:rsid w:val="00742F6B"/>
    <w:rsid w:val="007517E2"/>
    <w:rsid w:val="007604FB"/>
    <w:rsid w:val="007F65BA"/>
    <w:rsid w:val="00801E33"/>
    <w:rsid w:val="008D400C"/>
    <w:rsid w:val="008E1EAA"/>
    <w:rsid w:val="008E51AF"/>
    <w:rsid w:val="008F09A3"/>
    <w:rsid w:val="009311FF"/>
    <w:rsid w:val="009D4404"/>
    <w:rsid w:val="009E7B50"/>
    <w:rsid w:val="009F035C"/>
    <w:rsid w:val="00A6076B"/>
    <w:rsid w:val="00AA77C3"/>
    <w:rsid w:val="00AE6087"/>
    <w:rsid w:val="00AE71C8"/>
    <w:rsid w:val="00B01748"/>
    <w:rsid w:val="00B0343B"/>
    <w:rsid w:val="00BC0BC9"/>
    <w:rsid w:val="00BC3D0D"/>
    <w:rsid w:val="00CA54FF"/>
    <w:rsid w:val="00CC4E9F"/>
    <w:rsid w:val="00CC5DB5"/>
    <w:rsid w:val="00CD35BA"/>
    <w:rsid w:val="00CE6444"/>
    <w:rsid w:val="00D00C02"/>
    <w:rsid w:val="00D73590"/>
    <w:rsid w:val="00D76484"/>
    <w:rsid w:val="00D824B5"/>
    <w:rsid w:val="00DE6C86"/>
    <w:rsid w:val="00DE7C69"/>
    <w:rsid w:val="00E1631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64406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0688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0688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688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10A5-E83F-4752-A29D-D4E1DDE9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25</cp:revision>
  <cp:lastPrinted>2024-12-05T07:57:00Z</cp:lastPrinted>
  <dcterms:created xsi:type="dcterms:W3CDTF">2024-08-07T09:30:00Z</dcterms:created>
  <dcterms:modified xsi:type="dcterms:W3CDTF">2024-12-05T07:57:00Z</dcterms:modified>
</cp:coreProperties>
</file>