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D1A68" w14:textId="7AB0116A" w:rsidR="00B35ED9" w:rsidRDefault="00B35ED9" w:rsidP="00B35ED9">
      <w:pPr>
        <w:suppressAutoHyphens/>
        <w:ind w:right="-488"/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ab/>
      </w:r>
      <w:r>
        <w:rPr>
          <w:rFonts w:eastAsia="Times New Roman"/>
          <w:b/>
          <w:sz w:val="24"/>
          <w:szCs w:val="24"/>
          <w:lang w:eastAsia="ar-SA"/>
        </w:rPr>
        <w:tab/>
      </w:r>
      <w:r>
        <w:rPr>
          <w:rFonts w:eastAsia="Times New Roman"/>
          <w:b/>
          <w:sz w:val="24"/>
          <w:szCs w:val="24"/>
          <w:lang w:eastAsia="ar-SA"/>
        </w:rPr>
        <w:tab/>
      </w:r>
      <w:r>
        <w:rPr>
          <w:rFonts w:eastAsia="Times New Roman"/>
          <w:b/>
          <w:sz w:val="24"/>
          <w:szCs w:val="24"/>
          <w:lang w:eastAsia="ar-SA"/>
        </w:rPr>
        <w:tab/>
      </w:r>
      <w:r>
        <w:rPr>
          <w:rFonts w:eastAsia="Times New Roman"/>
          <w:b/>
          <w:sz w:val="24"/>
          <w:szCs w:val="24"/>
          <w:lang w:eastAsia="ar-SA"/>
        </w:rPr>
        <w:tab/>
      </w:r>
      <w:r>
        <w:rPr>
          <w:rFonts w:eastAsia="Times New Roman"/>
          <w:b/>
          <w:sz w:val="24"/>
          <w:szCs w:val="24"/>
          <w:lang w:eastAsia="ar-SA"/>
        </w:rPr>
        <w:tab/>
      </w:r>
      <w:r>
        <w:rPr>
          <w:rFonts w:eastAsia="Times New Roman"/>
          <w:b/>
          <w:sz w:val="24"/>
          <w:szCs w:val="24"/>
          <w:lang w:eastAsia="ar-SA"/>
        </w:rPr>
        <w:tab/>
      </w:r>
      <w:r>
        <w:rPr>
          <w:rFonts w:eastAsia="Times New Roman"/>
          <w:b/>
          <w:sz w:val="24"/>
          <w:szCs w:val="24"/>
          <w:lang w:eastAsia="ar-SA"/>
        </w:rPr>
        <w:tab/>
      </w:r>
      <w:r>
        <w:rPr>
          <w:rFonts w:eastAsia="Times New Roman"/>
          <w:b/>
          <w:sz w:val="24"/>
          <w:szCs w:val="24"/>
          <w:lang w:eastAsia="ar-SA"/>
        </w:rPr>
        <w:tab/>
      </w:r>
      <w:r>
        <w:rPr>
          <w:rFonts w:eastAsia="Times New Roman"/>
          <w:b/>
          <w:sz w:val="24"/>
          <w:szCs w:val="24"/>
          <w:lang w:eastAsia="ar-SA"/>
        </w:rPr>
        <w:tab/>
      </w:r>
      <w:r>
        <w:rPr>
          <w:rFonts w:eastAsia="Times New Roman"/>
          <w:b/>
          <w:sz w:val="24"/>
          <w:szCs w:val="24"/>
          <w:lang w:eastAsia="ar-SA"/>
        </w:rPr>
        <w:tab/>
      </w:r>
      <w:r>
        <w:rPr>
          <w:rFonts w:eastAsia="Times New Roman"/>
          <w:b/>
          <w:sz w:val="24"/>
          <w:szCs w:val="24"/>
          <w:lang w:eastAsia="ar-SA"/>
        </w:rPr>
        <w:tab/>
        <w:t>Załącznik nr 1 do SWZ</w:t>
      </w:r>
    </w:p>
    <w:p w14:paraId="331A19BB" w14:textId="77777777" w:rsidR="00B35ED9" w:rsidRDefault="00B35ED9" w:rsidP="00B35ED9">
      <w:pPr>
        <w:suppressAutoHyphens/>
        <w:ind w:right="-488"/>
        <w:jc w:val="center"/>
        <w:rPr>
          <w:rFonts w:eastAsia="Times New Roman"/>
          <w:b/>
          <w:sz w:val="24"/>
          <w:szCs w:val="24"/>
          <w:lang w:eastAsia="ar-SA"/>
        </w:rPr>
      </w:pPr>
    </w:p>
    <w:p w14:paraId="122D62D7" w14:textId="77777777" w:rsidR="00B35ED9" w:rsidRDefault="00B35ED9" w:rsidP="00B35ED9">
      <w:pPr>
        <w:suppressAutoHyphens/>
        <w:ind w:right="-488"/>
        <w:jc w:val="center"/>
        <w:rPr>
          <w:rFonts w:eastAsia="Times New Roman"/>
          <w:b/>
          <w:sz w:val="24"/>
          <w:szCs w:val="24"/>
          <w:lang w:eastAsia="ar-SA"/>
        </w:rPr>
      </w:pPr>
    </w:p>
    <w:p w14:paraId="120CED1E" w14:textId="0B59E185" w:rsidR="00B35ED9" w:rsidRPr="003C45C7" w:rsidRDefault="00B35ED9" w:rsidP="00B35ED9">
      <w:pPr>
        <w:suppressAutoHyphens/>
        <w:ind w:right="-488"/>
        <w:jc w:val="center"/>
        <w:rPr>
          <w:rFonts w:eastAsia="Times New Roman"/>
          <w:b/>
          <w:sz w:val="24"/>
          <w:szCs w:val="24"/>
          <w:lang w:eastAsia="ar-SA"/>
        </w:rPr>
      </w:pPr>
      <w:r w:rsidRPr="003C45C7">
        <w:rPr>
          <w:rFonts w:eastAsia="Times New Roman"/>
          <w:b/>
          <w:sz w:val="24"/>
          <w:szCs w:val="24"/>
          <w:lang w:eastAsia="ar-SA"/>
        </w:rPr>
        <w:t>OPIS PRZEDMIOTU ZAMÓWIENIA/WZÓR OFERTY CENOWEJ</w:t>
      </w:r>
    </w:p>
    <w:p w14:paraId="2C98A05D" w14:textId="47689445" w:rsidR="007532B2" w:rsidRPr="00B35ED9" w:rsidRDefault="007532B2">
      <w:pPr>
        <w:rPr>
          <w:b/>
          <w:bCs/>
        </w:rPr>
      </w:pPr>
    </w:p>
    <w:tbl>
      <w:tblPr>
        <w:tblW w:w="15158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2813"/>
        <w:gridCol w:w="567"/>
        <w:gridCol w:w="993"/>
        <w:gridCol w:w="1134"/>
        <w:gridCol w:w="1089"/>
        <w:gridCol w:w="973"/>
        <w:gridCol w:w="1561"/>
        <w:gridCol w:w="1276"/>
        <w:gridCol w:w="1276"/>
        <w:gridCol w:w="1355"/>
        <w:gridCol w:w="1622"/>
      </w:tblGrid>
      <w:tr w:rsidR="00F855C4" w:rsidRPr="00F855C4" w14:paraId="03EAD8BE" w14:textId="77777777" w:rsidTr="00023BD7">
        <w:trPr>
          <w:trHeight w:val="123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E21A283" w14:textId="583A15F1" w:rsidR="00F855C4" w:rsidRPr="00F855C4" w:rsidRDefault="00F855C4" w:rsidP="00F855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35ED9">
              <w:rPr>
                <w:b/>
                <w:bCs/>
              </w:rPr>
              <w:t xml:space="preserve">Zadanie </w:t>
            </w:r>
            <w:r w:rsidR="007532B2" w:rsidRPr="00B35ED9">
              <w:rPr>
                <w:b/>
                <w:bCs/>
              </w:rPr>
              <w:t xml:space="preserve">nr </w:t>
            </w:r>
            <w:r w:rsidRPr="00F855C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81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64708D" w14:textId="77777777" w:rsidR="00F855C4" w:rsidRPr="00F855C4" w:rsidRDefault="00F855C4" w:rsidP="00F855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855C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Nazwa postać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3EBFE5" w14:textId="77777777" w:rsidR="00F855C4" w:rsidRPr="00F855C4" w:rsidRDefault="00F855C4" w:rsidP="00023BD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855C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D54729C" w14:textId="77777777" w:rsidR="00F855C4" w:rsidRPr="00F855C4" w:rsidRDefault="00F855C4" w:rsidP="00023BD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855C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BBD89E8" w14:textId="77777777" w:rsidR="00F855C4" w:rsidRPr="00F855C4" w:rsidRDefault="00F855C4" w:rsidP="00F855C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855C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C.j.netto</w:t>
            </w:r>
            <w:proofErr w:type="spellEnd"/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60952C" w14:textId="77777777" w:rsidR="00F855C4" w:rsidRPr="00F855C4" w:rsidRDefault="00F855C4" w:rsidP="00F855C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855C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47979E" w14:textId="77777777" w:rsidR="00F855C4" w:rsidRPr="00F855C4" w:rsidRDefault="00F855C4" w:rsidP="00F855C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855C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Stawka podatku VAT</w:t>
            </w: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90720D" w14:textId="77777777" w:rsidR="00F855C4" w:rsidRPr="00F855C4" w:rsidRDefault="00F855C4" w:rsidP="00F855C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855C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C.j</w:t>
            </w:r>
            <w:proofErr w:type="spellEnd"/>
            <w:r w:rsidRPr="00F855C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. brutto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74148B" w14:textId="77777777" w:rsidR="00F855C4" w:rsidRPr="00F855C4" w:rsidRDefault="00F855C4" w:rsidP="00F855C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855C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44FEB2" w14:textId="77777777" w:rsidR="00F855C4" w:rsidRPr="00F855C4" w:rsidRDefault="00F855C4" w:rsidP="00F855C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855C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Producent</w:t>
            </w:r>
          </w:p>
        </w:tc>
        <w:tc>
          <w:tcPr>
            <w:tcW w:w="135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EBE994" w14:textId="77777777" w:rsidR="00F855C4" w:rsidRPr="00F855C4" w:rsidRDefault="00F855C4" w:rsidP="00F855C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855C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Kod EAN</w:t>
            </w:r>
          </w:p>
        </w:tc>
        <w:tc>
          <w:tcPr>
            <w:tcW w:w="162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6C905B" w14:textId="77777777" w:rsidR="00F855C4" w:rsidRPr="00F855C4" w:rsidRDefault="00F855C4" w:rsidP="00F855C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855C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Nazwa handlowa, dawka, postać</w:t>
            </w:r>
          </w:p>
        </w:tc>
      </w:tr>
      <w:tr w:rsidR="002B6E9F" w:rsidRPr="00F855C4" w14:paraId="5AFA1D26" w14:textId="77777777" w:rsidTr="00023BD7">
        <w:trPr>
          <w:trHeight w:val="33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38990DE" w14:textId="0E5A4B7F" w:rsidR="002B6E9F" w:rsidRPr="00F855C4" w:rsidRDefault="002B6E9F" w:rsidP="002B6E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1.</w:t>
            </w:r>
          </w:p>
        </w:tc>
        <w:tc>
          <w:tcPr>
            <w:tcW w:w="2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F87760E" w14:textId="390EF2BF" w:rsidR="002B6E9F" w:rsidRPr="007532B2" w:rsidRDefault="002B6E9F" w:rsidP="002B6E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 xml:space="preserve">Koncentrat fosforanów organicznych do żywienia pozajelitowego, 20 ml x 20 </w:t>
            </w:r>
            <w:proofErr w:type="spellStart"/>
            <w:r>
              <w:rPr>
                <w:rFonts w:ascii="Aptos Display" w:hAnsi="Aptos Display"/>
                <w:color w:val="000000"/>
              </w:rPr>
              <w:t>amp</w:t>
            </w:r>
            <w:proofErr w:type="spellEnd"/>
            <w:r>
              <w:rPr>
                <w:rFonts w:ascii="Aptos Display" w:hAnsi="Aptos Display"/>
                <w:color w:val="000000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AC8D604" w14:textId="0D83584A" w:rsidR="002B6E9F" w:rsidRPr="00F855C4" w:rsidRDefault="002B6E9F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op.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5C75CFB" w14:textId="02DECCA1" w:rsidR="002B6E9F" w:rsidRPr="00F855C4" w:rsidRDefault="002B6E9F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C46B0AC" w14:textId="0AC34D62" w:rsidR="002B6E9F" w:rsidRPr="00F855C4" w:rsidRDefault="002B6E9F" w:rsidP="002B6E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EF485C2" w14:textId="77777777" w:rsidR="002B6E9F" w:rsidRPr="00F855C4" w:rsidRDefault="002B6E9F" w:rsidP="002B6E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5BC4410" w14:textId="77777777" w:rsidR="002B6E9F" w:rsidRPr="00F855C4" w:rsidRDefault="002B6E9F" w:rsidP="002B6E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28BD275" w14:textId="77777777" w:rsidR="002B6E9F" w:rsidRPr="00F855C4" w:rsidRDefault="002B6E9F" w:rsidP="002B6E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915B8A1" w14:textId="77777777" w:rsidR="002B6E9F" w:rsidRPr="00F855C4" w:rsidRDefault="002B6E9F" w:rsidP="002B6E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158E881" w14:textId="77777777" w:rsidR="002B6E9F" w:rsidRPr="00F855C4" w:rsidRDefault="002B6E9F" w:rsidP="002B6E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855C4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ADC8BFB" w14:textId="77777777" w:rsidR="002B6E9F" w:rsidRPr="00F855C4" w:rsidRDefault="002B6E9F" w:rsidP="002B6E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855C4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F30455" w14:textId="77777777" w:rsidR="002B6E9F" w:rsidRPr="00F855C4" w:rsidRDefault="002B6E9F" w:rsidP="002B6E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855C4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23BD7" w:rsidRPr="00F855C4" w14:paraId="2B9E2703" w14:textId="77777777" w:rsidTr="00023BD7">
        <w:trPr>
          <w:trHeight w:val="33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067EC07" w14:textId="385CE360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2.</w:t>
            </w:r>
          </w:p>
        </w:tc>
        <w:tc>
          <w:tcPr>
            <w:tcW w:w="2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DD67F03" w14:textId="5E8BBE21" w:rsidR="00023BD7" w:rsidRPr="007532B2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Koncentrat pierwiastków śladowych dla wcześniaków, noworodków i dzieci, 10 ml x10 fiol.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8D39851" w14:textId="483BB6EA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B4195">
              <w:rPr>
                <w:rFonts w:ascii="Aptos Display" w:hAnsi="Aptos Display"/>
                <w:color w:val="000000"/>
              </w:rPr>
              <w:t>op.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8872993" w14:textId="4169B9A8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452D78D" w14:textId="017C7136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9240C53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6F9864C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DA1E9A6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78D6F8D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7FD63F2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EEFE7CC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49C4F61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23BD7" w:rsidRPr="00F855C4" w14:paraId="1BDDB1AD" w14:textId="77777777" w:rsidTr="00023BD7">
        <w:trPr>
          <w:trHeight w:val="33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C653A77" w14:textId="10043ECC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3.</w:t>
            </w:r>
          </w:p>
        </w:tc>
        <w:tc>
          <w:tcPr>
            <w:tcW w:w="2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28096A8" w14:textId="6B6CA14B" w:rsidR="00023BD7" w:rsidRPr="007532B2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Worek trzykomorowy, centralny, do żywienia pozajelitowego, zawierający roztwór aminokwasów z tauryną,  cztery rodzaje emulsji tłuszczowych w tym 15% oleju rybiego   oraz 12 g N 1477 ml x 4 szt.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A20AA69" w14:textId="3131E03E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B4195">
              <w:rPr>
                <w:rFonts w:ascii="Aptos Display" w:hAnsi="Aptos Display"/>
                <w:color w:val="000000"/>
              </w:rPr>
              <w:t>op.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2364FE4" w14:textId="4275D6DD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480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8A3BE2F" w14:textId="1E0FD878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CC4018B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67BFDA0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DBDAB94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06C3F67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3C94F54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CF4F533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C6F7B65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23BD7" w:rsidRPr="00F855C4" w14:paraId="6C7E1F88" w14:textId="77777777" w:rsidTr="00023BD7">
        <w:trPr>
          <w:trHeight w:val="33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B0CA803" w14:textId="3DC0B826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4.</w:t>
            </w:r>
          </w:p>
        </w:tc>
        <w:tc>
          <w:tcPr>
            <w:tcW w:w="2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F96378E" w14:textId="256557CF" w:rsidR="00023BD7" w:rsidRPr="007532B2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Worek trzykomorowy, centralny, do żywienia pozajelitowego, zawierający roztwór aminokwasów z tauryną,  cztery rodzaje emulsji tłuszczowych w tym 15% oleju rybiego oraz 4 g N, o objętości 493 ml x 6 szt.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0DE32D4" w14:textId="4D2C3F49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B4195">
              <w:rPr>
                <w:rFonts w:ascii="Aptos Display" w:hAnsi="Aptos Display"/>
                <w:color w:val="000000"/>
              </w:rPr>
              <w:t>op.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750CC99" w14:textId="0EA63FB4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1C604C3" w14:textId="60F041BE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4B19E5B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D14EA17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66556CF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8C036F6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1096D8E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1BCD9E5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50002F5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23BD7" w:rsidRPr="00F855C4" w14:paraId="1A1BFA85" w14:textId="77777777" w:rsidTr="00023BD7">
        <w:trPr>
          <w:trHeight w:val="33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43D2FCB" w14:textId="1AE695CA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lastRenderedPageBreak/>
              <w:t>5.</w:t>
            </w:r>
          </w:p>
        </w:tc>
        <w:tc>
          <w:tcPr>
            <w:tcW w:w="2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A5F3BE3" w14:textId="1B0D1F1B" w:rsidR="00023BD7" w:rsidRPr="007532B2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Worek trzykomorowy, centralny, do żywienia pozajelitowego, zawierający roztwór aminokwasów z tauryną,  cztery rodzaje emulsji tłuszczowych w tym 15% oleju rybiego oraz 8 g N, o objętości 986 ml x 4 szt.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28955B3" w14:textId="0E9B7BD5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831E7">
              <w:rPr>
                <w:rFonts w:ascii="Aptos Display" w:hAnsi="Aptos Display"/>
                <w:color w:val="000000"/>
              </w:rPr>
              <w:t>op.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9A96C86" w14:textId="7D9A3AF4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1000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3B528DF" w14:textId="7C170CAB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7EDC4D5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7A506B5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0FF13BC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4A5062A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9EA3E31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A60BBD5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C12D903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23BD7" w:rsidRPr="00F855C4" w14:paraId="63987EDB" w14:textId="77777777" w:rsidTr="00023BD7">
        <w:trPr>
          <w:trHeight w:val="33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3EBBB95" w14:textId="20D48B18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6.</w:t>
            </w:r>
          </w:p>
        </w:tc>
        <w:tc>
          <w:tcPr>
            <w:tcW w:w="2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5880BE2" w14:textId="3EA28758" w:rsidR="00023BD7" w:rsidRPr="007532B2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Worek trójkomorowy  do wkłucia centralnego o poj. 1970ml , zawierający 16 g azotu ) energii niebiałkowej 1800 kcal. Zawierający mieszaninę 4 rodzajów emulsji tłuszczowej w tym olej rybi , olej sojowy, MCT, olej z oliwek, węglowodany i elektrolity, taurynę bez kwasu glutaminowego.</w:t>
            </w:r>
            <w:r w:rsidR="00D633C6">
              <w:rPr>
                <w:rFonts w:ascii="Aptos Display" w:hAnsi="Aptos Display"/>
                <w:color w:val="000000"/>
              </w:rPr>
              <w:t xml:space="preserve"> </w:t>
            </w:r>
            <w:bookmarkStart w:id="0" w:name="_GoBack"/>
            <w:r w:rsidR="00D633C6" w:rsidRPr="00D633C6">
              <w:rPr>
                <w:rFonts w:ascii="Aptos Display" w:hAnsi="Aptos Display"/>
                <w:color w:val="FF0000"/>
              </w:rPr>
              <w:t>Opakowanie zawiera 4 sztuki</w:t>
            </w:r>
            <w:bookmarkEnd w:id="0"/>
            <w:r w:rsidR="00D633C6">
              <w:rPr>
                <w:rFonts w:ascii="Aptos Display" w:hAnsi="Aptos Display"/>
                <w:color w:val="000000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F3CC541" w14:textId="1FED856A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831E7">
              <w:rPr>
                <w:rFonts w:ascii="Aptos Display" w:hAnsi="Aptos Display"/>
                <w:color w:val="000000"/>
              </w:rPr>
              <w:t>op.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9681486" w14:textId="38A2AD53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8E81E37" w14:textId="1B4E0132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BDBED0A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F214FEE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C043940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9151348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891927C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3AD9D61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67B4F28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23BD7" w:rsidRPr="00F855C4" w14:paraId="7C51FF8E" w14:textId="77777777" w:rsidTr="00023BD7">
        <w:trPr>
          <w:trHeight w:val="33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2E9734C" w14:textId="53E01979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7.</w:t>
            </w:r>
          </w:p>
        </w:tc>
        <w:tc>
          <w:tcPr>
            <w:tcW w:w="2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0F9177A" w14:textId="573E2C5E" w:rsidR="00023BD7" w:rsidRPr="007532B2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 xml:space="preserve">Worek 3 komorowy bez kwasu glutaminowego do wkłucia obwodowego  zawierający 5,6 g azotu, energię niebiałkową 872 kcal, węglowodany, aminokwasy z tauryną oraz mieszaninę 4 rodzajów emulsji tłuszczowej w tym olej rybny 15%, olej sojowy, MCT, olej z oliwek, </w:t>
            </w:r>
            <w:proofErr w:type="spellStart"/>
            <w:r>
              <w:rPr>
                <w:rFonts w:ascii="Aptos Display" w:hAnsi="Aptos Display"/>
                <w:color w:val="000000"/>
              </w:rPr>
              <w:t>osmolarności</w:t>
            </w:r>
            <w:proofErr w:type="spellEnd"/>
            <w:r>
              <w:rPr>
                <w:rFonts w:ascii="Aptos Display" w:hAnsi="Aptos Display"/>
                <w:color w:val="000000"/>
              </w:rPr>
              <w:t xml:space="preserve"> 750 </w:t>
            </w:r>
            <w:proofErr w:type="spellStart"/>
            <w:r>
              <w:rPr>
                <w:rFonts w:ascii="Aptos Display" w:hAnsi="Aptos Display"/>
                <w:color w:val="000000"/>
              </w:rPr>
              <w:t>mOsm</w:t>
            </w:r>
            <w:proofErr w:type="spellEnd"/>
            <w:r>
              <w:rPr>
                <w:rFonts w:ascii="Aptos Display" w:hAnsi="Aptos Display"/>
                <w:color w:val="000000"/>
              </w:rPr>
              <w:t>/l o pojemności 1400 ml x 4 szt.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F06A09A" w14:textId="5DED7A5A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831E7">
              <w:rPr>
                <w:rFonts w:ascii="Aptos Display" w:hAnsi="Aptos Display"/>
                <w:color w:val="000000"/>
              </w:rPr>
              <w:t>op.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C4C0265" w14:textId="316290D0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B04BD5A" w14:textId="1A90A56C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FE0E550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1C9E9B5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A178EB6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4CA9A4F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B8E9966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89FA996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0399691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23BD7" w:rsidRPr="00F855C4" w14:paraId="285F70D3" w14:textId="77777777" w:rsidTr="00023BD7">
        <w:trPr>
          <w:trHeight w:val="33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9ABBAD1" w14:textId="2D5A3A34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8.</w:t>
            </w:r>
          </w:p>
        </w:tc>
        <w:tc>
          <w:tcPr>
            <w:tcW w:w="2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C2ABD18" w14:textId="7977B108" w:rsidR="00023BD7" w:rsidRPr="007532B2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 xml:space="preserve">Worek 3 komorowy bez kwasu glutaminowego do wkłucia obwodowego  zawierający 3,41 g azotu, energię niebiałkową 530 kcal, węglowodany, aminokwasy z </w:t>
            </w:r>
            <w:r>
              <w:rPr>
                <w:rFonts w:ascii="Aptos Display" w:hAnsi="Aptos Display"/>
                <w:color w:val="000000"/>
              </w:rPr>
              <w:lastRenderedPageBreak/>
              <w:t xml:space="preserve">tauryną oraz mieszaninę 4 rodzajów emulsji tłuszczowej w tym olej rybny 15%, olej sojowy, MCT, olej z oliwek, </w:t>
            </w:r>
            <w:proofErr w:type="spellStart"/>
            <w:r>
              <w:rPr>
                <w:rFonts w:ascii="Aptos Display" w:hAnsi="Aptos Display"/>
                <w:color w:val="000000"/>
              </w:rPr>
              <w:t>osmolarności</w:t>
            </w:r>
            <w:proofErr w:type="spellEnd"/>
            <w:r>
              <w:rPr>
                <w:rFonts w:ascii="Aptos Display" w:hAnsi="Aptos Display"/>
                <w:color w:val="000000"/>
              </w:rPr>
              <w:t xml:space="preserve"> 750 </w:t>
            </w:r>
            <w:proofErr w:type="spellStart"/>
            <w:r>
              <w:rPr>
                <w:rFonts w:ascii="Aptos Display" w:hAnsi="Aptos Display"/>
                <w:color w:val="000000"/>
              </w:rPr>
              <w:t>mOsm</w:t>
            </w:r>
            <w:proofErr w:type="spellEnd"/>
            <w:r>
              <w:rPr>
                <w:rFonts w:ascii="Aptos Display" w:hAnsi="Aptos Display"/>
                <w:color w:val="000000"/>
              </w:rPr>
              <w:t>/l o pojemności 850 ml x 5 szt.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EA4FB09" w14:textId="75425E56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831E7">
              <w:rPr>
                <w:rFonts w:ascii="Aptos Display" w:hAnsi="Aptos Display"/>
                <w:color w:val="000000"/>
              </w:rPr>
              <w:lastRenderedPageBreak/>
              <w:t>op.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A3F86C0" w14:textId="5658A528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2213E9B" w14:textId="3A26D3F0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06B8565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7E9394C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9480EFF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C74262D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EE96883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B5B2D19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3DE0B2B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23BD7" w:rsidRPr="00F855C4" w14:paraId="55AE60EA" w14:textId="77777777" w:rsidTr="00023BD7">
        <w:trPr>
          <w:trHeight w:val="33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0572DB8" w14:textId="21C4D5A9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9.</w:t>
            </w:r>
          </w:p>
        </w:tc>
        <w:tc>
          <w:tcPr>
            <w:tcW w:w="2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B81B1FB" w14:textId="17457DFA" w:rsidR="00023BD7" w:rsidRPr="007532B2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Worek trzykomorowy, obwodowy, do żywienia pozajelitowego, zawierający roztwór aminokwasów,  cztery rodzaje emulsji tłuszczowych w tym 15% oleju rybiego oraz 6,2g N, o objętości 1206 ml x 4 szt.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9959E42" w14:textId="0A7CABF4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E7087">
              <w:rPr>
                <w:rFonts w:ascii="Aptos Display" w:hAnsi="Aptos Display"/>
                <w:color w:val="000000"/>
              </w:rPr>
              <w:t>op.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BE52D08" w14:textId="4687C3B6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1FD6AB2" w14:textId="7E9D5E66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1F2D985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C8FBFA1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1B734B8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C6E3748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B4BA717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055F759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CFECA93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23BD7" w:rsidRPr="00F855C4" w14:paraId="5E14B510" w14:textId="77777777" w:rsidTr="00023BD7">
        <w:trPr>
          <w:trHeight w:val="33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3BD7755" w14:textId="616BE6C5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10.</w:t>
            </w:r>
          </w:p>
        </w:tc>
        <w:tc>
          <w:tcPr>
            <w:tcW w:w="2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697DA7C" w14:textId="0381029D" w:rsidR="00023BD7" w:rsidRPr="007532B2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Worek trzykomorowy, obwodowy, do żywienia pozajelitowego, zawierający roztwór aminokwasów z tauryną,  cztery rodzaje emulsji tłuszczowych w tym 15% oleju rybiego oraz 7,4 g N, o objętości 1448 ml x 4 szt.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AA5A263" w14:textId="259AF9CF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E7087">
              <w:rPr>
                <w:rFonts w:ascii="Aptos Display" w:hAnsi="Aptos Display"/>
                <w:color w:val="000000"/>
              </w:rPr>
              <w:t>op.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F53738C" w14:textId="55C3CA96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250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F84BBEB" w14:textId="763B6271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229FC17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FB8D066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01FD549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0463180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FE5EF7D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3216F25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4B1A505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23BD7" w:rsidRPr="00F855C4" w14:paraId="49375E15" w14:textId="77777777" w:rsidTr="00023BD7">
        <w:trPr>
          <w:trHeight w:val="33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669873E" w14:textId="533FC803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11.</w:t>
            </w:r>
          </w:p>
        </w:tc>
        <w:tc>
          <w:tcPr>
            <w:tcW w:w="2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9763E0C" w14:textId="50E90E07" w:rsidR="00023BD7" w:rsidRPr="007532B2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 xml:space="preserve">Worek trzykomorowy, obwodowy do żywienia pozajelitowego, zawierający roztwór aminokwasów z tauryną,  cztery rodzaje emulsji tłuszczowych w tym 15% oleju rybiego oraz 9,8 g N, o objętości 1904 ml x 4 </w:t>
            </w:r>
            <w:proofErr w:type="spellStart"/>
            <w:r>
              <w:rPr>
                <w:rFonts w:ascii="Aptos Display" w:hAnsi="Aptos Display"/>
                <w:color w:val="000000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8373B1C" w14:textId="2FA44E78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E7087">
              <w:rPr>
                <w:rFonts w:ascii="Aptos Display" w:hAnsi="Aptos Display"/>
                <w:color w:val="000000"/>
              </w:rPr>
              <w:t>op.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9E3789E" w14:textId="0B47231E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696F7E6" w14:textId="5F3C7EC3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8B11CBB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DA7F43E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F51E537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3D317AA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43FC6CC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DBA6B7A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3BA32AF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23BD7" w:rsidRPr="00F855C4" w14:paraId="65DA9E1C" w14:textId="77777777" w:rsidTr="00023BD7">
        <w:trPr>
          <w:trHeight w:val="33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DC72C58" w14:textId="431AE82D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12.</w:t>
            </w:r>
          </w:p>
        </w:tc>
        <w:tc>
          <w:tcPr>
            <w:tcW w:w="2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CFCF88C" w14:textId="7A49DB9D" w:rsidR="00023BD7" w:rsidRPr="007532B2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Emulsja tłuszczowa, zawierająca 4 oleje w tym 15% oleju rybiego, 100 ml x 10 szt.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FD7DEC4" w14:textId="6D78362C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E7087">
              <w:rPr>
                <w:rFonts w:ascii="Aptos Display" w:hAnsi="Aptos Display"/>
                <w:color w:val="000000"/>
              </w:rPr>
              <w:t>op.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789B8C1" w14:textId="5161C74E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9819CC1" w14:textId="2ED7E678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C676D62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6DC1733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472EE20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825F8FF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3CE3165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849B29A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E559FA6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23BD7" w:rsidRPr="00F855C4" w14:paraId="4B4F0599" w14:textId="77777777" w:rsidTr="00023BD7">
        <w:trPr>
          <w:trHeight w:val="33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1143FAD" w14:textId="2F27E01E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13.</w:t>
            </w:r>
          </w:p>
        </w:tc>
        <w:tc>
          <w:tcPr>
            <w:tcW w:w="2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0DBC509" w14:textId="27CD9E24" w:rsidR="00023BD7" w:rsidRPr="007532B2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Emulsja tłuszczowa, zawierająca 4 oleje w tym 15% oleju rybiego, 500ml x 10 szt.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A22C767" w14:textId="527395B1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E7087">
              <w:rPr>
                <w:rFonts w:ascii="Aptos Display" w:hAnsi="Aptos Display"/>
                <w:color w:val="000000"/>
              </w:rPr>
              <w:t>op.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348B227" w14:textId="121C4B16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6E7660D" w14:textId="2BB1451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642B912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8C2B1CC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02B92D0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2ABF5C7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A00A052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5134786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FABC270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23BD7" w:rsidRPr="00F855C4" w14:paraId="7009BF4D" w14:textId="77777777" w:rsidTr="00023BD7">
        <w:trPr>
          <w:trHeight w:val="33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01B2980" w14:textId="6279474F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lastRenderedPageBreak/>
              <w:t>14.</w:t>
            </w:r>
          </w:p>
        </w:tc>
        <w:tc>
          <w:tcPr>
            <w:tcW w:w="2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D13D3A4" w14:textId="61B18401" w:rsidR="00023BD7" w:rsidRPr="007532B2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 xml:space="preserve">Zestaw witamin rozpuszczalnych w wodzie, </w:t>
            </w:r>
            <w:proofErr w:type="spellStart"/>
            <w:r>
              <w:rPr>
                <w:rFonts w:ascii="Aptos Display" w:hAnsi="Aptos Display"/>
                <w:color w:val="000000"/>
              </w:rPr>
              <w:t>liofilizat</w:t>
            </w:r>
            <w:proofErr w:type="spellEnd"/>
            <w:r>
              <w:rPr>
                <w:rFonts w:ascii="Aptos Display" w:hAnsi="Aptos Display"/>
                <w:color w:val="000000"/>
              </w:rPr>
              <w:t xml:space="preserve"> x10 fiol.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CAB00A3" w14:textId="3E58D07B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23657">
              <w:rPr>
                <w:rFonts w:ascii="Aptos Display" w:hAnsi="Aptos Display"/>
                <w:color w:val="000000"/>
              </w:rPr>
              <w:t>op.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74440AF" w14:textId="1D6E2BDF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07260C0" w14:textId="4AB43F5F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EF68428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238EDA3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D0170D6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B52ADC9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DE1F586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094F91C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E258270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23BD7" w:rsidRPr="00F855C4" w14:paraId="0F4C8B81" w14:textId="77777777" w:rsidTr="00023BD7">
        <w:trPr>
          <w:trHeight w:val="33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C8387CA" w14:textId="2695DC5C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15.</w:t>
            </w:r>
          </w:p>
        </w:tc>
        <w:tc>
          <w:tcPr>
            <w:tcW w:w="2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CFD3B29" w14:textId="5E3380CC" w:rsidR="00023BD7" w:rsidRPr="007532B2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 xml:space="preserve">Zestaw  9 pierwiastków śladowych do żywienia pozajelitowego Se 0,10 µmol/1 ml, Mn 0,10 µmol / 1 ml  (stabilność w worku 24h), 10 ml x 20 </w:t>
            </w:r>
            <w:proofErr w:type="spellStart"/>
            <w:r>
              <w:rPr>
                <w:rFonts w:ascii="Aptos Display" w:hAnsi="Aptos Display"/>
                <w:color w:val="000000"/>
              </w:rPr>
              <w:t>amp</w:t>
            </w:r>
            <w:proofErr w:type="spellEnd"/>
            <w:r>
              <w:rPr>
                <w:rFonts w:ascii="Aptos Display" w:hAnsi="Aptos Display"/>
                <w:color w:val="000000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9D34139" w14:textId="4D31D89B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23657">
              <w:rPr>
                <w:rFonts w:ascii="Aptos Display" w:hAnsi="Aptos Display"/>
                <w:color w:val="000000"/>
              </w:rPr>
              <w:t>op.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87A23C9" w14:textId="6BFBAA94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450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0BBCE6E" w14:textId="7FF00C4E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FEB27D4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B63CFFF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F2F5DA0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727A3DC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6C5F595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36B139F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DDC80F7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23BD7" w:rsidRPr="00F855C4" w14:paraId="1CEE7E8B" w14:textId="77777777" w:rsidTr="00023BD7">
        <w:trPr>
          <w:trHeight w:val="33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6D4022E" w14:textId="30CBE8C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16.</w:t>
            </w:r>
          </w:p>
        </w:tc>
        <w:tc>
          <w:tcPr>
            <w:tcW w:w="2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E64878A" w14:textId="19ADDB42" w:rsidR="00023BD7" w:rsidRPr="007532B2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 xml:space="preserve">Zestaw witamin rozpuszczalnych w tłuszczach  do żywienia pozajelitowego, 10 ml x 10 </w:t>
            </w:r>
            <w:proofErr w:type="spellStart"/>
            <w:r>
              <w:rPr>
                <w:rFonts w:ascii="Aptos Display" w:hAnsi="Aptos Display"/>
                <w:color w:val="000000"/>
              </w:rPr>
              <w:t>amp</w:t>
            </w:r>
            <w:proofErr w:type="spellEnd"/>
            <w:r>
              <w:rPr>
                <w:rFonts w:ascii="Aptos Display" w:hAnsi="Aptos Display"/>
                <w:color w:val="000000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1B07108" w14:textId="61956CED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23657">
              <w:rPr>
                <w:rFonts w:ascii="Aptos Display" w:hAnsi="Aptos Display"/>
                <w:color w:val="000000"/>
              </w:rPr>
              <w:t>op.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8ED06B7" w14:textId="38B301DF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82766E7" w14:textId="371502A6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AA3B69D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5A160E8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B0F5CC6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767167C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8D664F1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3EB5FD9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7C8C9B1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23BD7" w:rsidRPr="00F855C4" w14:paraId="3405A650" w14:textId="77777777" w:rsidTr="00023BD7">
        <w:trPr>
          <w:trHeight w:val="33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DA43DDF" w14:textId="465B8CF2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17.</w:t>
            </w:r>
          </w:p>
        </w:tc>
        <w:tc>
          <w:tcPr>
            <w:tcW w:w="2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0E66D2D" w14:textId="413AFDF3" w:rsidR="00023BD7" w:rsidRPr="007532B2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 xml:space="preserve">Zestaw witamin, rozpuszczalnych w tłuszczach dla małych dzieci, 10ml x 10 </w:t>
            </w:r>
            <w:proofErr w:type="spellStart"/>
            <w:r>
              <w:rPr>
                <w:rFonts w:ascii="Aptos Display" w:hAnsi="Aptos Display"/>
                <w:color w:val="000000"/>
              </w:rPr>
              <w:t>amp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2F73709" w14:textId="2D8A1342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23657">
              <w:rPr>
                <w:rFonts w:ascii="Aptos Display" w:hAnsi="Aptos Display"/>
                <w:color w:val="000000"/>
              </w:rPr>
              <w:t>op.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1070606" w14:textId="52EC4C49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57EDF08" w14:textId="3C136CF3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F3F215B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3EF65D1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221E0E3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8BD35C4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DC456C0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040E694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DAAC02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855C4" w:rsidRPr="00F855C4" w14:paraId="723F1B21" w14:textId="77777777" w:rsidTr="00023BD7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83D26B4" w14:textId="77777777" w:rsidR="00F855C4" w:rsidRPr="007532B2" w:rsidRDefault="00F855C4" w:rsidP="00F855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532B2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029071" w14:textId="77777777" w:rsidR="00F855C4" w:rsidRPr="00F855C4" w:rsidRDefault="00F855C4" w:rsidP="00F855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855C4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6C4314" w14:textId="2C356DEB" w:rsidR="00F855C4" w:rsidRPr="00F855C4" w:rsidRDefault="00F855C4" w:rsidP="00023BD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2560BD7" w14:textId="25118559" w:rsidR="00F855C4" w:rsidRPr="00F855C4" w:rsidRDefault="00F855C4" w:rsidP="00023BD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A110C13" w14:textId="77777777" w:rsidR="00F855C4" w:rsidRPr="00F855C4" w:rsidRDefault="00F855C4" w:rsidP="00F855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855C4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B090DFF" w14:textId="77777777" w:rsidR="00F855C4" w:rsidRPr="00F855C4" w:rsidRDefault="00F855C4" w:rsidP="00F855C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855C4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56AA1FC" w14:textId="77777777" w:rsidR="00F855C4" w:rsidRPr="00F855C4" w:rsidRDefault="00F855C4" w:rsidP="00F855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855C4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6D54326" w14:textId="77777777" w:rsidR="00F855C4" w:rsidRPr="00F855C4" w:rsidRDefault="00F855C4" w:rsidP="00F855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855C4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E7DD35D" w14:textId="77777777" w:rsidR="00F855C4" w:rsidRPr="00F855C4" w:rsidRDefault="00F855C4" w:rsidP="00F855C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855C4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C224000" w14:textId="77777777" w:rsidR="00F855C4" w:rsidRPr="00F855C4" w:rsidRDefault="00F855C4" w:rsidP="00F855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855C4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8FDEFBB" w14:textId="77777777" w:rsidR="00F855C4" w:rsidRPr="00F855C4" w:rsidRDefault="00F855C4" w:rsidP="00F855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855C4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E2A775" w14:textId="77777777" w:rsidR="00F855C4" w:rsidRPr="00F855C4" w:rsidRDefault="00F855C4" w:rsidP="00F855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855C4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</w:tbl>
    <w:p w14:paraId="7D28FBC0" w14:textId="77777777" w:rsidR="00B35ED9" w:rsidRPr="00A80F3D" w:rsidRDefault="00B35ED9" w:rsidP="00B35ED9">
      <w:pPr>
        <w:tabs>
          <w:tab w:val="left" w:pos="9072"/>
        </w:tabs>
        <w:jc w:val="both"/>
        <w:rPr>
          <w:rFonts w:eastAsia="Times New Roman"/>
        </w:rPr>
      </w:pPr>
    </w:p>
    <w:p w14:paraId="76887849" w14:textId="4B8ED219" w:rsidR="00B35ED9" w:rsidRPr="00A80F3D" w:rsidRDefault="00B35ED9" w:rsidP="00B35ED9">
      <w:pPr>
        <w:tabs>
          <w:tab w:val="left" w:pos="9072"/>
        </w:tabs>
        <w:jc w:val="both"/>
        <w:rPr>
          <w:rFonts w:eastAsia="Times New Roman"/>
          <w:b/>
          <w:bCs/>
        </w:rPr>
      </w:pPr>
      <w:r w:rsidRPr="00A80F3D">
        <w:rPr>
          <w:rFonts w:eastAsia="Times New Roman"/>
          <w:b/>
          <w:bCs/>
        </w:rPr>
        <w:t xml:space="preserve">Wykonawca:                                                                                                                 </w:t>
      </w:r>
    </w:p>
    <w:p w14:paraId="6C7B85A6" w14:textId="77777777" w:rsidR="00B35ED9" w:rsidRDefault="00B35ED9" w:rsidP="00B35ED9">
      <w:pPr>
        <w:tabs>
          <w:tab w:val="left" w:pos="9072"/>
        </w:tabs>
        <w:jc w:val="both"/>
        <w:rPr>
          <w:rFonts w:eastAsia="Times New Roman"/>
          <w:bCs/>
        </w:rPr>
      </w:pPr>
      <w:r w:rsidRPr="00A80F3D">
        <w:rPr>
          <w:rFonts w:eastAsia="Times New Roman"/>
          <w:bCs/>
        </w:rPr>
        <w:t>………………………………………………………</w:t>
      </w:r>
    </w:p>
    <w:p w14:paraId="2C89456E" w14:textId="411EE206" w:rsidR="00B35ED9" w:rsidRPr="00A80F3D" w:rsidRDefault="00B35ED9" w:rsidP="00B35ED9">
      <w:pPr>
        <w:tabs>
          <w:tab w:val="left" w:pos="9072"/>
        </w:tabs>
        <w:jc w:val="both"/>
        <w:rPr>
          <w:rFonts w:eastAsia="Times New Roman"/>
          <w:bCs/>
        </w:rPr>
      </w:pPr>
      <w:r w:rsidRPr="00A80F3D">
        <w:rPr>
          <w:rFonts w:eastAsia="Times New Roman"/>
          <w:bCs/>
        </w:rPr>
        <w:t>…………………………………….………………</w:t>
      </w:r>
    </w:p>
    <w:p w14:paraId="15EDE8E7" w14:textId="52114230" w:rsidR="00B35ED9" w:rsidRPr="00A80F3D" w:rsidRDefault="00B35ED9" w:rsidP="00B35ED9">
      <w:pPr>
        <w:tabs>
          <w:tab w:val="left" w:pos="9072"/>
        </w:tabs>
        <w:jc w:val="both"/>
        <w:rPr>
          <w:rFonts w:eastAsia="Times New Roman"/>
          <w:bCs/>
          <w:i/>
        </w:rPr>
      </w:pPr>
      <w:r w:rsidRPr="00A80F3D">
        <w:rPr>
          <w:rFonts w:eastAsia="Times New Roman"/>
          <w:bCs/>
        </w:rPr>
        <w:t xml:space="preserve"> (</w:t>
      </w:r>
      <w:r w:rsidRPr="00A80F3D">
        <w:rPr>
          <w:rFonts w:eastAsia="Times New Roman"/>
          <w:bCs/>
          <w:i/>
        </w:rPr>
        <w:t>pełna</w:t>
      </w:r>
      <w:r w:rsidR="008C4D2E">
        <w:rPr>
          <w:rFonts w:eastAsia="Times New Roman"/>
          <w:bCs/>
          <w:i/>
        </w:rPr>
        <w:t xml:space="preserve"> </w:t>
      </w:r>
      <w:r w:rsidRPr="00A80F3D">
        <w:rPr>
          <w:rFonts w:eastAsia="Times New Roman"/>
          <w:bCs/>
          <w:i/>
        </w:rPr>
        <w:t>nazwa/firma, adres)</w:t>
      </w:r>
    </w:p>
    <w:p w14:paraId="78314928" w14:textId="0363FD7D" w:rsidR="00B35ED9" w:rsidRPr="00A80F3D" w:rsidRDefault="00B35ED9" w:rsidP="00B35ED9">
      <w:pPr>
        <w:tabs>
          <w:tab w:val="left" w:pos="9072"/>
        </w:tabs>
        <w:jc w:val="both"/>
        <w:rPr>
          <w:rFonts w:eastAsia="Times New Roman"/>
          <w:bCs/>
          <w:i/>
        </w:rPr>
      </w:pPr>
      <w:r w:rsidRPr="00A80F3D">
        <w:rPr>
          <w:rFonts w:eastAsia="Times New Roman"/>
          <w:b/>
          <w:bCs/>
          <w:i/>
        </w:rPr>
        <w:t>NIP</w:t>
      </w:r>
      <w:r>
        <w:rPr>
          <w:rFonts w:eastAsia="Times New Roman"/>
          <w:b/>
          <w:bCs/>
          <w:i/>
        </w:rPr>
        <w:t>:</w:t>
      </w:r>
      <w:r w:rsidRPr="00A80F3D">
        <w:rPr>
          <w:rFonts w:eastAsia="Times New Roman"/>
          <w:bCs/>
          <w:i/>
        </w:rPr>
        <w:t xml:space="preserve"> ……………………………………………………..</w:t>
      </w:r>
    </w:p>
    <w:p w14:paraId="7CBC2535" w14:textId="2E0047C7" w:rsidR="00B35ED9" w:rsidRPr="00F25E4A" w:rsidRDefault="00B35ED9" w:rsidP="00B35ED9">
      <w:pPr>
        <w:tabs>
          <w:tab w:val="left" w:pos="9072"/>
        </w:tabs>
        <w:jc w:val="both"/>
        <w:rPr>
          <w:rFonts w:eastAsia="Times New Roman"/>
          <w:b/>
          <w:bCs/>
        </w:rPr>
      </w:pPr>
      <w:r w:rsidRPr="00F25E4A">
        <w:rPr>
          <w:rFonts w:eastAsia="Times New Roman"/>
          <w:b/>
          <w:bCs/>
        </w:rPr>
        <w:t>Osoba/y upoważniona/e do kontaktu:</w:t>
      </w:r>
    </w:p>
    <w:p w14:paraId="00560B26" w14:textId="5BCE6CF1" w:rsidR="00B35ED9" w:rsidRPr="00A80F3D" w:rsidRDefault="00B35ED9" w:rsidP="00B35ED9">
      <w:pPr>
        <w:tabs>
          <w:tab w:val="left" w:pos="9072"/>
        </w:tabs>
        <w:jc w:val="both"/>
        <w:rPr>
          <w:rFonts w:eastAsia="Times New Roman"/>
          <w:bCs/>
        </w:rPr>
      </w:pPr>
      <w:r w:rsidRPr="00A80F3D">
        <w:rPr>
          <w:rFonts w:eastAsia="Times New Roman"/>
          <w:bCs/>
        </w:rPr>
        <w:t>………………………………………..………………</w:t>
      </w:r>
    </w:p>
    <w:p w14:paraId="28DCA211" w14:textId="1936369D" w:rsidR="00B35ED9" w:rsidRPr="00A80F3D" w:rsidRDefault="00B35ED9" w:rsidP="00B35ED9">
      <w:pPr>
        <w:tabs>
          <w:tab w:val="left" w:pos="9072"/>
        </w:tabs>
        <w:jc w:val="both"/>
        <w:rPr>
          <w:rFonts w:eastAsia="Times New Roman"/>
          <w:bCs/>
        </w:rPr>
      </w:pPr>
      <w:r w:rsidRPr="00A80F3D">
        <w:rPr>
          <w:rFonts w:eastAsia="Times New Roman"/>
          <w:b/>
          <w:bCs/>
        </w:rPr>
        <w:t>Nr tel.</w:t>
      </w:r>
      <w:r w:rsidRPr="00A80F3D">
        <w:rPr>
          <w:rFonts w:eastAsia="Times New Roman"/>
          <w:bCs/>
        </w:rPr>
        <w:t xml:space="preserve"> …………………………….………………</w:t>
      </w:r>
      <w:r>
        <w:rPr>
          <w:rFonts w:eastAsia="Times New Roman"/>
          <w:bCs/>
        </w:rPr>
        <w:t>…</w:t>
      </w:r>
    </w:p>
    <w:p w14:paraId="33422D49" w14:textId="77777777" w:rsidR="00B35ED9" w:rsidRDefault="00B35ED9" w:rsidP="00B35ED9">
      <w:pPr>
        <w:tabs>
          <w:tab w:val="left" w:pos="9072"/>
        </w:tabs>
        <w:jc w:val="both"/>
        <w:rPr>
          <w:rFonts w:eastAsia="Times New Roman"/>
          <w:bCs/>
        </w:rPr>
      </w:pPr>
      <w:r w:rsidRPr="00A80F3D">
        <w:rPr>
          <w:rFonts w:eastAsia="Times New Roman"/>
          <w:b/>
          <w:bCs/>
        </w:rPr>
        <w:t>e-mail</w:t>
      </w:r>
      <w:r w:rsidRPr="00A80F3D">
        <w:rPr>
          <w:rFonts w:eastAsia="Times New Roman"/>
          <w:bCs/>
        </w:rPr>
        <w:t xml:space="preserve"> ……………………………….……………</w:t>
      </w:r>
      <w:r>
        <w:rPr>
          <w:rFonts w:eastAsia="Times New Roman"/>
          <w:bCs/>
        </w:rPr>
        <w:t>…</w:t>
      </w:r>
    </w:p>
    <w:p w14:paraId="0CD00B76" w14:textId="77777777" w:rsidR="00B35ED9" w:rsidRDefault="00B35ED9" w:rsidP="00B35ED9">
      <w:pPr>
        <w:tabs>
          <w:tab w:val="left" w:pos="9072"/>
        </w:tabs>
        <w:jc w:val="both"/>
        <w:rPr>
          <w:rFonts w:eastAsia="Times New Roman"/>
          <w:bCs/>
        </w:rPr>
      </w:pPr>
    </w:p>
    <w:sectPr w:rsidR="00B35ED9" w:rsidSect="00F855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00B5E"/>
    <w:multiLevelType w:val="multilevel"/>
    <w:tmpl w:val="AE72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3918C3"/>
    <w:multiLevelType w:val="multilevel"/>
    <w:tmpl w:val="3324398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43"/>
    <w:rsid w:val="00014265"/>
    <w:rsid w:val="00023BD7"/>
    <w:rsid w:val="00051F45"/>
    <w:rsid w:val="00123B8A"/>
    <w:rsid w:val="001A5D3F"/>
    <w:rsid w:val="00270B25"/>
    <w:rsid w:val="002A0F3A"/>
    <w:rsid w:val="002B6E9F"/>
    <w:rsid w:val="002F758E"/>
    <w:rsid w:val="00314F37"/>
    <w:rsid w:val="003259C0"/>
    <w:rsid w:val="00347348"/>
    <w:rsid w:val="003F1DE5"/>
    <w:rsid w:val="00416C62"/>
    <w:rsid w:val="00422900"/>
    <w:rsid w:val="00425880"/>
    <w:rsid w:val="004529D6"/>
    <w:rsid w:val="004A5CE8"/>
    <w:rsid w:val="005D5ADF"/>
    <w:rsid w:val="006740EE"/>
    <w:rsid w:val="006C7F3A"/>
    <w:rsid w:val="0070459B"/>
    <w:rsid w:val="007532B2"/>
    <w:rsid w:val="007A3F98"/>
    <w:rsid w:val="007C0D6C"/>
    <w:rsid w:val="00850AD4"/>
    <w:rsid w:val="008A08ED"/>
    <w:rsid w:val="008C4D2E"/>
    <w:rsid w:val="00900243"/>
    <w:rsid w:val="00913451"/>
    <w:rsid w:val="00965C25"/>
    <w:rsid w:val="009A3F5F"/>
    <w:rsid w:val="009B581A"/>
    <w:rsid w:val="00A3343B"/>
    <w:rsid w:val="00A41602"/>
    <w:rsid w:val="00A6455E"/>
    <w:rsid w:val="00A7096B"/>
    <w:rsid w:val="00A71653"/>
    <w:rsid w:val="00B35ED9"/>
    <w:rsid w:val="00B8199F"/>
    <w:rsid w:val="00BC0445"/>
    <w:rsid w:val="00BC3984"/>
    <w:rsid w:val="00C207C1"/>
    <w:rsid w:val="00C8292B"/>
    <w:rsid w:val="00CD128B"/>
    <w:rsid w:val="00D53EB2"/>
    <w:rsid w:val="00D633C6"/>
    <w:rsid w:val="00DB0246"/>
    <w:rsid w:val="00DE0843"/>
    <w:rsid w:val="00E14291"/>
    <w:rsid w:val="00F638F4"/>
    <w:rsid w:val="00F8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A600"/>
  <w15:chartTrackingRefBased/>
  <w15:docId w15:val="{3FE01206-0F64-4EB6-A330-1A007EF8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6C6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E0843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70459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51F45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59"/>
    <w:rsid w:val="0075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</dc:creator>
  <cp:keywords/>
  <cp:lastModifiedBy>Kierownik Zamówień Pub.</cp:lastModifiedBy>
  <cp:revision>2</cp:revision>
  <cp:lastPrinted>2024-09-04T08:18:00Z</cp:lastPrinted>
  <dcterms:created xsi:type="dcterms:W3CDTF">2024-10-01T08:39:00Z</dcterms:created>
  <dcterms:modified xsi:type="dcterms:W3CDTF">2024-10-01T08:39:00Z</dcterms:modified>
</cp:coreProperties>
</file>