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1E" w:rsidRDefault="0094621E" w:rsidP="0094621E"/>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94621E" w:rsidTr="0094621E">
        <w:tc>
          <w:tcPr>
            <w:tcW w:w="4531" w:type="dxa"/>
          </w:tcPr>
          <w:p w:rsidR="0094621E" w:rsidRDefault="0094621E" w:rsidP="0094621E">
            <w:pPr>
              <w:jc w:val="both"/>
            </w:pPr>
          </w:p>
        </w:tc>
        <w:tc>
          <w:tcPr>
            <w:tcW w:w="4532" w:type="dxa"/>
          </w:tcPr>
          <w:p w:rsidR="0094621E" w:rsidRDefault="0094621E" w:rsidP="0094621E">
            <w:pPr>
              <w:jc w:val="right"/>
            </w:pPr>
          </w:p>
        </w:tc>
      </w:tr>
    </w:tbl>
    <w:p w:rsidR="0094621E" w:rsidRDefault="0094621E" w:rsidP="0094621E"/>
    <w:p w:rsidR="0094621E" w:rsidRPr="005833EF" w:rsidRDefault="0094621E" w:rsidP="0094621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simplePos x="0" y="0"/>
            <wp:positionH relativeFrom="column">
              <wp:posOffset>4142740</wp:posOffset>
            </wp:positionH>
            <wp:positionV relativeFrom="paragraph">
              <wp:posOffset>29698</wp:posOffset>
            </wp:positionV>
            <wp:extent cx="704850" cy="685800"/>
            <wp:effectExtent l="19050" t="0" r="0" b="0"/>
            <wp:wrapNone/>
            <wp:docPr id="4"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5"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5833EF">
        <w:rPr>
          <w:rFonts w:ascii="Candara" w:hAnsi="Candara" w:cs="Tahoma"/>
          <w:b/>
          <w:color w:val="002060"/>
          <w:sz w:val="28"/>
          <w:szCs w:val="28"/>
        </w:rPr>
        <w:t>Szpital Specjalistyczny w Brzozowie</w:t>
      </w:r>
    </w:p>
    <w:p w:rsidR="0094621E" w:rsidRPr="005833EF"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4621E"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4621E" w:rsidRDefault="0094621E" w:rsidP="0094621E">
      <w:pPr>
        <w:ind w:left="1843"/>
        <w:rPr>
          <w:rFonts w:ascii="Candara" w:hAnsi="Candara" w:cs="Tahoma"/>
          <w:b/>
          <w:color w:val="002060"/>
          <w:sz w:val="28"/>
          <w:szCs w:val="28"/>
        </w:rPr>
      </w:pPr>
    </w:p>
    <w:p w:rsidR="0094621E" w:rsidRPr="0094621E" w:rsidRDefault="0094621E" w:rsidP="0094621E">
      <w:pPr>
        <w:ind w:left="142"/>
        <w:rPr>
          <w:rFonts w:ascii="Candara" w:hAnsi="Candara" w:cs="Tahoma"/>
          <w:color w:val="002060"/>
          <w:sz w:val="28"/>
          <w:szCs w:val="28"/>
        </w:rPr>
      </w:pPr>
      <w:r w:rsidRPr="0094621E">
        <w:rPr>
          <w:rFonts w:ascii="Candara" w:hAnsi="Candara" w:cs="Tahoma"/>
          <w:color w:val="002060"/>
          <w:sz w:val="28"/>
          <w:szCs w:val="28"/>
        </w:rPr>
        <w:t>_______________________________________________________________</w:t>
      </w:r>
    </w:p>
    <w:p w:rsidR="0094621E" w:rsidRPr="00D6025E" w:rsidRDefault="0094621E" w:rsidP="00C22D8F">
      <w:pPr>
        <w:pStyle w:val="Tytu"/>
        <w:spacing w:after="60" w:line="276" w:lineRule="auto"/>
        <w:jc w:val="left"/>
        <w:rPr>
          <w:rFonts w:asciiTheme="majorHAnsi" w:hAnsiTheme="majorHAnsi" w:cs="Arial"/>
          <w:iCs/>
          <w:u w:val="single"/>
        </w:rPr>
      </w:pPr>
    </w:p>
    <w:p w:rsidR="000102C3" w:rsidRPr="00AD1E81" w:rsidRDefault="000102C3" w:rsidP="009462A0">
      <w:pPr>
        <w:pStyle w:val="Tytu"/>
        <w:spacing w:after="60" w:line="276" w:lineRule="auto"/>
        <w:rPr>
          <w:rFonts w:asciiTheme="majorHAnsi" w:hAnsiTheme="majorHAnsi" w:cs="Arial"/>
          <w:iCs/>
          <w:u w:val="single"/>
        </w:rPr>
      </w:pPr>
      <w:r w:rsidRPr="00D6025E">
        <w:rPr>
          <w:rFonts w:asciiTheme="majorHAnsi" w:hAnsiTheme="majorHAnsi" w:cs="Arial"/>
          <w:iCs/>
          <w:u w:val="single"/>
        </w:rPr>
        <w:t xml:space="preserve">S p e c y f i </w:t>
      </w:r>
      <w:r w:rsidRPr="00AD1E81">
        <w:rPr>
          <w:rFonts w:asciiTheme="majorHAnsi" w:hAnsiTheme="majorHAnsi" w:cs="Arial"/>
          <w:iCs/>
          <w:u w:val="single"/>
        </w:rPr>
        <w:t xml:space="preserve">k a c j a </w:t>
      </w:r>
      <w:r w:rsidRPr="00AD1E81">
        <w:rPr>
          <w:rFonts w:asciiTheme="majorHAnsi" w:hAnsiTheme="majorHAnsi" w:cs="Arial"/>
          <w:iCs/>
          <w:u w:val="single"/>
        </w:rPr>
        <w:br/>
        <w:t>W a r u n k ó w Z a m ó w i e n i a</w:t>
      </w:r>
      <w:r w:rsidRPr="00AD1E81">
        <w:rPr>
          <w:rFonts w:asciiTheme="majorHAnsi" w:hAnsiTheme="majorHAnsi" w:cs="Arial"/>
          <w:iCs/>
          <w:u w:val="single"/>
        </w:rPr>
        <w:br/>
        <w:t>(SWZ)</w:t>
      </w:r>
    </w:p>
    <w:p w:rsidR="00581FEF" w:rsidRDefault="003F1EC4" w:rsidP="00581FEF">
      <w:pPr>
        <w:pStyle w:val="Tytu"/>
        <w:spacing w:after="60" w:line="276" w:lineRule="auto"/>
        <w:rPr>
          <w:rFonts w:asciiTheme="majorHAnsi" w:hAnsiTheme="majorHAnsi" w:cs="Arial"/>
          <w:iCs/>
          <w:u w:val="single"/>
        </w:rPr>
      </w:pPr>
      <w:r w:rsidRPr="00AD1E81">
        <w:rPr>
          <w:rFonts w:asciiTheme="majorHAnsi" w:hAnsiTheme="majorHAnsi" w:cs="Arial"/>
          <w:iCs/>
          <w:u w:val="single"/>
        </w:rPr>
        <w:t xml:space="preserve">Dostawa </w:t>
      </w:r>
      <w:r w:rsidR="0094621E">
        <w:rPr>
          <w:rFonts w:asciiTheme="majorHAnsi" w:hAnsiTheme="majorHAnsi" w:cs="Arial"/>
          <w:iCs/>
          <w:u w:val="single"/>
        </w:rPr>
        <w:t>myjni – dezynfektora wraz z wyposażeniem</w:t>
      </w:r>
      <w:r w:rsidR="00441EBA">
        <w:rPr>
          <w:rFonts w:asciiTheme="majorHAnsi" w:hAnsiTheme="majorHAnsi" w:cs="Arial"/>
          <w:iCs/>
          <w:u w:val="single"/>
        </w:rPr>
        <w:t xml:space="preserve"> </w:t>
      </w:r>
    </w:p>
    <w:p w:rsidR="00581FEF" w:rsidRPr="001D2E4E" w:rsidRDefault="00581FEF" w:rsidP="0094621E">
      <w:pPr>
        <w:pStyle w:val="Tytu"/>
        <w:spacing w:after="60" w:line="276" w:lineRule="auto"/>
        <w:jc w:val="left"/>
        <w:rPr>
          <w:rFonts w:asciiTheme="majorHAnsi" w:hAnsiTheme="majorHAnsi" w:cs="Arial"/>
          <w:iCs/>
          <w:color w:val="FF0000"/>
          <w:u w:val="single"/>
        </w:rPr>
      </w:pPr>
    </w:p>
    <w:p w:rsidR="000102C3" w:rsidRPr="00D6025E" w:rsidRDefault="005F239C" w:rsidP="00EB4C4E">
      <w:pPr>
        <w:pStyle w:val="Nagwek4"/>
        <w:numPr>
          <w:ilvl w:val="0"/>
          <w:numId w:val="4"/>
        </w:numPr>
        <w:shd w:val="clear" w:color="auto" w:fill="BFBFBF"/>
        <w:spacing w:after="120" w:line="276" w:lineRule="auto"/>
        <w:ind w:left="426" w:hanging="426"/>
        <w:rPr>
          <w:rFonts w:asciiTheme="majorHAnsi" w:hAnsiTheme="majorHAnsi" w:cs="Arial"/>
          <w:sz w:val="24"/>
          <w:szCs w:val="24"/>
        </w:rPr>
      </w:pPr>
      <w:r w:rsidRPr="00D6025E">
        <w:rPr>
          <w:rFonts w:asciiTheme="majorHAnsi" w:hAnsiTheme="majorHAnsi" w:cs="Arial"/>
          <w:sz w:val="24"/>
          <w:szCs w:val="24"/>
        </w:rPr>
        <w:t>Nazwa oraz adres Z</w:t>
      </w:r>
      <w:r w:rsidR="000102C3" w:rsidRPr="00D6025E">
        <w:rPr>
          <w:rFonts w:asciiTheme="majorHAnsi" w:hAnsiTheme="majorHAnsi" w:cs="Arial"/>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D6025E" w:rsidRDefault="00140C68" w:rsidP="009462A0">
            <w:pPr>
              <w:pStyle w:val="Tekstpodstawowy3"/>
              <w:tabs>
                <w:tab w:val="left" w:pos="2410"/>
              </w:tabs>
              <w:spacing w:after="0" w:line="276" w:lineRule="auto"/>
              <w:jc w:val="center"/>
              <w:rPr>
                <w:rFonts w:asciiTheme="majorHAnsi" w:hAnsiTheme="majorHAnsi" w:cs="Arial"/>
                <w:b/>
                <w:bCs/>
                <w:sz w:val="24"/>
                <w:szCs w:val="24"/>
              </w:rPr>
            </w:pPr>
            <w:r w:rsidRPr="00D6025E">
              <w:rPr>
                <w:rFonts w:asciiTheme="majorHAnsi" w:hAnsiTheme="majorHAnsi" w:cs="Arial"/>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Szpital Specjalistyczny w Brzozowie</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Podkarpacki Ośrodek Onkologiczny</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tel./fax: 13 4309552, 13 4309552</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e-mail:onkologia@szpital-brzozow.pl</w:t>
            </w:r>
          </w:p>
          <w:p w:rsidR="00F30161" w:rsidRPr="00D6025E" w:rsidRDefault="00F30161" w:rsidP="00915C02">
            <w:pPr>
              <w:spacing w:line="276" w:lineRule="auto"/>
              <w:rPr>
                <w:rFonts w:asciiTheme="majorHAnsi" w:hAnsiTheme="majorHAnsi" w:cs="Arial"/>
                <w:b/>
                <w:bCs/>
              </w:rPr>
            </w:pPr>
            <w:r w:rsidRPr="00D6025E">
              <w:rPr>
                <w:rFonts w:asciiTheme="majorHAnsi" w:hAnsiTheme="majorHAnsi" w:cs="Arial"/>
                <w:b/>
                <w:bCs/>
              </w:rPr>
              <w:t>strona internetowa: www.szpital-brzozow.pl</w:t>
            </w:r>
          </w:p>
          <w:p w:rsidR="00140C68" w:rsidRPr="00D6025E" w:rsidRDefault="00F30161" w:rsidP="00F30161">
            <w:pPr>
              <w:spacing w:line="276" w:lineRule="auto"/>
              <w:rPr>
                <w:rFonts w:asciiTheme="majorHAnsi" w:hAnsiTheme="majorHAnsi" w:cs="Arial"/>
                <w:b/>
                <w:bCs/>
                <w:lang w:val="de-DE"/>
              </w:rPr>
            </w:pPr>
            <w:r w:rsidRPr="00D6025E">
              <w:rPr>
                <w:rFonts w:asciiTheme="majorHAnsi" w:hAnsiTheme="majorHAnsi" w:cs="Arial"/>
                <w:b/>
                <w:bCs/>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D6025E" w:rsidRDefault="00AE2D8D" w:rsidP="00B70FF0">
            <w:pPr>
              <w:spacing w:line="276" w:lineRule="auto"/>
              <w:jc w:val="both"/>
              <w:rPr>
                <w:rFonts w:asciiTheme="majorHAnsi" w:hAnsiTheme="majorHAnsi" w:cs="Arial"/>
                <w:b/>
                <w:bCs/>
                <w:iCs/>
              </w:rPr>
            </w:pPr>
            <w:r w:rsidRPr="00D6025E">
              <w:rPr>
                <w:rFonts w:asciiTheme="majorHAnsi" w:hAnsiTheme="majorHAnsi" w:cs="Arial"/>
                <w:b/>
                <w:bCs/>
                <w:iCs/>
              </w:rPr>
              <w:t>Zmiany i wyjaśnienia treści SWZ oraz inne dokumenty zamówienia bezpośrednio związane z</w:t>
            </w:r>
            <w:r w:rsidR="00B70FF0" w:rsidRPr="00D6025E">
              <w:rPr>
                <w:rFonts w:asciiTheme="majorHAnsi" w:hAnsiTheme="majorHAnsi" w:cs="Arial"/>
                <w:b/>
                <w:bCs/>
                <w:iCs/>
              </w:rPr>
              <w:t> </w:t>
            </w:r>
            <w:r w:rsidR="00B5418C" w:rsidRPr="00D6025E">
              <w:rPr>
                <w:rFonts w:asciiTheme="majorHAnsi" w:hAnsiTheme="majorHAnsi" w:cs="Arial"/>
                <w:b/>
                <w:bCs/>
                <w:iCs/>
              </w:rPr>
              <w:t>postę</w:t>
            </w:r>
            <w:r w:rsidRPr="00D6025E">
              <w:rPr>
                <w:rFonts w:asciiTheme="majorHAnsi" w:hAnsiTheme="majorHAnsi" w:cs="Arial"/>
                <w:b/>
                <w:bCs/>
                <w:iCs/>
              </w:rPr>
              <w:t xml:space="preserve">powaniem o udzielenie zamówienia będą udostępniane na stronie internetowej </w:t>
            </w:r>
            <w:hyperlink r:id="rId10" w:history="1">
              <w:r w:rsidR="00441EBA" w:rsidRPr="00D6025E">
                <w:rPr>
                  <w:rStyle w:val="Hipercze"/>
                  <w:rFonts w:asciiTheme="majorHAnsi" w:eastAsia="Trebuchet MS" w:hAnsiTheme="majorHAnsi" w:cs="Trebuchet MS"/>
                  <w:b/>
                  <w:lang w:bidi="pl-PL"/>
                </w:rPr>
                <w:t>https://ezamowienia.gov.pl</w:t>
              </w:r>
            </w:hyperlink>
          </w:p>
          <w:p w:rsidR="00702C6B" w:rsidRPr="00D6025E" w:rsidRDefault="00702C6B" w:rsidP="00B70FF0">
            <w:pPr>
              <w:spacing w:line="276" w:lineRule="auto"/>
              <w:jc w:val="both"/>
              <w:rPr>
                <w:rFonts w:asciiTheme="majorHAnsi" w:hAnsiTheme="majorHAnsi" w:cs="Arial"/>
                <w:b/>
                <w:bCs/>
                <w:iCs/>
              </w:rPr>
            </w:pPr>
          </w:p>
        </w:tc>
      </w:tr>
    </w:tbl>
    <w:p w:rsidR="000102C3" w:rsidRPr="00D6025E" w:rsidRDefault="000102C3" w:rsidP="00EB4C4E">
      <w:pPr>
        <w:pStyle w:val="Nagwek4"/>
        <w:numPr>
          <w:ilvl w:val="0"/>
          <w:numId w:val="4"/>
        </w:numPr>
        <w:shd w:val="clear" w:color="auto" w:fill="BFBFBF"/>
        <w:spacing w:before="120" w:after="0" w:line="276" w:lineRule="auto"/>
        <w:ind w:left="426" w:hanging="426"/>
        <w:rPr>
          <w:rFonts w:asciiTheme="majorHAnsi" w:hAnsiTheme="majorHAnsi" w:cs="Arial"/>
          <w:sz w:val="24"/>
          <w:szCs w:val="24"/>
        </w:rPr>
      </w:pPr>
      <w:r w:rsidRPr="00D6025E">
        <w:rPr>
          <w:rFonts w:asciiTheme="majorHAnsi" w:hAnsiTheme="majorHAnsi" w:cs="Arial"/>
          <w:sz w:val="24"/>
          <w:szCs w:val="24"/>
        </w:rPr>
        <w:t>Tryb udzielenia zamówienia.</w:t>
      </w:r>
    </w:p>
    <w:p w:rsidR="008354F8"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rPr>
      </w:pPr>
      <w:r w:rsidRPr="00D6025E">
        <w:rPr>
          <w:rFonts w:asciiTheme="majorHAnsi" w:hAnsiTheme="majorHAnsi" w:cs="Arial"/>
          <w:bCs/>
        </w:rPr>
        <w:t>Postępowanie o udzielenie zamówienia publicznego prowadzone jest w trybie podstawowym na podstawie art. 275 pkt 1 ustawy z dnia 11 września 2019 r. - Prawo zamówień publicznych (Dz. U. z</w:t>
      </w:r>
      <w:r w:rsidR="00B70FF0" w:rsidRPr="00D6025E">
        <w:rPr>
          <w:rFonts w:asciiTheme="majorHAnsi" w:hAnsiTheme="majorHAnsi" w:cs="Arial"/>
          <w:bCs/>
        </w:rPr>
        <w:t> </w:t>
      </w:r>
      <w:r w:rsidRPr="00D6025E">
        <w:rPr>
          <w:rFonts w:asciiTheme="majorHAnsi" w:hAnsiTheme="majorHAnsi" w:cs="Arial"/>
          <w:bCs/>
        </w:rPr>
        <w:t>20</w:t>
      </w:r>
      <w:r w:rsidR="00AD1E81">
        <w:rPr>
          <w:rFonts w:asciiTheme="majorHAnsi" w:hAnsiTheme="majorHAnsi" w:cs="Arial"/>
          <w:bCs/>
        </w:rPr>
        <w:t>23</w:t>
      </w:r>
      <w:r w:rsidRPr="00D6025E">
        <w:rPr>
          <w:rFonts w:asciiTheme="majorHAnsi" w:hAnsiTheme="majorHAnsi" w:cs="Arial"/>
          <w:bCs/>
        </w:rPr>
        <w:t xml:space="preserve"> r., poz. </w:t>
      </w:r>
      <w:r w:rsidR="00AD1E81">
        <w:rPr>
          <w:rFonts w:asciiTheme="majorHAnsi" w:hAnsiTheme="majorHAnsi" w:cs="Arial"/>
          <w:bCs/>
        </w:rPr>
        <w:t>1605</w:t>
      </w:r>
      <w:r w:rsidRPr="00D6025E">
        <w:rPr>
          <w:rFonts w:asciiTheme="majorHAnsi" w:hAnsiTheme="majorHAnsi" w:cs="Arial"/>
          <w:bCs/>
        </w:rPr>
        <w:t xml:space="preserve"> ze zm.) [zwanej dalej także „ustawa </w:t>
      </w:r>
      <w:proofErr w:type="spellStart"/>
      <w:r w:rsidRPr="00D6025E">
        <w:rPr>
          <w:rFonts w:asciiTheme="majorHAnsi" w:hAnsiTheme="majorHAnsi" w:cs="Arial"/>
          <w:bCs/>
        </w:rPr>
        <w:t>Pzp</w:t>
      </w:r>
      <w:proofErr w:type="spellEnd"/>
      <w:r w:rsidRPr="00D6025E">
        <w:rPr>
          <w:rFonts w:asciiTheme="majorHAnsi" w:hAnsiTheme="majorHAnsi" w:cs="Arial"/>
          <w:bCs/>
        </w:rPr>
        <w:t>”].</w:t>
      </w:r>
    </w:p>
    <w:p w:rsidR="0079016F"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iCs/>
        </w:rPr>
      </w:pPr>
      <w:r w:rsidRPr="00D6025E">
        <w:rPr>
          <w:rFonts w:asciiTheme="majorHAnsi" w:hAnsiTheme="majorHAnsi" w:cs="Arial"/>
          <w:bCs/>
        </w:rPr>
        <w:t>Zamawiający nie przewiduje wyboru najkorzystniejszej oferty z możliwością prowadzenia negocjacji.</w:t>
      </w:r>
    </w:p>
    <w:p w:rsidR="00DE6D25" w:rsidRPr="00D6025E" w:rsidRDefault="00DE6D25" w:rsidP="00EB4C4E">
      <w:pPr>
        <w:numPr>
          <w:ilvl w:val="0"/>
          <w:numId w:val="5"/>
        </w:numPr>
        <w:tabs>
          <w:tab w:val="left" w:pos="426"/>
        </w:tabs>
        <w:autoSpaceDE w:val="0"/>
        <w:autoSpaceDN w:val="0"/>
        <w:adjustRightInd w:val="0"/>
        <w:spacing w:line="276" w:lineRule="auto"/>
        <w:ind w:hanging="1146"/>
        <w:jc w:val="both"/>
        <w:rPr>
          <w:rFonts w:asciiTheme="majorHAnsi" w:hAnsiTheme="majorHAnsi" w:cs="Arial"/>
          <w:bCs/>
          <w:iCs/>
        </w:rPr>
      </w:pPr>
      <w:r w:rsidRPr="00D6025E">
        <w:rPr>
          <w:rFonts w:asciiTheme="majorHAnsi" w:hAnsiTheme="majorHAnsi" w:cs="Arial"/>
          <w:bCs/>
          <w:iCs/>
        </w:rPr>
        <w:t>W postępowaniu ma zastosowania art. 274 ustawy Prawo zamówień publicznych.</w:t>
      </w:r>
    </w:p>
    <w:p w:rsidR="0094621E" w:rsidRDefault="0094621E" w:rsidP="0094621E">
      <w:pPr>
        <w:autoSpaceDE w:val="0"/>
        <w:spacing w:line="276" w:lineRule="auto"/>
        <w:jc w:val="both"/>
        <w:rPr>
          <w:rFonts w:asciiTheme="majorHAnsi" w:hAnsiTheme="majorHAnsi" w:cs="Arial"/>
        </w:rPr>
      </w:pPr>
    </w:p>
    <w:p w:rsidR="00C22D8F" w:rsidRDefault="00C22D8F" w:rsidP="0094621E">
      <w:pPr>
        <w:autoSpaceDE w:val="0"/>
        <w:spacing w:line="276" w:lineRule="auto"/>
        <w:jc w:val="both"/>
        <w:rPr>
          <w:rFonts w:asciiTheme="majorHAnsi" w:hAnsiTheme="majorHAnsi" w:cs="Arial"/>
        </w:rPr>
      </w:pPr>
    </w:p>
    <w:p w:rsidR="0094621E" w:rsidRPr="00F71786" w:rsidRDefault="0094621E" w:rsidP="0094621E">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94621E" w:rsidRDefault="0094621E" w:rsidP="0094621E">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hyperlink r:id="rId11" w:history="1">
        <w:r w:rsidRPr="009E7B50">
          <w:rPr>
            <w:rStyle w:val="Hipercze"/>
            <w:rFonts w:ascii="Candara" w:hAnsi="Candara" w:cs="Tahoma"/>
            <w:b/>
            <w:color w:val="002060"/>
            <w:sz w:val="18"/>
            <w:szCs w:val="18"/>
            <w:u w:val="none"/>
          </w:rPr>
          <w:t>www.szpital-brzozow.pl</w:t>
        </w:r>
      </w:hyperlink>
    </w:p>
    <w:p w:rsidR="0094621E" w:rsidRPr="00AA77C3" w:rsidRDefault="0094621E" w:rsidP="0094621E">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94621E" w:rsidRPr="00F71786" w:rsidRDefault="0094621E" w:rsidP="0094621E">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94621E" w:rsidRPr="00E754F7" w:rsidRDefault="0094621E" w:rsidP="0094621E">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94621E" w:rsidRDefault="0094621E" w:rsidP="00B059D8">
      <w:pPr>
        <w:autoSpaceDE w:val="0"/>
        <w:spacing w:line="276" w:lineRule="auto"/>
        <w:ind w:left="1146"/>
        <w:jc w:val="both"/>
        <w:rPr>
          <w:rFonts w:asciiTheme="majorHAnsi" w:hAnsiTheme="majorHAnsi" w:cs="Arial"/>
        </w:rPr>
      </w:pPr>
    </w:p>
    <w:p w:rsidR="0094621E" w:rsidRDefault="0094621E" w:rsidP="00B059D8">
      <w:pPr>
        <w:autoSpaceDE w:val="0"/>
        <w:spacing w:line="276" w:lineRule="auto"/>
        <w:ind w:left="1146"/>
        <w:jc w:val="both"/>
        <w:rPr>
          <w:rFonts w:asciiTheme="majorHAnsi" w:hAnsiTheme="majorHAnsi" w:cs="Arial"/>
        </w:rPr>
      </w:pPr>
    </w:p>
    <w:p w:rsidR="0094621E" w:rsidRDefault="0094621E" w:rsidP="00B059D8">
      <w:pPr>
        <w:autoSpaceDE w:val="0"/>
        <w:spacing w:line="276" w:lineRule="auto"/>
        <w:ind w:left="1146"/>
        <w:jc w:val="both"/>
        <w:rPr>
          <w:rFonts w:asciiTheme="majorHAnsi" w:hAnsiTheme="majorHAnsi" w:cs="Arial"/>
        </w:rPr>
      </w:pPr>
    </w:p>
    <w:p w:rsidR="0094621E" w:rsidRPr="00D6025E" w:rsidRDefault="0094621E" w:rsidP="00B059D8">
      <w:pPr>
        <w:autoSpaceDE w:val="0"/>
        <w:spacing w:line="276" w:lineRule="auto"/>
        <w:ind w:left="1146"/>
        <w:jc w:val="both"/>
        <w:rPr>
          <w:rFonts w:asciiTheme="majorHAnsi" w:hAnsiTheme="majorHAnsi" w:cs="Arial"/>
        </w:rPr>
      </w:pPr>
    </w:p>
    <w:p w:rsidR="00B059D8" w:rsidRPr="00D6025E" w:rsidRDefault="008A1E26" w:rsidP="00EB4C4E">
      <w:pPr>
        <w:numPr>
          <w:ilvl w:val="0"/>
          <w:numId w:val="4"/>
        </w:numPr>
        <w:shd w:val="clear" w:color="auto" w:fill="BFBFBF"/>
        <w:tabs>
          <w:tab w:val="left" w:pos="0"/>
          <w:tab w:val="left" w:pos="426"/>
        </w:tabs>
        <w:spacing w:line="276" w:lineRule="auto"/>
        <w:ind w:hanging="1146"/>
        <w:rPr>
          <w:rFonts w:asciiTheme="majorHAnsi" w:hAnsiTheme="majorHAnsi" w:cs="Arial"/>
          <w:b/>
        </w:rPr>
      </w:pPr>
      <w:r w:rsidRPr="00D6025E">
        <w:rPr>
          <w:rFonts w:asciiTheme="majorHAnsi" w:hAnsiTheme="majorHAnsi" w:cs="Arial"/>
          <w:b/>
        </w:rPr>
        <w:t>Warunki udziału w postę</w:t>
      </w:r>
      <w:r w:rsidR="00B059D8" w:rsidRPr="00D6025E">
        <w:rPr>
          <w:rFonts w:asciiTheme="majorHAnsi" w:hAnsiTheme="majorHAnsi" w:cs="Arial"/>
          <w:b/>
        </w:rPr>
        <w:t>powaniu.</w:t>
      </w:r>
    </w:p>
    <w:p w:rsidR="004B0FE2" w:rsidRPr="00D6025E" w:rsidRDefault="004B0FE2" w:rsidP="00B059D8">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O zamówienie mogą się ubiegać wykonawcy, którzy :</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nie podlegają wykluczeniu;</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stwierdzi spełnianie powyższego warunku na podstawie złożonego przez Wykonawcę oświadczenia o niepodleganiu wykluczenia z postępowania zgodnie  ze wzorem   stanowiącym załącznik nr 2 do SIWZ.</w:t>
      </w:r>
    </w:p>
    <w:p w:rsidR="00702C6B" w:rsidRPr="00D6025E" w:rsidRDefault="00702C6B" w:rsidP="00702C6B">
      <w:pPr>
        <w:autoSpaceDE w:val="0"/>
        <w:autoSpaceDN w:val="0"/>
        <w:adjustRightInd w:val="0"/>
        <w:spacing w:line="276" w:lineRule="auto"/>
        <w:jc w:val="both"/>
        <w:rPr>
          <w:rFonts w:asciiTheme="majorHAnsi" w:hAnsiTheme="majorHAnsi" w:cs="Arial"/>
          <w:b/>
          <w:bCs/>
          <w:iCs/>
        </w:rPr>
      </w:pPr>
    </w:p>
    <w:p w:rsidR="00702C6B"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s</w:t>
      </w:r>
      <w:r w:rsidR="0094621E">
        <w:rPr>
          <w:rFonts w:asciiTheme="majorHAnsi" w:hAnsiTheme="majorHAnsi" w:cs="Arial"/>
          <w:b/>
          <w:bCs/>
          <w:i/>
          <w:iCs/>
          <w:u w:val="single"/>
        </w:rPr>
        <w:t>pełniają warunki udziału w postępowaniu, dotyczące:</w:t>
      </w:r>
    </w:p>
    <w:p w:rsidR="0094621E" w:rsidRPr="00D6025E" w:rsidRDefault="0094621E" w:rsidP="0094621E">
      <w:pPr>
        <w:autoSpaceDE w:val="0"/>
        <w:autoSpaceDN w:val="0"/>
        <w:adjustRightInd w:val="0"/>
        <w:spacing w:line="276" w:lineRule="auto"/>
        <w:ind w:left="426"/>
        <w:jc w:val="both"/>
        <w:rPr>
          <w:rFonts w:asciiTheme="majorHAnsi" w:hAnsiTheme="majorHAnsi" w:cs="Arial"/>
          <w:b/>
          <w:bCs/>
          <w:i/>
          <w:iCs/>
          <w:u w:val="single"/>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 xml:space="preserve">- </w:t>
      </w:r>
      <w:r w:rsidRPr="00D6025E">
        <w:rPr>
          <w:rFonts w:asciiTheme="majorHAnsi" w:hAnsiTheme="majorHAnsi" w:cs="Arial"/>
          <w:b/>
          <w:bCs/>
          <w:iCs/>
        </w:rPr>
        <w:t>zdolności do występowania w obrocie gospodarczym.</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-uprawnień do prowadzenia określonej działalności gospodarczej lub zawodowej;</w:t>
      </w:r>
    </w:p>
    <w:p w:rsidR="00702C6B" w:rsidRPr="00D6025E" w:rsidRDefault="00702C6B" w:rsidP="00702C6B">
      <w:pPr>
        <w:autoSpaceDE w:val="0"/>
        <w:autoSpaceDN w:val="0"/>
        <w:adjustRightInd w:val="0"/>
        <w:spacing w:line="276" w:lineRule="auto"/>
        <w:jc w:val="both"/>
        <w:rPr>
          <w:rFonts w:asciiTheme="majorHAnsi" w:hAnsiTheme="majorHAnsi" w:cs="Arial"/>
          <w:bCs/>
          <w:iCs/>
        </w:rPr>
      </w:pPr>
      <w:bookmarkStart w:id="0" w:name="_Hlk64963232"/>
      <w:r w:rsidRPr="00D6025E">
        <w:rPr>
          <w:rFonts w:asciiTheme="majorHAnsi" w:hAnsiTheme="majorHAnsi" w:cs="Arial"/>
          <w:bCs/>
          <w:iCs/>
        </w:rPr>
        <w:t>Zamawiający nie stawia w tym zakresie żadnych wymagań, których spełnienie Wykonawca zobowiązany jest wykazać.</w:t>
      </w:r>
    </w:p>
    <w:bookmarkEnd w:id="0"/>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sytuacji ekonomicznej lub  finansowej;</w:t>
      </w:r>
    </w:p>
    <w:p w:rsidR="009E6161"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3F1EC4" w:rsidRPr="00D6025E" w:rsidRDefault="003F1EC4"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zdolności technicznej lub zawodowej;</w:t>
      </w:r>
    </w:p>
    <w:p w:rsidR="006B07BA" w:rsidRPr="006B07BA" w:rsidRDefault="006B07BA" w:rsidP="006B07BA">
      <w:pPr>
        <w:autoSpaceDE w:val="0"/>
        <w:autoSpaceDN w:val="0"/>
        <w:adjustRightInd w:val="0"/>
        <w:spacing w:line="276" w:lineRule="auto"/>
        <w:jc w:val="both"/>
        <w:rPr>
          <w:rFonts w:asciiTheme="majorHAnsi" w:hAnsiTheme="majorHAnsi" w:cs="Arial"/>
          <w:bCs/>
          <w:iCs/>
        </w:rPr>
      </w:pPr>
      <w:r w:rsidRPr="006B07BA">
        <w:rPr>
          <w:rFonts w:asciiTheme="majorHAnsi" w:hAnsiTheme="majorHAnsi" w:cs="Arial"/>
          <w:bCs/>
          <w:iCs/>
        </w:rPr>
        <w:t>Zamawiający nie stawia w tym zakresie żadnych wymagań, których spełnienie Wykonawca zobowiązany jest wykazać.</w:t>
      </w:r>
    </w:p>
    <w:p w:rsidR="006B07BA" w:rsidRPr="006B07BA" w:rsidRDefault="006B07BA" w:rsidP="006B07BA">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Pr>
          <w:rFonts w:asciiTheme="majorHAnsi" w:hAnsiTheme="majorHAnsi" w:cs="Arial"/>
          <w:bCs/>
          <w:iCs/>
        </w:rPr>
        <w:t> </w:t>
      </w:r>
      <w:r w:rsidRPr="00D6025E">
        <w:rPr>
          <w:rFonts w:asciiTheme="majorHAnsi" w:hAnsiTheme="majorHAnsi" w:cs="Arial"/>
          <w:bCs/>
          <w:iCs/>
        </w:rPr>
        <w:t>VII specyfikacji.</w:t>
      </w:r>
    </w:p>
    <w:p w:rsidR="00702C6B" w:rsidRPr="00D6025E" w:rsidRDefault="00702C6B" w:rsidP="00B059D8">
      <w:pPr>
        <w:autoSpaceDE w:val="0"/>
        <w:autoSpaceDN w:val="0"/>
        <w:adjustRightInd w:val="0"/>
        <w:spacing w:line="276" w:lineRule="auto"/>
        <w:jc w:val="both"/>
        <w:rPr>
          <w:rFonts w:asciiTheme="majorHAnsi" w:hAnsiTheme="majorHAnsi" w:cs="Arial"/>
          <w:bCs/>
          <w:iCs/>
        </w:rPr>
      </w:pPr>
    </w:p>
    <w:p w:rsidR="00CE5B34" w:rsidRPr="00D6025E" w:rsidRDefault="00CE5B34" w:rsidP="00EB4C4E">
      <w:pPr>
        <w:numPr>
          <w:ilvl w:val="0"/>
          <w:numId w:val="4"/>
        </w:numPr>
        <w:shd w:val="clear" w:color="auto" w:fill="BFBFBF"/>
        <w:spacing w:line="276" w:lineRule="auto"/>
        <w:ind w:left="426" w:hanging="426"/>
        <w:rPr>
          <w:rFonts w:asciiTheme="majorHAnsi" w:hAnsiTheme="majorHAnsi" w:cs="Arial"/>
          <w:b/>
          <w:u w:val="single"/>
        </w:rPr>
      </w:pPr>
      <w:r w:rsidRPr="00D6025E">
        <w:rPr>
          <w:rFonts w:asciiTheme="majorHAnsi" w:hAnsiTheme="majorHAnsi" w:cs="Arial"/>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4E2AAD" w:rsidRDefault="00A045D8" w:rsidP="004E2AAD">
      <w:pPr>
        <w:pStyle w:val="Tytu"/>
        <w:spacing w:after="60" w:line="276" w:lineRule="auto"/>
        <w:jc w:val="both"/>
        <w:rPr>
          <w:rFonts w:asciiTheme="majorHAnsi" w:hAnsiTheme="majorHAnsi" w:cs="Arial"/>
          <w:iCs/>
          <w:u w:val="single"/>
        </w:rPr>
      </w:pPr>
      <w:bookmarkStart w:id="1" w:name="_Hlk60466352"/>
      <w:r w:rsidRPr="00BF7506">
        <w:rPr>
          <w:rFonts w:asciiTheme="majorHAnsi" w:hAnsiTheme="majorHAnsi"/>
          <w:b w:val="0"/>
        </w:rPr>
        <w:t>Przedmiotem zamówienia jest</w:t>
      </w:r>
      <w:r w:rsidR="00BF7506">
        <w:rPr>
          <w:rFonts w:asciiTheme="majorHAnsi" w:hAnsiTheme="majorHAnsi"/>
          <w:b w:val="0"/>
        </w:rPr>
        <w:t xml:space="preserve"> -</w:t>
      </w:r>
      <w:r w:rsidR="00441EBA" w:rsidRPr="00BF7506">
        <w:rPr>
          <w:rFonts w:asciiTheme="majorHAnsi" w:hAnsiTheme="majorHAnsi"/>
          <w:b w:val="0"/>
        </w:rPr>
        <w:t xml:space="preserve"> </w:t>
      </w:r>
      <w:r w:rsidR="004E2AAD" w:rsidRPr="00AD1E81">
        <w:rPr>
          <w:rFonts w:asciiTheme="majorHAnsi" w:hAnsiTheme="majorHAnsi" w:cs="Arial"/>
          <w:iCs/>
          <w:u w:val="single"/>
        </w:rPr>
        <w:t xml:space="preserve">Dostawa </w:t>
      </w:r>
      <w:r w:rsidR="004E2AAD">
        <w:rPr>
          <w:rFonts w:asciiTheme="majorHAnsi" w:hAnsiTheme="majorHAnsi" w:cs="Arial"/>
          <w:iCs/>
          <w:u w:val="single"/>
        </w:rPr>
        <w:t xml:space="preserve">myjni – dezynfektora wraz z wyposażeniem </w:t>
      </w:r>
    </w:p>
    <w:p w:rsidR="006B07BA" w:rsidRPr="00BF7506" w:rsidRDefault="006B07BA" w:rsidP="004E2AAD">
      <w:pPr>
        <w:pStyle w:val="Tytu"/>
        <w:spacing w:after="60" w:line="276" w:lineRule="auto"/>
        <w:jc w:val="both"/>
        <w:rPr>
          <w:rFonts w:asciiTheme="majorHAnsi" w:hAnsiTheme="majorHAnsi" w:cs="Arial"/>
          <w:iCs/>
          <w:u w:val="single"/>
        </w:rPr>
      </w:pPr>
    </w:p>
    <w:p w:rsidR="00BA4042" w:rsidRPr="001D2E4E" w:rsidRDefault="00BA4042" w:rsidP="00BA4042">
      <w:pPr>
        <w:pStyle w:val="Tekstpodstawowy2"/>
        <w:shd w:val="clear" w:color="auto" w:fill="F2F2F2"/>
        <w:spacing w:after="0" w:line="276" w:lineRule="auto"/>
        <w:jc w:val="both"/>
        <w:rPr>
          <w:rFonts w:asciiTheme="majorHAnsi" w:hAnsiTheme="majorHAnsi"/>
          <w:b/>
          <w:color w:val="FF0000"/>
        </w:rPr>
      </w:pPr>
    </w:p>
    <w:bookmarkEnd w:id="1"/>
    <w:p w:rsidR="00AD1E81" w:rsidRPr="00BA2BA3" w:rsidRDefault="00AD1E81" w:rsidP="00AD1E81">
      <w:pPr>
        <w:spacing w:line="276" w:lineRule="auto"/>
        <w:jc w:val="both"/>
        <w:rPr>
          <w:rFonts w:ascii="Cambria" w:hAnsi="Cambria" w:cs="Arial"/>
          <w:b/>
        </w:rPr>
      </w:pPr>
      <w:r w:rsidRPr="00BA2BA3">
        <w:rPr>
          <w:rFonts w:ascii="Cambria" w:hAnsi="Cambria" w:cs="Arial"/>
          <w:b/>
        </w:rPr>
        <w:t>Szczegółowy opis przedmiotu zamówienia znajduje się w załączniku nr 1 do SWZ.</w:t>
      </w:r>
    </w:p>
    <w:p w:rsidR="006B07BA" w:rsidRDefault="006B07BA" w:rsidP="006B07BA">
      <w:pPr>
        <w:spacing w:line="276" w:lineRule="auto"/>
        <w:jc w:val="both"/>
        <w:rPr>
          <w:rFonts w:asciiTheme="majorHAnsi" w:hAnsiTheme="majorHAnsi"/>
          <w:b/>
          <w:bCs/>
        </w:rPr>
      </w:pPr>
    </w:p>
    <w:p w:rsidR="00ED6A74" w:rsidRPr="00D6025E" w:rsidRDefault="00ED6A74" w:rsidP="00702C6B">
      <w:pPr>
        <w:spacing w:line="276" w:lineRule="auto"/>
        <w:jc w:val="both"/>
        <w:rPr>
          <w:rFonts w:asciiTheme="majorHAnsi" w:hAnsiTheme="majorHAnsi"/>
          <w:bCs/>
        </w:rPr>
      </w:pPr>
      <w:r w:rsidRPr="00D6025E">
        <w:rPr>
          <w:rFonts w:asciiTheme="majorHAnsi" w:hAnsiTheme="majorHAnsi"/>
          <w:bCs/>
        </w:rPr>
        <w:t xml:space="preserve">Jeżeli Wykonawca stwierdzi, że użyte w SWZ i w załącznikach do SWZ normy krajowe lub normy europejskie lub normy międzynarodowe mogą wskazywać na producentów </w:t>
      </w:r>
      <w:r w:rsidRPr="00D6025E">
        <w:rPr>
          <w:rFonts w:asciiTheme="majorHAnsi" w:hAnsiTheme="majorHAnsi"/>
          <w:bCs/>
        </w:rPr>
        <w:lastRenderedPageBreak/>
        <w:t xml:space="preserve">produktów lub źródła ich pochodzenia to Zamawiający dopuszcza w tym zakresie rozwiązania równoważne.   </w:t>
      </w:r>
    </w:p>
    <w:p w:rsidR="00C7474B" w:rsidRPr="00D6025E" w:rsidRDefault="00ED6A74" w:rsidP="00702C6B">
      <w:pPr>
        <w:pStyle w:val="Akapitzlist"/>
        <w:autoSpaceDE w:val="0"/>
        <w:adjustRightInd w:val="0"/>
        <w:spacing w:after="0"/>
        <w:ind w:left="0"/>
        <w:jc w:val="both"/>
        <w:rPr>
          <w:rFonts w:asciiTheme="majorHAnsi" w:hAnsiTheme="majorHAnsi"/>
          <w:bCs/>
          <w:sz w:val="24"/>
          <w:szCs w:val="24"/>
        </w:rPr>
      </w:pPr>
      <w:r w:rsidRPr="00D6025E">
        <w:rPr>
          <w:rFonts w:asciiTheme="majorHAnsi" w:hAnsiTheme="majorHAnsi"/>
          <w:bCs/>
          <w:sz w:val="24"/>
          <w:szCs w:val="24"/>
        </w:rPr>
        <w:t>Oznacza to, że parametry techniczne tak wskazanych produktów, określają wymagane przez Zamawiającego minimalne oczekiwania co do jakości produktów, które mają być użyte do wykonania przedmiotu umowy. Ponadto</w:t>
      </w:r>
      <w:r w:rsidR="00350AC1" w:rsidRPr="00D6025E">
        <w:rPr>
          <w:rFonts w:asciiTheme="majorHAnsi" w:hAnsiTheme="majorHAnsi"/>
          <w:bCs/>
          <w:sz w:val="24"/>
          <w:szCs w:val="24"/>
        </w:rPr>
        <w:t>,</w:t>
      </w:r>
      <w:r w:rsidRPr="00D6025E">
        <w:rPr>
          <w:rFonts w:asciiTheme="majorHAnsi" w:hAnsiTheme="majorHAnsi"/>
          <w:bCs/>
          <w:sz w:val="24"/>
          <w:szCs w:val="24"/>
        </w:rPr>
        <w:t xml:space="preserve"> w każdym przypadku stwierdzenie</w:t>
      </w:r>
      <w:r w:rsidR="00350AC1" w:rsidRPr="00D6025E">
        <w:rPr>
          <w:rFonts w:asciiTheme="majorHAnsi" w:hAnsiTheme="majorHAnsi"/>
          <w:bCs/>
          <w:sz w:val="24"/>
          <w:szCs w:val="24"/>
        </w:rPr>
        <w:t>,</w:t>
      </w:r>
      <w:r w:rsidRPr="00D6025E">
        <w:rPr>
          <w:rFonts w:asciiTheme="majorHAnsi" w:hAnsiTheme="majorHAnsi"/>
          <w:bCs/>
          <w:sz w:val="24"/>
          <w:szCs w:val="24"/>
        </w:rPr>
        <w:t xml:space="preserve"> że opis czy też cecha opisanego produktu</w:t>
      </w:r>
      <w:r w:rsidR="00350AC1" w:rsidRPr="00D6025E">
        <w:rPr>
          <w:rFonts w:asciiTheme="majorHAnsi" w:hAnsiTheme="majorHAnsi"/>
          <w:bCs/>
          <w:sz w:val="24"/>
          <w:szCs w:val="24"/>
        </w:rPr>
        <w:t>,</w:t>
      </w:r>
      <w:r w:rsidRPr="00D6025E">
        <w:rPr>
          <w:rFonts w:asciiTheme="majorHAnsi" w:hAnsiTheme="majorHAnsi"/>
          <w:bCs/>
          <w:sz w:val="24"/>
          <w:szCs w:val="24"/>
        </w:rPr>
        <w:t xml:space="preserve"> któr</w:t>
      </w:r>
      <w:r w:rsidR="00350AC1" w:rsidRPr="00D6025E">
        <w:rPr>
          <w:rFonts w:asciiTheme="majorHAnsi" w:hAnsiTheme="majorHAnsi"/>
          <w:bCs/>
          <w:sz w:val="24"/>
          <w:szCs w:val="24"/>
        </w:rPr>
        <w:t>a</w:t>
      </w:r>
      <w:r w:rsidRPr="00D6025E">
        <w:rPr>
          <w:rFonts w:asciiTheme="majorHAnsi" w:hAnsiTheme="majorHAnsi"/>
          <w:bCs/>
          <w:sz w:val="24"/>
          <w:szCs w:val="24"/>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D6025E">
        <w:rPr>
          <w:rFonts w:asciiTheme="majorHAnsi" w:hAnsiTheme="majorHAnsi"/>
          <w:bCs/>
          <w:sz w:val="24"/>
          <w:szCs w:val="24"/>
        </w:rPr>
        <w:t>/lub</w:t>
      </w:r>
      <w:r w:rsidRPr="00D6025E">
        <w:rPr>
          <w:rFonts w:asciiTheme="majorHAnsi" w:hAnsiTheme="majorHAnsi"/>
          <w:bCs/>
          <w:sz w:val="24"/>
          <w:szCs w:val="24"/>
        </w:rPr>
        <w:t xml:space="preserve"> w załącznikach do SWZ</w:t>
      </w:r>
      <w:r w:rsidR="00350AC1" w:rsidRPr="00D6025E">
        <w:rPr>
          <w:rFonts w:asciiTheme="majorHAnsi" w:hAnsiTheme="majorHAnsi"/>
          <w:bCs/>
          <w:sz w:val="24"/>
          <w:szCs w:val="24"/>
        </w:rPr>
        <w:t>.</w:t>
      </w:r>
    </w:p>
    <w:p w:rsidR="00AD1E81" w:rsidRDefault="00C840C0" w:rsidP="00702C6B">
      <w:pPr>
        <w:pStyle w:val="Akapitzlist"/>
        <w:autoSpaceDE w:val="0"/>
        <w:adjustRightInd w:val="0"/>
        <w:spacing w:after="0"/>
        <w:ind w:left="0"/>
        <w:jc w:val="both"/>
        <w:rPr>
          <w:rFonts w:asciiTheme="majorHAnsi" w:hAnsiTheme="majorHAnsi" w:cs="Arial"/>
          <w:sz w:val="24"/>
          <w:szCs w:val="24"/>
        </w:rPr>
      </w:pPr>
      <w:r w:rsidRPr="00D6025E">
        <w:rPr>
          <w:rFonts w:asciiTheme="majorHAnsi" w:hAnsiTheme="majorHAnsi" w:cs="Arial"/>
          <w:sz w:val="24"/>
          <w:szCs w:val="24"/>
        </w:rPr>
        <w:t xml:space="preserve">Zamawiający </w:t>
      </w:r>
      <w:r w:rsidR="00497D4A">
        <w:rPr>
          <w:rFonts w:asciiTheme="majorHAnsi" w:hAnsiTheme="majorHAnsi" w:cs="Arial"/>
          <w:sz w:val="24"/>
          <w:szCs w:val="24"/>
        </w:rPr>
        <w:t xml:space="preserve">nie </w:t>
      </w:r>
      <w:r w:rsidR="00AC4DA1" w:rsidRPr="00D6025E">
        <w:rPr>
          <w:rFonts w:asciiTheme="majorHAnsi" w:hAnsiTheme="majorHAnsi" w:cs="Arial"/>
          <w:sz w:val="24"/>
          <w:szCs w:val="24"/>
        </w:rPr>
        <w:t>przewiduje</w:t>
      </w:r>
      <w:r w:rsidR="00C24995">
        <w:rPr>
          <w:rFonts w:asciiTheme="majorHAnsi" w:hAnsiTheme="majorHAnsi" w:cs="Arial"/>
          <w:sz w:val="24"/>
          <w:szCs w:val="24"/>
        </w:rPr>
        <w:t xml:space="preserve"> składani</w:t>
      </w:r>
      <w:r w:rsidR="00497D4A">
        <w:rPr>
          <w:rFonts w:asciiTheme="majorHAnsi" w:hAnsiTheme="majorHAnsi" w:cs="Arial"/>
          <w:sz w:val="24"/>
          <w:szCs w:val="24"/>
        </w:rPr>
        <w:t>a</w:t>
      </w:r>
      <w:r w:rsidR="00C24995">
        <w:rPr>
          <w:rFonts w:asciiTheme="majorHAnsi" w:hAnsiTheme="majorHAnsi" w:cs="Arial"/>
          <w:sz w:val="24"/>
          <w:szCs w:val="24"/>
        </w:rPr>
        <w:t xml:space="preserve"> ofert częściowych</w:t>
      </w:r>
      <w:r w:rsidR="00497D4A">
        <w:rPr>
          <w:rFonts w:asciiTheme="majorHAnsi" w:hAnsiTheme="majorHAnsi" w:cs="Arial"/>
          <w:sz w:val="24"/>
          <w:szCs w:val="24"/>
        </w:rPr>
        <w:t>.</w:t>
      </w:r>
    </w:p>
    <w:p w:rsidR="00BF7506" w:rsidRDefault="00B70FF0" w:rsidP="00702C6B">
      <w:pPr>
        <w:pStyle w:val="Akapitzlist"/>
        <w:autoSpaceDE w:val="0"/>
        <w:adjustRightInd w:val="0"/>
        <w:spacing w:after="0"/>
        <w:ind w:left="0"/>
        <w:jc w:val="both"/>
      </w:pPr>
      <w:r w:rsidRPr="00D6025E">
        <w:rPr>
          <w:rFonts w:asciiTheme="majorHAnsi" w:hAnsiTheme="majorHAnsi" w:cs="Arial"/>
          <w:sz w:val="24"/>
          <w:szCs w:val="24"/>
        </w:rPr>
        <w:t>O</w:t>
      </w:r>
      <w:r w:rsidR="00CE5B34" w:rsidRPr="00D6025E">
        <w:rPr>
          <w:rFonts w:asciiTheme="majorHAnsi" w:hAnsiTheme="majorHAnsi" w:cs="Arial"/>
          <w:sz w:val="24"/>
          <w:szCs w:val="24"/>
        </w:rPr>
        <w:t>zna</w:t>
      </w:r>
      <w:r w:rsidR="009C5B47" w:rsidRPr="00D6025E">
        <w:rPr>
          <w:rFonts w:asciiTheme="majorHAnsi" w:hAnsiTheme="majorHAnsi" w:cs="Arial"/>
          <w:sz w:val="24"/>
          <w:szCs w:val="24"/>
        </w:rPr>
        <w:t>czenie przedmiotu zamówienia wg</w:t>
      </w:r>
      <w:r w:rsidR="00BF7506">
        <w:rPr>
          <w:rFonts w:asciiTheme="majorHAnsi" w:hAnsiTheme="majorHAnsi" w:cs="Arial"/>
          <w:sz w:val="24"/>
          <w:szCs w:val="24"/>
        </w:rPr>
        <w:t xml:space="preserve"> </w:t>
      </w:r>
      <w:r w:rsidR="00350AC1" w:rsidRPr="00D6025E">
        <w:rPr>
          <w:rFonts w:asciiTheme="majorHAnsi" w:hAnsiTheme="majorHAnsi" w:cs="Arial"/>
          <w:sz w:val="24"/>
          <w:szCs w:val="24"/>
        </w:rPr>
        <w:t>wspólnego słownika zamówień</w:t>
      </w:r>
      <w:r w:rsidR="00CE5B34" w:rsidRPr="00D6025E">
        <w:rPr>
          <w:rFonts w:asciiTheme="majorHAnsi" w:hAnsiTheme="majorHAnsi" w:cs="Arial"/>
          <w:sz w:val="24"/>
          <w:szCs w:val="24"/>
        </w:rPr>
        <w:t xml:space="preserve"> CPV</w:t>
      </w:r>
      <w:r w:rsidR="00F30161" w:rsidRPr="00D6025E">
        <w:rPr>
          <w:rFonts w:asciiTheme="majorHAnsi" w:hAnsiTheme="majorHAnsi" w:cs="Arial"/>
          <w:sz w:val="24"/>
          <w:szCs w:val="24"/>
        </w:rPr>
        <w:t>:</w:t>
      </w:r>
      <w:r w:rsidR="00BF7506" w:rsidRPr="00BF7506">
        <w:t xml:space="preserve"> </w:t>
      </w:r>
    </w:p>
    <w:p w:rsidR="00655384" w:rsidRPr="00D6025E" w:rsidRDefault="0093452B" w:rsidP="00702C6B">
      <w:pPr>
        <w:pStyle w:val="Akapitzlist"/>
        <w:autoSpaceDE w:val="0"/>
        <w:adjustRightInd w:val="0"/>
        <w:spacing w:after="0"/>
        <w:ind w:left="0"/>
        <w:jc w:val="both"/>
        <w:rPr>
          <w:rFonts w:asciiTheme="majorHAnsi" w:hAnsiTheme="majorHAnsi"/>
          <w:bCs/>
          <w:sz w:val="24"/>
          <w:szCs w:val="24"/>
        </w:rPr>
      </w:pPr>
      <w:r>
        <w:rPr>
          <w:rFonts w:asciiTheme="majorHAnsi" w:hAnsiTheme="majorHAnsi" w:cs="Arial"/>
          <w:sz w:val="24"/>
          <w:szCs w:val="24"/>
        </w:rPr>
        <w:t>33100000-1</w:t>
      </w:r>
      <w:r w:rsidR="008965A5">
        <w:rPr>
          <w:rFonts w:asciiTheme="majorHAnsi" w:hAnsiTheme="majorHAnsi" w:cs="Arial"/>
          <w:sz w:val="24"/>
          <w:szCs w:val="24"/>
        </w:rPr>
        <w:t>.</w:t>
      </w: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D6025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ajorHAnsi" w:hAnsiTheme="majorHAnsi" w:cs="Arial"/>
        </w:rPr>
      </w:pPr>
      <w:r w:rsidRPr="00D6025E">
        <w:rPr>
          <w:rFonts w:asciiTheme="majorHAnsi" w:hAnsiTheme="majorHAnsi" w:cs="Arial"/>
        </w:rPr>
        <w:t xml:space="preserve">Termin </w:t>
      </w:r>
      <w:r w:rsidR="00C74FFF" w:rsidRPr="00D6025E">
        <w:rPr>
          <w:rFonts w:asciiTheme="majorHAnsi" w:hAnsiTheme="majorHAnsi" w:cs="Arial"/>
        </w:rPr>
        <w:t xml:space="preserve">i miejsce </w:t>
      </w:r>
      <w:r w:rsidR="00604514" w:rsidRPr="00D6025E">
        <w:rPr>
          <w:rFonts w:asciiTheme="majorHAnsi" w:hAnsiTheme="majorHAnsi" w:cs="Arial"/>
        </w:rPr>
        <w:t>wykonania przedmiotu zamówienia.</w:t>
      </w:r>
    </w:p>
    <w:p w:rsidR="0025060A" w:rsidRPr="00AD1E81" w:rsidRDefault="00604514" w:rsidP="0025060A">
      <w:pPr>
        <w:numPr>
          <w:ilvl w:val="0"/>
          <w:numId w:val="16"/>
        </w:numPr>
        <w:autoSpaceDE w:val="0"/>
        <w:spacing w:line="276" w:lineRule="auto"/>
        <w:ind w:left="426" w:hanging="426"/>
        <w:jc w:val="both"/>
        <w:rPr>
          <w:rFonts w:asciiTheme="majorHAnsi" w:hAnsiTheme="majorHAnsi" w:cs="Arial"/>
        </w:rPr>
      </w:pPr>
      <w:r w:rsidRPr="00D6025E">
        <w:rPr>
          <w:rFonts w:asciiTheme="majorHAnsi" w:hAnsiTheme="majorHAnsi" w:cs="Arial"/>
        </w:rPr>
        <w:t xml:space="preserve">Wymagany </w:t>
      </w:r>
      <w:r w:rsidRPr="00AD1E81">
        <w:rPr>
          <w:rFonts w:asciiTheme="majorHAnsi" w:hAnsiTheme="majorHAnsi" w:cs="Arial"/>
        </w:rPr>
        <w:t xml:space="preserve">termin </w:t>
      </w:r>
      <w:r w:rsidR="00702C6B" w:rsidRPr="00AD1E81">
        <w:rPr>
          <w:rFonts w:asciiTheme="majorHAnsi" w:hAnsiTheme="majorHAnsi" w:cs="Arial"/>
        </w:rPr>
        <w:t xml:space="preserve">realizacji </w:t>
      </w:r>
      <w:r w:rsidR="00260D7D" w:rsidRPr="00AD1E81">
        <w:rPr>
          <w:rFonts w:asciiTheme="majorHAnsi" w:hAnsiTheme="majorHAnsi" w:cs="Arial"/>
        </w:rPr>
        <w:t xml:space="preserve">przedmiotu zamówienia: </w:t>
      </w:r>
      <w:r w:rsidR="00D708CD" w:rsidRPr="00AD1E81">
        <w:rPr>
          <w:rFonts w:asciiTheme="majorHAnsi" w:hAnsiTheme="majorHAnsi" w:cs="Arial"/>
        </w:rPr>
        <w:t xml:space="preserve">do </w:t>
      </w:r>
      <w:r w:rsidR="004E2AAD">
        <w:rPr>
          <w:rFonts w:asciiTheme="majorHAnsi" w:hAnsiTheme="majorHAnsi" w:cs="Arial"/>
        </w:rPr>
        <w:t>1</w:t>
      </w:r>
      <w:r w:rsidR="00722B9D">
        <w:rPr>
          <w:rFonts w:asciiTheme="majorHAnsi" w:hAnsiTheme="majorHAnsi" w:cs="Arial"/>
        </w:rPr>
        <w:t>2</w:t>
      </w:r>
      <w:r w:rsidR="004E2AAD">
        <w:rPr>
          <w:rFonts w:asciiTheme="majorHAnsi" w:hAnsiTheme="majorHAnsi" w:cs="Arial"/>
        </w:rPr>
        <w:t>0</w:t>
      </w:r>
      <w:r w:rsidR="00D708CD" w:rsidRPr="00AD1E81">
        <w:rPr>
          <w:rFonts w:asciiTheme="majorHAnsi" w:hAnsiTheme="majorHAnsi" w:cs="Arial"/>
        </w:rPr>
        <w:t xml:space="preserve"> dni </w:t>
      </w:r>
      <w:r w:rsidR="0099706B" w:rsidRPr="00AD1E81">
        <w:rPr>
          <w:rFonts w:asciiTheme="majorHAnsi" w:hAnsiTheme="majorHAnsi" w:cs="Arial"/>
        </w:rPr>
        <w:t>od daty podpisania umowy.</w:t>
      </w:r>
    </w:p>
    <w:p w:rsidR="00D62C14" w:rsidRPr="00AD1E81" w:rsidRDefault="00D62C14" w:rsidP="00D62C14">
      <w:pPr>
        <w:autoSpaceDE w:val="0"/>
        <w:spacing w:line="276" w:lineRule="auto"/>
        <w:ind w:left="426"/>
        <w:jc w:val="both"/>
        <w:rPr>
          <w:rFonts w:asciiTheme="majorHAnsi" w:hAnsiTheme="majorHAnsi" w:cs="Arial"/>
        </w:rPr>
      </w:pPr>
    </w:p>
    <w:p w:rsidR="000C6E69" w:rsidRPr="00D6025E" w:rsidRDefault="000C6E69" w:rsidP="000C6E69">
      <w:pPr>
        <w:shd w:val="clear" w:color="auto" w:fill="BFBFBF"/>
        <w:spacing w:line="276" w:lineRule="auto"/>
        <w:ind w:left="426" w:hanging="426"/>
        <w:rPr>
          <w:rFonts w:asciiTheme="majorHAnsi" w:hAnsiTheme="majorHAnsi" w:cs="Arial"/>
          <w:b/>
        </w:rPr>
      </w:pPr>
      <w:r w:rsidRPr="00D6025E">
        <w:rPr>
          <w:rFonts w:asciiTheme="majorHAnsi" w:hAnsiTheme="majorHAnsi" w:cs="Arial"/>
          <w:b/>
        </w:rPr>
        <w:t>VI.</w:t>
      </w:r>
      <w:r w:rsidRPr="00D6025E">
        <w:rPr>
          <w:rFonts w:asciiTheme="majorHAnsi" w:hAnsiTheme="majorHAnsi" w:cs="Arial"/>
          <w:b/>
        </w:rPr>
        <w:tab/>
      </w:r>
      <w:r w:rsidRPr="00D6025E">
        <w:rPr>
          <w:rFonts w:asciiTheme="majorHAnsi" w:hAnsiTheme="majorHAnsi" w:cs="Arial"/>
          <w:b/>
          <w:bCs/>
        </w:rPr>
        <w:t>Podmiotowe i przedmiotowe  środki dowodowe</w:t>
      </w:r>
      <w:r w:rsidRPr="00D6025E">
        <w:rPr>
          <w:rFonts w:asciiTheme="majorHAnsi" w:hAnsiTheme="majorHAnsi" w:cs="Arial"/>
          <w:b/>
        </w:rPr>
        <w:t xml:space="preserve"> oraz inne dokumenty wymagane przez zamawiającego.</w:t>
      </w:r>
    </w:p>
    <w:p w:rsidR="000C6E69" w:rsidRPr="00D6025E" w:rsidRDefault="000C6E69" w:rsidP="000C6E69">
      <w:pPr>
        <w:spacing w:after="240" w:line="276" w:lineRule="auto"/>
        <w:ind w:left="284" w:hanging="284"/>
        <w:jc w:val="both"/>
        <w:rPr>
          <w:rFonts w:asciiTheme="majorHAnsi" w:hAnsiTheme="majorHAnsi" w:cs="Arial"/>
          <w:b/>
          <w:u w:val="single"/>
        </w:rPr>
      </w:pPr>
      <w:r w:rsidRPr="00D6025E">
        <w:rPr>
          <w:rFonts w:asciiTheme="majorHAnsi" w:hAnsiTheme="majorHAnsi" w:cs="Arial"/>
        </w:rPr>
        <w:t xml:space="preserve">1. </w:t>
      </w:r>
      <w:r w:rsidRPr="00D6025E">
        <w:rPr>
          <w:rFonts w:asciiTheme="majorHAnsi" w:hAnsiTheme="majorHAnsi" w:cs="Arial"/>
          <w:u w:val="single"/>
        </w:rPr>
        <w:t xml:space="preserve">Dokumenty, które  Wykonawca zobowiązany jest dostarczyć </w:t>
      </w:r>
      <w:r w:rsidRPr="00D6025E">
        <w:rPr>
          <w:rFonts w:asciiTheme="majorHAnsi" w:hAnsiTheme="majorHAnsi" w:cs="Arial"/>
          <w:b/>
          <w:u w:val="single"/>
        </w:rPr>
        <w:t>wraz z ofertą przetargową:</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1.1. Oświadczenie o niepodleganiu wykluczeniu z postępowania-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1.2. Oświadczenie dotyczące wielkości przedsiębiorstwa- wzór zawarty jest w</w:t>
      </w:r>
      <w:r w:rsidR="00736322">
        <w:rPr>
          <w:rFonts w:asciiTheme="majorHAnsi" w:hAnsiTheme="majorHAnsi" w:cs="Arial"/>
        </w:rPr>
        <w:t> </w:t>
      </w:r>
      <w:r w:rsidRPr="00D6025E">
        <w:rPr>
          <w:rFonts w:asciiTheme="majorHAnsi" w:hAnsiTheme="majorHAnsi" w:cs="Arial"/>
        </w:rPr>
        <w:t xml:space="preserve">załączniku  nr </w:t>
      </w:r>
      <w:r w:rsidR="005C37D2" w:rsidRPr="00D6025E">
        <w:rPr>
          <w:rFonts w:asciiTheme="majorHAnsi" w:hAnsiTheme="majorHAnsi" w:cs="Arial"/>
        </w:rPr>
        <w:t>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1.3. W przypadku realizacji zamówienia przy udziale podwykonawców należy złożyć oświadczenie wskazujące podwykonawcę i część zamówienia, która będzie przez niego realizowana -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1.4. Oświadczenie dotyczące RODO- wzór zawarty jest w załączniku  n</w:t>
      </w:r>
      <w:r w:rsidR="005C37D2" w:rsidRPr="00D6025E">
        <w:rPr>
          <w:rFonts w:asciiTheme="majorHAnsi" w:hAnsiTheme="majorHAnsi" w:cs="Arial"/>
        </w:rPr>
        <w:t>r 2</w:t>
      </w:r>
      <w:r w:rsidRPr="00D6025E">
        <w:rPr>
          <w:rFonts w:asciiTheme="majorHAnsi" w:hAnsiTheme="majorHAnsi" w:cs="Arial"/>
        </w:rPr>
        <w:t xml:space="preserve"> do SWZ.</w:t>
      </w:r>
    </w:p>
    <w:p w:rsidR="0056267D" w:rsidRPr="00D6025E" w:rsidRDefault="00205653" w:rsidP="0056267D">
      <w:pPr>
        <w:spacing w:after="240" w:line="276" w:lineRule="auto"/>
        <w:ind w:left="426"/>
        <w:jc w:val="both"/>
        <w:rPr>
          <w:rFonts w:asciiTheme="majorHAnsi" w:hAnsiTheme="majorHAnsi" w:cs="Arial"/>
          <w:bCs/>
          <w:iCs/>
        </w:rPr>
      </w:pPr>
      <w:r w:rsidRPr="00D6025E">
        <w:rPr>
          <w:rFonts w:asciiTheme="majorHAnsi" w:hAnsiTheme="majorHAnsi" w:cs="Arial"/>
        </w:rPr>
        <w:t>1.5.</w:t>
      </w:r>
      <w:r w:rsidR="00CE5DDB" w:rsidRPr="00CE5DDB">
        <w:rPr>
          <w:rFonts w:asciiTheme="majorHAnsi" w:hAnsiTheme="majorHAnsi" w:cs="Arial"/>
        </w:rPr>
        <w:t>Certyfikat zgodności CE, lub Deklaracja zgodności CE – w zależności od klasy wyrobu medycznego, dotyczy wszystkich wyrobów zakwalifikowanych jako wyroby medyczne</w:t>
      </w:r>
      <w:r w:rsidR="00CE5DDB">
        <w:rPr>
          <w:rFonts w:asciiTheme="majorHAnsi" w:hAnsiTheme="majorHAnsi" w:cs="Arial"/>
        </w:rPr>
        <w:t>.</w:t>
      </w:r>
    </w:p>
    <w:p w:rsidR="000C6E69" w:rsidRPr="00D6025E" w:rsidRDefault="00736322" w:rsidP="000C6E69">
      <w:pPr>
        <w:spacing w:after="240" w:line="276" w:lineRule="auto"/>
        <w:ind w:left="426"/>
        <w:jc w:val="both"/>
        <w:rPr>
          <w:rFonts w:asciiTheme="majorHAnsi" w:hAnsiTheme="majorHAnsi" w:cs="Arial"/>
        </w:rPr>
      </w:pPr>
      <w:r>
        <w:rPr>
          <w:rFonts w:asciiTheme="majorHAnsi" w:hAnsiTheme="majorHAnsi" w:cs="Arial"/>
        </w:rPr>
        <w:t>1.6</w:t>
      </w:r>
      <w:r w:rsidR="000C6E69" w:rsidRPr="00D6025E">
        <w:rPr>
          <w:rFonts w:asciiTheme="majorHAnsi" w:hAnsiTheme="majorHAnsi" w:cs="Arial"/>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D6025E" w:rsidRDefault="00280585" w:rsidP="000C6E69">
      <w:pPr>
        <w:spacing w:after="240" w:line="276" w:lineRule="auto"/>
        <w:ind w:left="426" w:hanging="426"/>
        <w:jc w:val="both"/>
        <w:rPr>
          <w:rFonts w:asciiTheme="majorHAnsi" w:hAnsiTheme="majorHAnsi" w:cs="Arial"/>
        </w:rPr>
      </w:pPr>
      <w:r>
        <w:rPr>
          <w:rFonts w:asciiTheme="majorHAnsi" w:hAnsiTheme="majorHAnsi" w:cs="Arial"/>
        </w:rPr>
        <w:lastRenderedPageBreak/>
        <w:t xml:space="preserve">        </w:t>
      </w:r>
      <w:r w:rsidR="00736322">
        <w:rPr>
          <w:rFonts w:asciiTheme="majorHAnsi" w:hAnsiTheme="majorHAnsi" w:cs="Arial"/>
        </w:rPr>
        <w:t>1.7</w:t>
      </w:r>
      <w:r w:rsidR="000C6E69" w:rsidRPr="00D6025E">
        <w:rPr>
          <w:rFonts w:asciiTheme="majorHAnsi" w:hAnsiTheme="majorHAnsi" w:cs="Arial"/>
        </w:rPr>
        <w:t>.W przypadku, gdy oferta podpisana jest przez pełnomocnika, pełnomocnictwo do podpisania oferty.</w:t>
      </w:r>
    </w:p>
    <w:p w:rsidR="000C6E69" w:rsidRPr="00D6025E" w:rsidRDefault="00D65217" w:rsidP="001E098A">
      <w:pPr>
        <w:spacing w:after="240" w:line="276" w:lineRule="auto"/>
        <w:ind w:left="284" w:hanging="284"/>
        <w:jc w:val="both"/>
        <w:rPr>
          <w:rFonts w:asciiTheme="majorHAnsi" w:hAnsiTheme="majorHAnsi" w:cs="Arial"/>
        </w:rPr>
      </w:pPr>
      <w:r>
        <w:rPr>
          <w:rFonts w:asciiTheme="majorHAnsi" w:hAnsiTheme="majorHAnsi" w:cs="Arial"/>
        </w:rPr>
        <w:t>2</w:t>
      </w:r>
      <w:r w:rsidR="00C64A3F" w:rsidRPr="00D6025E">
        <w:rPr>
          <w:rFonts w:asciiTheme="majorHAnsi" w:hAnsiTheme="majorHAnsi" w:cs="Arial"/>
        </w:rPr>
        <w:t>.</w:t>
      </w:r>
      <w:r w:rsidR="000C6E69" w:rsidRPr="00D6025E">
        <w:rPr>
          <w:rFonts w:asciiTheme="majorHAnsi" w:hAnsiTheme="majorHAnsi" w:cs="Tahoma"/>
          <w:bCs/>
          <w:u w:val="single"/>
        </w:rPr>
        <w:t>Poleganie na zasobach innych podmiotów</w:t>
      </w:r>
      <w:r w:rsidR="000C6E69" w:rsidRPr="00D6025E">
        <w:rPr>
          <w:rFonts w:asciiTheme="majorHAnsi" w:hAnsiTheme="majorHAnsi" w:cs="Tahoma"/>
          <w:u w:val="single"/>
        </w:rPr>
        <w:t>:</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może w celu potwierdzenia spełniania warunków udziału w</w:t>
      </w:r>
      <w:r w:rsidR="00736322">
        <w:rPr>
          <w:rFonts w:asciiTheme="majorHAnsi" w:hAnsiTheme="majorHAnsi" w:cs="Tahoma"/>
        </w:rPr>
        <w:t> </w:t>
      </w:r>
      <w:r w:rsidRPr="00D6025E">
        <w:rPr>
          <w:rFonts w:asciiTheme="majorHAnsi" w:hAnsiTheme="majorHAnsi" w:cs="Tahoma"/>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Pr>
          <w:rFonts w:asciiTheme="majorHAnsi" w:hAnsiTheme="majorHAnsi" w:cs="Tahoma"/>
        </w:rPr>
        <w:t> </w:t>
      </w:r>
      <w:r w:rsidRPr="00D6025E">
        <w:rPr>
          <w:rFonts w:asciiTheme="majorHAnsi" w:hAnsiTheme="majorHAnsi" w:cs="Tahoma"/>
        </w:rPr>
        <w:t>nimi stosunków prawnych.</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który polega na zdolnościach lub sytuacji podmiotów udostępniających zasoby, składa, wraz z wnioskiem o dopuszczenie do udziału w</w:t>
      </w:r>
      <w:r w:rsidR="00736322">
        <w:rPr>
          <w:rFonts w:asciiTheme="majorHAnsi" w:hAnsiTheme="majorHAnsi" w:cs="Tahoma"/>
        </w:rPr>
        <w:t> </w:t>
      </w:r>
      <w:r w:rsidRPr="00D6025E">
        <w:rPr>
          <w:rFonts w:asciiTheme="majorHAnsi" w:hAnsiTheme="majorHAnsi" w:cs="Tahoma"/>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Zobowiązanie podmiotu udostępniającego zasoby, o którym mowa w ust. 3, potwierdza, że stosunek łączący Wykonawcę z podmiotami udostępniającymi zasoby gwarantuje rzeczywisty dostęp do tych zasobów oraz określa w</w:t>
      </w:r>
      <w:r w:rsidR="00736322">
        <w:rPr>
          <w:rFonts w:asciiTheme="majorHAnsi" w:hAnsiTheme="majorHAnsi" w:cs="Tahoma"/>
        </w:rPr>
        <w:t> </w:t>
      </w:r>
      <w:r w:rsidRPr="00D6025E">
        <w:rPr>
          <w:rFonts w:asciiTheme="majorHAnsi" w:hAnsiTheme="majorHAnsi" w:cs="Tahoma"/>
        </w:rPr>
        <w:t>szczególności:</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zakres dostępnych Wykonawcy zasobów podmiotu udostępniającego zasoby;</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sposób i okres udostępnienia Wykonawcy i wykorzystania przez niego zasobów podmiotu udostępniającego te zasoby przy wykonywaniu zamówienia;</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czy i w jakim zakresie podmiot udostępniający zasoby, na zdolnościach którego Wykonawca polega w odniesieniu do warunków udziału w</w:t>
      </w:r>
      <w:r w:rsidR="00736322">
        <w:rPr>
          <w:rFonts w:asciiTheme="majorHAnsi" w:hAnsiTheme="majorHAnsi" w:cs="Tahoma"/>
        </w:rPr>
        <w:t> </w:t>
      </w:r>
      <w:r w:rsidRPr="00D6025E">
        <w:rPr>
          <w:rFonts w:asciiTheme="majorHAnsi" w:hAnsiTheme="majorHAnsi" w:cs="Tahoma"/>
        </w:rPr>
        <w:t xml:space="preserve">postępowaniu dotyczących wykształcenia, kwalifikacji zawodowych lub doświadczenia, zrealizuje roboty budowlane lub usługi, których wskazane zdolności dotyczą. </w:t>
      </w:r>
    </w:p>
    <w:p w:rsidR="000C6E69" w:rsidRPr="00D6025E" w:rsidRDefault="000C6E69" w:rsidP="00EB4C4E">
      <w:pPr>
        <w:numPr>
          <w:ilvl w:val="0"/>
          <w:numId w:val="13"/>
        </w:numPr>
        <w:autoSpaceDE w:val="0"/>
        <w:spacing w:line="276" w:lineRule="auto"/>
        <w:ind w:left="709" w:hanging="283"/>
        <w:jc w:val="both"/>
        <w:rPr>
          <w:rFonts w:asciiTheme="majorHAnsi" w:hAnsiTheme="majorHAnsi" w:cs="Arial"/>
        </w:rPr>
      </w:pPr>
      <w:r w:rsidRPr="00D6025E">
        <w:rPr>
          <w:rFonts w:asciiTheme="majorHAnsi" w:hAnsiTheme="majorHAnsi" w:cs="Tahoma"/>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6025E" w:rsidRDefault="004B0FE2" w:rsidP="00F94C17">
      <w:pPr>
        <w:shd w:val="clear" w:color="auto" w:fill="BFBFBF"/>
        <w:autoSpaceDE w:val="0"/>
        <w:autoSpaceDN w:val="0"/>
        <w:adjustRightInd w:val="0"/>
        <w:spacing w:line="276" w:lineRule="auto"/>
        <w:ind w:left="360" w:hanging="502"/>
        <w:rPr>
          <w:rFonts w:asciiTheme="majorHAnsi" w:hAnsiTheme="majorHAnsi" w:cs="Arial"/>
          <w:b/>
          <w:bCs/>
          <w:iCs/>
          <w:lang w:bidi="pl-PL"/>
        </w:rPr>
      </w:pPr>
      <w:r w:rsidRPr="00D6025E">
        <w:rPr>
          <w:rFonts w:asciiTheme="majorHAnsi" w:hAnsiTheme="majorHAnsi" w:cs="Arial"/>
          <w:b/>
          <w:bCs/>
          <w:iCs/>
          <w:lang w:bidi="pl-PL"/>
        </w:rPr>
        <w:t xml:space="preserve">VII. </w:t>
      </w:r>
      <w:r w:rsidR="00B8148C" w:rsidRPr="00D6025E">
        <w:rPr>
          <w:rFonts w:asciiTheme="majorHAnsi" w:hAnsiTheme="majorHAnsi" w:cs="Arial"/>
          <w:b/>
          <w:bCs/>
          <w:iCs/>
          <w:lang w:bidi="pl-PL"/>
        </w:rPr>
        <w:t>Podstawy wykluczenia</w:t>
      </w:r>
      <w:r w:rsidR="00E948F2" w:rsidRPr="00D6025E">
        <w:rPr>
          <w:rFonts w:asciiTheme="majorHAnsi" w:hAnsiTheme="majorHAnsi" w:cs="Arial"/>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6025E" w:rsidRDefault="00FF7C50" w:rsidP="00EB4C4E">
      <w:pPr>
        <w:numPr>
          <w:ilvl w:val="0"/>
          <w:numId w:val="8"/>
        </w:numPr>
        <w:tabs>
          <w:tab w:val="left" w:pos="426"/>
        </w:tabs>
        <w:autoSpaceDE w:val="0"/>
        <w:autoSpaceDN w:val="0"/>
        <w:adjustRightInd w:val="0"/>
        <w:spacing w:line="276" w:lineRule="auto"/>
        <w:ind w:left="426" w:hanging="568"/>
        <w:jc w:val="both"/>
        <w:rPr>
          <w:rFonts w:asciiTheme="majorHAnsi" w:hAnsiTheme="majorHAnsi" w:cs="Arial"/>
          <w:bCs/>
          <w:iCs/>
          <w:lang w:bidi="pl-PL"/>
        </w:rPr>
      </w:pPr>
      <w:r w:rsidRPr="00D6025E">
        <w:rPr>
          <w:rFonts w:asciiTheme="majorHAnsi" w:hAnsiTheme="majorHAnsi" w:cs="Arial"/>
          <w:bCs/>
          <w:iCs/>
          <w:lang w:bidi="pl-PL"/>
        </w:rPr>
        <w:lastRenderedPageBreak/>
        <w:t>Z postępowania o udzielenie zamówienia wykluczony zostanie Wykonawca, w</w:t>
      </w:r>
      <w:r w:rsidR="00736322">
        <w:rPr>
          <w:rFonts w:asciiTheme="majorHAnsi" w:hAnsiTheme="majorHAnsi" w:cs="Arial"/>
          <w:bCs/>
          <w:iCs/>
          <w:lang w:bidi="pl-PL"/>
        </w:rPr>
        <w:t> </w:t>
      </w:r>
      <w:r w:rsidRPr="00D6025E">
        <w:rPr>
          <w:rFonts w:asciiTheme="majorHAnsi" w:hAnsiTheme="majorHAnsi" w:cs="Arial"/>
          <w:bCs/>
          <w:iCs/>
          <w:lang w:bidi="pl-PL"/>
        </w:rPr>
        <w:t>stosunku do którego zachodzi którakolwiek z okoliczności, o których mowa w art. 108 ust. 1 ustawy Prawo zamówień publicznych.</w:t>
      </w:r>
    </w:p>
    <w:p w:rsidR="00B8148C" w:rsidRPr="00D6025E" w:rsidRDefault="00FF7C50"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będący</w:t>
      </w:r>
      <w:r w:rsidR="00B8148C" w:rsidRPr="00D6025E">
        <w:rPr>
          <w:rFonts w:asciiTheme="majorHAnsi" w:hAnsiTheme="majorHAnsi" w:cs="Arial"/>
          <w:bCs/>
          <w:iCs/>
          <w:lang w:bidi="pl-PL"/>
        </w:rPr>
        <w:t xml:space="preserve"> osobą fizyczną, którego prawomocnie skazano za przestępstwo: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udziału w zorganizowanej grupie przestępczej albo związku mającym na celu popełnienie przestępstwa lub przestępstwa skarbowego, o którym mowa w</w:t>
      </w:r>
      <w:r w:rsidR="00736322">
        <w:rPr>
          <w:rFonts w:asciiTheme="majorHAnsi" w:hAnsiTheme="majorHAnsi" w:cs="Arial"/>
          <w:bCs/>
          <w:iCs/>
          <w:lang w:bidi="pl-PL"/>
        </w:rPr>
        <w:t> </w:t>
      </w:r>
      <w:r w:rsidRPr="00D6025E">
        <w:rPr>
          <w:rFonts w:asciiTheme="majorHAnsi" w:hAnsiTheme="majorHAnsi" w:cs="Arial"/>
          <w:bCs/>
          <w:iCs/>
          <w:lang w:bidi="pl-PL"/>
        </w:rPr>
        <w:t>art. 258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handlu ludźmi, o którym mowa w art. 189a Kodeksu karnego,</w:t>
      </w:r>
    </w:p>
    <w:p w:rsidR="00992EFA"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o którym mowa w art. 228-230a, art. 250a Kodeksu karnego lub w art. 46 lub art. 48 ustawy z</w:t>
      </w:r>
      <w:r w:rsidR="00772220" w:rsidRPr="00D6025E">
        <w:rPr>
          <w:rFonts w:asciiTheme="majorHAnsi" w:hAnsiTheme="majorHAnsi" w:cs="Arial"/>
          <w:bCs/>
          <w:iCs/>
          <w:lang w:bidi="pl-PL"/>
        </w:rPr>
        <w:t> </w:t>
      </w:r>
      <w:r w:rsidRPr="00D6025E">
        <w:rPr>
          <w:rFonts w:asciiTheme="majorHAnsi" w:hAnsiTheme="majorHAnsi" w:cs="Arial"/>
          <w:bCs/>
          <w:iCs/>
          <w:lang w:bidi="pl-PL"/>
        </w:rPr>
        <w:t>dnia 25 czerwca 2010 r. o sporcie,</w:t>
      </w:r>
      <w:r w:rsidR="00992EFA" w:rsidRPr="00D6025E">
        <w:rPr>
          <w:rFonts w:asciiTheme="majorHAnsi" w:hAnsiTheme="majorHAnsi" w:cs="Arial"/>
          <w:bCs/>
          <w:iCs/>
          <w:lang w:bidi="pl-PL"/>
        </w:rPr>
        <w:t xml:space="preserve"> (Dz.U. z 2020 r. poz. 1133 oraz z 2021 r. poz. 2054) lub w</w:t>
      </w:r>
      <w:r w:rsidR="00FB4B13" w:rsidRPr="00D6025E">
        <w:rPr>
          <w:rFonts w:asciiTheme="majorHAnsi" w:hAnsiTheme="majorHAnsi" w:cs="Arial"/>
          <w:bCs/>
          <w:iCs/>
          <w:lang w:bidi="pl-PL"/>
        </w:rPr>
        <w:t> </w:t>
      </w:r>
      <w:r w:rsidR="00992EFA" w:rsidRPr="00D6025E">
        <w:rPr>
          <w:rFonts w:asciiTheme="majorHAnsi" w:hAnsiTheme="majorHAnsi" w:cs="Arial"/>
          <w:bCs/>
          <w:iCs/>
          <w:lang w:bidi="pl-PL"/>
        </w:rPr>
        <w:t>art. 54 ust. 1-4 ustawy z dnia 12 maja 2011r. o refundacji leków, środków spożywczych specjalnego przeznaczenia żywieniowego oraz wyrobów medycznych (Dz.U. z 2021r. poz. 523, 1292, 1559 i 2054),</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finansowania przestępstwa o charakterze terrorystycznym, o którym mowa w</w:t>
      </w:r>
      <w:r w:rsidR="00736322">
        <w:rPr>
          <w:rFonts w:asciiTheme="majorHAnsi" w:hAnsiTheme="majorHAnsi" w:cs="Arial"/>
          <w:bCs/>
          <w:iCs/>
          <w:lang w:bidi="pl-PL"/>
        </w:rPr>
        <w:t> </w:t>
      </w:r>
      <w:r w:rsidRPr="00D6025E">
        <w:rPr>
          <w:rFonts w:asciiTheme="majorHAnsi" w:hAnsiTheme="majorHAnsi" w:cs="Arial"/>
          <w:bCs/>
          <w:iCs/>
          <w:lang w:bidi="pl-PL"/>
        </w:rPr>
        <w:t>art. 165a Kodeksu karnego, lub przestępstwo udaremniania lub utrudniania stwierdzenia przestępnego pochodzenia pieniędzy lub ukrywania ich pochodzenia, o którym mowa w art. 299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charakterze terrorystycznym, o którym mowa w art. 115 § 20 Kodeksu karnego, lub mające na celu popełnienie tego przestępstwa,</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6025E">
        <w:rPr>
          <w:rFonts w:asciiTheme="majorHAnsi" w:hAnsiTheme="majorHAnsi" w:cs="Arial"/>
          <w:bCs/>
          <w:iCs/>
          <w:lang w:bidi="pl-PL"/>
        </w:rPr>
        <w:t xml:space="preserve"> 2012</w:t>
      </w:r>
      <w:r w:rsidRPr="00D6025E">
        <w:rPr>
          <w:rFonts w:asciiTheme="majorHAnsi" w:hAnsiTheme="majorHAnsi" w:cs="Arial"/>
          <w:bCs/>
          <w:iCs/>
          <w:lang w:bidi="pl-PL"/>
        </w:rPr>
        <w:t xml:space="preserve"> poz. 769),</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jeżeli urzędującego członka jego organu zarządzającego lub nadzorczego, wspólnika spółki w</w:t>
      </w:r>
      <w:r w:rsidR="009431A4" w:rsidRPr="00D6025E">
        <w:rPr>
          <w:rFonts w:asciiTheme="majorHAnsi" w:hAnsiTheme="majorHAnsi" w:cs="Arial"/>
          <w:bCs/>
          <w:iCs/>
          <w:lang w:bidi="pl-PL"/>
        </w:rPr>
        <w:t> </w:t>
      </w:r>
      <w:r w:rsidRPr="00D6025E">
        <w:rPr>
          <w:rFonts w:asciiTheme="majorHAnsi" w:hAnsiTheme="majorHAnsi" w:cs="Arial"/>
          <w:bCs/>
          <w:iCs/>
          <w:lang w:bidi="pl-PL"/>
        </w:rPr>
        <w:t>spółce jawnej lub partnerskiej albo komplementariusza w</w:t>
      </w:r>
      <w:r w:rsidR="00521A8C">
        <w:rPr>
          <w:rFonts w:asciiTheme="majorHAnsi" w:hAnsiTheme="majorHAnsi" w:cs="Arial"/>
          <w:bCs/>
          <w:iCs/>
          <w:lang w:bidi="pl-PL"/>
        </w:rPr>
        <w:t> </w:t>
      </w:r>
      <w:r w:rsidRPr="00D6025E">
        <w:rPr>
          <w:rFonts w:asciiTheme="majorHAnsi" w:hAnsiTheme="majorHAnsi" w:cs="Arial"/>
          <w:bCs/>
          <w:iCs/>
          <w:lang w:bidi="pl-PL"/>
        </w:rPr>
        <w:t>spółce komandytowej lub komandytowo-akcyjnej lub prokurenta prawomocnie skazano za prze</w:t>
      </w:r>
      <w:r w:rsidR="00E948F2" w:rsidRPr="00D6025E">
        <w:rPr>
          <w:rFonts w:asciiTheme="majorHAnsi" w:hAnsiTheme="majorHAnsi" w:cs="Arial"/>
          <w:bCs/>
          <w:iCs/>
          <w:lang w:bidi="pl-PL"/>
        </w:rPr>
        <w:t>stępstwo, o którym mowa w pkt 1</w:t>
      </w:r>
      <w:r w:rsidRPr="00D6025E">
        <w:rPr>
          <w:rFonts w:asciiTheme="majorHAnsi" w:hAnsiTheme="majorHAnsi" w:cs="Arial"/>
          <w:bCs/>
          <w:iCs/>
          <w:lang w:bidi="pl-PL"/>
        </w:rPr>
        <w:t>;</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wydano prawomocny wyrok sądu lub ostateczną decyzją administracyjną o</w:t>
      </w:r>
      <w:r w:rsidR="009431A4" w:rsidRPr="00D6025E">
        <w:rPr>
          <w:rFonts w:asciiTheme="majorHAnsi" w:hAnsiTheme="majorHAnsi" w:cs="Arial"/>
          <w:bCs/>
          <w:iCs/>
          <w:lang w:bidi="pl-PL"/>
        </w:rPr>
        <w:t> </w:t>
      </w:r>
      <w:r w:rsidRPr="00D6025E">
        <w:rPr>
          <w:rFonts w:asciiTheme="majorHAnsi" w:hAnsiTheme="majorHAnsi" w:cs="Arial"/>
          <w:bCs/>
          <w:iCs/>
          <w:lang w:bidi="pl-PL"/>
        </w:rPr>
        <w:t>zaleganiu z uiszczeniem podatków, opłat lub składek na ubezpieczenie społeczne lub zdrowotne, chyba</w:t>
      </w:r>
      <w:r w:rsidR="00E948F2" w:rsidRPr="00D6025E">
        <w:rPr>
          <w:rFonts w:asciiTheme="majorHAnsi" w:hAnsiTheme="majorHAnsi" w:cs="Arial"/>
          <w:bCs/>
          <w:iCs/>
          <w:lang w:bidi="pl-PL"/>
        </w:rPr>
        <w:t>,</w:t>
      </w:r>
      <w:r w:rsidR="00AC6A7F">
        <w:rPr>
          <w:rFonts w:asciiTheme="majorHAnsi" w:hAnsiTheme="majorHAnsi" w:cs="Arial"/>
          <w:bCs/>
          <w:iCs/>
          <w:lang w:bidi="pl-PL"/>
        </w:rPr>
        <w:t xml:space="preserve"> </w:t>
      </w:r>
      <w:r w:rsidR="00E948F2" w:rsidRPr="00D6025E">
        <w:rPr>
          <w:rFonts w:asciiTheme="majorHAnsi" w:hAnsiTheme="majorHAnsi" w:cs="Arial"/>
          <w:bCs/>
          <w:iCs/>
          <w:lang w:bidi="pl-PL"/>
        </w:rPr>
        <w:t>że W</w:t>
      </w:r>
      <w:r w:rsidRPr="00D6025E">
        <w:rPr>
          <w:rFonts w:asciiTheme="majorHAnsi" w:hAnsiTheme="majorHAnsi" w:cs="Arial"/>
          <w:bCs/>
          <w:iCs/>
          <w:lang w:bidi="pl-PL"/>
        </w:rPr>
        <w:t>ykonawca odpowiednio przed upływem terminu do składania wniosków o dopuszczenie do udziału w</w:t>
      </w:r>
      <w:r w:rsidR="00736322">
        <w:rPr>
          <w:rFonts w:asciiTheme="majorHAnsi" w:hAnsiTheme="majorHAnsi" w:cs="Arial"/>
          <w:bCs/>
          <w:iCs/>
          <w:lang w:bidi="pl-PL"/>
        </w:rPr>
        <w:t> </w:t>
      </w:r>
      <w:r w:rsidRPr="00D6025E">
        <w:rPr>
          <w:rFonts w:asciiTheme="majorHAnsi" w:hAnsiTheme="majorHAnsi" w:cs="Arial"/>
          <w:bCs/>
          <w:iCs/>
          <w:lang w:bidi="pl-PL"/>
        </w:rPr>
        <w:t xml:space="preserve">postępowaniu albo przed upływem terminu składania ofert dokonał płatności należnych podatków, opłat lub składek na ubezpieczenie społeczne lub zdrowotne </w:t>
      </w:r>
      <w:r w:rsidRPr="00D6025E">
        <w:rPr>
          <w:rFonts w:asciiTheme="majorHAnsi" w:hAnsiTheme="majorHAnsi" w:cs="Arial"/>
          <w:bCs/>
          <w:iCs/>
          <w:lang w:bidi="pl-PL"/>
        </w:rPr>
        <w:lastRenderedPageBreak/>
        <w:t>wraz z odsetkami lub grzywnami lub zawarł wiążące porozumienie w</w:t>
      </w:r>
      <w:r w:rsidR="00736322">
        <w:rPr>
          <w:rFonts w:asciiTheme="majorHAnsi" w:hAnsiTheme="majorHAnsi" w:cs="Arial"/>
          <w:bCs/>
          <w:iCs/>
          <w:lang w:bidi="pl-PL"/>
        </w:rPr>
        <w:t> </w:t>
      </w:r>
      <w:r w:rsidRPr="00D6025E">
        <w:rPr>
          <w:rFonts w:asciiTheme="majorHAnsi" w:hAnsiTheme="majorHAnsi" w:cs="Arial"/>
          <w:bCs/>
          <w:iCs/>
          <w:lang w:bidi="pl-PL"/>
        </w:rPr>
        <w:t>sprawie spłaty tych należności;</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orzeczono zakaz ubiegania sią o zamówienia publiczne;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Zamawiający może stwierdzić, na podstawie wiarygodnych przesłanek, </w:t>
      </w:r>
      <w:r w:rsidR="00E75D8D" w:rsidRPr="00D6025E">
        <w:rPr>
          <w:rFonts w:asciiTheme="majorHAnsi" w:hAnsiTheme="majorHAnsi" w:cs="Arial"/>
          <w:bCs/>
          <w:iCs/>
          <w:lang w:bidi="pl-PL"/>
        </w:rPr>
        <w:t>ż</w:t>
      </w:r>
      <w:r w:rsidRPr="00D6025E">
        <w:rPr>
          <w:rFonts w:asciiTheme="majorHAnsi" w:hAnsiTheme="majorHAnsi" w:cs="Arial"/>
          <w:bCs/>
          <w:iCs/>
          <w:lang w:bidi="pl-PL"/>
        </w:rPr>
        <w:t>e Wykonawca zawarł z innymi Wykonawcami porozumienie mające na celu zakłócenie konkurencji, w</w:t>
      </w:r>
      <w:r w:rsidR="009431A4" w:rsidRPr="00D6025E">
        <w:rPr>
          <w:rFonts w:asciiTheme="majorHAnsi" w:hAnsiTheme="majorHAnsi" w:cs="Arial"/>
          <w:bCs/>
          <w:iCs/>
          <w:lang w:bidi="pl-PL"/>
        </w:rPr>
        <w:t> </w:t>
      </w:r>
      <w:r w:rsidRPr="00D6025E">
        <w:rPr>
          <w:rFonts w:asciiTheme="majorHAnsi" w:hAnsiTheme="majorHAnsi" w:cs="Arial"/>
          <w:bCs/>
          <w:iCs/>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6025E">
        <w:rPr>
          <w:rFonts w:asciiTheme="majorHAnsi" w:hAnsiTheme="majorHAnsi" w:cs="Arial"/>
          <w:bCs/>
          <w:iCs/>
          <w:lang w:bidi="pl-PL"/>
        </w:rPr>
        <w:t>w postępowaniu, chyba że wykażą</w:t>
      </w:r>
      <w:r w:rsidRPr="00D6025E">
        <w:rPr>
          <w:rFonts w:asciiTheme="majorHAnsi" w:hAnsiTheme="majorHAnsi" w:cs="Arial"/>
          <w:bCs/>
          <w:iCs/>
          <w:lang w:bidi="pl-PL"/>
        </w:rPr>
        <w:t>, że przygotowali te oferty lub wnioski niezależnie od siebie;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w przypadkach, o których mowa w art. 85 ust. 1 </w:t>
      </w:r>
      <w:r w:rsidR="005E3A67" w:rsidRPr="00D6025E">
        <w:rPr>
          <w:rFonts w:asciiTheme="majorHAnsi" w:hAnsiTheme="majorHAnsi" w:cs="Arial"/>
          <w:bCs/>
          <w:iCs/>
          <w:lang w:bidi="pl-PL"/>
        </w:rPr>
        <w:t xml:space="preserve">ustawy </w:t>
      </w:r>
      <w:proofErr w:type="spellStart"/>
      <w:r w:rsidR="005E3A67" w:rsidRPr="00D6025E">
        <w:rPr>
          <w:rFonts w:asciiTheme="majorHAnsi" w:hAnsiTheme="majorHAnsi" w:cs="Arial"/>
          <w:bCs/>
          <w:iCs/>
          <w:lang w:bidi="pl-PL"/>
        </w:rPr>
        <w:t>P</w:t>
      </w:r>
      <w:r w:rsidRPr="00D6025E">
        <w:rPr>
          <w:rFonts w:asciiTheme="majorHAnsi" w:hAnsiTheme="majorHAnsi" w:cs="Arial"/>
          <w:bCs/>
          <w:iCs/>
          <w:lang w:bidi="pl-PL"/>
        </w:rPr>
        <w:t>zp</w:t>
      </w:r>
      <w:proofErr w:type="spellEnd"/>
      <w:r w:rsidRPr="00D6025E">
        <w:rPr>
          <w:rFonts w:asciiTheme="majorHAnsi" w:hAnsiTheme="majorHAnsi" w:cs="Arial"/>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Pr>
          <w:rFonts w:asciiTheme="majorHAnsi" w:hAnsiTheme="majorHAnsi" w:cs="Arial"/>
          <w:bCs/>
          <w:iCs/>
          <w:lang w:bidi="pl-PL"/>
        </w:rPr>
        <w:t> </w:t>
      </w:r>
      <w:r w:rsidRPr="00D6025E">
        <w:rPr>
          <w:rFonts w:asciiTheme="majorHAnsi" w:hAnsiTheme="majorHAnsi" w:cs="Arial"/>
          <w:bCs/>
          <w:iCs/>
          <w:lang w:bidi="pl-PL"/>
        </w:rPr>
        <w:t>udziału w</w:t>
      </w:r>
      <w:r w:rsidR="00FF7C50" w:rsidRPr="00D6025E">
        <w:rPr>
          <w:rFonts w:asciiTheme="majorHAnsi" w:hAnsiTheme="majorHAnsi" w:cs="Arial"/>
          <w:bCs/>
          <w:iCs/>
          <w:lang w:bidi="pl-PL"/>
        </w:rPr>
        <w:t> </w:t>
      </w:r>
      <w:r w:rsidRPr="00D6025E">
        <w:rPr>
          <w:rFonts w:asciiTheme="majorHAnsi" w:hAnsiTheme="majorHAnsi" w:cs="Arial"/>
          <w:bCs/>
          <w:iCs/>
          <w:lang w:bidi="pl-PL"/>
        </w:rPr>
        <w:t>postępowaniu o udzielenie zamówienia.</w:t>
      </w:r>
    </w:p>
    <w:p w:rsidR="00FF7C50" w:rsidRPr="00D6025E" w:rsidRDefault="00FF7C50" w:rsidP="00EB4C4E">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D6025E">
        <w:rPr>
          <w:rFonts w:asciiTheme="majorHAnsi" w:hAnsiTheme="majorHAnsi" w:cs="Arial"/>
          <w:bCs/>
          <w:iCs/>
          <w:lang w:bidi="pl-PL"/>
        </w:rPr>
        <w:t>Zamawiający przewiduje wykluczenie wykonawcy na podstawie art. 109 ust. 1 pkt. 4, 7 -10 ustawy Prawo zamówień publicznych:</w:t>
      </w:r>
    </w:p>
    <w:p w:rsidR="00FF7C5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w stosunku do którego otwarto likwidację, ogłoszono upadłość, </w:t>
      </w:r>
      <w:r w:rsidR="00197E3D" w:rsidRPr="00D6025E">
        <w:rPr>
          <w:rFonts w:asciiTheme="majorHAnsi" w:hAnsiTheme="majorHAnsi" w:cs="Arial"/>
          <w:bCs/>
          <w:iCs/>
          <w:lang w:bidi="pl-PL"/>
        </w:rPr>
        <w:t>którego aktywami zarządza likwi</w:t>
      </w:r>
      <w:r w:rsidRPr="00D6025E">
        <w:rPr>
          <w:rFonts w:asciiTheme="majorHAnsi" w:hAnsiTheme="majorHAnsi" w:cs="Arial"/>
          <w:bCs/>
          <w:iCs/>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z przyczyn leżących po jego stronie, w znacznym stopniu lub zakresie nie wykonał lub nie-należycie wykonał albo długotrwale nienależycie wykonywał istotne zobowiązanie wynikające z</w:t>
      </w:r>
      <w:r w:rsidR="005C21F0" w:rsidRPr="00D6025E">
        <w:rPr>
          <w:rFonts w:asciiTheme="majorHAnsi" w:hAnsiTheme="majorHAnsi" w:cs="Arial"/>
          <w:bCs/>
          <w:iCs/>
          <w:lang w:bidi="pl-PL"/>
        </w:rPr>
        <w:t> </w:t>
      </w:r>
      <w:r w:rsidRPr="00D6025E">
        <w:rPr>
          <w:rFonts w:asciiTheme="majorHAnsi" w:hAnsiTheme="majorHAnsi"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zamierzonego działania lub rażącego niedbalstwa wprowadził zamawiającego w</w:t>
      </w:r>
      <w:r w:rsidR="005C21F0" w:rsidRPr="00D6025E">
        <w:rPr>
          <w:rFonts w:asciiTheme="majorHAnsi" w:hAnsiTheme="majorHAnsi" w:cs="Arial"/>
          <w:bCs/>
          <w:iCs/>
          <w:lang w:bidi="pl-PL"/>
        </w:rPr>
        <w:t> </w:t>
      </w:r>
      <w:r w:rsidRPr="00D6025E">
        <w:rPr>
          <w:rFonts w:asciiTheme="majorHAnsi" w:hAnsiTheme="majorHAnsi" w:cs="Arial"/>
          <w:bCs/>
          <w:iCs/>
          <w:lang w:bidi="pl-PL"/>
        </w:rPr>
        <w:t>błąd przy przedstawianiu informacji, że nie podlega wykluczen</w:t>
      </w:r>
      <w:r w:rsidR="005C21F0" w:rsidRPr="00D6025E">
        <w:rPr>
          <w:rFonts w:asciiTheme="majorHAnsi" w:hAnsiTheme="majorHAnsi" w:cs="Arial"/>
          <w:bCs/>
          <w:iCs/>
          <w:lang w:bidi="pl-PL"/>
        </w:rPr>
        <w:t>iu, spełnia warunki udziału w po</w:t>
      </w:r>
      <w:r w:rsidRPr="00D6025E">
        <w:rPr>
          <w:rFonts w:asciiTheme="majorHAnsi" w:hAnsiTheme="majorHAnsi" w:cs="Arial"/>
          <w:bCs/>
          <w:iCs/>
          <w:lang w:bidi="pl-PL"/>
        </w:rPr>
        <w:t>stępowaniu lub kryteria selekcji, co mogło mieć istotny wpływ na decyzje podejmowane przez zamawiającego w</w:t>
      </w:r>
      <w:r w:rsidR="00736322">
        <w:rPr>
          <w:rFonts w:asciiTheme="majorHAnsi" w:hAnsiTheme="majorHAnsi" w:cs="Arial"/>
          <w:bCs/>
          <w:iCs/>
          <w:lang w:bidi="pl-PL"/>
        </w:rPr>
        <w:t> </w:t>
      </w:r>
      <w:r w:rsidRPr="00D6025E">
        <w:rPr>
          <w:rFonts w:asciiTheme="majorHAnsi" w:hAnsiTheme="majorHAnsi" w:cs="Arial"/>
          <w:bCs/>
          <w:iCs/>
          <w:lang w:bidi="pl-PL"/>
        </w:rPr>
        <w:t>postępowaniu o udzielenie zamówienia, lub który zataił te informacje lub nie jest wstanie przedstawić wymaganych podmiotowych środków dowodowych;</w:t>
      </w:r>
    </w:p>
    <w:p w:rsidR="005C21F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bezprawnie wpływał lub próbował wpływać na czynnośc</w:t>
      </w:r>
      <w:r w:rsidR="00197E3D" w:rsidRPr="00D6025E">
        <w:rPr>
          <w:rFonts w:asciiTheme="majorHAnsi" w:hAnsiTheme="majorHAnsi" w:cs="Arial"/>
          <w:bCs/>
          <w:iCs/>
          <w:lang w:bidi="pl-PL"/>
        </w:rPr>
        <w:t>i zamawiającego lub próbował po</w:t>
      </w:r>
      <w:r w:rsidRPr="00D6025E">
        <w:rPr>
          <w:rFonts w:asciiTheme="majorHAnsi" w:hAnsiTheme="majorHAnsi" w:cs="Arial"/>
          <w:bCs/>
          <w:iCs/>
          <w:lang w:bidi="pl-PL"/>
        </w:rPr>
        <w:t>zyskać lub pozyskał informacje poufne, mogące dać mu przewagę w postępowaniu o udzielenie zamówienia;</w:t>
      </w:r>
    </w:p>
    <w:p w:rsidR="004D4782" w:rsidRPr="004D4782" w:rsidRDefault="00691ABC" w:rsidP="004D4782">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lekkomyślności lub niedbalstwa przedstawił informacje wprowadzające w błąd, co mogło mieć istotny wpływ na decyzje podejmowane przez zamawiającego w postępowaniu o</w:t>
      </w:r>
      <w:r w:rsidR="005C21F0" w:rsidRPr="00D6025E">
        <w:rPr>
          <w:rFonts w:asciiTheme="majorHAnsi" w:hAnsiTheme="majorHAnsi" w:cs="Arial"/>
          <w:bCs/>
          <w:iCs/>
          <w:lang w:bidi="pl-PL"/>
        </w:rPr>
        <w:t> </w:t>
      </w:r>
      <w:r w:rsidRPr="00D6025E">
        <w:rPr>
          <w:rFonts w:asciiTheme="majorHAnsi" w:hAnsiTheme="majorHAnsi" w:cs="Arial"/>
          <w:bCs/>
          <w:iCs/>
          <w:lang w:bidi="pl-PL"/>
        </w:rPr>
        <w:t>udzielenie zamówienia</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lastRenderedPageBreak/>
        <w:t xml:space="preserve">Z postępowania o udzielenie zamówienia wyklucza się Wykonawcę z zastrzeżeniem art. 110 ust. 2 ustawy </w:t>
      </w:r>
      <w:proofErr w:type="spellStart"/>
      <w:r w:rsidRPr="004D4782">
        <w:rPr>
          <w:rFonts w:asciiTheme="majorHAnsi" w:hAnsiTheme="majorHAnsi" w:cs="Arial"/>
          <w:bCs/>
          <w:iCs/>
          <w:lang w:bidi="pl-PL"/>
        </w:rPr>
        <w:t>Pzp</w:t>
      </w:r>
      <w:proofErr w:type="spellEnd"/>
      <w:r w:rsidRPr="004D4782">
        <w:rPr>
          <w:rFonts w:asciiTheme="majorHAnsi" w:hAnsiTheme="majorHAnsi" w:cs="Arial"/>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Wykonawca może zostać wykluczony przez Zamawiającego na każdym etapie postępowania o udzielenie zamówienia</w:t>
      </w:r>
      <w:r w:rsidRPr="004D4782">
        <w:rPr>
          <w:rFonts w:asciiTheme="majorHAnsi" w:hAnsiTheme="majorHAnsi" w:cs="Arial"/>
          <w:b/>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w:t>
      </w:r>
      <w:r w:rsidRPr="004D4782">
        <w:rPr>
          <w:rFonts w:asciiTheme="majorHAnsi" w:hAnsiTheme="majorHAnsi" w:cs="Arial"/>
          <w:bCs/>
          <w:iCs/>
          <w:lang w:bidi="pl-PL"/>
        </w:rPr>
        <w:lastRenderedPageBreak/>
        <w:t>lub nie przeprowadza oceny pracy konkursowej, odpowiednio do trybu stosowanego do udzielenia zamówienia publicznego oraz etapu prowadzonego postępowania o udzielenie zamówienia publicznego.</w:t>
      </w:r>
    </w:p>
    <w:p w:rsidR="004D4782" w:rsidRPr="004D4782" w:rsidRDefault="004D4782" w:rsidP="004D4782">
      <w:pPr>
        <w:autoSpaceDE w:val="0"/>
        <w:autoSpaceDN w:val="0"/>
        <w:adjustRightInd w:val="0"/>
        <w:spacing w:line="276" w:lineRule="auto"/>
        <w:ind w:left="426"/>
        <w:jc w:val="both"/>
        <w:rPr>
          <w:rFonts w:asciiTheme="majorHAnsi" w:hAnsiTheme="majorHAnsi" w:cs="Arial"/>
          <w:b/>
          <w:bCs/>
          <w:iCs/>
          <w:lang w:bidi="pl-PL"/>
        </w:rPr>
      </w:pPr>
    </w:p>
    <w:p w:rsidR="00736322" w:rsidRPr="00D6025E" w:rsidRDefault="00736322" w:rsidP="00C82410">
      <w:pPr>
        <w:autoSpaceDE w:val="0"/>
        <w:autoSpaceDN w:val="0"/>
        <w:adjustRightInd w:val="0"/>
        <w:spacing w:line="276" w:lineRule="auto"/>
        <w:ind w:left="426"/>
        <w:jc w:val="both"/>
        <w:rPr>
          <w:rFonts w:asciiTheme="majorHAnsi" w:hAnsiTheme="majorHAnsi" w:cs="Arial"/>
          <w:b/>
          <w:bCs/>
          <w:iCs/>
          <w:lang w:bidi="pl-PL"/>
        </w:rPr>
      </w:pPr>
    </w:p>
    <w:p w:rsidR="005E3A67" w:rsidRPr="00D6025E" w:rsidRDefault="00E948F2" w:rsidP="00FD4D62">
      <w:pPr>
        <w:pStyle w:val="Akapitzlist"/>
        <w:numPr>
          <w:ilvl w:val="0"/>
          <w:numId w:val="38"/>
        </w:numPr>
        <w:shd w:val="clear" w:color="auto" w:fill="BFBFBF"/>
        <w:autoSpaceDE w:val="0"/>
        <w:autoSpaceDN w:val="0"/>
        <w:adjustRightInd w:val="0"/>
        <w:ind w:left="567" w:hanging="567"/>
        <w:rPr>
          <w:rFonts w:asciiTheme="majorHAnsi" w:hAnsiTheme="majorHAnsi" w:cs="Arial"/>
          <w:b/>
          <w:bCs/>
          <w:iCs/>
          <w:sz w:val="24"/>
          <w:szCs w:val="24"/>
          <w:lang w:bidi="pl-PL"/>
        </w:rPr>
      </w:pPr>
      <w:r w:rsidRPr="00D6025E">
        <w:rPr>
          <w:rFonts w:asciiTheme="majorHAnsi" w:hAnsiTheme="majorHAnsi" w:cs="Arial"/>
          <w:b/>
          <w:bCs/>
          <w:iCs/>
          <w:sz w:val="24"/>
          <w:szCs w:val="24"/>
          <w:lang w:bidi="pl-PL"/>
        </w:rPr>
        <w:t>Konsorcjum.</w:t>
      </w:r>
    </w:p>
    <w:p w:rsidR="00883368" w:rsidRPr="00D6025E" w:rsidRDefault="00883368" w:rsidP="009462A0">
      <w:pPr>
        <w:numPr>
          <w:ilvl w:val="1"/>
          <w:numId w:val="2"/>
        </w:numPr>
        <w:suppressAutoHyphens/>
        <w:spacing w:line="276" w:lineRule="auto"/>
        <w:jc w:val="both"/>
        <w:rPr>
          <w:rFonts w:asciiTheme="majorHAnsi" w:hAnsiTheme="majorHAnsi" w:cs="Arial"/>
        </w:rPr>
      </w:pPr>
      <w:r w:rsidRPr="00D6025E">
        <w:rPr>
          <w:rFonts w:asciiTheme="majorHAnsi" w:hAnsiTheme="majorHAnsi" w:cs="Arial"/>
        </w:rPr>
        <w:t xml:space="preserve">W przypadku wnoszenia oferty wspólnej przez dwa lub więcej podmioty gospodarcze (konsorcja/spółki cywilne) oferta musi spełniać wymagania określone w art. </w:t>
      </w:r>
      <w:r w:rsidR="00884C55" w:rsidRPr="00D6025E">
        <w:rPr>
          <w:rFonts w:asciiTheme="majorHAnsi" w:hAnsiTheme="majorHAnsi" w:cs="Arial"/>
        </w:rPr>
        <w:t>58</w:t>
      </w:r>
      <w:r w:rsidRPr="00D6025E">
        <w:rPr>
          <w:rFonts w:asciiTheme="majorHAnsi" w:hAnsiTheme="majorHAnsi" w:cs="Arial"/>
        </w:rPr>
        <w:t xml:space="preserve"> ustawy Prawo zamówień publicznych, w tym:</w:t>
      </w:r>
    </w:p>
    <w:p w:rsidR="00883368" w:rsidRPr="00D6025E" w:rsidRDefault="00C9322A"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w przypadku W</w:t>
      </w:r>
      <w:r w:rsidR="00883368" w:rsidRPr="00D6025E">
        <w:rPr>
          <w:rFonts w:asciiTheme="majorHAnsi" w:hAnsiTheme="majorHAnsi" w:cs="Arial"/>
        </w:rPr>
        <w:t xml:space="preserve">ykonawców wspólnie ubiegających się o udzielenie zamówienia, zgodnie </w:t>
      </w:r>
      <w:r w:rsidR="00406856" w:rsidRPr="00D6025E">
        <w:rPr>
          <w:rFonts w:asciiTheme="majorHAnsi" w:hAnsiTheme="majorHAnsi" w:cs="Arial"/>
        </w:rPr>
        <w:t xml:space="preserve">z art. </w:t>
      </w:r>
      <w:r w:rsidR="00884C55" w:rsidRPr="00D6025E">
        <w:rPr>
          <w:rFonts w:asciiTheme="majorHAnsi" w:hAnsiTheme="majorHAnsi" w:cs="Arial"/>
        </w:rPr>
        <w:t>58</w:t>
      </w:r>
      <w:r w:rsidR="00406856" w:rsidRPr="00D6025E">
        <w:rPr>
          <w:rFonts w:asciiTheme="majorHAnsi" w:hAnsiTheme="majorHAnsi" w:cs="Arial"/>
        </w:rPr>
        <w:t xml:space="preserve"> ust. 2 ustawy </w:t>
      </w:r>
      <w:proofErr w:type="spellStart"/>
      <w:r w:rsidR="00884C55" w:rsidRPr="00D6025E">
        <w:rPr>
          <w:rFonts w:asciiTheme="majorHAnsi" w:hAnsiTheme="majorHAnsi" w:cs="Arial"/>
        </w:rPr>
        <w:t>Pzp</w:t>
      </w:r>
      <w:proofErr w:type="spellEnd"/>
      <w:r w:rsidR="004E2AAD">
        <w:rPr>
          <w:rFonts w:asciiTheme="majorHAnsi" w:hAnsiTheme="majorHAnsi" w:cs="Arial"/>
        </w:rPr>
        <w:t xml:space="preserve"> </w:t>
      </w:r>
      <w:r w:rsidR="00406856" w:rsidRPr="00D6025E">
        <w:rPr>
          <w:rFonts w:asciiTheme="majorHAnsi" w:hAnsiTheme="majorHAnsi" w:cs="Arial"/>
        </w:rPr>
        <w:t>W</w:t>
      </w:r>
      <w:r w:rsidR="00883368" w:rsidRPr="00D6025E">
        <w:rPr>
          <w:rFonts w:asciiTheme="majorHAnsi" w:hAnsiTheme="majorHAnsi" w:cs="Arial"/>
        </w:rPr>
        <w:t>ykonawcy ustanawiają pełnomocnika do reprezentowania ich w</w:t>
      </w:r>
      <w:r w:rsidR="005C21F0" w:rsidRPr="00D6025E">
        <w:rPr>
          <w:rFonts w:asciiTheme="majorHAnsi" w:hAnsiTheme="majorHAnsi" w:cs="Arial"/>
        </w:rPr>
        <w:t> </w:t>
      </w:r>
      <w:r w:rsidR="00883368" w:rsidRPr="00D6025E">
        <w:rPr>
          <w:rFonts w:asciiTheme="majorHAnsi" w:hAnsiTheme="majorHAnsi" w:cs="Arial"/>
        </w:rPr>
        <w:t>postępowaniu o udzielenie zamówienia lub pełnomocnictwo do reprezentowania w</w:t>
      </w:r>
      <w:r w:rsidR="005C21F0" w:rsidRPr="00D6025E">
        <w:rPr>
          <w:rFonts w:asciiTheme="majorHAnsi" w:hAnsiTheme="majorHAnsi" w:cs="Arial"/>
        </w:rPr>
        <w:t> </w:t>
      </w:r>
      <w:r w:rsidR="00883368" w:rsidRPr="00D6025E">
        <w:rPr>
          <w:rFonts w:asciiTheme="majorHAnsi" w:hAnsiTheme="majorHAnsi" w:cs="Arial"/>
        </w:rPr>
        <w:t>postępowaniu i zawarcia umowy. W</w:t>
      </w:r>
      <w:r w:rsidR="00736322">
        <w:rPr>
          <w:rFonts w:asciiTheme="majorHAnsi" w:hAnsiTheme="majorHAnsi" w:cs="Arial"/>
        </w:rPr>
        <w:t> </w:t>
      </w:r>
      <w:r w:rsidR="00883368" w:rsidRPr="00D6025E">
        <w:rPr>
          <w:rFonts w:asciiTheme="majorHAnsi" w:hAnsiTheme="majorHAnsi" w:cs="Arial"/>
        </w:rPr>
        <w:t>związku z powyższym niezbędne jest przedłożenie w</w:t>
      </w:r>
      <w:r w:rsidR="005C21F0" w:rsidRPr="00D6025E">
        <w:rPr>
          <w:rFonts w:asciiTheme="majorHAnsi" w:hAnsiTheme="majorHAnsi" w:cs="Arial"/>
        </w:rPr>
        <w:t> </w:t>
      </w:r>
      <w:r w:rsidR="00883368" w:rsidRPr="00D6025E">
        <w:rPr>
          <w:rFonts w:asciiTheme="majorHAnsi" w:hAnsiTheme="majorHAnsi" w:cs="Arial"/>
        </w:rPr>
        <w:t>ofercie dokumentu zawierającego pełnomocnictwo w celu ustalenia podmiotu uprawnio</w:t>
      </w:r>
      <w:r w:rsidR="00406856" w:rsidRPr="00D6025E">
        <w:rPr>
          <w:rFonts w:asciiTheme="majorHAnsi" w:hAnsiTheme="majorHAnsi" w:cs="Arial"/>
        </w:rPr>
        <w:t>nego do występowania w imieniu W</w:t>
      </w:r>
      <w:r w:rsidR="00883368" w:rsidRPr="00D6025E">
        <w:rPr>
          <w:rFonts w:asciiTheme="majorHAnsi" w:hAnsiTheme="majorHAnsi" w:cs="Arial"/>
        </w:rPr>
        <w:t xml:space="preserve">ykonawców w sposób umożliwiający ich identyfikację. </w:t>
      </w:r>
    </w:p>
    <w:p w:rsidR="00883368" w:rsidRPr="00D6025E" w:rsidRDefault="00883368"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 xml:space="preserve">W celu wykazania </w:t>
      </w:r>
      <w:r w:rsidR="001A75B2" w:rsidRPr="00D6025E">
        <w:rPr>
          <w:rFonts w:asciiTheme="majorHAnsi" w:hAnsiTheme="majorHAnsi" w:cs="Arial"/>
        </w:rPr>
        <w:t>niepodlegani</w:t>
      </w:r>
      <w:r w:rsidR="00B06662" w:rsidRPr="00D6025E">
        <w:rPr>
          <w:rFonts w:asciiTheme="majorHAnsi" w:hAnsiTheme="majorHAnsi" w:cs="Arial"/>
        </w:rPr>
        <w:t>a</w:t>
      </w:r>
      <w:r w:rsidR="001A75B2" w:rsidRPr="00D6025E">
        <w:rPr>
          <w:rFonts w:asciiTheme="majorHAnsi" w:hAnsiTheme="majorHAnsi" w:cs="Arial"/>
        </w:rPr>
        <w:t xml:space="preserve"> wykluczeni</w:t>
      </w:r>
      <w:r w:rsidR="00B06662" w:rsidRPr="00D6025E">
        <w:rPr>
          <w:rFonts w:asciiTheme="majorHAnsi" w:hAnsiTheme="majorHAnsi" w:cs="Arial"/>
        </w:rPr>
        <w:t>u</w:t>
      </w:r>
      <w:r w:rsidR="004E2AAD">
        <w:rPr>
          <w:rFonts w:asciiTheme="majorHAnsi" w:hAnsiTheme="majorHAnsi" w:cs="Arial"/>
        </w:rPr>
        <w:t xml:space="preserve"> </w:t>
      </w:r>
      <w:r w:rsidRPr="00D6025E">
        <w:rPr>
          <w:rFonts w:asciiTheme="majorHAnsi" w:hAnsiTheme="majorHAnsi" w:cs="Arial"/>
        </w:rPr>
        <w:t>z postęp</w:t>
      </w:r>
      <w:r w:rsidR="00C7474B" w:rsidRPr="00D6025E">
        <w:rPr>
          <w:rFonts w:asciiTheme="majorHAnsi" w:hAnsiTheme="majorHAnsi" w:cs="Arial"/>
        </w:rPr>
        <w:t xml:space="preserve">owania o udzielenie zamówienia </w:t>
      </w:r>
      <w:r w:rsidRPr="00D6025E">
        <w:rPr>
          <w:rFonts w:asciiTheme="majorHAnsi" w:hAnsiTheme="majorHAnsi" w:cs="Arial"/>
        </w:rPr>
        <w:t xml:space="preserve"> wymagane jest załączenie do oferty oświadczenia i przedłożenia dokumentów dla każdego konsorcjanta oddzielnie.</w:t>
      </w:r>
    </w:p>
    <w:p w:rsidR="00CE5B34" w:rsidRPr="00D6025E" w:rsidRDefault="00FB1653" w:rsidP="00FD4D62">
      <w:pPr>
        <w:pStyle w:val="Nagwek4"/>
        <w:numPr>
          <w:ilvl w:val="0"/>
          <w:numId w:val="38"/>
        </w:numPr>
        <w:shd w:val="clear" w:color="auto" w:fill="BFBFBF"/>
        <w:spacing w:after="120" w:line="276" w:lineRule="auto"/>
        <w:ind w:left="567" w:hanging="567"/>
        <w:rPr>
          <w:rFonts w:asciiTheme="majorHAnsi" w:hAnsiTheme="majorHAnsi" w:cs="Arial"/>
          <w:sz w:val="24"/>
          <w:szCs w:val="24"/>
        </w:rPr>
      </w:pPr>
      <w:r w:rsidRPr="00D6025E">
        <w:rPr>
          <w:rFonts w:asciiTheme="majorHAnsi" w:hAnsiTheme="majorHAnsi" w:cs="Arial"/>
          <w:sz w:val="24"/>
          <w:szCs w:val="24"/>
        </w:rPr>
        <w:t>Podwykonawcy</w:t>
      </w:r>
      <w:r w:rsidR="00664C29" w:rsidRPr="00D6025E">
        <w:rPr>
          <w:rFonts w:asciiTheme="majorHAnsi" w:hAnsiTheme="majorHAnsi" w:cs="Arial"/>
          <w:sz w:val="24"/>
          <w:szCs w:val="24"/>
        </w:rPr>
        <w:t>.</w:t>
      </w:r>
    </w:p>
    <w:p w:rsidR="00E2484A" w:rsidRPr="00D6025E" w:rsidRDefault="00E2484A" w:rsidP="00A724FB">
      <w:pPr>
        <w:spacing w:line="276" w:lineRule="auto"/>
        <w:ind w:left="426" w:hanging="426"/>
        <w:jc w:val="both"/>
        <w:rPr>
          <w:rFonts w:asciiTheme="majorHAnsi" w:hAnsiTheme="majorHAnsi"/>
        </w:rPr>
      </w:pPr>
      <w:r w:rsidRPr="00D6025E">
        <w:rPr>
          <w:rFonts w:asciiTheme="majorHAnsi" w:hAnsiTheme="majorHAnsi"/>
        </w:rPr>
        <w:t>1.</w:t>
      </w:r>
      <w:r w:rsidRPr="00D6025E">
        <w:rPr>
          <w:rFonts w:asciiTheme="majorHAnsi" w:hAnsiTheme="majorHAnsi"/>
        </w:rPr>
        <w:tab/>
        <w:t xml:space="preserve">Wykonawca, który zamierza </w:t>
      </w:r>
      <w:r w:rsidR="00AE22F5" w:rsidRPr="00D6025E">
        <w:rPr>
          <w:rFonts w:asciiTheme="majorHAnsi" w:hAnsiTheme="majorHAnsi"/>
        </w:rPr>
        <w:t>powierzyć wykonanie części zamówienia</w:t>
      </w:r>
      <w:r w:rsidRPr="00D6025E">
        <w:rPr>
          <w:rFonts w:asciiTheme="majorHAnsi" w:hAnsiTheme="majorHAnsi"/>
        </w:rPr>
        <w:t xml:space="preserve"> innej firmie (podwykonawcy) jest zobowiązany do:</w:t>
      </w:r>
    </w:p>
    <w:p w:rsidR="00E2484A" w:rsidRPr="00D6025E" w:rsidRDefault="00E2484A" w:rsidP="00A724FB">
      <w:pPr>
        <w:spacing w:line="276" w:lineRule="auto"/>
        <w:ind w:left="709" w:hanging="283"/>
        <w:jc w:val="both"/>
        <w:rPr>
          <w:rFonts w:asciiTheme="majorHAnsi" w:hAnsiTheme="majorHAnsi"/>
        </w:rPr>
      </w:pPr>
      <w:r w:rsidRPr="00D6025E">
        <w:rPr>
          <w:rFonts w:asciiTheme="majorHAnsi" w:hAnsiTheme="majorHAnsi"/>
        </w:rPr>
        <w:t>1)</w:t>
      </w:r>
      <w:r w:rsidRPr="00D6025E">
        <w:rPr>
          <w:rFonts w:asciiTheme="majorHAnsi" w:hAnsiTheme="majorHAnsi"/>
        </w:rPr>
        <w:tab/>
        <w:t>określenia w złożonej</w:t>
      </w:r>
      <w:r w:rsidR="009D1E65" w:rsidRPr="00D6025E">
        <w:rPr>
          <w:rFonts w:asciiTheme="majorHAnsi" w:hAnsiTheme="majorHAnsi"/>
        </w:rPr>
        <w:t xml:space="preserve"> ofercie (w </w:t>
      </w:r>
      <w:r w:rsidRPr="00D6025E">
        <w:rPr>
          <w:rFonts w:asciiTheme="majorHAnsi" w:hAnsiTheme="majorHAnsi"/>
        </w:rPr>
        <w:t>załącznik</w:t>
      </w:r>
      <w:r w:rsidR="00E50BC9" w:rsidRPr="00D6025E">
        <w:rPr>
          <w:rFonts w:asciiTheme="majorHAnsi" w:hAnsiTheme="majorHAnsi"/>
        </w:rPr>
        <w:t>u</w:t>
      </w:r>
      <w:r w:rsidR="004E2AAD">
        <w:rPr>
          <w:rFonts w:asciiTheme="majorHAnsi" w:hAnsiTheme="majorHAnsi"/>
        </w:rPr>
        <w:t xml:space="preserve"> </w:t>
      </w:r>
      <w:r w:rsidR="009D1E65" w:rsidRPr="00D6025E">
        <w:rPr>
          <w:rFonts w:asciiTheme="majorHAnsi" w:hAnsiTheme="majorHAnsi"/>
        </w:rPr>
        <w:t>nr 3</w:t>
      </w:r>
      <w:r w:rsidR="004E2AAD">
        <w:rPr>
          <w:rFonts w:asciiTheme="majorHAnsi" w:hAnsiTheme="majorHAnsi"/>
        </w:rPr>
        <w:t xml:space="preserve"> </w:t>
      </w:r>
      <w:r w:rsidRPr="00D6025E">
        <w:rPr>
          <w:rFonts w:asciiTheme="majorHAnsi" w:hAnsiTheme="majorHAnsi"/>
        </w:rPr>
        <w:t>do SWZ) informacji jaka część przedmiotu zamówienia będzie realizowana przez podwykonawców z podaniem jego danych jeżeli są znane.</w:t>
      </w:r>
    </w:p>
    <w:p w:rsidR="00E2484A" w:rsidRPr="00D6025E" w:rsidRDefault="00E50BC9" w:rsidP="008A73C7">
      <w:pPr>
        <w:spacing w:line="276" w:lineRule="auto"/>
        <w:ind w:left="709" w:hanging="283"/>
        <w:jc w:val="both"/>
        <w:rPr>
          <w:rFonts w:asciiTheme="majorHAnsi" w:hAnsiTheme="majorHAnsi"/>
        </w:rPr>
      </w:pPr>
      <w:r w:rsidRPr="00D6025E">
        <w:rPr>
          <w:rFonts w:asciiTheme="majorHAnsi" w:hAnsiTheme="majorHAnsi"/>
        </w:rPr>
        <w:t>2</w:t>
      </w:r>
      <w:r w:rsidR="00F8701B" w:rsidRPr="00D6025E">
        <w:rPr>
          <w:rFonts w:asciiTheme="majorHAnsi" w:hAnsiTheme="majorHAnsi"/>
        </w:rPr>
        <w:t>)</w:t>
      </w:r>
      <w:r w:rsidR="00E2484A" w:rsidRPr="00D6025E">
        <w:rPr>
          <w:rFonts w:asciiTheme="majorHAnsi" w:hAnsiTheme="majorHAnsi"/>
        </w:rPr>
        <w:tab/>
        <w:t>Za zgod</w:t>
      </w:r>
      <w:r w:rsidR="00664C29" w:rsidRPr="00D6025E">
        <w:rPr>
          <w:rFonts w:asciiTheme="majorHAnsi" w:hAnsiTheme="majorHAnsi"/>
        </w:rPr>
        <w:t>ą</w:t>
      </w:r>
      <w:r w:rsidR="00E2484A" w:rsidRPr="00D6025E">
        <w:rPr>
          <w:rFonts w:asciiTheme="majorHAnsi" w:hAnsiTheme="majorHAnsi"/>
        </w:rPr>
        <w:t xml:space="preserve"> Zamawiającego Wykonawca może w trakcie realizacji zamówienia zgłosić nowych podwykonawców do realizacji zamówienia.</w:t>
      </w:r>
    </w:p>
    <w:p w:rsidR="000C6E69" w:rsidRPr="00D6025E" w:rsidRDefault="000C6E69" w:rsidP="008A73C7">
      <w:pPr>
        <w:spacing w:line="276" w:lineRule="auto"/>
        <w:ind w:left="709" w:hanging="283"/>
        <w:jc w:val="both"/>
        <w:rPr>
          <w:rFonts w:asciiTheme="majorHAnsi" w:hAnsiTheme="majorHAnsi"/>
        </w:rPr>
      </w:pPr>
    </w:p>
    <w:p w:rsidR="00C41E33" w:rsidRPr="00D6025E" w:rsidRDefault="00C01C57" w:rsidP="00186411">
      <w:pPr>
        <w:pStyle w:val="Teksttreci0"/>
        <w:shd w:val="clear" w:color="auto" w:fill="BFBFBF"/>
        <w:spacing w:after="131" w:line="276" w:lineRule="auto"/>
        <w:ind w:left="426" w:hanging="426"/>
        <w:rPr>
          <w:rFonts w:asciiTheme="majorHAnsi" w:eastAsia="Trebuchet MS" w:hAnsiTheme="majorHAnsi" w:cs="Trebuchet MS"/>
          <w:b/>
          <w:sz w:val="24"/>
          <w:szCs w:val="24"/>
          <w:lang w:bidi="pl-PL"/>
        </w:rPr>
      </w:pPr>
      <w:r w:rsidRPr="00D6025E">
        <w:rPr>
          <w:rFonts w:asciiTheme="majorHAnsi" w:eastAsia="Trebuchet MS" w:hAnsiTheme="majorHAnsi" w:cs="Trebuchet MS"/>
          <w:b/>
          <w:sz w:val="24"/>
          <w:szCs w:val="24"/>
          <w:lang w:bidi="pl-PL"/>
        </w:rPr>
        <w:t>X.</w:t>
      </w:r>
      <w:r w:rsidRPr="00D6025E">
        <w:rPr>
          <w:rFonts w:asciiTheme="majorHAnsi" w:eastAsia="Trebuchet MS" w:hAnsiTheme="majorHAnsi" w:cs="Trebuchet MS"/>
          <w:b/>
          <w:sz w:val="24"/>
          <w:szCs w:val="24"/>
          <w:lang w:bidi="pl-PL"/>
        </w:rPr>
        <w:tab/>
      </w:r>
      <w:r w:rsidR="00C41E33" w:rsidRPr="00D6025E">
        <w:rPr>
          <w:rFonts w:asciiTheme="majorHAnsi" w:eastAsia="Trebuchet MS" w:hAnsiTheme="majorHAnsi" w:cs="Trebuchet MS"/>
          <w:b/>
          <w:sz w:val="24"/>
          <w:szCs w:val="24"/>
          <w:lang w:bidi="pl-PL"/>
        </w:rPr>
        <w:t xml:space="preserve">Informacje o środkach komunikacji elektronicznej, przy użyciu których Zamawiający będzie komunikował się z </w:t>
      </w:r>
      <w:r w:rsidR="00664C29" w:rsidRPr="00D6025E">
        <w:rPr>
          <w:rFonts w:asciiTheme="majorHAnsi" w:eastAsia="Trebuchet MS" w:hAnsiTheme="majorHAnsi" w:cs="Trebuchet MS"/>
          <w:b/>
          <w:sz w:val="24"/>
          <w:szCs w:val="24"/>
          <w:lang w:bidi="pl-PL"/>
        </w:rPr>
        <w:t>W</w:t>
      </w:r>
      <w:r w:rsidR="00C41E33" w:rsidRPr="00D6025E">
        <w:rPr>
          <w:rFonts w:asciiTheme="majorHAnsi" w:eastAsia="Trebuchet MS" w:hAnsiTheme="majorHAnsi" w:cs="Trebuchet MS"/>
          <w:b/>
          <w:sz w:val="24"/>
          <w:szCs w:val="24"/>
          <w:lang w:bidi="pl-PL"/>
        </w:rPr>
        <w:t>ykonawcami, oraz informacje o</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wymaganiach technicznych i organiza</w:t>
      </w:r>
      <w:r w:rsidR="00F158E7" w:rsidRPr="00D6025E">
        <w:rPr>
          <w:rFonts w:asciiTheme="majorHAnsi" w:eastAsia="Trebuchet MS" w:hAnsiTheme="majorHAnsi" w:cs="Trebuchet MS"/>
          <w:b/>
          <w:sz w:val="24"/>
          <w:szCs w:val="24"/>
          <w:lang w:bidi="pl-PL"/>
        </w:rPr>
        <w:t xml:space="preserve">cyjnych sporządzania, wysyłania </w:t>
      </w:r>
      <w:r w:rsidR="00C41E33" w:rsidRPr="00D6025E">
        <w:rPr>
          <w:rFonts w:asciiTheme="majorHAnsi" w:eastAsia="Trebuchet MS" w:hAnsiTheme="majorHAnsi" w:cs="Trebuchet MS"/>
          <w:b/>
          <w:sz w:val="24"/>
          <w:szCs w:val="24"/>
          <w:lang w:bidi="pl-PL"/>
        </w:rPr>
        <w:t>i</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odbierania korespondencji elektronicznej</w:t>
      </w:r>
      <w:r w:rsidR="00B5144E" w:rsidRPr="00D6025E">
        <w:rPr>
          <w:rFonts w:asciiTheme="majorHAnsi" w:eastAsia="Trebuchet MS" w:hAnsiTheme="majorHAnsi" w:cs="Trebuchet MS"/>
          <w:b/>
          <w:sz w:val="24"/>
          <w:szCs w:val="24"/>
          <w:lang w:bidi="pl-PL"/>
        </w:rPr>
        <w:t>.</w:t>
      </w:r>
    </w:p>
    <w:p w:rsidR="00691ABC" w:rsidRPr="00D6025E" w:rsidRDefault="00691ABC" w:rsidP="005C21F0">
      <w:pPr>
        <w:widowControl w:val="0"/>
        <w:tabs>
          <w:tab w:val="left" w:pos="426"/>
        </w:tabs>
        <w:spacing w:after="60" w:line="276" w:lineRule="auto"/>
        <w:ind w:right="20"/>
        <w:jc w:val="both"/>
        <w:rPr>
          <w:rFonts w:asciiTheme="majorHAnsi" w:eastAsia="Trebuchet MS" w:hAnsiTheme="majorHAnsi" w:cs="Trebuchet MS"/>
          <w:lang w:bidi="pl-PL"/>
        </w:rPr>
      </w:pPr>
      <w:r w:rsidRPr="00D6025E">
        <w:rPr>
          <w:rFonts w:asciiTheme="majorHAnsi" w:eastAsia="Trebuchet MS" w:hAnsiTheme="majorHAnsi" w:cs="Trebuchet MS"/>
          <w:lang w:bidi="pl-PL"/>
        </w:rPr>
        <w:t>Informacje ogólne</w:t>
      </w:r>
      <w:r w:rsidR="005C21F0" w:rsidRPr="00D6025E">
        <w:rPr>
          <w:rFonts w:asciiTheme="majorHAnsi" w:eastAsia="Trebuchet MS" w:hAnsiTheme="majorHAnsi" w:cs="Trebuchet MS"/>
          <w:lang w:bidi="pl-PL"/>
        </w:rPr>
        <w:t>:</w:t>
      </w:r>
    </w:p>
    <w:p w:rsidR="00691ABC" w:rsidRPr="00D6025E" w:rsidRDefault="00691ABC" w:rsidP="00EB4C4E">
      <w:pPr>
        <w:widowControl w:val="0"/>
        <w:numPr>
          <w:ilvl w:val="0"/>
          <w:numId w:val="7"/>
        </w:numPr>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 postępowaniu o udzielenie zamówienia  komunikacja między Zamawiającym  a</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Wykonawcami odbywa się w sposób następujący:</w:t>
      </w:r>
    </w:p>
    <w:p w:rsidR="00381CDA" w:rsidRPr="00B7613D" w:rsidRDefault="00691ABC" w:rsidP="00381CDA">
      <w:pPr>
        <w:widowControl w:val="0"/>
        <w:spacing w:after="60" w:line="276" w:lineRule="auto"/>
        <w:ind w:left="567" w:right="20" w:hanging="141"/>
        <w:jc w:val="both"/>
        <w:rPr>
          <w:rFonts w:asciiTheme="majorHAnsi" w:eastAsia="Trebuchet MS" w:hAnsiTheme="majorHAnsi" w:cs="Trebuchet MS"/>
          <w:u w:val="single"/>
          <w:lang w:bidi="pl-PL"/>
        </w:rPr>
      </w:pPr>
      <w:r w:rsidRPr="00D6025E">
        <w:rPr>
          <w:rFonts w:asciiTheme="majorHAnsi" w:eastAsia="Trebuchet MS" w:hAnsiTheme="majorHAnsi" w:cs="Trebuchet MS"/>
          <w:lang w:bidi="pl-PL"/>
        </w:rPr>
        <w:t>-</w:t>
      </w:r>
      <w:r w:rsidR="00626249" w:rsidRPr="00D6025E">
        <w:rPr>
          <w:rFonts w:asciiTheme="majorHAnsi" w:eastAsia="Trebuchet MS" w:hAnsiTheme="majorHAnsi" w:cs="Trebuchet MS"/>
          <w:lang w:bidi="pl-PL"/>
        </w:rPr>
        <w:t xml:space="preserve"> za pośrednictwem</w:t>
      </w:r>
      <w:r w:rsidR="00381CDA" w:rsidRPr="00D6025E">
        <w:rPr>
          <w:rFonts w:asciiTheme="majorHAnsi" w:eastAsia="Trebuchet MS" w:hAnsiTheme="majorHAnsi" w:cs="Trebuchet MS"/>
          <w:lang w:bidi="pl-PL"/>
        </w:rPr>
        <w:t xml:space="preserve"> strony internetowej: </w:t>
      </w:r>
      <w:hyperlink r:id="rId12" w:history="1">
        <w:r w:rsidR="00381CDA" w:rsidRPr="00D6025E">
          <w:rPr>
            <w:rStyle w:val="Hipercze"/>
            <w:rFonts w:asciiTheme="majorHAnsi" w:eastAsia="Trebuchet MS" w:hAnsiTheme="majorHAnsi" w:cs="Trebuchet MS"/>
            <w:b/>
            <w:lang w:bidi="pl-PL"/>
          </w:rPr>
          <w:t>https://ezamowienia.gov.pl</w:t>
        </w:r>
      </w:hyperlink>
      <w:r w:rsidR="00381CDA" w:rsidRPr="00D6025E">
        <w:rPr>
          <w:rFonts w:asciiTheme="majorHAnsi" w:eastAsia="Trebuchet MS" w:hAnsiTheme="majorHAnsi" w:cs="Trebuchet MS"/>
          <w:b/>
          <w:lang w:bidi="pl-PL"/>
        </w:rPr>
        <w:t>,</w:t>
      </w:r>
      <w:r w:rsidR="00381CDA" w:rsidRPr="00D6025E">
        <w:rPr>
          <w:rFonts w:asciiTheme="majorHAnsi" w:eastAsia="Trebuchet MS" w:hAnsiTheme="majorHAnsi" w:cs="Trebuchet MS"/>
          <w:lang w:bidi="pl-PL"/>
        </w:rPr>
        <w:t xml:space="preserve"> pełny link znajduje się w ogłoszeniu o zamówieniu - </w:t>
      </w:r>
      <w:r w:rsidR="00381CDA" w:rsidRPr="00D6025E">
        <w:rPr>
          <w:rFonts w:asciiTheme="majorHAnsi" w:eastAsia="Trebuchet MS" w:hAnsiTheme="majorHAnsi" w:cs="Trebuchet MS"/>
          <w:u w:val="single"/>
          <w:lang w:bidi="pl-PL"/>
        </w:rPr>
        <w:t>dotyczy złożenia oferty wraz z</w:t>
      </w:r>
      <w:r w:rsidR="00736322">
        <w:rPr>
          <w:rFonts w:asciiTheme="majorHAnsi" w:eastAsia="Trebuchet MS" w:hAnsiTheme="majorHAnsi" w:cs="Trebuchet MS"/>
          <w:u w:val="single"/>
          <w:lang w:bidi="pl-PL"/>
        </w:rPr>
        <w:t> </w:t>
      </w:r>
      <w:r w:rsidR="00381CDA" w:rsidRPr="00D6025E">
        <w:rPr>
          <w:rFonts w:asciiTheme="majorHAnsi" w:eastAsia="Trebuchet MS" w:hAnsiTheme="majorHAnsi" w:cs="Trebuchet MS"/>
          <w:u w:val="single"/>
          <w:lang w:bidi="pl-PL"/>
        </w:rPr>
        <w:t>dokumentami składanymi wraz z oferta przetargową</w:t>
      </w:r>
      <w:r w:rsidR="00381CDA" w:rsidRPr="00B7613D">
        <w:rPr>
          <w:rFonts w:asciiTheme="majorHAnsi" w:eastAsia="Trebuchet MS" w:hAnsiTheme="majorHAnsi" w:cs="Trebuchet MS"/>
          <w:u w:val="single"/>
          <w:lang w:bidi="pl-PL"/>
        </w:rPr>
        <w:t xml:space="preserve">, </w:t>
      </w:r>
    </w:p>
    <w:p w:rsidR="00691ABC" w:rsidRPr="00D6025E" w:rsidRDefault="00E50BC9" w:rsidP="00E50BC9">
      <w:pPr>
        <w:widowControl w:val="0"/>
        <w:spacing w:after="60" w:line="276" w:lineRule="auto"/>
        <w:ind w:left="567" w:right="20" w:hanging="141"/>
        <w:jc w:val="both"/>
        <w:rPr>
          <w:rFonts w:asciiTheme="majorHAnsi" w:eastAsia="Trebuchet MS" w:hAnsiTheme="majorHAnsi" w:cs="Trebuchet MS"/>
          <w:lang w:bidi="pl-PL"/>
        </w:rPr>
      </w:pPr>
      <w:r w:rsidRPr="00B7613D">
        <w:rPr>
          <w:rFonts w:asciiTheme="majorHAnsi" w:eastAsia="Trebuchet MS" w:hAnsiTheme="majorHAnsi" w:cs="Trebuchet MS"/>
          <w:lang w:bidi="pl-PL"/>
        </w:rPr>
        <w:t xml:space="preserve">- </w:t>
      </w:r>
      <w:r w:rsidR="005C37D2" w:rsidRPr="00B7613D">
        <w:rPr>
          <w:rFonts w:asciiTheme="majorHAnsi" w:eastAsia="Trebuchet MS" w:hAnsiTheme="majorHAnsi" w:cs="Trebuchet MS"/>
          <w:lang w:bidi="pl-PL"/>
        </w:rPr>
        <w:t>za poś</w:t>
      </w:r>
      <w:r w:rsidR="00626249" w:rsidRPr="00B7613D">
        <w:rPr>
          <w:rFonts w:asciiTheme="majorHAnsi" w:eastAsia="Trebuchet MS" w:hAnsiTheme="majorHAnsi" w:cs="Trebuchet MS"/>
          <w:lang w:bidi="pl-PL"/>
        </w:rPr>
        <w:t>rednictwem</w:t>
      </w:r>
      <w:r w:rsidR="00691ABC" w:rsidRPr="00B7613D">
        <w:rPr>
          <w:rFonts w:asciiTheme="majorHAnsi" w:eastAsia="Trebuchet MS" w:hAnsiTheme="majorHAnsi" w:cs="Trebuchet MS"/>
          <w:lang w:bidi="pl-PL"/>
        </w:rPr>
        <w:t xml:space="preserve"> poczty elektronicznej : email: </w:t>
      </w:r>
      <w:r w:rsidR="00280585">
        <w:rPr>
          <w:rFonts w:asciiTheme="majorHAnsi" w:eastAsia="Trebuchet MS" w:hAnsiTheme="majorHAnsi" w:cs="Trebuchet MS"/>
          <w:lang w:bidi="pl-PL"/>
        </w:rPr>
        <w:t>wojciech.majkowski</w:t>
      </w:r>
      <w:r w:rsidR="00691ABC" w:rsidRPr="00B7613D">
        <w:rPr>
          <w:rFonts w:asciiTheme="majorHAnsi" w:eastAsia="Trebuchet MS" w:hAnsiTheme="majorHAnsi" w:cs="Trebuchet MS"/>
          <w:lang w:bidi="pl-PL"/>
        </w:rPr>
        <w:t>@szpital-brzozow</w:t>
      </w:r>
      <w:r w:rsidR="00691ABC" w:rsidRPr="00D6025E">
        <w:rPr>
          <w:rFonts w:asciiTheme="majorHAnsi" w:eastAsia="Trebuchet MS" w:hAnsiTheme="majorHAnsi" w:cs="Trebuchet MS"/>
          <w:lang w:bidi="pl-PL"/>
        </w:rPr>
        <w:t xml:space="preserve">.pl  w pozostałych przypadkach (np. zadawanie pytań, składanie wyjaśnień, </w:t>
      </w:r>
      <w:r w:rsidR="00691ABC" w:rsidRPr="00D6025E">
        <w:rPr>
          <w:rFonts w:asciiTheme="majorHAnsi" w:eastAsia="Trebuchet MS" w:hAnsiTheme="majorHAnsi" w:cs="Trebuchet MS"/>
          <w:lang w:bidi="pl-PL"/>
        </w:rPr>
        <w:lastRenderedPageBreak/>
        <w:t>wzywanie do wyjaśnień dotyczących treści złożonej oferty, uzupełnienie dokumentów itp.)</w:t>
      </w:r>
    </w:p>
    <w:p w:rsidR="00691ABC" w:rsidRPr="00D6025E" w:rsidRDefault="00691ABC" w:rsidP="00691ABC">
      <w:pPr>
        <w:widowControl w:val="0"/>
        <w:spacing w:after="60" w:line="276" w:lineRule="auto"/>
        <w:ind w:left="567" w:right="20" w:hanging="141"/>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Uwaga: nazwa pliku zawierającego w/w dokumenty powinna zawierać nazwę (firmę) wykonawcy.</w:t>
      </w:r>
    </w:p>
    <w:p w:rsidR="00691ABC" w:rsidRPr="00D6025E" w:rsidRDefault="00691ABC"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dopuszcza złożenie ofert w postaci katalogów elektronicznych lub dołączenia katalogów elektronicznych do oferty.</w:t>
      </w:r>
    </w:p>
    <w:p w:rsidR="00B5144E" w:rsidRPr="00D6025E" w:rsidRDefault="00B5144E" w:rsidP="00402A98">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Wzór ofer</w:t>
      </w:r>
      <w:r w:rsidR="008A1E26" w:rsidRPr="00D6025E">
        <w:rPr>
          <w:rFonts w:asciiTheme="majorHAnsi" w:eastAsia="Trebuchet MS" w:hAnsiTheme="majorHAnsi" w:cs="Trebuchet MS"/>
          <w:lang w:bidi="pl-PL"/>
        </w:rPr>
        <w:t>t</w:t>
      </w:r>
      <w:r w:rsidR="00BD595C">
        <w:rPr>
          <w:rFonts w:asciiTheme="majorHAnsi" w:eastAsia="Trebuchet MS" w:hAnsiTheme="majorHAnsi" w:cs="Trebuchet MS"/>
          <w:lang w:bidi="pl-PL"/>
        </w:rPr>
        <w:t>y stanowi załącznik nr 1</w:t>
      </w:r>
      <w:r w:rsidRPr="00D6025E">
        <w:rPr>
          <w:rFonts w:asciiTheme="majorHAnsi" w:eastAsia="Trebuchet MS" w:hAnsiTheme="majorHAnsi" w:cs="Trebuchet MS"/>
          <w:lang w:bidi="pl-PL"/>
        </w:rPr>
        <w:t xml:space="preserve"> do n</w:t>
      </w:r>
      <w:r w:rsidR="005C21F0" w:rsidRPr="00D6025E">
        <w:rPr>
          <w:rFonts w:asciiTheme="majorHAnsi" w:eastAsia="Trebuchet MS" w:hAnsiTheme="majorHAnsi" w:cs="Trebuchet MS"/>
          <w:lang w:bidi="pl-PL"/>
        </w:rPr>
        <w:t xml:space="preserve">iniejszej Specyfikacji </w:t>
      </w:r>
      <w:r w:rsidRPr="00D6025E">
        <w:rPr>
          <w:rFonts w:asciiTheme="majorHAnsi" w:eastAsia="Trebuchet MS" w:hAnsiTheme="majorHAnsi" w:cs="Trebuchet MS"/>
          <w:lang w:bidi="pl-PL"/>
        </w:rPr>
        <w:t xml:space="preserve"> Warunków Zamówienia.</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Wszelkie informacje stanowiące tajemnicę przedsiębiorstwa w rozumieniu ustawy z</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Do</w:t>
      </w:r>
      <w:r w:rsidR="00381512" w:rsidRPr="00D6025E">
        <w:rPr>
          <w:rFonts w:asciiTheme="majorHAnsi" w:eastAsia="Trebuchet MS" w:hAnsiTheme="majorHAnsi" w:cs="Trebuchet MS"/>
          <w:lang w:bidi="pl-PL"/>
        </w:rPr>
        <w:t xml:space="preserve"> oferty należy dołączyć dokumenty określone w części V </w:t>
      </w:r>
      <w:r w:rsidR="00BD595C">
        <w:rPr>
          <w:rFonts w:asciiTheme="majorHAnsi" w:eastAsia="Trebuchet MS" w:hAnsiTheme="majorHAnsi" w:cs="Trebuchet MS"/>
          <w:lang w:bidi="pl-PL"/>
        </w:rPr>
        <w:t xml:space="preserve">pkt. 1, które należy złożyć w  </w:t>
      </w:r>
      <w:r w:rsidR="00381512" w:rsidRPr="00D6025E">
        <w:rPr>
          <w:rFonts w:asciiTheme="majorHAnsi" w:eastAsia="Trebuchet MS" w:hAnsiTheme="majorHAnsi" w:cs="Trebuchet MS"/>
          <w:lang w:bidi="pl-PL"/>
        </w:rPr>
        <w:t xml:space="preserve"> formie </w:t>
      </w:r>
      <w:r w:rsidRPr="00D6025E">
        <w:rPr>
          <w:rFonts w:asciiTheme="majorHAnsi" w:eastAsia="Trebuchet MS" w:hAnsiTheme="majorHAnsi" w:cs="Trebuchet MS"/>
          <w:lang w:bidi="pl-PL"/>
        </w:rPr>
        <w:t xml:space="preserve"> elektronicznej </w:t>
      </w:r>
      <w:r w:rsidR="00381512" w:rsidRPr="00D6025E">
        <w:rPr>
          <w:rFonts w:asciiTheme="majorHAnsi" w:eastAsia="Trebuchet MS" w:hAnsiTheme="majorHAnsi" w:cs="Trebuchet MS"/>
          <w:lang w:bidi="pl-PL"/>
        </w:rPr>
        <w:t>lub w postaci elektronicznej opatrzonej  podpisem za</w:t>
      </w:r>
      <w:r w:rsidR="005F6111" w:rsidRPr="00D6025E">
        <w:rPr>
          <w:rFonts w:asciiTheme="majorHAnsi" w:eastAsia="Trebuchet MS" w:hAnsiTheme="majorHAnsi" w:cs="Trebuchet MS"/>
          <w:lang w:bidi="pl-PL"/>
        </w:rPr>
        <w:t>ufanym lub podpisem osob</w:t>
      </w:r>
      <w:r w:rsidR="00381512" w:rsidRPr="00D6025E">
        <w:rPr>
          <w:rFonts w:asciiTheme="majorHAnsi" w:eastAsia="Trebuchet MS" w:hAnsiTheme="majorHAnsi" w:cs="Trebuchet MS"/>
          <w:lang w:bidi="pl-PL"/>
        </w:rPr>
        <w:t>istym</w:t>
      </w:r>
      <w:r w:rsidRPr="00D6025E">
        <w:rPr>
          <w:rFonts w:asciiTheme="majorHAnsi" w:eastAsia="Trebuchet MS" w:hAnsiTheme="majorHAnsi" w:cs="Trebuchet MS"/>
          <w:lang w:bidi="pl-PL"/>
        </w:rPr>
        <w:t xml:space="preserve">, a następnie wraz z plikami stanowiącymi ofertę skompresować do jednego pliku archiwum (ZIP). </w:t>
      </w:r>
    </w:p>
    <w:p w:rsidR="0066267A"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może przed upływem termin</w:t>
      </w:r>
      <w:r w:rsidR="0066267A" w:rsidRPr="00D6025E">
        <w:rPr>
          <w:rFonts w:asciiTheme="majorHAnsi" w:eastAsia="Trebuchet MS" w:hAnsiTheme="majorHAnsi" w:cs="Trebuchet MS"/>
          <w:lang w:bidi="pl-PL"/>
        </w:rPr>
        <w:t>u do składania ofert wycofać ofertę.</w:t>
      </w:r>
    </w:p>
    <w:p w:rsidR="0075248B" w:rsidRPr="0075248B" w:rsidRDefault="00B5144E" w:rsidP="0075248B">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 upływie terminu do składania ofert nie może skutecznie wycofać złożonej oferty.</w:t>
      </w:r>
      <w:r w:rsidR="00CE5B34" w:rsidRPr="00D6025E">
        <w:rPr>
          <w:rFonts w:asciiTheme="majorHAnsi" w:hAnsiTheme="majorHAnsi" w:cs="Arial"/>
        </w:rPr>
        <w:tab/>
      </w:r>
    </w:p>
    <w:p w:rsidR="00CE5B34" w:rsidRPr="00D6025E" w:rsidRDefault="00CE507A" w:rsidP="00E317EA">
      <w:pPr>
        <w:pStyle w:val="Tekstpodstawowy"/>
        <w:shd w:val="clear" w:color="auto" w:fill="BFBFBF"/>
        <w:spacing w:before="120" w:after="120" w:line="276" w:lineRule="auto"/>
        <w:ind w:left="360" w:hanging="360"/>
        <w:jc w:val="left"/>
        <w:rPr>
          <w:rFonts w:asciiTheme="majorHAnsi" w:hAnsiTheme="majorHAnsi" w:cs="Arial"/>
          <w:b/>
          <w:bCs/>
          <w:smallCaps w:val="0"/>
          <w:sz w:val="24"/>
          <w:szCs w:val="24"/>
        </w:rPr>
      </w:pPr>
      <w:r w:rsidRPr="00D6025E">
        <w:rPr>
          <w:rFonts w:asciiTheme="majorHAnsi" w:hAnsiTheme="majorHAnsi" w:cs="Arial"/>
          <w:b/>
          <w:bCs/>
          <w:smallCaps w:val="0"/>
          <w:sz w:val="24"/>
          <w:szCs w:val="24"/>
        </w:rPr>
        <w:t>X</w:t>
      </w:r>
      <w:r w:rsidR="004B0FE2" w:rsidRPr="00D6025E">
        <w:rPr>
          <w:rFonts w:asciiTheme="majorHAnsi" w:hAnsiTheme="majorHAnsi" w:cs="Arial"/>
          <w:b/>
          <w:bCs/>
          <w:smallCaps w:val="0"/>
          <w:sz w:val="24"/>
          <w:szCs w:val="24"/>
        </w:rPr>
        <w:t>I</w:t>
      </w:r>
      <w:r w:rsidRPr="00D6025E">
        <w:rPr>
          <w:rFonts w:asciiTheme="majorHAnsi" w:hAnsiTheme="majorHAnsi" w:cs="Arial"/>
          <w:b/>
          <w:bCs/>
          <w:smallCaps w:val="0"/>
          <w:sz w:val="24"/>
          <w:szCs w:val="24"/>
        </w:rPr>
        <w:t>.</w:t>
      </w:r>
      <w:r w:rsidRPr="00D6025E">
        <w:rPr>
          <w:rFonts w:asciiTheme="majorHAnsi" w:hAnsiTheme="majorHAnsi" w:cs="Arial"/>
          <w:b/>
          <w:bCs/>
          <w:smallCaps w:val="0"/>
          <w:sz w:val="24"/>
          <w:szCs w:val="24"/>
        </w:rPr>
        <w:tab/>
      </w:r>
      <w:r w:rsidR="00CE5B34" w:rsidRPr="00D6025E">
        <w:rPr>
          <w:rFonts w:asciiTheme="majorHAnsi" w:hAnsiTheme="majorHAnsi" w:cs="Arial"/>
          <w:b/>
          <w:bCs/>
          <w:smallCaps w:val="0"/>
          <w:sz w:val="24"/>
          <w:szCs w:val="24"/>
        </w:rPr>
        <w:tab/>
      </w:r>
      <w:r w:rsidR="00664C29" w:rsidRPr="00D6025E">
        <w:rPr>
          <w:rFonts w:asciiTheme="majorHAnsi" w:hAnsiTheme="majorHAnsi" w:cs="Arial"/>
          <w:b/>
          <w:bCs/>
          <w:smallCaps w:val="0"/>
          <w:sz w:val="24"/>
          <w:szCs w:val="24"/>
        </w:rPr>
        <w:t xml:space="preserve">Osoby uprawnione do </w:t>
      </w:r>
      <w:r w:rsidR="00CE5B34" w:rsidRPr="00D6025E">
        <w:rPr>
          <w:rFonts w:asciiTheme="majorHAnsi" w:hAnsiTheme="majorHAnsi" w:cs="Arial"/>
          <w:b/>
          <w:bCs/>
          <w:smallCaps w:val="0"/>
          <w:sz w:val="24"/>
          <w:szCs w:val="24"/>
        </w:rPr>
        <w:t>porozumiewania się z Wykonawcami.</w:t>
      </w:r>
    </w:p>
    <w:p w:rsidR="008332AA" w:rsidRPr="00AD1E81" w:rsidRDefault="00CE5B34" w:rsidP="00736322">
      <w:pPr>
        <w:pStyle w:val="Zwykytekst"/>
        <w:spacing w:line="276" w:lineRule="auto"/>
        <w:ind w:left="284" w:hanging="2"/>
        <w:jc w:val="both"/>
        <w:rPr>
          <w:rFonts w:asciiTheme="majorHAnsi" w:hAnsiTheme="majorHAnsi" w:cs="Arial"/>
          <w:szCs w:val="24"/>
        </w:rPr>
      </w:pPr>
      <w:r w:rsidRPr="00D6025E">
        <w:rPr>
          <w:rFonts w:asciiTheme="majorHAnsi" w:hAnsiTheme="majorHAnsi" w:cs="Arial"/>
          <w:szCs w:val="24"/>
        </w:rPr>
        <w:t>Osob</w:t>
      </w:r>
      <w:r w:rsidR="00664C29" w:rsidRPr="00D6025E">
        <w:rPr>
          <w:rFonts w:asciiTheme="majorHAnsi" w:hAnsiTheme="majorHAnsi" w:cs="Arial"/>
          <w:szCs w:val="24"/>
        </w:rPr>
        <w:t>ą</w:t>
      </w:r>
      <w:r w:rsidRPr="00D6025E">
        <w:rPr>
          <w:rFonts w:asciiTheme="majorHAnsi" w:hAnsiTheme="majorHAnsi" w:cs="Arial"/>
          <w:szCs w:val="24"/>
        </w:rPr>
        <w:t xml:space="preserve"> uprawnion</w:t>
      </w:r>
      <w:r w:rsidR="00664C29" w:rsidRPr="00D6025E">
        <w:rPr>
          <w:rFonts w:asciiTheme="majorHAnsi" w:hAnsiTheme="majorHAnsi" w:cs="Arial"/>
          <w:szCs w:val="24"/>
        </w:rPr>
        <w:t>ą</w:t>
      </w:r>
      <w:r w:rsidRPr="00D6025E">
        <w:rPr>
          <w:rFonts w:asciiTheme="majorHAnsi" w:hAnsiTheme="majorHAnsi" w:cs="Arial"/>
          <w:szCs w:val="24"/>
        </w:rPr>
        <w:t xml:space="preserve"> do </w:t>
      </w:r>
      <w:r w:rsidR="00664C29" w:rsidRPr="00D6025E">
        <w:rPr>
          <w:rFonts w:asciiTheme="majorHAnsi" w:hAnsiTheme="majorHAnsi" w:cs="Arial"/>
          <w:szCs w:val="24"/>
        </w:rPr>
        <w:t>porozumiewania</w:t>
      </w:r>
      <w:r w:rsidRPr="00D6025E">
        <w:rPr>
          <w:rFonts w:asciiTheme="majorHAnsi" w:hAnsiTheme="majorHAnsi" w:cs="Arial"/>
          <w:szCs w:val="24"/>
        </w:rPr>
        <w:t xml:space="preserve"> się z Wykonawcami</w:t>
      </w:r>
      <w:r w:rsidR="00280585">
        <w:rPr>
          <w:rFonts w:asciiTheme="majorHAnsi" w:hAnsiTheme="majorHAnsi" w:cs="Arial"/>
          <w:szCs w:val="24"/>
        </w:rPr>
        <w:t xml:space="preserve"> </w:t>
      </w:r>
      <w:r w:rsidR="00664C29" w:rsidRPr="00D6025E">
        <w:rPr>
          <w:rFonts w:asciiTheme="majorHAnsi" w:hAnsiTheme="majorHAnsi" w:cs="Arial"/>
          <w:szCs w:val="24"/>
        </w:rPr>
        <w:t>w sprawach</w:t>
      </w:r>
      <w:r w:rsidR="00280585">
        <w:rPr>
          <w:rFonts w:asciiTheme="majorHAnsi" w:hAnsiTheme="majorHAnsi" w:cs="Arial"/>
          <w:szCs w:val="24"/>
        </w:rPr>
        <w:t xml:space="preserve"> </w:t>
      </w:r>
      <w:r w:rsidR="008332AA" w:rsidRPr="00D6025E">
        <w:rPr>
          <w:rFonts w:asciiTheme="majorHAnsi" w:hAnsiTheme="majorHAnsi" w:cs="Arial"/>
          <w:szCs w:val="24"/>
        </w:rPr>
        <w:t>formalnoprawn</w:t>
      </w:r>
      <w:r w:rsidR="00664C29" w:rsidRPr="00D6025E">
        <w:rPr>
          <w:rFonts w:asciiTheme="majorHAnsi" w:hAnsiTheme="majorHAnsi" w:cs="Arial"/>
          <w:szCs w:val="24"/>
        </w:rPr>
        <w:t>ych jest</w:t>
      </w:r>
      <w:r w:rsidR="008332AA" w:rsidRPr="00D6025E">
        <w:rPr>
          <w:rFonts w:asciiTheme="majorHAnsi" w:hAnsiTheme="majorHAnsi" w:cs="Arial"/>
          <w:szCs w:val="24"/>
        </w:rPr>
        <w:t>:</w:t>
      </w:r>
    </w:p>
    <w:p w:rsidR="00E20417" w:rsidRPr="00AD1E81" w:rsidRDefault="005D0B54" w:rsidP="00521A8C">
      <w:pPr>
        <w:spacing w:line="276" w:lineRule="auto"/>
        <w:ind w:left="567" w:hanging="285"/>
        <w:rPr>
          <w:rFonts w:asciiTheme="majorHAnsi" w:hAnsiTheme="majorHAnsi" w:cs="Tahoma"/>
        </w:rPr>
      </w:pPr>
      <w:r w:rsidRPr="00AD1E81">
        <w:rPr>
          <w:rFonts w:asciiTheme="majorHAnsi" w:hAnsiTheme="majorHAnsi" w:cs="Arial"/>
        </w:rPr>
        <w:t xml:space="preserve">- </w:t>
      </w:r>
      <w:r w:rsidR="00B5144E" w:rsidRPr="00AD1E81">
        <w:rPr>
          <w:rFonts w:asciiTheme="majorHAnsi" w:hAnsiTheme="majorHAnsi" w:cs="Tahoma"/>
        </w:rPr>
        <w:t xml:space="preserve">mgr </w:t>
      </w:r>
      <w:r w:rsidR="00280585">
        <w:rPr>
          <w:rFonts w:asciiTheme="majorHAnsi" w:hAnsiTheme="majorHAnsi" w:cs="Tahoma"/>
        </w:rPr>
        <w:t>Wojciech Majkowski</w:t>
      </w:r>
      <w:r w:rsidR="00664C29" w:rsidRPr="00AD1E81">
        <w:rPr>
          <w:rFonts w:asciiTheme="majorHAnsi" w:hAnsiTheme="majorHAnsi" w:cs="Tahoma"/>
        </w:rPr>
        <w:t>,</w:t>
      </w:r>
      <w:r w:rsidR="00280585">
        <w:rPr>
          <w:rFonts w:asciiTheme="majorHAnsi" w:hAnsiTheme="majorHAnsi" w:cs="Tahoma"/>
        </w:rPr>
        <w:t xml:space="preserve"> </w:t>
      </w:r>
      <w:r w:rsidR="00664C29" w:rsidRPr="00AD1E81">
        <w:rPr>
          <w:rFonts w:asciiTheme="majorHAnsi" w:hAnsiTheme="majorHAnsi" w:cs="Tahoma"/>
        </w:rPr>
        <w:t>t</w:t>
      </w:r>
      <w:r w:rsidR="00B5144E" w:rsidRPr="00AD1E81">
        <w:rPr>
          <w:rFonts w:asciiTheme="majorHAnsi" w:hAnsiTheme="majorHAnsi" w:cs="Tahoma"/>
        </w:rPr>
        <w:t>el. 13 43 09 587</w:t>
      </w:r>
      <w:r w:rsidR="00664C29" w:rsidRPr="00AD1E81">
        <w:rPr>
          <w:rFonts w:asciiTheme="majorHAnsi" w:hAnsiTheme="majorHAnsi" w:cs="Tahoma"/>
        </w:rPr>
        <w:t>,</w:t>
      </w:r>
      <w:r w:rsidR="00CE507A" w:rsidRPr="00AD1E81">
        <w:rPr>
          <w:rFonts w:asciiTheme="majorHAnsi" w:hAnsiTheme="majorHAnsi" w:cs="Tahoma"/>
        </w:rPr>
        <w:t xml:space="preserve"> e</w:t>
      </w:r>
      <w:r w:rsidR="00664C29" w:rsidRPr="00AD1E81">
        <w:rPr>
          <w:rFonts w:asciiTheme="majorHAnsi" w:hAnsiTheme="majorHAnsi" w:cs="Tahoma"/>
        </w:rPr>
        <w:t>-</w:t>
      </w:r>
      <w:r w:rsidR="00CE507A" w:rsidRPr="00AD1E81">
        <w:rPr>
          <w:rFonts w:asciiTheme="majorHAnsi" w:hAnsiTheme="majorHAnsi" w:cs="Tahoma"/>
        </w:rPr>
        <w:t>mail</w:t>
      </w:r>
      <w:r w:rsidR="00664C29" w:rsidRPr="00AD1E81">
        <w:rPr>
          <w:rFonts w:asciiTheme="majorHAnsi" w:hAnsiTheme="majorHAnsi" w:cs="Tahoma"/>
        </w:rPr>
        <w:t>:</w:t>
      </w:r>
      <w:r w:rsidR="00280585">
        <w:rPr>
          <w:rFonts w:asciiTheme="majorHAnsi" w:hAnsiTheme="majorHAnsi" w:cs="Tahoma"/>
        </w:rPr>
        <w:t xml:space="preserve"> wojciech.majkowski</w:t>
      </w:r>
      <w:r w:rsidR="00B5144E" w:rsidRPr="00AD1E81">
        <w:rPr>
          <w:rFonts w:asciiTheme="majorHAnsi" w:hAnsiTheme="majorHAnsi" w:cs="Tahoma"/>
        </w:rPr>
        <w:t>@szpital-brzozow.pl</w:t>
      </w:r>
    </w:p>
    <w:p w:rsidR="00CE5B34" w:rsidRPr="00AD1E81" w:rsidRDefault="00696A41" w:rsidP="00E57885">
      <w:pPr>
        <w:pStyle w:val="Nagwek4"/>
        <w:shd w:val="clear" w:color="auto" w:fill="BFBFBF"/>
        <w:tabs>
          <w:tab w:val="num" w:pos="360"/>
        </w:tabs>
        <w:spacing w:before="120" w:line="276" w:lineRule="auto"/>
        <w:rPr>
          <w:rFonts w:asciiTheme="majorHAnsi" w:hAnsiTheme="majorHAnsi" w:cs="Arial"/>
          <w:sz w:val="24"/>
          <w:szCs w:val="24"/>
        </w:rPr>
      </w:pPr>
      <w:r w:rsidRPr="00AD1E81">
        <w:rPr>
          <w:rFonts w:asciiTheme="majorHAnsi" w:hAnsiTheme="majorHAnsi" w:cs="Arial"/>
          <w:sz w:val="24"/>
          <w:szCs w:val="24"/>
        </w:rPr>
        <w:t>X</w:t>
      </w:r>
      <w:r w:rsidR="00C01C57" w:rsidRPr="00AD1E81">
        <w:rPr>
          <w:rFonts w:asciiTheme="majorHAnsi" w:hAnsiTheme="majorHAnsi" w:cs="Arial"/>
          <w:sz w:val="24"/>
          <w:szCs w:val="24"/>
        </w:rPr>
        <w:t>I</w:t>
      </w:r>
      <w:r w:rsidR="004B0FE2" w:rsidRPr="00AD1E81">
        <w:rPr>
          <w:rFonts w:asciiTheme="majorHAnsi" w:hAnsiTheme="majorHAnsi" w:cs="Arial"/>
          <w:sz w:val="24"/>
          <w:szCs w:val="24"/>
        </w:rPr>
        <w:t>I</w:t>
      </w:r>
      <w:r w:rsidR="00CE5B34" w:rsidRPr="00AD1E81">
        <w:rPr>
          <w:rFonts w:asciiTheme="majorHAnsi" w:hAnsiTheme="majorHAnsi" w:cs="Arial"/>
          <w:sz w:val="24"/>
          <w:szCs w:val="24"/>
        </w:rPr>
        <w:t>.</w:t>
      </w:r>
      <w:r w:rsidR="00CE5B34" w:rsidRPr="00AD1E81">
        <w:rPr>
          <w:rFonts w:asciiTheme="majorHAnsi" w:hAnsiTheme="majorHAnsi" w:cs="Arial"/>
          <w:sz w:val="24"/>
          <w:szCs w:val="24"/>
        </w:rPr>
        <w:tab/>
        <w:t>Termin związania z ofertą.</w:t>
      </w:r>
    </w:p>
    <w:p w:rsidR="00696A41" w:rsidRPr="00B7613D"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1.</w:t>
      </w:r>
      <w:r w:rsidRPr="00D6025E">
        <w:rPr>
          <w:rFonts w:asciiTheme="majorHAnsi" w:hAnsiTheme="majorHAnsi" w:cs="Arial"/>
          <w:b w:val="0"/>
          <w:bCs w:val="0"/>
          <w:sz w:val="24"/>
          <w:szCs w:val="24"/>
        </w:rPr>
        <w:tab/>
      </w:r>
      <w:r w:rsidRPr="00B7613D">
        <w:rPr>
          <w:rFonts w:asciiTheme="majorHAnsi" w:hAnsiTheme="majorHAnsi" w:cs="Arial"/>
          <w:b w:val="0"/>
          <w:bCs w:val="0"/>
          <w:sz w:val="24"/>
          <w:szCs w:val="24"/>
        </w:rPr>
        <w:t>Wykonawca jest związany ofertą od dnia upływu terminu składania ofert</w:t>
      </w:r>
      <w:r w:rsidR="00653703" w:rsidRPr="00B7613D">
        <w:rPr>
          <w:rFonts w:asciiTheme="majorHAnsi" w:hAnsiTheme="majorHAnsi" w:cs="Arial"/>
          <w:b w:val="0"/>
          <w:bCs w:val="0"/>
          <w:sz w:val="24"/>
          <w:szCs w:val="24"/>
        </w:rPr>
        <w:t xml:space="preserve"> do dnia</w:t>
      </w:r>
      <w:r w:rsidR="00280585">
        <w:rPr>
          <w:rFonts w:asciiTheme="majorHAnsi" w:hAnsiTheme="majorHAnsi" w:cs="Arial"/>
          <w:b w:val="0"/>
          <w:bCs w:val="0"/>
          <w:sz w:val="24"/>
          <w:szCs w:val="24"/>
        </w:rPr>
        <w:t xml:space="preserve"> </w:t>
      </w:r>
      <w:r w:rsidR="00AC6A7F">
        <w:rPr>
          <w:rFonts w:asciiTheme="majorHAnsi" w:hAnsiTheme="majorHAnsi" w:cs="Arial"/>
          <w:b w:val="0"/>
          <w:bCs w:val="0"/>
          <w:sz w:val="24"/>
          <w:szCs w:val="24"/>
        </w:rPr>
        <w:t>25</w:t>
      </w:r>
      <w:r w:rsidR="00B7613D" w:rsidRPr="00B7613D">
        <w:rPr>
          <w:rFonts w:asciiTheme="majorHAnsi" w:hAnsiTheme="majorHAnsi" w:cs="Arial"/>
          <w:b w:val="0"/>
          <w:bCs w:val="0"/>
          <w:sz w:val="24"/>
          <w:szCs w:val="24"/>
        </w:rPr>
        <w:t>.</w:t>
      </w:r>
      <w:r w:rsidR="004E2AAD">
        <w:rPr>
          <w:rFonts w:asciiTheme="majorHAnsi" w:hAnsiTheme="majorHAnsi" w:cs="Arial"/>
          <w:b w:val="0"/>
          <w:bCs w:val="0"/>
          <w:sz w:val="24"/>
          <w:szCs w:val="24"/>
        </w:rPr>
        <w:t>10</w:t>
      </w:r>
      <w:r w:rsidR="00BD595C" w:rsidRPr="00B7613D">
        <w:rPr>
          <w:rFonts w:asciiTheme="majorHAnsi" w:hAnsiTheme="majorHAnsi" w:cs="Arial"/>
          <w:b w:val="0"/>
          <w:bCs w:val="0"/>
          <w:sz w:val="24"/>
          <w:szCs w:val="24"/>
        </w:rPr>
        <w:t>.2024</w:t>
      </w:r>
      <w:r w:rsidR="00280585">
        <w:rPr>
          <w:rFonts w:asciiTheme="majorHAnsi" w:hAnsiTheme="majorHAnsi" w:cs="Arial"/>
          <w:b w:val="0"/>
          <w:bCs w:val="0"/>
          <w:sz w:val="24"/>
          <w:szCs w:val="24"/>
        </w:rPr>
        <w:t xml:space="preserve"> </w:t>
      </w:r>
      <w:r w:rsidR="00BD595C" w:rsidRPr="00B7613D">
        <w:rPr>
          <w:rFonts w:asciiTheme="majorHAnsi" w:hAnsiTheme="majorHAnsi" w:cs="Arial"/>
          <w:b w:val="0"/>
          <w:bCs w:val="0"/>
          <w:sz w:val="24"/>
          <w:szCs w:val="24"/>
        </w:rPr>
        <w:t>r.</w:t>
      </w:r>
    </w:p>
    <w:p w:rsidR="00696A41" w:rsidRPr="00D6025E"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2.</w:t>
      </w:r>
      <w:r w:rsidRPr="00D6025E">
        <w:rPr>
          <w:rFonts w:asciiTheme="majorHAnsi" w:hAnsiTheme="majorHAnsi" w:cs="Arial"/>
          <w:b w:val="0"/>
          <w:bCs w:val="0"/>
          <w:sz w:val="24"/>
          <w:szCs w:val="24"/>
        </w:rPr>
        <w:tab/>
        <w:t xml:space="preserve">W przypadku gdy wybór najkorzystniejszej oferty nie nastąpi przed </w:t>
      </w:r>
      <w:r w:rsidR="005C21F0" w:rsidRPr="00D6025E">
        <w:rPr>
          <w:rFonts w:asciiTheme="majorHAnsi" w:hAnsiTheme="majorHAnsi" w:cs="Arial"/>
          <w:b w:val="0"/>
          <w:bCs w:val="0"/>
          <w:sz w:val="24"/>
          <w:szCs w:val="24"/>
        </w:rPr>
        <w:t>upływem terminu związania ofertą</w:t>
      </w:r>
      <w:r w:rsidRPr="00D6025E">
        <w:rPr>
          <w:rFonts w:asciiTheme="majorHAnsi" w:hAnsiTheme="majorHAnsi" w:cs="Arial"/>
          <w:b w:val="0"/>
          <w:bCs w:val="0"/>
          <w:sz w:val="24"/>
          <w:szCs w:val="24"/>
        </w:rPr>
        <w:t xml:space="preserve"> określonego w SWZ, Zamawiający przed upływem terminu </w:t>
      </w:r>
      <w:r w:rsidR="00664C29" w:rsidRPr="00D6025E">
        <w:rPr>
          <w:rFonts w:asciiTheme="majorHAnsi" w:hAnsiTheme="majorHAnsi" w:cs="Arial"/>
          <w:b w:val="0"/>
          <w:bCs w:val="0"/>
          <w:sz w:val="24"/>
          <w:szCs w:val="24"/>
        </w:rPr>
        <w:t>związania</w:t>
      </w:r>
      <w:r w:rsidRPr="00D6025E">
        <w:rPr>
          <w:rFonts w:asciiTheme="majorHAnsi" w:hAnsiTheme="majorHAnsi" w:cs="Arial"/>
          <w:b w:val="0"/>
          <w:bCs w:val="0"/>
          <w:sz w:val="24"/>
          <w:szCs w:val="24"/>
        </w:rPr>
        <w:t xml:space="preserve"> ofert</w:t>
      </w:r>
      <w:r w:rsidR="00664C29" w:rsidRPr="00D6025E">
        <w:rPr>
          <w:rFonts w:asciiTheme="majorHAnsi" w:hAnsiTheme="majorHAnsi" w:cs="Arial"/>
          <w:b w:val="0"/>
          <w:bCs w:val="0"/>
          <w:sz w:val="24"/>
          <w:szCs w:val="24"/>
        </w:rPr>
        <w:t>ą</w:t>
      </w:r>
      <w:r w:rsidRPr="00D6025E">
        <w:rPr>
          <w:rFonts w:asciiTheme="majorHAnsi" w:hAnsiTheme="majorHAnsi" w:cs="Arial"/>
          <w:b w:val="0"/>
          <w:bCs w:val="0"/>
          <w:sz w:val="24"/>
          <w:szCs w:val="24"/>
        </w:rPr>
        <w:t xml:space="preserve"> zwraca się jednokrotnie do Wykonawców o wyrażenie zgody na przedłużenie tego terminu o wskazywany przez niego okres, nie dłuższy niż 30 dni.</w:t>
      </w:r>
    </w:p>
    <w:p w:rsidR="00C01C57" w:rsidRPr="00D6025E" w:rsidRDefault="00696A41" w:rsidP="00F158E7">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3.</w:t>
      </w:r>
      <w:r w:rsidRPr="00D6025E">
        <w:rPr>
          <w:rFonts w:asciiTheme="majorHAnsi" w:hAnsiTheme="majorHAnsi" w:cs="Arial"/>
          <w:b w:val="0"/>
          <w:bCs w:val="0"/>
          <w:sz w:val="24"/>
          <w:szCs w:val="24"/>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D6025E" w:rsidRDefault="00F52E72" w:rsidP="00E317EA">
      <w:pPr>
        <w:shd w:val="clear" w:color="auto" w:fill="BFBFBF"/>
        <w:tabs>
          <w:tab w:val="num" w:pos="360"/>
        </w:tabs>
        <w:spacing w:line="276" w:lineRule="auto"/>
        <w:ind w:left="360" w:hanging="360"/>
        <w:rPr>
          <w:rFonts w:asciiTheme="majorHAnsi" w:hAnsiTheme="majorHAnsi" w:cs="Arial"/>
          <w:b/>
        </w:rPr>
      </w:pPr>
      <w:r w:rsidRPr="00D6025E">
        <w:rPr>
          <w:rFonts w:asciiTheme="majorHAnsi" w:hAnsiTheme="majorHAnsi" w:cs="Arial"/>
          <w:b/>
        </w:rPr>
        <w:t>X</w:t>
      </w:r>
      <w:r w:rsidR="00C01C57" w:rsidRPr="00D6025E">
        <w:rPr>
          <w:rFonts w:asciiTheme="majorHAnsi" w:hAnsiTheme="majorHAnsi" w:cs="Arial"/>
          <w:b/>
        </w:rPr>
        <w:t>II</w:t>
      </w:r>
      <w:r w:rsidR="004B0FE2" w:rsidRPr="00D6025E">
        <w:rPr>
          <w:rFonts w:asciiTheme="majorHAnsi" w:hAnsiTheme="majorHAnsi" w:cs="Arial"/>
          <w:b/>
        </w:rPr>
        <w:t>I</w:t>
      </w:r>
      <w:r w:rsidRPr="00D6025E">
        <w:rPr>
          <w:rFonts w:asciiTheme="majorHAnsi" w:hAnsiTheme="majorHAnsi" w:cs="Arial"/>
          <w:b/>
        </w:rPr>
        <w:t>.</w:t>
      </w:r>
      <w:r w:rsidRPr="00D6025E">
        <w:rPr>
          <w:rFonts w:asciiTheme="majorHAnsi" w:hAnsiTheme="majorHAnsi" w:cs="Arial"/>
          <w:b/>
        </w:rPr>
        <w:tab/>
      </w:r>
      <w:r w:rsidR="00CE5B34" w:rsidRPr="00D6025E">
        <w:rPr>
          <w:rFonts w:asciiTheme="majorHAnsi" w:hAnsiTheme="majorHAnsi" w:cs="Arial"/>
          <w:b/>
        </w:rPr>
        <w:t>Wymagania dotyczące wniesienia wadium</w:t>
      </w:r>
      <w:r w:rsidR="000A1435" w:rsidRPr="00D6025E">
        <w:rPr>
          <w:rFonts w:asciiTheme="majorHAnsi" w:hAnsiTheme="majorHAnsi" w:cs="Arial"/>
          <w:b/>
        </w:rPr>
        <w:t>.</w:t>
      </w:r>
    </w:p>
    <w:p w:rsidR="00882779" w:rsidRPr="00D6025E" w:rsidRDefault="00882779" w:rsidP="009462A0">
      <w:pPr>
        <w:spacing w:line="276" w:lineRule="auto"/>
        <w:ind w:left="993" w:hanging="567"/>
        <w:jc w:val="both"/>
        <w:rPr>
          <w:rFonts w:asciiTheme="majorHAnsi" w:hAnsiTheme="majorHAnsi" w:cs="Arial"/>
        </w:rPr>
      </w:pPr>
    </w:p>
    <w:p w:rsidR="00FA75AF" w:rsidRPr="00D6025E" w:rsidRDefault="00F135ED" w:rsidP="00F158E7">
      <w:pPr>
        <w:spacing w:line="276" w:lineRule="auto"/>
        <w:jc w:val="both"/>
        <w:rPr>
          <w:rFonts w:asciiTheme="majorHAnsi" w:hAnsiTheme="majorHAnsi" w:cs="Arial"/>
        </w:rPr>
      </w:pPr>
      <w:r w:rsidRPr="00D6025E">
        <w:rPr>
          <w:rFonts w:asciiTheme="majorHAnsi" w:hAnsiTheme="majorHAnsi" w:cs="Arial"/>
        </w:rPr>
        <w:lastRenderedPageBreak/>
        <w:t xml:space="preserve">Wadium </w:t>
      </w:r>
      <w:r w:rsidR="00604514" w:rsidRPr="00D6025E">
        <w:rPr>
          <w:rFonts w:asciiTheme="majorHAnsi" w:hAnsiTheme="majorHAnsi" w:cs="Arial"/>
        </w:rPr>
        <w:t>nie jest wymagane.</w:t>
      </w:r>
    </w:p>
    <w:p w:rsidR="00736322" w:rsidRPr="00D6025E" w:rsidRDefault="00736322" w:rsidP="00F158E7">
      <w:pPr>
        <w:spacing w:line="276" w:lineRule="auto"/>
        <w:jc w:val="both"/>
        <w:rPr>
          <w:rFonts w:asciiTheme="majorHAnsi" w:hAnsiTheme="majorHAnsi" w:cs="Arial"/>
        </w:rPr>
      </w:pPr>
    </w:p>
    <w:p w:rsidR="00CE5B34" w:rsidRPr="00D6025E" w:rsidRDefault="00CE5B34" w:rsidP="00EB4C4E">
      <w:pPr>
        <w:numPr>
          <w:ilvl w:val="0"/>
          <w:numId w:val="24"/>
        </w:numPr>
        <w:shd w:val="clear" w:color="auto" w:fill="BFBFBF"/>
        <w:spacing w:line="276" w:lineRule="auto"/>
        <w:ind w:hanging="1146"/>
        <w:rPr>
          <w:rFonts w:asciiTheme="majorHAnsi" w:hAnsiTheme="majorHAnsi" w:cs="Arial"/>
          <w:b/>
        </w:rPr>
      </w:pPr>
      <w:r w:rsidRPr="00D6025E">
        <w:rPr>
          <w:rFonts w:asciiTheme="majorHAnsi" w:hAnsiTheme="majorHAnsi" w:cs="Arial"/>
          <w:b/>
        </w:rPr>
        <w:t>Zabezpiecz</w:t>
      </w:r>
      <w:r w:rsidR="000A1435" w:rsidRPr="00D6025E">
        <w:rPr>
          <w:rFonts w:asciiTheme="majorHAnsi" w:hAnsiTheme="majorHAnsi" w:cs="Arial"/>
          <w:b/>
        </w:rPr>
        <w:t>enie należytego wykonania umowy.</w:t>
      </w:r>
    </w:p>
    <w:p w:rsidR="001B7A68" w:rsidRPr="00D6025E" w:rsidRDefault="001B7A68" w:rsidP="009462A0">
      <w:pPr>
        <w:spacing w:line="276" w:lineRule="auto"/>
        <w:ind w:left="3524"/>
        <w:rPr>
          <w:rFonts w:asciiTheme="majorHAnsi" w:hAnsiTheme="majorHAnsi" w:cs="Arial"/>
          <w:b/>
          <w:u w:val="single"/>
        </w:rPr>
      </w:pPr>
    </w:p>
    <w:p w:rsidR="00785C3B" w:rsidRDefault="00604514" w:rsidP="00ED0E87">
      <w:pPr>
        <w:pStyle w:val="pkt"/>
        <w:spacing w:line="276" w:lineRule="auto"/>
        <w:ind w:left="0" w:firstLine="0"/>
        <w:rPr>
          <w:rFonts w:asciiTheme="majorHAnsi" w:hAnsiTheme="majorHAnsi" w:cs="Arial"/>
        </w:rPr>
      </w:pPr>
      <w:r w:rsidRPr="00D6025E">
        <w:rPr>
          <w:rFonts w:asciiTheme="majorHAnsi" w:hAnsiTheme="majorHAnsi" w:cs="Arial"/>
        </w:rPr>
        <w:t>Z</w:t>
      </w:r>
      <w:r w:rsidR="008C5C8D" w:rsidRPr="00D6025E">
        <w:rPr>
          <w:rFonts w:asciiTheme="majorHAnsi" w:hAnsiTheme="majorHAnsi" w:cs="Arial"/>
        </w:rPr>
        <w:t>abezpieczenie nie jest wymagane.</w:t>
      </w:r>
    </w:p>
    <w:p w:rsidR="0075248B" w:rsidRPr="00D6025E" w:rsidRDefault="0075248B" w:rsidP="00ED0E87">
      <w:pPr>
        <w:pStyle w:val="pkt"/>
        <w:spacing w:line="276" w:lineRule="auto"/>
        <w:ind w:left="0" w:firstLine="0"/>
        <w:rPr>
          <w:rFonts w:asciiTheme="majorHAnsi" w:hAnsiTheme="majorHAnsi" w:cs="Arial"/>
        </w:rPr>
      </w:pPr>
    </w:p>
    <w:p w:rsidR="00683B60" w:rsidRPr="00D6025E" w:rsidRDefault="00683B60" w:rsidP="00EC1A63">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Opis sposobu przygotowania oferty</w:t>
      </w:r>
      <w:r w:rsidR="000A1435" w:rsidRPr="00D6025E">
        <w:rPr>
          <w:rFonts w:asciiTheme="majorHAnsi" w:hAnsiTheme="majorHAnsi" w:cs="Arial"/>
          <w:b/>
          <w:lang w:bidi="pl-PL"/>
        </w:rPr>
        <w:t>.</w:t>
      </w:r>
    </w:p>
    <w:p w:rsidR="00C360E0" w:rsidRPr="00D6025E" w:rsidRDefault="00C360E0" w:rsidP="00C360E0">
      <w:pPr>
        <w:pStyle w:val="pkt"/>
        <w:spacing w:line="276" w:lineRule="auto"/>
        <w:ind w:left="426"/>
        <w:rPr>
          <w:rFonts w:asciiTheme="majorHAnsi" w:hAnsiTheme="majorHAnsi" w:cs="Arial"/>
          <w:lang w:bidi="pl-PL"/>
        </w:rPr>
      </w:pP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1.</w:t>
      </w:r>
      <w:r w:rsidRPr="00D6025E">
        <w:rPr>
          <w:rFonts w:asciiTheme="majorHAnsi" w:hAnsiTheme="majorHAnsi" w:cs="Arial"/>
          <w:lang w:bidi="pl-PL"/>
        </w:rPr>
        <w:tab/>
        <w:t>Wszelkie informacje stanowiące tajemnicę przedsiębiorstwa w rozumieniu ustawy z</w:t>
      </w:r>
      <w:r w:rsidR="00736322">
        <w:rPr>
          <w:rFonts w:asciiTheme="majorHAnsi" w:hAnsiTheme="majorHAnsi" w:cs="Arial"/>
          <w:lang w:bidi="pl-PL"/>
        </w:rPr>
        <w:t> </w:t>
      </w:r>
      <w:r w:rsidRPr="00D6025E">
        <w:rPr>
          <w:rFonts w:asciiTheme="majorHAnsi" w:hAnsiTheme="majorHAnsi" w:cs="Arial"/>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Pr>
          <w:rFonts w:asciiTheme="majorHAnsi" w:hAnsiTheme="majorHAnsi" w:cs="Arial"/>
          <w:lang w:bidi="pl-PL"/>
        </w:rPr>
        <w:t> </w:t>
      </w:r>
      <w:r w:rsidRPr="00D6025E">
        <w:rPr>
          <w:rFonts w:asciiTheme="majorHAnsi" w:hAnsiTheme="majorHAnsi" w:cs="Arial"/>
          <w:lang w:bidi="pl-PL"/>
        </w:rPr>
        <w:t xml:space="preserve">postanowieniami art. 18 ust. 3 ustawy </w:t>
      </w:r>
      <w:proofErr w:type="spellStart"/>
      <w:r w:rsidRPr="00D6025E">
        <w:rPr>
          <w:rFonts w:asciiTheme="majorHAnsi" w:hAnsiTheme="majorHAnsi" w:cs="Arial"/>
          <w:lang w:bidi="pl-PL"/>
        </w:rPr>
        <w:t>Pzp</w:t>
      </w:r>
      <w:proofErr w:type="spellEnd"/>
      <w:r w:rsidRPr="00D6025E">
        <w:rPr>
          <w:rFonts w:asciiTheme="majorHAnsi" w:hAnsiTheme="majorHAnsi" w:cs="Arial"/>
          <w:lang w:bidi="pl-PL"/>
        </w:rPr>
        <w:t>.</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2.</w:t>
      </w:r>
      <w:r w:rsidRPr="00D6025E">
        <w:rPr>
          <w:rFonts w:asciiTheme="majorHAnsi" w:hAnsiTheme="majorHAnsi" w:cs="Arial"/>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3.</w:t>
      </w:r>
      <w:r w:rsidRPr="00D6025E">
        <w:rPr>
          <w:rFonts w:asciiTheme="majorHAnsi" w:hAnsiTheme="majorHAnsi" w:cs="Arial"/>
          <w:lang w:bidi="pl-PL"/>
        </w:rPr>
        <w:tab/>
        <w:t>Do przygotowania oferty zaleca się wykorzystanie Formularza Oferty, którego wzór stanowi Załącznik nr 1do SWZ. W przypadku, gdy Wykonawca nie korzysta z</w:t>
      </w:r>
      <w:r w:rsidR="00736322">
        <w:rPr>
          <w:rFonts w:asciiTheme="majorHAnsi" w:hAnsiTheme="majorHAnsi" w:cs="Arial"/>
          <w:lang w:bidi="pl-PL"/>
        </w:rPr>
        <w:t> </w:t>
      </w:r>
      <w:r w:rsidRPr="00D6025E">
        <w:rPr>
          <w:rFonts w:asciiTheme="majorHAnsi" w:hAnsiTheme="majorHAnsi" w:cs="Arial"/>
          <w:lang w:bidi="pl-PL"/>
        </w:rPr>
        <w:t>przygotowanego przez Zamawiającego wzoru, w treści oferty należy zamieścić wszystkie informacje wymagane w</w:t>
      </w:r>
      <w:r w:rsidR="00754475" w:rsidRPr="00D6025E">
        <w:rPr>
          <w:rFonts w:asciiTheme="majorHAnsi" w:hAnsiTheme="majorHAnsi" w:cs="Arial"/>
          <w:lang w:bidi="pl-PL"/>
        </w:rPr>
        <w:t> </w:t>
      </w:r>
      <w:r w:rsidRPr="00D6025E">
        <w:rPr>
          <w:rFonts w:asciiTheme="majorHAnsi" w:hAnsiTheme="majorHAnsi" w:cs="Arial"/>
          <w:lang w:bidi="pl-PL"/>
        </w:rPr>
        <w:t>Formularzu Ofertowym.</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4.</w:t>
      </w:r>
      <w:r w:rsidRPr="00D6025E">
        <w:rPr>
          <w:rFonts w:asciiTheme="majorHAnsi" w:hAnsiTheme="majorHAnsi" w:cs="Arial"/>
          <w:lang w:bidi="pl-PL"/>
        </w:rPr>
        <w:tab/>
        <w:t>Jeżeli Wykonawca nie złoży przedmiotowych środków dowodowych lub złożone przedmiotowe środki dowodowe będą niekompletne, Zamawiający wezwie do ich złożenia lub uzupełnienia w</w:t>
      </w:r>
      <w:r w:rsidR="00754475" w:rsidRPr="00D6025E">
        <w:rPr>
          <w:rFonts w:asciiTheme="majorHAnsi" w:hAnsiTheme="majorHAnsi" w:cs="Arial"/>
          <w:lang w:bidi="pl-PL"/>
        </w:rPr>
        <w:t> </w:t>
      </w:r>
      <w:r w:rsidRPr="00D6025E">
        <w:rPr>
          <w:rFonts w:asciiTheme="majorHAnsi" w:hAnsiTheme="majorHAnsi" w:cs="Arial"/>
          <w:lang w:bidi="pl-PL"/>
        </w:rPr>
        <w:t>wyznaczonym terminie.</w:t>
      </w:r>
    </w:p>
    <w:p w:rsidR="00683B60" w:rsidRPr="00D6025E" w:rsidRDefault="00C360E0" w:rsidP="00BD595C">
      <w:pPr>
        <w:pStyle w:val="pkt"/>
        <w:spacing w:line="276" w:lineRule="auto"/>
        <w:ind w:left="426" w:hanging="284"/>
        <w:rPr>
          <w:rFonts w:asciiTheme="majorHAnsi" w:hAnsiTheme="majorHAnsi" w:cs="Arial"/>
          <w:lang w:bidi="pl-PL"/>
        </w:rPr>
      </w:pPr>
      <w:r w:rsidRPr="00D6025E">
        <w:rPr>
          <w:rFonts w:asciiTheme="majorHAnsi" w:hAnsiTheme="majorHAnsi" w:cs="Arial"/>
          <w:lang w:bidi="pl-PL"/>
        </w:rPr>
        <w:t>5.</w:t>
      </w:r>
      <w:r w:rsidRPr="00D6025E">
        <w:rPr>
          <w:rFonts w:asciiTheme="majorHAnsi" w:hAnsiTheme="majorHAnsi" w:cs="Arial"/>
          <w:lang w:bidi="pl-PL"/>
        </w:rPr>
        <w:tab/>
        <w:t xml:space="preserve">Postanowień ust. 4 nie stosuje się do oferty oraz </w:t>
      </w:r>
      <w:r w:rsidR="00626249" w:rsidRPr="00D6025E">
        <w:rPr>
          <w:rFonts w:asciiTheme="majorHAnsi" w:hAnsiTheme="majorHAnsi" w:cs="Arial"/>
          <w:lang w:bidi="pl-PL"/>
        </w:rPr>
        <w:t xml:space="preserve">jeżeli </w:t>
      </w:r>
      <w:r w:rsidR="00736322">
        <w:rPr>
          <w:rFonts w:asciiTheme="majorHAnsi" w:hAnsiTheme="majorHAnsi" w:cs="Arial"/>
          <w:lang w:bidi="pl-PL"/>
        </w:rPr>
        <w:t>przedmiotowy środek dowo</w:t>
      </w:r>
      <w:r w:rsidRPr="00D6025E">
        <w:rPr>
          <w:rFonts w:asciiTheme="majorHAnsi" w:hAnsiTheme="majorHAnsi" w:cs="Arial"/>
          <w:lang w:bidi="pl-PL"/>
        </w:rPr>
        <w:t>dowy służy potwierdzaniu zgodności z cechami lub kryteriami określonymi w</w:t>
      </w:r>
      <w:r w:rsidR="00736322">
        <w:rPr>
          <w:rFonts w:asciiTheme="majorHAnsi" w:hAnsiTheme="majorHAnsi" w:cs="Arial"/>
          <w:lang w:bidi="pl-PL"/>
        </w:rPr>
        <w:t> </w:t>
      </w:r>
      <w:r w:rsidRPr="00D6025E">
        <w:rPr>
          <w:rFonts w:asciiTheme="majorHAnsi" w:hAnsiTheme="majorHAnsi" w:cs="Arial"/>
          <w:lang w:bidi="pl-PL"/>
        </w:rPr>
        <w:t>opisie kryteriów oceny ofert lub, pomimo złożenia przedmiotowego środka dowodowego, oferta podlega odrzuceniu albo zachodzą przesłanki unieważnienia postępowania.</w:t>
      </w:r>
    </w:p>
    <w:p w:rsidR="00736322" w:rsidRPr="00D6025E" w:rsidRDefault="00736322" w:rsidP="009462A0">
      <w:pPr>
        <w:pStyle w:val="pkt"/>
        <w:spacing w:line="276" w:lineRule="auto"/>
        <w:ind w:left="426" w:firstLine="0"/>
        <w:rPr>
          <w:rFonts w:asciiTheme="majorHAnsi" w:hAnsiTheme="majorHAnsi" w:cs="Arial"/>
          <w:lang w:bidi="pl-PL"/>
        </w:rPr>
      </w:pPr>
    </w:p>
    <w:p w:rsidR="00683B60" w:rsidRPr="00D6025E" w:rsidRDefault="00683B60" w:rsidP="00EB4C4E">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 xml:space="preserve">Sposób oraz termin składania </w:t>
      </w:r>
      <w:r w:rsidR="00B72DDA" w:rsidRPr="00D6025E">
        <w:rPr>
          <w:rFonts w:asciiTheme="majorHAnsi" w:hAnsiTheme="majorHAnsi" w:cs="Arial"/>
          <w:b/>
          <w:lang w:bidi="pl-PL"/>
        </w:rPr>
        <w:t xml:space="preserve">i otwarcia </w:t>
      </w:r>
      <w:r w:rsidRPr="00D6025E">
        <w:rPr>
          <w:rFonts w:asciiTheme="majorHAnsi" w:hAnsiTheme="majorHAnsi" w:cs="Arial"/>
          <w:b/>
          <w:lang w:bidi="pl-PL"/>
        </w:rPr>
        <w:t>ofert</w:t>
      </w:r>
      <w:r w:rsidR="007E50A7" w:rsidRPr="00D6025E">
        <w:rPr>
          <w:rFonts w:asciiTheme="majorHAnsi" w:hAnsiTheme="majorHAnsi" w:cs="Arial"/>
          <w:b/>
          <w:lang w:bidi="pl-PL"/>
        </w:rPr>
        <w:t>.</w:t>
      </w:r>
    </w:p>
    <w:p w:rsidR="00A54E2F" w:rsidRPr="00D6025E" w:rsidRDefault="00A54E2F" w:rsidP="00085EAA">
      <w:pPr>
        <w:pStyle w:val="pkt"/>
        <w:spacing w:line="276" w:lineRule="auto"/>
        <w:ind w:left="426" w:firstLine="0"/>
        <w:rPr>
          <w:rFonts w:asciiTheme="majorHAnsi" w:hAnsiTheme="majorHAnsi" w:cs="Arial"/>
          <w:lang w:bidi="pl-PL"/>
        </w:rPr>
      </w:pP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Oferta powinna być sporządzona w języku polskim, z zachowaniem postaci elektronicznej w formacie danych pdf, .</w:t>
      </w:r>
      <w:proofErr w:type="spellStart"/>
      <w:r w:rsidRPr="00D6025E">
        <w:rPr>
          <w:rFonts w:asciiTheme="majorHAnsi" w:hAnsiTheme="majorHAnsi" w:cs="Arial"/>
          <w:lang w:bidi="pl-PL"/>
        </w:rPr>
        <w:t>doc</w:t>
      </w:r>
      <w:proofErr w:type="spellEnd"/>
      <w:r w:rsidRPr="00D6025E">
        <w:rPr>
          <w:rFonts w:asciiTheme="majorHAnsi" w:hAnsiTheme="majorHAnsi" w:cs="Arial"/>
          <w:lang w:bidi="pl-PL"/>
        </w:rPr>
        <w:t>, .</w:t>
      </w:r>
      <w:proofErr w:type="spellStart"/>
      <w:r w:rsidRPr="00D6025E">
        <w:rPr>
          <w:rFonts w:asciiTheme="majorHAnsi" w:hAnsiTheme="majorHAnsi" w:cs="Arial"/>
          <w:lang w:bidi="pl-PL"/>
        </w:rPr>
        <w:t>docx</w:t>
      </w:r>
      <w:proofErr w:type="spellEnd"/>
      <w:r w:rsidRPr="00D6025E">
        <w:rPr>
          <w:rFonts w:asciiTheme="majorHAnsi" w:hAnsiTheme="majorHAnsi" w:cs="Arial"/>
          <w:lang w:bidi="pl-PL"/>
        </w:rPr>
        <w:t>,.rtf,.</w:t>
      </w:r>
      <w:proofErr w:type="spellStart"/>
      <w:r w:rsidRPr="00D6025E">
        <w:rPr>
          <w:rFonts w:asciiTheme="majorHAnsi" w:hAnsiTheme="majorHAnsi" w:cs="Arial"/>
          <w:lang w:bidi="pl-PL"/>
        </w:rPr>
        <w:t>xps</w:t>
      </w:r>
      <w:proofErr w:type="spellEnd"/>
      <w:r w:rsidRPr="00D6025E">
        <w:rPr>
          <w:rFonts w:asciiTheme="majorHAnsi" w:hAnsiTheme="majorHAnsi" w:cs="Arial"/>
          <w:lang w:bidi="pl-PL"/>
        </w:rPr>
        <w:t>,.</w:t>
      </w:r>
      <w:proofErr w:type="spellStart"/>
      <w:r w:rsidRPr="00D6025E">
        <w:rPr>
          <w:rFonts w:asciiTheme="majorHAnsi" w:hAnsiTheme="majorHAnsi" w:cs="Arial"/>
          <w:lang w:bidi="pl-PL"/>
        </w:rPr>
        <w:t>odt</w:t>
      </w:r>
      <w:proofErr w:type="spellEnd"/>
      <w:r w:rsidRPr="00D6025E">
        <w:rPr>
          <w:rFonts w:asciiTheme="majorHAnsi" w:hAnsiTheme="majorHAnsi" w:cs="Arial"/>
          <w:lang w:bidi="pl-PL"/>
        </w:rPr>
        <w:t>.</w:t>
      </w:r>
      <w:r w:rsidR="001E098A" w:rsidRPr="00D6025E">
        <w:rPr>
          <w:rFonts w:asciiTheme="majorHAnsi" w:hAnsiTheme="majorHAnsi" w:cs="Arial"/>
          <w:lang w:bidi="pl-PL"/>
        </w:rPr>
        <w:t xml:space="preserve"> lub w formie</w:t>
      </w:r>
      <w:r w:rsidR="00F06C21" w:rsidRPr="00D6025E">
        <w:rPr>
          <w:rFonts w:asciiTheme="majorHAnsi" w:hAnsiTheme="majorHAnsi" w:cs="Arial"/>
          <w:lang w:bidi="pl-PL"/>
        </w:rPr>
        <w:t xml:space="preserve"> elektronicznej opatrzona podpisem zaufanym lub podpisem osobistym.</w:t>
      </w: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Wykonawca po upływie terminu do składania ofert ni</w:t>
      </w:r>
      <w:r w:rsidR="00C360E0" w:rsidRPr="00D6025E">
        <w:rPr>
          <w:rFonts w:asciiTheme="majorHAnsi" w:hAnsiTheme="majorHAnsi" w:cs="Arial"/>
          <w:lang w:bidi="pl-PL"/>
        </w:rPr>
        <w:t xml:space="preserve">e może skutecznie </w:t>
      </w:r>
      <w:r w:rsidRPr="00D6025E">
        <w:rPr>
          <w:rFonts w:asciiTheme="majorHAnsi" w:hAnsiTheme="majorHAnsi" w:cs="Arial"/>
          <w:lang w:bidi="pl-PL"/>
        </w:rPr>
        <w:t> wycofać złożonej oferty.</w:t>
      </w:r>
    </w:p>
    <w:p w:rsidR="00A54E2F" w:rsidRPr="00B7613D" w:rsidRDefault="00683B60"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 xml:space="preserve">Zamawiający odrzuci ofertę złożoną po </w:t>
      </w:r>
      <w:r w:rsidRPr="00B7613D">
        <w:rPr>
          <w:rFonts w:asciiTheme="majorHAnsi" w:hAnsiTheme="majorHAnsi" w:cs="Arial"/>
          <w:lang w:bidi="pl-PL"/>
        </w:rPr>
        <w:t>terminie składania ofert.</w:t>
      </w:r>
    </w:p>
    <w:p w:rsidR="0061501C" w:rsidRPr="00280585" w:rsidRDefault="0061501C"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Termin składania ofert usta</w:t>
      </w:r>
      <w:r w:rsidR="00ED0E87" w:rsidRPr="00B7613D">
        <w:rPr>
          <w:rFonts w:asciiTheme="majorHAnsi" w:hAnsiTheme="majorHAnsi" w:cs="Arial"/>
          <w:lang w:bidi="pl-PL"/>
        </w:rPr>
        <w:t>la si</w:t>
      </w:r>
      <w:r w:rsidR="00BD595C" w:rsidRPr="00B7613D">
        <w:rPr>
          <w:rFonts w:asciiTheme="majorHAnsi" w:hAnsiTheme="majorHAnsi" w:cs="Arial"/>
          <w:lang w:bidi="pl-PL"/>
        </w:rPr>
        <w:t xml:space="preserve">ę na dzień: </w:t>
      </w:r>
      <w:r w:rsidR="00AC6A7F">
        <w:rPr>
          <w:rFonts w:asciiTheme="majorHAnsi" w:hAnsiTheme="majorHAnsi" w:cs="Arial"/>
          <w:b/>
          <w:u w:val="single"/>
          <w:lang w:bidi="pl-PL"/>
        </w:rPr>
        <w:t>27</w:t>
      </w:r>
      <w:r w:rsidR="00BD595C" w:rsidRPr="00280585">
        <w:rPr>
          <w:rFonts w:asciiTheme="majorHAnsi" w:hAnsiTheme="majorHAnsi" w:cs="Arial"/>
          <w:b/>
          <w:u w:val="single"/>
          <w:lang w:bidi="pl-PL"/>
        </w:rPr>
        <w:t>.0</w:t>
      </w:r>
      <w:r w:rsidR="004E2AAD">
        <w:rPr>
          <w:rFonts w:asciiTheme="majorHAnsi" w:hAnsiTheme="majorHAnsi" w:cs="Arial"/>
          <w:b/>
          <w:u w:val="single"/>
          <w:lang w:bidi="pl-PL"/>
        </w:rPr>
        <w:t>9</w:t>
      </w:r>
      <w:r w:rsidR="00BD595C" w:rsidRPr="00280585">
        <w:rPr>
          <w:rFonts w:asciiTheme="majorHAnsi" w:hAnsiTheme="majorHAnsi" w:cs="Arial"/>
          <w:b/>
          <w:u w:val="single"/>
          <w:lang w:bidi="pl-PL"/>
        </w:rPr>
        <w:t>.2024</w:t>
      </w:r>
      <w:r w:rsidR="00280585">
        <w:rPr>
          <w:rFonts w:asciiTheme="majorHAnsi" w:hAnsiTheme="majorHAnsi" w:cs="Arial"/>
          <w:b/>
          <w:u w:val="single"/>
          <w:lang w:bidi="pl-PL"/>
        </w:rPr>
        <w:t xml:space="preserve"> </w:t>
      </w:r>
      <w:r w:rsidR="000625CC" w:rsidRPr="00280585">
        <w:rPr>
          <w:rFonts w:asciiTheme="majorHAnsi" w:hAnsiTheme="majorHAnsi" w:cs="Arial"/>
          <w:b/>
          <w:u w:val="single"/>
          <w:lang w:bidi="pl-PL"/>
        </w:rPr>
        <w:t xml:space="preserve">r. </w:t>
      </w:r>
      <w:r w:rsidR="008C5C8D" w:rsidRPr="00280585">
        <w:rPr>
          <w:rFonts w:asciiTheme="majorHAnsi" w:hAnsiTheme="majorHAnsi" w:cs="Arial"/>
          <w:b/>
          <w:u w:val="single"/>
          <w:lang w:bidi="pl-PL"/>
        </w:rPr>
        <w:t>godz.</w:t>
      </w:r>
      <w:r w:rsidR="00280585">
        <w:rPr>
          <w:rFonts w:asciiTheme="majorHAnsi" w:hAnsiTheme="majorHAnsi" w:cs="Arial"/>
          <w:b/>
          <w:u w:val="single"/>
          <w:lang w:bidi="pl-PL"/>
        </w:rPr>
        <w:t xml:space="preserve"> </w:t>
      </w:r>
      <w:r w:rsidR="008C5C8D" w:rsidRPr="00280585">
        <w:rPr>
          <w:rFonts w:asciiTheme="majorHAnsi" w:hAnsiTheme="majorHAnsi" w:cs="Arial"/>
          <w:b/>
          <w:u w:val="single"/>
          <w:lang w:bidi="pl-PL"/>
        </w:rPr>
        <w:t>10:00.</w:t>
      </w:r>
    </w:p>
    <w:p w:rsidR="00150791" w:rsidRPr="00280585" w:rsidRDefault="009519DD"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Otw</w:t>
      </w:r>
      <w:r w:rsidR="00C360E0" w:rsidRPr="00B7613D">
        <w:rPr>
          <w:rFonts w:asciiTheme="majorHAnsi" w:hAnsiTheme="majorHAnsi" w:cs="Arial"/>
          <w:lang w:bidi="pl-PL"/>
        </w:rPr>
        <w:t>arcie ofert nastąpi w dni</w:t>
      </w:r>
      <w:r w:rsidR="004D4782" w:rsidRPr="00B7613D">
        <w:rPr>
          <w:rFonts w:asciiTheme="majorHAnsi" w:hAnsiTheme="majorHAnsi" w:cs="Arial"/>
          <w:lang w:bidi="pl-PL"/>
        </w:rPr>
        <w:t>u:</w:t>
      </w:r>
      <w:r w:rsidR="00280585">
        <w:rPr>
          <w:rFonts w:asciiTheme="majorHAnsi" w:hAnsiTheme="majorHAnsi" w:cs="Arial"/>
          <w:lang w:bidi="pl-PL"/>
        </w:rPr>
        <w:t xml:space="preserve"> </w:t>
      </w:r>
      <w:r w:rsidR="00AC6A7F">
        <w:rPr>
          <w:rFonts w:asciiTheme="majorHAnsi" w:hAnsiTheme="majorHAnsi" w:cs="Arial"/>
          <w:b/>
          <w:u w:val="single"/>
          <w:lang w:bidi="pl-PL"/>
        </w:rPr>
        <w:t>27</w:t>
      </w:r>
      <w:r w:rsidR="00BD595C" w:rsidRPr="00280585">
        <w:rPr>
          <w:rFonts w:asciiTheme="majorHAnsi" w:hAnsiTheme="majorHAnsi" w:cs="Arial"/>
          <w:b/>
          <w:u w:val="single"/>
          <w:lang w:bidi="pl-PL"/>
        </w:rPr>
        <w:t>.0</w:t>
      </w:r>
      <w:r w:rsidR="004E2AAD">
        <w:rPr>
          <w:rFonts w:asciiTheme="majorHAnsi" w:hAnsiTheme="majorHAnsi" w:cs="Arial"/>
          <w:b/>
          <w:u w:val="single"/>
          <w:lang w:bidi="pl-PL"/>
        </w:rPr>
        <w:t>9</w:t>
      </w:r>
      <w:r w:rsidR="00BD595C" w:rsidRPr="00280585">
        <w:rPr>
          <w:rFonts w:asciiTheme="majorHAnsi" w:hAnsiTheme="majorHAnsi" w:cs="Arial"/>
          <w:b/>
          <w:u w:val="single"/>
          <w:lang w:bidi="pl-PL"/>
        </w:rPr>
        <w:t>.2024</w:t>
      </w:r>
      <w:r w:rsidR="000625CC" w:rsidRPr="00280585">
        <w:rPr>
          <w:rFonts w:asciiTheme="majorHAnsi" w:hAnsiTheme="majorHAnsi" w:cs="Arial"/>
          <w:b/>
          <w:u w:val="single"/>
          <w:lang w:bidi="pl-PL"/>
        </w:rPr>
        <w:t>r.</w:t>
      </w:r>
      <w:r w:rsidR="00150791" w:rsidRPr="00280585">
        <w:rPr>
          <w:rFonts w:asciiTheme="majorHAnsi" w:hAnsiTheme="majorHAnsi" w:cs="Arial"/>
          <w:b/>
          <w:u w:val="single"/>
          <w:lang w:bidi="pl-PL"/>
        </w:rPr>
        <w:t xml:space="preserve"> o godzinie 10:</w:t>
      </w:r>
      <w:r w:rsidR="00280585">
        <w:rPr>
          <w:rFonts w:asciiTheme="majorHAnsi" w:hAnsiTheme="majorHAnsi" w:cs="Arial"/>
          <w:b/>
          <w:u w:val="single"/>
          <w:lang w:bidi="pl-PL"/>
        </w:rPr>
        <w:t>05</w:t>
      </w:r>
      <w:r w:rsidR="00150791" w:rsidRPr="00280585">
        <w:rPr>
          <w:rFonts w:asciiTheme="majorHAnsi" w:hAnsiTheme="majorHAnsi" w:cs="Arial"/>
          <w:b/>
          <w:u w:val="single"/>
          <w:lang w:bidi="pl-PL"/>
        </w:rPr>
        <w:t>.</w:t>
      </w:r>
    </w:p>
    <w:p w:rsidR="00150791" w:rsidRPr="00B7613D" w:rsidRDefault="00150791" w:rsidP="00EB4C4E">
      <w:pPr>
        <w:pStyle w:val="pkt"/>
        <w:numPr>
          <w:ilvl w:val="0"/>
          <w:numId w:val="6"/>
        </w:numPr>
        <w:spacing w:line="276" w:lineRule="auto"/>
        <w:ind w:left="426" w:hanging="284"/>
        <w:rPr>
          <w:rFonts w:asciiTheme="majorHAnsi" w:hAnsiTheme="majorHAnsi" w:cs="Arial"/>
          <w:lang w:bidi="pl-PL"/>
        </w:rPr>
      </w:pPr>
      <w:r w:rsidRPr="00B7613D">
        <w:rPr>
          <w:rFonts w:asciiTheme="majorHAnsi" w:hAnsiTheme="majorHAnsi" w:cs="Arial"/>
          <w:lang w:bidi="pl-PL"/>
        </w:rPr>
        <w:t>Otwarcie ofert jest niejawne.</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najpóźniej przed otwarciem ofert, udostępnia na stronie internetowej prowadzonego postępowania informację o kwocie, jaką zamierza przeznaczyć na sfinansowanie zamówienia.</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niezwłocznie po otwarciu ofert, udostępnia na stronie internetowej prowadzonego postępowania informacje o:</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nazwach albo imionach i nazwiskach oraz siedzibach lub miejscach prowadzonej działalności gospodarczej albo miejscach zamieszkania wykonawców, których oferty zostały otwarte;</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cenach lub kosztach zawartych w ofertach.</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W przypadku wystąpienia awarii systemu teleinformatycznego, która spowoduje brak możliwości otwarcia ofert w terminie określonym przez Zamawiającego, otwarcie ofert nastąpi niezwłocznie po usunięciu awarii.</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poinformuje o zmianie terminu otwarcia ofert na stronie internetowej prowadzonego postępowania.</w:t>
      </w:r>
    </w:p>
    <w:p w:rsidR="00683B60" w:rsidRPr="00D6025E" w:rsidRDefault="00683B60" w:rsidP="009462A0">
      <w:pPr>
        <w:pStyle w:val="pkt"/>
        <w:spacing w:line="276" w:lineRule="auto"/>
        <w:ind w:left="426" w:firstLine="0"/>
        <w:rPr>
          <w:rFonts w:asciiTheme="majorHAnsi" w:hAnsiTheme="majorHAnsi" w:cs="Arial"/>
          <w:b/>
        </w:rPr>
      </w:pPr>
    </w:p>
    <w:p w:rsidR="00CE5B34" w:rsidRPr="00D6025E" w:rsidRDefault="00844B67" w:rsidP="00E317EA">
      <w:pPr>
        <w:pStyle w:val="Nagwek4"/>
        <w:shd w:val="clear" w:color="auto" w:fill="BFBFBF"/>
        <w:spacing w:before="120" w:line="276" w:lineRule="auto"/>
        <w:ind w:left="425" w:hanging="425"/>
        <w:rPr>
          <w:rFonts w:asciiTheme="majorHAnsi" w:hAnsiTheme="majorHAnsi" w:cs="Arial"/>
          <w:sz w:val="24"/>
          <w:szCs w:val="24"/>
          <w:u w:val="single"/>
        </w:rPr>
      </w:pPr>
      <w:r w:rsidRPr="00D6025E">
        <w:rPr>
          <w:rFonts w:asciiTheme="majorHAnsi" w:hAnsiTheme="majorHAnsi" w:cs="Arial"/>
          <w:sz w:val="24"/>
          <w:szCs w:val="24"/>
        </w:rPr>
        <w:t>X</w:t>
      </w:r>
      <w:r w:rsidR="00F158E7" w:rsidRPr="00D6025E">
        <w:rPr>
          <w:rFonts w:asciiTheme="majorHAnsi" w:hAnsiTheme="majorHAnsi" w:cs="Arial"/>
          <w:sz w:val="24"/>
          <w:szCs w:val="24"/>
        </w:rPr>
        <w:t>V</w:t>
      </w:r>
      <w:r w:rsidR="004B0FE2" w:rsidRPr="00D6025E">
        <w:rPr>
          <w:rFonts w:asciiTheme="majorHAnsi" w:hAnsiTheme="majorHAnsi" w:cs="Arial"/>
          <w:sz w:val="24"/>
          <w:szCs w:val="24"/>
        </w:rPr>
        <w:t>I</w:t>
      </w:r>
      <w:r w:rsidR="00C01C57" w:rsidRPr="00D6025E">
        <w:rPr>
          <w:rFonts w:asciiTheme="majorHAnsi" w:hAnsiTheme="majorHAnsi" w:cs="Arial"/>
          <w:sz w:val="24"/>
          <w:szCs w:val="24"/>
        </w:rPr>
        <w:t>I</w:t>
      </w:r>
      <w:r w:rsidRPr="00D6025E">
        <w:rPr>
          <w:rFonts w:asciiTheme="majorHAnsi" w:hAnsiTheme="majorHAnsi" w:cs="Arial"/>
          <w:sz w:val="24"/>
          <w:szCs w:val="24"/>
        </w:rPr>
        <w:t>.</w:t>
      </w:r>
      <w:r w:rsidRPr="00D6025E">
        <w:rPr>
          <w:rFonts w:asciiTheme="majorHAnsi" w:hAnsiTheme="majorHAnsi" w:cs="Arial"/>
          <w:sz w:val="24"/>
          <w:szCs w:val="24"/>
        </w:rPr>
        <w:tab/>
      </w:r>
      <w:r w:rsidR="00CE5B34" w:rsidRPr="00D6025E">
        <w:rPr>
          <w:rFonts w:asciiTheme="majorHAnsi" w:hAnsiTheme="majorHAnsi" w:cs="Arial"/>
          <w:sz w:val="24"/>
          <w:szCs w:val="24"/>
        </w:rPr>
        <w:t>Sposób obliczenia ceny</w:t>
      </w:r>
      <w:r w:rsidR="00B72BCC" w:rsidRPr="00D6025E">
        <w:rPr>
          <w:rFonts w:asciiTheme="majorHAnsi" w:hAnsiTheme="majorHAnsi" w:cs="Arial"/>
          <w:sz w:val="24"/>
          <w:szCs w:val="24"/>
        </w:rPr>
        <w:t>.</w:t>
      </w:r>
    </w:p>
    <w:p w:rsidR="00C30D14" w:rsidRPr="0075248B"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D6025E">
        <w:rPr>
          <w:rFonts w:asciiTheme="majorHAnsi" w:hAnsiTheme="majorHAnsi" w:cs="Arial"/>
          <w:smallCaps w:val="0"/>
          <w:sz w:val="24"/>
          <w:szCs w:val="24"/>
        </w:rPr>
        <w:t> </w:t>
      </w:r>
      <w:proofErr w:type="spellStart"/>
      <w:r w:rsidRPr="00D6025E">
        <w:rPr>
          <w:rFonts w:asciiTheme="majorHAnsi" w:hAnsiTheme="majorHAnsi" w:cs="Arial"/>
          <w:smallCaps w:val="0"/>
          <w:sz w:val="24"/>
          <w:szCs w:val="24"/>
        </w:rPr>
        <w:t>późn</w:t>
      </w:r>
      <w:proofErr w:type="spellEnd"/>
      <w:r w:rsidRPr="00D6025E">
        <w:rPr>
          <w:rFonts w:asciiTheme="majorHAnsi" w:hAnsiTheme="majorHAnsi" w:cs="Arial"/>
          <w:smallCaps w:val="0"/>
          <w:sz w:val="24"/>
          <w:szCs w:val="24"/>
        </w:rPr>
        <w:t xml:space="preserve">. zm.).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 xml:space="preserve">Cenę należy podać z dokładnością do dwóch miejsc po przecinku.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Sposób obliczania ceny, jaki wykonawcy powinni przyjąć w ofertach:</w:t>
      </w:r>
    </w:p>
    <w:p w:rsidR="00C30D14" w:rsidRPr="00D6025E" w:rsidRDefault="00C30D14" w:rsidP="00C30D14">
      <w:pPr>
        <w:pStyle w:val="Tekstpodstawowy"/>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Cena jednostkowa netto x ilość = wartość netto + podatek VAT = wartość brutto</w:t>
      </w:r>
    </w:p>
    <w:p w:rsidR="00C30D14" w:rsidRPr="00D6025E" w:rsidRDefault="00C30D14" w:rsidP="00EB4C4E">
      <w:pPr>
        <w:pStyle w:val="Tekstpodstawowy"/>
        <w:numPr>
          <w:ilvl w:val="0"/>
          <w:numId w:val="17"/>
        </w:numPr>
        <w:tabs>
          <w:tab w:val="left" w:pos="284"/>
        </w:tabs>
        <w:spacing w:after="60" w:line="276" w:lineRule="auto"/>
        <w:ind w:left="284" w:hanging="284"/>
        <w:jc w:val="both"/>
        <w:rPr>
          <w:rFonts w:asciiTheme="majorHAnsi" w:hAnsiTheme="majorHAnsi" w:cs="Arial"/>
          <w:smallCaps w:val="0"/>
          <w:sz w:val="24"/>
          <w:szCs w:val="24"/>
        </w:rPr>
      </w:pPr>
      <w:r w:rsidRPr="00D6025E">
        <w:rPr>
          <w:rFonts w:asciiTheme="majorHAnsi" w:hAnsiTheme="majorHAnsi" w:cs="Arial"/>
          <w:smallCaps w:val="0"/>
          <w:sz w:val="24"/>
          <w:szCs w:val="24"/>
        </w:rPr>
        <w:t xml:space="preserve">Przez cenę  zamówienia zamawiający rozumie łączną cenę za całość przedmiotu </w:t>
      </w:r>
      <w:proofErr w:type="spellStart"/>
      <w:r w:rsidRPr="00D6025E">
        <w:rPr>
          <w:rFonts w:asciiTheme="majorHAnsi" w:hAnsiTheme="majorHAnsi" w:cs="Arial"/>
          <w:smallCaps w:val="0"/>
          <w:sz w:val="24"/>
          <w:szCs w:val="24"/>
        </w:rPr>
        <w:t>zamówieniastanowiący</w:t>
      </w:r>
      <w:proofErr w:type="spellEnd"/>
      <w:r w:rsidRPr="00D6025E">
        <w:rPr>
          <w:rFonts w:asciiTheme="majorHAnsi" w:hAnsiTheme="majorHAnsi" w:cs="Arial"/>
          <w:smallCaps w:val="0"/>
          <w:sz w:val="24"/>
          <w:szCs w:val="24"/>
        </w:rPr>
        <w:t xml:space="preserve"> całkowite wynagrodzenie wykonawcy.</w:t>
      </w:r>
    </w:p>
    <w:p w:rsidR="005E3A67" w:rsidRPr="00D6025E" w:rsidRDefault="005E3A67"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hAnsiTheme="majorHAnsi" w:cs="Arial"/>
          <w:smallCaps w:val="0"/>
          <w:sz w:val="24"/>
          <w:szCs w:val="24"/>
        </w:rPr>
        <w:t>Rozliczenia między Zamawiającym a Wykonawcą będą prowadzone w złotych polskich (PLN).</w:t>
      </w:r>
    </w:p>
    <w:p w:rsidR="0098787D" w:rsidRPr="00D6025E" w:rsidRDefault="0098787D" w:rsidP="00EB4C4E">
      <w:pPr>
        <w:pStyle w:val="Tekstpodstawowy"/>
        <w:numPr>
          <w:ilvl w:val="0"/>
          <w:numId w:val="17"/>
        </w:numPr>
        <w:tabs>
          <w:tab w:val="left" w:pos="284"/>
        </w:tabs>
        <w:spacing w:after="60" w:line="276" w:lineRule="auto"/>
        <w:ind w:left="360" w:hanging="360"/>
        <w:jc w:val="both"/>
        <w:rPr>
          <w:rFonts w:asciiTheme="majorHAnsi" w:eastAsia="Arial Unicode MS" w:hAnsiTheme="majorHAnsi" w:cs="Arial"/>
          <w:b/>
          <w:smallCaps w:val="0"/>
          <w:sz w:val="24"/>
          <w:szCs w:val="24"/>
        </w:rPr>
      </w:pPr>
      <w:r w:rsidRPr="00D6025E">
        <w:rPr>
          <w:rFonts w:asciiTheme="majorHAnsi" w:eastAsia="Calibri" w:hAnsiTheme="majorHAnsi" w:cs="Arial"/>
          <w:smallCaps w:val="0"/>
          <w:sz w:val="24"/>
          <w:szCs w:val="24"/>
        </w:rPr>
        <w:t xml:space="preserve">Jeżeli w zaoferowanej cenie są towary których nabycie prowadzi do powstania </w:t>
      </w:r>
      <w:r w:rsidR="00605579" w:rsidRPr="00D6025E">
        <w:rPr>
          <w:rFonts w:asciiTheme="majorHAnsi" w:eastAsia="Calibri" w:hAnsiTheme="majorHAnsi" w:cs="Arial"/>
          <w:smallCaps w:val="0"/>
          <w:sz w:val="24"/>
          <w:szCs w:val="24"/>
        </w:rPr>
        <w:br/>
      </w:r>
      <w:r w:rsidRPr="00D6025E">
        <w:rPr>
          <w:rFonts w:asciiTheme="majorHAnsi" w:eastAsia="Calibri" w:hAnsiTheme="majorHAnsi" w:cs="Arial"/>
          <w:smallCaps w:val="0"/>
          <w:sz w:val="24"/>
          <w:szCs w:val="24"/>
        </w:rPr>
        <w:t xml:space="preserve">u zamawiającego obowiązku podatkowego zgodnie z przepisami o podatku od towarów i usług (VAT) to wykonawca wraz z ofertą składa o tym informację wskazując nazwę (rodzaj) towaru lub usługi, których dostawa lub świadczenie będzie </w:t>
      </w:r>
      <w:r w:rsidRPr="00D6025E">
        <w:rPr>
          <w:rFonts w:asciiTheme="majorHAnsi" w:eastAsia="Calibri" w:hAnsiTheme="majorHAnsi" w:cs="Arial"/>
          <w:smallCaps w:val="0"/>
          <w:sz w:val="24"/>
          <w:szCs w:val="24"/>
        </w:rPr>
        <w:lastRenderedPageBreak/>
        <w:t>prowadzić do jego powstania, oraz wskazując ich wartość bez kwoty podatku.</w:t>
      </w:r>
      <w:r w:rsidR="001239A0" w:rsidRPr="00D6025E">
        <w:rPr>
          <w:rFonts w:asciiTheme="majorHAnsi" w:eastAsia="Calibri" w:hAnsiTheme="majorHAnsi" w:cs="Arial"/>
          <w:smallCaps w:val="0"/>
          <w:sz w:val="24"/>
          <w:szCs w:val="24"/>
        </w:rPr>
        <w:t xml:space="preserve"> - </w:t>
      </w:r>
      <w:r w:rsidRPr="00D6025E">
        <w:rPr>
          <w:rFonts w:asciiTheme="majorHAnsi" w:eastAsia="Arial Unicode MS" w:hAnsiTheme="majorHAnsi" w:cs="Arial"/>
          <w:b/>
          <w:smallCaps w:val="0"/>
          <w:sz w:val="24"/>
          <w:szCs w:val="24"/>
        </w:rPr>
        <w:t>Niezłożenie przez Wykonawcę informacji będzie oznaczało, że taki obowiązek nie powstaje</w:t>
      </w:r>
      <w:r w:rsidR="00C30D14" w:rsidRPr="00D6025E">
        <w:rPr>
          <w:rFonts w:asciiTheme="majorHAnsi" w:eastAsia="Arial Unicode MS" w:hAnsiTheme="majorHAnsi" w:cs="Arial"/>
          <w:b/>
          <w:smallCaps w:val="0"/>
          <w:sz w:val="24"/>
          <w:szCs w:val="24"/>
        </w:rPr>
        <w:t>.</w:t>
      </w:r>
    </w:p>
    <w:p w:rsidR="001239A0" w:rsidRPr="00D6025E" w:rsidRDefault="001239A0"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eastAsia="Calibri" w:hAnsiTheme="majorHAnsi" w:cs="Arial"/>
          <w:smallCaps w:val="0"/>
          <w:sz w:val="24"/>
          <w:szCs w:val="24"/>
        </w:rPr>
        <w:t>W okolicznościach</w:t>
      </w:r>
      <w:r w:rsidR="00B72BCC" w:rsidRPr="00D6025E">
        <w:rPr>
          <w:rFonts w:asciiTheme="majorHAnsi" w:eastAsia="Calibri" w:hAnsiTheme="majorHAnsi" w:cs="Arial"/>
          <w:smallCaps w:val="0"/>
          <w:sz w:val="24"/>
          <w:szCs w:val="24"/>
        </w:rPr>
        <w:t>,</w:t>
      </w:r>
      <w:r w:rsidRPr="00D6025E">
        <w:rPr>
          <w:rFonts w:asciiTheme="majorHAnsi" w:eastAsia="Calibri" w:hAnsiTheme="majorHAnsi" w:cs="Arial"/>
          <w:smallCaps w:val="0"/>
          <w:sz w:val="24"/>
          <w:szCs w:val="24"/>
        </w:rPr>
        <w:t xml:space="preserve"> o których mowa w </w:t>
      </w:r>
      <w:r w:rsidR="00B270EB" w:rsidRPr="00D6025E">
        <w:rPr>
          <w:rFonts w:asciiTheme="majorHAnsi" w:eastAsia="Calibri" w:hAnsiTheme="majorHAnsi" w:cs="Arial"/>
          <w:smallCaps w:val="0"/>
          <w:sz w:val="24"/>
          <w:szCs w:val="24"/>
        </w:rPr>
        <w:t xml:space="preserve">ust. </w:t>
      </w:r>
      <w:r w:rsidR="00C30D14" w:rsidRPr="00D6025E">
        <w:rPr>
          <w:rFonts w:asciiTheme="majorHAnsi" w:eastAsia="Calibri" w:hAnsiTheme="majorHAnsi" w:cs="Arial"/>
          <w:smallCaps w:val="0"/>
          <w:sz w:val="24"/>
          <w:szCs w:val="24"/>
        </w:rPr>
        <w:t>6</w:t>
      </w:r>
      <w:r w:rsidRPr="00D6025E">
        <w:rPr>
          <w:rFonts w:asciiTheme="majorHAnsi" w:eastAsia="Calibri" w:hAnsiTheme="majorHAnsi" w:cs="Arial"/>
          <w:smallCaps w:val="0"/>
          <w:sz w:val="24"/>
          <w:szCs w:val="24"/>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2" w:name="_Hlk60383589"/>
    </w:p>
    <w:p w:rsidR="001239A0" w:rsidRPr="00D6025E" w:rsidRDefault="001239A0" w:rsidP="00E317EA">
      <w:pPr>
        <w:pStyle w:val="Tekstpodstawowy"/>
        <w:shd w:val="clear" w:color="auto" w:fill="BFBFBF"/>
        <w:spacing w:after="60" w:line="276" w:lineRule="auto"/>
        <w:ind w:left="426" w:hanging="426"/>
        <w:jc w:val="left"/>
        <w:rPr>
          <w:rFonts w:asciiTheme="majorHAnsi" w:hAnsiTheme="majorHAnsi" w:cs="Arial"/>
          <w:b/>
          <w:smallCaps w:val="0"/>
          <w:sz w:val="24"/>
          <w:szCs w:val="24"/>
          <w:lang w:bidi="pl-PL"/>
        </w:rPr>
      </w:pPr>
      <w:r w:rsidRPr="00D6025E">
        <w:rPr>
          <w:rFonts w:asciiTheme="majorHAnsi" w:hAnsiTheme="majorHAnsi" w:cs="Arial"/>
          <w:b/>
          <w:smallCaps w:val="0"/>
          <w:sz w:val="24"/>
          <w:szCs w:val="24"/>
          <w:lang w:bidi="pl-PL"/>
        </w:rPr>
        <w:t>X</w:t>
      </w:r>
      <w:r w:rsidR="00F158E7" w:rsidRPr="00D6025E">
        <w:rPr>
          <w:rFonts w:asciiTheme="majorHAnsi" w:hAnsiTheme="majorHAnsi" w:cs="Arial"/>
          <w:b/>
          <w:smallCaps w:val="0"/>
          <w:sz w:val="24"/>
          <w:szCs w:val="24"/>
          <w:lang w:bidi="pl-PL"/>
        </w:rPr>
        <w:t>VIII</w:t>
      </w:r>
      <w:r w:rsidRPr="00D6025E">
        <w:rPr>
          <w:rFonts w:asciiTheme="majorHAnsi" w:hAnsiTheme="majorHAnsi" w:cs="Arial"/>
          <w:b/>
          <w:smallCaps w:val="0"/>
          <w:sz w:val="24"/>
          <w:szCs w:val="24"/>
          <w:lang w:bidi="pl-PL"/>
        </w:rPr>
        <w:t>.</w:t>
      </w:r>
      <w:r w:rsidRPr="00D6025E">
        <w:rPr>
          <w:rFonts w:asciiTheme="majorHAnsi" w:hAnsiTheme="majorHAnsi" w:cs="Arial"/>
          <w:b/>
          <w:smallCaps w:val="0"/>
          <w:sz w:val="24"/>
          <w:szCs w:val="24"/>
          <w:lang w:bidi="pl-PL"/>
        </w:rPr>
        <w:tab/>
      </w:r>
      <w:r w:rsidR="00B72BCC" w:rsidRPr="00D6025E">
        <w:rPr>
          <w:rFonts w:asciiTheme="majorHAnsi" w:hAnsiTheme="majorHAnsi" w:cs="Arial"/>
          <w:b/>
          <w:smallCaps w:val="0"/>
          <w:sz w:val="24"/>
          <w:szCs w:val="24"/>
          <w:lang w:bidi="pl-PL"/>
        </w:rPr>
        <w:t>Opis kryteriów oceny ofert</w:t>
      </w:r>
      <w:r w:rsidRPr="00D6025E">
        <w:rPr>
          <w:rFonts w:asciiTheme="majorHAnsi" w:hAnsiTheme="majorHAnsi" w:cs="Arial"/>
          <w:b/>
          <w:smallCaps w:val="0"/>
          <w:sz w:val="24"/>
          <w:szCs w:val="24"/>
          <w:lang w:bidi="pl-PL"/>
        </w:rPr>
        <w:t xml:space="preserve"> wraz z podaniem wag tych kryteriów i sposobu</w:t>
      </w:r>
      <w:r w:rsidR="00280585">
        <w:rPr>
          <w:rFonts w:asciiTheme="majorHAnsi" w:hAnsiTheme="majorHAnsi" w:cs="Arial"/>
          <w:b/>
          <w:smallCaps w:val="0"/>
          <w:sz w:val="24"/>
          <w:szCs w:val="24"/>
          <w:lang w:bidi="pl-PL"/>
        </w:rPr>
        <w:t xml:space="preserve"> </w:t>
      </w:r>
      <w:r w:rsidRPr="00D6025E">
        <w:rPr>
          <w:rFonts w:asciiTheme="majorHAnsi" w:hAnsiTheme="majorHAnsi" w:cs="Arial"/>
          <w:b/>
          <w:smallCaps w:val="0"/>
          <w:sz w:val="24"/>
          <w:szCs w:val="24"/>
          <w:lang w:bidi="pl-PL"/>
        </w:rPr>
        <w:t>oceny ofert</w:t>
      </w:r>
      <w:r w:rsidR="00B72BCC" w:rsidRPr="00D6025E">
        <w:rPr>
          <w:rFonts w:asciiTheme="majorHAnsi" w:hAnsiTheme="majorHAnsi" w:cs="Arial"/>
          <w:b/>
          <w:smallCaps w:val="0"/>
          <w:sz w:val="24"/>
          <w:szCs w:val="24"/>
          <w:lang w:bidi="pl-PL"/>
        </w:rPr>
        <w:t>.</w:t>
      </w:r>
    </w:p>
    <w:bookmarkEnd w:id="2"/>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Przy wyborze oferty Zamawiają</w:t>
      </w:r>
      <w:r w:rsidR="00B72BCC" w:rsidRPr="00D6025E">
        <w:rPr>
          <w:rFonts w:asciiTheme="majorHAnsi" w:eastAsia="Batang" w:hAnsiTheme="majorHAnsi" w:cs="Arial"/>
          <w:lang w:bidi="pl-PL"/>
        </w:rPr>
        <w:t>cy będzie się kierował kryteriami</w:t>
      </w:r>
      <w:r w:rsidR="00280585">
        <w:rPr>
          <w:rFonts w:asciiTheme="majorHAnsi" w:eastAsia="Batang" w:hAnsiTheme="majorHAnsi" w:cs="Arial"/>
          <w:lang w:bidi="pl-PL"/>
        </w:rPr>
        <w:t xml:space="preserve"> </w:t>
      </w:r>
      <w:r w:rsidR="003161B8" w:rsidRPr="00D6025E">
        <w:rPr>
          <w:rFonts w:asciiTheme="majorHAnsi" w:eastAsia="Batang" w:hAnsiTheme="majorHAnsi" w:cs="Arial"/>
          <w:lang w:bidi="pl-PL"/>
        </w:rPr>
        <w:t>określonymi poniżej</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Ocenie będą podlegać wyłącznie oferty nie podlegające odrzuceniu.</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Za najkorzystniejszą zostanie uznana oferta z </w:t>
      </w:r>
      <w:r w:rsidR="003161B8" w:rsidRPr="00D6025E">
        <w:rPr>
          <w:rFonts w:asciiTheme="majorHAnsi" w:eastAsia="Batang" w:hAnsiTheme="majorHAnsi" w:cs="Arial"/>
          <w:lang w:bidi="pl-PL"/>
        </w:rPr>
        <w:t>najwyższą ilością punktów określonych w kryteri</w:t>
      </w:r>
      <w:r w:rsidR="00B72BCC" w:rsidRPr="00D6025E">
        <w:rPr>
          <w:rFonts w:asciiTheme="majorHAnsi" w:eastAsia="Batang" w:hAnsiTheme="majorHAnsi" w:cs="Arial"/>
          <w:lang w:bidi="pl-PL"/>
        </w:rPr>
        <w:t>ach</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W sytuacji, gdy Zamawiający nie będzie mógł dokonać wyboru najkorzystniejszej oferty ze względu na to, że zostały złożone oferty o takiej samej </w:t>
      </w:r>
      <w:r w:rsidR="003161B8" w:rsidRPr="00D6025E">
        <w:rPr>
          <w:rFonts w:asciiTheme="majorHAnsi" w:eastAsia="Batang" w:hAnsiTheme="majorHAnsi" w:cs="Arial"/>
          <w:lang w:bidi="pl-PL"/>
        </w:rPr>
        <w:t>ilości przyznanych punktów</w:t>
      </w:r>
      <w:r w:rsidRPr="00D6025E">
        <w:rPr>
          <w:rFonts w:asciiTheme="majorHAnsi" w:eastAsia="Batang" w:hAnsiTheme="majorHAnsi"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Zamawiający wybiera najkorzystniejszą ofertą w terminie związania ofertą określonym w SWZ.</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Jeżeli termin związania ofertą upłynie przed wyborem najkorzystniejszej oferty, Zamawiający wezwie Wykonawc</w:t>
      </w:r>
      <w:r w:rsidR="00B72BCC" w:rsidRPr="00D6025E">
        <w:rPr>
          <w:rFonts w:asciiTheme="majorHAnsi" w:eastAsia="Batang" w:hAnsiTheme="majorHAnsi" w:cs="Arial"/>
          <w:lang w:bidi="pl-PL"/>
        </w:rPr>
        <w:t>ę</w:t>
      </w:r>
      <w:r w:rsidR="00477227" w:rsidRPr="00D6025E">
        <w:rPr>
          <w:rFonts w:asciiTheme="majorHAnsi" w:eastAsia="Batang" w:hAnsiTheme="majorHAnsi" w:cs="Arial"/>
          <w:lang w:bidi="pl-PL"/>
        </w:rPr>
        <w:fldChar w:fldCharType="begin"/>
      </w:r>
      <w:r w:rsidR="00B72BCC" w:rsidRPr="00D6025E">
        <w:rPr>
          <w:rFonts w:asciiTheme="majorHAnsi" w:eastAsia="Batang" w:hAnsiTheme="majorHAnsi" w:cs="Arial"/>
          <w:lang w:bidi="pl-PL"/>
        </w:rPr>
        <w:instrText xml:space="preserve"> LISTNUM </w:instrText>
      </w:r>
      <w:r w:rsidR="00477227" w:rsidRPr="00D6025E">
        <w:rPr>
          <w:rFonts w:asciiTheme="majorHAnsi" w:eastAsia="Batang" w:hAnsiTheme="majorHAnsi" w:cs="Arial"/>
          <w:lang w:bidi="pl-PL"/>
        </w:rPr>
        <w:fldChar w:fldCharType="end"/>
      </w:r>
      <w:r w:rsidRPr="00D6025E">
        <w:rPr>
          <w:rFonts w:asciiTheme="majorHAnsi" w:eastAsia="Batang" w:hAnsiTheme="majorHAnsi" w:cs="Arial"/>
          <w:lang w:bidi="pl-PL"/>
        </w:rPr>
        <w:t>, którego oferta otrzymała najwyższą ocen</w:t>
      </w:r>
      <w:r w:rsidR="00B72BCC" w:rsidRPr="00D6025E">
        <w:rPr>
          <w:rFonts w:asciiTheme="majorHAnsi" w:eastAsia="Batang" w:hAnsiTheme="majorHAnsi" w:cs="Arial"/>
          <w:lang w:bidi="pl-PL"/>
        </w:rPr>
        <w:t>ę</w:t>
      </w:r>
      <w:r w:rsidRPr="00D6025E">
        <w:rPr>
          <w:rFonts w:asciiTheme="majorHAnsi" w:eastAsia="Batang" w:hAnsiTheme="majorHAnsi" w:cs="Arial"/>
          <w:lang w:bidi="pl-PL"/>
        </w:rPr>
        <w:t>, do wyrażenia, w wyznaczonym przez Zamawiającego terminie, pisemnej zgody na wybór jego oferty.</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 W przypadku braku zgody, o której mowa w ust. </w:t>
      </w:r>
      <w:r w:rsidR="003161B8" w:rsidRPr="00D6025E">
        <w:rPr>
          <w:rFonts w:asciiTheme="majorHAnsi" w:eastAsia="Batang" w:hAnsiTheme="majorHAnsi" w:cs="Arial"/>
          <w:lang w:bidi="pl-PL"/>
        </w:rPr>
        <w:t>7</w:t>
      </w:r>
      <w:r w:rsidRPr="00D6025E">
        <w:rPr>
          <w:rFonts w:asciiTheme="majorHAnsi" w:eastAsia="Batang" w:hAnsiTheme="majorHAnsi" w:cs="Arial"/>
          <w:lang w:bidi="pl-PL"/>
        </w:rPr>
        <w:t>, oferta podlega odrzuceniu, a</w:t>
      </w:r>
      <w:r w:rsidR="00736322">
        <w:rPr>
          <w:rFonts w:asciiTheme="majorHAnsi" w:eastAsia="Batang" w:hAnsiTheme="majorHAnsi" w:cs="Arial"/>
          <w:lang w:bidi="pl-PL"/>
        </w:rPr>
        <w:t> </w:t>
      </w:r>
      <w:r w:rsidRPr="00D6025E">
        <w:rPr>
          <w:rFonts w:asciiTheme="majorHAnsi" w:eastAsia="Batang" w:hAnsiTheme="majorHAnsi" w:cs="Arial"/>
          <w:lang w:bidi="pl-PL"/>
        </w:rPr>
        <w:t>Zamawiający zwraca sią o wyrażenie takiej zgody do kolejnego Wykonawcy, którego oferta została najwyżej oceniona, chyba</w:t>
      </w:r>
      <w:r w:rsidR="00B72BCC" w:rsidRPr="00D6025E">
        <w:rPr>
          <w:rFonts w:asciiTheme="majorHAnsi" w:eastAsia="Batang" w:hAnsiTheme="majorHAnsi" w:cs="Arial"/>
          <w:lang w:bidi="pl-PL"/>
        </w:rPr>
        <w:t>,</w:t>
      </w:r>
      <w:r w:rsidR="00DF104E">
        <w:rPr>
          <w:rFonts w:asciiTheme="majorHAnsi" w:eastAsia="Batang" w:hAnsiTheme="majorHAnsi" w:cs="Arial"/>
          <w:lang w:bidi="pl-PL"/>
        </w:rPr>
        <w:t xml:space="preserve"> </w:t>
      </w:r>
      <w:r w:rsidR="00B72BCC" w:rsidRPr="00D6025E">
        <w:rPr>
          <w:rFonts w:asciiTheme="majorHAnsi" w:eastAsia="Batang" w:hAnsiTheme="majorHAnsi" w:cs="Arial"/>
          <w:lang w:bidi="pl-PL"/>
        </w:rPr>
        <w:t>ż</w:t>
      </w:r>
      <w:r w:rsidRPr="00D6025E">
        <w:rPr>
          <w:rFonts w:asciiTheme="majorHAnsi" w:eastAsia="Batang" w:hAnsiTheme="majorHAnsi" w:cs="Arial"/>
          <w:lang w:bidi="pl-PL"/>
        </w:rPr>
        <w:t>e zachodzą przesłanki do unieważnienia postępowania.</w:t>
      </w:r>
    </w:p>
    <w:p w:rsidR="00FA6076" w:rsidRPr="00D6025E" w:rsidRDefault="00B72BCC" w:rsidP="00EB4C4E">
      <w:pPr>
        <w:numPr>
          <w:ilvl w:val="0"/>
          <w:numId w:val="10"/>
        </w:numPr>
        <w:spacing w:line="276" w:lineRule="auto"/>
        <w:ind w:left="284" w:hanging="284"/>
        <w:jc w:val="both"/>
        <w:rPr>
          <w:rFonts w:asciiTheme="majorHAnsi" w:hAnsiTheme="majorHAnsi" w:cs="Arial"/>
          <w:smallCaps/>
        </w:rPr>
      </w:pPr>
      <w:r w:rsidRPr="00D6025E">
        <w:rPr>
          <w:rFonts w:asciiTheme="majorHAnsi" w:hAnsiTheme="majorHAnsi"/>
        </w:rPr>
        <w:t>Kryteria i ich opis:</w:t>
      </w:r>
    </w:p>
    <w:p w:rsidR="007A7BB6" w:rsidRPr="00D6025E" w:rsidRDefault="007A7BB6" w:rsidP="007A7BB6">
      <w:pPr>
        <w:spacing w:line="276" w:lineRule="auto"/>
        <w:rPr>
          <w:rFonts w:asciiTheme="majorHAnsi" w:hAnsiTheme="majorHAnsi" w:cs="Arial"/>
          <w:smallCaps/>
        </w:rPr>
      </w:pPr>
    </w:p>
    <w:p w:rsidR="00C30D14" w:rsidRPr="00D6025E" w:rsidRDefault="00E33BEE" w:rsidP="007A7BB6">
      <w:pPr>
        <w:spacing w:line="276" w:lineRule="auto"/>
        <w:rPr>
          <w:rFonts w:asciiTheme="majorHAnsi" w:hAnsiTheme="majorHAnsi" w:cs="Arial"/>
        </w:rPr>
      </w:pPr>
      <w:r w:rsidRPr="00D6025E">
        <w:rPr>
          <w:rFonts w:asciiTheme="majorHAnsi" w:hAnsiTheme="majorHAnsi" w:cs="Arial"/>
        </w:rPr>
        <w:t xml:space="preserve">                             kryterium</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waga kryterium</w:t>
      </w:r>
    </w:p>
    <w:p w:rsidR="00C30D14" w:rsidRPr="00D6025E" w:rsidRDefault="00C30D14" w:rsidP="00C30D14">
      <w:pPr>
        <w:spacing w:line="276" w:lineRule="auto"/>
        <w:ind w:left="284"/>
        <w:jc w:val="both"/>
        <w:rPr>
          <w:rFonts w:asciiTheme="majorHAnsi" w:hAnsiTheme="majorHAnsi" w:cs="Arial"/>
        </w:rPr>
      </w:pPr>
    </w:p>
    <w:p w:rsidR="009C0178" w:rsidRPr="00D6025E" w:rsidRDefault="00E33BEE" w:rsidP="009C0178">
      <w:pPr>
        <w:spacing w:line="276" w:lineRule="auto"/>
        <w:ind w:left="284"/>
        <w:jc w:val="both"/>
        <w:rPr>
          <w:rFonts w:asciiTheme="majorHAnsi" w:hAnsiTheme="majorHAnsi" w:cs="Arial"/>
        </w:rPr>
      </w:pPr>
      <w:r w:rsidRPr="00D6025E">
        <w:rPr>
          <w:rFonts w:asciiTheme="majorHAnsi" w:hAnsiTheme="majorHAnsi" w:cs="Arial"/>
        </w:rPr>
        <w:t xml:space="preserve">                         a) cena             </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 xml:space="preserve">  </w:t>
      </w:r>
      <w:r w:rsidR="00921D5B">
        <w:rPr>
          <w:rFonts w:asciiTheme="majorHAnsi" w:hAnsiTheme="majorHAnsi" w:cs="Arial"/>
        </w:rPr>
        <w:t xml:space="preserve">                    </w:t>
      </w:r>
      <w:r w:rsidRPr="00D6025E">
        <w:rPr>
          <w:rFonts w:asciiTheme="majorHAnsi" w:hAnsiTheme="majorHAnsi" w:cs="Arial"/>
        </w:rPr>
        <w:t>60 %</w:t>
      </w:r>
    </w:p>
    <w:p w:rsidR="00C30D14" w:rsidRDefault="00921D5B" w:rsidP="00C30D14">
      <w:pPr>
        <w:spacing w:line="276" w:lineRule="auto"/>
        <w:ind w:left="284"/>
        <w:jc w:val="both"/>
        <w:rPr>
          <w:rFonts w:asciiTheme="majorHAnsi" w:hAnsiTheme="majorHAnsi" w:cs="Arial"/>
        </w:rPr>
      </w:pPr>
      <w:r>
        <w:rPr>
          <w:rFonts w:asciiTheme="majorHAnsi" w:hAnsiTheme="majorHAnsi" w:cs="Arial"/>
        </w:rPr>
        <w:t xml:space="preserve">                         </w:t>
      </w:r>
      <w:r w:rsidR="00342C60" w:rsidRPr="00D6025E">
        <w:rPr>
          <w:rFonts w:asciiTheme="majorHAnsi" w:hAnsiTheme="majorHAnsi" w:cs="Arial"/>
        </w:rPr>
        <w:t xml:space="preserve">b) </w:t>
      </w:r>
      <w:r>
        <w:rPr>
          <w:rFonts w:asciiTheme="majorHAnsi" w:hAnsiTheme="majorHAnsi" w:cs="Arial"/>
        </w:rPr>
        <w:t xml:space="preserve">termin dostawy                                                               </w:t>
      </w:r>
      <w:r w:rsidR="00B22F72">
        <w:rPr>
          <w:rFonts w:asciiTheme="majorHAnsi" w:hAnsiTheme="majorHAnsi" w:cs="Arial"/>
        </w:rPr>
        <w:t>2</w:t>
      </w:r>
      <w:r w:rsidR="00E33BEE" w:rsidRPr="00D6025E">
        <w:rPr>
          <w:rFonts w:asciiTheme="majorHAnsi" w:hAnsiTheme="majorHAnsi" w:cs="Arial"/>
        </w:rPr>
        <w:t>0 %</w:t>
      </w:r>
    </w:p>
    <w:p w:rsidR="00B22F72" w:rsidRPr="00D6025E" w:rsidRDefault="00B22F72" w:rsidP="00C30D14">
      <w:pPr>
        <w:spacing w:line="276" w:lineRule="auto"/>
        <w:ind w:left="284"/>
        <w:jc w:val="both"/>
        <w:rPr>
          <w:rFonts w:asciiTheme="majorHAnsi" w:hAnsiTheme="majorHAnsi" w:cs="Arial"/>
        </w:rPr>
      </w:pPr>
      <w:r>
        <w:rPr>
          <w:rFonts w:asciiTheme="majorHAnsi" w:hAnsiTheme="majorHAnsi" w:cs="Arial"/>
        </w:rPr>
        <w:t xml:space="preserve">                         c) termin gwarancji                                                             20 %</w:t>
      </w:r>
    </w:p>
    <w:p w:rsidR="00E04065" w:rsidRPr="00D6025E" w:rsidRDefault="00E04065" w:rsidP="00C30D14">
      <w:pPr>
        <w:spacing w:line="276" w:lineRule="auto"/>
        <w:ind w:left="284"/>
        <w:jc w:val="both"/>
        <w:rPr>
          <w:rFonts w:asciiTheme="majorHAnsi" w:hAnsiTheme="majorHAnsi" w:cs="Arial"/>
          <w:b/>
        </w:rPr>
      </w:pPr>
    </w:p>
    <w:p w:rsidR="00C30D14" w:rsidRPr="00D6025E" w:rsidRDefault="00E33BEE" w:rsidP="00C30D14">
      <w:pPr>
        <w:spacing w:line="276" w:lineRule="auto"/>
        <w:ind w:left="284"/>
        <w:jc w:val="both"/>
        <w:rPr>
          <w:rFonts w:asciiTheme="majorHAnsi" w:hAnsiTheme="majorHAnsi" w:cs="Arial"/>
          <w:b/>
        </w:rPr>
      </w:pPr>
      <w:r w:rsidRPr="00D6025E">
        <w:rPr>
          <w:rFonts w:asciiTheme="majorHAnsi" w:hAnsiTheme="majorHAnsi" w:cs="Arial"/>
          <w:b/>
        </w:rPr>
        <w:t xml:space="preserve">a) cena </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Maksymalna ilość możliwych do uzyskania punktów: 60 punktów</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P</w:t>
      </w:r>
      <w:r w:rsidR="00E33BEE" w:rsidRPr="00D6025E">
        <w:rPr>
          <w:rFonts w:asciiTheme="majorHAnsi" w:hAnsiTheme="majorHAnsi" w:cs="Arial"/>
        </w:rPr>
        <w:t>rzez cenę zamówienia zamawiający rozumie łączną cenę za całość przedmiotu zamówienia, stanowiącą całkowite wynagrodzenie wykonawcy.</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Liczbę punktów, jaką uzyskała badana oferta zamawiający obliczy w następujący sposób:</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O</w:t>
      </w:r>
      <w:r w:rsidR="00E33BEE" w:rsidRPr="00D6025E">
        <w:rPr>
          <w:rFonts w:asciiTheme="majorHAnsi" w:hAnsiTheme="majorHAnsi" w:cs="Arial"/>
        </w:rPr>
        <w:t>ferta z najniższą oferowaną ceną brutto „</w:t>
      </w:r>
      <w:proofErr w:type="spellStart"/>
      <w:r w:rsidR="00E33BEE" w:rsidRPr="00D6025E">
        <w:rPr>
          <w:rFonts w:asciiTheme="majorHAnsi" w:hAnsiTheme="majorHAnsi" w:cs="Arial"/>
        </w:rPr>
        <w:t>cmin</w:t>
      </w:r>
      <w:proofErr w:type="spellEnd"/>
      <w:r w:rsidR="00E33BEE" w:rsidRPr="00D6025E">
        <w:rPr>
          <w:rFonts w:asciiTheme="majorHAnsi" w:hAnsiTheme="majorHAnsi" w:cs="Arial"/>
        </w:rPr>
        <w:t>”  otrzymuje punktów 60.</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K</w:t>
      </w:r>
      <w:r w:rsidR="00E33BEE" w:rsidRPr="00D6025E">
        <w:rPr>
          <w:rFonts w:asciiTheme="majorHAnsi" w:hAnsiTheme="majorHAnsi" w:cs="Arial"/>
        </w:rPr>
        <w:t>ażda inna oferta „c” otrzymuje ilość punktów w kryterium cena wynikającą z wyliczenia wg wzoru</w:t>
      </w:r>
    </w:p>
    <w:p w:rsidR="004D4782" w:rsidRDefault="004D4782" w:rsidP="00C30D14">
      <w:pPr>
        <w:spacing w:line="276" w:lineRule="auto"/>
        <w:ind w:left="284"/>
        <w:jc w:val="both"/>
        <w:rPr>
          <w:rFonts w:asciiTheme="majorHAnsi" w:hAnsiTheme="majorHAnsi" w:cs="Arial"/>
        </w:rPr>
      </w:pP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w:t>
      </w:r>
      <w:proofErr w:type="spellStart"/>
      <w:r w:rsidRPr="00D6025E">
        <w:rPr>
          <w:rFonts w:asciiTheme="majorHAnsi" w:hAnsiTheme="majorHAnsi" w:cs="Arial"/>
        </w:rPr>
        <w:t>cmin</w:t>
      </w:r>
      <w:proofErr w:type="spellEnd"/>
      <w:r w:rsidRPr="00D6025E">
        <w:rPr>
          <w:rFonts w:asciiTheme="majorHAnsi" w:hAnsiTheme="majorHAnsi" w:cs="Arial"/>
        </w:rPr>
        <w:t>/c)*60 = C</w:t>
      </w:r>
    </w:p>
    <w:p w:rsidR="00C30D14" w:rsidRPr="00D6025E" w:rsidRDefault="00C30D14" w:rsidP="00C30D14">
      <w:pPr>
        <w:spacing w:line="276" w:lineRule="auto"/>
        <w:ind w:left="284"/>
        <w:jc w:val="both"/>
        <w:rPr>
          <w:rFonts w:asciiTheme="majorHAnsi" w:hAnsiTheme="majorHAnsi" w:cs="Arial"/>
        </w:rPr>
      </w:pPr>
    </w:p>
    <w:p w:rsidR="00C30D14" w:rsidRPr="00D6025E" w:rsidRDefault="00E33BEE" w:rsidP="00C30D14">
      <w:pPr>
        <w:spacing w:line="276" w:lineRule="auto"/>
        <w:ind w:left="284"/>
        <w:jc w:val="both"/>
        <w:rPr>
          <w:rFonts w:asciiTheme="majorHAnsi" w:hAnsiTheme="majorHAnsi" w:cs="Arial"/>
        </w:rPr>
      </w:pPr>
      <w:proofErr w:type="spellStart"/>
      <w:r w:rsidRPr="00D6025E">
        <w:rPr>
          <w:rFonts w:asciiTheme="majorHAnsi" w:hAnsiTheme="majorHAnsi" w:cs="Arial"/>
        </w:rPr>
        <w:t>cmin</w:t>
      </w:r>
      <w:proofErr w:type="spellEnd"/>
      <w:r w:rsidRPr="00D6025E">
        <w:rPr>
          <w:rFonts w:asciiTheme="majorHAnsi" w:hAnsiTheme="majorHAnsi" w:cs="Arial"/>
        </w:rPr>
        <w:t xml:space="preserve"> – najniższa oferowana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w:t>
      </w:r>
      <w:r w:rsidRPr="00D6025E">
        <w:rPr>
          <w:rFonts w:asciiTheme="majorHAnsi" w:hAnsiTheme="majorHAnsi" w:cs="Arial"/>
        </w:rPr>
        <w:tab/>
        <w:t>- cena badanej oferty</w:t>
      </w: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C</w:t>
      </w:r>
      <w:r w:rsidR="00E33BEE" w:rsidRPr="00D6025E">
        <w:rPr>
          <w:rFonts w:asciiTheme="majorHAnsi" w:hAnsiTheme="majorHAnsi" w:cs="Arial"/>
        </w:rPr>
        <w:tab/>
        <w:t>- liczba punktów uzyskanych przez ofertę z kryterium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(przy przeliczaniu liczbę punktów zamawiający zaokrągla w dół do dwóch liczb po przecinku np. liczba punktów 4,543 zostanie zaokrąglona do 4,54)</w:t>
      </w:r>
    </w:p>
    <w:p w:rsidR="00C30D14" w:rsidRPr="00D6025E" w:rsidRDefault="00C30D14" w:rsidP="00C30D14">
      <w:pPr>
        <w:spacing w:line="276" w:lineRule="auto"/>
        <w:ind w:left="284"/>
        <w:jc w:val="both"/>
        <w:rPr>
          <w:rFonts w:asciiTheme="majorHAnsi" w:hAnsiTheme="majorHAnsi" w:cs="Arial"/>
        </w:rPr>
      </w:pP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S</w:t>
      </w:r>
      <w:r w:rsidR="00E33BEE" w:rsidRPr="00D6025E">
        <w:rPr>
          <w:rFonts w:asciiTheme="majorHAnsi" w:hAnsiTheme="majorHAnsi" w:cs="Arial"/>
        </w:rPr>
        <w:t>posób obliczania ceny, jaki wykonawcy powinni przyjąć w ofertach:</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AD1E81" w:rsidRPr="001F76DD" w:rsidRDefault="00D33A75" w:rsidP="00AD1E81">
      <w:pPr>
        <w:jc w:val="both"/>
        <w:rPr>
          <w:rFonts w:ascii="Cambria" w:hAnsi="Cambria" w:cs="Arial"/>
          <w:b/>
        </w:rPr>
      </w:pPr>
      <w:r>
        <w:rPr>
          <w:rFonts w:ascii="Cambria" w:hAnsi="Cambria" w:cs="Arial"/>
          <w:b/>
        </w:rPr>
        <w:t>b</w:t>
      </w:r>
      <w:r w:rsidR="00AD1E81">
        <w:rPr>
          <w:rFonts w:ascii="Cambria" w:hAnsi="Cambria" w:cs="Arial"/>
          <w:b/>
        </w:rPr>
        <w:t xml:space="preserve">) </w:t>
      </w:r>
      <w:r w:rsidR="00921D5B">
        <w:rPr>
          <w:rFonts w:ascii="Cambria" w:hAnsi="Cambria" w:cs="Arial"/>
          <w:b/>
        </w:rPr>
        <w:t>Termin dostawy</w:t>
      </w:r>
      <w:r w:rsidR="00AD1E81">
        <w:rPr>
          <w:rFonts w:ascii="Cambria" w:hAnsi="Cambria" w:cs="Arial"/>
          <w:b/>
        </w:rPr>
        <w:t>.</w:t>
      </w:r>
    </w:p>
    <w:p w:rsidR="00AD1E81" w:rsidRPr="000625CC" w:rsidRDefault="00AD1E81" w:rsidP="00AD1E81">
      <w:pPr>
        <w:spacing w:line="276" w:lineRule="auto"/>
        <w:jc w:val="both"/>
        <w:rPr>
          <w:rFonts w:ascii="Cambria" w:hAnsi="Cambria" w:cs="Arial"/>
          <w:b/>
        </w:rPr>
      </w:pPr>
    </w:p>
    <w:p w:rsidR="00AD1E81" w:rsidRPr="00AD1E81" w:rsidRDefault="00AD1E81" w:rsidP="00AD1E81">
      <w:pPr>
        <w:spacing w:line="276" w:lineRule="auto"/>
        <w:jc w:val="both"/>
        <w:rPr>
          <w:rFonts w:ascii="Cambria" w:hAnsi="Cambria" w:cs="Arial"/>
          <w:color w:val="FF0000"/>
        </w:rPr>
      </w:pPr>
      <w:r w:rsidRPr="000625CC">
        <w:rPr>
          <w:rFonts w:ascii="Cambria" w:hAnsi="Cambria" w:cs="Arial"/>
        </w:rPr>
        <w:t xml:space="preserve">Maksymalna ilość możliwych do uzyskania punktów w tym  kryterium  </w:t>
      </w:r>
      <w:r w:rsidRPr="00AD1E81">
        <w:rPr>
          <w:rFonts w:ascii="Cambria" w:hAnsi="Cambria" w:cs="Arial"/>
        </w:rPr>
        <w:t xml:space="preserve">– </w:t>
      </w:r>
      <w:r w:rsidR="00B22F72">
        <w:rPr>
          <w:rFonts w:ascii="Cambria" w:hAnsi="Cambria" w:cs="Arial"/>
        </w:rPr>
        <w:t>2</w:t>
      </w:r>
      <w:r w:rsidRPr="00AD1E81">
        <w:rPr>
          <w:rFonts w:ascii="Cambria" w:hAnsi="Cambria" w:cs="Arial"/>
        </w:rPr>
        <w:t>0 punktów.</w:t>
      </w:r>
    </w:p>
    <w:p w:rsidR="00AD1E81" w:rsidRDefault="00AD1E81" w:rsidP="00AD1E81">
      <w:pPr>
        <w:spacing w:line="276" w:lineRule="auto"/>
        <w:jc w:val="both"/>
        <w:rPr>
          <w:rFonts w:ascii="Cambria" w:hAnsi="Cambria" w:cs="Arial"/>
        </w:rPr>
      </w:pPr>
    </w:p>
    <w:p w:rsidR="00921D5B" w:rsidRDefault="00921D5B" w:rsidP="00AD1E81">
      <w:pPr>
        <w:spacing w:line="276" w:lineRule="auto"/>
        <w:jc w:val="both"/>
        <w:rPr>
          <w:rFonts w:asciiTheme="majorHAnsi" w:hAnsiTheme="majorHAnsi" w:cs="Arial"/>
        </w:rPr>
      </w:pPr>
      <w:r>
        <w:rPr>
          <w:rFonts w:asciiTheme="majorHAnsi" w:hAnsiTheme="majorHAnsi" w:cs="Arial"/>
        </w:rPr>
        <w:t>W przypadku gdy wykonawca zaoferuje termin dostawy, instalacji i uruchomienia przedmiotu zamówienia</w:t>
      </w:r>
      <w:r w:rsidR="00B22F72">
        <w:rPr>
          <w:rFonts w:asciiTheme="majorHAnsi" w:hAnsiTheme="majorHAnsi" w:cs="Arial"/>
        </w:rPr>
        <w:t xml:space="preserve"> do 70 dni</w:t>
      </w:r>
      <w:r>
        <w:rPr>
          <w:rFonts w:asciiTheme="majorHAnsi" w:hAnsiTheme="majorHAnsi" w:cs="Arial"/>
        </w:rPr>
        <w:t>, otrzyma 20 pkt. w kryterium termin dostawy.</w:t>
      </w:r>
    </w:p>
    <w:p w:rsidR="00B22F72" w:rsidRDefault="00B22F72" w:rsidP="00AD1E81">
      <w:pPr>
        <w:spacing w:line="276" w:lineRule="auto"/>
        <w:jc w:val="both"/>
        <w:rPr>
          <w:rFonts w:asciiTheme="majorHAnsi" w:hAnsiTheme="majorHAnsi" w:cs="Arial"/>
        </w:rPr>
      </w:pPr>
      <w:r>
        <w:rPr>
          <w:rFonts w:asciiTheme="majorHAnsi" w:hAnsiTheme="majorHAnsi" w:cs="Arial"/>
        </w:rPr>
        <w:t>W przypadku gdy wykonawca zaoferuje termin dostawy, instalacji i uruchomienia przedmiotu zamówienia powyżej 70 dni (maksymalnie 120 dni) otrzyma 0 pkt. w kryterium termin dostawy.</w:t>
      </w:r>
    </w:p>
    <w:p w:rsidR="00B22F72" w:rsidRDefault="00B22F72" w:rsidP="00AD1E81">
      <w:pPr>
        <w:spacing w:line="276" w:lineRule="auto"/>
        <w:jc w:val="both"/>
        <w:rPr>
          <w:rFonts w:asciiTheme="majorHAnsi" w:hAnsiTheme="majorHAnsi" w:cs="Arial"/>
        </w:rPr>
      </w:pPr>
    </w:p>
    <w:p w:rsidR="00B22F72" w:rsidRPr="001F76DD" w:rsidRDefault="00B22F72" w:rsidP="00B22F72">
      <w:pPr>
        <w:jc w:val="both"/>
        <w:rPr>
          <w:rFonts w:ascii="Cambria" w:hAnsi="Cambria" w:cs="Arial"/>
          <w:b/>
        </w:rPr>
      </w:pPr>
      <w:r>
        <w:rPr>
          <w:rFonts w:ascii="Cambria" w:hAnsi="Cambria" w:cs="Arial"/>
          <w:b/>
        </w:rPr>
        <w:t>c) Termin gwarancji.</w:t>
      </w:r>
    </w:p>
    <w:p w:rsidR="005076F4" w:rsidRDefault="005076F4" w:rsidP="005076F4">
      <w:pPr>
        <w:spacing w:line="276" w:lineRule="auto"/>
        <w:jc w:val="both"/>
        <w:rPr>
          <w:rFonts w:ascii="Cambria" w:hAnsi="Cambria" w:cs="Arial"/>
        </w:rPr>
      </w:pPr>
    </w:p>
    <w:p w:rsidR="005076F4" w:rsidRPr="00AD1E81" w:rsidRDefault="005076F4" w:rsidP="005076F4">
      <w:pPr>
        <w:spacing w:line="276" w:lineRule="auto"/>
        <w:jc w:val="both"/>
        <w:rPr>
          <w:rFonts w:ascii="Cambria" w:hAnsi="Cambria" w:cs="Arial"/>
          <w:color w:val="FF0000"/>
        </w:rPr>
      </w:pPr>
      <w:r w:rsidRPr="000625CC">
        <w:rPr>
          <w:rFonts w:ascii="Cambria" w:hAnsi="Cambria" w:cs="Arial"/>
        </w:rPr>
        <w:t xml:space="preserve">Maksymalna ilość możliwych do uzyskania punktów w tym  kryterium  </w:t>
      </w:r>
      <w:r w:rsidRPr="00AD1E81">
        <w:rPr>
          <w:rFonts w:ascii="Cambria" w:hAnsi="Cambria" w:cs="Arial"/>
        </w:rPr>
        <w:t xml:space="preserve">– </w:t>
      </w:r>
      <w:r>
        <w:rPr>
          <w:rFonts w:ascii="Cambria" w:hAnsi="Cambria" w:cs="Arial"/>
        </w:rPr>
        <w:t>2</w:t>
      </w:r>
      <w:r w:rsidRPr="00AD1E81">
        <w:rPr>
          <w:rFonts w:ascii="Cambria" w:hAnsi="Cambria" w:cs="Arial"/>
        </w:rPr>
        <w:t>0 punktów.</w:t>
      </w:r>
    </w:p>
    <w:p w:rsidR="00AD1E81" w:rsidRDefault="00AD1E81" w:rsidP="00AD1E81">
      <w:pPr>
        <w:spacing w:line="276" w:lineRule="auto"/>
        <w:jc w:val="both"/>
        <w:rPr>
          <w:rFonts w:asciiTheme="majorHAnsi" w:hAnsiTheme="majorHAnsi" w:cs="Arial"/>
        </w:rPr>
      </w:pPr>
    </w:p>
    <w:p w:rsidR="00921D5B" w:rsidRDefault="00B22F72" w:rsidP="00AD1E81">
      <w:pPr>
        <w:spacing w:line="276" w:lineRule="auto"/>
        <w:jc w:val="both"/>
        <w:rPr>
          <w:rFonts w:asciiTheme="majorHAnsi" w:hAnsiTheme="majorHAnsi" w:cs="Arial"/>
        </w:rPr>
      </w:pPr>
      <w:r>
        <w:rPr>
          <w:rFonts w:asciiTheme="majorHAnsi" w:hAnsiTheme="majorHAnsi" w:cs="Arial"/>
        </w:rPr>
        <w:t xml:space="preserve">W przypadku gdy wykonawca zaoferuje </w:t>
      </w:r>
      <w:r w:rsidR="005076F4">
        <w:rPr>
          <w:rFonts w:asciiTheme="majorHAnsi" w:hAnsiTheme="majorHAnsi" w:cs="Arial"/>
        </w:rPr>
        <w:t>24 – miesięczny termin gwarancji otrzyma 0 pkt. w kryterium termin gwarancji. W przypadku gdy wykonawca zaoferuje termin gwarancji dłuższy niż 24 miesiące, otrzyma 20 pkt. w kryterium termin gwarancji.</w:t>
      </w:r>
    </w:p>
    <w:p w:rsidR="00B22F72" w:rsidRPr="000625CC" w:rsidRDefault="00B22F72" w:rsidP="00AD1E81">
      <w:pPr>
        <w:spacing w:line="276" w:lineRule="auto"/>
        <w:jc w:val="both"/>
        <w:rPr>
          <w:rFonts w:asciiTheme="majorHAnsi" w:hAnsiTheme="majorHAnsi" w:cs="Arial"/>
        </w:rPr>
      </w:pPr>
    </w:p>
    <w:p w:rsidR="001B2011" w:rsidRPr="00D6025E" w:rsidRDefault="001B2011" w:rsidP="001B2011">
      <w:pPr>
        <w:spacing w:line="276" w:lineRule="auto"/>
        <w:jc w:val="both"/>
        <w:rPr>
          <w:rFonts w:asciiTheme="majorHAnsi" w:hAnsiTheme="majorHAnsi" w:cs="Arial"/>
        </w:rPr>
      </w:pPr>
      <w:r w:rsidRPr="00D6025E">
        <w:rPr>
          <w:rFonts w:asciiTheme="majorHAnsi" w:hAnsiTheme="majorHAnsi" w:cs="Arial"/>
        </w:rPr>
        <w:t>W postępowaniu zwycięży oferta, która w wyniku oceny otrzyma najwyższą sumę  punktów uzyskanych w poszczególnych kryteriach i spełni wszystkie wymogi zawarte w</w:t>
      </w:r>
      <w:r w:rsidR="00736322">
        <w:rPr>
          <w:rFonts w:asciiTheme="majorHAnsi" w:hAnsiTheme="majorHAnsi" w:cs="Arial"/>
        </w:rPr>
        <w:t> </w:t>
      </w:r>
      <w:r w:rsidRPr="00D6025E">
        <w:rPr>
          <w:rFonts w:asciiTheme="majorHAnsi" w:hAnsiTheme="majorHAnsi" w:cs="Arial"/>
        </w:rPr>
        <w:t>ustawie prawo zamówień publicznych i specyfikacji istotnych warunków zamówienia.</w:t>
      </w:r>
    </w:p>
    <w:p w:rsidR="005843BF" w:rsidRPr="00D6025E" w:rsidRDefault="005843BF" w:rsidP="001B2011">
      <w:pPr>
        <w:spacing w:line="276" w:lineRule="auto"/>
        <w:jc w:val="both"/>
        <w:rPr>
          <w:rFonts w:asciiTheme="majorHAnsi" w:hAnsiTheme="majorHAnsi" w:cs="Arial"/>
        </w:rPr>
      </w:pPr>
    </w:p>
    <w:p w:rsidR="001E2809" w:rsidRPr="00D6025E" w:rsidRDefault="001B6080" w:rsidP="0086080E">
      <w:pPr>
        <w:widowControl w:val="0"/>
        <w:shd w:val="clear" w:color="auto" w:fill="BFBFBF"/>
        <w:spacing w:after="60" w:line="276" w:lineRule="auto"/>
        <w:jc w:val="both"/>
        <w:rPr>
          <w:rFonts w:asciiTheme="majorHAnsi" w:eastAsia="Trebuchet MS" w:hAnsiTheme="majorHAnsi" w:cs="Trebuchet MS"/>
          <w:b/>
          <w:lang w:bidi="pl-PL"/>
        </w:rPr>
      </w:pPr>
      <w:r w:rsidRPr="00D6025E">
        <w:rPr>
          <w:rFonts w:asciiTheme="majorHAnsi" w:eastAsia="Trebuchet MS" w:hAnsiTheme="majorHAnsi" w:cs="Trebuchet MS"/>
          <w:b/>
          <w:lang w:bidi="pl-PL"/>
        </w:rPr>
        <w:t>X</w:t>
      </w:r>
      <w:r w:rsidR="00F158E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X.</w:t>
      </w:r>
      <w:r w:rsidRPr="00D6025E">
        <w:rPr>
          <w:rFonts w:asciiTheme="majorHAnsi" w:eastAsia="Trebuchet MS" w:hAnsiTheme="majorHAnsi" w:cs="Trebuchet MS"/>
          <w:b/>
          <w:lang w:bidi="pl-PL"/>
        </w:rPr>
        <w:tab/>
      </w:r>
      <w:r w:rsidR="001E2809" w:rsidRPr="00D6025E">
        <w:rPr>
          <w:rFonts w:asciiTheme="majorHAnsi" w:eastAsia="Trebuchet MS" w:hAnsiTheme="majorHAnsi" w:cs="Trebuchet MS"/>
          <w:b/>
          <w:lang w:bidi="pl-PL"/>
        </w:rPr>
        <w:t>Informacje o formalnościach, jakie muszą zostać dopełnione po wyborze oferty w celu zawarcia umowy w sprawie zamówienia publicznego</w:t>
      </w:r>
      <w:r w:rsidR="00B72BCC" w:rsidRPr="00D6025E">
        <w:rPr>
          <w:rFonts w:asciiTheme="majorHAnsi" w:eastAsia="Trebuchet MS" w:hAnsiTheme="majorHAnsi" w:cs="Trebuchet MS"/>
          <w:b/>
          <w:lang w:bidi="pl-PL"/>
        </w:rPr>
        <w:t>.</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Zamawiający </w:t>
      </w:r>
      <w:r w:rsidR="00B72BCC" w:rsidRPr="00D6025E">
        <w:rPr>
          <w:rFonts w:asciiTheme="majorHAnsi" w:eastAsia="Trebuchet MS" w:hAnsiTheme="majorHAnsi" w:cs="Trebuchet MS"/>
          <w:lang w:bidi="pl-PL"/>
        </w:rPr>
        <w:t>zawiera</w:t>
      </w:r>
      <w:r w:rsidRPr="00D6025E">
        <w:rPr>
          <w:rFonts w:asciiTheme="majorHAnsi" w:eastAsia="Trebuchet MS" w:hAnsiTheme="majorHAnsi" w:cs="Trebuchet MS"/>
          <w:lang w:bidi="pl-PL"/>
        </w:rPr>
        <w:t xml:space="preserve">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z uwzględnie</w:t>
      </w:r>
      <w:r w:rsidRPr="00D6025E">
        <w:rPr>
          <w:rFonts w:asciiTheme="majorHAnsi" w:eastAsia="Trebuchet MS" w:hAnsiTheme="majorHAnsi" w:cs="Trebuchet MS"/>
          <w:lang w:bidi="pl-PL"/>
        </w:rPr>
        <w:softHyphen/>
        <w:t xml:space="preserve">niem art. 577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 w terminie nie krótszym niż 5 dni od dnia przesłania zawiado</w:t>
      </w:r>
      <w:r w:rsidRPr="00D6025E">
        <w:rPr>
          <w:rFonts w:asciiTheme="majorHAnsi" w:eastAsia="Trebuchet MS" w:hAnsiTheme="majorHAnsi" w:cs="Trebuchet MS"/>
          <w:lang w:bidi="pl-PL"/>
        </w:rPr>
        <w:softHyphen/>
        <w:t>mienia o wyborze najkorzystniejszej oferty, jeżeli zawiadomienie to zostało prze</w:t>
      </w:r>
      <w:r w:rsidRPr="00D6025E">
        <w:rPr>
          <w:rFonts w:asciiTheme="majorHAnsi" w:eastAsia="Trebuchet MS" w:hAnsiTheme="majorHAnsi" w:cs="Trebuchet MS"/>
          <w:lang w:bidi="pl-PL"/>
        </w:rPr>
        <w:softHyphen/>
        <w:t>słane przy użyciu środków komunikacji elektronicznej, albo 10 dni, jeżeli zostało przesłane w inny sposób.</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może zawrzeć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przed upływem terminu, o</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którym mowa w ust. 1, jeżeli w postępowaniu o udzielenie zamówienia złożono tylko jedną ofertą.</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Wykonawca, którego oferta została wybrana jako najkorzystniejsza, zostanie po</w:t>
      </w:r>
      <w:r w:rsidRPr="00D6025E">
        <w:rPr>
          <w:rFonts w:asciiTheme="majorHAnsi" w:eastAsia="Trebuchet MS" w:hAnsiTheme="majorHAnsi" w:cs="Trebuchet MS"/>
          <w:lang w:bidi="pl-PL"/>
        </w:rPr>
        <w:softHyphen/>
        <w:t>informowany przez Zamawiającego o miejscu i terminie podpisania umowy.</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D6025E" w:rsidRDefault="001E2809" w:rsidP="00EB4C4E">
      <w:pPr>
        <w:widowControl w:val="0"/>
        <w:numPr>
          <w:ilvl w:val="0"/>
          <w:numId w:val="11"/>
        </w:numPr>
        <w:spacing w:after="12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Przed podpisaniem umowy Wykonawcy wspólnie ubiegający się o udzielenie za</w:t>
      </w:r>
      <w:r w:rsidRPr="00D6025E">
        <w:rPr>
          <w:rFonts w:asciiTheme="majorHAnsi" w:eastAsia="Trebuchet MS" w:hAnsiTheme="majorHAnsi" w:cs="Trebuchet MS"/>
          <w:lang w:bidi="pl-PL"/>
        </w:rPr>
        <w:softHyphen/>
        <w:t>mówienia (w</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przypadku wyboru ich oferty jako najkorzystniejszej) przedstawią Zamawiającemu umowę regulującą współpracę tych Wykonawców.</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D6025E">
        <w:rPr>
          <w:rFonts w:asciiTheme="majorHAnsi" w:eastAsia="Trebuchet MS" w:hAnsiTheme="majorHAnsi" w:cs="Trebuchet MS"/>
          <w:lang w:bidi="pl-PL"/>
        </w:rPr>
        <w:t xml:space="preserve">pozostałych </w:t>
      </w:r>
      <w:r w:rsidRPr="00D6025E">
        <w:rPr>
          <w:rFonts w:asciiTheme="majorHAnsi" w:eastAsia="Trebuchet MS" w:hAnsiTheme="majorHAnsi" w:cs="Trebuchet MS"/>
          <w:lang w:bidi="pl-PL"/>
        </w:rPr>
        <w:t>w postępo</w:t>
      </w:r>
      <w:r w:rsidRPr="00D6025E">
        <w:rPr>
          <w:rFonts w:asciiTheme="majorHAnsi" w:eastAsia="Trebuchet MS" w:hAnsiTheme="majorHAnsi" w:cs="Trebuchet MS"/>
          <w:lang w:bidi="pl-PL"/>
        </w:rPr>
        <w:softHyphen/>
        <w:t>waniu Wykonawców albo unieważnić postępowanie.</w:t>
      </w:r>
    </w:p>
    <w:p w:rsidR="009A19BD" w:rsidRPr="00D6025E" w:rsidRDefault="009A19BD"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którego oferta zostanie uznana za najkorzystniejszą zostanie niezwłocznie powiadomiony przez zamawiającego o miejscu i terminie zawarcia umowy.</w:t>
      </w:r>
    </w:p>
    <w:p w:rsidR="00572CE9" w:rsidRPr="00D6025E" w:rsidRDefault="00572CE9" w:rsidP="009462A0">
      <w:pPr>
        <w:widowControl w:val="0"/>
        <w:spacing w:line="276" w:lineRule="auto"/>
        <w:ind w:left="426" w:right="40"/>
        <w:jc w:val="both"/>
        <w:rPr>
          <w:rFonts w:asciiTheme="majorHAnsi" w:eastAsia="Trebuchet MS" w:hAnsiTheme="majorHAnsi" w:cs="Trebuchet MS"/>
          <w:lang w:bidi="pl-PL"/>
        </w:rPr>
      </w:pPr>
    </w:p>
    <w:p w:rsidR="00F32A32" w:rsidRPr="00D6025E" w:rsidRDefault="00F32A32"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Projektowane postanowienia umowy w sprawie zamówienia publicznego, które zostaną wprowadzone do treści tej umowy</w:t>
      </w:r>
      <w:r w:rsidR="00B369DB" w:rsidRPr="00D6025E">
        <w:rPr>
          <w:rFonts w:asciiTheme="majorHAnsi" w:hAnsiTheme="majorHAnsi" w:cs="Arial"/>
          <w:b/>
          <w:smallCaps w:val="0"/>
          <w:sz w:val="24"/>
          <w:szCs w:val="24"/>
        </w:rPr>
        <w:t>.</w:t>
      </w:r>
    </w:p>
    <w:p w:rsidR="00553673" w:rsidRPr="00D6025E" w:rsidRDefault="00553673" w:rsidP="009462A0">
      <w:pPr>
        <w:pStyle w:val="Tekstpodstawowy"/>
        <w:spacing w:line="276" w:lineRule="auto"/>
        <w:ind w:left="993" w:hanging="360"/>
        <w:rPr>
          <w:rFonts w:asciiTheme="majorHAnsi" w:hAnsiTheme="majorHAnsi" w:cs="Arial"/>
          <w:b/>
          <w:smallCaps w:val="0"/>
          <w:sz w:val="24"/>
          <w:szCs w:val="24"/>
        </w:rPr>
      </w:pPr>
    </w:p>
    <w:p w:rsidR="009A6281" w:rsidRPr="00D6025E" w:rsidRDefault="009A6281" w:rsidP="008C5C8D">
      <w:pPr>
        <w:widowControl w:val="0"/>
        <w:spacing w:line="276" w:lineRule="auto"/>
        <w:ind w:right="40"/>
        <w:jc w:val="both"/>
        <w:rPr>
          <w:rFonts w:asciiTheme="majorHAnsi" w:eastAsia="Trebuchet MS" w:hAnsiTheme="majorHAnsi" w:cs="Trebuchet MS"/>
          <w:lang w:bidi="pl-PL"/>
        </w:rPr>
      </w:pPr>
      <w:r w:rsidRPr="00D6025E">
        <w:rPr>
          <w:rFonts w:asciiTheme="majorHAnsi" w:eastAsia="Trebuchet MS" w:hAnsiTheme="majorHAnsi" w:cs="Trebuchet MS"/>
          <w:lang w:bidi="pl-PL"/>
        </w:rPr>
        <w:t>Wzór umowy dostawy stanowi</w:t>
      </w:r>
      <w:r w:rsidR="00EC1A63" w:rsidRPr="00D6025E">
        <w:rPr>
          <w:rFonts w:asciiTheme="majorHAnsi" w:eastAsia="Trebuchet MS" w:hAnsiTheme="majorHAnsi" w:cs="Trebuchet MS"/>
          <w:lang w:bidi="pl-PL"/>
        </w:rPr>
        <w:t xml:space="preserve"> załącznik nr 3</w:t>
      </w:r>
      <w:r w:rsidR="008F6A86" w:rsidRPr="00D6025E">
        <w:rPr>
          <w:rFonts w:asciiTheme="majorHAnsi" w:eastAsia="Trebuchet MS" w:hAnsiTheme="majorHAnsi" w:cs="Trebuchet MS"/>
          <w:lang w:bidi="pl-PL"/>
        </w:rPr>
        <w:t xml:space="preserve">  do SWZ</w:t>
      </w:r>
      <w:r w:rsidRPr="00D6025E">
        <w:rPr>
          <w:rFonts w:asciiTheme="majorHAnsi" w:eastAsia="Trebuchet MS" w:hAnsiTheme="majorHAnsi" w:cs="Trebuchet MS"/>
          <w:lang w:bidi="pl-PL"/>
        </w:rPr>
        <w:t>.</w:t>
      </w:r>
    </w:p>
    <w:p w:rsidR="005F3E61" w:rsidRPr="00D6025E" w:rsidRDefault="005F3E61" w:rsidP="009A6281">
      <w:pPr>
        <w:spacing w:line="276" w:lineRule="auto"/>
        <w:ind w:left="66" w:right="-2"/>
        <w:jc w:val="both"/>
        <w:rPr>
          <w:rFonts w:asciiTheme="majorHAnsi" w:hAnsiTheme="majorHAnsi" w:cs="Arial"/>
        </w:rPr>
      </w:pPr>
    </w:p>
    <w:p w:rsidR="00572CE9" w:rsidRPr="00D6025E" w:rsidRDefault="00572CE9" w:rsidP="00FD4D62">
      <w:pPr>
        <w:widowControl w:val="0"/>
        <w:numPr>
          <w:ilvl w:val="0"/>
          <w:numId w:val="33"/>
        </w:numPr>
        <w:shd w:val="clear" w:color="auto" w:fill="BFBFBF"/>
        <w:spacing w:after="72" w:line="276" w:lineRule="auto"/>
        <w:ind w:left="709" w:hanging="709"/>
        <w:rPr>
          <w:rFonts w:asciiTheme="majorHAnsi" w:eastAsia="Trebuchet MS" w:hAnsiTheme="majorHAnsi" w:cs="Trebuchet MS"/>
          <w:b/>
          <w:lang w:bidi="pl-PL"/>
        </w:rPr>
      </w:pPr>
      <w:r w:rsidRPr="00D6025E">
        <w:rPr>
          <w:rFonts w:asciiTheme="majorHAnsi" w:eastAsia="Trebuchet MS" w:hAnsiTheme="majorHAnsi" w:cs="Trebuchet MS"/>
          <w:b/>
          <w:lang w:bidi="pl-PL"/>
        </w:rPr>
        <w:t>Pouczenie o środkach ochrony prawnej przysługujących Wykonawcy</w:t>
      </w:r>
      <w:r w:rsidR="00B369DB" w:rsidRPr="00D6025E">
        <w:rPr>
          <w:rFonts w:asciiTheme="majorHAnsi" w:eastAsia="Trebuchet MS" w:hAnsiTheme="majorHAnsi" w:cs="Trebuchet MS"/>
          <w:b/>
          <w:lang w:bidi="pl-PL"/>
        </w:rPr>
        <w:t>.</w:t>
      </w:r>
    </w:p>
    <w:p w:rsidR="0092306D" w:rsidRPr="00D6025E" w:rsidRDefault="0092306D" w:rsidP="0092306D">
      <w:pPr>
        <w:widowControl w:val="0"/>
        <w:spacing w:after="159" w:line="276" w:lineRule="auto"/>
        <w:ind w:left="284" w:right="40"/>
        <w:jc w:val="both"/>
        <w:rPr>
          <w:rFonts w:asciiTheme="majorHAnsi" w:eastAsia="Trebuchet MS" w:hAnsiTheme="majorHAnsi" w:cs="Trebuchet MS"/>
          <w:lang w:bidi="pl-PL"/>
        </w:rPr>
      </w:pPr>
    </w:p>
    <w:p w:rsidR="00572CE9" w:rsidRPr="00D6025E" w:rsidRDefault="00572CE9" w:rsidP="00EB4C4E">
      <w:pPr>
        <w:widowControl w:val="0"/>
        <w:numPr>
          <w:ilvl w:val="0"/>
          <w:numId w:val="12"/>
        </w:numPr>
        <w:spacing w:after="159"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Środki ochrony prawnej przysługują Wykonawcy, jeżeli ma lub miał interes w</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uzyskaniu zamówienia oraz poniósł lub może ponieść szkodę w wyniku naruszenia przez Zamawiającego przepisów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w:t>
      </w:r>
    </w:p>
    <w:p w:rsidR="00572CE9" w:rsidRPr="00D6025E" w:rsidRDefault="00572CE9" w:rsidP="00EB4C4E">
      <w:pPr>
        <w:widowControl w:val="0"/>
        <w:numPr>
          <w:ilvl w:val="0"/>
          <w:numId w:val="12"/>
        </w:numPr>
        <w:spacing w:after="62" w:line="276" w:lineRule="auto"/>
        <w:ind w:left="284"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przysługuje na:</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niezgodną z przepisami ustawy czynność Zamawiającego, podjętą w postępowa</w:t>
      </w:r>
      <w:r w:rsidRPr="00D6025E">
        <w:rPr>
          <w:rFonts w:asciiTheme="majorHAnsi" w:eastAsia="Trebuchet MS" w:hAnsiTheme="majorHAnsi" w:cs="Trebuchet MS"/>
          <w:lang w:bidi="pl-PL"/>
        </w:rPr>
        <w:softHyphen/>
        <w:t>niu o udzielenie zamówienia, w tym na projektowane postanowienie umowy;</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lastRenderedPageBreak/>
        <w:t xml:space="preserve"> zaniechanie czynności w postępowaniu o udzielenie zamówienia, do której Zamawiający był obowiązany na podstawie ustawy.</w:t>
      </w:r>
    </w:p>
    <w:p w:rsidR="00572CE9" w:rsidRPr="00D6025E" w:rsidRDefault="00572CE9" w:rsidP="00EB4C4E">
      <w:pPr>
        <w:widowControl w:val="0"/>
        <w:numPr>
          <w:ilvl w:val="0"/>
          <w:numId w:val="12"/>
        </w:numPr>
        <w:spacing w:after="120"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wnosi si</w:t>
      </w:r>
      <w:r w:rsidR="0005487F"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do Prezesa Krajowej Izby Odwoławczej w formie pisemnej albo w formie elektronicznej albo w postaci elektronicznej opatrzone podpisem zaufanym.</w:t>
      </w:r>
    </w:p>
    <w:p w:rsidR="00572CE9" w:rsidRPr="00D6025E" w:rsidRDefault="00572CE9" w:rsidP="00EB4C4E">
      <w:pPr>
        <w:pStyle w:val="Bezodstpw"/>
        <w:numPr>
          <w:ilvl w:val="0"/>
          <w:numId w:val="12"/>
        </w:numPr>
        <w:spacing w:line="276" w:lineRule="auto"/>
        <w:ind w:left="284" w:hanging="284"/>
        <w:jc w:val="both"/>
        <w:rPr>
          <w:rFonts w:asciiTheme="majorHAnsi" w:hAnsiTheme="majorHAnsi"/>
          <w:lang w:bidi="pl-PL"/>
        </w:rPr>
      </w:pPr>
      <w:r w:rsidRPr="00D6025E">
        <w:rPr>
          <w:rFonts w:asciiTheme="majorHAnsi" w:hAnsiTheme="majorHAnsi"/>
          <w:lang w:bidi="pl-PL"/>
        </w:rPr>
        <w:t>Na orzeczenie Krajowej Izby Odwoławczej oraz postanowienie Prezesa Krajowej Izby Odwoławczej, o</w:t>
      </w:r>
      <w:r w:rsidR="00B5418C" w:rsidRPr="00D6025E">
        <w:rPr>
          <w:rFonts w:asciiTheme="majorHAnsi" w:hAnsiTheme="majorHAnsi"/>
          <w:lang w:bidi="pl-PL"/>
        </w:rPr>
        <w:t> </w:t>
      </w:r>
      <w:r w:rsidRPr="00D6025E">
        <w:rPr>
          <w:rFonts w:asciiTheme="majorHAnsi" w:hAnsiTheme="majorHAnsi"/>
          <w:lang w:bidi="pl-PL"/>
        </w:rPr>
        <w:t xml:space="preserve">którym mowa w art. 519 ust. 1 ustawy </w:t>
      </w:r>
      <w:proofErr w:type="spellStart"/>
      <w:r w:rsidRPr="00D6025E">
        <w:rPr>
          <w:rFonts w:asciiTheme="majorHAnsi" w:hAnsiTheme="majorHAnsi"/>
          <w:lang w:bidi="pl-PL"/>
        </w:rPr>
        <w:t>Pzp</w:t>
      </w:r>
      <w:proofErr w:type="spellEnd"/>
      <w:r w:rsidRPr="00D6025E">
        <w:rPr>
          <w:rFonts w:asciiTheme="majorHAnsi" w:hAnsiTheme="majorHAnsi"/>
          <w:lang w:bidi="pl-PL"/>
        </w:rPr>
        <w:t>, stronom oraz uczestni</w:t>
      </w:r>
      <w:r w:rsidRPr="00D6025E">
        <w:rPr>
          <w:rFonts w:asciiTheme="majorHAnsi" w:hAnsiTheme="majorHAnsi"/>
          <w:lang w:bidi="pl-PL"/>
        </w:rPr>
        <w:softHyphen/>
        <w:t xml:space="preserve">kom postępowania odwoławczego przysługuje skarga do </w:t>
      </w:r>
      <w:r w:rsidR="0005487F" w:rsidRPr="00D6025E">
        <w:rPr>
          <w:rFonts w:asciiTheme="majorHAnsi" w:hAnsiTheme="majorHAnsi"/>
        </w:rPr>
        <w:t>sądu. Skargę wnosi się do Sądu</w:t>
      </w:r>
      <w:r w:rsidRPr="00D6025E">
        <w:rPr>
          <w:rFonts w:asciiTheme="majorHAnsi" w:hAnsiTheme="majorHAnsi"/>
        </w:rPr>
        <w:t xml:space="preserve"> Okręgowego</w:t>
      </w:r>
      <w:r w:rsidRPr="00D6025E">
        <w:rPr>
          <w:rFonts w:asciiTheme="majorHAnsi" w:hAnsiTheme="majorHAnsi"/>
          <w:lang w:bidi="pl-PL"/>
        </w:rPr>
        <w:t xml:space="preserve"> w Warszawie za pośredn</w:t>
      </w:r>
      <w:r w:rsidR="00521A8C">
        <w:rPr>
          <w:rFonts w:asciiTheme="majorHAnsi" w:hAnsiTheme="majorHAnsi"/>
          <w:lang w:bidi="pl-PL"/>
        </w:rPr>
        <w:t>ictwem Prezesa Krajowej Izby Od</w:t>
      </w:r>
      <w:r w:rsidRPr="00D6025E">
        <w:rPr>
          <w:rFonts w:asciiTheme="majorHAnsi" w:hAnsiTheme="majorHAnsi"/>
          <w:lang w:bidi="pl-PL"/>
        </w:rPr>
        <w:t>woławczej.</w:t>
      </w:r>
    </w:p>
    <w:p w:rsidR="00572CE9" w:rsidRPr="00D6025E" w:rsidRDefault="00572CE9" w:rsidP="00EB4C4E">
      <w:pPr>
        <w:widowControl w:val="0"/>
        <w:numPr>
          <w:ilvl w:val="0"/>
          <w:numId w:val="12"/>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Szczegółowe informacje dotyczące środków ochrony prawnej określone są w Dziale IX „Środki ochrony prawnej” ustawy </w:t>
      </w:r>
      <w:proofErr w:type="spellStart"/>
      <w:r w:rsidRPr="00D6025E">
        <w:rPr>
          <w:rFonts w:asciiTheme="majorHAnsi" w:eastAsia="Trebuchet MS" w:hAnsiTheme="majorHAnsi" w:cs="Trebuchet MS"/>
          <w:lang w:bidi="pl-PL"/>
        </w:rPr>
        <w:t>Pzp</w:t>
      </w:r>
      <w:proofErr w:type="spellEnd"/>
      <w:r w:rsidRPr="00D6025E">
        <w:rPr>
          <w:rFonts w:asciiTheme="majorHAnsi" w:eastAsia="Trebuchet MS" w:hAnsiTheme="majorHAnsi" w:cs="Trebuchet MS"/>
          <w:lang w:bidi="pl-PL"/>
        </w:rPr>
        <w:t>.</w:t>
      </w:r>
    </w:p>
    <w:p w:rsidR="003F1EC4" w:rsidRDefault="003F1EC4" w:rsidP="00C360E0">
      <w:pPr>
        <w:widowControl w:val="0"/>
        <w:spacing w:line="276" w:lineRule="auto"/>
        <w:ind w:right="40"/>
        <w:jc w:val="both"/>
        <w:rPr>
          <w:rFonts w:asciiTheme="majorHAnsi" w:eastAsia="Trebuchet MS" w:hAnsiTheme="majorHAnsi" w:cs="Trebuchet MS"/>
          <w:lang w:bidi="pl-PL"/>
        </w:rPr>
      </w:pP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3051A1" w:rsidRPr="00D6025E" w:rsidRDefault="00FD620D" w:rsidP="00E317EA">
      <w:pPr>
        <w:widowControl w:val="0"/>
        <w:shd w:val="clear" w:color="auto" w:fill="BFBFBF"/>
        <w:spacing w:line="276" w:lineRule="auto"/>
        <w:ind w:left="426" w:right="40" w:hanging="426"/>
        <w:rPr>
          <w:rFonts w:asciiTheme="majorHAnsi" w:eastAsia="Trebuchet MS" w:hAnsiTheme="majorHAnsi" w:cs="Trebuchet MS"/>
          <w:b/>
          <w:lang w:bidi="pl-PL"/>
        </w:rPr>
      </w:pPr>
      <w:r w:rsidRPr="00D6025E">
        <w:rPr>
          <w:rFonts w:asciiTheme="majorHAnsi" w:eastAsia="Trebuchet MS" w:hAnsiTheme="majorHAnsi" w:cs="Trebuchet MS"/>
          <w:b/>
          <w:lang w:bidi="pl-PL"/>
        </w:rPr>
        <w:t>XX</w:t>
      </w:r>
      <w:r w:rsidR="00F158E7" w:rsidRPr="00D6025E">
        <w:rPr>
          <w:rFonts w:asciiTheme="majorHAnsi" w:eastAsia="Trebuchet MS" w:hAnsiTheme="majorHAnsi" w:cs="Trebuchet MS"/>
          <w:b/>
          <w:lang w:bidi="pl-PL"/>
        </w:rPr>
        <w:t>I</w:t>
      </w:r>
      <w:r w:rsidR="00F94C1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w:t>
      </w:r>
      <w:r w:rsidRPr="00D6025E">
        <w:rPr>
          <w:rFonts w:asciiTheme="majorHAnsi" w:eastAsia="Trebuchet MS" w:hAnsiTheme="majorHAnsi" w:cs="Trebuchet MS"/>
          <w:b/>
          <w:lang w:bidi="pl-PL"/>
        </w:rPr>
        <w:tab/>
      </w:r>
      <w:r w:rsidR="003051A1" w:rsidRPr="00D6025E">
        <w:rPr>
          <w:rFonts w:asciiTheme="majorHAnsi" w:eastAsia="Trebuchet MS" w:hAnsiTheme="majorHAnsi" w:cs="Trebuchet MS"/>
          <w:b/>
          <w:lang w:bidi="pl-PL"/>
        </w:rPr>
        <w:t>Informacje dodatkowe dotyczące składania ofert</w:t>
      </w:r>
      <w:r w:rsidR="00C360E0" w:rsidRPr="00D6025E">
        <w:rPr>
          <w:rFonts w:asciiTheme="majorHAnsi" w:eastAsia="Trebuchet MS" w:hAnsiTheme="majorHAnsi" w:cs="Trebuchet MS"/>
          <w:b/>
          <w:lang w:bidi="pl-PL"/>
        </w:rPr>
        <w:t>.</w:t>
      </w:r>
    </w:p>
    <w:p w:rsidR="008A73C7" w:rsidRPr="00D6025E" w:rsidRDefault="008A73C7" w:rsidP="008A73C7">
      <w:pPr>
        <w:widowControl w:val="0"/>
        <w:spacing w:line="276" w:lineRule="auto"/>
        <w:ind w:left="284" w:right="40"/>
        <w:jc w:val="both"/>
        <w:rPr>
          <w:rFonts w:asciiTheme="majorHAnsi" w:eastAsia="Trebuchet MS" w:hAnsiTheme="majorHAnsi" w:cs="Trebuchet MS"/>
          <w:lang w:bidi="pl-PL"/>
        </w:rPr>
      </w:pP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Niniejsza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oraz wszystkie dokumenty do niej dołączone mogą być użyte jedynie w celu sporządzenia oferty.</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Wykonawca przedstawia ofertę zgodnie z wymaganiami określonymi w niniejszej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ponosi wszystkie koszty związane z przygotowaniem i złożeniem oferty</w:t>
      </w:r>
      <w:r w:rsidR="00FD620D" w:rsidRPr="00D6025E">
        <w:rPr>
          <w:rFonts w:asciiTheme="majorHAnsi" w:eastAsia="Trebuchet MS" w:hAnsiTheme="majorHAnsi" w:cs="Trebuchet MS"/>
          <w:lang w:bidi="pl-PL"/>
        </w:rPr>
        <w:t xml:space="preserve"> Zamawiający nie przewiduje zwrotu kosztów udziału w postępowaniu</w:t>
      </w:r>
      <w:r w:rsidRPr="00D6025E">
        <w:rPr>
          <w:rFonts w:asciiTheme="majorHAnsi" w:eastAsia="Trebuchet MS" w:hAnsiTheme="majorHAnsi" w:cs="Trebuchet MS"/>
          <w:lang w:bidi="pl-PL"/>
        </w:rPr>
        <w:t>.</w:t>
      </w:r>
    </w:p>
    <w:p w:rsidR="00FD620D"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składania ofert wariantowych.</w:t>
      </w:r>
    </w:p>
    <w:p w:rsidR="00C74FFF"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aukcji elektronicznej</w:t>
      </w:r>
    </w:p>
    <w:p w:rsidR="00C74FFF" w:rsidRPr="00D6025E" w:rsidRDefault="00C74FFF"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hAnsiTheme="majorHAnsi" w:cs="Arial"/>
          <w:bCs/>
        </w:rPr>
        <w:t xml:space="preserve">Zamawiający </w:t>
      </w:r>
      <w:r w:rsidR="00777F43" w:rsidRPr="00D6025E">
        <w:rPr>
          <w:rFonts w:asciiTheme="majorHAnsi" w:hAnsiTheme="majorHAnsi" w:cs="Arial"/>
          <w:bCs/>
        </w:rPr>
        <w:t xml:space="preserve">nie </w:t>
      </w:r>
      <w:r w:rsidRPr="00D6025E">
        <w:rPr>
          <w:rFonts w:asciiTheme="majorHAnsi" w:hAnsiTheme="majorHAnsi" w:cs="Arial"/>
          <w:bCs/>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D6025E" w:rsidRDefault="009D6B0C"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Klauzula informacyjna dotycząca RODO</w:t>
      </w:r>
      <w:r w:rsidR="00C360E0" w:rsidRPr="00D6025E">
        <w:rPr>
          <w:rFonts w:asciiTheme="majorHAnsi" w:hAnsiTheme="majorHAnsi" w:cs="Arial"/>
          <w:b/>
          <w:smallCaps w:val="0"/>
          <w:sz w:val="24"/>
          <w:szCs w:val="24"/>
        </w:rPr>
        <w:t>.</w:t>
      </w:r>
    </w:p>
    <w:p w:rsidR="009A6281" w:rsidRPr="00D6025E" w:rsidRDefault="009A6281" w:rsidP="009A6281">
      <w:pPr>
        <w:spacing w:line="276" w:lineRule="auto"/>
        <w:jc w:val="both"/>
        <w:rPr>
          <w:rFonts w:asciiTheme="majorHAnsi" w:hAnsiTheme="majorHAnsi"/>
        </w:rPr>
      </w:pPr>
      <w:r w:rsidRPr="00D6025E">
        <w:rPr>
          <w:rFonts w:asciiTheme="majorHAnsi" w:hAnsi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Z Inspektorem Ochrony Danych można się skontaktować poprzez e-mail </w:t>
      </w:r>
      <w:hyperlink r:id="rId13" w:history="1">
        <w:r w:rsidRPr="00D6025E">
          <w:rPr>
            <w:rStyle w:val="Hipercze"/>
            <w:rFonts w:asciiTheme="majorHAnsi" w:hAnsiTheme="majorHAnsi"/>
          </w:rPr>
          <w:t>robert.tomza@szpital-</w:t>
        </w:r>
      </w:hyperlink>
      <w:r w:rsidRPr="00D6025E">
        <w:rPr>
          <w:rFonts w:asciiTheme="majorHAnsi" w:hAnsiTheme="majorHAnsi"/>
        </w:rPr>
        <w:t xml:space="preserve"> brzozow.pl, lub pisemnie na adres Administratora.</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przetwarzane będą na podstawie art. 6 ust. 1 lit. C</w:t>
      </w:r>
      <w:r w:rsidRPr="00D6025E">
        <w:rPr>
          <w:rFonts w:asciiTheme="majorHAnsi" w:hAnsiTheme="majorHAnsi"/>
          <w:i/>
        </w:rPr>
        <w:t> </w:t>
      </w:r>
      <w:r w:rsidRPr="00D6025E">
        <w:rPr>
          <w:rFonts w:asciiTheme="majorHAnsi" w:hAnsiTheme="majorHAnsi"/>
        </w:rPr>
        <w:t xml:space="preserve">RODO w celu związanym z postępowaniem o udzielenie niniejszego zamówienia </w:t>
      </w:r>
      <w:proofErr w:type="spellStart"/>
      <w:r w:rsidRPr="00D6025E">
        <w:rPr>
          <w:rFonts w:asciiTheme="majorHAnsi" w:hAnsiTheme="majorHAnsi"/>
        </w:rPr>
        <w:t>publicznego,prowadzonym</w:t>
      </w:r>
      <w:proofErr w:type="spellEnd"/>
      <w:r w:rsidRPr="00D6025E">
        <w:rPr>
          <w:rFonts w:asciiTheme="majorHAnsi" w:hAnsiTheme="majorHAnsi"/>
        </w:rPr>
        <w:t xml:space="preserve"> w trybie przetargu nieograniczonego;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Odbiorcami danych osobowych Wykonawcy będą osoby lub podmioty, którym udostępniona zostanie dokumentacja postępowania w oparciu o art. 8 oraz art. 96 ust. 3 ustawy </w:t>
      </w:r>
      <w:proofErr w:type="spellStart"/>
      <w:r w:rsidRPr="00D6025E">
        <w:rPr>
          <w:rFonts w:asciiTheme="majorHAnsi" w:hAnsiTheme="majorHAnsi"/>
        </w:rPr>
        <w:t>Pzp</w:t>
      </w:r>
      <w:proofErr w:type="spellEnd"/>
      <w:r w:rsidRPr="00D6025E">
        <w:rPr>
          <w:rFonts w:asciiTheme="majorHAnsi" w:hAnsiTheme="majorHAnsi"/>
        </w:rPr>
        <w:t xml:space="preserv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lastRenderedPageBreak/>
        <w:t xml:space="preserve">  Dane osobowe Wykonawcy będą przechowywane, zgodnie z art. 97 ust. 1 ustawy </w:t>
      </w:r>
      <w:proofErr w:type="spellStart"/>
      <w:r w:rsidRPr="00D6025E">
        <w:rPr>
          <w:rFonts w:asciiTheme="majorHAnsi" w:hAnsiTheme="majorHAnsi"/>
        </w:rPr>
        <w:t>Pzp</w:t>
      </w:r>
      <w:proofErr w:type="spellEnd"/>
      <w:r w:rsidRPr="00D6025E">
        <w:rPr>
          <w:rFonts w:asciiTheme="majorHAnsi" w:hAnsiTheme="majorHAnsi"/>
        </w:rPr>
        <w:t>, przez okres 4 lat od dnia zakończenia postępowania o udzielenie zamówienia, a jeżeli czas trwania umowy przekracza 4</w:t>
      </w:r>
      <w:r w:rsidR="008F6A86" w:rsidRPr="00D6025E">
        <w:rPr>
          <w:rFonts w:asciiTheme="majorHAnsi" w:hAnsiTheme="majorHAnsi"/>
        </w:rPr>
        <w:t> </w:t>
      </w:r>
      <w:r w:rsidRPr="00D6025E">
        <w:rPr>
          <w:rFonts w:asciiTheme="majorHAnsi" w:hAnsiTheme="majorHAnsi"/>
        </w:rPr>
        <w:t>lata, okres przechowywania obejmuje cały czas trwania umowy;</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Obowiązek podania przez Wykonawcę danych osobowych bezpośrednio go dotyczących jest wymogiem ustawowym określonym w przepisach ustawy </w:t>
      </w:r>
      <w:proofErr w:type="spellStart"/>
      <w:r w:rsidRPr="00D6025E">
        <w:rPr>
          <w:rFonts w:asciiTheme="majorHAnsi" w:hAnsiTheme="majorHAnsi"/>
        </w:rPr>
        <w:t>Pzp</w:t>
      </w:r>
      <w:proofErr w:type="spellEnd"/>
      <w:r w:rsidRPr="00D6025E">
        <w:rPr>
          <w:rFonts w:asciiTheme="majorHAnsi" w:hAnsiTheme="majorHAnsi"/>
        </w:rPr>
        <w:t>, związanym z udziałem w postępowaniu o udzielenie zamówienia publicznego; konsekwencje niepodania określonych danych wynikają z</w:t>
      </w:r>
      <w:r w:rsidR="008F6A86" w:rsidRPr="00D6025E">
        <w:rPr>
          <w:rFonts w:asciiTheme="majorHAnsi" w:hAnsiTheme="majorHAnsi"/>
        </w:rPr>
        <w:t> </w:t>
      </w:r>
      <w:r w:rsidRPr="00D6025E">
        <w:rPr>
          <w:rFonts w:asciiTheme="majorHAnsi" w:hAnsiTheme="majorHAnsi"/>
        </w:rPr>
        <w:t xml:space="preserve">ustawy </w:t>
      </w:r>
      <w:proofErr w:type="spellStart"/>
      <w:r w:rsidRPr="00D6025E">
        <w:rPr>
          <w:rFonts w:asciiTheme="majorHAnsi" w:hAnsiTheme="majorHAnsi"/>
        </w:rPr>
        <w:t>Pzp</w:t>
      </w:r>
      <w:proofErr w:type="spellEnd"/>
      <w:r w:rsidRPr="00D6025E">
        <w:rPr>
          <w:rFonts w:asciiTheme="majorHAnsi" w:hAnsiTheme="majorHAnsi"/>
        </w:rPr>
        <w:t xml:space="preserv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W odniesieniu do danych osobowych Wykonawcy decyzje nie będą podejmowane w sposób zautomatyzowany, stosowanie do art. 22 RODO;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Wykonawca posiada:</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na podstawie art. 15 RODO prawo dostępu do swoich danych osobowych;</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6025E">
        <w:rPr>
          <w:rFonts w:asciiTheme="majorHAnsi" w:hAnsiTheme="majorHAnsi"/>
        </w:rPr>
        <w:t>Pzp</w:t>
      </w:r>
      <w:proofErr w:type="spellEnd"/>
      <w:r w:rsidRPr="00D6025E">
        <w:rPr>
          <w:rFonts w:asciiTheme="majorHAnsi" w:hAnsiTheme="majorHAnsi"/>
        </w:rPr>
        <w:t xml:space="preserve"> oraz nie narusza integralności protokołu oraz jego załączników;</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prawo do wniesienia skargi do Prezesa Urzędu Ochrony Danych Osobowych, gdy Wykonawca uzna, że przetwarzanie jego danych osobowych narusza przepisy RODO;</w:t>
      </w:r>
    </w:p>
    <w:p w:rsidR="009A6281" w:rsidRPr="00D6025E" w:rsidRDefault="009A6281" w:rsidP="00EB4C4E">
      <w:pPr>
        <w:numPr>
          <w:ilvl w:val="0"/>
          <w:numId w:val="18"/>
        </w:numPr>
        <w:spacing w:line="276" w:lineRule="auto"/>
        <w:jc w:val="both"/>
        <w:rPr>
          <w:rFonts w:asciiTheme="majorHAnsi" w:hAnsiTheme="majorHAnsi"/>
        </w:rPr>
      </w:pPr>
      <w:r w:rsidRPr="00D6025E">
        <w:rPr>
          <w:rFonts w:asciiTheme="majorHAnsi" w:hAnsiTheme="majorHAnsi"/>
        </w:rPr>
        <w:t xml:space="preserve">  Wykonawcy nie przysługuje:</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w związku z art. 17 ust. 3 lit. b, d lub e RODO prawo do usunięcia danych osobowych;</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prawo do przenoszenia danych osobowych, o którym mowa w art. 20 RODO;</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 xml:space="preserve">na podstawie art. 21 RODO prawo sprzeciwu, wobec przetwarzania danych osobowych, gdyż podstawą prawną przetwarzania Pani/Pana danych osobowych jest art. 6 ust. 1 lit. c RODO.  </w:t>
      </w:r>
    </w:p>
    <w:p w:rsidR="00EC1A63" w:rsidRPr="00D6025E" w:rsidRDefault="00EC1A63" w:rsidP="009A6281">
      <w:pPr>
        <w:spacing w:line="276" w:lineRule="auto"/>
        <w:ind w:left="426" w:firstLine="1"/>
        <w:jc w:val="both"/>
        <w:rPr>
          <w:rFonts w:asciiTheme="majorHAnsi" w:hAnsiTheme="majorHAnsi"/>
          <w:b/>
        </w:rPr>
      </w:pPr>
    </w:p>
    <w:p w:rsidR="009A6281" w:rsidRPr="00D6025E" w:rsidRDefault="009A6281" w:rsidP="009A6281">
      <w:pPr>
        <w:spacing w:line="276" w:lineRule="auto"/>
        <w:ind w:left="426" w:firstLine="1"/>
        <w:jc w:val="both"/>
        <w:rPr>
          <w:rFonts w:asciiTheme="majorHAnsi" w:hAnsiTheme="majorHAnsi"/>
        </w:rPr>
      </w:pPr>
      <w:r w:rsidRPr="00D6025E">
        <w:rPr>
          <w:rFonts w:asciiTheme="majorHAnsi" w:hAnsiTheme="majorHAnsi"/>
          <w:b/>
        </w:rPr>
        <w:t>UWAGA!</w:t>
      </w:r>
    </w:p>
    <w:p w:rsidR="009A6281" w:rsidRPr="00D6025E" w:rsidRDefault="009A6281" w:rsidP="00EB4C4E">
      <w:pPr>
        <w:numPr>
          <w:ilvl w:val="0"/>
          <w:numId w:val="20"/>
        </w:numPr>
        <w:spacing w:line="276" w:lineRule="auto"/>
        <w:jc w:val="both"/>
        <w:rPr>
          <w:rFonts w:asciiTheme="majorHAnsi" w:hAnsiTheme="majorHAnsi"/>
        </w:rPr>
      </w:pPr>
      <w:r w:rsidRPr="00D6025E">
        <w:rPr>
          <w:rFonts w:asciiTheme="majorHAnsi" w:hAnsiTheme="majorHAnsi"/>
          <w:bCs/>
        </w:rPr>
        <w:t>Do obowiązków Wykonawcy należą m.in. obowiązki wynikające z RODO, w szczególności obowiązek informacyjny przewidziany w art. 13 RODO względem osób fizycznych</w:t>
      </w:r>
      <w:r w:rsidRPr="00D6025E">
        <w:rPr>
          <w:rFonts w:asciiTheme="majorHAnsi" w:hAnsiTheme="majorHAnsi"/>
        </w:rPr>
        <w:t xml:space="preserve">, których dane osobowe dotyczą i od których dane te Wykonawca bezpośrednio pozyskał.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rPr>
        <w:t>Jednakże obowiązek informacyjny wynikający z art. 13 RODO nie będzie miał zastosowania, gdy i</w:t>
      </w:r>
      <w:r w:rsidR="008F6A86" w:rsidRPr="00D6025E">
        <w:rPr>
          <w:rFonts w:asciiTheme="majorHAnsi" w:hAnsiTheme="majorHAnsi"/>
        </w:rPr>
        <w:t> </w:t>
      </w:r>
      <w:r w:rsidRPr="00D6025E">
        <w:rPr>
          <w:rFonts w:asciiTheme="majorHAnsi" w:hAnsiTheme="majorHAnsi"/>
        </w:rPr>
        <w:t>w</w:t>
      </w:r>
      <w:r w:rsidR="008F6A86" w:rsidRPr="00D6025E">
        <w:rPr>
          <w:rFonts w:asciiTheme="majorHAnsi" w:hAnsiTheme="majorHAnsi"/>
        </w:rPr>
        <w:t> </w:t>
      </w:r>
      <w:r w:rsidRPr="00D6025E">
        <w:rPr>
          <w:rFonts w:asciiTheme="majorHAnsi" w:hAnsiTheme="majorHAnsi"/>
        </w:rPr>
        <w:t xml:space="preserve">zakresie, w jakim osoba fizyczna, której dane dotyczą, dysponuje już tymi informacjami (vide: art. 13 ust. 4 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bCs/>
        </w:rPr>
        <w:t>Ponadto, Wykonawca będzie musiał wypełnić obowiązek informacyjny wynikający z art. 14 RODO względem osób fizycznych</w:t>
      </w:r>
      <w:r w:rsidRPr="00D6025E">
        <w:rPr>
          <w:rFonts w:asciiTheme="majorHAnsi" w:hAnsiTheme="majorHAnsi"/>
        </w:rPr>
        <w:t xml:space="preserve">, których dane przekazuje Zamawiającemu </w:t>
      </w:r>
      <w:r w:rsidRPr="00D6025E">
        <w:rPr>
          <w:rFonts w:asciiTheme="majorHAnsi" w:hAnsiTheme="majorHAnsi"/>
        </w:rPr>
        <w:lastRenderedPageBreak/>
        <w:t xml:space="preserve">i których dane pośrednio pozyskał, chyba że ma zastosowanie co najmniej jedno z </w:t>
      </w:r>
      <w:proofErr w:type="spellStart"/>
      <w:r w:rsidRPr="00D6025E">
        <w:rPr>
          <w:rFonts w:asciiTheme="majorHAnsi" w:hAnsiTheme="majorHAnsi"/>
        </w:rPr>
        <w:t>wyłączeń</w:t>
      </w:r>
      <w:proofErr w:type="spellEnd"/>
      <w:r w:rsidRPr="00D6025E">
        <w:rPr>
          <w:rFonts w:asciiTheme="majorHAnsi" w:hAnsiTheme="majorHAnsi"/>
        </w:rPr>
        <w:t>, o których mowa w art. 14 ust. 5</w:t>
      </w:r>
      <w:r w:rsidR="008F6A86" w:rsidRPr="00D6025E">
        <w:rPr>
          <w:rFonts w:asciiTheme="majorHAnsi" w:hAnsiTheme="majorHAnsi"/>
        </w:rPr>
        <w:t> </w:t>
      </w:r>
      <w:r w:rsidRPr="00D6025E">
        <w:rPr>
          <w:rFonts w:asciiTheme="majorHAnsi" w:hAnsiTheme="majorHAnsi"/>
        </w:rPr>
        <w:t xml:space="preserve">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u w:val="single"/>
        </w:rPr>
      </w:pPr>
      <w:r w:rsidRPr="00D6025E">
        <w:rPr>
          <w:rFonts w:asciiTheme="majorHAnsi" w:hAnsiTheme="majorHAnsi"/>
          <w:u w:val="single"/>
        </w:rPr>
        <w:t>W związku z powyżs</w:t>
      </w:r>
      <w:r w:rsidR="006E16B8" w:rsidRPr="00D6025E">
        <w:rPr>
          <w:rFonts w:asciiTheme="majorHAnsi" w:hAnsiTheme="majorHAnsi"/>
          <w:u w:val="single"/>
        </w:rPr>
        <w:t xml:space="preserve">zym Wykonawca </w:t>
      </w:r>
      <w:r w:rsidRPr="00D6025E">
        <w:rPr>
          <w:rFonts w:asciiTheme="majorHAnsi" w:hAnsiTheme="majorHAnsi"/>
          <w:u w:val="single"/>
        </w:rPr>
        <w:t>składa (o ile dotyczy) stosowne oświadczenie</w:t>
      </w:r>
      <w:r w:rsidR="006E16B8" w:rsidRPr="00D6025E">
        <w:rPr>
          <w:rFonts w:asciiTheme="majorHAnsi" w:hAnsiTheme="majorHAnsi"/>
          <w:u w:val="single"/>
        </w:rPr>
        <w:t>- wzór</w:t>
      </w:r>
      <w:r w:rsidR="007358B4" w:rsidRPr="00D6025E">
        <w:rPr>
          <w:rFonts w:asciiTheme="majorHAnsi" w:hAnsiTheme="majorHAnsi"/>
          <w:u w:val="single"/>
        </w:rPr>
        <w:t xml:space="preserve"> zawarty jest w załączniku  nr 2</w:t>
      </w:r>
      <w:r w:rsidR="006E16B8" w:rsidRPr="00D6025E">
        <w:rPr>
          <w:rFonts w:asciiTheme="majorHAnsi" w:hAnsiTheme="majorHAnsi"/>
          <w:u w:val="single"/>
        </w:rPr>
        <w:t xml:space="preserve"> do SWZ.</w:t>
      </w: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AF7221" w:rsidRDefault="00AF7221" w:rsidP="00921D5B">
      <w:pPr>
        <w:pStyle w:val="Tekstpodstawowy"/>
        <w:spacing w:after="60" w:line="276" w:lineRule="auto"/>
        <w:jc w:val="left"/>
        <w:rPr>
          <w:rFonts w:asciiTheme="majorHAnsi" w:hAnsiTheme="majorHAnsi" w:cs="Arial"/>
          <w:b/>
          <w:bCs/>
          <w:smallCaps w:val="0"/>
          <w:sz w:val="24"/>
          <w:szCs w:val="24"/>
        </w:rPr>
      </w:pPr>
    </w:p>
    <w:p w:rsidR="00C93C02" w:rsidRDefault="00C93C02" w:rsidP="00921D5B">
      <w:pPr>
        <w:pStyle w:val="Tekstpodstawowy"/>
        <w:spacing w:after="60" w:line="276" w:lineRule="auto"/>
        <w:jc w:val="left"/>
        <w:rPr>
          <w:rFonts w:asciiTheme="majorHAnsi" w:hAnsiTheme="majorHAnsi" w:cs="Arial"/>
          <w:b/>
          <w:bCs/>
          <w:smallCaps w:val="0"/>
          <w:sz w:val="24"/>
          <w:szCs w:val="24"/>
        </w:rPr>
      </w:pPr>
    </w:p>
    <w:p w:rsidR="00C93C02" w:rsidRPr="00D6025E" w:rsidRDefault="00C93C02" w:rsidP="00921D5B">
      <w:pPr>
        <w:pStyle w:val="Tekstpodstawowy"/>
        <w:spacing w:after="60" w:line="276" w:lineRule="auto"/>
        <w:jc w:val="left"/>
        <w:rPr>
          <w:rFonts w:asciiTheme="majorHAnsi" w:hAnsiTheme="majorHAnsi" w:cs="Arial"/>
          <w:b/>
          <w:bCs/>
          <w:smallCaps w:val="0"/>
          <w:sz w:val="24"/>
          <w:szCs w:val="24"/>
        </w:rPr>
      </w:pPr>
    </w:p>
    <w:p w:rsidR="0019366F" w:rsidRPr="000C0D50" w:rsidRDefault="0019366F" w:rsidP="0019366F">
      <w:pPr>
        <w:tabs>
          <w:tab w:val="left" w:pos="9072"/>
        </w:tabs>
        <w:spacing w:line="480" w:lineRule="auto"/>
        <w:jc w:val="center"/>
        <w:rPr>
          <w:rFonts w:ascii="Cambria" w:hAnsi="Cambria" w:cs="Arial"/>
          <w:u w:val="single"/>
        </w:rPr>
      </w:pPr>
      <w:r w:rsidRPr="000C0D50">
        <w:rPr>
          <w:rFonts w:ascii="Cambria" w:hAnsi="Cambria" w:cs="Arial"/>
          <w:u w:val="single"/>
        </w:rPr>
        <w:t>Załącznik nr 1</w:t>
      </w:r>
    </w:p>
    <w:p w:rsidR="0019366F"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Wzór oferty</w:t>
      </w:r>
    </w:p>
    <w:p w:rsidR="0019366F" w:rsidRPr="00C97C58"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wraz z opisem przedmiotu zamówienia.</w:t>
      </w:r>
    </w:p>
    <w:p w:rsidR="0019366F" w:rsidRPr="001A1477" w:rsidRDefault="0019366F" w:rsidP="0019366F">
      <w:pPr>
        <w:tabs>
          <w:tab w:val="left" w:pos="9072"/>
        </w:tabs>
        <w:spacing w:line="480" w:lineRule="auto"/>
        <w:rPr>
          <w:rFonts w:ascii="Cambria" w:hAnsi="Cambria" w:cs="Arial"/>
          <w:b/>
        </w:rPr>
      </w:pPr>
      <w:r>
        <w:rPr>
          <w:rFonts w:ascii="Cambria" w:hAnsi="Cambria" w:cs="Arial"/>
          <w:b/>
        </w:rPr>
        <w:t xml:space="preserve"> </w:t>
      </w:r>
      <w:r w:rsidRPr="001A1477">
        <w:rPr>
          <w:rFonts w:ascii="Cambria" w:hAnsi="Cambria" w:cs="Arial"/>
          <w:b/>
        </w:rPr>
        <w:t>Wykonawca:</w:t>
      </w:r>
    </w:p>
    <w:p w:rsidR="0019366F" w:rsidRDefault="0019366F" w:rsidP="0019366F">
      <w:pPr>
        <w:tabs>
          <w:tab w:val="left" w:pos="9072"/>
        </w:tabs>
        <w:jc w:val="both"/>
        <w:rPr>
          <w:rFonts w:ascii="Cambria" w:hAnsi="Cambria" w:cs="Arial"/>
        </w:rPr>
      </w:pPr>
      <w:r w:rsidRPr="001A1477">
        <w:rPr>
          <w:rFonts w:ascii="Cambria" w:hAnsi="Cambria" w:cs="Arial"/>
        </w:rPr>
        <w:t>…………………………………………</w:t>
      </w:r>
    </w:p>
    <w:p w:rsidR="0019366F" w:rsidRPr="001A1477" w:rsidRDefault="0019366F" w:rsidP="0019366F">
      <w:pPr>
        <w:tabs>
          <w:tab w:val="left" w:pos="9072"/>
        </w:tabs>
        <w:jc w:val="both"/>
        <w:rPr>
          <w:rFonts w:ascii="Cambria" w:hAnsi="Cambria" w:cs="Arial"/>
        </w:rPr>
      </w:pPr>
      <w:r>
        <w:rPr>
          <w:rFonts w:ascii="Cambria" w:hAnsi="Cambria" w:cs="Arial"/>
        </w:rPr>
        <w:t>…………………………………………</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(pełna nazwa/firma, adres, </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w zależności od podmiotu: </w:t>
      </w:r>
    </w:p>
    <w:p w:rsidR="0019366F" w:rsidRPr="001A1477" w:rsidRDefault="0019366F" w:rsidP="0019366F">
      <w:pPr>
        <w:tabs>
          <w:tab w:val="left" w:pos="9072"/>
        </w:tabs>
        <w:jc w:val="both"/>
        <w:rPr>
          <w:rFonts w:ascii="Cambria" w:hAnsi="Cambria" w:cs="Arial"/>
          <w:i/>
        </w:rPr>
      </w:pPr>
      <w:r w:rsidRPr="001A1477">
        <w:rPr>
          <w:rFonts w:ascii="Cambria" w:hAnsi="Cambria" w:cs="Arial"/>
          <w:i/>
        </w:rPr>
        <w:t>NIP:…………………</w:t>
      </w:r>
      <w:r>
        <w:rPr>
          <w:rFonts w:ascii="Cambria" w:hAnsi="Cambria" w:cs="Arial"/>
          <w:i/>
        </w:rPr>
        <w:t>.…</w:t>
      </w:r>
      <w:r w:rsidRPr="001A1477">
        <w:rPr>
          <w:rFonts w:ascii="Cambria" w:hAnsi="Cambria" w:cs="Arial"/>
          <w:i/>
        </w:rPr>
        <w:t>………………</w:t>
      </w:r>
    </w:p>
    <w:p w:rsidR="0019366F" w:rsidRDefault="0019366F" w:rsidP="0019366F">
      <w:pPr>
        <w:tabs>
          <w:tab w:val="left" w:pos="9072"/>
        </w:tabs>
        <w:jc w:val="both"/>
        <w:rPr>
          <w:rFonts w:ascii="Cambria" w:hAnsi="Cambria" w:cs="Arial"/>
          <w:i/>
        </w:rPr>
      </w:pPr>
      <w:r w:rsidRPr="001A1477">
        <w:rPr>
          <w:rFonts w:ascii="Cambria" w:hAnsi="Cambria" w:cs="Arial"/>
          <w:i/>
        </w:rPr>
        <w:t>KRS: ……………</w:t>
      </w:r>
      <w:r>
        <w:rPr>
          <w:rFonts w:ascii="Cambria" w:hAnsi="Cambria" w:cs="Arial"/>
          <w:i/>
        </w:rPr>
        <w:t>…</w:t>
      </w:r>
      <w:r w:rsidRPr="001A1477">
        <w:rPr>
          <w:rFonts w:ascii="Cambria" w:hAnsi="Cambria" w:cs="Arial"/>
          <w:i/>
        </w:rPr>
        <w:t>…</w:t>
      </w:r>
      <w:r>
        <w:rPr>
          <w:rFonts w:ascii="Cambria" w:hAnsi="Cambria" w:cs="Arial"/>
          <w:i/>
        </w:rPr>
        <w:t>…</w:t>
      </w:r>
      <w:r w:rsidRPr="001A1477">
        <w:rPr>
          <w:rFonts w:ascii="Cambria" w:hAnsi="Cambria" w:cs="Arial"/>
          <w:i/>
        </w:rPr>
        <w:t>………………</w:t>
      </w:r>
    </w:p>
    <w:p w:rsidR="0019366F" w:rsidRPr="005821F1" w:rsidRDefault="0019366F" w:rsidP="0019366F">
      <w:pPr>
        <w:tabs>
          <w:tab w:val="left" w:pos="9072"/>
        </w:tabs>
        <w:jc w:val="both"/>
        <w:rPr>
          <w:rFonts w:ascii="Cambria" w:hAnsi="Cambria" w:cs="Arial"/>
        </w:rPr>
      </w:pPr>
      <w:r w:rsidRPr="00A9389D">
        <w:rPr>
          <w:rFonts w:ascii="Cambria" w:hAnsi="Cambria" w:cs="Arial"/>
        </w:rPr>
        <w:t>Osoba/y upoważniona/e do kontaktu:</w:t>
      </w:r>
    </w:p>
    <w:p w:rsidR="0019366F" w:rsidRPr="001A1477" w:rsidRDefault="0019366F" w:rsidP="0019366F">
      <w:pPr>
        <w:tabs>
          <w:tab w:val="left" w:pos="9072"/>
        </w:tabs>
        <w:jc w:val="both"/>
        <w:rPr>
          <w:rFonts w:ascii="Cambria" w:hAnsi="Cambria" w:cs="Arial"/>
          <w:bCs/>
        </w:rPr>
      </w:pPr>
      <w:r>
        <w:rPr>
          <w:rFonts w:ascii="Cambria" w:hAnsi="Cambria" w:cs="Arial"/>
          <w:bCs/>
        </w:rPr>
        <w:t>……</w:t>
      </w:r>
      <w:r w:rsidRPr="001A1477">
        <w:rPr>
          <w:rFonts w:ascii="Cambria" w:hAnsi="Cambria" w:cs="Arial"/>
          <w:bCs/>
        </w:rPr>
        <w:t>………………</w:t>
      </w:r>
      <w:r>
        <w:rPr>
          <w:rFonts w:ascii="Cambria" w:hAnsi="Cambria" w:cs="Arial"/>
          <w:bCs/>
        </w:rPr>
        <w:t>….</w:t>
      </w:r>
      <w:r w:rsidRPr="001A1477">
        <w:rPr>
          <w:rFonts w:ascii="Cambria" w:hAnsi="Cambria" w:cs="Arial"/>
          <w:bCs/>
        </w:rPr>
        <w:t>………………</w:t>
      </w:r>
    </w:p>
    <w:p w:rsidR="0019366F" w:rsidRPr="001A1477" w:rsidRDefault="0019366F" w:rsidP="0019366F">
      <w:pPr>
        <w:tabs>
          <w:tab w:val="left" w:pos="9072"/>
        </w:tabs>
        <w:jc w:val="both"/>
        <w:rPr>
          <w:rFonts w:ascii="Cambria" w:hAnsi="Cambria" w:cs="Arial"/>
          <w:bCs/>
        </w:rPr>
      </w:pPr>
      <w:r>
        <w:rPr>
          <w:rFonts w:ascii="Cambria" w:hAnsi="Cambria" w:cs="Arial"/>
          <w:bCs/>
        </w:rPr>
        <w:t xml:space="preserve">Nr tel. …………………..………… </w:t>
      </w:r>
    </w:p>
    <w:p w:rsidR="0019366F" w:rsidRPr="001A1477" w:rsidRDefault="0019366F" w:rsidP="0019366F">
      <w:pPr>
        <w:tabs>
          <w:tab w:val="left" w:pos="9072"/>
        </w:tabs>
        <w:jc w:val="both"/>
        <w:rPr>
          <w:rFonts w:ascii="Cambria" w:hAnsi="Cambria" w:cs="Arial"/>
          <w:bCs/>
        </w:rPr>
      </w:pPr>
      <w:r>
        <w:rPr>
          <w:rFonts w:ascii="Cambria" w:hAnsi="Cambria" w:cs="Arial"/>
          <w:bCs/>
        </w:rPr>
        <w:t>mail …………………..……………</w:t>
      </w:r>
    </w:p>
    <w:p w:rsidR="0019366F" w:rsidRDefault="0019366F" w:rsidP="0019366F">
      <w:pPr>
        <w:tabs>
          <w:tab w:val="left" w:pos="9072"/>
        </w:tabs>
        <w:jc w:val="both"/>
        <w:rPr>
          <w:rFonts w:ascii="Cambria" w:hAnsi="Cambria" w:cs="Arial"/>
          <w:i/>
        </w:rPr>
      </w:pPr>
    </w:p>
    <w:p w:rsidR="0019366F" w:rsidRPr="001A1477" w:rsidRDefault="0019366F" w:rsidP="0019366F">
      <w:pPr>
        <w:tabs>
          <w:tab w:val="left" w:pos="9072"/>
        </w:tabs>
        <w:jc w:val="both"/>
        <w:rPr>
          <w:rFonts w:ascii="Cambria" w:hAnsi="Cambria" w:cs="Arial"/>
          <w:i/>
        </w:rPr>
      </w:pPr>
    </w:p>
    <w:p w:rsidR="0019366F" w:rsidRPr="005076F4" w:rsidRDefault="0019366F" w:rsidP="005076F4">
      <w:pPr>
        <w:tabs>
          <w:tab w:val="left" w:pos="9072"/>
        </w:tabs>
        <w:spacing w:line="480" w:lineRule="auto"/>
        <w:jc w:val="center"/>
        <w:rPr>
          <w:rFonts w:ascii="Cambria" w:hAnsi="Cambria" w:cs="Arial"/>
          <w:b/>
          <w:bCs/>
          <w:u w:val="single"/>
        </w:rPr>
      </w:pPr>
      <w:r w:rsidRPr="001A1477">
        <w:rPr>
          <w:rFonts w:ascii="Cambria" w:hAnsi="Cambria" w:cs="Arial"/>
          <w:b/>
          <w:bCs/>
          <w:u w:val="single"/>
        </w:rPr>
        <w:t xml:space="preserve">O F E R T A </w:t>
      </w:r>
    </w:p>
    <w:p w:rsidR="0019366F" w:rsidRDefault="0019366F" w:rsidP="0019366F">
      <w:pPr>
        <w:tabs>
          <w:tab w:val="left" w:pos="9072"/>
        </w:tabs>
        <w:jc w:val="both"/>
        <w:rPr>
          <w:rFonts w:ascii="Cambria" w:hAnsi="Cambria" w:cs="Arial"/>
          <w:bCs/>
        </w:rPr>
      </w:pPr>
      <w:r w:rsidRPr="001A1477">
        <w:rPr>
          <w:rFonts w:ascii="Cambria" w:hAnsi="Cambria" w:cs="Arial"/>
          <w:bCs/>
        </w:rPr>
        <w:t xml:space="preserve">W odpowiedzi na ogłoszenie dotyczące udzielenia zamówienia publicznego znak sprawy SZSPOO.SZP. </w:t>
      </w:r>
      <w:r>
        <w:rPr>
          <w:rFonts w:ascii="Cambria" w:hAnsi="Cambria" w:cs="Arial"/>
          <w:bCs/>
        </w:rPr>
        <w:t>3810/</w:t>
      </w:r>
      <w:r w:rsidR="00AC6A7F">
        <w:rPr>
          <w:rFonts w:ascii="Cambria" w:hAnsi="Cambria" w:cs="Arial"/>
          <w:bCs/>
        </w:rPr>
        <w:t>82</w:t>
      </w:r>
      <w:r>
        <w:rPr>
          <w:rFonts w:ascii="Cambria" w:hAnsi="Cambria" w:cs="Arial"/>
          <w:bCs/>
        </w:rPr>
        <w:t>/2024</w:t>
      </w:r>
      <w:r w:rsidRPr="001A1477">
        <w:rPr>
          <w:rFonts w:ascii="Cambria" w:hAnsi="Cambria" w:cs="Arial"/>
          <w:bCs/>
        </w:rPr>
        <w:t>, przedstawiamy następującą ofertę:</w:t>
      </w:r>
    </w:p>
    <w:p w:rsidR="0019366F" w:rsidRDefault="0019366F" w:rsidP="0019366F">
      <w:pPr>
        <w:tabs>
          <w:tab w:val="left" w:pos="9072"/>
        </w:tabs>
        <w:jc w:val="both"/>
        <w:rPr>
          <w:rFonts w:ascii="Cambria" w:hAnsi="Cambria" w:cs="Arial"/>
          <w:bCs/>
        </w:rPr>
      </w:pPr>
    </w:p>
    <w:p w:rsidR="0019366F" w:rsidRDefault="0019366F" w:rsidP="0019366F">
      <w:pPr>
        <w:tabs>
          <w:tab w:val="left" w:pos="9072"/>
        </w:tabs>
        <w:jc w:val="both"/>
        <w:rPr>
          <w:rFonts w:ascii="Cambria" w:hAnsi="Cambria" w:cs="Arial"/>
          <w:bCs/>
        </w:rPr>
      </w:pPr>
    </w:p>
    <w:tbl>
      <w:tblPr>
        <w:tblpPr w:leftFromText="141" w:rightFromText="141" w:vertAnchor="text" w:horzAnchor="margin" w:tblpXSpec="center" w:tblpY="1"/>
        <w:tblOverlap w:val="never"/>
        <w:tblW w:w="10631" w:type="dxa"/>
        <w:tblLayout w:type="fixed"/>
        <w:tblCellMar>
          <w:left w:w="10" w:type="dxa"/>
          <w:right w:w="10" w:type="dxa"/>
        </w:tblCellMar>
        <w:tblLook w:val="0000" w:firstRow="0" w:lastRow="0" w:firstColumn="0" w:lastColumn="0" w:noHBand="0" w:noVBand="0"/>
      </w:tblPr>
      <w:tblGrid>
        <w:gridCol w:w="708"/>
        <w:gridCol w:w="4253"/>
        <w:gridCol w:w="709"/>
        <w:gridCol w:w="567"/>
        <w:gridCol w:w="1275"/>
        <w:gridCol w:w="993"/>
        <w:gridCol w:w="850"/>
        <w:gridCol w:w="1276"/>
      </w:tblGrid>
      <w:tr w:rsidR="0019366F" w:rsidRPr="001A1477" w:rsidTr="0019366F">
        <w:trPr>
          <w:trHeight w:val="1030"/>
        </w:trPr>
        <w:tc>
          <w:tcPr>
            <w:tcW w:w="708" w:type="dxa"/>
            <w:tcBorders>
              <w:top w:val="single" w:sz="4" w:space="0" w:color="000000"/>
              <w:left w:val="single" w:sz="4" w:space="0" w:color="000000"/>
              <w:bottom w:val="single" w:sz="4" w:space="0" w:color="000000"/>
            </w:tcBorders>
            <w:shd w:val="clear" w:color="auto" w:fill="auto"/>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L.p.</w:t>
            </w:r>
          </w:p>
        </w:tc>
        <w:tc>
          <w:tcPr>
            <w:tcW w:w="4253"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Opis przedmiotu zamówienia</w:t>
            </w:r>
          </w:p>
        </w:tc>
        <w:tc>
          <w:tcPr>
            <w:tcW w:w="709"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j.m.</w:t>
            </w:r>
          </w:p>
        </w:tc>
        <w:tc>
          <w:tcPr>
            <w:tcW w:w="567"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Ilość</w:t>
            </w:r>
          </w:p>
        </w:tc>
        <w:tc>
          <w:tcPr>
            <w:tcW w:w="1275"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Cena jedn. netto PLN</w:t>
            </w:r>
          </w:p>
        </w:tc>
        <w:tc>
          <w:tcPr>
            <w:tcW w:w="993"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center"/>
              <w:rPr>
                <w:rFonts w:ascii="Cambria" w:hAnsi="Cambria" w:cs="Arial"/>
                <w:bCs/>
              </w:rPr>
            </w:pPr>
            <w:r w:rsidRPr="001A1477">
              <w:rPr>
                <w:rFonts w:ascii="Cambria" w:hAnsi="Cambria" w:cs="Arial"/>
                <w:b/>
                <w:bCs/>
                <w:i/>
              </w:rPr>
              <w:t>Wartość netto PLN</w:t>
            </w:r>
          </w:p>
        </w:tc>
        <w:tc>
          <w:tcPr>
            <w:tcW w:w="850"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
                <w:bCs/>
                <w:i/>
              </w:rPr>
            </w:pPr>
            <w:r w:rsidRPr="001A1477">
              <w:rPr>
                <w:rFonts w:ascii="Cambria" w:hAnsi="Cambria" w:cs="Arial"/>
                <w:b/>
                <w:bCs/>
                <w:i/>
              </w:rPr>
              <w:t xml:space="preserve">Wartość brutto </w:t>
            </w:r>
          </w:p>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PLN</w:t>
            </w:r>
          </w:p>
        </w:tc>
      </w:tr>
      <w:tr w:rsidR="0019366F"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BB4D3B" w:rsidRDefault="00B224C1" w:rsidP="0035019D">
            <w:pPr>
              <w:tabs>
                <w:tab w:val="left" w:pos="9072"/>
              </w:tabs>
              <w:rPr>
                <w:rFonts w:asciiTheme="majorHAnsi" w:hAnsiTheme="majorHAnsi" w:cs="Arial"/>
                <w:iCs/>
              </w:rPr>
            </w:pPr>
          </w:p>
          <w:p w:rsidR="0019366F" w:rsidRPr="00BB4D3B" w:rsidRDefault="00B224C1" w:rsidP="0035019D">
            <w:pPr>
              <w:tabs>
                <w:tab w:val="left" w:pos="9072"/>
              </w:tabs>
              <w:rPr>
                <w:rFonts w:asciiTheme="majorHAnsi" w:hAnsiTheme="majorHAnsi" w:cs="Arial"/>
                <w:iCs/>
              </w:rPr>
            </w:pPr>
            <w:r w:rsidRPr="00BB4D3B">
              <w:rPr>
                <w:rFonts w:asciiTheme="majorHAnsi" w:hAnsiTheme="majorHAnsi" w:cs="Arial"/>
                <w:iCs/>
              </w:rPr>
              <w:t>Myjnia - dezynfektor</w:t>
            </w:r>
          </w:p>
          <w:p w:rsidR="0035019D" w:rsidRPr="00BB4D3B" w:rsidRDefault="0035019D" w:rsidP="0035019D">
            <w:pPr>
              <w:tabs>
                <w:tab w:val="left" w:pos="9072"/>
              </w:tabs>
              <w:rPr>
                <w:rFonts w:ascii="Cambria" w:hAnsi="Cambria"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center"/>
              <w:rPr>
                <w:rFonts w:ascii="Cambria" w:hAnsi="Cambria" w:cs="Arial"/>
                <w:bCs/>
              </w:rPr>
            </w:pPr>
            <w:r w:rsidRPr="001A1477">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224C1" w:rsidRDefault="00B224C1" w:rsidP="0019366F">
            <w:pPr>
              <w:tabs>
                <w:tab w:val="left" w:pos="9072"/>
              </w:tabs>
              <w:spacing w:line="480" w:lineRule="auto"/>
              <w:jc w:val="both"/>
              <w:rPr>
                <w:rFonts w:ascii="Cambria" w:hAnsi="Cambria" w:cs="Arial"/>
                <w:bCs/>
              </w:rPr>
            </w:pPr>
            <w:r>
              <w:rPr>
                <w:rFonts w:ascii="Cambria" w:hAnsi="Cambria" w:cs="Arial"/>
                <w:bCs/>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BB4D3B" w:rsidRDefault="00B224C1" w:rsidP="0035019D">
            <w:pPr>
              <w:tabs>
                <w:tab w:val="left" w:pos="9072"/>
              </w:tabs>
              <w:rPr>
                <w:rFonts w:asciiTheme="majorHAnsi" w:hAnsiTheme="majorHAnsi" w:cs="Arial"/>
                <w:iCs/>
              </w:rPr>
            </w:pPr>
            <w:r w:rsidRPr="00BB4D3B">
              <w:rPr>
                <w:rFonts w:asciiTheme="majorHAnsi" w:hAnsiTheme="majorHAnsi" w:cs="Arial"/>
                <w:iCs/>
              </w:rPr>
              <w:t>Wózek transportowy / załadowczy do wózków wsadowych</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B4D3B"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224C1" w:rsidRDefault="00B224C1" w:rsidP="0019366F">
            <w:pPr>
              <w:tabs>
                <w:tab w:val="left" w:pos="9072"/>
              </w:tabs>
              <w:spacing w:line="480" w:lineRule="auto"/>
              <w:jc w:val="both"/>
              <w:rPr>
                <w:rFonts w:ascii="Cambria" w:hAnsi="Cambria" w:cs="Arial"/>
                <w:bCs/>
              </w:rPr>
            </w:pPr>
            <w:r>
              <w:rPr>
                <w:rFonts w:ascii="Cambria" w:hAnsi="Cambria" w:cs="Arial"/>
                <w:bCs/>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35019D">
            <w:pPr>
              <w:tabs>
                <w:tab w:val="left" w:pos="9072"/>
              </w:tabs>
              <w:rPr>
                <w:rFonts w:asciiTheme="majorHAnsi" w:hAnsiTheme="majorHAnsi" w:cs="Arial"/>
                <w:iCs/>
              </w:rPr>
            </w:pPr>
            <w:r w:rsidRPr="00BB4D3B">
              <w:rPr>
                <w:rFonts w:asciiTheme="majorHAnsi" w:hAnsiTheme="majorHAnsi" w:cs="Arial"/>
                <w:iCs/>
              </w:rPr>
              <w:t>Wózek wsadowy 5 poziomowy</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B4D3B"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224C1" w:rsidRDefault="00B224C1" w:rsidP="0019366F">
            <w:pPr>
              <w:tabs>
                <w:tab w:val="left" w:pos="9072"/>
              </w:tabs>
              <w:spacing w:line="480" w:lineRule="auto"/>
              <w:jc w:val="both"/>
              <w:rPr>
                <w:rFonts w:ascii="Cambria" w:hAnsi="Cambria" w:cs="Arial"/>
                <w:bCs/>
              </w:rPr>
            </w:pPr>
            <w:r>
              <w:rPr>
                <w:rFonts w:ascii="Cambria" w:hAnsi="Cambria" w:cs="Arial"/>
                <w:bCs/>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35019D">
            <w:pPr>
              <w:tabs>
                <w:tab w:val="left" w:pos="9072"/>
              </w:tabs>
              <w:rPr>
                <w:rFonts w:asciiTheme="majorHAnsi" w:hAnsiTheme="majorHAnsi" w:cs="Arial"/>
                <w:iCs/>
              </w:rPr>
            </w:pPr>
            <w:r w:rsidRPr="00BB4D3B">
              <w:rPr>
                <w:rFonts w:asciiTheme="majorHAnsi" w:hAnsiTheme="majorHAnsi" w:cs="Arial"/>
                <w:iCs/>
              </w:rPr>
              <w:t xml:space="preserve">Jednopoziomowy wózek do mycia </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B4D3B"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B224C1"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B224C1" w:rsidRDefault="00B224C1" w:rsidP="0019366F">
            <w:pPr>
              <w:tabs>
                <w:tab w:val="left" w:pos="9072"/>
              </w:tabs>
              <w:spacing w:line="480" w:lineRule="auto"/>
              <w:jc w:val="both"/>
              <w:rPr>
                <w:rFonts w:ascii="Cambria" w:hAnsi="Cambria" w:cs="Arial"/>
                <w:bCs/>
              </w:rPr>
            </w:pPr>
            <w:r>
              <w:rPr>
                <w:rFonts w:ascii="Cambria" w:hAnsi="Cambria" w:cs="Arial"/>
                <w:bCs/>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35019D">
            <w:pPr>
              <w:tabs>
                <w:tab w:val="left" w:pos="9072"/>
              </w:tabs>
              <w:rPr>
                <w:rFonts w:asciiTheme="majorHAnsi" w:hAnsiTheme="majorHAnsi" w:cs="Arial"/>
                <w:iCs/>
              </w:rPr>
            </w:pPr>
            <w:r w:rsidRPr="00BB4D3B">
              <w:rPr>
                <w:rFonts w:asciiTheme="majorHAnsi" w:hAnsiTheme="majorHAnsi" w:cs="Arial"/>
                <w:iCs/>
              </w:rPr>
              <w:t>Modernizacja stacji uzdatniania wody</w:t>
            </w:r>
          </w:p>
          <w:p w:rsidR="00BB4D3B" w:rsidRPr="00BB4D3B" w:rsidRDefault="00BB4D3B" w:rsidP="0035019D">
            <w:pPr>
              <w:tabs>
                <w:tab w:val="left" w:pos="9072"/>
              </w:tabs>
              <w:rPr>
                <w:rFonts w:asciiTheme="majorHAnsi" w:hAnsiTheme="majorHAnsi" w:cs="Arial"/>
                <w:i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Default="00BB4D3B"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B4D3B" w:rsidP="0019366F">
            <w:pPr>
              <w:tabs>
                <w:tab w:val="left" w:pos="9072"/>
              </w:tabs>
              <w:jc w:val="center"/>
              <w:rPr>
                <w:rFonts w:ascii="Cambria" w:hAnsi="Cambria" w:cs="Arial"/>
                <w:bCs/>
              </w:rPr>
            </w:pPr>
            <w:r>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B224C1" w:rsidRPr="001A1477" w:rsidRDefault="00B224C1"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B224C1" w:rsidRPr="001A1477" w:rsidRDefault="00B224C1" w:rsidP="0019366F">
            <w:pPr>
              <w:tabs>
                <w:tab w:val="left" w:pos="9072"/>
              </w:tabs>
              <w:jc w:val="both"/>
              <w:rPr>
                <w:rFonts w:ascii="Cambria" w:hAnsi="Cambria" w:cs="Arial"/>
                <w:bCs/>
              </w:rPr>
            </w:pPr>
          </w:p>
        </w:tc>
      </w:tr>
      <w:tr w:rsidR="0019366F" w:rsidRPr="001A1477" w:rsidTr="0019366F">
        <w:trPr>
          <w:trHeight w:val="356"/>
        </w:trPr>
        <w:tc>
          <w:tcPr>
            <w:tcW w:w="708" w:type="dxa"/>
            <w:tcBorders>
              <w:top w:val="single" w:sz="4" w:space="0" w:color="000000"/>
              <w:left w:val="single" w:sz="4" w:space="0" w:color="000000"/>
              <w:bottom w:val="single" w:sz="4" w:space="0" w:color="000000"/>
            </w:tcBorders>
            <w:shd w:val="clear" w:color="auto" w:fill="auto"/>
          </w:tcPr>
          <w:p w:rsidR="0019366F" w:rsidRPr="001A1477" w:rsidRDefault="0019366F" w:rsidP="0019366F">
            <w:pPr>
              <w:tabs>
                <w:tab w:val="left" w:pos="9072"/>
              </w:tabs>
              <w:spacing w:line="480" w:lineRule="auto"/>
              <w:jc w:val="both"/>
              <w:rPr>
                <w:rFonts w:ascii="Cambria" w:hAnsi="Cambria" w:cs="Arial"/>
                <w:bCs/>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rPr>
              <w:t>RAZEM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850" w:type="dxa"/>
            <w:tcBorders>
              <w:top w:val="single" w:sz="4" w:space="0" w:color="auto"/>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r>
    </w:tbl>
    <w:p w:rsidR="0019366F" w:rsidRDefault="0019366F" w:rsidP="0019366F">
      <w:pPr>
        <w:pStyle w:val="Tekstpodstawowy"/>
        <w:spacing w:after="60" w:line="276" w:lineRule="auto"/>
        <w:jc w:val="left"/>
        <w:rPr>
          <w:rFonts w:ascii="Cambria" w:eastAsia="Times New Roman" w:hAnsi="Cambria" w:cs="Arial"/>
          <w:bCs/>
          <w:smallCaps w:val="0"/>
          <w:sz w:val="24"/>
          <w:szCs w:val="24"/>
        </w:rPr>
      </w:pPr>
    </w:p>
    <w:p w:rsidR="0019366F" w:rsidRDefault="0019366F" w:rsidP="0019366F">
      <w:pPr>
        <w:pStyle w:val="Tekstpodstawowy"/>
        <w:spacing w:after="60" w:line="276" w:lineRule="auto"/>
        <w:jc w:val="left"/>
        <w:rPr>
          <w:rFonts w:ascii="Cambria" w:eastAsia="Times New Roman" w:hAnsi="Cambria" w:cs="Arial"/>
          <w:bCs/>
          <w:smallCaps w:val="0"/>
          <w:sz w:val="24"/>
          <w:szCs w:val="24"/>
        </w:rPr>
      </w:pPr>
      <w:r>
        <w:rPr>
          <w:rFonts w:ascii="Cambria" w:eastAsia="Times New Roman" w:hAnsi="Cambria" w:cs="Arial"/>
          <w:bCs/>
          <w:smallCaps w:val="0"/>
          <w:sz w:val="24"/>
          <w:szCs w:val="24"/>
        </w:rPr>
        <w:lastRenderedPageBreak/>
        <w:t xml:space="preserve">Termin </w:t>
      </w:r>
      <w:r w:rsidR="0035019D">
        <w:rPr>
          <w:rFonts w:ascii="Cambria" w:eastAsia="Times New Roman" w:hAnsi="Cambria" w:cs="Arial"/>
          <w:bCs/>
          <w:smallCaps w:val="0"/>
          <w:sz w:val="24"/>
          <w:szCs w:val="24"/>
        </w:rPr>
        <w:t>dostawy: ……………………… (</w:t>
      </w:r>
      <w:r w:rsidR="00C93C02">
        <w:rPr>
          <w:rFonts w:ascii="Cambria" w:eastAsia="Times New Roman" w:hAnsi="Cambria" w:cs="Arial"/>
          <w:bCs/>
          <w:smallCaps w:val="0"/>
          <w:sz w:val="24"/>
          <w:szCs w:val="24"/>
        </w:rPr>
        <w:t>do 70 dni lub powyżej 70 dni, maksymalnie 120 dni</w:t>
      </w:r>
      <w:r w:rsidR="0035019D">
        <w:rPr>
          <w:rFonts w:ascii="Cambria" w:eastAsia="Times New Roman" w:hAnsi="Cambria" w:cs="Arial"/>
          <w:bCs/>
          <w:smallCaps w:val="0"/>
          <w:sz w:val="24"/>
          <w:szCs w:val="24"/>
        </w:rPr>
        <w:t>)</w:t>
      </w:r>
    </w:p>
    <w:p w:rsidR="00C93C02" w:rsidRDefault="00C93C02" w:rsidP="0019366F">
      <w:pPr>
        <w:pStyle w:val="Tekstpodstawowy"/>
        <w:spacing w:after="60" w:line="276" w:lineRule="auto"/>
        <w:jc w:val="left"/>
        <w:rPr>
          <w:rFonts w:ascii="Cambria" w:eastAsia="Times New Roman" w:hAnsi="Cambria" w:cs="Arial"/>
          <w:bCs/>
          <w:smallCaps w:val="0"/>
          <w:sz w:val="24"/>
          <w:szCs w:val="24"/>
        </w:rPr>
      </w:pPr>
    </w:p>
    <w:p w:rsidR="00C93C02" w:rsidRDefault="00C93C02" w:rsidP="0019366F">
      <w:pPr>
        <w:pStyle w:val="Tekstpodstawowy"/>
        <w:spacing w:after="60" w:line="276" w:lineRule="auto"/>
        <w:jc w:val="left"/>
        <w:rPr>
          <w:rFonts w:ascii="Cambria" w:hAnsi="Cambria" w:cs="Arial"/>
          <w:b/>
          <w:bCs/>
          <w:smallCaps w:val="0"/>
          <w:sz w:val="20"/>
          <w:szCs w:val="20"/>
        </w:rPr>
      </w:pPr>
      <w:r>
        <w:rPr>
          <w:rFonts w:ascii="Cambria" w:eastAsia="Times New Roman" w:hAnsi="Cambria" w:cs="Arial"/>
          <w:bCs/>
          <w:smallCaps w:val="0"/>
          <w:sz w:val="24"/>
          <w:szCs w:val="24"/>
        </w:rPr>
        <w:t>Termin gwarancji: …………………… (24 miesiące lub dłuższy)</w:t>
      </w: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Podtytu"/>
        <w:rPr>
          <w:szCs w:val="22"/>
        </w:rPr>
      </w:pPr>
      <w:r w:rsidRPr="00C733CA">
        <w:rPr>
          <w:szCs w:val="22"/>
        </w:rPr>
        <w:t xml:space="preserve">Wymagane </w:t>
      </w:r>
      <w:r w:rsidR="0035019D">
        <w:rPr>
          <w:szCs w:val="22"/>
        </w:rPr>
        <w:t>p</w:t>
      </w:r>
      <w:r w:rsidRPr="00C733CA">
        <w:rPr>
          <w:szCs w:val="22"/>
        </w:rPr>
        <w:t xml:space="preserve">arametry </w:t>
      </w:r>
      <w:r w:rsidR="0035019D">
        <w:rPr>
          <w:szCs w:val="22"/>
        </w:rPr>
        <w:t>t</w:t>
      </w:r>
      <w:r w:rsidRPr="00C733CA">
        <w:rPr>
          <w:szCs w:val="22"/>
        </w:rPr>
        <w:t>echniczne</w:t>
      </w:r>
    </w:p>
    <w:p w:rsidR="0035019D" w:rsidRDefault="0035019D" w:rsidP="0019366F">
      <w:pPr>
        <w:pStyle w:val="Podtytu"/>
        <w:rPr>
          <w:szCs w:val="22"/>
        </w:rPr>
      </w:pPr>
      <w:r>
        <w:rPr>
          <w:szCs w:val="22"/>
        </w:rPr>
        <w:t xml:space="preserve">przedmiotu zamówienia </w:t>
      </w:r>
    </w:p>
    <w:p w:rsidR="0019366F" w:rsidRDefault="0019366F" w:rsidP="0019366F">
      <w:pPr>
        <w:rPr>
          <w:rFonts w:ascii="Arial" w:hAnsi="Arial" w:cs="Arial"/>
          <w:sz w:val="20"/>
          <w:szCs w:val="22"/>
        </w:rPr>
      </w:pPr>
    </w:p>
    <w:p w:rsidR="0019366F" w:rsidRPr="00C733CA" w:rsidRDefault="0019366F" w:rsidP="0019366F">
      <w:pPr>
        <w:rPr>
          <w:rFonts w:ascii="Arial" w:hAnsi="Arial" w:cs="Arial"/>
          <w:sz w:val="20"/>
          <w:szCs w:val="22"/>
        </w:rPr>
      </w:pPr>
    </w:p>
    <w:p w:rsidR="0022332C" w:rsidRDefault="0022332C" w:rsidP="00137C27">
      <w:pPr>
        <w:spacing w:beforeLines="60" w:before="144" w:afterLines="60" w:after="144"/>
        <w:rPr>
          <w:b/>
          <w:color w:val="000000"/>
        </w:rPr>
      </w:pPr>
      <w:r w:rsidRPr="00C55EA8">
        <w:rPr>
          <w:b/>
          <w:color w:val="000000"/>
        </w:rPr>
        <w:t xml:space="preserve">Dostawa </w:t>
      </w:r>
      <w:r w:rsidR="00BB4D3B">
        <w:rPr>
          <w:b/>
          <w:color w:val="000000"/>
        </w:rPr>
        <w:t>myjni - dezynfektora wraz z wyposażeniem</w:t>
      </w:r>
    </w:p>
    <w:p w:rsidR="00BB4D3B" w:rsidRDefault="00BB4D3B" w:rsidP="00137C27">
      <w:pPr>
        <w:spacing w:beforeLines="60" w:before="144" w:afterLines="60" w:after="144"/>
        <w:rPr>
          <w:b/>
          <w:color w:val="00000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4310"/>
        <w:gridCol w:w="4479"/>
      </w:tblGrid>
      <w:tr w:rsidR="00C0582B" w:rsidRPr="009651E6" w:rsidTr="0014115D">
        <w:tc>
          <w:tcPr>
            <w:tcW w:w="56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0582B" w:rsidRPr="009651E6" w:rsidRDefault="00C0582B" w:rsidP="000E6566">
            <w:pPr>
              <w:jc w:val="center"/>
              <w:rPr>
                <w:rFonts w:ascii="Arial" w:hAnsi="Arial" w:cs="Arial"/>
                <w:b/>
                <w:bCs/>
                <w:sz w:val="18"/>
                <w:szCs w:val="18"/>
              </w:rPr>
            </w:pPr>
            <w:r w:rsidRPr="009651E6">
              <w:rPr>
                <w:rFonts w:ascii="Arial" w:hAnsi="Arial" w:cs="Arial"/>
                <w:b/>
                <w:bCs/>
                <w:sz w:val="18"/>
                <w:szCs w:val="18"/>
              </w:rPr>
              <w:t>Lp</w:t>
            </w:r>
            <w:r>
              <w:rPr>
                <w:rFonts w:ascii="Arial" w:hAnsi="Arial" w:cs="Arial"/>
                <w:b/>
                <w:bCs/>
                <w:sz w:val="18"/>
                <w:szCs w:val="18"/>
              </w:rPr>
              <w:t>.</w:t>
            </w:r>
          </w:p>
        </w:tc>
        <w:tc>
          <w:tcPr>
            <w:tcW w:w="43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4115D" w:rsidRDefault="0014115D" w:rsidP="000E6566">
            <w:pPr>
              <w:jc w:val="center"/>
              <w:rPr>
                <w:rFonts w:ascii="Arial" w:hAnsi="Arial" w:cs="Arial"/>
                <w:b/>
                <w:bCs/>
                <w:sz w:val="18"/>
                <w:szCs w:val="18"/>
              </w:rPr>
            </w:pPr>
          </w:p>
          <w:p w:rsidR="0014115D" w:rsidRDefault="0014115D" w:rsidP="000E6566">
            <w:pPr>
              <w:jc w:val="center"/>
              <w:rPr>
                <w:rFonts w:ascii="Arial" w:hAnsi="Arial" w:cs="Arial"/>
                <w:b/>
                <w:bCs/>
                <w:sz w:val="18"/>
                <w:szCs w:val="18"/>
              </w:rPr>
            </w:pPr>
          </w:p>
          <w:p w:rsidR="00C0582B" w:rsidRDefault="0014115D" w:rsidP="000E6566">
            <w:pPr>
              <w:jc w:val="center"/>
              <w:rPr>
                <w:rFonts w:ascii="Arial" w:hAnsi="Arial" w:cs="Arial"/>
                <w:b/>
                <w:bCs/>
                <w:sz w:val="18"/>
                <w:szCs w:val="18"/>
              </w:rPr>
            </w:pPr>
            <w:r>
              <w:rPr>
                <w:rFonts w:ascii="Arial" w:hAnsi="Arial" w:cs="Arial"/>
                <w:b/>
                <w:bCs/>
                <w:sz w:val="18"/>
                <w:szCs w:val="18"/>
              </w:rPr>
              <w:t>Parametry wymagane</w:t>
            </w:r>
          </w:p>
          <w:p w:rsidR="0014115D" w:rsidRDefault="0014115D" w:rsidP="000E6566">
            <w:pPr>
              <w:jc w:val="center"/>
              <w:rPr>
                <w:rFonts w:ascii="Arial" w:hAnsi="Arial" w:cs="Arial"/>
                <w:b/>
                <w:bCs/>
                <w:sz w:val="18"/>
                <w:szCs w:val="18"/>
              </w:rPr>
            </w:pPr>
          </w:p>
          <w:p w:rsidR="0014115D" w:rsidRPr="009651E6" w:rsidRDefault="0014115D" w:rsidP="000E6566">
            <w:pPr>
              <w:jc w:val="center"/>
              <w:rPr>
                <w:rFonts w:ascii="Arial" w:hAnsi="Arial" w:cs="Arial"/>
                <w:b/>
                <w:bCs/>
                <w:sz w:val="18"/>
                <w:szCs w:val="18"/>
              </w:rPr>
            </w:pPr>
          </w:p>
        </w:tc>
        <w:tc>
          <w:tcPr>
            <w:tcW w:w="447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0582B" w:rsidRDefault="0014115D" w:rsidP="000E6566">
            <w:pPr>
              <w:jc w:val="center"/>
              <w:rPr>
                <w:rFonts w:ascii="Arial" w:hAnsi="Arial" w:cs="Arial"/>
                <w:b/>
                <w:bCs/>
                <w:sz w:val="18"/>
                <w:szCs w:val="18"/>
              </w:rPr>
            </w:pPr>
            <w:r>
              <w:rPr>
                <w:rFonts w:ascii="Arial" w:hAnsi="Arial" w:cs="Arial"/>
                <w:b/>
                <w:bCs/>
                <w:sz w:val="18"/>
                <w:szCs w:val="18"/>
              </w:rPr>
              <w:t>Parametry oferowane</w:t>
            </w:r>
          </w:p>
          <w:p w:rsidR="0014115D" w:rsidRDefault="0014115D" w:rsidP="000E6566">
            <w:pPr>
              <w:jc w:val="center"/>
              <w:rPr>
                <w:rFonts w:ascii="Arial" w:hAnsi="Arial" w:cs="Arial"/>
                <w:b/>
                <w:bCs/>
                <w:sz w:val="18"/>
                <w:szCs w:val="18"/>
              </w:rPr>
            </w:pPr>
          </w:p>
          <w:p w:rsidR="0014115D" w:rsidRDefault="0014115D" w:rsidP="0014115D">
            <w:pPr>
              <w:jc w:val="center"/>
              <w:rPr>
                <w:rFonts w:ascii="Arial" w:hAnsi="Arial" w:cs="Arial"/>
                <w:b/>
                <w:bCs/>
                <w:sz w:val="18"/>
                <w:szCs w:val="18"/>
              </w:rPr>
            </w:pPr>
            <w:r>
              <w:rPr>
                <w:rFonts w:ascii="Arial" w:hAnsi="Arial" w:cs="Arial"/>
                <w:b/>
                <w:bCs/>
                <w:sz w:val="18"/>
                <w:szCs w:val="18"/>
              </w:rPr>
              <w:t>Należy wpisać Tak/Nie</w:t>
            </w:r>
          </w:p>
          <w:p w:rsidR="0014115D" w:rsidRPr="009651E6" w:rsidRDefault="0014115D" w:rsidP="0014115D">
            <w:pPr>
              <w:jc w:val="center"/>
              <w:rPr>
                <w:rFonts w:ascii="Arial" w:hAnsi="Arial" w:cs="Arial"/>
                <w:b/>
                <w:bCs/>
                <w:sz w:val="18"/>
                <w:szCs w:val="18"/>
              </w:rPr>
            </w:pPr>
            <w:r>
              <w:rPr>
                <w:rFonts w:ascii="Arial" w:hAnsi="Arial" w:cs="Arial"/>
                <w:b/>
                <w:bCs/>
                <w:sz w:val="18"/>
                <w:szCs w:val="18"/>
              </w:rPr>
              <w:t xml:space="preserve">lub poziom oferowanego parametru </w:t>
            </w:r>
          </w:p>
        </w:tc>
      </w:tr>
      <w:tr w:rsidR="00C0582B" w:rsidRPr="00164BAD" w:rsidTr="0014115D">
        <w:tc>
          <w:tcPr>
            <w:tcW w:w="567" w:type="dxa"/>
          </w:tcPr>
          <w:p w:rsidR="00C0582B" w:rsidRPr="001F74A8" w:rsidRDefault="00C0582B" w:rsidP="00C0582B">
            <w:pPr>
              <w:numPr>
                <w:ilvl w:val="0"/>
                <w:numId w:val="50"/>
              </w:numPr>
              <w:ind w:left="356" w:right="355"/>
              <w:rPr>
                <w:rFonts w:ascii="Arial" w:hAnsi="Arial" w:cs="Arial"/>
                <w:bCs/>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Urządzenie fabrycznie nowe, rok produkcji min. 2024.</w:t>
            </w:r>
          </w:p>
        </w:tc>
        <w:tc>
          <w:tcPr>
            <w:tcW w:w="4479" w:type="dxa"/>
          </w:tcPr>
          <w:p w:rsidR="00C0582B" w:rsidRPr="00164BAD" w:rsidRDefault="00C0582B" w:rsidP="000E6566">
            <w:pPr>
              <w:rPr>
                <w:rFonts w:ascii="Arial" w:hAnsi="Arial" w:cs="Arial"/>
                <w:bCs/>
                <w:sz w:val="18"/>
                <w:szCs w:val="18"/>
              </w:rPr>
            </w:pPr>
          </w:p>
        </w:tc>
      </w:tr>
      <w:tr w:rsidR="00C0582B" w:rsidRPr="009651E6" w:rsidTr="0014115D">
        <w:tc>
          <w:tcPr>
            <w:tcW w:w="567" w:type="dxa"/>
            <w:shd w:val="clear" w:color="auto" w:fill="auto"/>
          </w:tcPr>
          <w:p w:rsidR="00C0582B" w:rsidRPr="001F74A8"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Przestrzeń serwisowa dostępna od frontu urządzenia.</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Komora myjni wykonana ze stali kwasoodpornej min. AISI 316 L o grubości minimum 1,5 mm, obudowa myjni wykonana ze stali kwasoodpornej min. AISI 304.</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Podgrzewanie wody elektryczne, grzałki o mocy min. 18 kW umieszczone poza komorą mycia i komorą spustową (komora spustowa rozumiana jako prostopadłościan pod komorą mycia pomiędzy filtrem siatkowym komory mycia a odpływem myjni) w celu higienicznego oczyszczania komory</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Komora wyposażona w minimum potrójny system filtracji zabezpieczający przed dostaniem się do instalacji obiegowej drobnych wyrobów.</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Trójkolorowe oświetlenie wnętrza komory myjni informujące o statusie pracy urządzenia (min. praca, cykl zakończony, alarm).</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Drzwi przesuwane w płaszczyźnie pionowej, całkowicie przeszklone, wykonane z podwójnego szkła HST, automatycznie zamykane i blokowane w trakcie trwania cyklu.</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Zabezpieczenie przed jednoczesnym otwarciem drzwi komory po stronie załadowczej i wyładowczej.</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FF0000"/>
                <w:sz w:val="20"/>
                <w:szCs w:val="20"/>
              </w:rPr>
            </w:pPr>
            <w:r w:rsidRPr="00C5125C">
              <w:rPr>
                <w:rFonts w:ascii="Arial" w:hAnsi="Arial" w:cs="Arial"/>
                <w:sz w:val="20"/>
                <w:szCs w:val="20"/>
              </w:rPr>
              <w:t xml:space="preserve">Ergonomiczna wysokość za/rozładunku </w:t>
            </w:r>
            <w:proofErr w:type="spellStart"/>
            <w:r w:rsidRPr="00C5125C">
              <w:rPr>
                <w:rFonts w:ascii="Arial" w:hAnsi="Arial" w:cs="Arial"/>
                <w:sz w:val="20"/>
                <w:szCs w:val="20"/>
              </w:rPr>
              <w:t>myjni-dezynfektora</w:t>
            </w:r>
            <w:proofErr w:type="spellEnd"/>
            <w:r w:rsidRPr="00C5125C">
              <w:rPr>
                <w:rFonts w:ascii="Arial" w:hAnsi="Arial" w:cs="Arial"/>
                <w:sz w:val="20"/>
                <w:szCs w:val="20"/>
              </w:rPr>
              <w:t xml:space="preserve"> – 820÷900 mm.</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Pojemność na jeden wsad: do 18 tac sterylizacyjnych o wymiarach - 480÷485x240÷254x50 mm zgodnych z normą DIN 58952-3.</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Dowolnie programowalny mikroprocesorowy układ sterowania.</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0A6698" w:rsidTr="0014115D">
        <w:tc>
          <w:tcPr>
            <w:tcW w:w="567" w:type="dxa"/>
            <w:shd w:val="clear" w:color="auto" w:fill="auto"/>
          </w:tcPr>
          <w:p w:rsidR="00C0582B" w:rsidRPr="000A6698" w:rsidRDefault="00C0582B" w:rsidP="00C0582B">
            <w:pPr>
              <w:numPr>
                <w:ilvl w:val="0"/>
                <w:numId w:val="50"/>
              </w:numPr>
              <w:ind w:left="356" w:right="355"/>
              <w:rPr>
                <w:rFonts w:ascii="Arial" w:hAnsi="Arial" w:cs="Arial"/>
                <w:color w:val="000000"/>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Kontrola pracy wszystkich ramion natryskowych w myjni i wózkach wsadowych poprzez pomiar ich częstotliwości obrotów.</w:t>
            </w:r>
          </w:p>
        </w:tc>
        <w:tc>
          <w:tcPr>
            <w:tcW w:w="4479" w:type="dxa"/>
            <w:shd w:val="clear" w:color="auto" w:fill="auto"/>
          </w:tcPr>
          <w:p w:rsidR="00C0582B" w:rsidRPr="000A6698" w:rsidRDefault="00C0582B" w:rsidP="000E6566">
            <w:pPr>
              <w:rPr>
                <w:rFonts w:ascii="Arial" w:hAnsi="Arial" w:cs="Arial"/>
                <w:color w:val="000000"/>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 xml:space="preserve">Przemysłowy sterownik PLC urządzenia po stronie załadowczej wyposażony w kolorowy dotykowy ekran sterowania o przekątnej ekranu min. 7 cali. Analogowa (wartości parametrów) i graficzna (wykres temperatury w funkcji czasu) prezentacja przebiegu cyklu mycia i dezynfekcji w czasie rzeczywistym na ekranie sterownika z wyświetlaniem informacji o numerze i nazwie aktualnego programu, etapie cyklu, wartości A0, czasu pozostałego do zakończenia cyklu, informacji o błędach, wszystkie komunikaty w języku polskim. W celu łatwego mycia i dezynfekcji ekran sterowania umieszczony za szklanym panelem. </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Kolorowy, dotykowy ekran o przekątnej min. 7 cali po stronie wyładowczej, prezentacja w czasie rzeczywistym czasu pozostałego do zakończenia cyklu oraz numeru i nazwy aktualnego programu. W celu łatwego mycia i dezynfekcji ekran sterowania umieszczony za szklanym panelem.</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Rejestracja parametrów cyklu w języku polskim, wydruk parametrów cyklu na wbudowanej drukarce panelowej, wydruk wartości temperatury w komorze, wydruk wykresu temperatury w funkcji czasu.</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10 stałych programów fabrycznych mycia-dezynfekcji oraz 5 programów serwisowych.</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W tym program dezynfekcji termicznej BGA 93°C, 10 min.</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0A6698" w:rsidTr="0014115D">
        <w:tc>
          <w:tcPr>
            <w:tcW w:w="567" w:type="dxa"/>
            <w:shd w:val="clear" w:color="auto" w:fill="auto"/>
          </w:tcPr>
          <w:p w:rsidR="00C0582B" w:rsidRPr="000A6698" w:rsidRDefault="00C0582B" w:rsidP="00C0582B">
            <w:pPr>
              <w:numPr>
                <w:ilvl w:val="0"/>
                <w:numId w:val="50"/>
              </w:numPr>
              <w:ind w:left="356" w:right="355"/>
              <w:rPr>
                <w:rFonts w:ascii="Arial" w:hAnsi="Arial" w:cs="Arial"/>
                <w:color w:val="000000"/>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W tym programy dezynfekcji termicznej 90°C, 5 min.</w:t>
            </w:r>
          </w:p>
        </w:tc>
        <w:tc>
          <w:tcPr>
            <w:tcW w:w="4479" w:type="dxa"/>
            <w:shd w:val="clear" w:color="auto" w:fill="auto"/>
          </w:tcPr>
          <w:p w:rsidR="00C0582B" w:rsidRPr="000A6698" w:rsidRDefault="00C0582B" w:rsidP="000E6566">
            <w:pPr>
              <w:rPr>
                <w:rFonts w:ascii="Arial" w:hAnsi="Arial" w:cs="Arial"/>
                <w:color w:val="000000"/>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W tym program z dezynfekcją chemiczno-termiczną.</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Możliwość zapisania w pamięci dodatkowo  min. 40 programów.</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bCs/>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Możliwość modyfikacji programów w zależności od potrzeb użytkownika.</w:t>
            </w:r>
          </w:p>
        </w:tc>
        <w:tc>
          <w:tcPr>
            <w:tcW w:w="4479" w:type="dxa"/>
            <w:shd w:val="clear" w:color="auto" w:fill="auto"/>
          </w:tcPr>
          <w:p w:rsidR="00C0582B" w:rsidRPr="009651E6" w:rsidRDefault="00C0582B" w:rsidP="000E6566">
            <w:pPr>
              <w:rPr>
                <w:rFonts w:ascii="Arial" w:hAnsi="Arial" w:cs="Arial"/>
                <w:bCs/>
                <w:sz w:val="18"/>
                <w:szCs w:val="18"/>
              </w:rPr>
            </w:pPr>
          </w:p>
        </w:tc>
      </w:tr>
      <w:tr w:rsidR="00C0582B" w:rsidRPr="009651E6" w:rsidTr="0014115D">
        <w:tc>
          <w:tcPr>
            <w:tcW w:w="567" w:type="dxa"/>
            <w:shd w:val="clear" w:color="auto" w:fill="auto"/>
          </w:tcPr>
          <w:p w:rsidR="00C0582B" w:rsidRPr="001F74A8" w:rsidRDefault="00C0582B" w:rsidP="00C0582B">
            <w:pPr>
              <w:numPr>
                <w:ilvl w:val="0"/>
                <w:numId w:val="50"/>
              </w:numPr>
              <w:ind w:left="356" w:right="355"/>
              <w:rPr>
                <w:rFonts w:ascii="Arial" w:hAnsi="Arial" w:cs="Arial"/>
                <w:sz w:val="18"/>
                <w:szCs w:val="18"/>
              </w:rPr>
            </w:pPr>
          </w:p>
        </w:tc>
        <w:tc>
          <w:tcPr>
            <w:tcW w:w="4310" w:type="dxa"/>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Myjnia wyposażona w system automatycznej identyfikacji wózków wsadowych w celu ograniczenia błędów przy doborze programów i obsłudze.</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2D0D04"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Pomiar przewodności wody w trakcie fazy płukania końcowego w celu oceny pozostałości środków chemicznych, informacja o przewodności wody umieszczona na wydruku.</w:t>
            </w:r>
          </w:p>
        </w:tc>
        <w:tc>
          <w:tcPr>
            <w:tcW w:w="4479" w:type="dxa"/>
            <w:shd w:val="clear" w:color="auto" w:fill="auto"/>
          </w:tcPr>
          <w:p w:rsidR="00C0582B" w:rsidRPr="002D0D04"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2D0D04"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Sygnał optyczny i akustyczny po zakończeniu cyklu, optyczna i akustyczna informacja o błędach i awariach.</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 xml:space="preserve">Możliwość podłączenia sterownika </w:t>
            </w:r>
            <w:proofErr w:type="spellStart"/>
            <w:r w:rsidRPr="00354262">
              <w:rPr>
                <w:rFonts w:ascii="Arial" w:hAnsi="Arial" w:cs="Arial"/>
                <w:color w:val="000000"/>
                <w:sz w:val="20"/>
                <w:szCs w:val="20"/>
              </w:rPr>
              <w:t>myjni-dezynfektora</w:t>
            </w:r>
            <w:proofErr w:type="spellEnd"/>
            <w:r w:rsidRPr="00354262">
              <w:rPr>
                <w:rFonts w:ascii="Arial" w:hAnsi="Arial" w:cs="Arial"/>
                <w:color w:val="000000"/>
                <w:sz w:val="20"/>
                <w:szCs w:val="20"/>
              </w:rPr>
              <w:t xml:space="preserve"> do komputera zewnętrznego klasy PC ze specjalistycznym oprogramowaniem do archiwizacji cyklów mycia i dezynfekcji oraz jednolitego informatycznego systemu do zarządzania obiegiem wyrobów sterylnych wraz z rejestracją pracy innych urządzeń centralnej </w:t>
            </w:r>
            <w:proofErr w:type="spellStart"/>
            <w:r w:rsidRPr="00354262">
              <w:rPr>
                <w:rFonts w:ascii="Arial" w:hAnsi="Arial" w:cs="Arial"/>
                <w:color w:val="000000"/>
                <w:sz w:val="20"/>
                <w:szCs w:val="20"/>
              </w:rPr>
              <w:t>sterylizatorni</w:t>
            </w:r>
            <w:proofErr w:type="spellEnd"/>
            <w:r w:rsidRPr="00354262">
              <w:rPr>
                <w:rFonts w:ascii="Arial" w:hAnsi="Arial" w:cs="Arial"/>
                <w:color w:val="000000"/>
                <w:sz w:val="20"/>
                <w:szCs w:val="20"/>
              </w:rPr>
              <w:t>, za pomocą wbudowanych portów/interfejsów (opisać, podać ilości i rodzaje portów).</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Program serwisowy w sterowniku - informacja o potrzebie wykonania przeglądu technicznego oraz interaktywny graficzny schemat instalacji wewnętrznej myjni - dezynfektora z podglądem pracy podzespołów na tym schemacie, stan pracy poszczególnych podzespołów na schemacie sygnalizowany zmianą koloru ikony podzespołu, możliwość w trybie serwisowym aktywowania podzespołów poprzez dotyk ikony podzespołu.</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Monitorowanie temperatury w komorze przy pomocy dwóch niezależnych czujników.</w:t>
            </w:r>
          </w:p>
        </w:tc>
        <w:tc>
          <w:tcPr>
            <w:tcW w:w="4479" w:type="dxa"/>
            <w:shd w:val="clear" w:color="auto" w:fill="auto"/>
          </w:tcPr>
          <w:p w:rsidR="00C0582B" w:rsidRPr="009651E6" w:rsidRDefault="00C0582B" w:rsidP="000E6566">
            <w:pPr>
              <w:rPr>
                <w:rFonts w:ascii="Arial" w:hAnsi="Arial" w:cs="Arial"/>
                <w:sz w:val="18"/>
                <w:szCs w:val="18"/>
              </w:rPr>
            </w:pPr>
          </w:p>
        </w:tc>
      </w:tr>
      <w:tr w:rsidR="00C0582B" w:rsidRPr="009651E6" w:rsidTr="0014115D">
        <w:tc>
          <w:tcPr>
            <w:tcW w:w="567" w:type="dxa"/>
            <w:shd w:val="clear" w:color="auto" w:fill="auto"/>
          </w:tcPr>
          <w:p w:rsidR="00C0582B" w:rsidRPr="009651E6" w:rsidRDefault="00C0582B"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C0582B" w:rsidRPr="00354262" w:rsidRDefault="00C0582B" w:rsidP="000E6566">
            <w:pPr>
              <w:rPr>
                <w:rFonts w:ascii="Arial" w:hAnsi="Arial" w:cs="Arial"/>
                <w:color w:val="000000"/>
                <w:sz w:val="20"/>
                <w:szCs w:val="20"/>
              </w:rPr>
            </w:pPr>
            <w:r w:rsidRPr="00354262">
              <w:rPr>
                <w:rFonts w:ascii="Arial" w:hAnsi="Arial" w:cs="Arial"/>
                <w:color w:val="000000"/>
                <w:sz w:val="20"/>
                <w:szCs w:val="20"/>
              </w:rPr>
              <w:t>Zabezpieczenie przed nieuprawnioną obsługą i zmianą parametrów poprzez wprowadzenie kodu, min. trzy poziomy dostępu.</w:t>
            </w:r>
          </w:p>
        </w:tc>
        <w:tc>
          <w:tcPr>
            <w:tcW w:w="4479" w:type="dxa"/>
            <w:shd w:val="clear" w:color="auto" w:fill="auto"/>
          </w:tcPr>
          <w:p w:rsidR="00C0582B" w:rsidRPr="009651E6" w:rsidRDefault="00C0582B"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Pompa o wydajności min. 700 l/min, do natrysku wody oddzielnie w ramiona natryskowe w myjni i dysze lub ramiona natryskowe w wózkach wsadowych.</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Trzy przyłącza w komorze myjni do efektywnego rozprowadzania wody w wózkach wsadowych do ramion natryskowych i do wszystkich przyłączy narzędzi mikrochirurgicznych.</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System mycia i suszenia połączony w jednym obiegu.</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Ciągłe monitorowanie parametrów procesu mycia i dezynfekcji.</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Zintegrowana suszarka wyposażona w agregat suszący o wydajności min. 320 m</w:t>
            </w:r>
            <w:r w:rsidRPr="00354262">
              <w:rPr>
                <w:rFonts w:ascii="Arial" w:hAnsi="Arial" w:cs="Arial"/>
                <w:color w:val="000000"/>
                <w:sz w:val="20"/>
                <w:szCs w:val="20"/>
                <w:vertAlign w:val="superscript"/>
              </w:rPr>
              <w:t>3</w:t>
            </w:r>
            <w:r w:rsidRPr="00354262">
              <w:rPr>
                <w:rFonts w:ascii="Arial" w:hAnsi="Arial" w:cs="Arial"/>
                <w:color w:val="000000"/>
                <w:sz w:val="20"/>
                <w:szCs w:val="20"/>
              </w:rPr>
              <w:t>/h z możliwością nastawy temperatury suszenia do min. 120°C. Suszarka wyposażona w dwustopniowy system filtrów powietrza używanego do suszenia, wstępny i filtr absolutny min. HEPA H14.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Agregat suszący wraz z wentylatorem oraz elementami grzejnymi suszarki umieszczony poza komorą mycia.</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Agregat z napędem silnikiem elektrycznym bez szczotek węglowych.</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Informacja o zużyciu filtra powietrza poprzez pomiar różnicy ciśnień</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Kondensator oparów z odzyskiem ciepła (ograniczenie zawilgocenia instalacji wentylacyjnej). Zimna woda  przepływająca przez kondensator chłodzi opary przez co zostaje wstępnie podgrzana a następnie jest kierowana do zbiornika procesowego i wykorzystywana w fazie dezynfekcji termicznej.</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Cztery pompy dozujące środki chemiczne, każda pompa z możliwością nastawy procentowej lub w promilach stężenia środka chemicznego bezpośrednio z ekranu sterowania dla każdego programu oddzielnie.</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Wbudowany zbiornik o poj. min. 40 litrów zlokalizowany poza komorą zainstalowany w celu szybkiego przygotowania wody do fazy dezynfekcji termicznej oraz do wstępnego podgrzania wody do płukania końcowego. Podgrzewanie zbiornika elektryczne, grzałką o mocy min. 10 </w:t>
            </w:r>
            <w:proofErr w:type="spellStart"/>
            <w:r w:rsidRPr="00354262">
              <w:rPr>
                <w:rFonts w:ascii="Arial" w:hAnsi="Arial" w:cs="Arial"/>
                <w:color w:val="000000"/>
                <w:sz w:val="20"/>
                <w:szCs w:val="20"/>
              </w:rPr>
              <w:t>kW.</w:t>
            </w:r>
            <w:proofErr w:type="spellEnd"/>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Wbudowany zbiornik o poj. min. 40 litrów zlokalizowany poza komorą zainstalowany w celu szybkiego przygotowania wody do fazy mycia. Podgrzewanie zbiornika elektryczne, grzałką o mocy min. 5 </w:t>
            </w:r>
            <w:proofErr w:type="spellStart"/>
            <w:r w:rsidRPr="00354262">
              <w:rPr>
                <w:rFonts w:ascii="Arial" w:hAnsi="Arial" w:cs="Arial"/>
                <w:color w:val="000000"/>
                <w:sz w:val="20"/>
                <w:szCs w:val="20"/>
              </w:rPr>
              <w:t>kW.</w:t>
            </w:r>
            <w:proofErr w:type="spellEnd"/>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Możliwość wykorzystania wody z fazy dezynfekcji termicznej do przygotowania wody do fazy mycia, co zapewni znaczną oszczędność energii, wody oraz czasu.</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Rejestracja parametrów cyklu w języku polskim, wydruk parametrów cyklu na wbudowanej drukarce panelowej (drukarka zamontowana po stronie wyładowczej), wydruk wartości temperatury w komorze, wartości A0, wydruk wykresu temperatury w funkcji czasu.</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Zawór spustowy wody z komory mycia o dużej średnicy w celu szybkiego i higienicznego całkowitego usuwania wody z myjni, szczelne połączenie z odpływem do ścieku w celu uniknięcia parowania wody pod myjnią.</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Zużycie wody na jedno napełnienie komory mycia nie większe niż 35 litrów.</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Podłączenie - zasilanie elektryczne 400 V; 50 </w:t>
            </w:r>
            <w:proofErr w:type="spellStart"/>
            <w:r w:rsidRPr="00354262">
              <w:rPr>
                <w:rFonts w:ascii="Arial" w:hAnsi="Arial" w:cs="Arial"/>
                <w:color w:val="000000"/>
                <w:sz w:val="20"/>
                <w:szCs w:val="20"/>
              </w:rPr>
              <w:t>Hz</w:t>
            </w:r>
            <w:proofErr w:type="spellEnd"/>
            <w:r w:rsidRPr="00354262">
              <w:rPr>
                <w:rFonts w:ascii="Arial" w:hAnsi="Arial" w:cs="Arial"/>
                <w:color w:val="000000"/>
                <w:sz w:val="20"/>
                <w:szCs w:val="20"/>
              </w:rPr>
              <w:t xml:space="preserve">; moc max. urządzenia 32 </w:t>
            </w:r>
            <w:proofErr w:type="spellStart"/>
            <w:r w:rsidRPr="00354262">
              <w:rPr>
                <w:rFonts w:ascii="Arial" w:hAnsi="Arial" w:cs="Arial"/>
                <w:color w:val="000000"/>
                <w:sz w:val="20"/>
                <w:szCs w:val="20"/>
              </w:rPr>
              <w:t>kW.</w:t>
            </w:r>
            <w:proofErr w:type="spellEnd"/>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FF0000"/>
                <w:sz w:val="20"/>
                <w:szCs w:val="20"/>
              </w:rPr>
            </w:pPr>
            <w:r w:rsidRPr="00C5125C">
              <w:rPr>
                <w:rFonts w:ascii="Arial" w:hAnsi="Arial" w:cs="Arial"/>
                <w:sz w:val="20"/>
                <w:szCs w:val="20"/>
              </w:rPr>
              <w:t>Ze względu na ograniczenia architektoniczne maksymalne wymiary zewnętrzne myjni: 900 x 960 x 2650 mm (</w:t>
            </w:r>
            <w:proofErr w:type="spellStart"/>
            <w:r w:rsidRPr="00C5125C">
              <w:rPr>
                <w:rFonts w:ascii="Arial" w:hAnsi="Arial" w:cs="Arial"/>
                <w:sz w:val="20"/>
                <w:szCs w:val="20"/>
              </w:rPr>
              <w:t>sxgxw</w:t>
            </w:r>
            <w:proofErr w:type="spellEnd"/>
            <w:r w:rsidRPr="00C5125C">
              <w:rPr>
                <w:rFonts w:ascii="Arial" w:hAnsi="Arial" w:cs="Arial"/>
                <w:sz w:val="20"/>
                <w:szCs w:val="20"/>
              </w:rPr>
              <w: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Urządzenie oznakowanie znakiem CE z czterocyfrową notyfikacją (jednostka wymieniona w Dzienniku Urzędowym Unii Europejskiej).</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Konstrukcja i działanie myjni zgodne z normami PN-EN ISO 15883-1 i 2/EN ISO 15883-1 i 2; ISO/DIS 15883-5.</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Urządzenie posiadające deklarację zgodności z dyrektywami UE (w tym zgodność z dyrektywą dot. wyrobów medycznych – 93/42/EEC lub nowszą).</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b/>
                <w:bCs/>
                <w:color w:val="000000"/>
                <w:sz w:val="20"/>
                <w:szCs w:val="20"/>
              </w:rPr>
            </w:pPr>
            <w:r w:rsidRPr="00354262">
              <w:rPr>
                <w:rFonts w:ascii="Arial" w:hAnsi="Arial" w:cs="Arial"/>
                <w:b/>
                <w:bCs/>
                <w:color w:val="000000"/>
                <w:sz w:val="20"/>
                <w:szCs w:val="20"/>
              </w:rPr>
              <w:t>Wózek transportowy/załadowczy do wózków wsadowych – 2 szt.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wyposażony w system sprzęgania z myjnią i wózkiem wsadowym,</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- 4 kółka jezdne z obrotnicami, w tym min. dwa z hamulcem,</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wyjmowany pojemnik ociekowy,</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wykonanie stal kwasoodporna min. AISI 304.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b/>
                <w:bCs/>
                <w:color w:val="000000"/>
                <w:sz w:val="20"/>
                <w:szCs w:val="20"/>
              </w:rPr>
            </w:pPr>
            <w:r w:rsidRPr="00354262">
              <w:rPr>
                <w:rFonts w:ascii="Arial" w:hAnsi="Arial" w:cs="Arial"/>
                <w:b/>
                <w:bCs/>
                <w:color w:val="000000"/>
                <w:sz w:val="20"/>
                <w:szCs w:val="20"/>
              </w:rPr>
              <w:t>Wózek wsadowy do mycia narzędzi chirurgicznych – 1 szt.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pojemność min. 15 tac sterylizacyjnych o wymiarach 480÷485x240÷254x50-70 mm wg normy DIN 58952-3,</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- 5 poziomów mycia w tym min. cztery poziomy </w:t>
            </w:r>
            <w:proofErr w:type="spellStart"/>
            <w:r w:rsidRPr="00354262">
              <w:rPr>
                <w:rFonts w:ascii="Arial" w:hAnsi="Arial" w:cs="Arial"/>
                <w:color w:val="000000"/>
                <w:sz w:val="20"/>
                <w:szCs w:val="20"/>
              </w:rPr>
              <w:t>demontowalne</w:t>
            </w:r>
            <w:proofErr w:type="spellEnd"/>
            <w:r w:rsidRPr="00354262">
              <w:rPr>
                <w:rFonts w:ascii="Arial" w:hAnsi="Arial" w:cs="Arial"/>
                <w:color w:val="000000"/>
                <w:sz w:val="20"/>
                <w:szCs w:val="20"/>
              </w:rPr>
              <w: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wyposażony w system automatycznej identyfikacji,</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wykonanie stal kwasoodporna min. AISI 304.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b/>
                <w:bCs/>
                <w:color w:val="000000"/>
                <w:sz w:val="20"/>
                <w:szCs w:val="20"/>
              </w:rPr>
            </w:pPr>
            <w:r w:rsidRPr="00354262">
              <w:rPr>
                <w:rFonts w:ascii="Arial" w:hAnsi="Arial" w:cs="Arial"/>
                <w:b/>
                <w:bCs/>
                <w:color w:val="000000"/>
                <w:sz w:val="20"/>
                <w:szCs w:val="20"/>
              </w:rPr>
              <w:t>Wózek wsadowy jednopoziomowy – 1 szt.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- 1 poziom mycia,</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wyposażony w system automatycznej identyfikacji,</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wykonanie stal kwasoodporna min. AISI 304.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b/>
                <w:bCs/>
                <w:color w:val="000000"/>
                <w:sz w:val="20"/>
                <w:szCs w:val="20"/>
              </w:rPr>
            </w:pPr>
            <w:r w:rsidRPr="00354262">
              <w:rPr>
                <w:rFonts w:ascii="Arial" w:hAnsi="Arial" w:cs="Arial"/>
                <w:b/>
                <w:bCs/>
                <w:color w:val="000000"/>
                <w:sz w:val="20"/>
                <w:szCs w:val="20"/>
              </w:rPr>
              <w:t>Wkład do wózka jednopoziomowego – 1 szt.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pojemność do 4 pojemników 1 DIN 600x300x300 mm z pokrywami,</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354262">
              <w:rPr>
                <w:rFonts w:ascii="Arial" w:hAnsi="Arial" w:cs="Arial"/>
                <w:color w:val="000000"/>
                <w:sz w:val="20"/>
                <w:szCs w:val="20"/>
              </w:rPr>
              <w:t xml:space="preserve"> - wykonanie stal kwasoodporna min. AISI 304.</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691536">
              <w:rPr>
                <w:rFonts w:ascii="Arial" w:hAnsi="Arial" w:cs="Arial"/>
                <w:bCs/>
                <w:color w:val="000000"/>
                <w:sz w:val="20"/>
                <w:szCs w:val="20"/>
              </w:rPr>
              <w:t>W ramach dostawy Wykonawca zobowiązany jest do rozbudowy Stacji Uzdatniania Wody i dostosowanie jej do aktualnych wahań ciśnienia wody oraz zwiększenia wydajności do aktualnego zapotrzebowania z zachowaniem przyszłościowej rezerwy, w tym:</w:t>
            </w:r>
            <w:r w:rsidRPr="00354262">
              <w:rPr>
                <w:rFonts w:ascii="Arial" w:hAnsi="Arial" w:cs="Arial"/>
                <w:color w:val="000000"/>
                <w:sz w:val="20"/>
                <w:szCs w:val="20"/>
              </w:rPr>
              <w:br/>
              <w:t xml:space="preserve">- Montaż dodatkowego zmiękczacza 2-kolumnowego do pracy ciągłej z głowicą objętościowo-czasową o wydajności maksymalnej min. 2,2m3/h. Zmiękczacz </w:t>
            </w:r>
            <w:r w:rsidRPr="00354262">
              <w:rPr>
                <w:rFonts w:ascii="Arial" w:hAnsi="Arial" w:cs="Arial"/>
                <w:color w:val="000000"/>
                <w:sz w:val="20"/>
                <w:szCs w:val="20"/>
              </w:rPr>
              <w:lastRenderedPageBreak/>
              <w:t>zapewnia wodę zmiękczoną do Odwróconej Osmozy.</w:t>
            </w:r>
            <w:r w:rsidRPr="00354262">
              <w:rPr>
                <w:rFonts w:ascii="Arial" w:hAnsi="Arial" w:cs="Arial"/>
                <w:color w:val="000000"/>
                <w:sz w:val="20"/>
                <w:szCs w:val="20"/>
              </w:rPr>
              <w:br/>
              <w:t xml:space="preserve">- wymiana Stacji odwróconej osmozy dostosowanej do potrzeb Centralnej </w:t>
            </w:r>
            <w:proofErr w:type="spellStart"/>
            <w:r w:rsidRPr="00354262">
              <w:rPr>
                <w:rFonts w:ascii="Arial" w:hAnsi="Arial" w:cs="Arial"/>
                <w:color w:val="000000"/>
                <w:sz w:val="20"/>
                <w:szCs w:val="20"/>
              </w:rPr>
              <w:t>Sterylizatorni</w:t>
            </w:r>
            <w:proofErr w:type="spellEnd"/>
            <w:r w:rsidRPr="00354262">
              <w:rPr>
                <w:rFonts w:ascii="Arial" w:hAnsi="Arial" w:cs="Arial"/>
                <w:color w:val="000000"/>
                <w:sz w:val="20"/>
                <w:szCs w:val="20"/>
              </w:rPr>
              <w:t xml:space="preserve"> o wydajności min. 580l/h, wyposażonego w 2 membrany osmotyczne, filtr wstępny wody, przetworniki ciśnienia zabezpieczające przed zbyt wysokim i niskim ciśnieniem w instalacji, 2 rotametry do pomiaru przepływu </w:t>
            </w:r>
            <w:proofErr w:type="spellStart"/>
            <w:r w:rsidRPr="00354262">
              <w:rPr>
                <w:rFonts w:ascii="Arial" w:hAnsi="Arial" w:cs="Arial"/>
                <w:color w:val="000000"/>
                <w:sz w:val="20"/>
                <w:szCs w:val="20"/>
              </w:rPr>
              <w:t>permeatu</w:t>
            </w:r>
            <w:proofErr w:type="spellEnd"/>
            <w:r w:rsidRPr="00354262">
              <w:rPr>
                <w:rFonts w:ascii="Arial" w:hAnsi="Arial" w:cs="Arial"/>
                <w:color w:val="000000"/>
                <w:sz w:val="20"/>
                <w:szCs w:val="20"/>
              </w:rPr>
              <w:t xml:space="preserve"> i koncentratu, manometry do pomiaru ciśnienia wejściowego i ciśnienia pracy, sterownik wraz z konduktometrem, pompę wysokiego ciśnienia 1-fazową oraz zawory regulacyjne</w:t>
            </w:r>
            <w:r w:rsidRPr="00354262">
              <w:rPr>
                <w:rFonts w:ascii="Arial" w:hAnsi="Arial" w:cs="Arial"/>
                <w:color w:val="000000"/>
                <w:sz w:val="20"/>
                <w:szCs w:val="20"/>
              </w:rPr>
              <w:br/>
              <w:t xml:space="preserve">- montaż dodatkowego układu podnoszenia/regulacji ciśnienia wejściowego zapewniającego stałe ciśnienie wody oraz pokrywające zapotrzebowanie urządzeń w Centralnej </w:t>
            </w:r>
            <w:proofErr w:type="spellStart"/>
            <w:r w:rsidRPr="00354262">
              <w:rPr>
                <w:rFonts w:ascii="Arial" w:hAnsi="Arial" w:cs="Arial"/>
                <w:color w:val="000000"/>
                <w:sz w:val="20"/>
                <w:szCs w:val="20"/>
              </w:rPr>
              <w:t>Sterylizatorni</w:t>
            </w:r>
            <w:proofErr w:type="spellEnd"/>
            <w:r w:rsidRPr="00354262">
              <w:rPr>
                <w:rFonts w:ascii="Arial" w:hAnsi="Arial" w:cs="Arial"/>
                <w:color w:val="000000"/>
                <w:sz w:val="20"/>
                <w:szCs w:val="20"/>
              </w:rPr>
              <w:br/>
              <w:t xml:space="preserve">- wykonanie By-Pass pomiędzy zmiękczaczami z dodatkowymi zaworami umożliwiający przełączenie pomiędzy nimi tak aby w przypadku awarii jednego z nich - drugi zapewniał wodę zmiękczoną do urządzeń w Centralnej </w:t>
            </w:r>
            <w:proofErr w:type="spellStart"/>
            <w:r w:rsidRPr="00354262">
              <w:rPr>
                <w:rFonts w:ascii="Arial" w:hAnsi="Arial" w:cs="Arial"/>
                <w:color w:val="000000"/>
                <w:sz w:val="20"/>
                <w:szCs w:val="20"/>
              </w:rPr>
              <w:t>Sterylizatorni</w:t>
            </w:r>
            <w:proofErr w:type="spellEnd"/>
            <w:r w:rsidRPr="00354262">
              <w:rPr>
                <w:rFonts w:ascii="Arial" w:hAnsi="Arial" w:cs="Arial"/>
                <w:color w:val="000000"/>
                <w:sz w:val="20"/>
                <w:szCs w:val="20"/>
              </w:rPr>
              <w:t xml:space="preserve"> i Odwróconej osmozy bez konieczności używania dodatkowych węży</w:t>
            </w:r>
            <w:r w:rsidRPr="00354262">
              <w:rPr>
                <w:rFonts w:ascii="Arial" w:hAnsi="Arial" w:cs="Arial"/>
                <w:color w:val="000000"/>
                <w:sz w:val="20"/>
                <w:szCs w:val="20"/>
              </w:rPr>
              <w:br/>
              <w:t xml:space="preserve">- montaż systemu ostrzegania w Centralnej </w:t>
            </w:r>
            <w:proofErr w:type="spellStart"/>
            <w:r w:rsidRPr="00354262">
              <w:rPr>
                <w:rFonts w:ascii="Arial" w:hAnsi="Arial" w:cs="Arial"/>
                <w:color w:val="000000"/>
                <w:sz w:val="20"/>
                <w:szCs w:val="20"/>
              </w:rPr>
              <w:t>Sterylizatorni</w:t>
            </w:r>
            <w:proofErr w:type="spellEnd"/>
            <w:r w:rsidRPr="00354262">
              <w:rPr>
                <w:rFonts w:ascii="Arial" w:hAnsi="Arial" w:cs="Arial"/>
                <w:color w:val="000000"/>
                <w:sz w:val="20"/>
                <w:szCs w:val="20"/>
              </w:rPr>
              <w:t xml:space="preserve"> z komunikatami świetlno-dźwiękowymi ostrzegającymi o błędach Stacji Wody: brak wody na zasilaniu, niski stan wody </w:t>
            </w:r>
            <w:proofErr w:type="spellStart"/>
            <w:r w:rsidRPr="00354262">
              <w:rPr>
                <w:rFonts w:ascii="Arial" w:hAnsi="Arial" w:cs="Arial"/>
                <w:color w:val="000000"/>
                <w:sz w:val="20"/>
                <w:szCs w:val="20"/>
              </w:rPr>
              <w:t>demi</w:t>
            </w:r>
            <w:proofErr w:type="spellEnd"/>
            <w:r w:rsidRPr="00354262">
              <w:rPr>
                <w:rFonts w:ascii="Arial" w:hAnsi="Arial" w:cs="Arial"/>
                <w:color w:val="000000"/>
                <w:sz w:val="20"/>
                <w:szCs w:val="20"/>
              </w:rPr>
              <w:t xml:space="preserve">, awaria RO, wskaźnik przewodności wody </w:t>
            </w:r>
            <w:proofErr w:type="spellStart"/>
            <w:r w:rsidRPr="00354262">
              <w:rPr>
                <w:rFonts w:ascii="Arial" w:hAnsi="Arial" w:cs="Arial"/>
                <w:color w:val="000000"/>
                <w:sz w:val="20"/>
                <w:szCs w:val="20"/>
              </w:rPr>
              <w:t>demi</w:t>
            </w:r>
            <w:proofErr w:type="spellEnd"/>
            <w:r w:rsidRPr="00354262">
              <w:rPr>
                <w:rFonts w:ascii="Arial" w:hAnsi="Arial" w:cs="Arial"/>
                <w:color w:val="000000"/>
                <w:sz w:val="20"/>
                <w:szCs w:val="20"/>
              </w:rPr>
              <w:t xml:space="preserve"> w CS. W ramach montażu systemu ostrzegania wymagane jest również wykonanie instalacji tego systemu pomiędzy Centralną </w:t>
            </w:r>
            <w:proofErr w:type="spellStart"/>
            <w:r w:rsidRPr="00354262">
              <w:rPr>
                <w:rFonts w:ascii="Arial" w:hAnsi="Arial" w:cs="Arial"/>
                <w:color w:val="000000"/>
                <w:sz w:val="20"/>
                <w:szCs w:val="20"/>
              </w:rPr>
              <w:t>Sterylizatornią</w:t>
            </w:r>
            <w:proofErr w:type="spellEnd"/>
            <w:r w:rsidRPr="00354262">
              <w:rPr>
                <w:rFonts w:ascii="Arial" w:hAnsi="Arial" w:cs="Arial"/>
                <w:color w:val="000000"/>
                <w:sz w:val="20"/>
                <w:szCs w:val="20"/>
              </w:rPr>
              <w:t xml:space="preserve"> a Stacją Uzdatniania Wody.</w:t>
            </w:r>
            <w:r w:rsidRPr="00354262">
              <w:rPr>
                <w:rFonts w:ascii="Arial" w:hAnsi="Arial" w:cs="Arial"/>
                <w:color w:val="000000"/>
                <w:sz w:val="20"/>
                <w:szCs w:val="20"/>
              </w:rPr>
              <w:br/>
              <w:t xml:space="preserve">- Przeniesienie i podłączenie urządzeń aktualnie używanych w Centralnej </w:t>
            </w:r>
            <w:proofErr w:type="spellStart"/>
            <w:r w:rsidRPr="00354262">
              <w:rPr>
                <w:rFonts w:ascii="Arial" w:hAnsi="Arial" w:cs="Arial"/>
                <w:color w:val="000000"/>
                <w:sz w:val="20"/>
                <w:szCs w:val="20"/>
              </w:rPr>
              <w:t>Sterylizatorni</w:t>
            </w:r>
            <w:proofErr w:type="spellEnd"/>
            <w:r w:rsidRPr="00354262">
              <w:rPr>
                <w:rFonts w:ascii="Arial" w:hAnsi="Arial" w:cs="Arial"/>
                <w:color w:val="000000"/>
                <w:sz w:val="20"/>
                <w:szCs w:val="20"/>
              </w:rPr>
              <w:t xml:space="preserve"> (Suszarka, Stoły do pakowania, Zgrzewarki) w inne miejsca celem wykonania miejsca dla </w:t>
            </w:r>
            <w:proofErr w:type="spellStart"/>
            <w:r w:rsidRPr="00354262">
              <w:rPr>
                <w:rFonts w:ascii="Arial" w:hAnsi="Arial" w:cs="Arial"/>
                <w:color w:val="000000"/>
                <w:sz w:val="20"/>
                <w:szCs w:val="20"/>
              </w:rPr>
              <w:t>myjni-deezynfektora</w:t>
            </w:r>
            <w:proofErr w:type="spellEnd"/>
            <w:r w:rsidRPr="00354262">
              <w:rPr>
                <w:rFonts w:ascii="Arial" w:hAnsi="Arial" w:cs="Arial"/>
                <w:color w:val="000000"/>
                <w:sz w:val="20"/>
                <w:szCs w:val="20"/>
              </w:rPr>
              <w:t xml:space="preserve"> oraz wykonanie odpowiedniego otworu w ścianie dostosowanego do </w:t>
            </w:r>
            <w:proofErr w:type="spellStart"/>
            <w:r w:rsidRPr="00354262">
              <w:rPr>
                <w:rFonts w:ascii="Arial" w:hAnsi="Arial" w:cs="Arial"/>
                <w:color w:val="000000"/>
                <w:sz w:val="20"/>
                <w:szCs w:val="20"/>
              </w:rPr>
              <w:t>myjni-dezynfektora</w:t>
            </w:r>
            <w:proofErr w:type="spellEnd"/>
            <w:r w:rsidRPr="00354262">
              <w:rPr>
                <w:rFonts w:ascii="Arial" w:hAnsi="Arial" w:cs="Arial"/>
                <w:color w:val="000000"/>
                <w:sz w:val="20"/>
                <w:szCs w:val="20"/>
              </w:rPr>
              <w: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Pr="00354262" w:rsidRDefault="0014115D" w:rsidP="000E6566">
            <w:pPr>
              <w:rPr>
                <w:rFonts w:ascii="Arial" w:hAnsi="Arial" w:cs="Arial"/>
                <w:color w:val="000000"/>
                <w:sz w:val="20"/>
                <w:szCs w:val="20"/>
              </w:rPr>
            </w:pPr>
            <w:r w:rsidRPr="001B714A">
              <w:rPr>
                <w:rFonts w:ascii="Arial" w:hAnsi="Arial" w:cs="Arial"/>
                <w:bCs/>
                <w:color w:val="000000"/>
                <w:sz w:val="20"/>
                <w:szCs w:val="20"/>
              </w:rPr>
              <w:t>Gwarancja na wszystkie sprzęty minimum 24 miesiące</w:t>
            </w:r>
            <w:r>
              <w:rPr>
                <w:rFonts w:ascii="Arial" w:hAnsi="Arial" w:cs="Arial"/>
                <w:bCs/>
                <w:color w:val="000000"/>
                <w:sz w:val="20"/>
                <w:szCs w:val="20"/>
              </w:rPr>
              <w:t>.</w:t>
            </w:r>
          </w:p>
        </w:tc>
        <w:tc>
          <w:tcPr>
            <w:tcW w:w="4479" w:type="dxa"/>
            <w:shd w:val="clear" w:color="auto" w:fill="auto"/>
          </w:tcPr>
          <w:p w:rsidR="0014115D" w:rsidRPr="009651E6" w:rsidRDefault="0014115D" w:rsidP="000E6566">
            <w:pPr>
              <w:rPr>
                <w:rFonts w:ascii="Arial" w:hAnsi="Arial" w:cs="Arial"/>
                <w:sz w:val="18"/>
                <w:szCs w:val="18"/>
              </w:rPr>
            </w:pPr>
          </w:p>
        </w:tc>
      </w:tr>
      <w:tr w:rsidR="0014115D" w:rsidRPr="009651E6" w:rsidTr="0014115D">
        <w:tc>
          <w:tcPr>
            <w:tcW w:w="567" w:type="dxa"/>
            <w:shd w:val="clear" w:color="auto" w:fill="auto"/>
          </w:tcPr>
          <w:p w:rsidR="0014115D" w:rsidRPr="009651E6" w:rsidRDefault="0014115D"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14115D" w:rsidRDefault="0014115D" w:rsidP="000E6566">
            <w:pPr>
              <w:rPr>
                <w:rFonts w:ascii="Arial" w:hAnsi="Arial" w:cs="Arial"/>
                <w:bCs/>
                <w:color w:val="000000"/>
                <w:sz w:val="20"/>
                <w:szCs w:val="20"/>
              </w:rPr>
            </w:pPr>
            <w:r w:rsidRPr="001B714A">
              <w:rPr>
                <w:rFonts w:ascii="Arial" w:hAnsi="Arial" w:cs="Arial"/>
                <w:bCs/>
                <w:color w:val="000000"/>
                <w:sz w:val="20"/>
                <w:szCs w:val="20"/>
              </w:rPr>
              <w:t>Czas reakcji serwisu w przypadku awarii rozumiany jako fizyczne pojawienie się technika w miejscu instalacji sprzętu - 24h</w:t>
            </w:r>
            <w:r w:rsidR="00AC6A7F">
              <w:rPr>
                <w:rFonts w:ascii="Arial" w:hAnsi="Arial" w:cs="Arial"/>
                <w:bCs/>
                <w:color w:val="000000"/>
                <w:sz w:val="20"/>
                <w:szCs w:val="20"/>
              </w:rPr>
              <w:t>.</w:t>
            </w:r>
          </w:p>
          <w:p w:rsidR="00AC6A7F" w:rsidRPr="00354262" w:rsidRDefault="00AC6A7F" w:rsidP="000E6566">
            <w:pPr>
              <w:rPr>
                <w:rFonts w:ascii="Arial" w:hAnsi="Arial" w:cs="Arial"/>
                <w:color w:val="000000"/>
                <w:sz w:val="20"/>
                <w:szCs w:val="20"/>
              </w:rPr>
            </w:pPr>
          </w:p>
        </w:tc>
        <w:tc>
          <w:tcPr>
            <w:tcW w:w="4479" w:type="dxa"/>
            <w:shd w:val="clear" w:color="auto" w:fill="auto"/>
          </w:tcPr>
          <w:p w:rsidR="0014115D" w:rsidRPr="009651E6" w:rsidRDefault="0014115D" w:rsidP="000E6566">
            <w:pPr>
              <w:rPr>
                <w:rFonts w:ascii="Arial" w:hAnsi="Arial" w:cs="Arial"/>
                <w:sz w:val="18"/>
                <w:szCs w:val="18"/>
              </w:rPr>
            </w:pPr>
          </w:p>
        </w:tc>
      </w:tr>
      <w:tr w:rsidR="00AC6A7F" w:rsidRPr="009651E6" w:rsidTr="0014115D">
        <w:tc>
          <w:tcPr>
            <w:tcW w:w="567" w:type="dxa"/>
            <w:shd w:val="clear" w:color="auto" w:fill="auto"/>
          </w:tcPr>
          <w:p w:rsidR="00AC6A7F" w:rsidRPr="009651E6" w:rsidRDefault="00AC6A7F" w:rsidP="00C0582B">
            <w:pPr>
              <w:numPr>
                <w:ilvl w:val="0"/>
                <w:numId w:val="50"/>
              </w:numPr>
              <w:ind w:left="356" w:right="355"/>
              <w:rPr>
                <w:rFonts w:ascii="Arial" w:hAnsi="Arial" w:cs="Arial"/>
                <w:sz w:val="18"/>
                <w:szCs w:val="18"/>
              </w:rPr>
            </w:pPr>
          </w:p>
        </w:tc>
        <w:tc>
          <w:tcPr>
            <w:tcW w:w="4310" w:type="dxa"/>
            <w:tcBorders>
              <w:top w:val="single" w:sz="4" w:space="0" w:color="auto"/>
              <w:left w:val="single" w:sz="4" w:space="0" w:color="7F7F7F"/>
              <w:bottom w:val="single" w:sz="4" w:space="0" w:color="auto"/>
              <w:right w:val="single" w:sz="4" w:space="0" w:color="7F7F7F"/>
            </w:tcBorders>
            <w:shd w:val="clear" w:color="auto" w:fill="auto"/>
            <w:vAlign w:val="center"/>
          </w:tcPr>
          <w:p w:rsidR="00AC6A7F" w:rsidRPr="00AC6A7F" w:rsidRDefault="00AC6A7F" w:rsidP="00AC6A7F">
            <w:pPr>
              <w:rPr>
                <w:rFonts w:ascii="Arial" w:hAnsi="Arial" w:cs="Arial"/>
                <w:sz w:val="20"/>
                <w:szCs w:val="20"/>
              </w:rPr>
            </w:pPr>
            <w:r w:rsidRPr="00AC6A7F">
              <w:rPr>
                <w:rFonts w:ascii="Arial" w:hAnsi="Arial" w:cs="Arial"/>
                <w:sz w:val="20"/>
                <w:szCs w:val="20"/>
              </w:rPr>
              <w:t>Nieodpłatne dostępy do kodów serwisowych po zakończeniu gwarancji.</w:t>
            </w:r>
          </w:p>
          <w:p w:rsidR="00AC6A7F" w:rsidRPr="00AC6A7F" w:rsidRDefault="00AC6A7F" w:rsidP="000E6566">
            <w:pPr>
              <w:rPr>
                <w:rFonts w:ascii="Arial" w:hAnsi="Arial" w:cs="Arial"/>
                <w:bCs/>
                <w:color w:val="000000"/>
                <w:sz w:val="20"/>
                <w:szCs w:val="20"/>
              </w:rPr>
            </w:pPr>
          </w:p>
        </w:tc>
        <w:tc>
          <w:tcPr>
            <w:tcW w:w="4479" w:type="dxa"/>
            <w:shd w:val="clear" w:color="auto" w:fill="auto"/>
          </w:tcPr>
          <w:p w:rsidR="00AC6A7F" w:rsidRPr="009651E6" w:rsidRDefault="00AC6A7F" w:rsidP="000E6566">
            <w:pPr>
              <w:rPr>
                <w:rFonts w:ascii="Arial" w:hAnsi="Arial" w:cs="Arial"/>
                <w:sz w:val="18"/>
                <w:szCs w:val="18"/>
              </w:rPr>
            </w:pPr>
          </w:p>
        </w:tc>
      </w:tr>
    </w:tbl>
    <w:p w:rsidR="00BB4D3B" w:rsidRPr="00C55EA8" w:rsidRDefault="00BB4D3B" w:rsidP="00137C27">
      <w:pPr>
        <w:spacing w:beforeLines="60" w:before="144" w:afterLines="60" w:after="144"/>
        <w:rPr>
          <w:b/>
          <w:color w:val="000000"/>
        </w:rPr>
      </w:pPr>
    </w:p>
    <w:p w:rsidR="0022332C" w:rsidRPr="00C55EA8" w:rsidRDefault="0022332C" w:rsidP="00137C27">
      <w:pPr>
        <w:spacing w:beforeLines="60" w:before="144" w:afterLines="60" w:after="144"/>
        <w:rPr>
          <w:b/>
        </w:rPr>
      </w:pPr>
    </w:p>
    <w:p w:rsidR="000B4A63" w:rsidRDefault="000B4A63" w:rsidP="005927A7">
      <w:pPr>
        <w:pStyle w:val="Tekstpodstawowy"/>
        <w:spacing w:after="60" w:line="276" w:lineRule="auto"/>
        <w:jc w:val="left"/>
        <w:rPr>
          <w:rFonts w:asciiTheme="majorHAnsi" w:hAnsiTheme="majorHAnsi" w:cs="Arial"/>
          <w:b/>
          <w:bCs/>
          <w:smallCaps w:val="0"/>
          <w:sz w:val="24"/>
          <w:szCs w:val="24"/>
        </w:rPr>
      </w:pPr>
    </w:p>
    <w:p w:rsidR="00BB4D3B" w:rsidRPr="00D6025E" w:rsidRDefault="00BB4D3B" w:rsidP="005927A7">
      <w:pPr>
        <w:pStyle w:val="Tekstpodstawowy"/>
        <w:spacing w:after="60" w:line="276" w:lineRule="auto"/>
        <w:jc w:val="left"/>
        <w:rPr>
          <w:rFonts w:asciiTheme="majorHAnsi" w:hAnsiTheme="majorHAnsi" w:cs="Arial"/>
          <w:b/>
          <w:bCs/>
          <w:smallCaps w:val="0"/>
          <w:sz w:val="24"/>
          <w:szCs w:val="24"/>
        </w:rPr>
        <w:sectPr w:rsidR="00BB4D3B" w:rsidRPr="00D6025E" w:rsidSect="00137C27">
          <w:headerReference w:type="default" r:id="rId14"/>
          <w:footerReference w:type="even" r:id="rId15"/>
          <w:footerReference w:type="default" r:id="rId16"/>
          <w:pgSz w:w="11906" w:h="16838"/>
          <w:pgMar w:top="1134" w:right="1418" w:bottom="1418" w:left="1418" w:header="425" w:footer="11" w:gutter="0"/>
          <w:cols w:space="708"/>
          <w:docGrid w:linePitch="360"/>
        </w:sectPr>
      </w:pPr>
    </w:p>
    <w:p w:rsidR="004D1189" w:rsidRPr="001D2E4E" w:rsidRDefault="003B756E" w:rsidP="008C5C8D">
      <w:pPr>
        <w:spacing w:line="480" w:lineRule="auto"/>
        <w:ind w:left="5246" w:firstLine="708"/>
        <w:jc w:val="right"/>
        <w:rPr>
          <w:b/>
          <w:sz w:val="22"/>
          <w:szCs w:val="22"/>
        </w:rPr>
      </w:pPr>
      <w:r w:rsidRPr="001D2E4E">
        <w:rPr>
          <w:b/>
          <w:sz w:val="22"/>
          <w:szCs w:val="22"/>
        </w:rPr>
        <w:lastRenderedPageBreak/>
        <w:t>Załą</w:t>
      </w:r>
      <w:r w:rsidR="00906B79" w:rsidRPr="001D2E4E">
        <w:rPr>
          <w:b/>
          <w:sz w:val="22"/>
          <w:szCs w:val="22"/>
        </w:rPr>
        <w:t>cz</w:t>
      </w:r>
      <w:r w:rsidR="004F360E" w:rsidRPr="001D2E4E">
        <w:rPr>
          <w:b/>
          <w:sz w:val="22"/>
          <w:szCs w:val="22"/>
        </w:rPr>
        <w:t xml:space="preserve">nik nr </w:t>
      </w:r>
      <w:r w:rsidR="005C37D2" w:rsidRPr="001D2E4E">
        <w:rPr>
          <w:b/>
          <w:sz w:val="22"/>
          <w:szCs w:val="22"/>
        </w:rPr>
        <w:t>2</w:t>
      </w:r>
      <w:r w:rsidR="005F245F" w:rsidRPr="001D2E4E">
        <w:rPr>
          <w:b/>
          <w:sz w:val="22"/>
          <w:szCs w:val="22"/>
        </w:rPr>
        <w:t xml:space="preserve"> do SWZ</w:t>
      </w:r>
    </w:p>
    <w:p w:rsidR="004D1189" w:rsidRPr="001D2E4E" w:rsidRDefault="004D1189" w:rsidP="004D1189">
      <w:pPr>
        <w:spacing w:line="276" w:lineRule="auto"/>
        <w:ind w:left="5954"/>
        <w:rPr>
          <w:b/>
          <w:bCs/>
          <w:sz w:val="22"/>
          <w:szCs w:val="22"/>
        </w:rPr>
      </w:pPr>
    </w:p>
    <w:p w:rsidR="004D1189" w:rsidRPr="001D2E4E" w:rsidRDefault="004D1189" w:rsidP="009B6F90">
      <w:pPr>
        <w:spacing w:line="480" w:lineRule="auto"/>
        <w:rPr>
          <w:b/>
          <w:sz w:val="22"/>
          <w:szCs w:val="22"/>
        </w:rPr>
      </w:pPr>
      <w:r w:rsidRPr="001D2E4E">
        <w:rPr>
          <w:b/>
          <w:sz w:val="22"/>
          <w:szCs w:val="22"/>
        </w:rPr>
        <w:t>Wykonawca:</w:t>
      </w:r>
    </w:p>
    <w:p w:rsidR="004D1189" w:rsidRDefault="0075248B" w:rsidP="009B6F90">
      <w:pPr>
        <w:ind w:right="5954"/>
        <w:rPr>
          <w:sz w:val="22"/>
          <w:szCs w:val="22"/>
        </w:rPr>
      </w:pPr>
      <w:r w:rsidRPr="001D2E4E">
        <w:rPr>
          <w:sz w:val="22"/>
          <w:szCs w:val="22"/>
        </w:rPr>
        <w:t>………………</w:t>
      </w:r>
      <w:r w:rsidR="0070058C">
        <w:rPr>
          <w:sz w:val="22"/>
          <w:szCs w:val="22"/>
        </w:rPr>
        <w:t>……………………</w:t>
      </w:r>
    </w:p>
    <w:p w:rsidR="0070058C" w:rsidRPr="001D2E4E" w:rsidRDefault="0070058C" w:rsidP="009B6F90">
      <w:pPr>
        <w:ind w:right="5954"/>
        <w:rPr>
          <w:sz w:val="22"/>
          <w:szCs w:val="22"/>
        </w:rPr>
      </w:pPr>
      <w:r>
        <w:rPr>
          <w:sz w:val="22"/>
          <w:szCs w:val="22"/>
        </w:rPr>
        <w:t>……………………………………</w:t>
      </w:r>
    </w:p>
    <w:p w:rsidR="0075248B" w:rsidRPr="001D2E4E" w:rsidRDefault="0070058C" w:rsidP="009B6F90">
      <w:pPr>
        <w:ind w:right="5953"/>
        <w:rPr>
          <w:i/>
          <w:sz w:val="22"/>
          <w:szCs w:val="22"/>
        </w:rPr>
      </w:pPr>
      <w:r>
        <w:rPr>
          <w:i/>
          <w:sz w:val="22"/>
          <w:szCs w:val="22"/>
        </w:rPr>
        <w:t xml:space="preserve">      </w:t>
      </w:r>
      <w:r w:rsidR="004D1189" w:rsidRPr="001D2E4E">
        <w:rPr>
          <w:i/>
          <w:sz w:val="22"/>
          <w:szCs w:val="22"/>
        </w:rPr>
        <w:t>(pełna nazwa/firma, adres</w:t>
      </w:r>
      <w:r>
        <w:rPr>
          <w:i/>
          <w:sz w:val="22"/>
          <w:szCs w:val="22"/>
        </w:rPr>
        <w:t>)</w:t>
      </w:r>
      <w:r w:rsidR="004D1189" w:rsidRPr="001D2E4E">
        <w:rPr>
          <w:i/>
          <w:sz w:val="22"/>
          <w:szCs w:val="22"/>
        </w:rPr>
        <w:t xml:space="preserve"> </w:t>
      </w:r>
    </w:p>
    <w:p w:rsidR="0070058C" w:rsidRPr="001D2E4E" w:rsidRDefault="0070058C" w:rsidP="0070058C">
      <w:pPr>
        <w:ind w:right="5953"/>
        <w:rPr>
          <w:sz w:val="22"/>
          <w:szCs w:val="22"/>
        </w:rPr>
      </w:pPr>
    </w:p>
    <w:p w:rsidR="00325403" w:rsidRPr="001D2E4E" w:rsidRDefault="004D1189" w:rsidP="001D2E4E">
      <w:pPr>
        <w:pStyle w:val="Tekstpodstawowy2"/>
        <w:spacing w:before="240" w:line="276" w:lineRule="auto"/>
        <w:ind w:firstLine="708"/>
        <w:jc w:val="both"/>
        <w:rPr>
          <w:sz w:val="22"/>
          <w:szCs w:val="22"/>
        </w:rPr>
      </w:pPr>
      <w:r w:rsidRPr="001D2E4E">
        <w:rPr>
          <w:sz w:val="22"/>
          <w:szCs w:val="22"/>
        </w:rPr>
        <w:t xml:space="preserve">Na potrzeby postępowania o udzielenie zamówienia </w:t>
      </w:r>
      <w:r w:rsidR="008C5C8D" w:rsidRPr="001D2E4E">
        <w:rPr>
          <w:sz w:val="22"/>
          <w:szCs w:val="22"/>
        </w:rPr>
        <w:t xml:space="preserve">publicznego </w:t>
      </w:r>
      <w:r w:rsidRPr="001D2E4E">
        <w:rPr>
          <w:sz w:val="22"/>
          <w:szCs w:val="22"/>
        </w:rPr>
        <w:t>oświadczam, co następuje:</w:t>
      </w:r>
    </w:p>
    <w:p w:rsidR="004D1189" w:rsidRPr="001D2E4E" w:rsidRDefault="004D1189" w:rsidP="004D1189">
      <w:pPr>
        <w:shd w:val="clear" w:color="auto" w:fill="BFBFBF"/>
        <w:spacing w:line="360" w:lineRule="auto"/>
        <w:rPr>
          <w:b/>
          <w:sz w:val="22"/>
          <w:szCs w:val="22"/>
        </w:rPr>
      </w:pPr>
    </w:p>
    <w:p w:rsidR="004D1189" w:rsidRPr="001D2E4E" w:rsidRDefault="0000665F" w:rsidP="00F83F57">
      <w:pPr>
        <w:shd w:val="clear" w:color="auto" w:fill="BFBFBF"/>
        <w:spacing w:line="360" w:lineRule="auto"/>
        <w:jc w:val="center"/>
        <w:rPr>
          <w:b/>
          <w:sz w:val="22"/>
          <w:szCs w:val="22"/>
        </w:rPr>
      </w:pPr>
      <w:r w:rsidRPr="001D2E4E">
        <w:rPr>
          <w:b/>
          <w:sz w:val="22"/>
          <w:szCs w:val="22"/>
        </w:rPr>
        <w:t xml:space="preserve">OŚWIADCZENIA DOTYCZĄCEPRZESŁANEK WYKLUCZENIA Z POSTĘPOWANIA </w:t>
      </w:r>
    </w:p>
    <w:p w:rsidR="004D1189" w:rsidRPr="001D2E4E" w:rsidRDefault="004D1189" w:rsidP="004D1189">
      <w:pPr>
        <w:shd w:val="clear" w:color="auto" w:fill="BFBFBF"/>
        <w:spacing w:line="360" w:lineRule="auto"/>
        <w:rPr>
          <w:b/>
          <w:sz w:val="22"/>
          <w:szCs w:val="22"/>
        </w:rPr>
      </w:pPr>
    </w:p>
    <w:p w:rsidR="004D1189" w:rsidRPr="001D2E4E" w:rsidRDefault="004D1189" w:rsidP="004D1189">
      <w:pPr>
        <w:pStyle w:val="Akapitzlist"/>
        <w:spacing w:after="0" w:line="360" w:lineRule="auto"/>
        <w:jc w:val="both"/>
        <w:rPr>
          <w:rFonts w:ascii="Times New Roman" w:hAnsi="Times New Roman" w:cs="Times New Roman"/>
        </w:rPr>
      </w:pP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nie podlegam</w:t>
      </w:r>
      <w:r w:rsidR="005C37D2" w:rsidRPr="001D2E4E">
        <w:rPr>
          <w:rFonts w:ascii="Times New Roman" w:hAnsi="Times New Roman" w:cs="Times New Roman"/>
          <w:bCs/>
        </w:rPr>
        <w:t xml:space="preserve"> </w:t>
      </w:r>
      <w:r w:rsidR="004D1189" w:rsidRPr="001D2E4E">
        <w:rPr>
          <w:rFonts w:ascii="Times New Roman" w:hAnsi="Times New Roman" w:cs="Times New Roman"/>
        </w:rPr>
        <w:t xml:space="preserve"> wykluczeniu z postępowania na podstawie art. 108 ust. 1 ustawy </w:t>
      </w:r>
      <w:proofErr w:type="spellStart"/>
      <w:r w:rsidR="004D1189" w:rsidRPr="001D2E4E">
        <w:rPr>
          <w:rFonts w:ascii="Times New Roman" w:hAnsi="Times New Roman" w:cs="Times New Roman"/>
        </w:rPr>
        <w:t>Pzp</w:t>
      </w:r>
      <w:proofErr w:type="spellEnd"/>
      <w:r w:rsidR="004D1189" w:rsidRPr="001D2E4E">
        <w:rPr>
          <w:rFonts w:ascii="Times New Roman" w:hAnsi="Times New Roman" w:cs="Times New Roman"/>
        </w:rPr>
        <w:t>.</w:t>
      </w: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 xml:space="preserve">nie podlegam </w:t>
      </w:r>
      <w:r w:rsidR="004D1189" w:rsidRPr="001D2E4E">
        <w:rPr>
          <w:rFonts w:ascii="Times New Roman" w:hAnsi="Times New Roman" w:cs="Times New Roman"/>
        </w:rPr>
        <w:t xml:space="preserve"> wykluczeniu z postępowania na podstawie art. 109 ustawy </w:t>
      </w:r>
      <w:proofErr w:type="spellStart"/>
      <w:r w:rsidR="004D1189" w:rsidRPr="001D2E4E">
        <w:rPr>
          <w:rFonts w:ascii="Times New Roman" w:hAnsi="Times New Roman" w:cs="Times New Roman"/>
        </w:rPr>
        <w:t>Pzp</w:t>
      </w:r>
      <w:proofErr w:type="spellEnd"/>
      <w:r w:rsidR="004D1189" w:rsidRPr="001D2E4E">
        <w:rPr>
          <w:rFonts w:ascii="Times New Roman" w:hAnsi="Times New Roman" w:cs="Times New Roman"/>
        </w:rPr>
        <w:t xml:space="preserve"> w zakresie jaki Zamawiający wymagał .</w:t>
      </w:r>
    </w:p>
    <w:p w:rsidR="00E3566F" w:rsidRPr="001D2E4E" w:rsidRDefault="004832EC" w:rsidP="009431A4">
      <w:pPr>
        <w:pStyle w:val="Akapitzlist"/>
        <w:numPr>
          <w:ilvl w:val="0"/>
          <w:numId w:val="22"/>
        </w:numPr>
        <w:spacing w:line="360" w:lineRule="auto"/>
        <w:jc w:val="both"/>
        <w:rPr>
          <w:rFonts w:ascii="Times New Roman" w:hAnsi="Times New Roman" w:cs="Times New Roman"/>
          <w:b/>
          <w:u w:val="single"/>
        </w:rPr>
      </w:pPr>
      <w:r w:rsidRPr="001D2E4E">
        <w:rPr>
          <w:rFonts w:ascii="Times New Roman" w:hAnsi="Times New Roman" w:cs="Times New Roma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E3566F" w:rsidRPr="001D2E4E" w:rsidRDefault="00E3566F" w:rsidP="009431A4">
      <w:pPr>
        <w:spacing w:line="360" w:lineRule="auto"/>
        <w:jc w:val="both"/>
        <w:rPr>
          <w:b/>
          <w:sz w:val="22"/>
          <w:szCs w:val="22"/>
          <w:u w:val="single"/>
        </w:rPr>
      </w:pPr>
    </w:p>
    <w:p w:rsidR="009B6F90" w:rsidRPr="001D2E4E" w:rsidRDefault="004D1189" w:rsidP="009B6F90">
      <w:pPr>
        <w:spacing w:line="360" w:lineRule="auto"/>
        <w:jc w:val="both"/>
        <w:rPr>
          <w:sz w:val="22"/>
          <w:szCs w:val="22"/>
        </w:rPr>
      </w:pPr>
      <w:r w:rsidRPr="001D2E4E">
        <w:rPr>
          <w:sz w:val="22"/>
          <w:szCs w:val="22"/>
        </w:rPr>
        <w:t xml:space="preserve">Oświadczam, </w:t>
      </w:r>
      <w:r w:rsidRPr="001D2E4E">
        <w:rPr>
          <w:b/>
          <w:sz w:val="22"/>
          <w:szCs w:val="22"/>
        </w:rPr>
        <w:t>że zachodzą/ nie zachodzą*</w:t>
      </w:r>
      <w:r w:rsidR="0070058C">
        <w:rPr>
          <w:sz w:val="22"/>
          <w:szCs w:val="22"/>
        </w:rPr>
        <w:t xml:space="preserve"> (nie</w:t>
      </w:r>
      <w:r w:rsidRPr="001D2E4E">
        <w:rPr>
          <w:sz w:val="22"/>
          <w:szCs w:val="22"/>
        </w:rPr>
        <w:t xml:space="preserve">potrzebne skreślić) w stosunku do mnie podstawy wykluczenia wymienione poniżej z postępowania na podstawie art. …………. ustawy </w:t>
      </w:r>
      <w:proofErr w:type="spellStart"/>
      <w:r w:rsidRPr="001D2E4E">
        <w:rPr>
          <w:sz w:val="22"/>
          <w:szCs w:val="22"/>
        </w:rPr>
        <w:t>Pzp</w:t>
      </w:r>
      <w:proofErr w:type="spellEnd"/>
      <w:r w:rsidRPr="001D2E4E">
        <w:rPr>
          <w:i/>
          <w:sz w:val="22"/>
          <w:szCs w:val="22"/>
        </w:rPr>
        <w:t>(podać mającą zastosowanie podstawę wykluczenia spośród wymienionych w</w:t>
      </w:r>
      <w:r w:rsidR="009B6F90" w:rsidRPr="001D2E4E">
        <w:rPr>
          <w:i/>
          <w:sz w:val="22"/>
          <w:szCs w:val="22"/>
        </w:rPr>
        <w:t> </w:t>
      </w:r>
      <w:r w:rsidRPr="001D2E4E">
        <w:rPr>
          <w:i/>
          <w:sz w:val="22"/>
          <w:szCs w:val="22"/>
        </w:rPr>
        <w:t xml:space="preserve">art. 108 </w:t>
      </w:r>
      <w:r w:rsidR="005C37D2" w:rsidRPr="001D2E4E">
        <w:rPr>
          <w:i/>
          <w:sz w:val="22"/>
          <w:szCs w:val="22"/>
        </w:rPr>
        <w:t xml:space="preserve">ust. 1 </w:t>
      </w:r>
      <w:r w:rsidRPr="001D2E4E">
        <w:rPr>
          <w:i/>
          <w:sz w:val="22"/>
          <w:szCs w:val="22"/>
        </w:rPr>
        <w:t xml:space="preserve"> ustawy </w:t>
      </w:r>
      <w:proofErr w:type="spellStart"/>
      <w:r w:rsidRPr="001D2E4E">
        <w:rPr>
          <w:i/>
          <w:sz w:val="22"/>
          <w:szCs w:val="22"/>
        </w:rPr>
        <w:t>Pzp</w:t>
      </w:r>
      <w:proofErr w:type="spellEnd"/>
      <w:r w:rsidRPr="001D2E4E">
        <w:rPr>
          <w:i/>
          <w:sz w:val="22"/>
          <w:szCs w:val="22"/>
        </w:rPr>
        <w:t xml:space="preserve"> lub art. 109 ustawy </w:t>
      </w:r>
      <w:proofErr w:type="spellStart"/>
      <w:r w:rsidRPr="001D2E4E">
        <w:rPr>
          <w:i/>
          <w:sz w:val="22"/>
          <w:szCs w:val="22"/>
        </w:rPr>
        <w:t>Pzp</w:t>
      </w:r>
      <w:proofErr w:type="spellEnd"/>
      <w:r w:rsidRPr="001D2E4E">
        <w:rPr>
          <w:i/>
          <w:sz w:val="22"/>
          <w:szCs w:val="22"/>
        </w:rPr>
        <w:t>).</w:t>
      </w:r>
      <w:r w:rsidRPr="001D2E4E">
        <w:rPr>
          <w:sz w:val="22"/>
          <w:szCs w:val="22"/>
        </w:rPr>
        <w:t xml:space="preserve"> Jednocześnie oświadczam, że w</w:t>
      </w:r>
      <w:r w:rsidR="009B6F90" w:rsidRPr="001D2E4E">
        <w:rPr>
          <w:sz w:val="22"/>
          <w:szCs w:val="22"/>
        </w:rPr>
        <w:t> </w:t>
      </w:r>
      <w:r w:rsidRPr="001D2E4E">
        <w:rPr>
          <w:sz w:val="22"/>
          <w:szCs w:val="22"/>
        </w:rPr>
        <w:t xml:space="preserve">związku z ww. okolicznością, na podstawie art. 110 ust. 2 ustawy </w:t>
      </w:r>
      <w:proofErr w:type="spellStart"/>
      <w:r w:rsidRPr="001D2E4E">
        <w:rPr>
          <w:sz w:val="22"/>
          <w:szCs w:val="22"/>
        </w:rPr>
        <w:t>Pzp</w:t>
      </w:r>
      <w:proofErr w:type="spellEnd"/>
      <w:r w:rsidRPr="001D2E4E">
        <w:rPr>
          <w:sz w:val="22"/>
          <w:szCs w:val="22"/>
        </w:rPr>
        <w:t xml:space="preserve"> podjąłem następujące środki naprawcze: </w:t>
      </w:r>
    </w:p>
    <w:p w:rsidR="00F25170" w:rsidRPr="001D2E4E" w:rsidRDefault="004D1189" w:rsidP="007E21CC">
      <w:pPr>
        <w:spacing w:line="360" w:lineRule="auto"/>
        <w:jc w:val="both"/>
        <w:rPr>
          <w:sz w:val="22"/>
          <w:szCs w:val="22"/>
        </w:rPr>
      </w:pPr>
      <w:r w:rsidRPr="001D2E4E">
        <w:rPr>
          <w:sz w:val="22"/>
          <w:szCs w:val="22"/>
        </w:rPr>
        <w:t>……………………………………………………………………………………</w:t>
      </w:r>
      <w:r w:rsidR="0070058C">
        <w:rPr>
          <w:sz w:val="22"/>
          <w:szCs w:val="22"/>
        </w:rPr>
        <w:t>..</w:t>
      </w:r>
      <w:r w:rsidRPr="001D2E4E">
        <w:rPr>
          <w:sz w:val="22"/>
          <w:szCs w:val="22"/>
        </w:rPr>
        <w:t>..……………………………………………</w:t>
      </w:r>
      <w:r w:rsidR="009431A4" w:rsidRPr="001D2E4E">
        <w:rPr>
          <w:sz w:val="22"/>
          <w:szCs w:val="22"/>
        </w:rPr>
        <w:t>………………………………………………………………………………………………………………………………</w:t>
      </w:r>
      <w:r w:rsidR="0070058C">
        <w:rPr>
          <w:sz w:val="22"/>
          <w:szCs w:val="22"/>
        </w:rPr>
        <w:t>……………………………………………………………</w:t>
      </w:r>
      <w:r w:rsidR="009431A4" w:rsidRPr="001D2E4E">
        <w:rPr>
          <w:sz w:val="22"/>
          <w:szCs w:val="22"/>
        </w:rPr>
        <w:t>……</w:t>
      </w:r>
    </w:p>
    <w:p w:rsidR="001D2E4E" w:rsidRDefault="001D2E4E" w:rsidP="00F25170">
      <w:pPr>
        <w:spacing w:line="360" w:lineRule="auto"/>
        <w:jc w:val="both"/>
        <w:rPr>
          <w:sz w:val="22"/>
          <w:szCs w:val="22"/>
        </w:rPr>
      </w:pPr>
    </w:p>
    <w:p w:rsidR="001D2E4E" w:rsidRDefault="001D2E4E"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F25170" w:rsidRPr="001D2E4E" w:rsidRDefault="00F25170" w:rsidP="00F25170">
      <w:pPr>
        <w:spacing w:line="360" w:lineRule="auto"/>
        <w:jc w:val="both"/>
        <w:rPr>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w:t>
      </w:r>
      <w:r w:rsidR="009B6F90" w:rsidRPr="001D2E4E">
        <w:rPr>
          <w:b/>
          <w:sz w:val="22"/>
          <w:szCs w:val="22"/>
        </w:rPr>
        <w:t>ZĄCE WIELKOŚCI PRZEDSIĘBIORSTWA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pacing w:line="360" w:lineRule="auto"/>
        <w:jc w:val="both"/>
        <w:rPr>
          <w:bCs/>
          <w:sz w:val="22"/>
          <w:szCs w:val="22"/>
        </w:rPr>
      </w:pPr>
      <w:r w:rsidRPr="001D2E4E">
        <w:rPr>
          <w:bCs/>
          <w:sz w:val="22"/>
          <w:szCs w:val="22"/>
        </w:rPr>
        <w:t>Na potrzeby postępowania o udzielenie zamówienia publicznego oświadczam,  że:</w:t>
      </w:r>
    </w:p>
    <w:p w:rsidR="00F25170" w:rsidRPr="001D2E4E" w:rsidRDefault="00F25170" w:rsidP="00EB4C4E">
      <w:pPr>
        <w:numPr>
          <w:ilvl w:val="0"/>
          <w:numId w:val="28"/>
        </w:numPr>
        <w:spacing w:line="360" w:lineRule="auto"/>
        <w:jc w:val="both"/>
        <w:rPr>
          <w:bCs/>
          <w:sz w:val="22"/>
          <w:szCs w:val="22"/>
        </w:rPr>
      </w:pPr>
      <w:r w:rsidRPr="001D2E4E">
        <w:rPr>
          <w:bCs/>
          <w:sz w:val="22"/>
          <w:szCs w:val="22"/>
        </w:rPr>
        <w:t>jestem mikroprzedsiębiorstwem,*</w:t>
      </w:r>
    </w:p>
    <w:p w:rsidR="00F25170" w:rsidRPr="001D2E4E" w:rsidRDefault="00F25170" w:rsidP="00EB4C4E">
      <w:pPr>
        <w:numPr>
          <w:ilvl w:val="0"/>
          <w:numId w:val="27"/>
        </w:numPr>
        <w:spacing w:line="360" w:lineRule="auto"/>
        <w:jc w:val="both"/>
        <w:rPr>
          <w:bCs/>
          <w:sz w:val="22"/>
          <w:szCs w:val="22"/>
        </w:rPr>
      </w:pPr>
      <w:r w:rsidRPr="001D2E4E">
        <w:rPr>
          <w:bCs/>
          <w:sz w:val="22"/>
          <w:szCs w:val="22"/>
        </w:rPr>
        <w:t>jestem małym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średnim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prowadzę jednoosobowa działalność gospodarczą,*</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osobą fizyczną nieprowadząca działalności gospodarczej,*</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inny rodzaj,*</w:t>
      </w:r>
    </w:p>
    <w:p w:rsidR="00F25170" w:rsidRPr="001D2E4E" w:rsidRDefault="00F25170" w:rsidP="00F25170">
      <w:pPr>
        <w:spacing w:line="360" w:lineRule="auto"/>
        <w:jc w:val="both"/>
        <w:rPr>
          <w:b/>
          <w:bCs/>
          <w:sz w:val="22"/>
          <w:szCs w:val="22"/>
          <w:u w:val="single"/>
        </w:rPr>
      </w:pPr>
      <w:r w:rsidRPr="001D2E4E">
        <w:rPr>
          <w:b/>
          <w:bCs/>
          <w:sz w:val="22"/>
          <w:szCs w:val="22"/>
          <w:u w:val="single"/>
        </w:rPr>
        <w:t>* niepotrzebne skreślić</w:t>
      </w: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PODYKONAWSTWA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Cs/>
          <w:iCs/>
          <w:sz w:val="22"/>
          <w:szCs w:val="22"/>
        </w:rPr>
      </w:pPr>
    </w:p>
    <w:p w:rsidR="00F25170" w:rsidRPr="001D2E4E" w:rsidRDefault="00F25170" w:rsidP="00F25170">
      <w:pPr>
        <w:spacing w:line="360" w:lineRule="auto"/>
        <w:jc w:val="both"/>
        <w:rPr>
          <w:bCs/>
          <w:iCs/>
          <w:sz w:val="22"/>
          <w:szCs w:val="22"/>
        </w:rPr>
      </w:pPr>
      <w:r w:rsidRPr="001D2E4E">
        <w:rPr>
          <w:bCs/>
          <w:iCs/>
          <w:sz w:val="22"/>
          <w:szCs w:val="22"/>
        </w:rPr>
        <w:t>Oświadczamy, że zaoferowany przedmiot zamówienia wykonamy :</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samodzielnie,*</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przy udziale podwykonawców,*</w:t>
      </w:r>
    </w:p>
    <w:p w:rsidR="005C37D2" w:rsidRPr="001D2E4E" w:rsidRDefault="005C37D2" w:rsidP="00F25170">
      <w:pPr>
        <w:spacing w:line="360" w:lineRule="auto"/>
        <w:jc w:val="both"/>
        <w:rPr>
          <w:b/>
          <w:bCs/>
          <w:iCs/>
          <w:sz w:val="22"/>
          <w:szCs w:val="22"/>
          <w:u w:val="single"/>
        </w:rPr>
      </w:pPr>
    </w:p>
    <w:p w:rsidR="00F25170" w:rsidRPr="001D2E4E" w:rsidRDefault="00F25170" w:rsidP="00F25170">
      <w:pPr>
        <w:spacing w:line="360" w:lineRule="auto"/>
        <w:jc w:val="both"/>
        <w:rPr>
          <w:b/>
          <w:bCs/>
          <w:iCs/>
          <w:sz w:val="22"/>
          <w:szCs w:val="22"/>
          <w:u w:val="single"/>
        </w:rPr>
      </w:pPr>
      <w:r w:rsidRPr="001D2E4E">
        <w:rPr>
          <w:b/>
          <w:bCs/>
          <w:iCs/>
          <w:sz w:val="22"/>
          <w:szCs w:val="22"/>
          <w:u w:val="single"/>
        </w:rPr>
        <w:t>* niepotrzebne skreślić</w:t>
      </w:r>
    </w:p>
    <w:p w:rsidR="00FC7F72" w:rsidRPr="001D2E4E" w:rsidRDefault="00FC7F72" w:rsidP="00F25170">
      <w:pPr>
        <w:spacing w:line="360" w:lineRule="auto"/>
        <w:jc w:val="both"/>
        <w:rPr>
          <w:b/>
          <w:sz w:val="22"/>
          <w:szCs w:val="22"/>
        </w:rPr>
      </w:pPr>
    </w:p>
    <w:p w:rsidR="00F25170" w:rsidRPr="001D2E4E" w:rsidRDefault="00F25170" w:rsidP="00F25170">
      <w:pPr>
        <w:spacing w:line="360" w:lineRule="auto"/>
        <w:jc w:val="both"/>
        <w:rPr>
          <w:b/>
          <w:sz w:val="22"/>
          <w:szCs w:val="22"/>
        </w:rPr>
      </w:pPr>
      <w:r w:rsidRPr="001D2E4E">
        <w:rPr>
          <w:b/>
          <w:sz w:val="22"/>
          <w:szCs w:val="22"/>
        </w:rPr>
        <w:t xml:space="preserve">W przypadku, gdy Wykonawca zamierza powierzyć realizację części zamówienia podwykonawcy uzupełnia poniższą tabelę. </w:t>
      </w:r>
    </w:p>
    <w:p w:rsidR="00F25170" w:rsidRPr="001D2E4E" w:rsidRDefault="00F25170" w:rsidP="00F25170">
      <w:pPr>
        <w:spacing w:line="360" w:lineRule="auto"/>
        <w:jc w:val="both"/>
        <w:rPr>
          <w:b/>
          <w:sz w:val="22"/>
          <w:szCs w:val="22"/>
        </w:rPr>
      </w:pPr>
      <w:r w:rsidRPr="001D2E4E">
        <w:rPr>
          <w:b/>
          <w:sz w:val="22"/>
          <w:szCs w:val="22"/>
        </w:rPr>
        <w:t>Jeżeli  wykonawca zamierza wykonać zamówienie samodzielnie nie wypełnia tabelki lub oznacza zapisem w tabelce  - nie dotyczy</w:t>
      </w:r>
    </w:p>
    <w:p w:rsidR="00FC7F72" w:rsidRPr="001D2E4E" w:rsidRDefault="00FC7F72" w:rsidP="00F25170">
      <w:pPr>
        <w:spacing w:line="360"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1D2E4E" w:rsidTr="00E510E2">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Nazwa i adres podwykonawcy</w:t>
            </w:r>
          </w:p>
        </w:tc>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 xml:space="preserve">Część zamówienia, którą będzie wykonywał </w:t>
            </w:r>
          </w:p>
        </w:tc>
      </w:tr>
      <w:tr w:rsidR="00F25170" w:rsidRPr="001D2E4E" w:rsidTr="00E510E2">
        <w:tc>
          <w:tcPr>
            <w:tcW w:w="4606" w:type="dxa"/>
            <w:shd w:val="clear" w:color="auto" w:fill="auto"/>
          </w:tcPr>
          <w:p w:rsidR="00F25170" w:rsidRPr="001D2E4E" w:rsidRDefault="00F25170" w:rsidP="00E510E2">
            <w:pPr>
              <w:spacing w:line="360" w:lineRule="auto"/>
              <w:jc w:val="both"/>
              <w:rPr>
                <w:i/>
                <w:sz w:val="22"/>
                <w:szCs w:val="22"/>
              </w:rPr>
            </w:pPr>
          </w:p>
        </w:tc>
        <w:tc>
          <w:tcPr>
            <w:tcW w:w="4606" w:type="dxa"/>
            <w:shd w:val="clear" w:color="auto" w:fill="auto"/>
          </w:tcPr>
          <w:p w:rsidR="00F25170" w:rsidRPr="001D2E4E" w:rsidRDefault="00F25170" w:rsidP="00E510E2">
            <w:pPr>
              <w:spacing w:line="360" w:lineRule="auto"/>
              <w:jc w:val="both"/>
              <w:rPr>
                <w:i/>
                <w:sz w:val="22"/>
                <w:szCs w:val="22"/>
              </w:rPr>
            </w:pPr>
          </w:p>
        </w:tc>
      </w:tr>
    </w:tbl>
    <w:p w:rsidR="00F25170" w:rsidRDefault="00F25170"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Pr="001D2E4E" w:rsidRDefault="001D2E4E" w:rsidP="00F25170">
      <w:pPr>
        <w:spacing w:line="360" w:lineRule="auto"/>
        <w:jc w:val="both"/>
        <w:rPr>
          <w:i/>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RODO</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F1465">
      <w:pPr>
        <w:spacing w:line="360" w:lineRule="auto"/>
        <w:jc w:val="both"/>
        <w:rPr>
          <w:sz w:val="22"/>
          <w:szCs w:val="22"/>
        </w:rPr>
      </w:pPr>
      <w:r w:rsidRPr="001D2E4E">
        <w:rPr>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D2E4E">
        <w:rPr>
          <w:bCs/>
          <w:iCs/>
          <w:sz w:val="22"/>
          <w:szCs w:val="22"/>
        </w:rPr>
        <w:t>(wykonawca wykreśla powyższe oświadczenie w przypadku gdy go nie dotyczy).</w:t>
      </w:r>
    </w:p>
    <w:p w:rsidR="00AB67D3" w:rsidRPr="001D2E4E" w:rsidRDefault="00AB67D3" w:rsidP="00DB0889">
      <w:pPr>
        <w:spacing w:line="360" w:lineRule="auto"/>
        <w:jc w:val="right"/>
        <w:rPr>
          <w:sz w:val="22"/>
          <w:szCs w:val="22"/>
        </w:rPr>
      </w:pPr>
      <w:r w:rsidRPr="001D2E4E">
        <w:rPr>
          <w:sz w:val="22"/>
          <w:szCs w:val="22"/>
        </w:rPr>
        <w:t xml:space="preserve">…………….……. </w:t>
      </w:r>
      <w:r w:rsidRPr="001D2E4E">
        <w:rPr>
          <w:i/>
          <w:sz w:val="22"/>
          <w:szCs w:val="22"/>
        </w:rPr>
        <w:t xml:space="preserve">(miejscowość), </w:t>
      </w:r>
      <w:r w:rsidRPr="001D2E4E">
        <w:rPr>
          <w:sz w:val="22"/>
          <w:szCs w:val="22"/>
        </w:rPr>
        <w:t xml:space="preserve">dnia …………………. r. </w:t>
      </w:r>
    </w:p>
    <w:p w:rsidR="00AB67D3" w:rsidRPr="001D2E4E" w:rsidRDefault="00AB67D3" w:rsidP="00DB0889">
      <w:pPr>
        <w:spacing w:line="360" w:lineRule="auto"/>
        <w:jc w:val="right"/>
        <w:rPr>
          <w:sz w:val="22"/>
          <w:szCs w:val="22"/>
        </w:rPr>
      </w:pP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t xml:space="preserve">                                 …………………………………………………………….</w:t>
      </w:r>
    </w:p>
    <w:p w:rsidR="00AB67D3" w:rsidRPr="001D2E4E" w:rsidRDefault="00AB67D3" w:rsidP="00DB0889">
      <w:pPr>
        <w:spacing w:line="360" w:lineRule="auto"/>
        <w:jc w:val="right"/>
        <w:rPr>
          <w:sz w:val="22"/>
          <w:szCs w:val="22"/>
        </w:rPr>
      </w:pPr>
      <w:r w:rsidRPr="001D2E4E">
        <w:rPr>
          <w:sz w:val="22"/>
          <w:szCs w:val="22"/>
        </w:rPr>
        <w:t xml:space="preserve">                                                                                                                                                                                 (podpis)</w:t>
      </w:r>
    </w:p>
    <w:p w:rsidR="009B6F90" w:rsidRPr="001D2E4E" w:rsidRDefault="009B6F90" w:rsidP="00DB0889">
      <w:pPr>
        <w:spacing w:line="360" w:lineRule="auto"/>
        <w:jc w:val="right"/>
        <w:rPr>
          <w:sz w:val="22"/>
          <w:szCs w:val="22"/>
        </w:rPr>
      </w:pPr>
    </w:p>
    <w:p w:rsidR="009B6F90" w:rsidRPr="001D2E4E" w:rsidRDefault="009B6F90" w:rsidP="00DB0889">
      <w:pPr>
        <w:spacing w:line="360" w:lineRule="auto"/>
        <w:jc w:val="right"/>
        <w:rPr>
          <w:sz w:val="22"/>
          <w:szCs w:val="22"/>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366612" w:rsidRPr="00D6025E" w:rsidRDefault="003B756E" w:rsidP="003B756E">
      <w:pPr>
        <w:pStyle w:val="Tekstpodstawowy"/>
        <w:spacing w:after="60" w:line="276" w:lineRule="auto"/>
        <w:jc w:val="right"/>
        <w:rPr>
          <w:rFonts w:asciiTheme="majorHAnsi" w:hAnsiTheme="majorHAnsi" w:cs="Arial"/>
          <w:b/>
          <w:bCs/>
          <w:smallCaps w:val="0"/>
          <w:sz w:val="24"/>
          <w:szCs w:val="24"/>
        </w:rPr>
      </w:pPr>
      <w:r>
        <w:rPr>
          <w:rFonts w:asciiTheme="majorHAnsi" w:hAnsiTheme="majorHAnsi" w:cs="Arial"/>
          <w:b/>
          <w:bCs/>
          <w:smallCaps w:val="0"/>
          <w:sz w:val="24"/>
          <w:szCs w:val="24"/>
        </w:rPr>
        <w:t xml:space="preserve">                  Załącznik nr 3</w:t>
      </w:r>
    </w:p>
    <w:p w:rsidR="00366612" w:rsidRPr="003B756E" w:rsidRDefault="00366612" w:rsidP="00C64BB1">
      <w:pPr>
        <w:jc w:val="both"/>
        <w:rPr>
          <w:rFonts w:asciiTheme="majorHAnsi" w:hAnsiTheme="majorHAnsi"/>
          <w:b/>
        </w:rPr>
      </w:pPr>
    </w:p>
    <w:p w:rsidR="00366612" w:rsidRPr="003B756E" w:rsidRDefault="00366612" w:rsidP="00C64BB1">
      <w:pPr>
        <w:ind w:left="284"/>
        <w:jc w:val="both"/>
        <w:rPr>
          <w:rFonts w:asciiTheme="majorHAnsi" w:hAnsiTheme="majorHAnsi"/>
          <w:lang w:eastAsia="en-US"/>
        </w:rPr>
      </w:pPr>
      <w:r w:rsidRPr="003B756E">
        <w:rPr>
          <w:rFonts w:asciiTheme="majorHAnsi" w:hAnsiTheme="majorHAnsi"/>
          <w:lang w:eastAsia="en-US"/>
        </w:rPr>
        <w:t>Wzór umowy zawierający istotne dla zamawiającego postanowienia, które zostaną wprowadzone do treści zawieranej umowy.</w:t>
      </w:r>
    </w:p>
    <w:p w:rsidR="007C28FB" w:rsidRDefault="007C28FB" w:rsidP="007C28FB">
      <w:pPr>
        <w:ind w:left="284"/>
        <w:jc w:val="both"/>
        <w:rPr>
          <w:rFonts w:asciiTheme="majorHAnsi" w:hAnsiTheme="majorHAnsi"/>
          <w:lang w:eastAsia="en-US"/>
        </w:rPr>
      </w:pPr>
    </w:p>
    <w:p w:rsidR="0014115D" w:rsidRDefault="0014115D" w:rsidP="007C28FB">
      <w:pPr>
        <w:ind w:left="284"/>
        <w:jc w:val="both"/>
        <w:rPr>
          <w:rFonts w:asciiTheme="majorHAnsi" w:hAnsiTheme="majorHAnsi"/>
          <w:lang w:eastAsia="en-US"/>
        </w:rPr>
      </w:pPr>
    </w:p>
    <w:p w:rsidR="0014115D" w:rsidRDefault="0014115D" w:rsidP="0014115D">
      <w:pPr>
        <w:ind w:left="284"/>
        <w:jc w:val="center"/>
        <w:rPr>
          <w:rFonts w:ascii="Cambria" w:hAnsi="Cambria"/>
          <w:b/>
          <w:lang w:eastAsia="en-US"/>
        </w:rPr>
      </w:pPr>
      <w:r w:rsidRPr="003B756E">
        <w:rPr>
          <w:rFonts w:ascii="Cambria" w:hAnsi="Cambria"/>
          <w:b/>
          <w:lang w:eastAsia="en-US"/>
        </w:rPr>
        <w:t xml:space="preserve">UMOWA </w:t>
      </w:r>
      <w:r>
        <w:rPr>
          <w:rFonts w:ascii="Cambria" w:hAnsi="Cambria"/>
          <w:b/>
          <w:lang w:eastAsia="en-US"/>
        </w:rPr>
        <w:t>SPRZEDAŻY</w:t>
      </w:r>
    </w:p>
    <w:p w:rsidR="0014115D" w:rsidRPr="003B756E" w:rsidRDefault="0014115D" w:rsidP="0014115D">
      <w:pPr>
        <w:ind w:left="284"/>
        <w:jc w:val="center"/>
        <w:rPr>
          <w:rFonts w:ascii="Cambria" w:hAnsi="Cambria"/>
          <w:b/>
          <w:bCs/>
          <w:lang w:eastAsia="en-US"/>
        </w:rPr>
      </w:pPr>
    </w:p>
    <w:p w:rsidR="0014115D" w:rsidRDefault="0014115D" w:rsidP="0014115D">
      <w:pPr>
        <w:ind w:left="284"/>
        <w:jc w:val="center"/>
        <w:rPr>
          <w:rFonts w:ascii="Cambria" w:hAnsi="Cambria"/>
          <w:b/>
          <w:lang w:eastAsia="en-US"/>
        </w:rPr>
      </w:pPr>
      <w:r>
        <w:rPr>
          <w:rFonts w:ascii="Cambria" w:hAnsi="Cambria"/>
          <w:b/>
          <w:lang w:eastAsia="en-US"/>
        </w:rPr>
        <w:t xml:space="preserve">NR </w:t>
      </w:r>
      <w:proofErr w:type="spellStart"/>
      <w:r>
        <w:rPr>
          <w:rFonts w:ascii="Cambria" w:hAnsi="Cambria"/>
          <w:b/>
          <w:lang w:eastAsia="en-US"/>
        </w:rPr>
        <w:t>SZPiGM</w:t>
      </w:r>
      <w:proofErr w:type="spellEnd"/>
      <w:r>
        <w:rPr>
          <w:rFonts w:ascii="Cambria" w:hAnsi="Cambria"/>
          <w:b/>
          <w:lang w:eastAsia="en-US"/>
        </w:rPr>
        <w:t xml:space="preserve"> 3810/</w:t>
      </w:r>
      <w:r w:rsidR="00AC6A7F">
        <w:rPr>
          <w:rFonts w:ascii="Cambria" w:hAnsi="Cambria"/>
          <w:b/>
          <w:lang w:eastAsia="en-US"/>
        </w:rPr>
        <w:t>82</w:t>
      </w:r>
      <w:r>
        <w:rPr>
          <w:rFonts w:ascii="Cambria" w:hAnsi="Cambria"/>
          <w:b/>
          <w:lang w:eastAsia="en-US"/>
        </w:rPr>
        <w:t>/2024</w:t>
      </w:r>
    </w:p>
    <w:p w:rsidR="0014115D" w:rsidRPr="003B756E" w:rsidRDefault="0014115D" w:rsidP="0014115D">
      <w:pPr>
        <w:ind w:left="284"/>
        <w:jc w:val="center"/>
        <w:rPr>
          <w:rFonts w:ascii="Cambria" w:hAnsi="Cambria"/>
          <w:b/>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r w:rsidRPr="003B756E">
        <w:rPr>
          <w:rFonts w:ascii="Cambria" w:hAnsi="Cambria"/>
          <w:lang w:eastAsia="en-US"/>
        </w:rPr>
        <w:t xml:space="preserve">zawarta w Brzozowie, w dniu </w:t>
      </w:r>
      <w:r>
        <w:rPr>
          <w:rFonts w:ascii="Cambria" w:hAnsi="Cambria"/>
          <w:lang w:eastAsia="en-US"/>
        </w:rPr>
        <w:t>………………………….. r.</w:t>
      </w:r>
      <w:r w:rsidRPr="003B756E">
        <w:rPr>
          <w:rFonts w:ascii="Cambria" w:hAnsi="Cambria"/>
          <w:lang w:eastAsia="en-US"/>
        </w:rPr>
        <w:t xml:space="preserve"> pomiędzy:</w:t>
      </w:r>
    </w:p>
    <w:p w:rsidR="0014115D" w:rsidRPr="003B756E" w:rsidRDefault="0014115D" w:rsidP="0014115D">
      <w:pPr>
        <w:ind w:left="284"/>
        <w:jc w:val="both"/>
        <w:rPr>
          <w:rFonts w:ascii="Cambria" w:hAnsi="Cambria"/>
          <w:lang w:eastAsia="en-US"/>
        </w:rPr>
      </w:pPr>
      <w:r w:rsidRPr="003B756E">
        <w:rPr>
          <w:rFonts w:ascii="Cambria" w:hAnsi="Cambria"/>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14115D" w:rsidRPr="003B756E" w:rsidRDefault="0014115D" w:rsidP="0014115D">
      <w:pPr>
        <w:ind w:left="284"/>
        <w:jc w:val="both"/>
        <w:rPr>
          <w:rFonts w:ascii="Cambria" w:hAnsi="Cambria"/>
          <w:lang w:eastAsia="en-US"/>
        </w:rPr>
      </w:pPr>
      <w:r w:rsidRPr="003B756E">
        <w:rPr>
          <w:rFonts w:ascii="Cambria" w:hAnsi="Cambria"/>
          <w:lang w:eastAsia="en-US"/>
        </w:rPr>
        <w:t>Lek. Tomasza Kondraciuka, MBA - Dyrektora</w:t>
      </w:r>
    </w:p>
    <w:p w:rsidR="0014115D" w:rsidRPr="003B756E" w:rsidRDefault="0014115D" w:rsidP="0014115D">
      <w:pPr>
        <w:ind w:left="284"/>
        <w:jc w:val="both"/>
        <w:rPr>
          <w:rFonts w:ascii="Cambria" w:hAnsi="Cambria"/>
          <w:lang w:eastAsia="en-US"/>
        </w:rPr>
      </w:pPr>
      <w:r w:rsidRPr="003B756E">
        <w:rPr>
          <w:rFonts w:ascii="Cambria" w:hAnsi="Cambria"/>
          <w:lang w:eastAsia="en-US"/>
        </w:rPr>
        <w:t xml:space="preserve">zwanym w dalszej części umowy „Kupującym”, </w:t>
      </w:r>
    </w:p>
    <w:p w:rsidR="0014115D" w:rsidRPr="003B756E" w:rsidRDefault="0014115D" w:rsidP="0014115D">
      <w:pPr>
        <w:ind w:left="284"/>
        <w:jc w:val="both"/>
        <w:rPr>
          <w:rFonts w:ascii="Cambria" w:hAnsi="Cambria"/>
          <w:lang w:eastAsia="en-US"/>
        </w:rPr>
      </w:pPr>
      <w:r w:rsidRPr="003B756E">
        <w:rPr>
          <w:rFonts w:ascii="Cambria" w:hAnsi="Cambria"/>
          <w:lang w:eastAsia="en-US"/>
        </w:rPr>
        <w:t>a</w:t>
      </w:r>
      <w:r>
        <w:rPr>
          <w:rFonts w:ascii="Cambria" w:hAnsi="Cambria"/>
          <w:lang w:eastAsia="en-US"/>
        </w:rPr>
        <w:t>:</w:t>
      </w:r>
    </w:p>
    <w:p w:rsidR="0014115D" w:rsidRDefault="0014115D" w:rsidP="0014115D">
      <w:pPr>
        <w:ind w:left="284"/>
        <w:jc w:val="both"/>
        <w:rPr>
          <w:rFonts w:ascii="Cambria" w:hAnsi="Cambria"/>
          <w:lang w:eastAsia="en-US"/>
        </w:rPr>
      </w:pPr>
      <w:r>
        <w:rPr>
          <w:rFonts w:ascii="Cambria" w:hAnsi="Cambria"/>
          <w:lang w:eastAsia="en-US"/>
        </w:rPr>
        <w:t>reprezentowaną</w:t>
      </w:r>
      <w:r w:rsidRPr="003B756E">
        <w:rPr>
          <w:rFonts w:ascii="Cambria" w:hAnsi="Cambria"/>
          <w:lang w:eastAsia="en-US"/>
        </w:rPr>
        <w:t xml:space="preserve"> przez:</w:t>
      </w:r>
    </w:p>
    <w:p w:rsidR="0014115D" w:rsidRPr="003B756E" w:rsidRDefault="0014115D" w:rsidP="0014115D">
      <w:pPr>
        <w:jc w:val="both"/>
        <w:rPr>
          <w:rFonts w:ascii="Cambria" w:hAnsi="Cambria"/>
          <w:lang w:eastAsia="en-US"/>
        </w:rPr>
      </w:pPr>
      <w:r>
        <w:rPr>
          <w:rFonts w:ascii="Cambria" w:hAnsi="Cambria"/>
          <w:lang w:eastAsia="en-US"/>
        </w:rPr>
        <w:t xml:space="preserve">     </w:t>
      </w:r>
      <w:r w:rsidRPr="003B756E">
        <w:rPr>
          <w:rFonts w:ascii="Cambria" w:hAnsi="Cambria"/>
          <w:lang w:eastAsia="en-US"/>
        </w:rPr>
        <w:t>zwaną w dalszej części umowy „Sprzedającym”.</w:t>
      </w:r>
    </w:p>
    <w:p w:rsidR="0014115D" w:rsidRDefault="0014115D" w:rsidP="0014115D">
      <w:pPr>
        <w:ind w:left="284"/>
        <w:jc w:val="both"/>
        <w:rPr>
          <w:rFonts w:ascii="Cambria" w:hAnsi="Cambria"/>
          <w:lang w:eastAsia="en-US"/>
        </w:rPr>
      </w:pPr>
    </w:p>
    <w:p w:rsidR="0014115D"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r>
        <w:rPr>
          <w:rFonts w:ascii="Cambria" w:hAnsi="Cambria"/>
          <w:lang w:eastAsia="en-US"/>
        </w:rPr>
        <w:t xml:space="preserve">                                                                             </w:t>
      </w:r>
      <w:r w:rsidRPr="003B756E">
        <w:rPr>
          <w:rFonts w:ascii="Cambria" w:hAnsi="Cambria"/>
          <w:lang w:eastAsia="en-US"/>
        </w:rPr>
        <w:t xml:space="preserve">  § 1</w:t>
      </w:r>
    </w:p>
    <w:p w:rsidR="0014115D" w:rsidRPr="003B756E" w:rsidRDefault="0014115D" w:rsidP="0014115D">
      <w:pPr>
        <w:ind w:left="284"/>
        <w:jc w:val="both"/>
        <w:rPr>
          <w:rFonts w:ascii="Cambria" w:hAnsi="Cambria"/>
          <w:lang w:eastAsia="en-US"/>
        </w:rPr>
      </w:pP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sprzedaje a Kupujący</w:t>
      </w:r>
      <w:r>
        <w:rPr>
          <w:rFonts w:ascii="Cambria" w:hAnsi="Cambria"/>
          <w:lang w:eastAsia="en-US"/>
        </w:rPr>
        <w:t xml:space="preserve"> kupuje sprzęt medyczny. S</w:t>
      </w:r>
      <w:r w:rsidRPr="003B756E">
        <w:rPr>
          <w:rFonts w:ascii="Cambria" w:hAnsi="Cambria"/>
          <w:lang w:eastAsia="en-US"/>
        </w:rPr>
        <w:t>zczegółowy zakres prze</w:t>
      </w:r>
      <w:r>
        <w:rPr>
          <w:rFonts w:ascii="Cambria" w:hAnsi="Cambria"/>
          <w:lang w:eastAsia="en-US"/>
        </w:rPr>
        <w:t>dmiotu zamówienia określony został</w:t>
      </w:r>
      <w:r w:rsidR="000E6566">
        <w:rPr>
          <w:rFonts w:ascii="Cambria" w:hAnsi="Cambria"/>
          <w:lang w:eastAsia="en-US"/>
        </w:rPr>
        <w:t xml:space="preserve"> w specyfikacji warunków zamówienia</w:t>
      </w:r>
      <w:r w:rsidRPr="003B756E">
        <w:rPr>
          <w:rFonts w:ascii="Cambria" w:hAnsi="Cambria"/>
          <w:lang w:eastAsia="en-US"/>
        </w:rPr>
        <w:t xml:space="preserve"> </w:t>
      </w:r>
      <w:r w:rsidR="000E6566">
        <w:rPr>
          <w:rFonts w:ascii="Cambria" w:hAnsi="Cambria"/>
          <w:lang w:eastAsia="en-US"/>
        </w:rPr>
        <w:t>oraz w</w:t>
      </w:r>
      <w:r w:rsidRPr="003B756E">
        <w:rPr>
          <w:rFonts w:ascii="Cambria" w:hAnsi="Cambria"/>
          <w:lang w:eastAsia="en-US"/>
        </w:rPr>
        <w:t xml:space="preserve"> ofercie przetargowej stanowiącej załącznik nr 1 do niniejszej umowy, zwany w dalszej części umowy przedmiotem sprzedaży.</w:t>
      </w: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 xml:space="preserve">Sprzedający oświadcza, że przedmiot sprzedaży spełnia wszelkie wymagania norm i przepisów odnoszących się do wyrobów tego typu oraz do ich oznaczenia w sposób wymagany przepisami prawa oraz że Kupujący </w:t>
      </w:r>
      <w:r>
        <w:rPr>
          <w:rFonts w:ascii="Cambria" w:hAnsi="Cambria"/>
          <w:lang w:eastAsia="en-US"/>
        </w:rPr>
        <w:t>może</w:t>
      </w:r>
      <w:r w:rsidRPr="003B756E">
        <w:rPr>
          <w:rFonts w:ascii="Cambria" w:hAnsi="Cambria"/>
          <w:lang w:eastAsia="en-US"/>
        </w:rPr>
        <w:t xml:space="preserve"> przenieść na niego roszczenia wynikające z niespełnienia powyższych wymagań co do jakości produktów lub sposobu ich oznaczania.</w:t>
      </w:r>
    </w:p>
    <w:p w:rsidR="0014115D" w:rsidRPr="003B756E" w:rsidRDefault="0014115D" w:rsidP="0014115D">
      <w:pPr>
        <w:numPr>
          <w:ilvl w:val="0"/>
          <w:numId w:val="29"/>
        </w:numPr>
        <w:ind w:left="851" w:hanging="284"/>
        <w:jc w:val="both"/>
        <w:rPr>
          <w:rFonts w:ascii="Cambria" w:hAnsi="Cambria"/>
          <w:lang w:eastAsia="en-US"/>
        </w:rPr>
      </w:pPr>
      <w:r w:rsidRPr="003B756E">
        <w:rPr>
          <w:rFonts w:ascii="Cambria" w:hAnsi="Cambria"/>
          <w:lang w:eastAsia="en-US"/>
        </w:rPr>
        <w:t>Sprzedający oświadcza, iż posiada wszelkie wymagane prawem uprawnienia do prowadzenia obrotu przed</w:t>
      </w:r>
      <w:r>
        <w:rPr>
          <w:rFonts w:ascii="Cambria" w:hAnsi="Cambria"/>
          <w:lang w:eastAsia="en-US"/>
        </w:rPr>
        <w:t>miotem sprzedaży</w:t>
      </w:r>
      <w:r w:rsidRPr="003B756E">
        <w:rPr>
          <w:rFonts w:ascii="Cambria" w:hAnsi="Cambria"/>
          <w:lang w:eastAsia="en-US"/>
        </w:rPr>
        <w:t xml:space="preserve"> i na każde wezwanie Kupującego niezwłocznie przedstawi dokumenty potwierdzające powyższe. </w:t>
      </w:r>
    </w:p>
    <w:p w:rsidR="0014115D" w:rsidRPr="00ED7E89" w:rsidRDefault="0014115D" w:rsidP="0014115D">
      <w:pPr>
        <w:numPr>
          <w:ilvl w:val="0"/>
          <w:numId w:val="29"/>
        </w:numPr>
        <w:ind w:left="851" w:hanging="284"/>
        <w:jc w:val="both"/>
        <w:rPr>
          <w:rFonts w:ascii="Cambria" w:hAnsi="Cambria"/>
          <w:lang w:eastAsia="en-US"/>
        </w:rPr>
      </w:pPr>
      <w:r w:rsidRPr="00ED7E89">
        <w:rPr>
          <w:rFonts w:ascii="Cambria" w:hAnsi="Cambria"/>
          <w:lang w:eastAsia="en-US"/>
        </w:rPr>
        <w:t>Sprzedający zobowiązany jest do dostawy przedmiotu sprzedaży</w:t>
      </w:r>
      <w:r>
        <w:rPr>
          <w:rFonts w:ascii="Cambria" w:hAnsi="Cambria"/>
          <w:lang w:eastAsia="en-US"/>
        </w:rPr>
        <w:t>, instalacji, uruchomienia i przeszkolenia personelu Kupującego</w:t>
      </w:r>
      <w:r w:rsidRPr="00ED7E89">
        <w:rPr>
          <w:rFonts w:ascii="Cambria" w:hAnsi="Cambria"/>
          <w:lang w:eastAsia="en-US"/>
        </w:rPr>
        <w:t xml:space="preserve"> w</w:t>
      </w:r>
      <w:r>
        <w:rPr>
          <w:rFonts w:ascii="Cambria" w:hAnsi="Cambria"/>
          <w:lang w:eastAsia="en-US"/>
        </w:rPr>
        <w:t xml:space="preserve"> terminie</w:t>
      </w:r>
      <w:r w:rsidRPr="00ED7E89">
        <w:rPr>
          <w:rFonts w:ascii="Cambria" w:hAnsi="Cambria"/>
          <w:lang w:eastAsia="en-US"/>
        </w:rPr>
        <w:t xml:space="preserve"> do </w:t>
      </w:r>
      <w:r w:rsidR="000E6566">
        <w:rPr>
          <w:rFonts w:ascii="Cambria" w:hAnsi="Cambria"/>
          <w:lang w:eastAsia="en-US"/>
        </w:rPr>
        <w:t>……….</w:t>
      </w:r>
      <w:r w:rsidRPr="00ED7E89">
        <w:rPr>
          <w:rFonts w:ascii="Cambria" w:hAnsi="Cambria"/>
          <w:lang w:eastAsia="en-US"/>
        </w:rPr>
        <w:t xml:space="preserve"> dni od daty zawarcia umowy.</w:t>
      </w:r>
    </w:p>
    <w:p w:rsidR="0014115D" w:rsidRPr="003B756E" w:rsidRDefault="0014115D" w:rsidP="0014115D">
      <w:pPr>
        <w:ind w:left="851"/>
        <w:jc w:val="both"/>
        <w:rPr>
          <w:rFonts w:ascii="Cambria" w:hAnsi="Cambria"/>
          <w:lang w:eastAsia="en-US"/>
        </w:rPr>
      </w:pPr>
    </w:p>
    <w:p w:rsidR="0014115D" w:rsidRDefault="0014115D" w:rsidP="0014115D">
      <w:pPr>
        <w:jc w:val="both"/>
        <w:rPr>
          <w:rFonts w:ascii="Cambria" w:hAnsi="Cambria"/>
          <w:lang w:eastAsia="en-US"/>
        </w:rPr>
      </w:pPr>
    </w:p>
    <w:p w:rsidR="0014115D" w:rsidRDefault="0014115D" w:rsidP="0014115D">
      <w:pPr>
        <w:jc w:val="both"/>
        <w:rPr>
          <w:rFonts w:ascii="Cambria" w:hAnsi="Cambria"/>
          <w:lang w:eastAsia="en-US"/>
        </w:rPr>
      </w:pPr>
    </w:p>
    <w:p w:rsidR="0014115D" w:rsidRDefault="0014115D" w:rsidP="0014115D">
      <w:pPr>
        <w:jc w:val="both"/>
        <w:rPr>
          <w:rFonts w:ascii="Cambria" w:hAnsi="Cambria"/>
          <w:lang w:eastAsia="en-US"/>
        </w:rPr>
      </w:pPr>
    </w:p>
    <w:p w:rsidR="0014115D" w:rsidRPr="003B756E" w:rsidRDefault="0014115D" w:rsidP="0014115D">
      <w:pPr>
        <w:jc w:val="both"/>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2</w:t>
      </w:r>
    </w:p>
    <w:p w:rsidR="0014115D" w:rsidRPr="003B756E" w:rsidRDefault="0014115D" w:rsidP="0014115D">
      <w:pPr>
        <w:ind w:left="284"/>
        <w:jc w:val="both"/>
        <w:rPr>
          <w:rFonts w:ascii="Cambria" w:hAnsi="Cambria"/>
          <w:lang w:eastAsia="en-US"/>
        </w:rPr>
      </w:pP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 xml:space="preserve">Strony ustalają łączną wartość przedmiotu sprzedaży, określonego w § 1, na kwotę: </w:t>
      </w:r>
      <w:r>
        <w:rPr>
          <w:rFonts w:ascii="Cambria" w:hAnsi="Cambria"/>
          <w:lang w:eastAsia="en-US"/>
        </w:rPr>
        <w:t>……………………………… PLN brutto</w:t>
      </w:r>
      <w:r w:rsidRPr="003B756E">
        <w:rPr>
          <w:rFonts w:ascii="Cambria" w:hAnsi="Cambria"/>
          <w:lang w:eastAsia="en-US"/>
        </w:rPr>
        <w:t xml:space="preserve">. </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Kwota wymieniona w § 2 ust. 1 niniejszej umowy obejmuje wszelkie koszty związane z zakupem przedmiotów objętych umową, wymienionych w § 1 ust. 1, w szczególności:</w:t>
      </w:r>
    </w:p>
    <w:p w:rsidR="0014115D" w:rsidRPr="003B756E" w:rsidRDefault="0014115D" w:rsidP="0014115D">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Koszt dostarczenia przez Sprzedającego przedmiotu sprzedaży na teren Szpitala Specjalistycznego w Brzozowie, do pomieszczeń wskazanych przez Kupującego.</w:t>
      </w:r>
    </w:p>
    <w:p w:rsidR="0014115D" w:rsidRPr="003B756E" w:rsidRDefault="0014115D" w:rsidP="0014115D">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Całkowity koszt instalacji i uruchomienia przedmiotu sprzedaży wraz z przeprowadzeniem wszelkich niezbędnych pomiarów potwierdzających prawidłowe działanie zainstalowanego sprzętu.</w:t>
      </w:r>
    </w:p>
    <w:p w:rsidR="0014115D" w:rsidRDefault="0014115D" w:rsidP="0014115D">
      <w:pPr>
        <w:pStyle w:val="Akapitzlist"/>
        <w:numPr>
          <w:ilvl w:val="0"/>
          <w:numId w:val="41"/>
        </w:numPr>
        <w:spacing w:after="0" w:line="240" w:lineRule="auto"/>
        <w:ind w:left="1145" w:hanging="357"/>
        <w:jc w:val="both"/>
        <w:rPr>
          <w:rFonts w:ascii="Cambria" w:hAnsi="Cambria"/>
          <w:sz w:val="24"/>
          <w:szCs w:val="24"/>
        </w:rPr>
      </w:pPr>
      <w:r w:rsidRPr="003B756E">
        <w:rPr>
          <w:rFonts w:ascii="Cambria" w:hAnsi="Cambria"/>
          <w:sz w:val="24"/>
          <w:szCs w:val="24"/>
        </w:rPr>
        <w:t>Koszt przeszkolenia personelu wskazanego przez Kupującego do obsługi zainstalowanego sprzętu.</w:t>
      </w:r>
    </w:p>
    <w:p w:rsidR="0014115D" w:rsidRPr="004C77A7" w:rsidRDefault="0014115D" w:rsidP="0014115D">
      <w:pPr>
        <w:pStyle w:val="Akapitzlist"/>
        <w:numPr>
          <w:ilvl w:val="0"/>
          <w:numId w:val="41"/>
        </w:numPr>
        <w:spacing w:after="0" w:line="240" w:lineRule="auto"/>
        <w:ind w:left="1145" w:hanging="357"/>
        <w:jc w:val="both"/>
        <w:rPr>
          <w:rFonts w:ascii="Cambria" w:hAnsi="Cambria"/>
          <w:sz w:val="24"/>
          <w:szCs w:val="24"/>
        </w:rPr>
      </w:pPr>
      <w:r w:rsidRPr="004C77A7">
        <w:rPr>
          <w:rFonts w:ascii="Cambria" w:hAnsi="Cambria"/>
          <w:sz w:val="24"/>
          <w:szCs w:val="24"/>
        </w:rPr>
        <w:t>Pełny koszt sprawowania opieki serwisowo-gwarancyjnej w okresie gwarancji w tym koszty przeglądów okresowych o których mowa w § 4.</w:t>
      </w:r>
    </w:p>
    <w:p w:rsidR="0014115D" w:rsidRDefault="0014115D" w:rsidP="0014115D">
      <w:pPr>
        <w:pStyle w:val="Akapitzlist"/>
        <w:numPr>
          <w:ilvl w:val="0"/>
          <w:numId w:val="40"/>
        </w:numPr>
        <w:spacing w:after="0" w:line="240" w:lineRule="auto"/>
        <w:jc w:val="both"/>
        <w:rPr>
          <w:rFonts w:ascii="Cambria" w:hAnsi="Cambria"/>
          <w:sz w:val="24"/>
          <w:szCs w:val="24"/>
        </w:rPr>
      </w:pPr>
      <w:r w:rsidRPr="003B756E">
        <w:rPr>
          <w:rFonts w:ascii="Cambria" w:hAnsi="Cambria"/>
          <w:sz w:val="24"/>
          <w:szCs w:val="24"/>
        </w:rPr>
        <w:t>Zamawiający dokona odbioru przedmiotu zamówienia na podstawie protokołu odbioru sporządzonego przez Strony niniejszej umowy.</w:t>
      </w:r>
    </w:p>
    <w:p w:rsidR="0014115D" w:rsidRPr="003B756E" w:rsidRDefault="0014115D" w:rsidP="0014115D">
      <w:pPr>
        <w:pStyle w:val="Akapitzlist"/>
        <w:numPr>
          <w:ilvl w:val="0"/>
          <w:numId w:val="40"/>
        </w:numPr>
        <w:spacing w:after="0" w:line="240" w:lineRule="auto"/>
        <w:jc w:val="both"/>
        <w:rPr>
          <w:rFonts w:ascii="Cambria" w:hAnsi="Cambria"/>
          <w:sz w:val="24"/>
          <w:szCs w:val="24"/>
        </w:rPr>
      </w:pPr>
      <w:r>
        <w:rPr>
          <w:rFonts w:ascii="Cambria" w:hAnsi="Cambria"/>
          <w:sz w:val="24"/>
          <w:szCs w:val="24"/>
        </w:rPr>
        <w:t xml:space="preserve">Protokół odbioru zostanie sporządzony po dostawie, instalacji i przeszkoleniu w zakresie obsługi przedmiotu sprzedaży personelu Kupującego. </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 xml:space="preserve">Osobą kontaktową i upoważnioną ze strony Kupującego w sprawie realizacji niniejszej umowy jest  Pan </w:t>
      </w:r>
      <w:r>
        <w:rPr>
          <w:rFonts w:ascii="Cambria" w:hAnsi="Cambria"/>
          <w:lang w:eastAsia="en-US"/>
        </w:rPr>
        <w:t>Radosław Gromek</w:t>
      </w:r>
      <w:r w:rsidRPr="003B756E">
        <w:rPr>
          <w:rFonts w:ascii="Cambria" w:hAnsi="Cambria"/>
          <w:lang w:eastAsia="en-US"/>
        </w:rPr>
        <w:t xml:space="preserve"> tel. 13 43 09 575.</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Osobą kontaktową i upoważnioną ze strony Sprzedającego w sprawie realizacji niniejszej umowy jest  ………………………</w:t>
      </w:r>
      <w:r>
        <w:rPr>
          <w:rFonts w:ascii="Cambria" w:hAnsi="Cambria"/>
          <w:lang w:eastAsia="en-US"/>
        </w:rPr>
        <w:t>……….</w:t>
      </w:r>
      <w:r w:rsidRPr="003B756E">
        <w:rPr>
          <w:rFonts w:ascii="Cambria" w:hAnsi="Cambria"/>
          <w:lang w:eastAsia="en-US"/>
        </w:rPr>
        <w:t>…….</w:t>
      </w:r>
      <w:r>
        <w:rPr>
          <w:rFonts w:ascii="Cambria" w:hAnsi="Cambria"/>
          <w:lang w:eastAsia="en-US"/>
        </w:rPr>
        <w:t xml:space="preserve"> </w:t>
      </w:r>
      <w:proofErr w:type="spellStart"/>
      <w:r w:rsidRPr="003B756E">
        <w:rPr>
          <w:rFonts w:ascii="Cambria" w:hAnsi="Cambria"/>
          <w:lang w:eastAsia="en-US"/>
        </w:rPr>
        <w:t>tel</w:t>
      </w:r>
      <w:proofErr w:type="spellEnd"/>
      <w:r>
        <w:rPr>
          <w:rFonts w:ascii="Cambria" w:hAnsi="Cambria"/>
          <w:lang w:eastAsia="en-US"/>
        </w:rPr>
        <w:t>……………………..</w:t>
      </w:r>
      <w:r w:rsidRPr="003B756E">
        <w:rPr>
          <w:rFonts w:ascii="Cambria" w:hAnsi="Cambria"/>
          <w:lang w:eastAsia="en-US"/>
        </w:rPr>
        <w:t>..............................</w:t>
      </w:r>
    </w:p>
    <w:p w:rsidR="0014115D" w:rsidRPr="003B756E" w:rsidRDefault="0014115D" w:rsidP="0014115D">
      <w:pPr>
        <w:numPr>
          <w:ilvl w:val="0"/>
          <w:numId w:val="40"/>
        </w:numPr>
        <w:jc w:val="both"/>
        <w:rPr>
          <w:rFonts w:ascii="Cambria" w:hAnsi="Cambria"/>
          <w:lang w:eastAsia="en-US"/>
        </w:rPr>
      </w:pPr>
      <w:r w:rsidRPr="003B756E">
        <w:rPr>
          <w:rFonts w:ascii="Cambria" w:hAnsi="Cambria"/>
          <w:lang w:eastAsia="en-US"/>
        </w:rPr>
        <w:t>Wiążąca strony korespondencja w ramach umowy prowadzona będzie w formie pisemnej (adresy siedzib traktuje się jako adresy korespondencyjne), lub w formie email</w:t>
      </w:r>
      <w:r>
        <w:rPr>
          <w:rFonts w:ascii="Cambria" w:hAnsi="Cambria"/>
          <w:lang w:eastAsia="en-US"/>
        </w:rPr>
        <w:t>,</w:t>
      </w:r>
      <w:r w:rsidRPr="003B756E">
        <w:rPr>
          <w:rFonts w:ascii="Cambria" w:hAnsi="Cambria"/>
          <w:lang w:eastAsia="en-US"/>
        </w:rPr>
        <w:t xml:space="preserve"> ze strony Kupującego</w:t>
      </w:r>
      <w:r>
        <w:rPr>
          <w:rFonts w:ascii="Cambria" w:hAnsi="Cambria"/>
          <w:lang w:eastAsia="en-US"/>
        </w:rPr>
        <w:t>:</w:t>
      </w:r>
      <w:r w:rsidRPr="003B756E">
        <w:rPr>
          <w:rFonts w:ascii="Cambria" w:hAnsi="Cambria"/>
          <w:lang w:eastAsia="en-US"/>
        </w:rPr>
        <w:t xml:space="preserve"> </w:t>
      </w:r>
      <w:r>
        <w:rPr>
          <w:rFonts w:ascii="Cambria" w:hAnsi="Cambria"/>
          <w:lang w:eastAsia="en-US"/>
        </w:rPr>
        <w:t>radosław.gromek</w:t>
      </w:r>
      <w:r w:rsidRPr="003B756E">
        <w:rPr>
          <w:rFonts w:ascii="Cambria" w:hAnsi="Cambria"/>
          <w:lang w:eastAsia="en-US"/>
        </w:rPr>
        <w:t xml:space="preserve">@szpital-brzozow.pl, ze strony Sprzedającego </w:t>
      </w:r>
      <w:r>
        <w:rPr>
          <w:rFonts w:ascii="Cambria" w:hAnsi="Cambria"/>
          <w:lang w:eastAsia="en-US"/>
        </w:rPr>
        <w:t>………………………………………………………..</w:t>
      </w:r>
      <w:r w:rsidRPr="003B756E">
        <w:rPr>
          <w:rFonts w:ascii="Cambria" w:hAnsi="Cambria"/>
          <w:lang w:eastAsia="en-US"/>
        </w:rPr>
        <w:t>. Wszelkie uzgodnienia w formie telefonicznej są niewiążące dla stron, strony wykluczają je jako wiążącą formę komunikacji w ramach realizacji umowy.</w:t>
      </w:r>
    </w:p>
    <w:p w:rsidR="0014115D" w:rsidRPr="003B756E" w:rsidRDefault="0014115D" w:rsidP="0014115D">
      <w:pPr>
        <w:ind w:left="284"/>
        <w:jc w:val="both"/>
        <w:rPr>
          <w:rFonts w:ascii="Cambria" w:hAnsi="Cambria"/>
          <w:lang w:eastAsia="en-US"/>
        </w:rPr>
      </w:pPr>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3</w:t>
      </w:r>
    </w:p>
    <w:p w:rsidR="0014115D" w:rsidRPr="003B756E" w:rsidRDefault="0014115D" w:rsidP="0014115D">
      <w:pPr>
        <w:ind w:left="851" w:hanging="567"/>
        <w:jc w:val="both"/>
        <w:rPr>
          <w:rFonts w:ascii="Cambria" w:hAnsi="Cambria"/>
          <w:lang w:eastAsia="en-US"/>
        </w:rPr>
      </w:pP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w:t>
      </w:r>
      <w:r>
        <w:rPr>
          <w:rFonts w:ascii="Cambria" w:hAnsi="Cambria"/>
          <w:lang w:eastAsia="en-US"/>
        </w:rPr>
        <w:t xml:space="preserve"> odbioru</w:t>
      </w:r>
      <w:r w:rsidRPr="003B756E">
        <w:rPr>
          <w:rFonts w:ascii="Cambria" w:hAnsi="Cambria"/>
          <w:lang w:eastAsia="en-US"/>
        </w:rPr>
        <w:t xml:space="preserve"> </w:t>
      </w:r>
      <w:r>
        <w:rPr>
          <w:rFonts w:ascii="Cambria" w:hAnsi="Cambria"/>
          <w:lang w:eastAsia="en-US"/>
        </w:rPr>
        <w:t xml:space="preserve">o którym mowa w  </w:t>
      </w:r>
      <w:r w:rsidRPr="003B756E">
        <w:rPr>
          <w:rFonts w:ascii="Cambria" w:hAnsi="Cambria"/>
          <w:lang w:eastAsia="en-US"/>
        </w:rPr>
        <w:t>§</w:t>
      </w:r>
      <w:r>
        <w:rPr>
          <w:rFonts w:ascii="Cambria" w:hAnsi="Cambria"/>
          <w:lang w:eastAsia="en-US"/>
        </w:rPr>
        <w:t xml:space="preserve"> 2 ust. 4.</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Sprzedający zobligowany jest do dostarczenia do siedziby Kupującego faktury w terminie do 3 dni od daty podpisania protokołu odbioru.</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Strony umowy postanawiają, że zapłata należności za dostarczony przedmiot sprzedaży nastąpi z chwilą obciążenia rachunku bankowego Kupującego.</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 xml:space="preserve">Strony umowy postanawiają, że należności wynikające z niniejszej umowy nie mogą być przedmiotem przelewu wierzytelności, bez pisemnej zgody Kupującego pod rygorem nieważności (przez przelew wierzytelności strony rozumieją </w:t>
      </w:r>
      <w:r w:rsidRPr="003B756E">
        <w:rPr>
          <w:rFonts w:ascii="Cambria" w:hAnsi="Cambria"/>
          <w:lang w:eastAsia="en-US"/>
        </w:rPr>
        <w:lastRenderedPageBreak/>
        <w:t>również wszelkiego rodzaju umowy zarządzania wierzytelnością, przejęcia wierzytelności do realizacji, ubezpieczenia wierzytelności itp.).</w:t>
      </w:r>
    </w:p>
    <w:p w:rsidR="0014115D" w:rsidRPr="003B756E" w:rsidRDefault="0014115D" w:rsidP="0014115D">
      <w:pPr>
        <w:numPr>
          <w:ilvl w:val="0"/>
          <w:numId w:val="32"/>
        </w:numPr>
        <w:ind w:left="709" w:hanging="425"/>
        <w:jc w:val="both"/>
        <w:rPr>
          <w:rFonts w:ascii="Cambria" w:hAnsi="Cambria"/>
          <w:lang w:eastAsia="en-US"/>
        </w:rPr>
      </w:pPr>
      <w:r w:rsidRPr="003B756E">
        <w:rPr>
          <w:rFonts w:ascii="Cambria" w:hAnsi="Cambria"/>
          <w:lang w:eastAsia="en-US"/>
        </w:rPr>
        <w:t>Sprzedający oświadcza, że przyjął do wiadomości, iż w trakcie realizacji umowy mogą wystąpić opóźnienia w realizacji zobowiązań ze strony Kupującego, do 90 dni po terminie płatności faktur.</w:t>
      </w:r>
    </w:p>
    <w:p w:rsidR="0014115D" w:rsidRDefault="0014115D" w:rsidP="0014115D">
      <w:pPr>
        <w:ind w:left="1068"/>
        <w:rPr>
          <w:rFonts w:ascii="Cambria" w:hAnsi="Cambria"/>
          <w:lang w:eastAsia="en-US"/>
        </w:rPr>
      </w:pPr>
    </w:p>
    <w:p w:rsidR="0014115D" w:rsidRDefault="0014115D" w:rsidP="0014115D">
      <w:pPr>
        <w:ind w:left="1068"/>
        <w:rPr>
          <w:rFonts w:ascii="Cambria" w:hAnsi="Cambria"/>
          <w:lang w:eastAsia="en-US"/>
        </w:rPr>
      </w:pPr>
      <w:r>
        <w:rPr>
          <w:rFonts w:ascii="Cambria" w:hAnsi="Cambria"/>
          <w:lang w:eastAsia="en-US"/>
        </w:rPr>
        <w:t xml:space="preserve">                                                                     </w:t>
      </w:r>
      <w:r w:rsidRPr="003B756E">
        <w:rPr>
          <w:rFonts w:ascii="Cambria" w:hAnsi="Cambria"/>
          <w:lang w:eastAsia="en-US"/>
        </w:rPr>
        <w:t>§ 4</w:t>
      </w:r>
    </w:p>
    <w:p w:rsidR="0014115D" w:rsidRPr="00C74440" w:rsidRDefault="0014115D" w:rsidP="0014115D">
      <w:pPr>
        <w:ind w:left="1068"/>
        <w:rPr>
          <w:rFonts w:ascii="Cambria" w:hAnsi="Cambria"/>
          <w:lang w:eastAsia="en-US"/>
        </w:rPr>
      </w:pP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Sprzedający udziela </w:t>
      </w:r>
      <w:r>
        <w:rPr>
          <w:rFonts w:ascii="Cambria" w:hAnsi="Cambria"/>
          <w:lang w:eastAsia="en-US"/>
        </w:rPr>
        <w:t>………..</w:t>
      </w:r>
      <w:r w:rsidRPr="003B756E">
        <w:rPr>
          <w:rFonts w:ascii="Cambria" w:hAnsi="Cambria"/>
          <w:lang w:eastAsia="en-US"/>
        </w:rPr>
        <w:t xml:space="preserve"> miesięcy gwarancji na przed</w:t>
      </w:r>
      <w:r>
        <w:rPr>
          <w:rFonts w:ascii="Cambria" w:hAnsi="Cambria"/>
          <w:lang w:eastAsia="en-US"/>
        </w:rPr>
        <w:t>miot sprzedaży określony w § 1</w:t>
      </w:r>
      <w:r w:rsidRPr="003B756E">
        <w:rPr>
          <w:rFonts w:ascii="Cambria" w:hAnsi="Cambria"/>
          <w:lang w:eastAsia="en-US"/>
        </w:rPr>
        <w:t xml:space="preserve">. Termin gwarancji będzie liczony od daty podpisania protokołu </w:t>
      </w:r>
      <w:r>
        <w:rPr>
          <w:rFonts w:ascii="Cambria" w:hAnsi="Cambria"/>
          <w:lang w:eastAsia="en-US"/>
        </w:rPr>
        <w:t xml:space="preserve">odbioru  określonego w </w:t>
      </w:r>
      <w:r w:rsidRPr="003B756E">
        <w:rPr>
          <w:rFonts w:ascii="Cambria" w:hAnsi="Cambria"/>
          <w:lang w:eastAsia="en-US"/>
        </w:rPr>
        <w:t>§</w:t>
      </w:r>
      <w:r>
        <w:rPr>
          <w:rFonts w:ascii="Cambria" w:hAnsi="Cambria"/>
          <w:lang w:eastAsia="en-US"/>
        </w:rPr>
        <w:t xml:space="preserve"> 2 ust. 4. </w:t>
      </w:r>
      <w:r w:rsidRPr="003B756E">
        <w:rPr>
          <w:rFonts w:ascii="Cambria" w:hAnsi="Cambria"/>
          <w:lang w:eastAsia="en-US"/>
        </w:rPr>
        <w:t>Sprzedający obowiązki w zakresie gwarancji może wykonywać samodzielnie lub poprzez podmiot trzeci.</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Okres gwarancji na części nowe, zainstalowane w wyniku usunięcia awarii w okresie gwarancji, jest równy terminowi gwarancji </w:t>
      </w:r>
      <w:r>
        <w:rPr>
          <w:rFonts w:ascii="Cambria" w:hAnsi="Cambria"/>
          <w:lang w:eastAsia="en-US"/>
        </w:rPr>
        <w:t>urządzenia</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w ramach gwarancji zobowiązuje się do bezpłatnego usuwania wszystkich awarii przedmiotu sprzedaży.</w:t>
      </w:r>
    </w:p>
    <w:p w:rsidR="0014115D"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Czas usunięcia awarii w okresie gwarancji</w:t>
      </w:r>
      <w:r>
        <w:rPr>
          <w:rFonts w:ascii="Cambria" w:hAnsi="Cambria"/>
          <w:lang w:eastAsia="en-US"/>
        </w:rPr>
        <w:t xml:space="preserve"> do 7 dni  roboczych</w:t>
      </w:r>
      <w:r w:rsidRPr="008A5FAF">
        <w:rPr>
          <w:rFonts w:ascii="Cambria" w:hAnsi="Cambria"/>
          <w:lang w:eastAsia="en-US"/>
        </w:rPr>
        <w:t xml:space="preserve"> od zgłoszenia</w:t>
      </w:r>
      <w:r>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Termin na usunięcie awarii ulega zawieszeniu jeżeli wykonawca dostarczy Zamawiającemu sprzęt zastępczy o parametrach nie mniejszych jak przedstawione w ofercie.</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W sytuacji gdy czas usunięcia awarii z przyczyn niezależnych od Sprzedającego prz</w:t>
      </w:r>
      <w:r>
        <w:rPr>
          <w:rFonts w:ascii="Cambria" w:hAnsi="Cambria"/>
          <w:lang w:eastAsia="en-US"/>
        </w:rPr>
        <w:t>edłuży się ponad okres 7 dni</w:t>
      </w:r>
      <w:r w:rsidRPr="003B756E">
        <w:rPr>
          <w:rFonts w:ascii="Cambria" w:hAnsi="Cambria"/>
          <w:lang w:eastAsia="en-US"/>
        </w:rPr>
        <w:t xml:space="preserve"> roboczych Sprzedający o takiej sytuacji obowiązany jest niezwłocznie poinformować Kupującego, z uzasadnieniem i wskazaniem przewidywanego terminu zakończenia naprawy.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Każdorazowo termin gwarancji przedłuża się o czas przestoju urządzenia liczony w dniach.</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Jako czas niesprawności uznaje się czas od momentu zgłoszenia awarii przez Kupującego do momentu przekazania w pełni sprawnego urządzenia użytkownikowi.</w:t>
      </w:r>
    </w:p>
    <w:p w:rsidR="0014115D" w:rsidRPr="003B756E" w:rsidRDefault="0014115D" w:rsidP="0014115D">
      <w:pPr>
        <w:numPr>
          <w:ilvl w:val="0"/>
          <w:numId w:val="43"/>
        </w:numPr>
        <w:ind w:left="709" w:hanging="425"/>
        <w:jc w:val="both"/>
        <w:rPr>
          <w:rFonts w:ascii="Cambria" w:hAnsi="Cambria"/>
          <w:lang w:eastAsia="en-US"/>
        </w:rPr>
      </w:pPr>
      <w:r>
        <w:rPr>
          <w:rFonts w:ascii="Cambria" w:hAnsi="Cambria"/>
          <w:lang w:eastAsia="en-US"/>
        </w:rPr>
        <w:t>Trzy</w:t>
      </w:r>
      <w:r w:rsidRPr="003B756E">
        <w:rPr>
          <w:rFonts w:ascii="Cambria" w:hAnsi="Cambria"/>
          <w:lang w:eastAsia="en-US"/>
        </w:rPr>
        <w:t xml:space="preserve"> naprawy w okresie gwarancji dotyczące tego samego podzespołu lub elementu zobowiązują Sprzedającego do wymiany podzespołu lub elementu na nowy.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jednak nie mniejszej niż 1 raz w okresie gwarancji.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Ostatni przegląd gwarancyjny zostanie przeprowadzony w ostatnim miesiącu gwarancji.</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 xml:space="preserve">Zgłoszenia awarii Kupujący dokonuje na adres email </w:t>
      </w:r>
      <w:r>
        <w:rPr>
          <w:rFonts w:ascii="Cambria" w:hAnsi="Cambria"/>
          <w:lang w:eastAsia="en-US"/>
        </w:rPr>
        <w:t>……………</w:t>
      </w:r>
      <w:r w:rsidRPr="003B756E">
        <w:rPr>
          <w:rFonts w:ascii="Cambria" w:hAnsi="Cambria"/>
          <w:lang w:eastAsia="en-US"/>
        </w:rPr>
        <w:t>......................................</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Do kontaktu ze Sprzedającym w ramach kontaktów serwisowo-gwarancyjnych upoważnieni są następujący pracownicy Kupującego:</w:t>
      </w:r>
    </w:p>
    <w:p w:rsidR="0014115D" w:rsidRPr="003B756E" w:rsidRDefault="0014115D" w:rsidP="0014115D">
      <w:pPr>
        <w:pStyle w:val="Akapitzlist"/>
        <w:spacing w:after="0"/>
        <w:jc w:val="both"/>
        <w:rPr>
          <w:rFonts w:ascii="Cambria" w:hAnsi="Cambria"/>
          <w:sz w:val="24"/>
          <w:szCs w:val="24"/>
          <w:lang w:val="de-DE"/>
        </w:rPr>
      </w:pPr>
      <w:r w:rsidRPr="003B756E">
        <w:rPr>
          <w:rFonts w:ascii="Cambria" w:hAnsi="Cambria"/>
          <w:sz w:val="24"/>
          <w:szCs w:val="24"/>
          <w:lang w:val="de-DE"/>
        </w:rPr>
        <w:lastRenderedPageBreak/>
        <w:t xml:space="preserve">Pan </w:t>
      </w:r>
      <w:proofErr w:type="spellStart"/>
      <w:r>
        <w:rPr>
          <w:rFonts w:ascii="Cambria" w:hAnsi="Cambria"/>
          <w:sz w:val="24"/>
          <w:szCs w:val="24"/>
          <w:lang w:val="de-DE"/>
        </w:rPr>
        <w:t>Radosław</w:t>
      </w:r>
      <w:proofErr w:type="spellEnd"/>
      <w:r>
        <w:rPr>
          <w:rFonts w:ascii="Cambria" w:hAnsi="Cambria"/>
          <w:sz w:val="24"/>
          <w:szCs w:val="24"/>
          <w:lang w:val="de-DE"/>
        </w:rPr>
        <w:t xml:space="preserve"> </w:t>
      </w:r>
      <w:proofErr w:type="spellStart"/>
      <w:r>
        <w:rPr>
          <w:rFonts w:ascii="Cambria" w:hAnsi="Cambria"/>
          <w:sz w:val="24"/>
          <w:szCs w:val="24"/>
          <w:lang w:val="de-DE"/>
        </w:rPr>
        <w:t>Gromek</w:t>
      </w:r>
      <w:proofErr w:type="spellEnd"/>
      <w:r w:rsidRPr="003B756E">
        <w:rPr>
          <w:rFonts w:ascii="Cambria" w:hAnsi="Cambria"/>
          <w:sz w:val="24"/>
          <w:szCs w:val="24"/>
          <w:lang w:val="de-DE"/>
        </w:rPr>
        <w:t xml:space="preserve"> – tel. </w:t>
      </w:r>
      <w:r>
        <w:rPr>
          <w:rFonts w:ascii="Cambria" w:hAnsi="Cambria"/>
          <w:sz w:val="24"/>
          <w:szCs w:val="24"/>
          <w:lang w:val="de-DE"/>
        </w:rPr>
        <w:t>13 43 09 575</w:t>
      </w:r>
      <w:r w:rsidRPr="003B756E">
        <w:rPr>
          <w:rFonts w:ascii="Cambria" w:hAnsi="Cambria"/>
          <w:sz w:val="24"/>
          <w:szCs w:val="24"/>
          <w:lang w:val="de-DE"/>
        </w:rPr>
        <w:t xml:space="preserve">, </w:t>
      </w:r>
      <w:proofErr w:type="spellStart"/>
      <w:r w:rsidRPr="003B756E">
        <w:rPr>
          <w:rFonts w:ascii="Cambria" w:hAnsi="Cambria"/>
          <w:sz w:val="24"/>
          <w:szCs w:val="24"/>
          <w:lang w:val="de-DE"/>
        </w:rPr>
        <w:t>e-mail</w:t>
      </w:r>
      <w:proofErr w:type="spellEnd"/>
      <w:r w:rsidRPr="003B756E">
        <w:rPr>
          <w:rFonts w:ascii="Cambria" w:hAnsi="Cambria"/>
          <w:sz w:val="24"/>
          <w:szCs w:val="24"/>
          <w:lang w:val="de-DE"/>
        </w:rPr>
        <w:t xml:space="preserve">: </w:t>
      </w:r>
      <w:r>
        <w:rPr>
          <w:rFonts w:ascii="Cambria" w:hAnsi="Cambria"/>
          <w:sz w:val="24"/>
          <w:szCs w:val="24"/>
          <w:lang w:val="de-DE"/>
        </w:rPr>
        <w:t>radosław.gromek</w:t>
      </w:r>
      <w:r w:rsidRPr="003B756E">
        <w:rPr>
          <w:rFonts w:ascii="Cambria" w:hAnsi="Cambria"/>
          <w:sz w:val="24"/>
          <w:szCs w:val="24"/>
          <w:lang w:val="de-DE"/>
        </w:rPr>
        <w:t>@szpital-brzozow.pl.</w:t>
      </w:r>
    </w:p>
    <w:p w:rsidR="0014115D" w:rsidRPr="003B756E" w:rsidRDefault="0014115D" w:rsidP="0014115D">
      <w:pPr>
        <w:numPr>
          <w:ilvl w:val="0"/>
          <w:numId w:val="43"/>
        </w:numPr>
        <w:ind w:left="709" w:hanging="425"/>
        <w:jc w:val="both"/>
        <w:rPr>
          <w:rFonts w:ascii="Cambria" w:hAnsi="Cambria"/>
          <w:lang w:eastAsia="en-US"/>
        </w:rPr>
      </w:pPr>
      <w:r w:rsidRPr="003B756E">
        <w:rPr>
          <w:rFonts w:ascii="Cambria" w:hAnsi="Cambria"/>
          <w:lang w:eastAsia="en-US"/>
        </w:rPr>
        <w:t>W przypadku gdy w wystawionej osobno karcie gwarancyjnej zapisy sprzeczne będą z zapisami w niniejszej umowie za wiążące uważa się zapisy umowy.</w:t>
      </w:r>
    </w:p>
    <w:p w:rsidR="0014115D" w:rsidRDefault="0014115D" w:rsidP="0014115D">
      <w:pPr>
        <w:ind w:left="709" w:hanging="425"/>
        <w:jc w:val="both"/>
        <w:rPr>
          <w:rFonts w:ascii="Cambria" w:hAnsi="Cambria"/>
          <w:lang w:eastAsia="en-US"/>
        </w:rPr>
      </w:pPr>
    </w:p>
    <w:p w:rsidR="0014115D" w:rsidRPr="003B756E" w:rsidRDefault="0014115D" w:rsidP="0014115D">
      <w:pPr>
        <w:ind w:left="851"/>
        <w:jc w:val="both"/>
        <w:rPr>
          <w:rFonts w:ascii="Cambria" w:hAnsi="Cambria"/>
          <w:lang w:eastAsia="en-US"/>
        </w:rPr>
      </w:pPr>
    </w:p>
    <w:p w:rsidR="0014115D" w:rsidRPr="003B756E" w:rsidRDefault="0014115D" w:rsidP="0014115D">
      <w:pPr>
        <w:ind w:left="851" w:hanging="567"/>
        <w:jc w:val="center"/>
        <w:rPr>
          <w:rFonts w:ascii="Cambria" w:hAnsi="Cambria"/>
          <w:lang w:eastAsia="en-US"/>
        </w:rPr>
      </w:pPr>
      <w:r w:rsidRPr="003B756E">
        <w:rPr>
          <w:rFonts w:ascii="Cambria" w:hAnsi="Cambria"/>
          <w:lang w:eastAsia="en-US"/>
        </w:rPr>
        <w:t xml:space="preserve">§ </w:t>
      </w:r>
      <w:r>
        <w:rPr>
          <w:rFonts w:ascii="Cambria" w:hAnsi="Cambria"/>
          <w:lang w:eastAsia="en-US"/>
        </w:rPr>
        <w:t>5</w:t>
      </w:r>
    </w:p>
    <w:p w:rsidR="0014115D" w:rsidRPr="003B756E" w:rsidRDefault="0014115D" w:rsidP="0014115D">
      <w:pPr>
        <w:ind w:left="851" w:hanging="567"/>
        <w:jc w:val="both"/>
        <w:rPr>
          <w:rFonts w:ascii="Cambria" w:hAnsi="Cambria"/>
          <w:lang w:eastAsia="en-US"/>
        </w:rPr>
      </w:pPr>
    </w:p>
    <w:p w:rsidR="0014115D" w:rsidRDefault="0014115D" w:rsidP="0014115D">
      <w:pPr>
        <w:pStyle w:val="Akapitzlist"/>
        <w:numPr>
          <w:ilvl w:val="0"/>
          <w:numId w:val="44"/>
        </w:numPr>
        <w:spacing w:after="0" w:line="240" w:lineRule="auto"/>
        <w:ind w:left="709" w:hanging="284"/>
        <w:jc w:val="both"/>
        <w:rPr>
          <w:rFonts w:ascii="Cambria" w:hAnsi="Cambria"/>
          <w:sz w:val="24"/>
          <w:szCs w:val="24"/>
        </w:rPr>
      </w:pPr>
      <w:r w:rsidRPr="003B756E">
        <w:rPr>
          <w:rFonts w:ascii="Cambria" w:hAnsi="Cambria"/>
          <w:sz w:val="24"/>
          <w:szCs w:val="24"/>
        </w:rPr>
        <w:t xml:space="preserve">Kupujący może odstąpić od umowy, jeżeli przy dokonywaniu odbioru sprzętu okaże się, że sprzęt dostarczony przez Sprzedającego, jest niezgodny z przedmiotem </w:t>
      </w:r>
      <w:r>
        <w:rPr>
          <w:rFonts w:ascii="Cambria" w:hAnsi="Cambria"/>
          <w:sz w:val="24"/>
          <w:szCs w:val="24"/>
        </w:rPr>
        <w:t>sprzedaży określonym w specyfikacji warunków zamówienia</w:t>
      </w:r>
      <w:r w:rsidRPr="003B756E">
        <w:rPr>
          <w:rFonts w:ascii="Cambria" w:hAnsi="Cambria"/>
          <w:sz w:val="24"/>
          <w:szCs w:val="24"/>
        </w:rPr>
        <w:t>.</w:t>
      </w:r>
    </w:p>
    <w:p w:rsidR="0014115D" w:rsidRPr="00AF7221" w:rsidRDefault="0014115D" w:rsidP="00AF7221">
      <w:pPr>
        <w:pStyle w:val="Akapitzlist"/>
        <w:numPr>
          <w:ilvl w:val="0"/>
          <w:numId w:val="44"/>
        </w:numPr>
        <w:spacing w:after="0"/>
        <w:ind w:left="709" w:hanging="284"/>
        <w:jc w:val="both"/>
        <w:rPr>
          <w:rFonts w:ascii="Cambria" w:hAnsi="Cambria"/>
          <w:sz w:val="24"/>
          <w:szCs w:val="24"/>
        </w:rPr>
      </w:pPr>
      <w:r w:rsidRPr="003B756E">
        <w:rPr>
          <w:rFonts w:ascii="Cambria" w:hAnsi="Cambria"/>
          <w:sz w:val="24"/>
          <w:szCs w:val="24"/>
        </w:rPr>
        <w:t>Sprzedający zapłaci na rzecz Kupującego kary umowne w wypadku</w:t>
      </w:r>
      <w:r w:rsidR="00AF7221">
        <w:rPr>
          <w:rFonts w:ascii="Cambria" w:hAnsi="Cambria"/>
          <w:sz w:val="24"/>
          <w:szCs w:val="24"/>
        </w:rPr>
        <w:t>:</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niewykonania lub nienależytego wykonania przez Sprzedającego zobowiązań umownych</w:t>
      </w:r>
      <w:r w:rsidR="00AF7221">
        <w:rPr>
          <w:rFonts w:ascii="Cambria" w:hAnsi="Cambria"/>
          <w:lang w:eastAsia="en-US"/>
        </w:rPr>
        <w:t>,</w:t>
      </w:r>
      <w:r w:rsidRPr="003B756E">
        <w:rPr>
          <w:rFonts w:ascii="Cambria" w:hAnsi="Cambria"/>
          <w:lang w:eastAsia="en-US"/>
        </w:rPr>
        <w:t xml:space="preserve"> w </w:t>
      </w:r>
      <w:r w:rsidR="00AF7221">
        <w:rPr>
          <w:rFonts w:ascii="Cambria" w:hAnsi="Cambria"/>
          <w:lang w:eastAsia="en-US"/>
        </w:rPr>
        <w:t xml:space="preserve"> </w:t>
      </w:r>
      <w:r w:rsidRPr="003B756E">
        <w:rPr>
          <w:rFonts w:ascii="Cambria" w:hAnsi="Cambria"/>
          <w:lang w:eastAsia="en-US"/>
        </w:rPr>
        <w:t>wysokości 0,1 % wartości przedmiotu sprzedaży określonej w § 2 ust. 1 umowy, za każdy rozpoczęty dzień zwłoki,</w:t>
      </w:r>
    </w:p>
    <w:p w:rsidR="0014115D" w:rsidRPr="003B756E" w:rsidRDefault="0014115D" w:rsidP="0014115D">
      <w:pPr>
        <w:numPr>
          <w:ilvl w:val="0"/>
          <w:numId w:val="42"/>
        </w:numPr>
        <w:ind w:hanging="357"/>
        <w:jc w:val="both"/>
        <w:rPr>
          <w:rFonts w:ascii="Cambria" w:hAnsi="Cambria"/>
          <w:lang w:eastAsia="en-US"/>
        </w:rPr>
      </w:pPr>
      <w:r w:rsidRPr="003B756E">
        <w:rPr>
          <w:rFonts w:ascii="Cambria" w:hAnsi="Cambria"/>
          <w:lang w:eastAsia="en-US"/>
        </w:rPr>
        <w:t>odstąpienia od umowy przez Kupującego</w:t>
      </w:r>
      <w:r>
        <w:rPr>
          <w:rFonts w:ascii="Cambria" w:hAnsi="Cambria"/>
          <w:lang w:eastAsia="en-US"/>
        </w:rPr>
        <w:t xml:space="preserve"> z winy Sprzedającego</w:t>
      </w:r>
      <w:r w:rsidRPr="003B756E">
        <w:rPr>
          <w:rFonts w:ascii="Cambria" w:hAnsi="Cambria"/>
          <w:lang w:eastAsia="en-US"/>
        </w:rPr>
        <w:t>, w szczególności z przyczyn określonych w § </w:t>
      </w:r>
      <w:r>
        <w:rPr>
          <w:rFonts w:ascii="Cambria" w:hAnsi="Cambria"/>
          <w:lang w:eastAsia="en-US"/>
        </w:rPr>
        <w:t>5</w:t>
      </w:r>
      <w:r w:rsidRPr="003B756E">
        <w:rPr>
          <w:rFonts w:ascii="Cambria" w:hAnsi="Cambria"/>
          <w:lang w:eastAsia="en-US"/>
        </w:rPr>
        <w:t xml:space="preserve"> ust. 1 umowy, Sprzedający zobowiąz</w:t>
      </w:r>
      <w:r>
        <w:rPr>
          <w:rFonts w:ascii="Cambria" w:hAnsi="Cambria"/>
          <w:lang w:eastAsia="en-US"/>
        </w:rPr>
        <w:t>uje się zapłacić Kupującemu karę</w:t>
      </w:r>
      <w:r w:rsidRPr="003B756E">
        <w:rPr>
          <w:rFonts w:ascii="Cambria" w:hAnsi="Cambria"/>
          <w:lang w:eastAsia="en-US"/>
        </w:rPr>
        <w:t xml:space="preserve"> umowną w wysokości 10 % łącznej wartości przedmiotu sprzedaży, określonej w § 2 ust. 1 niniejszej umowy.</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Jeżeli szkoda rzeczywista będzie wyższa niż kara umowna, Sprzedający może  być zobowiązany do zapłaty odszkodowania przekraczającego karę umowną na zasadach ogólnych.</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Kupujący może odstąpić od naliczania kar umownych na podstawie pisemnego, uzasadnionego wniosku Sprzedającego.</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Kupujący zobowiązany jest do</w:t>
      </w:r>
      <w:r>
        <w:rPr>
          <w:rFonts w:ascii="Cambria" w:hAnsi="Cambria"/>
          <w:lang w:eastAsia="en-US"/>
        </w:rPr>
        <w:t xml:space="preserve"> zapłaty kwot wynikających z § 5</w:t>
      </w:r>
      <w:r w:rsidRPr="003B756E">
        <w:rPr>
          <w:rFonts w:ascii="Cambria" w:hAnsi="Cambria"/>
          <w:lang w:eastAsia="en-US"/>
        </w:rPr>
        <w:t xml:space="preserve">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14115D" w:rsidRPr="003B756E"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14115D" w:rsidRDefault="0014115D" w:rsidP="0014115D">
      <w:pPr>
        <w:numPr>
          <w:ilvl w:val="0"/>
          <w:numId w:val="44"/>
        </w:numPr>
        <w:ind w:left="709" w:hanging="425"/>
        <w:jc w:val="both"/>
        <w:rPr>
          <w:rFonts w:ascii="Cambria" w:hAnsi="Cambria"/>
          <w:lang w:eastAsia="en-US"/>
        </w:rPr>
      </w:pPr>
      <w:r w:rsidRPr="003B756E">
        <w:rPr>
          <w:rFonts w:ascii="Cambria" w:hAnsi="Cambria"/>
          <w:lang w:eastAsia="en-US"/>
        </w:rPr>
        <w:t>Łączna wysokość kar umownych, które mogą dochodzi</w:t>
      </w:r>
      <w:r>
        <w:rPr>
          <w:rFonts w:ascii="Cambria" w:hAnsi="Cambria"/>
          <w:lang w:eastAsia="en-US"/>
        </w:rPr>
        <w:t>ć strony  nie może przekroczyć 50</w:t>
      </w:r>
      <w:r w:rsidR="00AF7221">
        <w:rPr>
          <w:rFonts w:ascii="Cambria" w:hAnsi="Cambria"/>
          <w:lang w:eastAsia="en-US"/>
        </w:rPr>
        <w:t xml:space="preserve"> </w:t>
      </w:r>
      <w:r w:rsidRPr="003B756E">
        <w:rPr>
          <w:rFonts w:ascii="Cambria" w:hAnsi="Cambria"/>
          <w:lang w:eastAsia="en-US"/>
        </w:rPr>
        <w:t>% wartości brutto zawartej umowy.</w:t>
      </w:r>
    </w:p>
    <w:p w:rsidR="0014115D" w:rsidRDefault="0014115D" w:rsidP="00AF7221">
      <w:pPr>
        <w:numPr>
          <w:ilvl w:val="0"/>
          <w:numId w:val="44"/>
        </w:numPr>
        <w:ind w:left="709" w:hanging="425"/>
        <w:jc w:val="both"/>
        <w:rPr>
          <w:rFonts w:ascii="Cambria" w:hAnsi="Cambria"/>
          <w:lang w:eastAsia="en-US"/>
        </w:rPr>
      </w:pPr>
      <w:r>
        <w:rPr>
          <w:rFonts w:ascii="Cambria" w:hAnsi="Cambria"/>
          <w:lang w:eastAsia="en-US"/>
        </w:rPr>
        <w:t>Fakt dostarczenia urządzenia zastępczego na czas przedłużającej się realizacji zobowiązań umownych wyłącza możliwość naliczania kar umownych.</w:t>
      </w:r>
    </w:p>
    <w:p w:rsidR="00AF7221" w:rsidRPr="00AF7221" w:rsidRDefault="00AF7221" w:rsidP="00AF7221">
      <w:pPr>
        <w:ind w:left="709"/>
        <w:jc w:val="both"/>
        <w:rPr>
          <w:rFonts w:ascii="Cambria" w:hAnsi="Cambria"/>
          <w:lang w:eastAsia="en-US"/>
        </w:rPr>
      </w:pPr>
      <w:bookmarkStart w:id="8" w:name="_GoBack"/>
      <w:bookmarkEnd w:id="8"/>
    </w:p>
    <w:p w:rsidR="0014115D" w:rsidRDefault="0014115D" w:rsidP="0014115D">
      <w:pPr>
        <w:ind w:left="284"/>
        <w:jc w:val="center"/>
        <w:rPr>
          <w:rFonts w:ascii="Cambria" w:hAnsi="Cambria"/>
          <w:lang w:eastAsia="en-US"/>
        </w:rPr>
      </w:pPr>
    </w:p>
    <w:p w:rsidR="0014115D" w:rsidRPr="003B756E" w:rsidRDefault="0014115D" w:rsidP="0014115D">
      <w:pPr>
        <w:ind w:left="284"/>
        <w:jc w:val="center"/>
        <w:rPr>
          <w:rFonts w:ascii="Cambria" w:hAnsi="Cambria"/>
          <w:lang w:eastAsia="en-US"/>
        </w:rPr>
      </w:pPr>
      <w:r w:rsidRPr="003B756E">
        <w:rPr>
          <w:rFonts w:ascii="Cambria" w:hAnsi="Cambria"/>
          <w:lang w:eastAsia="en-US"/>
        </w:rPr>
        <w:t xml:space="preserve">§ </w:t>
      </w:r>
      <w:r>
        <w:rPr>
          <w:rFonts w:ascii="Cambria" w:hAnsi="Cambria"/>
          <w:lang w:eastAsia="en-US"/>
        </w:rPr>
        <w:t>6</w:t>
      </w:r>
    </w:p>
    <w:p w:rsidR="0014115D" w:rsidRPr="003B756E" w:rsidRDefault="0014115D" w:rsidP="0014115D">
      <w:pPr>
        <w:ind w:left="284"/>
        <w:jc w:val="center"/>
        <w:rPr>
          <w:rFonts w:ascii="Cambria" w:hAnsi="Cambria"/>
          <w:lang w:eastAsia="en-US"/>
        </w:rPr>
      </w:pP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Wszelkie zmiany niniejszej umowy wymagają zgodnego oświadczenia stron umowy i formy pisemnej pod rygorem nieważności, chyba że umowa stanowi inaczej.</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 xml:space="preserve">W razie opóźnienia w wykonaniu zamówienia Kupujący ma prawo odstąpić od umowy bez potrzeby udzielania dodatkowego terminu. Wyznaczenie przez </w:t>
      </w:r>
      <w:r w:rsidRPr="003B756E">
        <w:rPr>
          <w:rFonts w:ascii="Cambria" w:hAnsi="Cambria"/>
          <w:lang w:eastAsia="en-US"/>
        </w:rPr>
        <w:lastRenderedPageBreak/>
        <w:t>Kupującego nowego terminu nie zwalnia Sprzedającego od obowiązku zapłaty kar umownych.</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 xml:space="preserve">W razie wystąpienia istotnej zmiany okoliczności powodującej, że wykonanie   </w:t>
      </w:r>
      <w:r>
        <w:rPr>
          <w:rFonts w:ascii="Cambria" w:hAnsi="Cambria"/>
          <w:lang w:eastAsia="en-US"/>
        </w:rPr>
        <w:t>umowy nie leży w interesie publicznym</w:t>
      </w:r>
      <w:r w:rsidRPr="003B756E">
        <w:rPr>
          <w:rFonts w:ascii="Cambria" w:hAnsi="Cambria"/>
          <w:lang w:eastAsia="en-US"/>
        </w:rPr>
        <w:t>, Kupujący może odstąpić od umowy w terminie 30 dni od powzięcia wiadomości o powyższych okolicznościach. W takim przypadku Sprzedający może jedynie żądać wynagrodzenia należnego mu z tytułu wykonanej części umowy.</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 xml:space="preserve">W sprawach nie unormowanych w umowie będą miały zastosowanie przepisy ustawy  Prawo zamówień publicznych i Kodeksu </w:t>
      </w:r>
      <w:r>
        <w:rPr>
          <w:rFonts w:ascii="Cambria" w:hAnsi="Cambria"/>
          <w:lang w:eastAsia="en-US"/>
        </w:rPr>
        <w:t>c</w:t>
      </w:r>
      <w:r w:rsidRPr="003B756E">
        <w:rPr>
          <w:rFonts w:ascii="Cambria" w:hAnsi="Cambria"/>
          <w:lang w:eastAsia="en-US"/>
        </w:rPr>
        <w:t>ywilnego.</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Ewentualne spory powstałe w związku z realizacją umowy rozstrzygane będą przez Sąd właściwy dla siedziby Kupującego.</w:t>
      </w:r>
    </w:p>
    <w:p w:rsidR="0014115D" w:rsidRPr="003B756E" w:rsidRDefault="0014115D" w:rsidP="0014115D">
      <w:pPr>
        <w:numPr>
          <w:ilvl w:val="0"/>
          <w:numId w:val="30"/>
        </w:numPr>
        <w:ind w:left="709" w:hanging="425"/>
        <w:jc w:val="both"/>
        <w:rPr>
          <w:rFonts w:ascii="Cambria" w:hAnsi="Cambria"/>
          <w:lang w:eastAsia="en-US"/>
        </w:rPr>
      </w:pPr>
      <w:r w:rsidRPr="003B756E">
        <w:rPr>
          <w:rFonts w:ascii="Cambria" w:hAnsi="Cambria"/>
          <w:lang w:eastAsia="en-US"/>
        </w:rPr>
        <w:t>Umowa została spisana w dwóch egzemplarzach, po jednym dla każdej ze stron.</w:t>
      </w:r>
    </w:p>
    <w:p w:rsidR="0014115D" w:rsidRPr="003B756E" w:rsidRDefault="0014115D" w:rsidP="0014115D">
      <w:pPr>
        <w:ind w:left="851" w:hanging="567"/>
        <w:jc w:val="both"/>
        <w:rPr>
          <w:rFonts w:ascii="Cambria" w:hAnsi="Cambria"/>
          <w:lang w:eastAsia="en-US"/>
        </w:rPr>
      </w:pPr>
    </w:p>
    <w:p w:rsidR="0014115D"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i/>
          <w:lang w:eastAsia="en-US"/>
        </w:rPr>
      </w:pPr>
      <w:r>
        <w:rPr>
          <w:rFonts w:ascii="Cambria" w:hAnsi="Cambria"/>
          <w:b/>
          <w:i/>
          <w:lang w:eastAsia="en-US"/>
        </w:rPr>
        <w:t xml:space="preserve">  </w:t>
      </w:r>
      <w:r w:rsidRPr="003B756E">
        <w:rPr>
          <w:rFonts w:ascii="Cambria" w:hAnsi="Cambria"/>
          <w:b/>
          <w:i/>
          <w:lang w:eastAsia="en-US"/>
        </w:rPr>
        <w:t xml:space="preserve">         Sprzedający                                                                        </w:t>
      </w:r>
      <w:r>
        <w:rPr>
          <w:rFonts w:ascii="Cambria" w:hAnsi="Cambria"/>
          <w:b/>
          <w:i/>
          <w:lang w:eastAsia="en-US"/>
        </w:rPr>
        <w:t xml:space="preserve">                      </w:t>
      </w:r>
      <w:r w:rsidRPr="003B756E">
        <w:rPr>
          <w:rFonts w:ascii="Cambria" w:hAnsi="Cambria"/>
          <w:b/>
          <w:i/>
          <w:lang w:eastAsia="en-US"/>
        </w:rPr>
        <w:t xml:space="preserve">Kupujący                                                          </w:t>
      </w: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Pr="003B756E" w:rsidRDefault="0014115D" w:rsidP="0014115D">
      <w:pPr>
        <w:ind w:left="284"/>
        <w:jc w:val="both"/>
        <w:rPr>
          <w:rFonts w:ascii="Cambria" w:hAnsi="Cambria"/>
          <w:lang w:eastAsia="en-US"/>
        </w:rPr>
      </w:pPr>
    </w:p>
    <w:p w:rsidR="0014115D" w:rsidRDefault="0014115D" w:rsidP="0014115D">
      <w:pPr>
        <w:ind w:left="284"/>
        <w:jc w:val="both"/>
        <w:rPr>
          <w:rFonts w:ascii="Cambria" w:hAnsi="Cambria"/>
          <w:lang w:eastAsia="en-U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Default="0014115D" w:rsidP="0014115D">
      <w:pPr>
        <w:jc w:val="both"/>
        <w:rPr>
          <w:rFonts w:ascii="Cambria" w:hAnsi="Cambria"/>
          <w:b/>
          <w:bCs/>
        </w:rPr>
      </w:pPr>
    </w:p>
    <w:p w:rsidR="0014115D" w:rsidRPr="003B756E" w:rsidRDefault="0014115D" w:rsidP="0014115D">
      <w:pPr>
        <w:jc w:val="both"/>
        <w:rPr>
          <w:rFonts w:asciiTheme="majorHAnsi" w:hAnsiTheme="majorHAnsi"/>
          <w:lang w:eastAsia="en-US"/>
        </w:rPr>
      </w:pPr>
    </w:p>
    <w:sectPr w:rsidR="0014115D" w:rsidRPr="003B756E"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F2A" w:rsidRDefault="00E11F2A">
      <w:r>
        <w:separator/>
      </w:r>
    </w:p>
  </w:endnote>
  <w:endnote w:type="continuationSeparator" w:id="0">
    <w:p w:rsidR="00E11F2A" w:rsidRDefault="00E1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21" w:rsidRDefault="00AF722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F7221" w:rsidRDefault="00AF722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21" w:rsidRPr="00CC222D" w:rsidRDefault="00AF722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3</w:t>
    </w:r>
    <w:r w:rsidRPr="00CC222D">
      <w:rPr>
        <w:rFonts w:ascii="Cambria" w:hAnsi="Cambria"/>
        <w:sz w:val="20"/>
        <w:szCs w:val="20"/>
      </w:rPr>
      <w:fldChar w:fldCharType="end"/>
    </w:r>
  </w:p>
  <w:p w:rsidR="00AF7221" w:rsidRDefault="00AF722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F2A" w:rsidRDefault="00E11F2A">
      <w:r>
        <w:separator/>
      </w:r>
    </w:p>
  </w:footnote>
  <w:footnote w:type="continuationSeparator" w:id="0">
    <w:p w:rsidR="00E11F2A" w:rsidRDefault="00E1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21" w:rsidRDefault="00AF7221"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AF7221" w:rsidRDefault="00AF7221" w:rsidP="00E47F4A">
    <w:pPr>
      <w:pStyle w:val="Nagwek"/>
      <w:rPr>
        <w:rFonts w:ascii="Cambria" w:hAnsi="Cambria"/>
        <w:sz w:val="20"/>
        <w:szCs w:val="20"/>
      </w:rPr>
    </w:pPr>
  </w:p>
  <w:p w:rsidR="00AF7221" w:rsidRDefault="00AF7221" w:rsidP="007B21AB">
    <w:pPr>
      <w:pStyle w:val="Nagwek"/>
      <w:rPr>
        <w:rFonts w:ascii="Cambria" w:hAnsi="Cambria" w:cs="Arial"/>
        <w:b/>
        <w:sz w:val="20"/>
      </w:rPr>
    </w:pPr>
    <w:r>
      <w:rPr>
        <w:rFonts w:ascii="Cambria" w:hAnsi="Cambria"/>
        <w:sz w:val="20"/>
        <w:szCs w:val="20"/>
      </w:rPr>
      <w:t>Znak sprawy:SZSPOO.SZP.3810/82/2024</w:t>
    </w:r>
  </w:p>
  <w:p w:rsidR="00AF7221" w:rsidRDefault="00AF722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4740198"/>
    <w:multiLevelType w:val="hybridMultilevel"/>
    <w:tmpl w:val="9A7C1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48509F"/>
    <w:multiLevelType w:val="hybridMultilevel"/>
    <w:tmpl w:val="487C2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3"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8"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2"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5"/>
  </w:num>
  <w:num w:numId="3">
    <w:abstractNumId w:val="64"/>
  </w:num>
  <w:num w:numId="4">
    <w:abstractNumId w:val="27"/>
  </w:num>
  <w:num w:numId="5">
    <w:abstractNumId w:val="59"/>
  </w:num>
  <w:num w:numId="6">
    <w:abstractNumId w:val="62"/>
  </w:num>
  <w:num w:numId="7">
    <w:abstractNumId w:val="48"/>
  </w:num>
  <w:num w:numId="8">
    <w:abstractNumId w:val="73"/>
  </w:num>
  <w:num w:numId="9">
    <w:abstractNumId w:val="38"/>
  </w:num>
  <w:num w:numId="10">
    <w:abstractNumId w:val="70"/>
  </w:num>
  <w:num w:numId="11">
    <w:abstractNumId w:val="40"/>
  </w:num>
  <w:num w:numId="12">
    <w:abstractNumId w:val="49"/>
  </w:num>
  <w:num w:numId="13">
    <w:abstractNumId w:val="47"/>
  </w:num>
  <w:num w:numId="14">
    <w:abstractNumId w:val="37"/>
  </w:num>
  <w:num w:numId="15">
    <w:abstractNumId w:val="72"/>
  </w:num>
  <w:num w:numId="16">
    <w:abstractNumId w:val="25"/>
  </w:num>
  <w:num w:numId="17">
    <w:abstractNumId w:val="52"/>
  </w:num>
  <w:num w:numId="18">
    <w:abstractNumId w:val="12"/>
  </w:num>
  <w:num w:numId="19">
    <w:abstractNumId w:val="13"/>
  </w:num>
  <w:num w:numId="20">
    <w:abstractNumId w:val="11"/>
  </w:num>
  <w:num w:numId="21">
    <w:abstractNumId w:val="32"/>
  </w:num>
  <w:num w:numId="22">
    <w:abstractNumId w:val="22"/>
  </w:num>
  <w:num w:numId="23">
    <w:abstractNumId w:val="39"/>
  </w:num>
  <w:num w:numId="24">
    <w:abstractNumId w:val="35"/>
  </w:num>
  <w:num w:numId="25">
    <w:abstractNumId w:val="66"/>
  </w:num>
  <w:num w:numId="26">
    <w:abstractNumId w:val="24"/>
  </w:num>
  <w:num w:numId="27">
    <w:abstractNumId w:val="28"/>
  </w:num>
  <w:num w:numId="28">
    <w:abstractNumId w:val="71"/>
  </w:num>
  <w:num w:numId="29">
    <w:abstractNumId w:val="26"/>
  </w:num>
  <w:num w:numId="30">
    <w:abstractNumId w:val="53"/>
  </w:num>
  <w:num w:numId="31">
    <w:abstractNumId w:val="41"/>
  </w:num>
  <w:num w:numId="32">
    <w:abstractNumId w:val="68"/>
  </w:num>
  <w:num w:numId="33">
    <w:abstractNumId w:val="61"/>
  </w:num>
  <w:num w:numId="34">
    <w:abstractNumId w:val="60"/>
    <w:lvlOverride w:ilvl="0">
      <w:startOverride w:val="1"/>
    </w:lvlOverride>
  </w:num>
  <w:num w:numId="35">
    <w:abstractNumId w:val="46"/>
    <w:lvlOverride w:ilvl="0">
      <w:startOverride w:val="1"/>
    </w:lvlOverride>
  </w:num>
  <w:num w:numId="36">
    <w:abstractNumId w:val="33"/>
  </w:num>
  <w:num w:numId="37">
    <w:abstractNumId w:val="56"/>
  </w:num>
  <w:num w:numId="38">
    <w:abstractNumId w:val="30"/>
  </w:num>
  <w:num w:numId="39">
    <w:abstractNumId w:val="0"/>
  </w:num>
  <w:num w:numId="40">
    <w:abstractNumId w:val="65"/>
  </w:num>
  <w:num w:numId="41">
    <w:abstractNumId w:val="45"/>
  </w:num>
  <w:num w:numId="42">
    <w:abstractNumId w:val="58"/>
  </w:num>
  <w:num w:numId="43">
    <w:abstractNumId w:val="34"/>
  </w:num>
  <w:num w:numId="44">
    <w:abstractNumId w:val="44"/>
  </w:num>
  <w:num w:numId="45">
    <w:abstractNumId w:val="29"/>
  </w:num>
  <w:num w:numId="46">
    <w:abstractNumId w:val="54"/>
  </w:num>
  <w:num w:numId="47">
    <w:abstractNumId w:val="74"/>
  </w:num>
  <w:num w:numId="48">
    <w:abstractNumId w:val="55"/>
  </w:num>
  <w:num w:numId="49">
    <w:abstractNumId w:val="21"/>
  </w:num>
  <w:num w:numId="50">
    <w:abstractNumId w:val="50"/>
  </w:num>
  <w:num w:numId="51">
    <w:abstractNumId w:val="23"/>
  </w:num>
  <w:num w:numId="52">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C7AD2"/>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6566"/>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37C27"/>
    <w:rsid w:val="001405D1"/>
    <w:rsid w:val="00140C68"/>
    <w:rsid w:val="00140DF0"/>
    <w:rsid w:val="001410CE"/>
    <w:rsid w:val="0014115D"/>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00B"/>
    <w:rsid w:val="00183B82"/>
    <w:rsid w:val="001846C8"/>
    <w:rsid w:val="00184DB1"/>
    <w:rsid w:val="001850ED"/>
    <w:rsid w:val="00185AD1"/>
    <w:rsid w:val="0018611C"/>
    <w:rsid w:val="00186411"/>
    <w:rsid w:val="001866AD"/>
    <w:rsid w:val="00186D2F"/>
    <w:rsid w:val="00186F98"/>
    <w:rsid w:val="00191641"/>
    <w:rsid w:val="00191FF7"/>
    <w:rsid w:val="00192C7B"/>
    <w:rsid w:val="0019366F"/>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1F7D1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2E2"/>
    <w:rsid w:val="0022332C"/>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585"/>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305"/>
    <w:rsid w:val="002A6879"/>
    <w:rsid w:val="002A6F94"/>
    <w:rsid w:val="002A799A"/>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19D"/>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A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1D3C"/>
    <w:rsid w:val="003B2410"/>
    <w:rsid w:val="003B348E"/>
    <w:rsid w:val="003B3B9F"/>
    <w:rsid w:val="003B41BE"/>
    <w:rsid w:val="003B5EFF"/>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1EBA"/>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227"/>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6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2AAD"/>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076F4"/>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3983"/>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710"/>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3FFA"/>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058C"/>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B9D"/>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44EC"/>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9CF"/>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6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D7F"/>
    <w:rsid w:val="008D7041"/>
    <w:rsid w:val="008D7669"/>
    <w:rsid w:val="008D7DEB"/>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0E9"/>
    <w:rsid w:val="00912593"/>
    <w:rsid w:val="009137CE"/>
    <w:rsid w:val="0091397E"/>
    <w:rsid w:val="00915BB4"/>
    <w:rsid w:val="00915C02"/>
    <w:rsid w:val="00917F68"/>
    <w:rsid w:val="0092033A"/>
    <w:rsid w:val="0092052A"/>
    <w:rsid w:val="00920E08"/>
    <w:rsid w:val="009218A5"/>
    <w:rsid w:val="00921AA6"/>
    <w:rsid w:val="00921B5B"/>
    <w:rsid w:val="00921B84"/>
    <w:rsid w:val="00921D5B"/>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452B"/>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1E"/>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1ADB"/>
    <w:rsid w:val="009A223E"/>
    <w:rsid w:val="009A29DE"/>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458"/>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6A7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AF7221"/>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4C1"/>
    <w:rsid w:val="00B2267B"/>
    <w:rsid w:val="00B22F72"/>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4D3B"/>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506"/>
    <w:rsid w:val="00BF78FD"/>
    <w:rsid w:val="00C00306"/>
    <w:rsid w:val="00C003AA"/>
    <w:rsid w:val="00C015A6"/>
    <w:rsid w:val="00C0164D"/>
    <w:rsid w:val="00C01C57"/>
    <w:rsid w:val="00C02EDB"/>
    <w:rsid w:val="00C02EF7"/>
    <w:rsid w:val="00C02FE9"/>
    <w:rsid w:val="00C03318"/>
    <w:rsid w:val="00C0454F"/>
    <w:rsid w:val="00C05713"/>
    <w:rsid w:val="00C0582B"/>
    <w:rsid w:val="00C06EDA"/>
    <w:rsid w:val="00C10AD2"/>
    <w:rsid w:val="00C10C91"/>
    <w:rsid w:val="00C111AB"/>
    <w:rsid w:val="00C1243B"/>
    <w:rsid w:val="00C12D87"/>
    <w:rsid w:val="00C1371F"/>
    <w:rsid w:val="00C14458"/>
    <w:rsid w:val="00C14687"/>
    <w:rsid w:val="00C153BB"/>
    <w:rsid w:val="00C2037F"/>
    <w:rsid w:val="00C20683"/>
    <w:rsid w:val="00C20F78"/>
    <w:rsid w:val="00C21DC6"/>
    <w:rsid w:val="00C22A28"/>
    <w:rsid w:val="00C22C35"/>
    <w:rsid w:val="00C22D8F"/>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E33"/>
    <w:rsid w:val="00C4291D"/>
    <w:rsid w:val="00C42E4D"/>
    <w:rsid w:val="00C4348A"/>
    <w:rsid w:val="00C4401F"/>
    <w:rsid w:val="00C451BB"/>
    <w:rsid w:val="00C45738"/>
    <w:rsid w:val="00C4613B"/>
    <w:rsid w:val="00C476D0"/>
    <w:rsid w:val="00C4790D"/>
    <w:rsid w:val="00C50A91"/>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3C02"/>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17E"/>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2689C"/>
    <w:rsid w:val="00D30F40"/>
    <w:rsid w:val="00D3146B"/>
    <w:rsid w:val="00D323B7"/>
    <w:rsid w:val="00D323C0"/>
    <w:rsid w:val="00D32776"/>
    <w:rsid w:val="00D32BB1"/>
    <w:rsid w:val="00D33A75"/>
    <w:rsid w:val="00D33E63"/>
    <w:rsid w:val="00D34237"/>
    <w:rsid w:val="00D3459A"/>
    <w:rsid w:val="00D353E1"/>
    <w:rsid w:val="00D35DF6"/>
    <w:rsid w:val="00D37631"/>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7C7"/>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09D"/>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04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1F2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58"/>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5B09"/>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917"/>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C7B"/>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2B451"/>
  <w15:docId w15:val="{DCB720EB-1458-4CBD-B340-D8AD0948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1">
    <w:name w:val="Tekst podstawowy 21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C26E-DF1D-4B85-A5B2-EA540750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9088</Words>
  <Characters>54529</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63491</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6</cp:revision>
  <cp:lastPrinted>2024-09-19T09:57:00Z</cp:lastPrinted>
  <dcterms:created xsi:type="dcterms:W3CDTF">2024-09-19T09:20:00Z</dcterms:created>
  <dcterms:modified xsi:type="dcterms:W3CDTF">2024-09-19T10:04:00Z</dcterms:modified>
</cp:coreProperties>
</file>