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r>
              <w:t>Sz.S.POO</w:t>
            </w:r>
            <w:r w:rsidR="0063046A">
              <w:t>.</w:t>
            </w:r>
            <w:r w:rsidR="002B62F2">
              <w:t>SZP.3810/70/2024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 xml:space="preserve">Brzozów,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DE1BF5">
              <w:rPr>
                <w:noProof/>
              </w:rPr>
              <w:t>10.09.2024</w:t>
            </w:r>
            <w:r>
              <w:fldChar w:fldCharType="end"/>
            </w:r>
            <w:r>
              <w:t> r.</w:t>
            </w:r>
          </w:p>
        </w:tc>
      </w:tr>
    </w:tbl>
    <w:p w:rsidR="002B62F2" w:rsidRDefault="002B62F2" w:rsidP="002B62F2">
      <w:pPr>
        <w:rPr>
          <w:b/>
        </w:rPr>
      </w:pPr>
      <w:r w:rsidRPr="002B62F2">
        <w:rPr>
          <w:b/>
        </w:rPr>
        <w:t xml:space="preserve">            </w:t>
      </w:r>
    </w:p>
    <w:p w:rsidR="002B62F2" w:rsidRPr="002B62F2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2B62F2">
        <w:rPr>
          <w:b/>
        </w:rPr>
        <w:t>Dotyczy postępowania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Dostawa sprzętu medycznego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 Sygn.  </w:t>
      </w:r>
      <w:proofErr w:type="spellStart"/>
      <w:r w:rsidRPr="002B62F2">
        <w:rPr>
          <w:b/>
        </w:rPr>
        <w:t>Sz.S.P.O.O</w:t>
      </w:r>
      <w:proofErr w:type="spellEnd"/>
      <w:r w:rsidRPr="002B62F2">
        <w:rPr>
          <w:b/>
        </w:rPr>
        <w:t>. SZP 3810/</w:t>
      </w:r>
      <w:r>
        <w:rPr>
          <w:b/>
        </w:rPr>
        <w:t>70</w:t>
      </w:r>
      <w:r w:rsidRPr="002B62F2">
        <w:rPr>
          <w:b/>
        </w:rPr>
        <w:t>/2024</w:t>
      </w:r>
    </w:p>
    <w:p w:rsidR="002B62F2" w:rsidRPr="002B62F2" w:rsidRDefault="002B62F2" w:rsidP="002B62F2"/>
    <w:p w:rsidR="002B62F2" w:rsidRPr="002B62F2" w:rsidRDefault="002B62F2" w:rsidP="002B62F2"/>
    <w:p w:rsidR="002B62F2" w:rsidRPr="002B62F2" w:rsidRDefault="002B62F2" w:rsidP="002B62F2"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bookmarkStart w:id="0" w:name="_GoBack"/>
      <w:bookmarkEnd w:id="0"/>
      <w:r w:rsidRPr="002B62F2">
        <w:t xml:space="preserve"> udziela następujących odpowiedzi:  </w:t>
      </w:r>
    </w:p>
    <w:p w:rsidR="002B62F2" w:rsidRPr="002B62F2" w:rsidRDefault="002B62F2" w:rsidP="002B62F2"/>
    <w:p w:rsidR="002B62F2" w:rsidRPr="002B62F2" w:rsidRDefault="002B62F2" w:rsidP="002B62F2">
      <w:pPr>
        <w:rPr>
          <w:b/>
        </w:rPr>
      </w:pPr>
      <w:r w:rsidRPr="002B62F2">
        <w:rPr>
          <w:b/>
        </w:rPr>
        <w:t>Pytanie 1</w:t>
      </w:r>
    </w:p>
    <w:p w:rsidR="002B62F2" w:rsidRPr="002B62F2" w:rsidRDefault="002B62F2" w:rsidP="002B62F2">
      <w:r w:rsidRPr="002B62F2">
        <w:t xml:space="preserve"> </w:t>
      </w:r>
      <w:bookmarkStart w:id="1" w:name="_Hlk176508314"/>
      <w:r w:rsidR="00B861DC">
        <w:t xml:space="preserve">Część </w:t>
      </w:r>
      <w:r w:rsidRPr="002B62F2">
        <w:t xml:space="preserve">2 zestaw do trudnej intubacji 2 szt.: </w:t>
      </w:r>
      <w:bookmarkEnd w:id="1"/>
    </w:p>
    <w:p w:rsidR="002B62F2" w:rsidRPr="002B62F2" w:rsidRDefault="002B62F2" w:rsidP="002B62F2">
      <w:r w:rsidRPr="002B62F2">
        <w:t xml:space="preserve">Czy w poz. 1 Zamawiający dopuści </w:t>
      </w:r>
      <w:proofErr w:type="spellStart"/>
      <w:r w:rsidRPr="002B62F2">
        <w:t>wideolaryngoskop</w:t>
      </w:r>
      <w:proofErr w:type="spellEnd"/>
      <w:r w:rsidRPr="002B62F2">
        <w:t xml:space="preserve"> składający się z: </w:t>
      </w:r>
    </w:p>
    <w:p w:rsidR="002B62F2" w:rsidRPr="002B62F2" w:rsidRDefault="002B62F2" w:rsidP="002B62F2">
      <w:r w:rsidRPr="002B62F2">
        <w:t xml:space="preserve">- rękojeści z monitorem 3,5’’ </w:t>
      </w:r>
    </w:p>
    <w:p w:rsidR="002B62F2" w:rsidRPr="002B62F2" w:rsidRDefault="002B62F2" w:rsidP="002B62F2">
      <w:r w:rsidRPr="002B62F2">
        <w:t>- łyżek intubacyjnych wielorazowego użytku w rozmiarach: S – 1 szt., M – 2 szt., L- 2 szt.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2B62F2" w:rsidRDefault="00056AD8" w:rsidP="002B62F2">
      <w:pPr>
        <w:rPr>
          <w:bCs/>
        </w:rPr>
      </w:pPr>
      <w:r w:rsidRPr="00056AD8">
        <w:rPr>
          <w:bCs/>
        </w:rPr>
        <w:t>Zamawiający dopuszcza.</w:t>
      </w:r>
    </w:p>
    <w:p w:rsidR="00056AD8" w:rsidRPr="00056AD8" w:rsidRDefault="00056AD8" w:rsidP="002B62F2">
      <w:pPr>
        <w:rPr>
          <w:bCs/>
        </w:rPr>
      </w:pPr>
    </w:p>
    <w:p w:rsidR="002B62F2" w:rsidRPr="002B62F2" w:rsidRDefault="002B62F2" w:rsidP="002B62F2">
      <w:r w:rsidRPr="002B62F2">
        <w:rPr>
          <w:b/>
          <w:bCs/>
        </w:rPr>
        <w:t>Pytanie 2</w:t>
      </w:r>
    </w:p>
    <w:p w:rsidR="00056AD8" w:rsidRDefault="00056AD8" w:rsidP="002B62F2">
      <w:r w:rsidRPr="00056AD8">
        <w:t xml:space="preserve">Część 2 zestaw do trudnej intubacji 2 szt.: </w:t>
      </w:r>
    </w:p>
    <w:p w:rsidR="002B62F2" w:rsidRPr="002B62F2" w:rsidRDefault="002B62F2" w:rsidP="002B62F2">
      <w:r w:rsidRPr="002B62F2">
        <w:t>Czy w poz. 9 Zamawiający dopuści kąt pola widzenia kamery 58-65°?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2B62F2" w:rsidRPr="002B62F2" w:rsidRDefault="00056AD8" w:rsidP="002B62F2">
      <w:pPr>
        <w:rPr>
          <w:bCs/>
        </w:rPr>
      </w:pPr>
      <w:r>
        <w:rPr>
          <w:bCs/>
        </w:rPr>
        <w:t>Zamawiający dopuszcza.</w:t>
      </w:r>
    </w:p>
    <w:p w:rsidR="00056AD8" w:rsidRPr="002B62F2" w:rsidRDefault="00056AD8" w:rsidP="002B62F2">
      <w:pPr>
        <w:rPr>
          <w:b/>
          <w:bCs/>
        </w:rPr>
      </w:pP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 xml:space="preserve">Pytanie </w:t>
      </w:r>
      <w:r>
        <w:rPr>
          <w:b/>
          <w:bCs/>
        </w:rPr>
        <w:t>3</w:t>
      </w:r>
    </w:p>
    <w:p w:rsidR="00056AD8" w:rsidRDefault="00056AD8" w:rsidP="002B62F2">
      <w:pPr>
        <w:rPr>
          <w:bCs/>
        </w:rPr>
      </w:pPr>
      <w:r w:rsidRPr="00056AD8">
        <w:rPr>
          <w:bCs/>
        </w:rPr>
        <w:t xml:space="preserve">Część 2 zestaw do trudnej intubacji 2 szt.: </w:t>
      </w:r>
    </w:p>
    <w:p w:rsidR="002B62F2" w:rsidRPr="002B62F2" w:rsidRDefault="002B62F2" w:rsidP="002B62F2">
      <w:pPr>
        <w:rPr>
          <w:bCs/>
        </w:rPr>
      </w:pPr>
      <w:r w:rsidRPr="002B62F2">
        <w:rPr>
          <w:bCs/>
        </w:rPr>
        <w:t>Czy w poz. 10 Zamawiający dopuści temperaturę barwową światła 5000K?</w:t>
      </w:r>
    </w:p>
    <w:p w:rsidR="00DE1BF5" w:rsidRDefault="00DE1BF5" w:rsidP="002B62F2">
      <w:pPr>
        <w:rPr>
          <w:b/>
          <w:bCs/>
        </w:rPr>
      </w:pPr>
      <w:bookmarkStart w:id="2" w:name="_Hlk176507288"/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lastRenderedPageBreak/>
        <w:t>Odpowiedź:</w:t>
      </w:r>
    </w:p>
    <w:p w:rsidR="002B62F2" w:rsidRPr="002B62F2" w:rsidRDefault="00056AD8" w:rsidP="002B62F2">
      <w:r>
        <w:t>Zamawiający dopuszcza.</w:t>
      </w:r>
    </w:p>
    <w:p w:rsidR="002B62F2" w:rsidRDefault="002B62F2" w:rsidP="002B62F2">
      <w:r w:rsidRPr="002B62F2">
        <w:t xml:space="preserve">  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4</w:t>
      </w:r>
    </w:p>
    <w:p w:rsidR="00056AD8" w:rsidRDefault="00056AD8" w:rsidP="002B62F2">
      <w:r w:rsidRPr="00056AD8">
        <w:t xml:space="preserve">Część 2 zestaw do trudnej intubacji 2 szt.: </w:t>
      </w:r>
    </w:p>
    <w:p w:rsidR="002B62F2" w:rsidRDefault="002B62F2" w:rsidP="002B62F2">
      <w:r w:rsidRPr="002B62F2">
        <w:t>Czy w poz. 13 Zamawiający dopuści łyżki wielorazowe nadające się sterylizacji niskotemperaturowej w plazmie lub w gazie?</w:t>
      </w:r>
    </w:p>
    <w:bookmarkEnd w:id="2"/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2B62F2" w:rsidRPr="002B62F2" w:rsidRDefault="002B62F2" w:rsidP="002B62F2">
      <w:r w:rsidRPr="002B62F2">
        <w:t xml:space="preserve"> </w:t>
      </w:r>
      <w:bookmarkStart w:id="3" w:name="_Hlk176854311"/>
      <w:r w:rsidR="00056AD8">
        <w:t>Zamawiający dopuszcza.</w:t>
      </w:r>
      <w:r w:rsidRPr="002B62F2">
        <w:t xml:space="preserve">  </w:t>
      </w:r>
    </w:p>
    <w:bookmarkEnd w:id="3"/>
    <w:p w:rsidR="002B62F2" w:rsidRPr="002B62F2" w:rsidRDefault="002B62F2" w:rsidP="002B62F2"/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5</w:t>
      </w:r>
    </w:p>
    <w:p w:rsidR="002B62F2" w:rsidRDefault="002B62F2" w:rsidP="002B62F2">
      <w:r w:rsidRPr="002B62F2">
        <w:t xml:space="preserve">Czy Zamawiający w części 3 dopuści aparat do powierzchniowego ogrzewania pacjenta na podstawie jezdnej z 5 kołami w tym 2 koła z blokadą? 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 xml:space="preserve">  </w:t>
      </w: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6</w:t>
      </w:r>
    </w:p>
    <w:p w:rsidR="002B62F2" w:rsidRDefault="002B62F2" w:rsidP="002B62F2">
      <w:r w:rsidRPr="002B62F2">
        <w:t>Czy Zamawiający w części 3 dopuści aparat do powierzchniowego ogrzewania pacjenta na podstawie jezdnej bez regulowanej wysokości uchwytu podstawy jezdnej?</w:t>
      </w:r>
    </w:p>
    <w:p w:rsidR="002B62F2" w:rsidRDefault="002B62F2" w:rsidP="002B62F2">
      <w:pPr>
        <w:rPr>
          <w:b/>
          <w:bCs/>
        </w:rPr>
      </w:pPr>
      <w:bookmarkStart w:id="4" w:name="_Hlk176507974"/>
      <w:r w:rsidRPr="002B62F2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2B62F2" w:rsidRPr="002B62F2" w:rsidRDefault="002B62F2" w:rsidP="002B62F2"/>
    <w:p w:rsidR="002B62F2" w:rsidRPr="002B62F2" w:rsidRDefault="002B62F2" w:rsidP="002B62F2">
      <w:r w:rsidRPr="002B62F2">
        <w:rPr>
          <w:b/>
          <w:bCs/>
        </w:rPr>
        <w:t>Pytanie</w:t>
      </w:r>
      <w:r>
        <w:rPr>
          <w:b/>
          <w:bCs/>
        </w:rPr>
        <w:t xml:space="preserve"> 7</w:t>
      </w:r>
    </w:p>
    <w:bookmarkEnd w:id="4"/>
    <w:p w:rsidR="002B62F2" w:rsidRDefault="002B62F2" w:rsidP="002B62F2">
      <w:r w:rsidRPr="002B62F2">
        <w:t>Czy Zamawiający w części 3 dopuści aparat do powierzchniowego ogrzewania pacjenta o wadze 6,5 kg?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r w:rsidRPr="005E4592">
        <w:t xml:space="preserve">Zamawiający dopuszcza.  </w:t>
      </w:r>
    </w:p>
    <w:p w:rsidR="00035AD4" w:rsidRPr="00035AD4" w:rsidRDefault="00035AD4" w:rsidP="00035AD4"/>
    <w:p w:rsidR="00035AD4" w:rsidRPr="00035AD4" w:rsidRDefault="00035AD4" w:rsidP="00035AD4">
      <w:r w:rsidRPr="00035AD4">
        <w:rPr>
          <w:b/>
          <w:bCs/>
        </w:rPr>
        <w:t xml:space="preserve">Pytanie </w:t>
      </w:r>
      <w:r>
        <w:rPr>
          <w:b/>
          <w:bCs/>
        </w:rPr>
        <w:t>8</w:t>
      </w:r>
    </w:p>
    <w:p w:rsidR="002B62F2" w:rsidRDefault="002B62F2" w:rsidP="002B62F2">
      <w:r w:rsidRPr="002B62F2">
        <w:t xml:space="preserve">Czy Zamawiający w części 3 dopuści aparat do powierzchniowego ogrzewania pacjenta o wymiarach 35 x 25 x 25 cm? </w:t>
      </w: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035AD4" w:rsidRPr="00035AD4" w:rsidRDefault="00035AD4" w:rsidP="00035AD4">
      <w:pPr>
        <w:rPr>
          <w:b/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9</w:t>
      </w:r>
    </w:p>
    <w:p w:rsidR="002B62F2" w:rsidRDefault="002B62F2" w:rsidP="002B62F2">
      <w:r w:rsidRPr="002B62F2">
        <w:t xml:space="preserve">Czy Zamawiający w części 3 dopuści aparat do powierzchniowego ogrzewania pacjenta o wymiarach o przepływie powietrza ca. 980 l/min? </w:t>
      </w: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035AD4">
      <w:pPr>
        <w:rPr>
          <w:bCs/>
        </w:rPr>
      </w:pPr>
      <w:r>
        <w:rPr>
          <w:bCs/>
        </w:rPr>
        <w:t xml:space="preserve">Zgodnie z </w:t>
      </w:r>
      <w:proofErr w:type="spellStart"/>
      <w:r>
        <w:rPr>
          <w:bCs/>
        </w:rPr>
        <w:t>swz</w:t>
      </w:r>
      <w:proofErr w:type="spellEnd"/>
      <w:r>
        <w:rPr>
          <w:bCs/>
        </w:rPr>
        <w:t>.</w:t>
      </w:r>
    </w:p>
    <w:p w:rsidR="00035AD4" w:rsidRPr="00035AD4" w:rsidRDefault="00035AD4" w:rsidP="00035AD4">
      <w:pPr>
        <w:rPr>
          <w:b/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10</w:t>
      </w:r>
    </w:p>
    <w:p w:rsidR="002B62F2" w:rsidRDefault="002B62F2" w:rsidP="002B62F2">
      <w:r w:rsidRPr="002B62F2">
        <w:t>Czy Zamawiający w części 3 dopuści aparat do powierzchniowego ogrzewania pacjenta o zakresach temperatury: (temperatura otoczenia), 32</w:t>
      </w:r>
      <w:r w:rsidRPr="002B62F2">
        <w:rPr>
          <w:rFonts w:ascii="Cambria Math" w:hAnsi="Cambria Math" w:cs="Cambria Math"/>
        </w:rPr>
        <w:t>℃</w:t>
      </w:r>
      <w:r w:rsidRPr="002B62F2">
        <w:t>; 38</w:t>
      </w:r>
      <w:r w:rsidRPr="002B62F2">
        <w:rPr>
          <w:rFonts w:ascii="Cambria Math" w:hAnsi="Cambria Math" w:cs="Cambria Math"/>
        </w:rPr>
        <w:t>℃</w:t>
      </w:r>
      <w:r w:rsidRPr="002B62F2">
        <w:t>; 43</w:t>
      </w:r>
      <w:r w:rsidRPr="002B62F2">
        <w:rPr>
          <w:rFonts w:ascii="Cambria Math" w:hAnsi="Cambria Math" w:cs="Cambria Math"/>
        </w:rPr>
        <w:t>℃</w:t>
      </w:r>
      <w:r w:rsidRPr="002B62F2">
        <w:t xml:space="preserve"> +/- 1</w:t>
      </w:r>
      <w:r w:rsidRPr="002B62F2">
        <w:rPr>
          <w:rFonts w:ascii="Cambria Math" w:hAnsi="Cambria Math" w:cs="Cambria Math"/>
        </w:rPr>
        <w:t>℃</w:t>
      </w:r>
      <w:r w:rsidRPr="002B62F2">
        <w:t xml:space="preserve">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035AD4" w:rsidRPr="00035AD4" w:rsidRDefault="00035AD4" w:rsidP="00035AD4">
      <w:pPr>
        <w:rPr>
          <w:b/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11</w:t>
      </w:r>
    </w:p>
    <w:p w:rsidR="002B62F2" w:rsidRDefault="002B62F2" w:rsidP="002B62F2">
      <w:r w:rsidRPr="002B62F2">
        <w:t xml:space="preserve">Czy Zamawiający w części 3 dopuści aparat do powierzchniowego ogrzewania pacjenta w którym uruchomienie procesu ogrzewania rozpoczyna się po włączeniu urządzenia oraz wybraniu temperatury ogrzewania?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035AD4" w:rsidRPr="00035AD4" w:rsidRDefault="00035AD4" w:rsidP="00035AD4">
      <w:pPr>
        <w:rPr>
          <w:b/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12</w:t>
      </w:r>
    </w:p>
    <w:p w:rsidR="002B62F2" w:rsidRDefault="002B62F2" w:rsidP="002B62F2">
      <w:r w:rsidRPr="002B62F2">
        <w:t xml:space="preserve">Czy Zamawiający w części 3 dopuści aparat do powierzchniowego ogrzewania pacjenta o filtrze 0,2 mikrona?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pPr>
        <w:rPr>
          <w:bCs/>
        </w:rPr>
      </w:pPr>
      <w:r w:rsidRPr="005E4592">
        <w:rPr>
          <w:bCs/>
        </w:rPr>
        <w:t xml:space="preserve">Zamawiający dopuszcza.  </w:t>
      </w:r>
    </w:p>
    <w:p w:rsidR="00035AD4" w:rsidRPr="00035AD4" w:rsidRDefault="00035AD4" w:rsidP="00035AD4">
      <w:pPr>
        <w:rPr>
          <w:b/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13</w:t>
      </w:r>
    </w:p>
    <w:p w:rsidR="002B62F2" w:rsidRDefault="002B62F2" w:rsidP="002B62F2">
      <w:r w:rsidRPr="002B62F2">
        <w:t xml:space="preserve">Czy Zamawiający w części 3 dopuści aparat do powierzchniowego ogrzewania pacjenta o głośności 53 </w:t>
      </w:r>
      <w:proofErr w:type="spellStart"/>
      <w:r w:rsidRPr="002B62F2">
        <w:t>dB</w:t>
      </w:r>
      <w:proofErr w:type="spellEnd"/>
      <w:r w:rsidRPr="002B62F2">
        <w:t xml:space="preserve">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r w:rsidRPr="005E4592">
        <w:t xml:space="preserve">Zamawiający dopuszcza.  </w:t>
      </w:r>
    </w:p>
    <w:p w:rsidR="00035AD4" w:rsidRDefault="00035AD4" w:rsidP="00035AD4"/>
    <w:p w:rsidR="00787BEB" w:rsidRPr="00035AD4" w:rsidRDefault="00787BEB" w:rsidP="00035AD4"/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lastRenderedPageBreak/>
        <w:t xml:space="preserve">Pytanie </w:t>
      </w:r>
      <w:r>
        <w:rPr>
          <w:b/>
          <w:bCs/>
        </w:rPr>
        <w:t>14</w:t>
      </w:r>
    </w:p>
    <w:p w:rsidR="002B62F2" w:rsidRDefault="002B62F2" w:rsidP="002B62F2">
      <w:r w:rsidRPr="002B62F2">
        <w:t xml:space="preserve">Czy Zamawiający w części 3 dopuści aparat do powierzchniowego ogrzewania pacjenta o poborze mocy 1200 W?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035AD4" w:rsidRDefault="005E4592" w:rsidP="00035AD4"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5E4592" w:rsidRPr="00035AD4" w:rsidRDefault="005E4592" w:rsidP="00035AD4"/>
    <w:p w:rsidR="00035AD4" w:rsidRPr="00035AD4" w:rsidRDefault="00035AD4" w:rsidP="00035AD4">
      <w:r w:rsidRPr="00035AD4">
        <w:rPr>
          <w:b/>
          <w:bCs/>
        </w:rPr>
        <w:t xml:space="preserve">Pytanie </w:t>
      </w:r>
      <w:r>
        <w:rPr>
          <w:b/>
          <w:bCs/>
        </w:rPr>
        <w:t>15</w:t>
      </w:r>
    </w:p>
    <w:p w:rsidR="002B62F2" w:rsidRDefault="002B62F2" w:rsidP="002B62F2">
      <w:r w:rsidRPr="002B62F2">
        <w:t xml:space="preserve">Czy Zamawiający w części 3 dopuści aparat do powierzchniowego ogrzewania pacjenta posiadający dostępne koce grzewcze nieperforowane? Oferowane koce posiadają specjalną strukturę materiału, która pozwala na równomierne rozprowadzanie ciepła.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r w:rsidRPr="005E4592">
        <w:t xml:space="preserve">Zamawiający dopuszcza.  </w:t>
      </w:r>
    </w:p>
    <w:p w:rsidR="00035AD4" w:rsidRPr="00035AD4" w:rsidRDefault="00035AD4" w:rsidP="00035AD4"/>
    <w:p w:rsidR="00035AD4" w:rsidRPr="00035AD4" w:rsidRDefault="00035AD4" w:rsidP="00035AD4">
      <w:r w:rsidRPr="00035AD4">
        <w:rPr>
          <w:b/>
          <w:bCs/>
        </w:rPr>
        <w:t xml:space="preserve">Pytanie </w:t>
      </w:r>
      <w:r>
        <w:rPr>
          <w:b/>
          <w:bCs/>
        </w:rPr>
        <w:t>16</w:t>
      </w:r>
    </w:p>
    <w:p w:rsidR="002B62F2" w:rsidRDefault="002B62F2" w:rsidP="002B62F2">
      <w:r w:rsidRPr="002B62F2">
        <w:t xml:space="preserve">Czy Zamawiający w części 3 dopuści aparat do powierzchniowego ogrzewania pacjenta posiadający koce grzewcze dostępne w 9 rozmiarach?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5E4592" w:rsidRPr="005E4592" w:rsidRDefault="005E4592" w:rsidP="005E4592">
      <w:r w:rsidRPr="005E4592">
        <w:t xml:space="preserve">Zamawiający dopuszcza.  </w:t>
      </w:r>
    </w:p>
    <w:p w:rsidR="00035AD4" w:rsidRPr="00035AD4" w:rsidRDefault="00035AD4" w:rsidP="00035AD4"/>
    <w:p w:rsidR="00035AD4" w:rsidRPr="00035AD4" w:rsidRDefault="00035AD4" w:rsidP="00035AD4">
      <w:r w:rsidRPr="00035AD4">
        <w:rPr>
          <w:b/>
          <w:bCs/>
        </w:rPr>
        <w:t xml:space="preserve">Pytanie </w:t>
      </w:r>
      <w:r>
        <w:rPr>
          <w:b/>
          <w:bCs/>
        </w:rPr>
        <w:t>17</w:t>
      </w:r>
    </w:p>
    <w:p w:rsidR="002B62F2" w:rsidRDefault="002B62F2" w:rsidP="002B62F2">
      <w:r w:rsidRPr="002B62F2">
        <w:t>Czy Zamawiający w części 3 dopuści aparat do powierzchniowego ogrzewania pacjenta posiadający koce bez właściwoś</w:t>
      </w:r>
      <w:r w:rsidR="00787BEB">
        <w:t>c</w:t>
      </w:r>
      <w:r w:rsidRPr="002B62F2">
        <w:t>i termoizolacyjnych?</w:t>
      </w: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2B62F2" w:rsidRDefault="005E4592" w:rsidP="002B62F2"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5E4592" w:rsidRDefault="005E4592" w:rsidP="002B62F2"/>
    <w:p w:rsidR="005E4592" w:rsidRPr="005E4592" w:rsidRDefault="005E4592" w:rsidP="002B62F2">
      <w:pPr>
        <w:rPr>
          <w:b/>
        </w:rPr>
      </w:pPr>
      <w:r w:rsidRPr="005E4592">
        <w:rPr>
          <w:b/>
        </w:rPr>
        <w:t>Pytanie 18</w:t>
      </w:r>
    </w:p>
    <w:p w:rsidR="005E4592" w:rsidRPr="005E4592" w:rsidRDefault="005E4592" w:rsidP="005E4592">
      <w:pPr>
        <w:jc w:val="both"/>
        <w:rPr>
          <w:bCs/>
        </w:rPr>
      </w:pPr>
      <w:r w:rsidRPr="005E4592">
        <w:rPr>
          <w:bCs/>
        </w:rPr>
        <w:t>Dotyczy części 2:</w:t>
      </w:r>
    </w:p>
    <w:p w:rsidR="005E4592" w:rsidRPr="005E4592" w:rsidRDefault="005E4592" w:rsidP="005E4592">
      <w:pPr>
        <w:jc w:val="both"/>
        <w:rPr>
          <w:bCs/>
          <w:u w:val="single"/>
        </w:rPr>
      </w:pPr>
      <w:r w:rsidRPr="005E4592">
        <w:rPr>
          <w:bCs/>
          <w:u w:val="single"/>
        </w:rPr>
        <w:t>Prosimy Zamawiającego o dopuszczenie:</w:t>
      </w:r>
    </w:p>
    <w:p w:rsidR="005E4592" w:rsidRPr="005E4592" w:rsidRDefault="005E4592" w:rsidP="005E4592">
      <w:pPr>
        <w:jc w:val="both"/>
        <w:rPr>
          <w:bCs/>
        </w:rPr>
      </w:pPr>
      <w:r w:rsidRPr="005E4592">
        <w:rPr>
          <w:bCs/>
        </w:rPr>
        <w:t xml:space="preserve">WIDEOLARYNGOSKOP </w:t>
      </w:r>
      <w:proofErr w:type="spellStart"/>
      <w:r w:rsidRPr="005E4592">
        <w:rPr>
          <w:bCs/>
        </w:rPr>
        <w:t>McGRATH</w:t>
      </w:r>
      <w:proofErr w:type="spellEnd"/>
      <w:r w:rsidRPr="005E4592">
        <w:rPr>
          <w:bCs/>
        </w:rPr>
        <w:t xml:space="preserve">® MAC New GEN. wykorzystujący technikę laryngoskopii Macintosh DL oraz </w:t>
      </w:r>
      <w:proofErr w:type="spellStart"/>
      <w:r w:rsidRPr="005E4592">
        <w:rPr>
          <w:bCs/>
        </w:rPr>
        <w:t>wideolaryngioskopii</w:t>
      </w:r>
      <w:proofErr w:type="spellEnd"/>
      <w:r w:rsidRPr="005E4592">
        <w:rPr>
          <w:bCs/>
        </w:rPr>
        <w:t xml:space="preserve"> VL, wyświetlacz kolorowy 2,5", kamera CMOS, wykonany z trwałego materiału termoplastycznego o jakości medycznej ze wzmocnionym rdzeniem ze stopu strukturalnego, waga urządzenia 180 g, Wymiary urządzenia 180 mm x 68 mm x 110 mm, akumulator zapewniający 250 minut pracy i wyświetlany na ekranie minutowy licznik stanu naładowania potwierdzający żywotność baterii. Funkcja Auto-Off, etui zabezpieczające w zestawie. </w:t>
      </w:r>
    </w:p>
    <w:p w:rsidR="005E4592" w:rsidRPr="005E4592" w:rsidRDefault="005E4592" w:rsidP="005E4592">
      <w:pPr>
        <w:jc w:val="both"/>
        <w:rPr>
          <w:bCs/>
        </w:rPr>
      </w:pPr>
      <w:r w:rsidRPr="005E4592">
        <w:rPr>
          <w:bCs/>
        </w:rPr>
        <w:lastRenderedPageBreak/>
        <w:t xml:space="preserve">50 sztuk łyżek Macintosh </w:t>
      </w:r>
      <w:proofErr w:type="spellStart"/>
      <w:r w:rsidRPr="005E4592">
        <w:rPr>
          <w:bCs/>
        </w:rPr>
        <w:t>rozm</w:t>
      </w:r>
      <w:proofErr w:type="spellEnd"/>
      <w:r w:rsidRPr="005E4592">
        <w:rPr>
          <w:bCs/>
        </w:rPr>
        <w:t xml:space="preserve">. 3 oraz 50 szt. łyżek Macintosh </w:t>
      </w:r>
      <w:proofErr w:type="spellStart"/>
      <w:r w:rsidRPr="005E4592">
        <w:rPr>
          <w:bCs/>
        </w:rPr>
        <w:t>rozm</w:t>
      </w:r>
      <w:proofErr w:type="spellEnd"/>
      <w:r w:rsidRPr="005E4592">
        <w:rPr>
          <w:bCs/>
        </w:rPr>
        <w:t xml:space="preserve">. 4. Łyżki pokryte powłoką </w:t>
      </w:r>
      <w:proofErr w:type="spellStart"/>
      <w:r w:rsidRPr="005E4592">
        <w:rPr>
          <w:bCs/>
        </w:rPr>
        <w:t>Anti</w:t>
      </w:r>
      <w:proofErr w:type="spellEnd"/>
      <w:r w:rsidRPr="005E4592">
        <w:rPr>
          <w:bCs/>
        </w:rPr>
        <w:t xml:space="preserve"> </w:t>
      </w:r>
      <w:proofErr w:type="spellStart"/>
      <w:r w:rsidRPr="005E4592">
        <w:rPr>
          <w:bCs/>
        </w:rPr>
        <w:t>Fog</w:t>
      </w:r>
      <w:proofErr w:type="spellEnd"/>
      <w:r w:rsidRPr="005E4592">
        <w:rPr>
          <w:bCs/>
        </w:rPr>
        <w:t xml:space="preserve"> (zapobiegającą parowaniu)</w:t>
      </w:r>
      <w:r w:rsidR="00DE1BF5">
        <w:rPr>
          <w:bCs/>
        </w:rPr>
        <w:t>.</w:t>
      </w:r>
    </w:p>
    <w:p w:rsidR="005E4592" w:rsidRPr="005E4592" w:rsidRDefault="005E4592" w:rsidP="005E4592">
      <w:pPr>
        <w:jc w:val="both"/>
        <w:rPr>
          <w:bCs/>
        </w:rPr>
      </w:pPr>
      <w:r w:rsidRPr="005E4592">
        <w:rPr>
          <w:bCs/>
        </w:rPr>
        <w:t>Jednocześnie uznając punktację za rozwiązanie zapobiegające parowaniu i przyznając oferentowi 20 pkt.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FC3629" w:rsidRPr="00FC3629" w:rsidRDefault="00FC3629" w:rsidP="002B62F2">
      <w:pPr>
        <w:rPr>
          <w:bCs/>
        </w:rPr>
      </w:pPr>
      <w:r w:rsidRPr="00FC3629">
        <w:rPr>
          <w:bCs/>
        </w:rPr>
        <w:t xml:space="preserve">Zgodnie z </w:t>
      </w:r>
      <w:proofErr w:type="spellStart"/>
      <w:r w:rsidRPr="00FC3629">
        <w:rPr>
          <w:bCs/>
        </w:rPr>
        <w:t>swz</w:t>
      </w:r>
      <w:proofErr w:type="spellEnd"/>
      <w:r w:rsidRPr="00FC3629">
        <w:rPr>
          <w:bCs/>
        </w:rPr>
        <w:t>.</w:t>
      </w:r>
    </w:p>
    <w:p w:rsidR="002B62F2" w:rsidRPr="002B62F2" w:rsidRDefault="002B62F2" w:rsidP="00DE1BF5">
      <w:pPr>
        <w:jc w:val="both"/>
      </w:pPr>
      <w:r w:rsidRPr="002B62F2">
        <w:t xml:space="preserve">    </w:t>
      </w:r>
    </w:p>
    <w:p w:rsidR="002B62F2" w:rsidRPr="002B62F2" w:rsidRDefault="002B62F2" w:rsidP="00DE1BF5">
      <w:pPr>
        <w:jc w:val="both"/>
      </w:pPr>
      <w:r w:rsidRPr="002B62F2">
        <w:t xml:space="preserve">     Odpowiedzi na pytania oraz wprowadzone zmiany są wiążące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6025D1" w:rsidRDefault="006025D1" w:rsidP="006025D1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8C" w:rsidRDefault="00C73E8C" w:rsidP="0069224C">
      <w:pPr>
        <w:spacing w:after="0" w:line="240" w:lineRule="auto"/>
      </w:pPr>
      <w:r>
        <w:separator/>
      </w:r>
    </w:p>
  </w:endnote>
  <w:endnote w:type="continuationSeparator" w:id="0">
    <w:p w:rsidR="00C73E8C" w:rsidRDefault="00C73E8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8C" w:rsidRDefault="00C73E8C" w:rsidP="0069224C">
      <w:pPr>
        <w:spacing w:after="0" w:line="240" w:lineRule="auto"/>
      </w:pPr>
      <w:r>
        <w:separator/>
      </w:r>
    </w:p>
  </w:footnote>
  <w:footnote w:type="continuationSeparator" w:id="0">
    <w:p w:rsidR="00C73E8C" w:rsidRDefault="00C73E8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898"/>
    <w:rsid w:val="000812DF"/>
    <w:rsid w:val="000B1327"/>
    <w:rsid w:val="001545F6"/>
    <w:rsid w:val="001652BC"/>
    <w:rsid w:val="00220066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E3DC6"/>
    <w:rsid w:val="005373F4"/>
    <w:rsid w:val="00575EE8"/>
    <w:rsid w:val="005833EF"/>
    <w:rsid w:val="00595385"/>
    <w:rsid w:val="005B42FD"/>
    <w:rsid w:val="005D6696"/>
    <w:rsid w:val="005E3382"/>
    <w:rsid w:val="005E4592"/>
    <w:rsid w:val="006025D1"/>
    <w:rsid w:val="0063046A"/>
    <w:rsid w:val="0067518B"/>
    <w:rsid w:val="0069224C"/>
    <w:rsid w:val="00742866"/>
    <w:rsid w:val="00742F6B"/>
    <w:rsid w:val="007517E2"/>
    <w:rsid w:val="007604FB"/>
    <w:rsid w:val="00787BEB"/>
    <w:rsid w:val="007E729B"/>
    <w:rsid w:val="00801E33"/>
    <w:rsid w:val="008D400C"/>
    <w:rsid w:val="008E1EAA"/>
    <w:rsid w:val="008F09A3"/>
    <w:rsid w:val="009311FF"/>
    <w:rsid w:val="009D4404"/>
    <w:rsid w:val="009E2460"/>
    <w:rsid w:val="009E7B50"/>
    <w:rsid w:val="009F035C"/>
    <w:rsid w:val="00AA77C3"/>
    <w:rsid w:val="00B861DC"/>
    <w:rsid w:val="00BC0BC9"/>
    <w:rsid w:val="00BC3D0D"/>
    <w:rsid w:val="00C2126C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539D3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28A4-873C-4BFD-8F77-D0687FB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6</cp:revision>
  <cp:lastPrinted>2024-09-10T08:27:00Z</cp:lastPrinted>
  <dcterms:created xsi:type="dcterms:W3CDTF">2024-09-06T07:43:00Z</dcterms:created>
  <dcterms:modified xsi:type="dcterms:W3CDTF">2024-09-10T08:32:00Z</dcterms:modified>
</cp:coreProperties>
</file>