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>. SZP</w:t>
      </w:r>
      <w:r w:rsidR="00CD5EAE">
        <w:t>.</w:t>
      </w:r>
      <w:r>
        <w:t>3810/</w:t>
      </w:r>
      <w:r w:rsidR="00CD5EAE">
        <w:t>49</w:t>
      </w:r>
      <w:r w:rsidR="00A04C92">
        <w:t>/2024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CD5EAE">
        <w:t>1</w:t>
      </w:r>
      <w:r w:rsidR="008B59D2">
        <w:t>8</w:t>
      </w:r>
      <w:r w:rsidR="00260E66">
        <w:t>.0</w:t>
      </w:r>
      <w:r w:rsidR="00CD5EAE">
        <w:t>6</w:t>
      </w:r>
      <w:r w:rsidR="00A04C92">
        <w:t>.2024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260E66" w:rsidRDefault="00296005" w:rsidP="00CD5EAE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CD5EAE">
        <w:rPr>
          <w:b/>
        </w:rPr>
        <w:t>pieczywa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            3810/</w:t>
      </w:r>
      <w:r w:rsidR="00CD5EAE">
        <w:rPr>
          <w:b/>
        </w:rPr>
        <w:t>49</w:t>
      </w:r>
      <w:r w:rsidR="00A04C92">
        <w:rPr>
          <w:b/>
        </w:rPr>
        <w:t>/2024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25606A" w:rsidRDefault="0025606A" w:rsidP="00016161">
      <w:pPr>
        <w:jc w:val="both"/>
        <w:rPr>
          <w:bCs/>
        </w:rPr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260E66">
        <w:rPr>
          <w:b/>
          <w:color w:val="000000"/>
          <w:lang w:eastAsia="pl-PL"/>
        </w:rPr>
        <w:t>1</w:t>
      </w:r>
    </w:p>
    <w:p w:rsidR="00834C2C" w:rsidRDefault="00834C2C" w:rsidP="00933C43">
      <w:pPr>
        <w:pStyle w:val="Tekstpodstawowy"/>
        <w:rPr>
          <w:b/>
          <w:color w:val="000000"/>
          <w:lang w:eastAsia="pl-PL"/>
        </w:rPr>
      </w:pPr>
    </w:p>
    <w:p w:rsidR="008B59D2" w:rsidRDefault="008B59D2" w:rsidP="008B59D2">
      <w:pPr>
        <w:widowControl w:val="0"/>
        <w:ind w:firstLine="708"/>
        <w:jc w:val="both"/>
        <w:rPr>
          <w:rFonts w:ascii="Calibri" w:eastAsia="Calibri" w:hAnsi="Calibri" w:cs="Calibri"/>
        </w:rPr>
      </w:pPr>
      <w:r>
        <w:rPr>
          <w:sz w:val="22"/>
        </w:rPr>
        <w:t>Działając w oparciu o treść art. 284 ust. 1 ustawy z dnia 11 września 2019 roku Prawo zamówień publicznych (Dz. U. z 2023, poz. 1605 ze zm.) zwracam się z wnioskiem o zmianę treści projektu umowy po zmianach wprowadzonych w dniu  17.06.2024 r.</w:t>
      </w:r>
    </w:p>
    <w:p w:rsidR="008B59D2" w:rsidRDefault="008B59D2" w:rsidP="008B59D2">
      <w:pPr>
        <w:widowControl w:val="0"/>
        <w:jc w:val="center"/>
      </w:pPr>
    </w:p>
    <w:p w:rsidR="008B59D2" w:rsidRDefault="008B59D2" w:rsidP="008B59D2">
      <w:pPr>
        <w:widowControl w:val="0"/>
        <w:spacing w:after="20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§ 2 pkt 4 Kupujący, zamówienie o którym mowa w ust. 3, składa w sposób następujący:</w:t>
      </w:r>
    </w:p>
    <w:p w:rsidR="008B59D2" w:rsidRDefault="008B59D2" w:rsidP="008B59D2">
      <w:pPr>
        <w:widowControl w:val="0"/>
        <w:numPr>
          <w:ilvl w:val="0"/>
          <w:numId w:val="6"/>
        </w:numPr>
        <w:ind w:left="993" w:hanging="11"/>
        <w:jc w:val="both"/>
      </w:pPr>
      <w:r>
        <w:rPr>
          <w:sz w:val="22"/>
        </w:rPr>
        <w:t>zamówienie składane w godzinach od 8.00 do 8.30 będzie realizowane w tym samym dniu w godzinach od 12.00 do 13.00.</w:t>
      </w:r>
    </w:p>
    <w:p w:rsidR="008B59D2" w:rsidRDefault="008B59D2" w:rsidP="008B59D2">
      <w:pPr>
        <w:widowControl w:val="0"/>
        <w:jc w:val="both"/>
      </w:pPr>
    </w:p>
    <w:p w:rsidR="008B59D2" w:rsidRDefault="008B59D2" w:rsidP="008B59D2">
      <w:pPr>
        <w:widowControl w:val="0"/>
        <w:jc w:val="both"/>
      </w:pPr>
      <w:r>
        <w:t>Brak odniesienia do dalszej treści pkt 4 projektu umowy.</w:t>
      </w:r>
    </w:p>
    <w:p w:rsidR="008B59D2" w:rsidRDefault="008B59D2" w:rsidP="008B59D2">
      <w:pPr>
        <w:widowControl w:val="0"/>
      </w:pPr>
    </w:p>
    <w:p w:rsidR="008B59D2" w:rsidRDefault="008B59D2" w:rsidP="008B59D2">
      <w:pPr>
        <w:widowControl w:val="0"/>
        <w:jc w:val="both"/>
      </w:pPr>
      <w:r>
        <w:rPr>
          <w:sz w:val="22"/>
        </w:rPr>
        <w:br/>
        <w:t xml:space="preserve">Dla zwiększenia konkurencyjności postępowania wnosimy o wprowadzenie zapisu:  tylko o jednej dostawie w ciągu dnia </w:t>
      </w:r>
      <w:proofErr w:type="spellStart"/>
      <w:r>
        <w:rPr>
          <w:sz w:val="22"/>
        </w:rPr>
        <w:t>tj</w:t>
      </w:r>
      <w:proofErr w:type="spellEnd"/>
      <w:r>
        <w:rPr>
          <w:sz w:val="22"/>
        </w:rPr>
        <w:t>: zamówienie  składane w godzinach od 8.00 do 14.00 będzie realizowane w dniu następnym w godzinach 5:30 do 6:30.</w:t>
      </w:r>
    </w:p>
    <w:p w:rsidR="00260E66" w:rsidRDefault="00260E66" w:rsidP="00260E66">
      <w:pPr>
        <w:jc w:val="both"/>
      </w:pPr>
    </w:p>
    <w:p w:rsidR="00757D49" w:rsidRDefault="00757D49" w:rsidP="00757D49">
      <w:pPr>
        <w:widowControl w:val="0"/>
        <w:jc w:val="both"/>
      </w:pPr>
      <w:r>
        <w:rPr>
          <w:sz w:val="22"/>
        </w:rPr>
        <w:t>Uzasadnienie:</w:t>
      </w:r>
    </w:p>
    <w:p w:rsidR="00757D49" w:rsidRDefault="00757D49" w:rsidP="00757D49">
      <w:pPr>
        <w:widowControl w:val="0"/>
        <w:jc w:val="both"/>
      </w:pPr>
      <w:r>
        <w:rPr>
          <w:sz w:val="22"/>
        </w:rPr>
        <w:t>Takie rozwiązanie pozwoli na złożenie konkurencyjnej oferty. Zapis o złożeniu zamówienia i dostawie w tym samym dniu uniemożliwia poprawne przeprowadzenie procesu technologicznego przygotowania, wypieku, wystudzeniu, pokrojeniu i dostarczeniu pieczywa w określonych godzinach. Jednocześnie dwie dostawy w ciągu dnia znacznie podwyższają koszty realizacji zamówienia dla firm spoza rynku lokalnego i ograniczają ich konkurencyjność.</w:t>
      </w:r>
    </w:p>
    <w:p w:rsidR="00757D49" w:rsidRDefault="00757D49" w:rsidP="00757D49">
      <w:pPr>
        <w:widowControl w:val="0"/>
        <w:jc w:val="both"/>
      </w:pPr>
      <w:r>
        <w:rPr>
          <w:sz w:val="22"/>
        </w:rPr>
        <w:t>Dotychczasowy zapis projektu umowy powoduje, że zapisem tym Zamawiający dyskryminuje innych wykonawców.</w:t>
      </w:r>
    </w:p>
    <w:p w:rsidR="00260E66" w:rsidRDefault="00260E66" w:rsidP="00260E66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lastRenderedPageBreak/>
        <w:t xml:space="preserve">odpowiedź: </w:t>
      </w:r>
    </w:p>
    <w:p w:rsidR="008B59D2" w:rsidRDefault="008B59D2" w:rsidP="00260E66">
      <w:pPr>
        <w:pStyle w:val="Tekstpodstawowy"/>
        <w:rPr>
          <w:b/>
          <w:color w:val="000000"/>
          <w:lang w:eastAsia="pl-PL"/>
        </w:rPr>
      </w:pPr>
    </w:p>
    <w:p w:rsidR="008B59D2" w:rsidRDefault="00CF2B75" w:rsidP="008B59D2">
      <w:pPr>
        <w:widowControl w:val="0"/>
        <w:jc w:val="both"/>
      </w:pPr>
      <w:r>
        <w:t xml:space="preserve">Zamawiający </w:t>
      </w:r>
      <w:r w:rsidR="008B59D2">
        <w:t xml:space="preserve">nie </w:t>
      </w:r>
      <w:r>
        <w:t>wyraża zgod</w:t>
      </w:r>
      <w:r w:rsidR="008B59D2">
        <w:t>y</w:t>
      </w:r>
      <w:r>
        <w:t xml:space="preserve"> na </w:t>
      </w:r>
      <w:r w:rsidR="008B59D2">
        <w:rPr>
          <w:sz w:val="22"/>
        </w:rPr>
        <w:t xml:space="preserve">wprowadzenie zapisu:  tylko o jednej dostawie w ciągu dnia </w:t>
      </w:r>
      <w:proofErr w:type="spellStart"/>
      <w:r w:rsidR="008B59D2">
        <w:rPr>
          <w:sz w:val="22"/>
        </w:rPr>
        <w:t>tj</w:t>
      </w:r>
      <w:proofErr w:type="spellEnd"/>
      <w:r w:rsidR="008B59D2">
        <w:rPr>
          <w:sz w:val="22"/>
        </w:rPr>
        <w:t>: zamówienie składane w godzinach od 8.00 do 14.00 będzie realizowane w dniu następnym w godzinach 5:30 do 6:30.</w:t>
      </w:r>
    </w:p>
    <w:p w:rsidR="008B59D2" w:rsidRDefault="008B59D2" w:rsidP="008D408F">
      <w:pPr>
        <w:jc w:val="both"/>
      </w:pPr>
    </w:p>
    <w:p w:rsidR="008D408F" w:rsidRDefault="009D33FE" w:rsidP="008D408F">
      <w:pPr>
        <w:jc w:val="both"/>
      </w:pPr>
      <w:r w:rsidRPr="009D33FE">
        <w:t>Paragraf</w:t>
      </w:r>
      <w:r w:rsidR="008D408F" w:rsidRPr="009D33FE">
        <w:t xml:space="preserve"> </w:t>
      </w:r>
      <w:r w:rsidR="008D408F">
        <w:t xml:space="preserve">2 pkt 4 </w:t>
      </w:r>
      <w:r w:rsidR="002F2FB3">
        <w:t>otrzymuje</w:t>
      </w:r>
      <w:bookmarkStart w:id="0" w:name="_GoBack"/>
      <w:bookmarkEnd w:id="0"/>
      <w:r w:rsidR="008D408F">
        <w:t xml:space="preserve"> następujące brzmienie: </w:t>
      </w:r>
    </w:p>
    <w:p w:rsidR="008D408F" w:rsidRDefault="008D408F" w:rsidP="008D408F">
      <w:pPr>
        <w:jc w:val="both"/>
        <w:rPr>
          <w:rFonts w:asciiTheme="minorHAnsi" w:eastAsiaTheme="minorHAnsi" w:hAnsiTheme="minorHAnsi" w:cstheme="minorBidi"/>
        </w:rPr>
      </w:pPr>
      <w:r>
        <w:t>Kupujący, zamówienie o którym mowa w ust. 3, składa w sposób następujący:</w:t>
      </w:r>
    </w:p>
    <w:p w:rsidR="008D408F" w:rsidRDefault="008D408F" w:rsidP="008D408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D408F">
        <w:rPr>
          <w:rFonts w:ascii="Times New Roman" w:hAnsi="Times New Roman"/>
          <w:sz w:val="24"/>
          <w:szCs w:val="24"/>
        </w:rPr>
        <w:t>zamówienie składane w godzinach od 8.00 do 8.30 będzie realizowane w tym  samym dniu w godzinach od 1</w:t>
      </w:r>
      <w:r>
        <w:rPr>
          <w:rFonts w:ascii="Times New Roman" w:hAnsi="Times New Roman"/>
          <w:sz w:val="24"/>
          <w:szCs w:val="24"/>
        </w:rPr>
        <w:t>2</w:t>
      </w:r>
      <w:r w:rsidRPr="008D408F">
        <w:rPr>
          <w:rFonts w:ascii="Times New Roman" w:hAnsi="Times New Roman"/>
          <w:sz w:val="24"/>
          <w:szCs w:val="24"/>
        </w:rPr>
        <w:t>.00 do 1</w:t>
      </w:r>
      <w:r>
        <w:rPr>
          <w:rFonts w:ascii="Times New Roman" w:hAnsi="Times New Roman"/>
          <w:sz w:val="24"/>
          <w:szCs w:val="24"/>
        </w:rPr>
        <w:t>3.0</w:t>
      </w:r>
      <w:r w:rsidRPr="008D408F">
        <w:rPr>
          <w:rFonts w:ascii="Times New Roman" w:hAnsi="Times New Roman"/>
          <w:sz w:val="24"/>
          <w:szCs w:val="24"/>
        </w:rPr>
        <w:t>0.</w:t>
      </w:r>
    </w:p>
    <w:p w:rsidR="009D33FE" w:rsidRPr="006A02FB" w:rsidRDefault="009D33FE" w:rsidP="009D33FE">
      <w:pPr>
        <w:numPr>
          <w:ilvl w:val="0"/>
          <w:numId w:val="5"/>
        </w:numPr>
        <w:jc w:val="both"/>
      </w:pPr>
      <w:r w:rsidRPr="006A02FB">
        <w:t>zamówienie składane w godzinach od 11.00 do 12.00 będzie realizowane w dniu następnym w godzinach od 5.30 do 6.00.</w:t>
      </w:r>
    </w:p>
    <w:p w:rsidR="00264F52" w:rsidRPr="00264F52" w:rsidRDefault="00264F52" w:rsidP="00264F52">
      <w:pPr>
        <w:jc w:val="both"/>
      </w:pPr>
    </w:p>
    <w:p w:rsidR="008D408F" w:rsidRPr="008D408F" w:rsidRDefault="008D408F" w:rsidP="008D408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E66" w:rsidRPr="008D408F" w:rsidRDefault="00260E66" w:rsidP="00E93BCD">
      <w:pPr>
        <w:jc w:val="both"/>
      </w:pPr>
    </w:p>
    <w:p w:rsidR="00E93BCD" w:rsidRDefault="00E93BCD" w:rsidP="00E93BCD">
      <w:pPr>
        <w:jc w:val="both"/>
      </w:pPr>
    </w:p>
    <w:p w:rsidR="00E93BCD" w:rsidRDefault="00E93BCD" w:rsidP="00E93BCD">
      <w:pPr>
        <w:jc w:val="both"/>
      </w:pPr>
    </w:p>
    <w:p w:rsidR="00260E66" w:rsidRDefault="00260E66" w:rsidP="00933C43">
      <w:pPr>
        <w:pStyle w:val="Tekstpodstawowy"/>
        <w:rPr>
          <w:b/>
          <w:color w:val="000000"/>
          <w:lang w:eastAsia="pl-PL"/>
        </w:rPr>
      </w:pPr>
    </w:p>
    <w:sectPr w:rsidR="00260E66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5A" w:rsidRDefault="00DD1A5A">
      <w:r>
        <w:separator/>
      </w:r>
    </w:p>
  </w:endnote>
  <w:endnote w:type="continuationSeparator" w:id="0">
    <w:p w:rsidR="00DD1A5A" w:rsidRDefault="00D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5A" w:rsidRDefault="00DD1A5A">
      <w:r>
        <w:separator/>
      </w:r>
    </w:p>
  </w:footnote>
  <w:footnote w:type="continuationSeparator" w:id="0">
    <w:p w:rsidR="00DD1A5A" w:rsidRDefault="00DD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0D4A"/>
    <w:multiLevelType w:val="multilevel"/>
    <w:tmpl w:val="1C02E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85B40"/>
    <w:multiLevelType w:val="hybridMultilevel"/>
    <w:tmpl w:val="CDF25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C5"/>
    <w:multiLevelType w:val="hybridMultilevel"/>
    <w:tmpl w:val="BCFE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6B52CB"/>
    <w:multiLevelType w:val="hybridMultilevel"/>
    <w:tmpl w:val="A134E818"/>
    <w:lvl w:ilvl="0" w:tplc="D69E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16617"/>
    <w:multiLevelType w:val="multilevel"/>
    <w:tmpl w:val="76201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35DF0"/>
    <w:multiLevelType w:val="multilevel"/>
    <w:tmpl w:val="76201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66485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A60A3"/>
    <w:rsid w:val="000B4495"/>
    <w:rsid w:val="000B4FF7"/>
    <w:rsid w:val="000B59EA"/>
    <w:rsid w:val="000C4350"/>
    <w:rsid w:val="000C5DD0"/>
    <w:rsid w:val="000D1F12"/>
    <w:rsid w:val="000D6818"/>
    <w:rsid w:val="000E2A4B"/>
    <w:rsid w:val="000F217F"/>
    <w:rsid w:val="00104643"/>
    <w:rsid w:val="001125E7"/>
    <w:rsid w:val="00112A9C"/>
    <w:rsid w:val="00117347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0E66"/>
    <w:rsid w:val="00262CAF"/>
    <w:rsid w:val="00263263"/>
    <w:rsid w:val="00264F52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2F2FB3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4686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248"/>
    <w:rsid w:val="00713756"/>
    <w:rsid w:val="00725365"/>
    <w:rsid w:val="00730A41"/>
    <w:rsid w:val="007342EF"/>
    <w:rsid w:val="00735D02"/>
    <w:rsid w:val="00736C90"/>
    <w:rsid w:val="007400BF"/>
    <w:rsid w:val="00742810"/>
    <w:rsid w:val="007451CD"/>
    <w:rsid w:val="00745C46"/>
    <w:rsid w:val="00757D49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3CEB"/>
    <w:rsid w:val="008B5743"/>
    <w:rsid w:val="008B59D2"/>
    <w:rsid w:val="008D408F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33FE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4660"/>
    <w:rsid w:val="00AF68D5"/>
    <w:rsid w:val="00B00805"/>
    <w:rsid w:val="00B05917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87598"/>
    <w:rsid w:val="00C92C9E"/>
    <w:rsid w:val="00C952B3"/>
    <w:rsid w:val="00CB1B27"/>
    <w:rsid w:val="00CB516B"/>
    <w:rsid w:val="00CC16DC"/>
    <w:rsid w:val="00CC31D2"/>
    <w:rsid w:val="00CD28ED"/>
    <w:rsid w:val="00CD5EAE"/>
    <w:rsid w:val="00CD5F42"/>
    <w:rsid w:val="00CD62FA"/>
    <w:rsid w:val="00CD6D46"/>
    <w:rsid w:val="00CE25E9"/>
    <w:rsid w:val="00CF2B75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1A5A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5513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93BCD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A7243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09A2F9C"/>
  <w15:docId w15:val="{DAD7893D-4B53-4C9F-86B0-2275B16A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BA7C-983F-4FC7-A8FA-2AC68685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2632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Kierownik Zamówień Pub.</cp:lastModifiedBy>
  <cp:revision>3</cp:revision>
  <cp:lastPrinted>2024-06-17T09:14:00Z</cp:lastPrinted>
  <dcterms:created xsi:type="dcterms:W3CDTF">2024-06-18T08:51:00Z</dcterms:created>
  <dcterms:modified xsi:type="dcterms:W3CDTF">2024-06-18T09:09:00Z</dcterms:modified>
</cp:coreProperties>
</file>