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1A" w:rsidRDefault="00532952" w:rsidP="008C30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SZPiGM</w:t>
      </w:r>
      <w:proofErr w:type="spellEnd"/>
      <w:r>
        <w:rPr>
          <w:rFonts w:ascii="Times New Roman" w:hAnsi="Times New Roman"/>
          <w:sz w:val="24"/>
          <w:szCs w:val="24"/>
        </w:rPr>
        <w:t xml:space="preserve"> 381</w:t>
      </w:r>
      <w:r w:rsidR="008C301A" w:rsidRPr="008C301A">
        <w:rPr>
          <w:rFonts w:ascii="Times New Roman" w:hAnsi="Times New Roman"/>
          <w:sz w:val="24"/>
          <w:szCs w:val="24"/>
        </w:rPr>
        <w:t>0/</w:t>
      </w:r>
      <w:r w:rsidR="00441F8F">
        <w:rPr>
          <w:rFonts w:ascii="Times New Roman" w:hAnsi="Times New Roman"/>
          <w:sz w:val="24"/>
          <w:szCs w:val="24"/>
        </w:rPr>
        <w:t>3</w:t>
      </w:r>
      <w:r w:rsidR="00FB3A27">
        <w:rPr>
          <w:rFonts w:ascii="Times New Roman" w:hAnsi="Times New Roman"/>
          <w:sz w:val="24"/>
          <w:szCs w:val="24"/>
        </w:rPr>
        <w:t>4</w:t>
      </w:r>
      <w:r w:rsidR="009A1427">
        <w:rPr>
          <w:rFonts w:ascii="Times New Roman" w:hAnsi="Times New Roman"/>
          <w:sz w:val="24"/>
          <w:szCs w:val="24"/>
        </w:rPr>
        <w:t>/202</w:t>
      </w:r>
      <w:r w:rsidR="00441F8F">
        <w:rPr>
          <w:rFonts w:ascii="Times New Roman" w:hAnsi="Times New Roman"/>
          <w:sz w:val="24"/>
          <w:szCs w:val="24"/>
        </w:rPr>
        <w:t>4</w:t>
      </w:r>
      <w:r w:rsidR="008C301A" w:rsidRPr="008C301A">
        <w:rPr>
          <w:rFonts w:ascii="Times New Roman" w:hAnsi="Times New Roman"/>
          <w:sz w:val="24"/>
          <w:szCs w:val="24"/>
        </w:rPr>
        <w:t xml:space="preserve">                  </w:t>
      </w:r>
      <w:r w:rsidR="0096264E">
        <w:rPr>
          <w:rFonts w:ascii="Times New Roman" w:hAnsi="Times New Roman"/>
          <w:sz w:val="24"/>
          <w:szCs w:val="24"/>
        </w:rPr>
        <w:t xml:space="preserve">             </w:t>
      </w:r>
      <w:r w:rsidR="0094505B">
        <w:rPr>
          <w:rFonts w:ascii="Times New Roman" w:hAnsi="Times New Roman"/>
          <w:sz w:val="24"/>
          <w:szCs w:val="24"/>
        </w:rPr>
        <w:t xml:space="preserve">    </w:t>
      </w:r>
      <w:r w:rsidR="00E40131">
        <w:rPr>
          <w:rFonts w:ascii="Times New Roman" w:hAnsi="Times New Roman"/>
          <w:sz w:val="24"/>
          <w:szCs w:val="24"/>
        </w:rPr>
        <w:t xml:space="preserve">   </w:t>
      </w:r>
      <w:r w:rsidR="000A6E8F">
        <w:rPr>
          <w:rFonts w:ascii="Times New Roman" w:hAnsi="Times New Roman"/>
          <w:sz w:val="24"/>
          <w:szCs w:val="24"/>
        </w:rPr>
        <w:t xml:space="preserve">   </w:t>
      </w:r>
      <w:r w:rsidR="007F2EEE">
        <w:rPr>
          <w:rFonts w:ascii="Times New Roman" w:hAnsi="Times New Roman"/>
          <w:sz w:val="24"/>
          <w:szCs w:val="24"/>
        </w:rPr>
        <w:t xml:space="preserve">    Brzozów</w:t>
      </w:r>
      <w:r w:rsidR="00476EC5">
        <w:rPr>
          <w:rFonts w:ascii="Times New Roman" w:hAnsi="Times New Roman"/>
          <w:sz w:val="24"/>
          <w:szCs w:val="24"/>
        </w:rPr>
        <w:t>, dnia</w:t>
      </w:r>
      <w:r w:rsidR="00D43C73">
        <w:rPr>
          <w:rFonts w:ascii="Times New Roman" w:hAnsi="Times New Roman"/>
          <w:sz w:val="24"/>
          <w:szCs w:val="24"/>
        </w:rPr>
        <w:t>:</w:t>
      </w:r>
      <w:r w:rsidR="00476EC5">
        <w:rPr>
          <w:rFonts w:ascii="Times New Roman" w:hAnsi="Times New Roman"/>
          <w:sz w:val="24"/>
          <w:szCs w:val="24"/>
        </w:rPr>
        <w:t xml:space="preserve"> </w:t>
      </w:r>
      <w:r w:rsidR="00AC75EA">
        <w:rPr>
          <w:rFonts w:ascii="Times New Roman" w:hAnsi="Times New Roman"/>
          <w:sz w:val="24"/>
          <w:szCs w:val="24"/>
        </w:rPr>
        <w:t xml:space="preserve"> </w:t>
      </w:r>
      <w:r w:rsidR="00DD228E">
        <w:rPr>
          <w:rFonts w:ascii="Times New Roman" w:hAnsi="Times New Roman"/>
          <w:sz w:val="24"/>
          <w:szCs w:val="24"/>
        </w:rPr>
        <w:t>20</w:t>
      </w:r>
      <w:r w:rsidR="00942220">
        <w:rPr>
          <w:rFonts w:ascii="Times New Roman" w:hAnsi="Times New Roman"/>
          <w:sz w:val="24"/>
          <w:szCs w:val="24"/>
        </w:rPr>
        <w:t>.0</w:t>
      </w:r>
      <w:r w:rsidR="00441F8F">
        <w:rPr>
          <w:rFonts w:ascii="Times New Roman" w:hAnsi="Times New Roman"/>
          <w:sz w:val="24"/>
          <w:szCs w:val="24"/>
        </w:rPr>
        <w:t>6</w:t>
      </w:r>
      <w:r w:rsidR="00942220">
        <w:rPr>
          <w:rFonts w:ascii="Times New Roman" w:hAnsi="Times New Roman"/>
          <w:sz w:val="24"/>
          <w:szCs w:val="24"/>
        </w:rPr>
        <w:t>.202</w:t>
      </w:r>
      <w:r w:rsidR="00441F8F">
        <w:rPr>
          <w:rFonts w:ascii="Times New Roman" w:hAnsi="Times New Roman"/>
          <w:sz w:val="24"/>
          <w:szCs w:val="24"/>
        </w:rPr>
        <w:t xml:space="preserve">4 </w:t>
      </w:r>
      <w:r w:rsidR="00942220">
        <w:rPr>
          <w:rFonts w:ascii="Times New Roman" w:hAnsi="Times New Roman"/>
          <w:sz w:val="24"/>
          <w:szCs w:val="24"/>
        </w:rPr>
        <w:t>r.</w:t>
      </w:r>
    </w:p>
    <w:p w:rsidR="008C301A" w:rsidRDefault="008C301A" w:rsidP="009402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1F8F" w:rsidRDefault="00441F8F" w:rsidP="009402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1F8F" w:rsidRPr="00B240F1" w:rsidRDefault="00441F8F" w:rsidP="009402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2A1" w:rsidRPr="00B240F1" w:rsidRDefault="00F31A5C" w:rsidP="009402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8C301A" w:rsidRPr="00B240F1" w:rsidRDefault="00122176" w:rsidP="009402A1">
      <w:pPr>
        <w:spacing w:after="0" w:line="240" w:lineRule="auto"/>
        <w:ind w:left="3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F31A5C">
        <w:rPr>
          <w:rFonts w:ascii="Times New Roman" w:hAnsi="Times New Roman"/>
          <w:b/>
          <w:sz w:val="26"/>
          <w:szCs w:val="26"/>
        </w:rPr>
        <w:t xml:space="preserve">   </w:t>
      </w:r>
      <w:r w:rsidR="008C301A" w:rsidRPr="00B240F1">
        <w:rPr>
          <w:rFonts w:ascii="Times New Roman" w:hAnsi="Times New Roman"/>
          <w:b/>
          <w:sz w:val="26"/>
          <w:szCs w:val="26"/>
        </w:rPr>
        <w:t xml:space="preserve">Dotyczy </w:t>
      </w:r>
      <w:r w:rsidR="00C17545">
        <w:rPr>
          <w:rFonts w:ascii="Times New Roman" w:hAnsi="Times New Roman"/>
          <w:b/>
          <w:sz w:val="26"/>
          <w:szCs w:val="26"/>
        </w:rPr>
        <w:t>postępowania</w:t>
      </w:r>
    </w:p>
    <w:p w:rsidR="0066046F" w:rsidRDefault="00122176" w:rsidP="00441F8F">
      <w:pPr>
        <w:spacing w:after="0" w:line="240" w:lineRule="auto"/>
        <w:ind w:left="4253" w:hanging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F31A5C">
        <w:rPr>
          <w:rFonts w:ascii="Times New Roman" w:hAnsi="Times New Roman"/>
          <w:b/>
          <w:sz w:val="26"/>
          <w:szCs w:val="26"/>
        </w:rPr>
        <w:t xml:space="preserve">      </w:t>
      </w:r>
      <w:r w:rsidR="00C17545">
        <w:rPr>
          <w:rFonts w:ascii="Times New Roman" w:hAnsi="Times New Roman"/>
          <w:b/>
          <w:sz w:val="26"/>
          <w:szCs w:val="26"/>
        </w:rPr>
        <w:t>Dostaw</w:t>
      </w:r>
      <w:r w:rsidR="00441F8F">
        <w:rPr>
          <w:rFonts w:ascii="Times New Roman" w:hAnsi="Times New Roman"/>
          <w:b/>
          <w:sz w:val="26"/>
          <w:szCs w:val="26"/>
        </w:rPr>
        <w:t>y</w:t>
      </w:r>
      <w:r w:rsidR="00C17545">
        <w:rPr>
          <w:rFonts w:ascii="Times New Roman" w:hAnsi="Times New Roman"/>
          <w:b/>
          <w:sz w:val="26"/>
          <w:szCs w:val="26"/>
        </w:rPr>
        <w:t xml:space="preserve"> </w:t>
      </w:r>
      <w:r w:rsidR="00441F8F">
        <w:rPr>
          <w:rFonts w:ascii="Times New Roman" w:hAnsi="Times New Roman"/>
          <w:b/>
          <w:sz w:val="26"/>
          <w:szCs w:val="26"/>
        </w:rPr>
        <w:t>wyrobów medycznych  jednorazowego użytku</w:t>
      </w:r>
    </w:p>
    <w:p w:rsidR="008C301A" w:rsidRPr="00B240F1" w:rsidRDefault="00025695" w:rsidP="00441F8F">
      <w:pPr>
        <w:tabs>
          <w:tab w:val="left" w:pos="4111"/>
        </w:tabs>
        <w:spacing w:after="0" w:line="240" w:lineRule="auto"/>
        <w:ind w:left="2832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F31A5C">
        <w:rPr>
          <w:rFonts w:ascii="Times New Roman" w:hAnsi="Times New Roman"/>
          <w:b/>
          <w:sz w:val="26"/>
          <w:szCs w:val="26"/>
        </w:rPr>
        <w:t xml:space="preserve">Sygn. </w:t>
      </w:r>
      <w:r w:rsidR="008D51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D51D6">
        <w:rPr>
          <w:rFonts w:ascii="Times New Roman" w:hAnsi="Times New Roman"/>
          <w:b/>
          <w:sz w:val="26"/>
          <w:szCs w:val="26"/>
        </w:rPr>
        <w:t>Sz.S.P.O.O</w:t>
      </w:r>
      <w:proofErr w:type="spellEnd"/>
      <w:r w:rsidR="008D51D6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8D51D6">
        <w:rPr>
          <w:rFonts w:ascii="Times New Roman" w:hAnsi="Times New Roman"/>
          <w:b/>
          <w:sz w:val="26"/>
          <w:szCs w:val="26"/>
        </w:rPr>
        <w:t>SZPiGM</w:t>
      </w:r>
      <w:proofErr w:type="spellEnd"/>
      <w:r w:rsidR="008D51D6">
        <w:rPr>
          <w:rFonts w:ascii="Times New Roman" w:hAnsi="Times New Roman"/>
          <w:b/>
          <w:sz w:val="26"/>
          <w:szCs w:val="26"/>
        </w:rPr>
        <w:t xml:space="preserve"> 381</w:t>
      </w:r>
      <w:r w:rsidR="008C301A" w:rsidRPr="00B240F1">
        <w:rPr>
          <w:rFonts w:ascii="Times New Roman" w:hAnsi="Times New Roman"/>
          <w:b/>
          <w:sz w:val="26"/>
          <w:szCs w:val="26"/>
        </w:rPr>
        <w:t>0</w:t>
      </w:r>
      <w:r w:rsidR="008867C4">
        <w:rPr>
          <w:rFonts w:ascii="Times New Roman" w:hAnsi="Times New Roman"/>
          <w:b/>
          <w:sz w:val="26"/>
          <w:szCs w:val="26"/>
        </w:rPr>
        <w:t>/</w:t>
      </w:r>
      <w:r w:rsidR="00441F8F">
        <w:rPr>
          <w:rFonts w:ascii="Times New Roman" w:hAnsi="Times New Roman"/>
          <w:b/>
          <w:sz w:val="26"/>
          <w:szCs w:val="26"/>
        </w:rPr>
        <w:t>3</w:t>
      </w:r>
      <w:r w:rsidR="00FB3A27">
        <w:rPr>
          <w:rFonts w:ascii="Times New Roman" w:hAnsi="Times New Roman"/>
          <w:b/>
          <w:sz w:val="26"/>
          <w:szCs w:val="26"/>
        </w:rPr>
        <w:t>4</w:t>
      </w:r>
      <w:r w:rsidR="00EB65AB">
        <w:rPr>
          <w:rFonts w:ascii="Times New Roman" w:hAnsi="Times New Roman"/>
          <w:b/>
          <w:sz w:val="26"/>
          <w:szCs w:val="26"/>
        </w:rPr>
        <w:t>/202</w:t>
      </w:r>
      <w:r w:rsidR="00441F8F">
        <w:rPr>
          <w:rFonts w:ascii="Times New Roman" w:hAnsi="Times New Roman"/>
          <w:b/>
          <w:sz w:val="26"/>
          <w:szCs w:val="26"/>
        </w:rPr>
        <w:t>4</w:t>
      </w:r>
    </w:p>
    <w:p w:rsidR="008C301A" w:rsidRPr="00B240F1" w:rsidRDefault="008C301A" w:rsidP="008C301A">
      <w:pPr>
        <w:pStyle w:val="Tekstpodstawowy"/>
        <w:rPr>
          <w:sz w:val="26"/>
          <w:szCs w:val="26"/>
        </w:rPr>
      </w:pPr>
    </w:p>
    <w:p w:rsidR="009402A1" w:rsidRPr="002953A6" w:rsidRDefault="009402A1" w:rsidP="008031F6">
      <w:pPr>
        <w:pStyle w:val="Bezodstpw"/>
        <w:rPr>
          <w:sz w:val="24"/>
          <w:szCs w:val="24"/>
        </w:rPr>
      </w:pPr>
    </w:p>
    <w:p w:rsidR="009402A1" w:rsidRPr="002953A6" w:rsidRDefault="009402A1" w:rsidP="003F112E">
      <w:pPr>
        <w:pStyle w:val="Bezodstpw"/>
        <w:rPr>
          <w:sz w:val="24"/>
          <w:szCs w:val="24"/>
        </w:rPr>
      </w:pPr>
    </w:p>
    <w:p w:rsidR="008C301A" w:rsidRDefault="008C301A" w:rsidP="003F112E">
      <w:pPr>
        <w:pStyle w:val="Bezodstpw"/>
        <w:rPr>
          <w:sz w:val="24"/>
          <w:szCs w:val="24"/>
        </w:rPr>
      </w:pPr>
      <w:r w:rsidRPr="002953A6">
        <w:rPr>
          <w:sz w:val="24"/>
          <w:szCs w:val="24"/>
        </w:rPr>
        <w:tab/>
      </w:r>
      <w:r w:rsidR="00FD407A">
        <w:rPr>
          <w:sz w:val="24"/>
          <w:szCs w:val="24"/>
        </w:rPr>
        <w:t>W związku z p</w:t>
      </w:r>
      <w:r w:rsidR="00765814">
        <w:rPr>
          <w:sz w:val="24"/>
          <w:szCs w:val="24"/>
        </w:rPr>
        <w:t>ytaniami</w:t>
      </w:r>
      <w:r w:rsidR="00E05DA6">
        <w:rPr>
          <w:sz w:val="24"/>
          <w:szCs w:val="24"/>
        </w:rPr>
        <w:t xml:space="preserve">  złożonym</w:t>
      </w:r>
      <w:r w:rsidR="00765814">
        <w:rPr>
          <w:sz w:val="24"/>
          <w:szCs w:val="24"/>
        </w:rPr>
        <w:t>i</w:t>
      </w:r>
      <w:r w:rsidRPr="002953A6">
        <w:rPr>
          <w:sz w:val="24"/>
          <w:szCs w:val="24"/>
        </w:rPr>
        <w:t xml:space="preserve"> w niniejsz</w:t>
      </w:r>
      <w:r w:rsidR="00FD407A">
        <w:rPr>
          <w:sz w:val="24"/>
          <w:szCs w:val="24"/>
        </w:rPr>
        <w:t>ym postępowaniu</w:t>
      </w:r>
      <w:r w:rsidR="00346B9C" w:rsidRPr="002953A6">
        <w:rPr>
          <w:sz w:val="24"/>
          <w:szCs w:val="24"/>
        </w:rPr>
        <w:t>,</w:t>
      </w:r>
      <w:r w:rsidR="008C41B9">
        <w:rPr>
          <w:sz w:val="24"/>
          <w:szCs w:val="24"/>
        </w:rPr>
        <w:t xml:space="preserve">  z</w:t>
      </w:r>
      <w:r w:rsidR="001A1AC4">
        <w:rPr>
          <w:sz w:val="24"/>
          <w:szCs w:val="24"/>
        </w:rPr>
        <w:t>amawiający,</w:t>
      </w:r>
      <w:r w:rsidR="00441F8F">
        <w:rPr>
          <w:sz w:val="24"/>
          <w:szCs w:val="24"/>
        </w:rPr>
        <w:t xml:space="preserve">                        </w:t>
      </w:r>
      <w:r w:rsidR="001A1AC4">
        <w:rPr>
          <w:sz w:val="24"/>
          <w:szCs w:val="24"/>
        </w:rPr>
        <w:t xml:space="preserve"> na podstawie art. 284 ust. 6</w:t>
      </w:r>
      <w:r w:rsidRPr="002953A6">
        <w:rPr>
          <w:sz w:val="24"/>
          <w:szCs w:val="24"/>
        </w:rPr>
        <w:t xml:space="preserve"> ustawy Prawo zamówień p</w:t>
      </w:r>
      <w:r w:rsidR="00E05DA6">
        <w:rPr>
          <w:sz w:val="24"/>
          <w:szCs w:val="24"/>
        </w:rPr>
        <w:t>ublicznych</w:t>
      </w:r>
      <w:r w:rsidR="00441F8F">
        <w:rPr>
          <w:sz w:val="24"/>
          <w:szCs w:val="24"/>
        </w:rPr>
        <w:t>,</w:t>
      </w:r>
      <w:r w:rsidR="00E05DA6">
        <w:rPr>
          <w:sz w:val="24"/>
          <w:szCs w:val="24"/>
        </w:rPr>
        <w:t xml:space="preserve"> udziela następując</w:t>
      </w:r>
      <w:r w:rsidR="00441F8F">
        <w:rPr>
          <w:sz w:val="24"/>
          <w:szCs w:val="24"/>
        </w:rPr>
        <w:t xml:space="preserve">ych </w:t>
      </w:r>
      <w:r w:rsidRPr="002953A6">
        <w:rPr>
          <w:sz w:val="24"/>
          <w:szCs w:val="24"/>
        </w:rPr>
        <w:t xml:space="preserve">odpowiedzi:  </w:t>
      </w:r>
    </w:p>
    <w:p w:rsidR="002C0B1B" w:rsidRDefault="002C0B1B" w:rsidP="003F112E">
      <w:pPr>
        <w:pStyle w:val="Bezodstpw"/>
        <w:rPr>
          <w:sz w:val="24"/>
          <w:szCs w:val="24"/>
        </w:rPr>
      </w:pPr>
    </w:p>
    <w:p w:rsidR="002C0B1B" w:rsidRPr="00C37C32" w:rsidRDefault="002C0B1B" w:rsidP="003F112E">
      <w:pPr>
        <w:pStyle w:val="Bezodstpw"/>
        <w:rPr>
          <w:b/>
          <w:sz w:val="24"/>
          <w:szCs w:val="24"/>
        </w:rPr>
      </w:pPr>
      <w:r w:rsidRPr="00C37C32">
        <w:rPr>
          <w:b/>
          <w:sz w:val="24"/>
          <w:szCs w:val="24"/>
        </w:rPr>
        <w:t>Pytanie 1</w:t>
      </w:r>
      <w:r w:rsidR="00441F8F">
        <w:rPr>
          <w:b/>
          <w:sz w:val="24"/>
          <w:szCs w:val="24"/>
        </w:rPr>
        <w:t>-dot. części nr 3</w:t>
      </w:r>
    </w:p>
    <w:p w:rsidR="00441F8F" w:rsidRPr="00441F8F" w:rsidRDefault="00441F8F" w:rsidP="00441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441F8F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Prosimy o poprawienie w opisie poz. 10 podanego zakresu regulacji igieł z ,,45-60mm” 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                  </w:t>
      </w:r>
      <w:r w:rsidRPr="00441F8F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na prawidłowy ,,45-65mm”. Opisane w SWZ igły do punkcji mostka mają 20 mm zakres regulacji długości.</w:t>
      </w:r>
    </w:p>
    <w:p w:rsidR="00FB3A27" w:rsidRPr="00FB3A27" w:rsidRDefault="00FB3A27" w:rsidP="00FB3A27">
      <w:pPr>
        <w:pStyle w:val="Bezodstpw"/>
        <w:rPr>
          <w:sz w:val="24"/>
          <w:szCs w:val="24"/>
        </w:rPr>
      </w:pPr>
    </w:p>
    <w:p w:rsidR="00C37C32" w:rsidRPr="00C37C32" w:rsidRDefault="00C37C32" w:rsidP="002C0B1B">
      <w:pPr>
        <w:pStyle w:val="Bezodstpw"/>
        <w:rPr>
          <w:b/>
          <w:sz w:val="24"/>
          <w:szCs w:val="24"/>
        </w:rPr>
      </w:pPr>
      <w:r w:rsidRPr="00C37C32">
        <w:rPr>
          <w:b/>
          <w:sz w:val="24"/>
          <w:szCs w:val="24"/>
        </w:rPr>
        <w:t>Odpowiedź:</w:t>
      </w:r>
    </w:p>
    <w:p w:rsidR="00C37C32" w:rsidRDefault="008E758F" w:rsidP="002C0B1B">
      <w:pPr>
        <w:pStyle w:val="Bezodstpw"/>
        <w:rPr>
          <w:b/>
          <w:sz w:val="24"/>
          <w:szCs w:val="24"/>
        </w:rPr>
      </w:pPr>
      <w:r w:rsidRPr="008E758F">
        <w:rPr>
          <w:sz w:val="24"/>
          <w:szCs w:val="24"/>
        </w:rPr>
        <w:t xml:space="preserve">Zamawiający </w:t>
      </w:r>
      <w:r w:rsidR="00A12742">
        <w:rPr>
          <w:sz w:val="24"/>
          <w:szCs w:val="24"/>
        </w:rPr>
        <w:t>modyfikuje opis przedmiotu zamówienia w powyższym zakresie. Zakres regulacji igieł powinien wynosić 45-65 mm.</w:t>
      </w:r>
    </w:p>
    <w:p w:rsidR="008E758F" w:rsidRPr="00C37C32" w:rsidRDefault="008E758F" w:rsidP="002C0B1B">
      <w:pPr>
        <w:pStyle w:val="Bezodstpw"/>
        <w:rPr>
          <w:b/>
          <w:sz w:val="24"/>
          <w:szCs w:val="24"/>
        </w:rPr>
      </w:pPr>
    </w:p>
    <w:p w:rsidR="00C37C32" w:rsidRPr="00C37C32" w:rsidRDefault="00C37C32" w:rsidP="002C0B1B">
      <w:pPr>
        <w:pStyle w:val="Bezodstpw"/>
        <w:rPr>
          <w:b/>
          <w:sz w:val="24"/>
          <w:szCs w:val="24"/>
        </w:rPr>
      </w:pPr>
      <w:r w:rsidRPr="00C37C32">
        <w:rPr>
          <w:b/>
          <w:sz w:val="24"/>
          <w:szCs w:val="24"/>
        </w:rPr>
        <w:t>Pytanie 2</w:t>
      </w:r>
      <w:r w:rsidR="00DA46A7">
        <w:rPr>
          <w:b/>
          <w:sz w:val="24"/>
          <w:szCs w:val="24"/>
        </w:rPr>
        <w:t>-dot. części nr 3</w:t>
      </w:r>
    </w:p>
    <w:p w:rsidR="00C37C32" w:rsidRPr="00DA46A7" w:rsidRDefault="00DA46A7" w:rsidP="002C0B1B">
      <w:pPr>
        <w:pStyle w:val="Bezodstpw"/>
        <w:rPr>
          <w:sz w:val="24"/>
          <w:szCs w:val="24"/>
        </w:rPr>
      </w:pPr>
      <w:r w:rsidRPr="00DA46A7">
        <w:rPr>
          <w:bCs/>
          <w:kern w:val="1"/>
          <w:sz w:val="24"/>
          <w:szCs w:val="24"/>
          <w:lang w:eastAsia="hi-IN"/>
        </w:rPr>
        <w:t xml:space="preserve">Prosimy o potwierdzenie, że igły do punkcji mostka opisane w poz. 9 i 10 mają być wyposażone w metalowe przyłącze tupu </w:t>
      </w:r>
      <w:proofErr w:type="spellStart"/>
      <w:r w:rsidRPr="00DA46A7">
        <w:rPr>
          <w:bCs/>
          <w:kern w:val="1"/>
          <w:sz w:val="24"/>
          <w:szCs w:val="24"/>
          <w:lang w:eastAsia="hi-IN"/>
        </w:rPr>
        <w:t>luer</w:t>
      </w:r>
      <w:proofErr w:type="spellEnd"/>
      <w:r w:rsidRPr="00DA46A7">
        <w:rPr>
          <w:bCs/>
          <w:kern w:val="1"/>
          <w:sz w:val="24"/>
          <w:szCs w:val="24"/>
          <w:lang w:eastAsia="hi-IN"/>
        </w:rPr>
        <w:t>-lock do podłączenia strzykawki do aspiracji szpiku</w:t>
      </w:r>
      <w:r>
        <w:rPr>
          <w:bCs/>
          <w:kern w:val="1"/>
          <w:sz w:val="24"/>
          <w:szCs w:val="24"/>
          <w:lang w:eastAsia="hi-IN"/>
        </w:rPr>
        <w:t>.</w:t>
      </w:r>
    </w:p>
    <w:p w:rsidR="00DA46A7" w:rsidRDefault="00DA46A7" w:rsidP="002C0B1B">
      <w:pPr>
        <w:pStyle w:val="Bezodstpw"/>
        <w:rPr>
          <w:sz w:val="24"/>
          <w:szCs w:val="24"/>
        </w:rPr>
      </w:pPr>
    </w:p>
    <w:p w:rsidR="00C37C32" w:rsidRDefault="00C37C32" w:rsidP="00C37C32">
      <w:pPr>
        <w:pStyle w:val="Bezodstpw"/>
        <w:rPr>
          <w:b/>
          <w:sz w:val="24"/>
          <w:szCs w:val="24"/>
        </w:rPr>
      </w:pPr>
      <w:r w:rsidRPr="00C37C32">
        <w:rPr>
          <w:b/>
          <w:sz w:val="24"/>
          <w:szCs w:val="24"/>
        </w:rPr>
        <w:t>Odpowiedź:</w:t>
      </w:r>
    </w:p>
    <w:p w:rsidR="00D40886" w:rsidRPr="00D40886" w:rsidRDefault="00DA46A7" w:rsidP="00C37C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Igły do punkcji mostka z pozycji 9 i 10 opisu przedmiotu zamówienia powinny być wyposażone w metalowe przyłącze typu </w:t>
      </w:r>
      <w:proofErr w:type="spellStart"/>
      <w:r>
        <w:rPr>
          <w:sz w:val="24"/>
          <w:szCs w:val="24"/>
        </w:rPr>
        <w:t>luer</w:t>
      </w:r>
      <w:proofErr w:type="spellEnd"/>
      <w:r>
        <w:rPr>
          <w:sz w:val="24"/>
          <w:szCs w:val="24"/>
        </w:rPr>
        <w:t>-lock do podłączenia strzykawki do aspiracji szpiku.</w:t>
      </w:r>
    </w:p>
    <w:p w:rsidR="008E758F" w:rsidRPr="00C37C32" w:rsidRDefault="008E758F" w:rsidP="00C37C32">
      <w:pPr>
        <w:pStyle w:val="Bezodstpw"/>
        <w:rPr>
          <w:b/>
          <w:sz w:val="24"/>
          <w:szCs w:val="24"/>
        </w:rPr>
      </w:pPr>
    </w:p>
    <w:p w:rsidR="00C37C32" w:rsidRDefault="00C37C32" w:rsidP="00C37C32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Pytanie </w:t>
      </w:r>
      <w:r w:rsidR="007D75D4">
        <w:rPr>
          <w:b/>
          <w:sz w:val="24"/>
          <w:szCs w:val="24"/>
        </w:rPr>
        <w:t>3</w:t>
      </w:r>
      <w:r w:rsidR="00DA46A7">
        <w:rPr>
          <w:b/>
          <w:sz w:val="24"/>
          <w:szCs w:val="24"/>
        </w:rPr>
        <w:t>-</w:t>
      </w:r>
      <w:r w:rsidR="007D75D4">
        <w:rPr>
          <w:b/>
          <w:sz w:val="24"/>
          <w:szCs w:val="24"/>
        </w:rPr>
        <w:t>dot. części nr 3</w:t>
      </w:r>
    </w:p>
    <w:p w:rsidR="007D75D4" w:rsidRPr="007D75D4" w:rsidRDefault="007D75D4" w:rsidP="00D43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75D4">
        <w:rPr>
          <w:rFonts w:ascii="Times New Roman" w:hAnsi="Times New Roman"/>
          <w:sz w:val="24"/>
          <w:szCs w:val="24"/>
          <w:lang w:eastAsia="pl-PL"/>
        </w:rPr>
        <w:t>Uprzejmie prosimy o dopuszczenie w części nr 3 poz. 10 igły do punkcji mostka z regulacją</w:t>
      </w:r>
      <w:r w:rsidR="00D4417A">
        <w:rPr>
          <w:rFonts w:ascii="Times New Roman" w:hAnsi="Times New Roman"/>
          <w:sz w:val="24"/>
          <w:szCs w:val="24"/>
          <w:lang w:eastAsia="pl-PL"/>
        </w:rPr>
        <w:t xml:space="preserve">               </w:t>
      </w:r>
      <w:r w:rsidRPr="007D75D4">
        <w:rPr>
          <w:rFonts w:ascii="Times New Roman" w:hAnsi="Times New Roman"/>
          <w:sz w:val="24"/>
          <w:szCs w:val="24"/>
          <w:lang w:eastAsia="pl-PL"/>
        </w:rPr>
        <w:t xml:space="preserve"> w zakresie 20-40 mm i dł. maksymalną 60 mm (po usunięciu regulatora długości).</w:t>
      </w:r>
    </w:p>
    <w:p w:rsidR="00DA46A7" w:rsidRDefault="00DA46A7" w:rsidP="002C0B1B">
      <w:pPr>
        <w:pStyle w:val="Bezodstpw"/>
        <w:rPr>
          <w:sz w:val="24"/>
          <w:szCs w:val="24"/>
        </w:rPr>
      </w:pPr>
    </w:p>
    <w:p w:rsidR="00C37C32" w:rsidRPr="00C37C32" w:rsidRDefault="00C37C32" w:rsidP="00C37C32">
      <w:pPr>
        <w:pStyle w:val="Bezodstpw"/>
        <w:rPr>
          <w:b/>
          <w:sz w:val="24"/>
          <w:szCs w:val="24"/>
        </w:rPr>
      </w:pPr>
      <w:r w:rsidRPr="00C37C32">
        <w:rPr>
          <w:b/>
          <w:sz w:val="24"/>
          <w:szCs w:val="24"/>
        </w:rPr>
        <w:t>Odpowiedź:</w:t>
      </w:r>
    </w:p>
    <w:p w:rsidR="00C37C32" w:rsidRPr="00D40886" w:rsidRDefault="00D43C73" w:rsidP="00C37C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Zgodnie z treścią SWZ i udzielonymi odpowiedziami.</w:t>
      </w:r>
    </w:p>
    <w:p w:rsidR="00D40886" w:rsidRDefault="00D40886" w:rsidP="00C37C32">
      <w:pPr>
        <w:pStyle w:val="Bezodstpw"/>
        <w:rPr>
          <w:b/>
          <w:sz w:val="24"/>
          <w:szCs w:val="24"/>
        </w:rPr>
      </w:pPr>
    </w:p>
    <w:p w:rsidR="00942220" w:rsidRDefault="00942220" w:rsidP="00C37C32">
      <w:pPr>
        <w:pStyle w:val="Bezodstpw"/>
        <w:rPr>
          <w:b/>
          <w:sz w:val="24"/>
          <w:szCs w:val="24"/>
        </w:rPr>
      </w:pPr>
    </w:p>
    <w:p w:rsidR="00942220" w:rsidRDefault="00942220" w:rsidP="00C37C32">
      <w:pPr>
        <w:pStyle w:val="Bezodstpw"/>
        <w:rPr>
          <w:b/>
          <w:sz w:val="24"/>
          <w:szCs w:val="24"/>
        </w:rPr>
      </w:pPr>
    </w:p>
    <w:p w:rsidR="00C37C32" w:rsidRDefault="00C37C32" w:rsidP="00C37C32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Pytanie 4</w:t>
      </w:r>
      <w:r w:rsidR="007D75D4">
        <w:rPr>
          <w:b/>
          <w:sz w:val="24"/>
          <w:szCs w:val="24"/>
        </w:rPr>
        <w:t>-dot. części nr 3</w:t>
      </w:r>
    </w:p>
    <w:p w:rsidR="00FB3A27" w:rsidRPr="007D75D4" w:rsidRDefault="007D75D4" w:rsidP="00D43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75D4">
        <w:rPr>
          <w:rFonts w:ascii="Times New Roman" w:hAnsi="Times New Roman"/>
          <w:sz w:val="24"/>
          <w:szCs w:val="24"/>
          <w:lang w:eastAsia="pl-PL"/>
        </w:rPr>
        <w:t xml:space="preserve">Uprzejmie prosimy o dopuszczenie w części nr 3 poz. 11 igły do </w:t>
      </w:r>
      <w:proofErr w:type="spellStart"/>
      <w:r w:rsidRPr="007D75D4">
        <w:rPr>
          <w:rFonts w:ascii="Times New Roman" w:hAnsi="Times New Roman"/>
          <w:sz w:val="24"/>
          <w:szCs w:val="24"/>
          <w:lang w:eastAsia="pl-PL"/>
        </w:rPr>
        <w:t>trepanobiopsji</w:t>
      </w:r>
      <w:proofErr w:type="spellEnd"/>
      <w:r w:rsidRPr="007D75D4">
        <w:rPr>
          <w:rFonts w:ascii="Times New Roman" w:hAnsi="Times New Roman"/>
          <w:sz w:val="24"/>
          <w:szCs w:val="24"/>
          <w:lang w:eastAsia="pl-PL"/>
        </w:rPr>
        <w:t xml:space="preserve"> z ostrzem typu „usta ryby”, które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D75D4">
        <w:rPr>
          <w:rFonts w:ascii="Times New Roman" w:hAnsi="Times New Roman"/>
          <w:sz w:val="24"/>
          <w:szCs w:val="24"/>
          <w:lang w:eastAsia="pl-PL"/>
        </w:rPr>
        <w:t>gwarantuje idealne cylindryczne cięcie.</w:t>
      </w:r>
    </w:p>
    <w:p w:rsidR="007D75D4" w:rsidRDefault="007D75D4" w:rsidP="002C0B1B">
      <w:pPr>
        <w:pStyle w:val="Bezodstpw"/>
        <w:rPr>
          <w:sz w:val="24"/>
          <w:szCs w:val="24"/>
        </w:rPr>
      </w:pPr>
    </w:p>
    <w:p w:rsidR="00C37C32" w:rsidRPr="00C37C32" w:rsidRDefault="00C37C32" w:rsidP="00C37C32">
      <w:pPr>
        <w:pStyle w:val="Bezodstpw"/>
        <w:rPr>
          <w:b/>
          <w:sz w:val="24"/>
          <w:szCs w:val="24"/>
        </w:rPr>
      </w:pPr>
      <w:r w:rsidRPr="00C37C32">
        <w:rPr>
          <w:b/>
          <w:sz w:val="24"/>
          <w:szCs w:val="24"/>
        </w:rPr>
        <w:t>Odpowiedź:</w:t>
      </w:r>
    </w:p>
    <w:p w:rsidR="00D40886" w:rsidRPr="00D40886" w:rsidRDefault="007D75D4" w:rsidP="00D4088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Zgodnie z treścią SWZ.</w:t>
      </w:r>
    </w:p>
    <w:p w:rsidR="00C37C32" w:rsidRPr="00C37C32" w:rsidRDefault="00C37C32" w:rsidP="00C37C32">
      <w:pPr>
        <w:pStyle w:val="Bezodstpw"/>
        <w:rPr>
          <w:b/>
          <w:sz w:val="24"/>
          <w:szCs w:val="24"/>
        </w:rPr>
      </w:pPr>
    </w:p>
    <w:p w:rsidR="00C37C32" w:rsidRDefault="00C37C32" w:rsidP="00C37C32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Pytanie 5</w:t>
      </w:r>
      <w:r w:rsidR="00D43C73">
        <w:rPr>
          <w:b/>
          <w:sz w:val="24"/>
          <w:szCs w:val="24"/>
        </w:rPr>
        <w:t>-dot. części nr 11</w:t>
      </w:r>
    </w:p>
    <w:p w:rsidR="00D43C73" w:rsidRPr="00D43C73" w:rsidRDefault="00D43C73" w:rsidP="00D43C73">
      <w:pPr>
        <w:spacing w:after="0" w:line="259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bookmarkStart w:id="0" w:name="_Hlk141864581"/>
      <w:r w:rsidRPr="00D43C73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Czy Zamawiający zgodzi się na wydzielenie z pakietu nr 11, pozycji od 46 do 50 i utworzenie z nich oddzielnego pakietu?</w:t>
      </w:r>
    </w:p>
    <w:bookmarkEnd w:id="0"/>
    <w:p w:rsidR="00D43C73" w:rsidRPr="00D43C73" w:rsidRDefault="00D43C73" w:rsidP="00D43C73">
      <w:pPr>
        <w:spacing w:after="0" w:line="259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D43C73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Obecna forma pakietu zawęża </w:t>
      </w:r>
      <w:r w:rsidRPr="00D43C73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 xml:space="preserve">krąg potencjalnych dostawców i prowadzi do ograniczenia konkurencji gospodarczej. </w:t>
      </w:r>
      <w:r w:rsidRPr="00D43C73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Wydzielenie wskazanych produktów umożliwi uzyskanie większej ilości ofert, a przede wszystkim pozwoli na zoptymalizowanie wydatków środków publicznych.</w:t>
      </w:r>
    </w:p>
    <w:p w:rsidR="00C37C32" w:rsidRDefault="00C37C32" w:rsidP="002C0B1B">
      <w:pPr>
        <w:pStyle w:val="Bezodstpw"/>
        <w:rPr>
          <w:sz w:val="24"/>
          <w:szCs w:val="24"/>
        </w:rPr>
      </w:pPr>
    </w:p>
    <w:p w:rsidR="00C37C32" w:rsidRDefault="00C37C32" w:rsidP="00C37C32">
      <w:pPr>
        <w:pStyle w:val="Bezodstpw"/>
        <w:rPr>
          <w:b/>
          <w:sz w:val="24"/>
          <w:szCs w:val="24"/>
        </w:rPr>
      </w:pPr>
      <w:r w:rsidRPr="00C37C32">
        <w:rPr>
          <w:b/>
          <w:sz w:val="24"/>
          <w:szCs w:val="24"/>
        </w:rPr>
        <w:t>Odpowiedź:</w:t>
      </w:r>
    </w:p>
    <w:p w:rsidR="00D43C73" w:rsidRPr="00D43C73" w:rsidRDefault="00D43C73" w:rsidP="00C37C32">
      <w:pPr>
        <w:pStyle w:val="Bezodstpw"/>
        <w:rPr>
          <w:sz w:val="24"/>
          <w:szCs w:val="24"/>
        </w:rPr>
      </w:pPr>
      <w:r w:rsidRPr="00D43C73">
        <w:rPr>
          <w:sz w:val="24"/>
          <w:szCs w:val="24"/>
        </w:rPr>
        <w:t>Zamawiający nie wyraża zgody.</w:t>
      </w:r>
    </w:p>
    <w:p w:rsidR="00D43C73" w:rsidRDefault="00D43C73" w:rsidP="00C37C32">
      <w:pPr>
        <w:pStyle w:val="Bezodstpw"/>
        <w:rPr>
          <w:b/>
          <w:sz w:val="24"/>
          <w:szCs w:val="24"/>
        </w:rPr>
      </w:pPr>
    </w:p>
    <w:p w:rsidR="00BF6784" w:rsidRPr="00A12742" w:rsidRDefault="00BF6784" w:rsidP="00BF6784">
      <w:pPr>
        <w:pStyle w:val="Bezodstpw"/>
        <w:rPr>
          <w:b/>
          <w:color w:val="000000" w:themeColor="text1"/>
          <w:sz w:val="24"/>
          <w:szCs w:val="24"/>
        </w:rPr>
      </w:pPr>
      <w:r w:rsidRPr="00A12742">
        <w:rPr>
          <w:b/>
          <w:color w:val="000000" w:themeColor="text1"/>
          <w:sz w:val="24"/>
          <w:szCs w:val="24"/>
        </w:rPr>
        <w:t>Pytanie 6-dot. części nr 9</w:t>
      </w:r>
    </w:p>
    <w:p w:rsidR="00BF6784" w:rsidRPr="00A12742" w:rsidRDefault="00BF6784" w:rsidP="00BF6784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Czy Zamawiający części  9 poz. 5 </w:t>
      </w:r>
      <w:r w:rsidRPr="00A1274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dopuści do postępowania  cewnik dializacyjny </w:t>
      </w:r>
      <w:proofErr w:type="spellStart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dwuświatłowy</w:t>
      </w:r>
      <w:proofErr w:type="spellEnd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A12742">
        <w:rPr>
          <w:rFonts w:ascii="Times New Roman" w:hAnsi="Times New Roman"/>
          <w:color w:val="000000" w:themeColor="text1"/>
          <w:sz w:val="24"/>
          <w:szCs w:val="24"/>
        </w:rPr>
        <w:t xml:space="preserve">wysokoprzepływowy (High </w:t>
      </w:r>
      <w:proofErr w:type="spellStart"/>
      <w:r w:rsidRPr="00A12742">
        <w:rPr>
          <w:rFonts w:ascii="Times New Roman" w:hAnsi="Times New Roman"/>
          <w:color w:val="000000" w:themeColor="text1"/>
          <w:sz w:val="24"/>
          <w:szCs w:val="24"/>
        </w:rPr>
        <w:t>Flow</w:t>
      </w:r>
      <w:proofErr w:type="spellEnd"/>
      <w:r w:rsidRPr="00A12742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poliurteanu</w:t>
      </w:r>
      <w:proofErr w:type="spellEnd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bez otworów bocznych</w:t>
      </w:r>
      <w:r w:rsidR="00521DED"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o średnicy  11 i 13 Fr  o długościach wymaganych przez  Zamawiającego.</w:t>
      </w:r>
    </w:p>
    <w:p w:rsidR="00BF6784" w:rsidRPr="00A12742" w:rsidRDefault="00BF6784" w:rsidP="00BF6784">
      <w:pPr>
        <w:pStyle w:val="Bezodstpw"/>
        <w:rPr>
          <w:b/>
          <w:color w:val="000000" w:themeColor="text1"/>
          <w:sz w:val="24"/>
          <w:szCs w:val="24"/>
        </w:rPr>
      </w:pPr>
      <w:r w:rsidRPr="00A12742">
        <w:rPr>
          <w:b/>
          <w:color w:val="000000" w:themeColor="text1"/>
          <w:sz w:val="24"/>
          <w:szCs w:val="24"/>
        </w:rPr>
        <w:t>Odpowiedź:</w:t>
      </w:r>
    </w:p>
    <w:p w:rsidR="00521DED" w:rsidRPr="00A12742" w:rsidRDefault="00A12742" w:rsidP="00BF6784">
      <w:pPr>
        <w:pStyle w:val="Bezodstpw"/>
        <w:rPr>
          <w:color w:val="000000" w:themeColor="text1"/>
          <w:sz w:val="24"/>
          <w:szCs w:val="24"/>
        </w:rPr>
      </w:pPr>
      <w:r w:rsidRPr="00A12742">
        <w:rPr>
          <w:color w:val="000000" w:themeColor="text1"/>
          <w:sz w:val="24"/>
          <w:szCs w:val="24"/>
        </w:rPr>
        <w:t>Zgodnie z treścią SWZ.</w:t>
      </w:r>
    </w:p>
    <w:p w:rsidR="00BF6784" w:rsidRDefault="00BF6784" w:rsidP="00BF678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6784" w:rsidRPr="00A12742" w:rsidRDefault="00BF6784" w:rsidP="00BF6784">
      <w:pPr>
        <w:pStyle w:val="Bezodstpw"/>
        <w:rPr>
          <w:b/>
          <w:color w:val="000000" w:themeColor="text1"/>
          <w:sz w:val="24"/>
          <w:szCs w:val="24"/>
        </w:rPr>
      </w:pPr>
      <w:r w:rsidRPr="00A12742">
        <w:rPr>
          <w:b/>
          <w:color w:val="000000" w:themeColor="text1"/>
          <w:sz w:val="24"/>
          <w:szCs w:val="24"/>
        </w:rPr>
        <w:t>Pytanie 7-dot. części nr 9</w:t>
      </w:r>
    </w:p>
    <w:p w:rsidR="00BF6784" w:rsidRPr="00A12742" w:rsidRDefault="00BF6784" w:rsidP="00BF6784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Jakich ramion wymagający</w:t>
      </w:r>
      <w:r w:rsid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: </w:t>
      </w: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prostych, czy zagiętych?</w:t>
      </w:r>
    </w:p>
    <w:p w:rsidR="00BF6784" w:rsidRPr="00A12742" w:rsidRDefault="00BF6784" w:rsidP="00BF6784">
      <w:pPr>
        <w:autoSpaceDE w:val="0"/>
        <w:autoSpaceDN w:val="0"/>
        <w:adjustRightInd w:val="0"/>
        <w:spacing w:after="0"/>
        <w:ind w:left="41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Charakterystyka cewnika:</w:t>
      </w:r>
    </w:p>
    <w:p w:rsidR="00BF6784" w:rsidRPr="00A12742" w:rsidRDefault="00BF6784" w:rsidP="00BF67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  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 termoplastyczny poliuretan </w:t>
      </w:r>
      <w:proofErr w:type="spellStart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Tecoflex</w:t>
      </w:r>
      <w:proofErr w:type="spellEnd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 </w:t>
      </w:r>
      <w:proofErr w:type="spellStart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radiocieniujący</w:t>
      </w:r>
      <w:proofErr w:type="spellEnd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szaft</w:t>
      </w:r>
      <w:proofErr w:type="spellEnd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cewnika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 końcówka bez bocznych otworów zmniejszająca ryzyko powstawania zakrzepu 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przednie otwory zmniejszające ryzyko  powstawania zakrzepów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obrotowy pierścień do szycia pozwalający uniknąć podrażnienia skóry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-zacisk bezpieczeństwa z zabezpieczeniami bocznymi chroniącymi rurkę końcówki przed wyślizgnięciem się  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wskaźniki wypełnienia, rozmiar i długość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kompatybilny z MRI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odporna na odkształcenia prowadnica „J”   0,98 mm x 700 mm/0,97 mm x 700 mm  z  wysoką zawartością tytanu zapewniająca wyjątkowo wysoką elastyczność i odporność </w:t>
      </w:r>
      <w:r w:rsidR="00E63F5A"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  </w:t>
      </w: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odkształcenia , dodatkowy komfort zapewnia powłoka z PTFE, która gwarantuje gładką powierzchnię i najwyższy poślizg 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igła wprowadzająca 18G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rozszerzadło 11Fr/ 13 Fr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- nasadki iniekcyjne </w:t>
      </w:r>
      <w:proofErr w:type="spellStart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Luer</w:t>
      </w:r>
      <w:proofErr w:type="spellEnd"/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Lock</w:t>
      </w:r>
    </w:p>
    <w:p w:rsidR="00BF6784" w:rsidRPr="00A12742" w:rsidRDefault="00BF6784" w:rsidP="00BF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127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opakowanie zawiera 3 szt.</w:t>
      </w:r>
    </w:p>
    <w:p w:rsidR="00BF6784" w:rsidRPr="00A12742" w:rsidRDefault="00BF6784" w:rsidP="00BF6784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BF6784" w:rsidRDefault="00BF6784" w:rsidP="00BF6784">
      <w:pPr>
        <w:pStyle w:val="Bezodstpw"/>
        <w:rPr>
          <w:b/>
          <w:color w:val="000000" w:themeColor="text1"/>
          <w:sz w:val="24"/>
          <w:szCs w:val="24"/>
        </w:rPr>
      </w:pPr>
      <w:r w:rsidRPr="00A12742">
        <w:rPr>
          <w:b/>
          <w:color w:val="000000" w:themeColor="text1"/>
          <w:sz w:val="24"/>
          <w:szCs w:val="24"/>
        </w:rPr>
        <w:t>Odpowiedź:</w:t>
      </w:r>
    </w:p>
    <w:p w:rsidR="00A12742" w:rsidRPr="00CC1B66" w:rsidRDefault="00A12742" w:rsidP="00BF6784">
      <w:pPr>
        <w:pStyle w:val="Bezodstpw"/>
        <w:rPr>
          <w:color w:val="000000" w:themeColor="text1"/>
          <w:sz w:val="24"/>
          <w:szCs w:val="24"/>
        </w:rPr>
      </w:pPr>
      <w:r w:rsidRPr="00CC1B66">
        <w:rPr>
          <w:color w:val="000000" w:themeColor="text1"/>
          <w:sz w:val="24"/>
          <w:szCs w:val="24"/>
        </w:rPr>
        <w:t>Zamawiający dopuszcza 2 rodzaje ramion. Zamawiający,</w:t>
      </w:r>
      <w:r w:rsidR="00CC1B66" w:rsidRPr="00CC1B66">
        <w:rPr>
          <w:color w:val="000000" w:themeColor="text1"/>
          <w:sz w:val="24"/>
          <w:szCs w:val="24"/>
        </w:rPr>
        <w:t xml:space="preserve"> </w:t>
      </w:r>
      <w:r w:rsidRPr="00CC1B66">
        <w:rPr>
          <w:color w:val="000000" w:themeColor="text1"/>
          <w:sz w:val="24"/>
          <w:szCs w:val="24"/>
        </w:rPr>
        <w:t>każdorazowo podczas składania zamówienia</w:t>
      </w:r>
      <w:r w:rsidR="00DD228E">
        <w:rPr>
          <w:color w:val="000000" w:themeColor="text1"/>
          <w:sz w:val="24"/>
          <w:szCs w:val="24"/>
        </w:rPr>
        <w:t xml:space="preserve">, </w:t>
      </w:r>
      <w:r w:rsidRPr="00CC1B66">
        <w:rPr>
          <w:color w:val="000000" w:themeColor="text1"/>
          <w:sz w:val="24"/>
          <w:szCs w:val="24"/>
        </w:rPr>
        <w:t>o</w:t>
      </w:r>
      <w:r w:rsidR="00CC1B66" w:rsidRPr="00CC1B66">
        <w:rPr>
          <w:color w:val="000000" w:themeColor="text1"/>
          <w:sz w:val="24"/>
          <w:szCs w:val="24"/>
        </w:rPr>
        <w:t>kreśli typ ramion.</w:t>
      </w:r>
    </w:p>
    <w:p w:rsidR="00BF6784" w:rsidRDefault="00BF6784" w:rsidP="00BF6784">
      <w:pPr>
        <w:rPr>
          <w:rFonts w:eastAsia="Times New Roman" w:cs="Calibri"/>
          <w:color w:val="000000"/>
          <w:lang w:eastAsia="pl-PL"/>
        </w:rPr>
      </w:pPr>
    </w:p>
    <w:p w:rsidR="00BF6784" w:rsidRPr="006457D8" w:rsidRDefault="00BF6784" w:rsidP="00BF6784">
      <w:pPr>
        <w:pStyle w:val="Bezodstpw"/>
        <w:rPr>
          <w:b/>
          <w:color w:val="000000" w:themeColor="text1"/>
          <w:sz w:val="24"/>
          <w:szCs w:val="24"/>
        </w:rPr>
      </w:pPr>
      <w:r w:rsidRPr="006457D8">
        <w:rPr>
          <w:b/>
          <w:color w:val="000000" w:themeColor="text1"/>
          <w:sz w:val="24"/>
          <w:szCs w:val="24"/>
        </w:rPr>
        <w:t>Pytanie 8-dot. części nr 4 poz. 1</w:t>
      </w:r>
    </w:p>
    <w:p w:rsidR="00BF6784" w:rsidRDefault="00BF6784" w:rsidP="00BF6784">
      <w:pPr>
        <w:pStyle w:val="Bezodstpw"/>
        <w:rPr>
          <w:b/>
          <w:color w:val="00B0F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Pakiet 4 poz. 1: Czy Zamawiający dopuści zestaw do wkłucia lędźwiowego o składzie:</w:t>
      </w:r>
    </w:p>
    <w:p w:rsidR="00BF6784" w:rsidRPr="00BF6784" w:rsidRDefault="00BF6784" w:rsidP="00BF6784">
      <w:pPr>
        <w:pStyle w:val="Bezodstpw"/>
        <w:rPr>
          <w:b/>
          <w:color w:val="00B0F0"/>
          <w:sz w:val="24"/>
          <w:szCs w:val="24"/>
        </w:rPr>
      </w:pPr>
    </w:p>
    <w:p w:rsidR="00BF6784" w:rsidRPr="00F65D16" w:rsidRDefault="00BF6784" w:rsidP="00BF6784">
      <w:pPr>
        <w:rPr>
          <w:rFonts w:eastAsia="Times New Roman" w:cs="Calibri"/>
          <w:color w:val="000000"/>
          <w:lang w:eastAsia="pl-PL"/>
        </w:rPr>
      </w:pPr>
      <w:r w:rsidRPr="00BF6784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>
            <wp:extent cx="5760720" cy="2585259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OPIS SKŁADNIKA:                                                                                                      ILOŚĆ</w:t>
      </w:r>
      <w:r w:rsidR="00E63F5A" w:rsidRPr="00E63F5A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:rsidR="00BF6784" w:rsidRPr="00E63F5A" w:rsidRDefault="00BF6784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SERWETA L2 60X50CM O10 PRZYL 2 PRZYL NA ROGACH                                </w:t>
      </w:r>
      <w:r w:rsidR="00D4417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SERWETA FB 75X45CM                                                                                          </w:t>
      </w:r>
      <w:r w:rsid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KOMPRES WŁÓKNINOWY 30G 4W 7,5X7,5CM                                                   </w:t>
      </w:r>
      <w:r w:rsid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10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OPATRUNEK WYSP FIXOPORE EKO 5X7,2CM BEZ OPAKOWANIA                 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IGŁA INIEKCYJNA 18G X 1 1/2 (1,2X40MM) STAND PINK                                   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IGŁA INIEKCYJNA 25G X 1 (0,5X25MM) STAND ORANGE                                  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PĘSETA PLAST 13CM ANATOMICZNA ZIELONA                                                 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STRZYKAWKA PLAST 3CZ 3ML LC TTRAN G                                                      </w:t>
      </w:r>
      <w:r w:rsidR="000B546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</w:t>
      </w:r>
    </w:p>
    <w:p w:rsidR="00BF6784" w:rsidRPr="00E63F5A" w:rsidRDefault="00324EDB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STRZYKAWKA PLAST 3CZ 5ML LC TTRAN P E                                                     </w:t>
      </w:r>
      <w:r w:rsidRPr="00E63F5A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6784" w:rsidRPr="00E63F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</w:t>
      </w:r>
    </w:p>
    <w:p w:rsidR="00324EDB" w:rsidRPr="00BF6784" w:rsidRDefault="00324EDB" w:rsidP="00BF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BF6784" w:rsidRPr="00BF6784" w:rsidRDefault="00BF6784" w:rsidP="00BF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67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*L2 </w:t>
      </w:r>
      <w:r w:rsidRPr="00BF6784"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 xml:space="preserve">– włóknina polipropylenowa, folia polietylenowo – </w:t>
      </w:r>
      <w:r w:rsidRPr="00BF67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polipropylenowa </w:t>
      </w:r>
      <w:r w:rsidRPr="00BF6784"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 xml:space="preserve">– </w:t>
      </w:r>
      <w:r w:rsidRPr="00BF6784">
        <w:rPr>
          <w:rFonts w:ascii="Times New Roman" w:hAnsi="Times New Roman"/>
          <w:color w:val="000000"/>
          <w:sz w:val="24"/>
          <w:szCs w:val="24"/>
          <w:lang w:eastAsia="pl-PL"/>
        </w:rPr>
        <w:t>25g/m2</w:t>
      </w:r>
    </w:p>
    <w:p w:rsidR="00BF6784" w:rsidRPr="00BF6784" w:rsidRDefault="00BF6784" w:rsidP="00BF6784">
      <w:pPr>
        <w:pStyle w:val="Bezodstpw"/>
        <w:rPr>
          <w:b/>
          <w:sz w:val="24"/>
          <w:szCs w:val="24"/>
        </w:rPr>
      </w:pPr>
      <w:r w:rsidRPr="00BF6784">
        <w:rPr>
          <w:color w:val="000000"/>
          <w:sz w:val="24"/>
          <w:szCs w:val="24"/>
          <w:lang w:eastAsia="pl-PL"/>
        </w:rPr>
        <w:t xml:space="preserve">FB- laminat celulozowo </w:t>
      </w:r>
      <w:r w:rsidRPr="00BF6784"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 xml:space="preserve">– </w:t>
      </w:r>
      <w:proofErr w:type="spellStart"/>
      <w:r w:rsidRPr="00BF6784">
        <w:rPr>
          <w:color w:val="000000"/>
          <w:sz w:val="24"/>
          <w:szCs w:val="24"/>
          <w:lang w:eastAsia="pl-PL"/>
        </w:rPr>
        <w:t>plietylenowy</w:t>
      </w:r>
      <w:proofErr w:type="spellEnd"/>
      <w:r w:rsidRPr="00BF6784">
        <w:rPr>
          <w:color w:val="000000"/>
          <w:sz w:val="24"/>
          <w:szCs w:val="24"/>
          <w:lang w:eastAsia="pl-PL"/>
        </w:rPr>
        <w:t xml:space="preserve"> </w:t>
      </w:r>
      <w:r w:rsidRPr="00BF6784"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 xml:space="preserve">– </w:t>
      </w:r>
      <w:r w:rsidRPr="00BF6784">
        <w:rPr>
          <w:color w:val="000000"/>
          <w:sz w:val="24"/>
          <w:szCs w:val="24"/>
          <w:lang w:eastAsia="pl-PL"/>
        </w:rPr>
        <w:t>42 g/m2 (-3/+6)</w:t>
      </w:r>
    </w:p>
    <w:p w:rsidR="00324EDB" w:rsidRPr="00BF6784" w:rsidRDefault="00324EDB" w:rsidP="00324EDB">
      <w:pPr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</w:p>
    <w:p w:rsidR="00324EDB" w:rsidRPr="006457D8" w:rsidRDefault="00324EDB" w:rsidP="00324EDB">
      <w:pPr>
        <w:pStyle w:val="Bezodstpw"/>
        <w:rPr>
          <w:b/>
          <w:color w:val="000000" w:themeColor="text1"/>
          <w:sz w:val="24"/>
          <w:szCs w:val="24"/>
        </w:rPr>
      </w:pPr>
      <w:r w:rsidRPr="006457D8">
        <w:rPr>
          <w:b/>
          <w:color w:val="000000" w:themeColor="text1"/>
          <w:sz w:val="24"/>
          <w:szCs w:val="24"/>
        </w:rPr>
        <w:t>Odpowiedź:</w:t>
      </w:r>
    </w:p>
    <w:p w:rsidR="006457D8" w:rsidRPr="006457D8" w:rsidRDefault="006457D8" w:rsidP="00324EDB">
      <w:pPr>
        <w:pStyle w:val="Bezodstpw"/>
        <w:rPr>
          <w:color w:val="000000" w:themeColor="text1"/>
          <w:sz w:val="24"/>
          <w:szCs w:val="24"/>
        </w:rPr>
      </w:pPr>
      <w:r w:rsidRPr="006457D8">
        <w:rPr>
          <w:color w:val="000000" w:themeColor="text1"/>
          <w:sz w:val="24"/>
          <w:szCs w:val="24"/>
        </w:rPr>
        <w:t>Zamawiający nie wyraża zgody.</w:t>
      </w:r>
    </w:p>
    <w:p w:rsidR="00D43C73" w:rsidRDefault="00D43C73" w:rsidP="00C37C32">
      <w:pPr>
        <w:pStyle w:val="Bezodstpw"/>
        <w:rPr>
          <w:b/>
          <w:sz w:val="24"/>
          <w:szCs w:val="24"/>
        </w:rPr>
      </w:pPr>
    </w:p>
    <w:p w:rsidR="00DD228E" w:rsidRDefault="00DD228E" w:rsidP="00C37C32">
      <w:pPr>
        <w:pStyle w:val="Bezodstpw"/>
        <w:rPr>
          <w:b/>
          <w:sz w:val="24"/>
          <w:szCs w:val="24"/>
        </w:rPr>
      </w:pPr>
    </w:p>
    <w:p w:rsidR="00DD228E" w:rsidRDefault="00DD228E" w:rsidP="00C37C32">
      <w:pPr>
        <w:pStyle w:val="Bezodstpw"/>
        <w:rPr>
          <w:b/>
          <w:sz w:val="24"/>
          <w:szCs w:val="24"/>
        </w:rPr>
      </w:pPr>
    </w:p>
    <w:p w:rsidR="00DD228E" w:rsidRDefault="00DD228E" w:rsidP="00C37C32">
      <w:pPr>
        <w:pStyle w:val="Bezodstpw"/>
        <w:rPr>
          <w:b/>
          <w:sz w:val="24"/>
          <w:szCs w:val="24"/>
        </w:rPr>
      </w:pPr>
    </w:p>
    <w:p w:rsidR="00DD228E" w:rsidRDefault="00DD228E" w:rsidP="00C37C32">
      <w:pPr>
        <w:pStyle w:val="Bezodstpw"/>
        <w:rPr>
          <w:b/>
          <w:sz w:val="24"/>
          <w:szCs w:val="24"/>
        </w:rPr>
      </w:pPr>
    </w:p>
    <w:p w:rsidR="00DD228E" w:rsidRDefault="00DD228E" w:rsidP="00C37C32">
      <w:pPr>
        <w:pStyle w:val="Bezodstpw"/>
        <w:rPr>
          <w:b/>
          <w:sz w:val="24"/>
          <w:szCs w:val="24"/>
        </w:rPr>
      </w:pPr>
    </w:p>
    <w:p w:rsidR="00D43C73" w:rsidRPr="006457D8" w:rsidRDefault="00324EDB" w:rsidP="00C37C32">
      <w:pPr>
        <w:pStyle w:val="Bezodstpw"/>
        <w:rPr>
          <w:b/>
          <w:color w:val="000000" w:themeColor="text1"/>
          <w:sz w:val="24"/>
          <w:szCs w:val="24"/>
        </w:rPr>
      </w:pPr>
      <w:bookmarkStart w:id="1" w:name="_Hlk168573095"/>
      <w:r w:rsidRPr="006457D8">
        <w:rPr>
          <w:b/>
          <w:color w:val="000000" w:themeColor="text1"/>
          <w:sz w:val="24"/>
          <w:szCs w:val="24"/>
        </w:rPr>
        <w:lastRenderedPageBreak/>
        <w:t>Pytanie 9-dot. części nr 4 poz. 1</w:t>
      </w:r>
    </w:p>
    <w:bookmarkEnd w:id="1"/>
    <w:p w:rsidR="00BF6784" w:rsidRDefault="00324EDB" w:rsidP="00C37C32">
      <w:pPr>
        <w:pStyle w:val="Bezodstpw"/>
        <w:rPr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Czy Zamawiający dopuści zestaw do znieczulenia o składzie:</w:t>
      </w:r>
    </w:p>
    <w:p w:rsidR="00BF6784" w:rsidRDefault="00BF6784" w:rsidP="00C37C32">
      <w:pPr>
        <w:pStyle w:val="Bezodstpw"/>
        <w:rPr>
          <w:b/>
          <w:sz w:val="24"/>
          <w:szCs w:val="24"/>
        </w:rPr>
      </w:pPr>
    </w:p>
    <w:p w:rsidR="00BF6784" w:rsidRDefault="00BF6784" w:rsidP="00C37C32">
      <w:pPr>
        <w:pStyle w:val="Bezodstpw"/>
        <w:rPr>
          <w:b/>
          <w:sz w:val="24"/>
          <w:szCs w:val="24"/>
        </w:rPr>
      </w:pPr>
    </w:p>
    <w:p w:rsidR="00BF6784" w:rsidRDefault="00324EDB" w:rsidP="00C37C32">
      <w:pPr>
        <w:pStyle w:val="Bezodstpw"/>
        <w:rPr>
          <w:b/>
          <w:sz w:val="24"/>
          <w:szCs w:val="24"/>
        </w:rPr>
      </w:pPr>
      <w:r w:rsidRPr="00324EDB">
        <w:rPr>
          <w:b/>
          <w:noProof/>
          <w:sz w:val="24"/>
          <w:szCs w:val="24"/>
        </w:rPr>
        <w:drawing>
          <wp:inline distT="0" distB="0" distL="0" distR="0">
            <wp:extent cx="4719955" cy="3415665"/>
            <wp:effectExtent l="0" t="0" r="444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55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DB" w:rsidRPr="00324EDB" w:rsidRDefault="00324EDB" w:rsidP="0032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24EDB">
        <w:rPr>
          <w:rFonts w:ascii="Times New Roman" w:hAnsi="Times New Roman"/>
          <w:sz w:val="24"/>
          <w:szCs w:val="24"/>
          <w:lang w:eastAsia="pl-PL"/>
        </w:rPr>
        <w:t>Opis składnika</w:t>
      </w:r>
      <w:r w:rsidR="0088532E">
        <w:rPr>
          <w:rFonts w:ascii="Times New Roman" w:hAnsi="Times New Roman"/>
          <w:sz w:val="24"/>
          <w:szCs w:val="24"/>
          <w:lang w:eastAsia="pl-PL"/>
        </w:rPr>
        <w:t>:</w:t>
      </w:r>
      <w:r w:rsidRPr="00324ED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</w:t>
      </w:r>
      <w:r w:rsidRPr="00324EDB">
        <w:rPr>
          <w:rFonts w:ascii="Times New Roman" w:hAnsi="Times New Roman"/>
          <w:sz w:val="24"/>
          <w:szCs w:val="24"/>
          <w:lang w:eastAsia="pl-PL"/>
        </w:rPr>
        <w:t xml:space="preserve">   Ilość</w:t>
      </w:r>
      <w:r w:rsidR="0088532E">
        <w:rPr>
          <w:rFonts w:ascii="Times New Roman" w:hAnsi="Times New Roman"/>
          <w:sz w:val="24"/>
          <w:szCs w:val="24"/>
          <w:lang w:eastAsia="pl-PL"/>
        </w:rPr>
        <w:t>:</w:t>
      </w:r>
    </w:p>
    <w:p w:rsidR="00324EDB" w:rsidRPr="00324EDB" w:rsidRDefault="00324EDB" w:rsidP="0032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324EDB" w:rsidRPr="00324EDB" w:rsidRDefault="00324EDB" w:rsidP="0088532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324EDB">
        <w:rPr>
          <w:rFonts w:ascii="Times New Roman" w:hAnsi="Times New Roman"/>
          <w:sz w:val="24"/>
          <w:szCs w:val="24"/>
          <w:lang w:eastAsia="pl-PL"/>
        </w:rPr>
        <w:t xml:space="preserve">SERWETA SMS 80X60CM O5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88532E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324ED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:rsidR="00324EDB" w:rsidRPr="00324EDB" w:rsidRDefault="00324EDB" w:rsidP="0088532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324EDB">
        <w:rPr>
          <w:rFonts w:ascii="Times New Roman" w:hAnsi="Times New Roman"/>
          <w:sz w:val="24"/>
          <w:szCs w:val="24"/>
          <w:lang w:eastAsia="pl-PL"/>
        </w:rPr>
        <w:t xml:space="preserve">KOMPRES Z GAZY 17N 7,5X7,5CM 8W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  <w:r w:rsidRPr="00324ED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88532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Pr="00324ED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324ED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:rsidR="00324EDB" w:rsidRPr="00324EDB" w:rsidRDefault="0088532E" w:rsidP="0088532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324EDB" w:rsidRPr="00324EDB">
        <w:rPr>
          <w:rFonts w:ascii="Times New Roman" w:hAnsi="Times New Roman"/>
          <w:sz w:val="24"/>
          <w:szCs w:val="24"/>
          <w:lang w:eastAsia="pl-PL"/>
        </w:rPr>
        <w:t>OPATRUNEK WYSP FIXOPORE S 5X7,2CM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1</w:t>
      </w:r>
    </w:p>
    <w:p w:rsidR="00324EDB" w:rsidRPr="00324EDB" w:rsidRDefault="00324EDB" w:rsidP="0088532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 w:rsidR="0088532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24EDB">
        <w:rPr>
          <w:rFonts w:ascii="Times New Roman" w:hAnsi="Times New Roman"/>
          <w:sz w:val="24"/>
          <w:szCs w:val="24"/>
          <w:lang w:eastAsia="pl-PL"/>
        </w:rPr>
        <w:t>IGŁA INIEKCYJNA 18G X 1 1/2 (1,2X40MM) STAND PINK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</w:t>
      </w:r>
      <w:r w:rsidR="0088532E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 xml:space="preserve"> 1 </w:t>
      </w:r>
    </w:p>
    <w:p w:rsidR="00324EDB" w:rsidRPr="00324EDB" w:rsidRDefault="0088532E" w:rsidP="0088532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324EDB" w:rsidRPr="00324EDB">
        <w:rPr>
          <w:rFonts w:ascii="Times New Roman" w:hAnsi="Times New Roman"/>
          <w:sz w:val="24"/>
          <w:szCs w:val="24"/>
          <w:lang w:eastAsia="pl-PL"/>
        </w:rPr>
        <w:t>IGŁA INIEKCYJNA 25G X 1 (0,5X25MM) STAND ORANGE</w:t>
      </w:r>
      <w:r w:rsidR="00324ED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324EDB">
        <w:rPr>
          <w:rFonts w:ascii="Times New Roman" w:hAnsi="Times New Roman"/>
          <w:sz w:val="24"/>
          <w:szCs w:val="24"/>
          <w:lang w:eastAsia="pl-PL"/>
        </w:rPr>
        <w:t xml:space="preserve"> 1</w:t>
      </w:r>
    </w:p>
    <w:p w:rsidR="00324EDB" w:rsidRPr="00324EDB" w:rsidRDefault="0088532E" w:rsidP="0088532E">
      <w:pPr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- </w:t>
      </w:r>
      <w:r w:rsidR="00324EDB" w:rsidRPr="00324EDB">
        <w:rPr>
          <w:rFonts w:ascii="Times New Roman" w:hAnsi="Times New Roman"/>
          <w:sz w:val="24"/>
          <w:szCs w:val="24"/>
          <w:lang w:eastAsia="pl-PL"/>
        </w:rPr>
        <w:t>PĘSETA PLAST 13CM ANATOMICZNA ZIELONA</w:t>
      </w:r>
      <w:r w:rsidR="00324ED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324EDB">
        <w:rPr>
          <w:rFonts w:ascii="Times New Roman" w:hAnsi="Times New Roman"/>
          <w:sz w:val="24"/>
          <w:szCs w:val="24"/>
          <w:lang w:eastAsia="pl-PL"/>
        </w:rPr>
        <w:t xml:space="preserve"> 1</w:t>
      </w:r>
      <w:r>
        <w:rPr>
          <w:rFonts w:ascii="Times New Roman" w:hAnsi="Times New Roman"/>
          <w:sz w:val="24"/>
          <w:szCs w:val="24"/>
          <w:lang w:eastAsia="pl-PL"/>
        </w:rPr>
        <w:t xml:space="preserve">   - </w:t>
      </w:r>
      <w:r w:rsidR="00324EDB" w:rsidRPr="00324EDB">
        <w:rPr>
          <w:rFonts w:ascii="Times New Roman" w:hAnsi="Times New Roman"/>
          <w:sz w:val="24"/>
          <w:szCs w:val="24"/>
          <w:lang w:eastAsia="pl-PL"/>
        </w:rPr>
        <w:t>POJEMNIK PLAST TYP NERKA 700ML 25X10,5X5CM SKALA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24ED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324EDB">
        <w:rPr>
          <w:rFonts w:ascii="Times New Roman" w:hAnsi="Times New Roman"/>
          <w:sz w:val="24"/>
          <w:szCs w:val="24"/>
          <w:lang w:eastAsia="pl-PL"/>
        </w:rPr>
        <w:t>NIEBIESKI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1</w:t>
      </w:r>
      <w:r w:rsidR="00324EDB">
        <w:rPr>
          <w:rFonts w:ascii="Times New Roman" w:hAnsi="Times New Roman"/>
          <w:sz w:val="24"/>
          <w:szCs w:val="24"/>
          <w:lang w:eastAsia="pl-PL"/>
        </w:rPr>
        <w:t xml:space="preserve">                       </w:t>
      </w:r>
    </w:p>
    <w:p w:rsidR="00324EDB" w:rsidRPr="00324EDB" w:rsidRDefault="0088532E" w:rsidP="0088532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324EDB" w:rsidRPr="00324EDB">
        <w:rPr>
          <w:rFonts w:ascii="Times New Roman" w:hAnsi="Times New Roman"/>
          <w:sz w:val="24"/>
          <w:szCs w:val="24"/>
          <w:lang w:eastAsia="pl-PL"/>
        </w:rPr>
        <w:t>STRZYKAWKA PLAST 2CZ 5ML LN TBIAL X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1</w:t>
      </w:r>
    </w:p>
    <w:p w:rsidR="00324EDB" w:rsidRPr="00324EDB" w:rsidRDefault="0088532E" w:rsidP="0088532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324EDB" w:rsidRPr="00324EDB">
        <w:rPr>
          <w:rFonts w:ascii="Times New Roman" w:hAnsi="Times New Roman"/>
          <w:sz w:val="24"/>
          <w:szCs w:val="24"/>
          <w:lang w:eastAsia="pl-PL"/>
        </w:rPr>
        <w:t>STRZYKAWKA PLAST 2CZ 2ML LC TBIAL X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</w:t>
      </w:r>
      <w:r w:rsidR="00263598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1</w:t>
      </w:r>
    </w:p>
    <w:p w:rsidR="00324EDB" w:rsidRPr="00324EDB" w:rsidRDefault="0088532E" w:rsidP="0088532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324EDB" w:rsidRPr="00324EDB">
        <w:rPr>
          <w:rFonts w:ascii="Times New Roman" w:hAnsi="Times New Roman"/>
          <w:sz w:val="24"/>
          <w:szCs w:val="24"/>
          <w:lang w:eastAsia="pl-PL"/>
        </w:rPr>
        <w:t>SERWETA TF 70X60CM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1                                                                  </w:t>
      </w:r>
    </w:p>
    <w:p w:rsidR="00324EDB" w:rsidRPr="00324EDB" w:rsidRDefault="00324EDB" w:rsidP="00324EDB">
      <w:pPr>
        <w:pStyle w:val="Bezodstpw"/>
        <w:rPr>
          <w:b/>
          <w:sz w:val="24"/>
          <w:szCs w:val="24"/>
        </w:rPr>
      </w:pPr>
    </w:p>
    <w:p w:rsidR="00324EDB" w:rsidRPr="00324EDB" w:rsidRDefault="00324EDB" w:rsidP="0032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24EDB">
        <w:rPr>
          <w:rFonts w:ascii="Times New Roman" w:hAnsi="Times New Roman"/>
          <w:sz w:val="24"/>
          <w:szCs w:val="24"/>
          <w:lang w:eastAsia="pl-PL"/>
        </w:rPr>
        <w:t>*SMS- włóknina polipropylenowa typu SMS – 35g/m2</w:t>
      </w:r>
    </w:p>
    <w:p w:rsidR="00BF6784" w:rsidRDefault="00324EDB" w:rsidP="00324EDB">
      <w:pPr>
        <w:pStyle w:val="Bezodstpw"/>
        <w:rPr>
          <w:sz w:val="24"/>
          <w:szCs w:val="24"/>
          <w:lang w:eastAsia="pl-PL"/>
        </w:rPr>
      </w:pPr>
      <w:r w:rsidRPr="00324EDB">
        <w:rPr>
          <w:sz w:val="24"/>
          <w:szCs w:val="24"/>
          <w:lang w:eastAsia="pl-PL"/>
        </w:rPr>
        <w:t xml:space="preserve">TF- włóknina polipropylenowa, folia </w:t>
      </w:r>
      <w:proofErr w:type="spellStart"/>
      <w:r w:rsidRPr="00324EDB">
        <w:rPr>
          <w:sz w:val="24"/>
          <w:szCs w:val="24"/>
          <w:lang w:eastAsia="pl-PL"/>
        </w:rPr>
        <w:t>polietylwnowo-polipropylenowa</w:t>
      </w:r>
      <w:proofErr w:type="spellEnd"/>
      <w:r w:rsidRPr="00324EDB">
        <w:rPr>
          <w:sz w:val="24"/>
          <w:szCs w:val="24"/>
          <w:lang w:eastAsia="pl-PL"/>
        </w:rPr>
        <w:t xml:space="preserve"> – 43g/m2</w:t>
      </w:r>
    </w:p>
    <w:p w:rsidR="00E63F5A" w:rsidRPr="00BF6784" w:rsidRDefault="00E63F5A" w:rsidP="00E63F5A">
      <w:pPr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</w:p>
    <w:p w:rsidR="00E63F5A" w:rsidRDefault="00E63F5A" w:rsidP="00E63F5A">
      <w:pPr>
        <w:pStyle w:val="Bezodstpw"/>
        <w:rPr>
          <w:b/>
          <w:color w:val="000000" w:themeColor="text1"/>
          <w:sz w:val="24"/>
          <w:szCs w:val="24"/>
        </w:rPr>
      </w:pPr>
      <w:r w:rsidRPr="006457D8">
        <w:rPr>
          <w:b/>
          <w:color w:val="000000" w:themeColor="text1"/>
          <w:sz w:val="24"/>
          <w:szCs w:val="24"/>
        </w:rPr>
        <w:t>Odpowiedź:</w:t>
      </w:r>
    </w:p>
    <w:p w:rsidR="006457D8" w:rsidRPr="009327E2" w:rsidRDefault="009327E2" w:rsidP="00E63F5A">
      <w:pPr>
        <w:pStyle w:val="Bezodstpw"/>
        <w:rPr>
          <w:color w:val="000000" w:themeColor="text1"/>
          <w:sz w:val="24"/>
          <w:szCs w:val="24"/>
        </w:rPr>
      </w:pPr>
      <w:r w:rsidRPr="009327E2">
        <w:rPr>
          <w:color w:val="000000" w:themeColor="text1"/>
          <w:sz w:val="24"/>
          <w:szCs w:val="24"/>
        </w:rPr>
        <w:t>Zamawiający nie wyraża zgody.</w:t>
      </w:r>
    </w:p>
    <w:p w:rsidR="00BF6784" w:rsidRPr="009327E2" w:rsidRDefault="00BF6784" w:rsidP="00C37C32">
      <w:pPr>
        <w:pStyle w:val="Bezodstpw"/>
        <w:rPr>
          <w:b/>
          <w:color w:val="000000" w:themeColor="text1"/>
          <w:sz w:val="24"/>
          <w:szCs w:val="24"/>
        </w:rPr>
      </w:pPr>
    </w:p>
    <w:p w:rsidR="0088532E" w:rsidRPr="009327E2" w:rsidRDefault="0088532E" w:rsidP="0088532E">
      <w:pPr>
        <w:pStyle w:val="Bezodstpw"/>
        <w:rPr>
          <w:b/>
          <w:color w:val="000000" w:themeColor="text1"/>
          <w:sz w:val="24"/>
          <w:szCs w:val="24"/>
        </w:rPr>
      </w:pPr>
      <w:r w:rsidRPr="009327E2">
        <w:rPr>
          <w:b/>
          <w:color w:val="000000" w:themeColor="text1"/>
          <w:sz w:val="24"/>
          <w:szCs w:val="24"/>
        </w:rPr>
        <w:t>Pytanie 10-dot. części nr 4 poz. 2</w:t>
      </w:r>
    </w:p>
    <w:p w:rsidR="0088532E" w:rsidRDefault="00E63F5A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Czy Zamawiający dopuści serwetę z włókniny polipropylenowej i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pl-PL"/>
        </w:rPr>
        <w:t>folii</w:t>
      </w:r>
      <w:r>
        <w:rPr>
          <w:rFonts w:ascii="Times New Roman" w:hAnsi="Times New Roman"/>
          <w:sz w:val="24"/>
          <w:szCs w:val="24"/>
          <w:lang w:eastAsia="pl-PL"/>
        </w:rPr>
        <w:t>polietylenowo-polipropylenowej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o gramaturze 27g/m2 -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wielkość 170x90 cm, kolor biały, op. A'100</w:t>
      </w:r>
      <w:r>
        <w:rPr>
          <w:rFonts w:ascii="Times New Roman" w:hAnsi="Times New Roman"/>
          <w:sz w:val="24"/>
          <w:szCs w:val="24"/>
          <w:lang w:eastAsia="pl-PL"/>
        </w:rPr>
        <w:t>?</w:t>
      </w:r>
    </w:p>
    <w:p w:rsidR="00E63F5A" w:rsidRDefault="00E63F5A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E63F5A" w:rsidRPr="009327E2" w:rsidRDefault="00E63F5A" w:rsidP="00E63F5A">
      <w:pPr>
        <w:pStyle w:val="Bezodstpw"/>
        <w:rPr>
          <w:b/>
          <w:color w:val="000000" w:themeColor="text1"/>
          <w:sz w:val="24"/>
          <w:szCs w:val="24"/>
        </w:rPr>
      </w:pPr>
      <w:r w:rsidRPr="009327E2">
        <w:rPr>
          <w:b/>
          <w:color w:val="000000" w:themeColor="text1"/>
          <w:sz w:val="24"/>
          <w:szCs w:val="24"/>
        </w:rPr>
        <w:t>Odpowiedź:</w:t>
      </w:r>
    </w:p>
    <w:p w:rsidR="00E63F5A" w:rsidRDefault="009327E2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Zamawiający nie wyraża zgody.</w:t>
      </w:r>
    </w:p>
    <w:p w:rsidR="009327E2" w:rsidRDefault="009327E2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CC1B66" w:rsidRDefault="00CC1B66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CC1B66" w:rsidRDefault="00CC1B66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E63F5A" w:rsidRPr="009327E2" w:rsidRDefault="00E63F5A" w:rsidP="00E63F5A">
      <w:pPr>
        <w:pStyle w:val="Bezodstpw"/>
        <w:rPr>
          <w:b/>
          <w:color w:val="000000" w:themeColor="text1"/>
          <w:sz w:val="24"/>
          <w:szCs w:val="24"/>
        </w:rPr>
      </w:pPr>
      <w:r w:rsidRPr="009327E2">
        <w:rPr>
          <w:b/>
          <w:color w:val="000000" w:themeColor="text1"/>
          <w:sz w:val="24"/>
          <w:szCs w:val="24"/>
        </w:rPr>
        <w:t>Pytanie 11-dot. części nr 4 poz. 2</w:t>
      </w:r>
    </w:p>
    <w:p w:rsidR="00E63F5A" w:rsidRDefault="00E63F5A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zy Zamawiający dopuści serwetę z włókniny polipropylenowej i folii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polietylenowo-polipropylenowej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o gramaturze 27g/m2 -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wielkość 220x90 cm, kolor biały, op. A'100</w:t>
      </w:r>
      <w:r>
        <w:rPr>
          <w:rFonts w:ascii="Times New Roman" w:hAnsi="Times New Roman"/>
          <w:sz w:val="24"/>
          <w:szCs w:val="24"/>
          <w:lang w:eastAsia="pl-PL"/>
        </w:rPr>
        <w:t>?</w:t>
      </w:r>
    </w:p>
    <w:p w:rsidR="00E63F5A" w:rsidRPr="00E63F5A" w:rsidRDefault="00E63F5A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E63F5A" w:rsidRDefault="00E63F5A" w:rsidP="00E63F5A">
      <w:pPr>
        <w:pStyle w:val="Bezodstpw"/>
        <w:rPr>
          <w:b/>
          <w:color w:val="000000" w:themeColor="text1"/>
          <w:sz w:val="24"/>
          <w:szCs w:val="24"/>
        </w:rPr>
      </w:pPr>
      <w:r w:rsidRPr="009327E2">
        <w:rPr>
          <w:b/>
          <w:color w:val="000000" w:themeColor="text1"/>
          <w:sz w:val="24"/>
          <w:szCs w:val="24"/>
        </w:rPr>
        <w:t>Odpowiedź:</w:t>
      </w:r>
    </w:p>
    <w:p w:rsidR="009327E2" w:rsidRPr="009327E2" w:rsidRDefault="009327E2" w:rsidP="00E63F5A">
      <w:pPr>
        <w:pStyle w:val="Bezodstpw"/>
        <w:rPr>
          <w:color w:val="000000" w:themeColor="text1"/>
          <w:sz w:val="24"/>
          <w:szCs w:val="24"/>
        </w:rPr>
      </w:pPr>
      <w:r w:rsidRPr="009327E2">
        <w:rPr>
          <w:color w:val="000000" w:themeColor="text1"/>
          <w:sz w:val="24"/>
          <w:szCs w:val="24"/>
        </w:rPr>
        <w:t>Zamawiający dopuszcza.</w:t>
      </w:r>
    </w:p>
    <w:p w:rsidR="001D10A5" w:rsidRPr="00BF6784" w:rsidRDefault="001D10A5" w:rsidP="00E63F5A">
      <w:pPr>
        <w:pStyle w:val="Bezodstpw"/>
        <w:rPr>
          <w:b/>
          <w:color w:val="00B0F0"/>
          <w:sz w:val="24"/>
          <w:szCs w:val="24"/>
        </w:rPr>
      </w:pPr>
    </w:p>
    <w:p w:rsidR="00E63F5A" w:rsidRPr="009327E2" w:rsidRDefault="00E63F5A" w:rsidP="00E63F5A">
      <w:pPr>
        <w:pStyle w:val="Bezodstpw"/>
        <w:rPr>
          <w:b/>
          <w:color w:val="000000" w:themeColor="text1"/>
          <w:sz w:val="24"/>
          <w:szCs w:val="24"/>
        </w:rPr>
      </w:pPr>
      <w:r w:rsidRPr="009327E2">
        <w:rPr>
          <w:b/>
          <w:color w:val="000000" w:themeColor="text1"/>
          <w:sz w:val="24"/>
          <w:szCs w:val="24"/>
        </w:rPr>
        <w:t>Pytanie 12-dot. części nr 4 poz. 3</w:t>
      </w:r>
    </w:p>
    <w:p w:rsidR="00E63F5A" w:rsidRPr="00E63F5A" w:rsidRDefault="00E63F5A" w:rsidP="00E63F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Czy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Zamawiający dopuści serwetę z włókniny foliowanej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polipropylenowo-polietylenowej</w:t>
      </w:r>
      <w:proofErr w:type="spellEnd"/>
      <w:r w:rsidR="00263598"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gramturze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43 g/m2 w opakowaniu A'20?</w:t>
      </w:r>
    </w:p>
    <w:p w:rsidR="00BF6784" w:rsidRDefault="00BF6784" w:rsidP="00C37C32">
      <w:pPr>
        <w:pStyle w:val="Bezodstpw"/>
        <w:rPr>
          <w:b/>
          <w:sz w:val="24"/>
          <w:szCs w:val="24"/>
        </w:rPr>
      </w:pPr>
    </w:p>
    <w:p w:rsidR="00E63F5A" w:rsidRDefault="00E63F5A" w:rsidP="00E63F5A">
      <w:pPr>
        <w:pStyle w:val="Bezodstpw"/>
        <w:rPr>
          <w:b/>
          <w:color w:val="000000" w:themeColor="text1"/>
          <w:sz w:val="24"/>
          <w:szCs w:val="24"/>
        </w:rPr>
      </w:pPr>
      <w:r w:rsidRPr="009327E2">
        <w:rPr>
          <w:b/>
          <w:color w:val="000000" w:themeColor="text1"/>
          <w:sz w:val="24"/>
          <w:szCs w:val="24"/>
        </w:rPr>
        <w:t>Odpowiedź:</w:t>
      </w:r>
    </w:p>
    <w:p w:rsidR="009327E2" w:rsidRPr="009327E2" w:rsidRDefault="009327E2" w:rsidP="00E63F5A">
      <w:pPr>
        <w:pStyle w:val="Bezodstpw"/>
        <w:rPr>
          <w:color w:val="000000" w:themeColor="text1"/>
          <w:sz w:val="24"/>
          <w:szCs w:val="24"/>
        </w:rPr>
      </w:pPr>
      <w:r w:rsidRPr="009327E2">
        <w:rPr>
          <w:color w:val="000000" w:themeColor="text1"/>
          <w:sz w:val="24"/>
          <w:szCs w:val="24"/>
        </w:rPr>
        <w:t>Zamawiający dopuszcza.</w:t>
      </w:r>
    </w:p>
    <w:p w:rsidR="00E63F5A" w:rsidRDefault="00E63F5A" w:rsidP="00C37C32">
      <w:pPr>
        <w:pStyle w:val="Bezodstpw"/>
        <w:rPr>
          <w:b/>
          <w:sz w:val="24"/>
          <w:szCs w:val="24"/>
        </w:rPr>
      </w:pPr>
    </w:p>
    <w:p w:rsidR="00E63F5A" w:rsidRPr="009327E2" w:rsidRDefault="00E63F5A" w:rsidP="00E63F5A">
      <w:pPr>
        <w:pStyle w:val="Bezodstpw"/>
        <w:rPr>
          <w:b/>
          <w:color w:val="000000" w:themeColor="text1"/>
          <w:sz w:val="24"/>
          <w:szCs w:val="24"/>
        </w:rPr>
      </w:pPr>
      <w:r w:rsidRPr="009327E2">
        <w:rPr>
          <w:b/>
          <w:color w:val="000000" w:themeColor="text1"/>
          <w:sz w:val="24"/>
          <w:szCs w:val="24"/>
        </w:rPr>
        <w:t>Pytanie 13-dot. wzoru umowy</w:t>
      </w:r>
    </w:p>
    <w:p w:rsidR="00E63F5A" w:rsidRPr="00FF40DF" w:rsidRDefault="00E63F5A" w:rsidP="00FF40DF">
      <w:pPr>
        <w:pStyle w:val="Bezodstpw"/>
        <w:rPr>
          <w:sz w:val="24"/>
          <w:szCs w:val="24"/>
          <w:lang w:eastAsia="pl-PL"/>
        </w:rPr>
      </w:pPr>
      <w:r w:rsidRPr="00E63F5A">
        <w:rPr>
          <w:sz w:val="24"/>
          <w:szCs w:val="24"/>
          <w:lang w:eastAsia="pl-PL"/>
        </w:rPr>
        <w:t>Czy Zamawiający zgodzi się na zmianę zapisów w umowie na następujące w § 5:</w:t>
      </w:r>
      <w:r w:rsidR="009927D4">
        <w:rPr>
          <w:sz w:val="24"/>
          <w:szCs w:val="24"/>
          <w:lang w:eastAsia="pl-PL"/>
        </w:rPr>
        <w:t xml:space="preserve"> </w:t>
      </w:r>
      <w:r w:rsidRPr="00E63F5A">
        <w:rPr>
          <w:sz w:val="24"/>
          <w:szCs w:val="24"/>
          <w:lang w:eastAsia="pl-PL"/>
        </w:rPr>
        <w:t xml:space="preserve">„Łączna </w:t>
      </w:r>
      <w:r>
        <w:rPr>
          <w:sz w:val="24"/>
          <w:szCs w:val="24"/>
          <w:lang w:eastAsia="pl-PL"/>
        </w:rPr>
        <w:t xml:space="preserve">  </w:t>
      </w:r>
      <w:r w:rsidRPr="00E63F5A">
        <w:rPr>
          <w:sz w:val="24"/>
          <w:szCs w:val="24"/>
          <w:lang w:eastAsia="pl-PL"/>
        </w:rPr>
        <w:t xml:space="preserve">maksymalna </w:t>
      </w:r>
      <w:r>
        <w:rPr>
          <w:sz w:val="24"/>
          <w:szCs w:val="24"/>
          <w:lang w:eastAsia="pl-PL"/>
        </w:rPr>
        <w:t xml:space="preserve">  </w:t>
      </w:r>
      <w:r w:rsidRPr="00E63F5A">
        <w:rPr>
          <w:sz w:val="24"/>
          <w:szCs w:val="24"/>
          <w:lang w:eastAsia="pl-PL"/>
        </w:rPr>
        <w:t xml:space="preserve">wysokość </w:t>
      </w:r>
      <w:r>
        <w:rPr>
          <w:sz w:val="24"/>
          <w:szCs w:val="24"/>
          <w:lang w:eastAsia="pl-PL"/>
        </w:rPr>
        <w:t xml:space="preserve"> </w:t>
      </w:r>
      <w:r w:rsidRPr="00E63F5A">
        <w:rPr>
          <w:sz w:val="24"/>
          <w:szCs w:val="24"/>
          <w:lang w:eastAsia="pl-PL"/>
        </w:rPr>
        <w:t>kar</w:t>
      </w:r>
      <w:r>
        <w:rPr>
          <w:sz w:val="24"/>
          <w:szCs w:val="24"/>
          <w:lang w:eastAsia="pl-PL"/>
        </w:rPr>
        <w:t xml:space="preserve"> </w:t>
      </w:r>
      <w:r w:rsidRPr="00E63F5A">
        <w:rPr>
          <w:sz w:val="24"/>
          <w:szCs w:val="24"/>
          <w:lang w:eastAsia="pl-PL"/>
        </w:rPr>
        <w:t xml:space="preserve"> umownych,</w:t>
      </w:r>
      <w:r>
        <w:rPr>
          <w:sz w:val="24"/>
          <w:szCs w:val="24"/>
          <w:lang w:eastAsia="pl-PL"/>
        </w:rPr>
        <w:t xml:space="preserve"> </w:t>
      </w:r>
      <w:r w:rsidRPr="00E63F5A">
        <w:rPr>
          <w:sz w:val="24"/>
          <w:szCs w:val="24"/>
          <w:lang w:eastAsia="pl-PL"/>
        </w:rPr>
        <w:t xml:space="preserve"> którą</w:t>
      </w:r>
      <w:r>
        <w:rPr>
          <w:sz w:val="24"/>
          <w:szCs w:val="24"/>
          <w:lang w:eastAsia="pl-PL"/>
        </w:rPr>
        <w:t xml:space="preserve"> </w:t>
      </w:r>
      <w:r w:rsidRPr="00E63F5A">
        <w:rPr>
          <w:sz w:val="24"/>
          <w:szCs w:val="24"/>
          <w:lang w:eastAsia="pl-PL"/>
        </w:rPr>
        <w:t xml:space="preserve"> mogą </w:t>
      </w:r>
      <w:r>
        <w:rPr>
          <w:sz w:val="24"/>
          <w:szCs w:val="24"/>
          <w:lang w:eastAsia="pl-PL"/>
        </w:rPr>
        <w:t xml:space="preserve"> </w:t>
      </w:r>
      <w:r w:rsidRPr="00E63F5A">
        <w:rPr>
          <w:sz w:val="24"/>
          <w:szCs w:val="24"/>
          <w:lang w:eastAsia="pl-PL"/>
        </w:rPr>
        <w:t>dochodzić</w:t>
      </w:r>
      <w:r>
        <w:rPr>
          <w:sz w:val="24"/>
          <w:szCs w:val="24"/>
          <w:lang w:eastAsia="pl-PL"/>
        </w:rPr>
        <w:t xml:space="preserve"> </w:t>
      </w:r>
      <w:r w:rsidRPr="00E63F5A">
        <w:rPr>
          <w:sz w:val="24"/>
          <w:szCs w:val="24"/>
          <w:lang w:eastAsia="pl-PL"/>
        </w:rPr>
        <w:t xml:space="preserve"> strony</w:t>
      </w:r>
      <w:r>
        <w:rPr>
          <w:sz w:val="24"/>
          <w:szCs w:val="24"/>
          <w:lang w:eastAsia="pl-PL"/>
        </w:rPr>
        <w:t xml:space="preserve"> </w:t>
      </w:r>
      <w:r w:rsidRPr="00E63F5A">
        <w:rPr>
          <w:sz w:val="24"/>
          <w:szCs w:val="24"/>
          <w:lang w:eastAsia="pl-PL"/>
        </w:rPr>
        <w:t xml:space="preserve"> wynosi</w:t>
      </w:r>
      <w:r w:rsidR="00FF40DF">
        <w:rPr>
          <w:sz w:val="24"/>
          <w:szCs w:val="24"/>
          <w:lang w:eastAsia="pl-PL"/>
        </w:rPr>
        <w:t xml:space="preserve">  </w:t>
      </w:r>
      <w:r w:rsidRPr="00E63F5A">
        <w:rPr>
          <w:sz w:val="24"/>
          <w:szCs w:val="24"/>
          <w:lang w:eastAsia="pl-PL"/>
        </w:rPr>
        <w:t>20 % wartości brutto umowy”?</w:t>
      </w:r>
    </w:p>
    <w:p w:rsidR="00E63F5A" w:rsidRDefault="00E63F5A" w:rsidP="00C37C32">
      <w:pPr>
        <w:pStyle w:val="Bezodstpw"/>
        <w:rPr>
          <w:b/>
          <w:sz w:val="24"/>
          <w:szCs w:val="24"/>
        </w:rPr>
      </w:pPr>
    </w:p>
    <w:p w:rsidR="000B5464" w:rsidRDefault="000B5464" w:rsidP="000B5464">
      <w:pPr>
        <w:pStyle w:val="Bezodstpw"/>
        <w:rPr>
          <w:b/>
          <w:color w:val="000000" w:themeColor="text1"/>
          <w:sz w:val="24"/>
          <w:szCs w:val="24"/>
        </w:rPr>
      </w:pPr>
      <w:r w:rsidRPr="009327E2">
        <w:rPr>
          <w:b/>
          <w:color w:val="000000" w:themeColor="text1"/>
          <w:sz w:val="24"/>
          <w:szCs w:val="24"/>
        </w:rPr>
        <w:t>Odpowiedź:</w:t>
      </w:r>
    </w:p>
    <w:p w:rsidR="009327E2" w:rsidRPr="009327E2" w:rsidRDefault="009327E2" w:rsidP="000B5464">
      <w:pPr>
        <w:pStyle w:val="Bezodstpw"/>
        <w:rPr>
          <w:color w:val="000000" w:themeColor="text1"/>
          <w:sz w:val="24"/>
          <w:szCs w:val="24"/>
        </w:rPr>
      </w:pPr>
      <w:r w:rsidRPr="009327E2">
        <w:rPr>
          <w:color w:val="000000" w:themeColor="text1"/>
          <w:sz w:val="24"/>
          <w:szCs w:val="24"/>
        </w:rPr>
        <w:t>Zamawiający podtrzymuje zapisy umowy w powyższym zakresie.</w:t>
      </w:r>
    </w:p>
    <w:p w:rsidR="00E63F5A" w:rsidRDefault="00E63F5A" w:rsidP="00C37C32">
      <w:pPr>
        <w:pStyle w:val="Bezodstpw"/>
        <w:rPr>
          <w:b/>
          <w:sz w:val="24"/>
          <w:szCs w:val="24"/>
        </w:rPr>
      </w:pPr>
    </w:p>
    <w:p w:rsidR="00CC33EB" w:rsidRPr="00F64148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F64148">
        <w:rPr>
          <w:b/>
          <w:color w:val="000000" w:themeColor="text1"/>
          <w:sz w:val="24"/>
          <w:szCs w:val="24"/>
        </w:rPr>
        <w:t>Pytanie 14-dot. części nr 20 poz. 16,17</w:t>
      </w:r>
    </w:p>
    <w:p w:rsidR="00CC33EB" w:rsidRPr="00CC33EB" w:rsidRDefault="00CC33EB" w:rsidP="00F6414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33EB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w pakiecie 20 poz. 16,17 - dopuszcza przeliczenia ilości z zaokrągleniem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CC33EB">
        <w:rPr>
          <w:rFonts w:ascii="Times New Roman" w:eastAsia="Times New Roman" w:hAnsi="Times New Roman"/>
          <w:sz w:val="24"/>
          <w:szCs w:val="24"/>
          <w:lang w:eastAsia="pl-PL"/>
        </w:rPr>
        <w:t>do pełnych opakowań w górę?</w:t>
      </w:r>
    </w:p>
    <w:p w:rsidR="00CC33EB" w:rsidRDefault="00CC33EB" w:rsidP="00CC33EB">
      <w:pPr>
        <w:pStyle w:val="Bezodstpw"/>
        <w:rPr>
          <w:b/>
          <w:color w:val="00B0F0"/>
          <w:sz w:val="24"/>
          <w:szCs w:val="24"/>
        </w:rPr>
      </w:pPr>
    </w:p>
    <w:p w:rsidR="00CC33EB" w:rsidRPr="00F64148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F64148">
        <w:rPr>
          <w:b/>
          <w:color w:val="000000" w:themeColor="text1"/>
          <w:sz w:val="24"/>
          <w:szCs w:val="24"/>
        </w:rPr>
        <w:t>Odpowiedź:</w:t>
      </w:r>
    </w:p>
    <w:p w:rsidR="00CC33EB" w:rsidRPr="00F64148" w:rsidRDefault="00F64148" w:rsidP="00CC33EB">
      <w:pPr>
        <w:pStyle w:val="Bezodstpw"/>
        <w:rPr>
          <w:color w:val="000000" w:themeColor="text1"/>
          <w:sz w:val="24"/>
          <w:szCs w:val="24"/>
        </w:rPr>
      </w:pPr>
      <w:r w:rsidRPr="00F64148">
        <w:rPr>
          <w:color w:val="000000" w:themeColor="text1"/>
          <w:sz w:val="24"/>
          <w:szCs w:val="24"/>
        </w:rPr>
        <w:t>Zamawiający dopuszcza.</w:t>
      </w:r>
    </w:p>
    <w:p w:rsidR="00F64148" w:rsidRPr="00F64148" w:rsidRDefault="00F64148" w:rsidP="00CC33EB">
      <w:pPr>
        <w:pStyle w:val="Bezodstpw"/>
        <w:rPr>
          <w:b/>
          <w:color w:val="000000" w:themeColor="text1"/>
          <w:sz w:val="24"/>
          <w:szCs w:val="24"/>
        </w:rPr>
      </w:pPr>
    </w:p>
    <w:p w:rsidR="00CC33EB" w:rsidRPr="00F64148" w:rsidRDefault="00CC33EB" w:rsidP="00CC33E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F64148">
        <w:rPr>
          <w:b/>
          <w:color w:val="000000" w:themeColor="text1"/>
          <w:sz w:val="24"/>
          <w:szCs w:val="24"/>
        </w:rPr>
        <w:t xml:space="preserve">Pytanie 15-dot. wzoru umowy </w:t>
      </w:r>
      <w:r w:rsidRPr="00F64148">
        <w:rPr>
          <w:b/>
          <w:color w:val="000000" w:themeColor="text1"/>
          <w:sz w:val="24"/>
          <w:szCs w:val="24"/>
          <w:lang w:eastAsia="pl-PL"/>
        </w:rPr>
        <w:t>§ 4 ust. 3</w:t>
      </w:r>
    </w:p>
    <w:p w:rsidR="00CC33EB" w:rsidRPr="00CC33EB" w:rsidRDefault="00CC33EB" w:rsidP="00CC33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3EB">
        <w:rPr>
          <w:rFonts w:ascii="Times New Roman" w:hAnsi="Times New Roman"/>
          <w:sz w:val="24"/>
          <w:szCs w:val="24"/>
          <w:lang w:eastAsia="ar-SA"/>
        </w:rPr>
        <w:t>Czy Zamawiający uwzględni fakt, że zmiany wartości podatku VAT nie są zależne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</w:t>
      </w:r>
      <w:r w:rsidRPr="00CC33EB">
        <w:rPr>
          <w:rFonts w:ascii="Times New Roman" w:hAnsi="Times New Roman"/>
          <w:sz w:val="24"/>
          <w:szCs w:val="24"/>
          <w:lang w:eastAsia="ar-SA"/>
        </w:rPr>
        <w:t xml:space="preserve"> od wykonawcy i uzna, że w przypadku zmiany wartości podatku VAT cena netto nie ulegnie zmianie?</w:t>
      </w:r>
    </w:p>
    <w:p w:rsidR="00CC33EB" w:rsidRDefault="00CC33EB" w:rsidP="00CC33EB">
      <w:pPr>
        <w:pStyle w:val="Bezodstpw"/>
        <w:rPr>
          <w:b/>
          <w:color w:val="00B0F0"/>
          <w:sz w:val="24"/>
          <w:szCs w:val="24"/>
        </w:rPr>
      </w:pPr>
    </w:p>
    <w:p w:rsidR="00CC33EB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F64148">
        <w:rPr>
          <w:b/>
          <w:color w:val="000000" w:themeColor="text1"/>
          <w:sz w:val="24"/>
          <w:szCs w:val="24"/>
        </w:rPr>
        <w:t>Odpowiedź:</w:t>
      </w:r>
    </w:p>
    <w:p w:rsidR="00F64148" w:rsidRPr="00F64148" w:rsidRDefault="00F64148" w:rsidP="00CC33EB">
      <w:pPr>
        <w:pStyle w:val="Bezodstpw"/>
        <w:rPr>
          <w:color w:val="000000" w:themeColor="text1"/>
          <w:sz w:val="24"/>
          <w:szCs w:val="24"/>
        </w:rPr>
      </w:pPr>
      <w:r w:rsidRPr="00F64148">
        <w:rPr>
          <w:color w:val="000000" w:themeColor="text1"/>
          <w:sz w:val="24"/>
          <w:szCs w:val="24"/>
        </w:rPr>
        <w:t>Tak.</w:t>
      </w:r>
    </w:p>
    <w:p w:rsidR="00F64148" w:rsidRPr="00F64148" w:rsidRDefault="00F64148" w:rsidP="00CC33EB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F64148">
        <w:rPr>
          <w:color w:val="000000" w:themeColor="text1"/>
          <w:sz w:val="24"/>
          <w:szCs w:val="24"/>
        </w:rPr>
        <w:t xml:space="preserve">Zamawiający modyfikuje treść </w:t>
      </w:r>
      <w:r w:rsidRPr="00F64148">
        <w:rPr>
          <w:color w:val="000000" w:themeColor="text1"/>
          <w:sz w:val="24"/>
          <w:szCs w:val="24"/>
          <w:lang w:eastAsia="pl-PL"/>
        </w:rPr>
        <w:t>§ 4 ust. 3 wzoru umowy, nadając mu następujące brzmienie:</w:t>
      </w:r>
    </w:p>
    <w:p w:rsidR="00F64148" w:rsidRPr="00F64148" w:rsidRDefault="00F64148" w:rsidP="00F641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F6414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zmiany, o której mowa w ust. 1 lit. a) wartość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r w:rsidRPr="00F64148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Sprzedającego</w:t>
      </w:r>
      <w:r w:rsidRPr="00F64148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wyliczona na podstawie nowych przepisów.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CC33EB" w:rsidRPr="00BF6784" w:rsidRDefault="00CC33EB" w:rsidP="00CC33EB">
      <w:pPr>
        <w:pStyle w:val="Bezodstpw"/>
        <w:rPr>
          <w:b/>
          <w:color w:val="00B0F0"/>
          <w:sz w:val="24"/>
          <w:szCs w:val="24"/>
        </w:rPr>
      </w:pPr>
    </w:p>
    <w:p w:rsidR="00CC33EB" w:rsidRPr="00F64148" w:rsidRDefault="00CC33EB" w:rsidP="00CC33E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F64148">
        <w:rPr>
          <w:b/>
          <w:color w:val="000000" w:themeColor="text1"/>
          <w:sz w:val="24"/>
          <w:szCs w:val="24"/>
        </w:rPr>
        <w:t xml:space="preserve">Pytanie 16-dot. wzoru umowy </w:t>
      </w:r>
      <w:r w:rsidRPr="00F64148">
        <w:rPr>
          <w:b/>
          <w:color w:val="000000" w:themeColor="text1"/>
          <w:sz w:val="24"/>
          <w:szCs w:val="24"/>
          <w:lang w:eastAsia="pl-PL"/>
        </w:rPr>
        <w:t>§ 6 ust. 4</w:t>
      </w:r>
    </w:p>
    <w:p w:rsidR="00CC33EB" w:rsidRDefault="00CC33EB" w:rsidP="001D10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33EB">
        <w:rPr>
          <w:rFonts w:ascii="Times New Roman" w:eastAsia="Times New Roman" w:hAnsi="Times New Roman"/>
          <w:sz w:val="24"/>
          <w:szCs w:val="24"/>
          <w:lang w:eastAsia="pl-PL"/>
        </w:rPr>
        <w:t xml:space="preserve">Wnosimy o zmianę zapisu § 6 ust 4  umowy, tak aby ilość przedmiotu umowy była zrealizowana minimum na poziomie 50 %. Zamawiający przed ogłoszeniem postępowania ma obowiązek prawidłowo oszacować wartość oraz ilość przedmiotu zamówienia. Skoro Zamawiający zastrzega sobie możliwość wykorzystania przedmiotu umowy na poziomie 30%, oznacza to że nie dochowano należytej staranności podczas przygotowywania postępowania, </w:t>
      </w:r>
      <w:r w:rsidR="00F6414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CC33EB">
        <w:rPr>
          <w:rFonts w:ascii="Times New Roman" w:eastAsia="Times New Roman" w:hAnsi="Times New Roman"/>
          <w:sz w:val="24"/>
          <w:szCs w:val="24"/>
          <w:lang w:eastAsia="pl-PL"/>
        </w:rPr>
        <w:t>a wymagane ilości poszczególnych produktów leczniczych/wyrobów medycznych są mocno zawyżone.</w:t>
      </w:r>
    </w:p>
    <w:p w:rsidR="00F64148" w:rsidRDefault="00F64148" w:rsidP="001D10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1B66" w:rsidRPr="00CC33EB" w:rsidRDefault="00CC1B66" w:rsidP="001D10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33EB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F64148">
        <w:rPr>
          <w:b/>
          <w:color w:val="000000" w:themeColor="text1"/>
          <w:sz w:val="24"/>
          <w:szCs w:val="24"/>
        </w:rPr>
        <w:t>Odpowiedź:</w:t>
      </w:r>
    </w:p>
    <w:p w:rsidR="00F64148" w:rsidRPr="00F64148" w:rsidRDefault="00F64148" w:rsidP="00CC33EB">
      <w:pPr>
        <w:pStyle w:val="Bezodstpw"/>
        <w:rPr>
          <w:color w:val="000000" w:themeColor="text1"/>
          <w:sz w:val="24"/>
          <w:szCs w:val="24"/>
        </w:rPr>
      </w:pPr>
      <w:r w:rsidRPr="00F64148">
        <w:rPr>
          <w:color w:val="000000" w:themeColor="text1"/>
          <w:sz w:val="24"/>
          <w:szCs w:val="24"/>
        </w:rPr>
        <w:t>Zamawiający podtrzymuje zapisy SWZ.</w:t>
      </w:r>
    </w:p>
    <w:p w:rsidR="00F64148" w:rsidRDefault="00F64148" w:rsidP="00CC33EB">
      <w:pPr>
        <w:pStyle w:val="Bezodstpw"/>
        <w:rPr>
          <w:sz w:val="24"/>
          <w:szCs w:val="24"/>
          <w:lang w:eastAsia="pl-PL"/>
        </w:rPr>
      </w:pPr>
    </w:p>
    <w:p w:rsidR="00CC33EB" w:rsidRPr="003B431A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Pytanie 17-dot. części nr 8</w:t>
      </w:r>
    </w:p>
    <w:p w:rsidR="00CC33EB" w:rsidRPr="00CC33EB" w:rsidRDefault="00CC33EB" w:rsidP="00CC3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CC33EB">
        <w:rPr>
          <w:rFonts w:ascii="Times New Roman" w:hAnsi="Times New Roman"/>
          <w:bCs/>
          <w:color w:val="000000"/>
          <w:sz w:val="24"/>
          <w:szCs w:val="24"/>
          <w:lang w:eastAsia="pl-PL"/>
        </w:rPr>
        <w:t>Czy Zamawiający wydzieli z części nr 8 do odrębnego pakietu pozycje nr 1 i nr 3?</w:t>
      </w:r>
    </w:p>
    <w:p w:rsidR="00CC33EB" w:rsidRDefault="00CC33EB" w:rsidP="00CC33EB">
      <w:pPr>
        <w:pStyle w:val="Bezodstpw"/>
        <w:rPr>
          <w:b/>
          <w:color w:val="00B0F0"/>
          <w:sz w:val="24"/>
          <w:szCs w:val="24"/>
        </w:rPr>
      </w:pPr>
    </w:p>
    <w:p w:rsidR="00CC33EB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Odpowiedź:</w:t>
      </w:r>
    </w:p>
    <w:p w:rsidR="003B431A" w:rsidRPr="003B431A" w:rsidRDefault="003B431A" w:rsidP="00CC33EB">
      <w:pPr>
        <w:pStyle w:val="Bezodstpw"/>
        <w:rPr>
          <w:color w:val="000000" w:themeColor="text1"/>
          <w:sz w:val="24"/>
          <w:szCs w:val="24"/>
        </w:rPr>
      </w:pPr>
      <w:r w:rsidRPr="003B431A">
        <w:rPr>
          <w:color w:val="000000" w:themeColor="text1"/>
          <w:sz w:val="24"/>
          <w:szCs w:val="24"/>
        </w:rPr>
        <w:t>Zamawiający podtrzymuje zapisy SWZ.</w:t>
      </w:r>
    </w:p>
    <w:p w:rsidR="00CC33EB" w:rsidRDefault="00CC33EB" w:rsidP="00CC33EB">
      <w:pPr>
        <w:pStyle w:val="Bezodstpw"/>
        <w:rPr>
          <w:sz w:val="24"/>
          <w:szCs w:val="24"/>
          <w:lang w:eastAsia="pl-PL"/>
        </w:rPr>
      </w:pPr>
    </w:p>
    <w:p w:rsidR="00CC33EB" w:rsidRPr="003B431A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Pytanie 18-dot. części nr 20 poz. 2</w:t>
      </w:r>
    </w:p>
    <w:p w:rsidR="00CC33EB" w:rsidRDefault="00CC33EB" w:rsidP="00CC33EB">
      <w:pPr>
        <w:pStyle w:val="Bezodstpw"/>
        <w:rPr>
          <w:sz w:val="24"/>
          <w:szCs w:val="24"/>
        </w:rPr>
      </w:pPr>
      <w:r w:rsidRPr="00CC33EB">
        <w:rPr>
          <w:sz w:val="24"/>
          <w:szCs w:val="24"/>
        </w:rPr>
        <w:t xml:space="preserve">Czy zamawiający dopuści zaoferowanie strzykawki </w:t>
      </w:r>
      <w:proofErr w:type="spellStart"/>
      <w:r w:rsidRPr="00CC33EB">
        <w:rPr>
          <w:sz w:val="24"/>
          <w:szCs w:val="24"/>
        </w:rPr>
        <w:t>enteralnej</w:t>
      </w:r>
      <w:proofErr w:type="spellEnd"/>
      <w:r w:rsidRPr="00CC33EB">
        <w:rPr>
          <w:sz w:val="24"/>
          <w:szCs w:val="24"/>
        </w:rPr>
        <w:t xml:space="preserve"> </w:t>
      </w:r>
      <w:proofErr w:type="spellStart"/>
      <w:r w:rsidRPr="00CC33EB">
        <w:rPr>
          <w:sz w:val="24"/>
          <w:szCs w:val="24"/>
        </w:rPr>
        <w:t>ENFit</w:t>
      </w:r>
      <w:proofErr w:type="spellEnd"/>
      <w:r w:rsidRPr="00CC33EB">
        <w:rPr>
          <w:sz w:val="24"/>
          <w:szCs w:val="24"/>
        </w:rPr>
        <w:t>, jednorazowego użytku</w:t>
      </w:r>
      <w:r w:rsidR="00BA0C3D">
        <w:rPr>
          <w:sz w:val="24"/>
          <w:szCs w:val="24"/>
        </w:rPr>
        <w:t xml:space="preserve">             </w:t>
      </w:r>
      <w:r w:rsidRPr="00CC33EB">
        <w:rPr>
          <w:sz w:val="24"/>
          <w:szCs w:val="24"/>
        </w:rPr>
        <w:t xml:space="preserve"> o pojemności 60ml, sterylnej </w:t>
      </w:r>
      <w:r w:rsidRPr="00CC33EB">
        <w:rPr>
          <w:sz w:val="24"/>
          <w:szCs w:val="24"/>
          <w:u w:val="single"/>
        </w:rPr>
        <w:t>z końcówką niecentryczną oraz dodatkową skalą wytłoczoną</w:t>
      </w:r>
      <w:r w:rsidR="00BA0C3D">
        <w:rPr>
          <w:sz w:val="24"/>
          <w:szCs w:val="24"/>
          <w:u w:val="single"/>
        </w:rPr>
        <w:t xml:space="preserve">                  </w:t>
      </w:r>
      <w:r w:rsidRPr="00CC33EB">
        <w:rPr>
          <w:sz w:val="24"/>
          <w:szCs w:val="24"/>
          <w:u w:val="single"/>
        </w:rPr>
        <w:t xml:space="preserve"> na fioletowym tłoku</w:t>
      </w:r>
      <w:r w:rsidRPr="00CC33EB">
        <w:rPr>
          <w:sz w:val="24"/>
          <w:szCs w:val="24"/>
        </w:rPr>
        <w:t>?</w:t>
      </w:r>
    </w:p>
    <w:p w:rsidR="001D10A5" w:rsidRPr="00CC33EB" w:rsidRDefault="001D10A5" w:rsidP="00CC33EB">
      <w:pPr>
        <w:pStyle w:val="Bezodstpw"/>
        <w:rPr>
          <w:b/>
          <w:color w:val="00B0F0"/>
          <w:sz w:val="24"/>
          <w:szCs w:val="24"/>
        </w:rPr>
      </w:pPr>
    </w:p>
    <w:p w:rsidR="00CC33EB" w:rsidRPr="003B431A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Odpowiedź:</w:t>
      </w:r>
    </w:p>
    <w:p w:rsidR="00CC33EB" w:rsidRDefault="003B431A" w:rsidP="00CC33EB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wyraża zgodę.</w:t>
      </w:r>
    </w:p>
    <w:p w:rsidR="001D10A5" w:rsidRDefault="001D10A5" w:rsidP="00CC33EB">
      <w:pPr>
        <w:pStyle w:val="Bezodstpw"/>
        <w:rPr>
          <w:sz w:val="24"/>
          <w:szCs w:val="24"/>
          <w:lang w:eastAsia="pl-PL"/>
        </w:rPr>
      </w:pPr>
    </w:p>
    <w:p w:rsidR="00CC33EB" w:rsidRPr="00CC1B66" w:rsidRDefault="00CC33EB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CC1B66">
        <w:rPr>
          <w:b/>
          <w:color w:val="000000" w:themeColor="text1"/>
          <w:sz w:val="24"/>
          <w:szCs w:val="24"/>
        </w:rPr>
        <w:t>Pytanie 19-dot. części nr 2 poz. 1</w:t>
      </w:r>
    </w:p>
    <w:p w:rsidR="00CC33EB" w:rsidRDefault="00CC33EB" w:rsidP="001D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dopuści b</w:t>
      </w:r>
      <w:r w:rsidRPr="00162DAE">
        <w:rPr>
          <w:rFonts w:ascii="Times New Roman" w:hAnsi="Times New Roman"/>
          <w:sz w:val="24"/>
          <w:szCs w:val="24"/>
        </w:rPr>
        <w:t>ezigłowy port wykonany z najwyższej jakości materiałów, zapewniających optymalne, w pełni bezpieczne, wygodne i skuteczne użytkowanie</w:t>
      </w:r>
      <w:r>
        <w:rPr>
          <w:rFonts w:ascii="Times New Roman" w:hAnsi="Times New Roman"/>
          <w:sz w:val="24"/>
          <w:szCs w:val="24"/>
        </w:rPr>
        <w:t>, w</w:t>
      </w:r>
      <w:r w:rsidRPr="00162DAE">
        <w:rPr>
          <w:rFonts w:ascii="Times New Roman" w:hAnsi="Times New Roman"/>
          <w:sz w:val="24"/>
          <w:szCs w:val="24"/>
        </w:rPr>
        <w:t>ysokiej jakości silikonowa membrana pozwala na wielokrotne stosowanie portu</w:t>
      </w:r>
      <w:r>
        <w:rPr>
          <w:rFonts w:ascii="Times New Roman" w:hAnsi="Times New Roman"/>
          <w:sz w:val="24"/>
          <w:szCs w:val="24"/>
        </w:rPr>
        <w:t>, z</w:t>
      </w:r>
      <w:r w:rsidRPr="00162DAE">
        <w:rPr>
          <w:rFonts w:ascii="Times New Roman" w:hAnsi="Times New Roman"/>
          <w:sz w:val="24"/>
          <w:szCs w:val="24"/>
        </w:rPr>
        <w:t>abezpiecza przed wyciekaniem podawanych płynów poza port</w:t>
      </w:r>
      <w:r>
        <w:rPr>
          <w:rFonts w:ascii="Times New Roman" w:hAnsi="Times New Roman"/>
          <w:sz w:val="24"/>
          <w:szCs w:val="24"/>
        </w:rPr>
        <w:t>, d</w:t>
      </w:r>
      <w:r w:rsidRPr="00162DAE">
        <w:rPr>
          <w:rFonts w:ascii="Times New Roman" w:hAnsi="Times New Roman"/>
          <w:sz w:val="24"/>
          <w:szCs w:val="24"/>
        </w:rPr>
        <w:t>oskonale szczelna konstrukcja, zapobiega dostawaniu się do łącznika powietrza, płynów i ciał stałych</w:t>
      </w:r>
      <w:r>
        <w:rPr>
          <w:rFonts w:ascii="Times New Roman" w:hAnsi="Times New Roman"/>
          <w:sz w:val="24"/>
          <w:szCs w:val="24"/>
        </w:rPr>
        <w:t>, p</w:t>
      </w:r>
      <w:r w:rsidRPr="00162DAE">
        <w:rPr>
          <w:rFonts w:ascii="Times New Roman" w:hAnsi="Times New Roman"/>
          <w:sz w:val="24"/>
          <w:szCs w:val="24"/>
        </w:rPr>
        <w:t>rosty tor przepływu zmniejsza wstrząsy i komplikacje podczas iniekcji</w:t>
      </w:r>
      <w:r>
        <w:rPr>
          <w:rFonts w:ascii="Times New Roman" w:hAnsi="Times New Roman"/>
          <w:sz w:val="24"/>
          <w:szCs w:val="24"/>
        </w:rPr>
        <w:t>, m</w:t>
      </w:r>
      <w:r w:rsidRPr="00162DAE">
        <w:rPr>
          <w:rFonts w:ascii="Times New Roman" w:hAnsi="Times New Roman"/>
          <w:sz w:val="24"/>
          <w:szCs w:val="24"/>
        </w:rPr>
        <w:t>ały rozmiar portu</w:t>
      </w:r>
      <w:r>
        <w:rPr>
          <w:rFonts w:ascii="Times New Roman" w:hAnsi="Times New Roman"/>
          <w:sz w:val="24"/>
          <w:szCs w:val="24"/>
        </w:rPr>
        <w:t>, p</w:t>
      </w:r>
      <w:r w:rsidRPr="00162DAE">
        <w:rPr>
          <w:rFonts w:ascii="Times New Roman" w:hAnsi="Times New Roman"/>
          <w:sz w:val="24"/>
          <w:szCs w:val="24"/>
        </w:rPr>
        <w:t>rzezroczysta obudowa zapewnia kontrolę wzrokową podawanych płynów</w:t>
      </w:r>
      <w:r>
        <w:rPr>
          <w:rFonts w:ascii="Times New Roman" w:hAnsi="Times New Roman"/>
          <w:sz w:val="24"/>
          <w:szCs w:val="24"/>
        </w:rPr>
        <w:t>, m</w:t>
      </w:r>
      <w:r w:rsidRPr="00162DAE">
        <w:rPr>
          <w:rFonts w:ascii="Times New Roman" w:hAnsi="Times New Roman"/>
          <w:sz w:val="24"/>
          <w:szCs w:val="24"/>
        </w:rPr>
        <w:t>ożliwość stosowania portu podczas badania rezonansem magnetycznym</w:t>
      </w:r>
      <w:r>
        <w:rPr>
          <w:rFonts w:ascii="Times New Roman" w:hAnsi="Times New Roman"/>
          <w:sz w:val="24"/>
          <w:szCs w:val="24"/>
        </w:rPr>
        <w:t>, n</w:t>
      </w:r>
      <w:r w:rsidRPr="00162DAE">
        <w:rPr>
          <w:rFonts w:ascii="Times New Roman" w:hAnsi="Times New Roman"/>
          <w:sz w:val="24"/>
          <w:szCs w:val="24"/>
        </w:rPr>
        <w:t xml:space="preserve">ie zawiera </w:t>
      </w:r>
      <w:proofErr w:type="spellStart"/>
      <w:r w:rsidRPr="00162DAE">
        <w:rPr>
          <w:rFonts w:ascii="Times New Roman" w:hAnsi="Times New Roman"/>
          <w:sz w:val="24"/>
          <w:szCs w:val="24"/>
        </w:rPr>
        <w:t>ftalanów</w:t>
      </w:r>
      <w:proofErr w:type="spellEnd"/>
      <w:r>
        <w:rPr>
          <w:rFonts w:ascii="Times New Roman" w:hAnsi="Times New Roman"/>
          <w:sz w:val="24"/>
          <w:szCs w:val="24"/>
        </w:rPr>
        <w:t>, s</w:t>
      </w:r>
      <w:r w:rsidRPr="00162DAE">
        <w:rPr>
          <w:rFonts w:ascii="Times New Roman" w:hAnsi="Times New Roman"/>
          <w:sz w:val="24"/>
          <w:szCs w:val="24"/>
        </w:rPr>
        <w:t>terylizowany EO</w:t>
      </w:r>
      <w:r>
        <w:rPr>
          <w:rFonts w:ascii="Times New Roman" w:hAnsi="Times New Roman"/>
          <w:sz w:val="24"/>
          <w:szCs w:val="24"/>
        </w:rPr>
        <w:t>, c</w:t>
      </w:r>
      <w:r w:rsidRPr="00162DAE">
        <w:rPr>
          <w:rFonts w:ascii="Times New Roman" w:hAnsi="Times New Roman"/>
          <w:sz w:val="24"/>
          <w:szCs w:val="24"/>
        </w:rPr>
        <w:t>zas użytkowania 7 dni lub 200 aktywacji</w:t>
      </w:r>
      <w:r>
        <w:rPr>
          <w:rFonts w:ascii="Times New Roman" w:hAnsi="Times New Roman"/>
          <w:sz w:val="24"/>
          <w:szCs w:val="24"/>
        </w:rPr>
        <w:t>, p</w:t>
      </w:r>
      <w:r w:rsidRPr="00162DAE">
        <w:rPr>
          <w:rFonts w:ascii="Times New Roman" w:hAnsi="Times New Roman"/>
          <w:sz w:val="24"/>
          <w:szCs w:val="24"/>
        </w:rPr>
        <w:t>rzeznaczony do wielokrotnych, bezigłowych iniekcji</w:t>
      </w:r>
      <w:r>
        <w:rPr>
          <w:rFonts w:ascii="Times New Roman" w:hAnsi="Times New Roman"/>
          <w:sz w:val="24"/>
          <w:szCs w:val="24"/>
        </w:rPr>
        <w:t>, o</w:t>
      </w:r>
      <w:r w:rsidRPr="00162DAE">
        <w:rPr>
          <w:rFonts w:ascii="Times New Roman" w:hAnsi="Times New Roman"/>
          <w:sz w:val="24"/>
          <w:szCs w:val="24"/>
        </w:rPr>
        <w:t>bjętość wypełnienia 0,13 ml</w:t>
      </w:r>
      <w:r>
        <w:rPr>
          <w:rFonts w:ascii="Times New Roman" w:hAnsi="Times New Roman"/>
          <w:sz w:val="24"/>
          <w:szCs w:val="24"/>
        </w:rPr>
        <w:t>, p</w:t>
      </w:r>
      <w:r w:rsidRPr="00162DAE">
        <w:rPr>
          <w:rFonts w:ascii="Times New Roman" w:hAnsi="Times New Roman"/>
          <w:sz w:val="24"/>
          <w:szCs w:val="24"/>
        </w:rPr>
        <w:t>rzepływ &gt; 1000 ml/10 minut przy 0,9% roztworze NaCl</w:t>
      </w:r>
      <w:r>
        <w:rPr>
          <w:rFonts w:ascii="Times New Roman" w:hAnsi="Times New Roman"/>
          <w:sz w:val="24"/>
          <w:szCs w:val="24"/>
        </w:rPr>
        <w:t>, o</w:t>
      </w:r>
      <w:r w:rsidRPr="00162DAE">
        <w:rPr>
          <w:rFonts w:ascii="Times New Roman" w:hAnsi="Times New Roman"/>
          <w:sz w:val="24"/>
          <w:szCs w:val="24"/>
        </w:rPr>
        <w:t xml:space="preserve">bjętość </w:t>
      </w:r>
      <w:proofErr w:type="spellStart"/>
      <w:r w:rsidRPr="00162DAE">
        <w:rPr>
          <w:rFonts w:ascii="Times New Roman" w:hAnsi="Times New Roman"/>
          <w:sz w:val="24"/>
          <w:szCs w:val="24"/>
        </w:rPr>
        <w:t>refluksu</w:t>
      </w:r>
      <w:proofErr w:type="spellEnd"/>
      <w:r w:rsidRPr="00162DAE">
        <w:rPr>
          <w:rFonts w:ascii="Times New Roman" w:hAnsi="Times New Roman"/>
          <w:sz w:val="24"/>
          <w:szCs w:val="24"/>
        </w:rPr>
        <w:t xml:space="preserve"> (przy odłączeniu): 0,02 ml</w:t>
      </w:r>
      <w:r>
        <w:rPr>
          <w:rFonts w:ascii="Times New Roman" w:hAnsi="Times New Roman"/>
          <w:sz w:val="24"/>
          <w:szCs w:val="24"/>
        </w:rPr>
        <w:t>, b</w:t>
      </w:r>
      <w:r w:rsidRPr="00162DAE">
        <w:rPr>
          <w:rFonts w:ascii="Times New Roman" w:hAnsi="Times New Roman"/>
          <w:sz w:val="24"/>
          <w:szCs w:val="24"/>
        </w:rPr>
        <w:t xml:space="preserve">rak wycieków poniżej 200 </w:t>
      </w:r>
      <w:proofErr w:type="spellStart"/>
      <w:r w:rsidRPr="00162DAE">
        <w:rPr>
          <w:rFonts w:ascii="Times New Roman" w:hAnsi="Times New Roman"/>
          <w:sz w:val="24"/>
          <w:szCs w:val="24"/>
        </w:rPr>
        <w:t>kPa</w:t>
      </w:r>
      <w:proofErr w:type="spellEnd"/>
      <w:r w:rsidRPr="00162DAE">
        <w:rPr>
          <w:rFonts w:ascii="Times New Roman" w:hAnsi="Times New Roman"/>
          <w:sz w:val="24"/>
          <w:szCs w:val="24"/>
        </w:rPr>
        <w:t xml:space="preserve"> pod wpływem ciśnienia powietrza </w:t>
      </w:r>
      <w:r w:rsidR="00263598">
        <w:rPr>
          <w:rFonts w:ascii="Times New Roman" w:hAnsi="Times New Roman"/>
          <w:sz w:val="24"/>
          <w:szCs w:val="24"/>
        </w:rPr>
        <w:t xml:space="preserve">                           </w:t>
      </w:r>
      <w:r w:rsidRPr="00162DAE">
        <w:rPr>
          <w:rFonts w:ascii="Times New Roman" w:hAnsi="Times New Roman"/>
          <w:sz w:val="24"/>
          <w:szCs w:val="24"/>
        </w:rPr>
        <w:t>i ciśnienia hydraulicznego</w:t>
      </w:r>
      <w:r>
        <w:rPr>
          <w:rFonts w:ascii="Times New Roman" w:hAnsi="Times New Roman"/>
          <w:sz w:val="24"/>
          <w:szCs w:val="24"/>
        </w:rPr>
        <w:t>, w</w:t>
      </w:r>
      <w:r w:rsidRPr="00162DAE">
        <w:rPr>
          <w:rFonts w:ascii="Times New Roman" w:hAnsi="Times New Roman"/>
          <w:sz w:val="24"/>
          <w:szCs w:val="24"/>
        </w:rPr>
        <w:t>ykonany z PC i silikonu</w:t>
      </w:r>
      <w:r>
        <w:rPr>
          <w:rFonts w:ascii="Times New Roman" w:hAnsi="Times New Roman"/>
          <w:sz w:val="24"/>
          <w:szCs w:val="24"/>
        </w:rPr>
        <w:t>, d</w:t>
      </w:r>
      <w:r w:rsidRPr="00162DAE">
        <w:rPr>
          <w:rFonts w:ascii="Times New Roman" w:hAnsi="Times New Roman"/>
          <w:sz w:val="24"/>
          <w:szCs w:val="24"/>
        </w:rPr>
        <w:t>o dezynfekcji można użyć alkoholu</w:t>
      </w:r>
      <w:r>
        <w:rPr>
          <w:rFonts w:ascii="Times New Roman" w:hAnsi="Times New Roman"/>
          <w:sz w:val="24"/>
          <w:szCs w:val="24"/>
        </w:rPr>
        <w:t>?</w:t>
      </w:r>
    </w:p>
    <w:p w:rsidR="00CC33EB" w:rsidRDefault="00CC33EB" w:rsidP="00CC33EB">
      <w:pPr>
        <w:pStyle w:val="Bezodstpw"/>
        <w:rPr>
          <w:b/>
          <w:color w:val="00B0F0"/>
          <w:sz w:val="24"/>
          <w:szCs w:val="24"/>
        </w:rPr>
      </w:pPr>
      <w:r w:rsidRPr="00C47D4F">
        <w:rPr>
          <w:noProof/>
        </w:rPr>
        <w:drawing>
          <wp:inline distT="0" distB="0" distL="0" distR="0" wp14:anchorId="3F3FC160" wp14:editId="0BEA5752">
            <wp:extent cx="1760220" cy="1179461"/>
            <wp:effectExtent l="0" t="0" r="0" b="1905"/>
            <wp:docPr id="9" name="Obraz 9" descr="Obraz zawierający wewnątrz, butelka, plastik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wewnątrz, butelka, plastik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84" cy="11841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563CC" w:rsidRPr="00CC1B66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CC1B66">
        <w:rPr>
          <w:b/>
          <w:color w:val="000000" w:themeColor="text1"/>
          <w:sz w:val="24"/>
          <w:szCs w:val="24"/>
        </w:rPr>
        <w:t>Odpowiedź:</w:t>
      </w:r>
    </w:p>
    <w:p w:rsidR="00FF40DF" w:rsidRPr="00CC1B66" w:rsidRDefault="00FF40DF" w:rsidP="000563CC">
      <w:pPr>
        <w:pStyle w:val="Bezodstpw"/>
        <w:rPr>
          <w:color w:val="000000" w:themeColor="text1"/>
          <w:sz w:val="24"/>
          <w:szCs w:val="24"/>
        </w:rPr>
      </w:pPr>
      <w:r w:rsidRPr="00CC1B66">
        <w:rPr>
          <w:color w:val="000000" w:themeColor="text1"/>
          <w:sz w:val="24"/>
          <w:szCs w:val="24"/>
        </w:rPr>
        <w:t>Zgodnie z treścią SWZ</w:t>
      </w:r>
      <w:r w:rsidR="00CC1B66">
        <w:rPr>
          <w:color w:val="000000" w:themeColor="text1"/>
          <w:sz w:val="24"/>
          <w:szCs w:val="24"/>
        </w:rPr>
        <w:t>.</w:t>
      </w:r>
    </w:p>
    <w:p w:rsidR="000563CC" w:rsidRDefault="000563CC" w:rsidP="00CC33EB">
      <w:pPr>
        <w:pStyle w:val="Bezodstpw"/>
        <w:rPr>
          <w:b/>
          <w:color w:val="00B0F0"/>
          <w:sz w:val="24"/>
          <w:szCs w:val="24"/>
        </w:rPr>
      </w:pPr>
    </w:p>
    <w:p w:rsidR="000563CC" w:rsidRPr="00CC1B66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CC1B66">
        <w:rPr>
          <w:b/>
          <w:color w:val="000000" w:themeColor="text1"/>
          <w:sz w:val="24"/>
          <w:szCs w:val="24"/>
        </w:rPr>
        <w:t>Pytanie 20-dot. części nr 2 poz. 2</w:t>
      </w:r>
    </w:p>
    <w:p w:rsidR="000563CC" w:rsidRDefault="000563CC" w:rsidP="001D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dopuści a</w:t>
      </w:r>
      <w:r w:rsidRPr="00CB78AC">
        <w:rPr>
          <w:rFonts w:ascii="Times New Roman" w:hAnsi="Times New Roman"/>
          <w:sz w:val="24"/>
          <w:szCs w:val="24"/>
        </w:rPr>
        <w:t xml:space="preserve">parat do przetoczeń płynów infuzyjnych bezpieczny,  automatycznie zatrzymujący infuzję po opróżnieniu komory kroplowej. Filtr hydrofobowy </w:t>
      </w:r>
      <w:r w:rsidR="00263598">
        <w:rPr>
          <w:rFonts w:ascii="Times New Roman" w:hAnsi="Times New Roman"/>
          <w:sz w:val="24"/>
          <w:szCs w:val="24"/>
        </w:rPr>
        <w:t xml:space="preserve">                 </w:t>
      </w:r>
      <w:r w:rsidRPr="00CB78AC">
        <w:rPr>
          <w:rFonts w:ascii="Times New Roman" w:hAnsi="Times New Roman"/>
          <w:sz w:val="24"/>
          <w:szCs w:val="24"/>
        </w:rPr>
        <w:t xml:space="preserve">na końcu drenu, zabezpieczający przed wyciekaniem płynu z drenu podczas jego wypełniania. Długość drenu 170 cm, zakończony zastawką bezzwrotną. Filtr hydrofilny w komorze kroplowej. Odpowietrznik zaopatrzony w filtr powietrza o skuteczności filtracji bakterii </w:t>
      </w:r>
      <w:r w:rsidR="00263598">
        <w:rPr>
          <w:rFonts w:ascii="Times New Roman" w:hAnsi="Times New Roman"/>
          <w:sz w:val="24"/>
          <w:szCs w:val="24"/>
        </w:rPr>
        <w:t xml:space="preserve">                          </w:t>
      </w:r>
      <w:r w:rsidRPr="00CB78AC">
        <w:rPr>
          <w:rFonts w:ascii="Times New Roman" w:hAnsi="Times New Roman"/>
          <w:sz w:val="24"/>
          <w:szCs w:val="24"/>
        </w:rPr>
        <w:t xml:space="preserve"> i wirusów  (BFE)(VFE) min. 95% potwierdzonej oświadczeniem producenta. Precyzyjny zacisk rolkowy z zaczepem do przypięcia drenu i miejscem na kolec komory kroplowej. Zestaw wolny od DEHP i </w:t>
      </w:r>
      <w:proofErr w:type="spellStart"/>
      <w:r w:rsidRPr="00CB78AC">
        <w:rPr>
          <w:rFonts w:ascii="Times New Roman" w:hAnsi="Times New Roman"/>
          <w:sz w:val="24"/>
          <w:szCs w:val="24"/>
        </w:rPr>
        <w:t>latexu</w:t>
      </w:r>
      <w:proofErr w:type="spellEnd"/>
      <w:r w:rsidRPr="00CB78AC">
        <w:rPr>
          <w:rFonts w:ascii="Times New Roman" w:hAnsi="Times New Roman"/>
          <w:sz w:val="24"/>
          <w:szCs w:val="24"/>
        </w:rPr>
        <w:t xml:space="preserve">. Nazwa producenta na opakowaniu jednostkowym. Komora kroplowa </w:t>
      </w:r>
      <w:r w:rsidRPr="00CB78AC">
        <w:rPr>
          <w:rFonts w:ascii="Times New Roman" w:hAnsi="Times New Roman"/>
          <w:sz w:val="24"/>
          <w:szCs w:val="24"/>
        </w:rPr>
        <w:lastRenderedPageBreak/>
        <w:t>dwuczęściowa, dolna część miękka i górna twarda rozdzielona pierścieniem. Długość komory około 70mm. Igła komory wykonana z ABS ścięta jednostronnie. Aparat posiada komorę kroplową wyposażoną w filtr odpowietrzający z zamknięciem, tworząc system zamknięty. Sterylizowany tlenkiem etylenu. Na opakowaniu informacja o braku DEHP i braku lateksu. Jednorazowego użytku. Opakowanie papierowo-foliowe</w:t>
      </w:r>
      <w:r>
        <w:rPr>
          <w:rFonts w:ascii="Times New Roman" w:hAnsi="Times New Roman"/>
          <w:sz w:val="24"/>
          <w:szCs w:val="24"/>
        </w:rPr>
        <w:t>?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07DA8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07DA8">
        <w:rPr>
          <w:b/>
          <w:color w:val="000000" w:themeColor="text1"/>
          <w:sz w:val="24"/>
          <w:szCs w:val="24"/>
        </w:rPr>
        <w:t>Odpowiedź:</w:t>
      </w:r>
    </w:p>
    <w:p w:rsidR="00FF40DF" w:rsidRPr="00E07DA8" w:rsidRDefault="00E07DA8" w:rsidP="000563CC">
      <w:pPr>
        <w:pStyle w:val="Bezodstpw"/>
        <w:rPr>
          <w:color w:val="000000" w:themeColor="text1"/>
          <w:sz w:val="24"/>
          <w:szCs w:val="24"/>
        </w:rPr>
      </w:pPr>
      <w:r w:rsidRPr="00E07DA8">
        <w:rPr>
          <w:color w:val="000000" w:themeColor="text1"/>
          <w:sz w:val="24"/>
          <w:szCs w:val="24"/>
        </w:rPr>
        <w:t>Zgodnie z treścią SWZ.</w:t>
      </w:r>
    </w:p>
    <w:p w:rsidR="000563CC" w:rsidRPr="00E07DA8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</w:p>
    <w:p w:rsidR="000563CC" w:rsidRPr="00E07DA8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07DA8">
        <w:rPr>
          <w:b/>
          <w:color w:val="000000" w:themeColor="text1"/>
          <w:sz w:val="24"/>
          <w:szCs w:val="24"/>
        </w:rPr>
        <w:t>Pytanie 21-dot. części nr 4 poz. 1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zamawiający dopuści </w:t>
      </w:r>
      <w:proofErr w:type="spellStart"/>
      <w:r w:rsidRPr="004A6000">
        <w:rPr>
          <w:rFonts w:ascii="Times New Roman" w:hAnsi="Times New Roman"/>
          <w:sz w:val="24"/>
          <w:szCs w:val="24"/>
        </w:rPr>
        <w:t>MediSet</w:t>
      </w:r>
      <w:proofErr w:type="spellEnd"/>
      <w:r w:rsidRPr="004A6000">
        <w:rPr>
          <w:rFonts w:ascii="Times New Roman" w:hAnsi="Times New Roman"/>
          <w:sz w:val="24"/>
          <w:szCs w:val="24"/>
        </w:rPr>
        <w:t xml:space="preserve"> zestaw do znieczulenia </w:t>
      </w:r>
      <w:r>
        <w:rPr>
          <w:rFonts w:ascii="Times New Roman" w:hAnsi="Times New Roman"/>
          <w:sz w:val="24"/>
          <w:szCs w:val="24"/>
        </w:rPr>
        <w:t xml:space="preserve">pakowany w </w:t>
      </w:r>
      <w:r w:rsidRPr="004A6000">
        <w:rPr>
          <w:rFonts w:ascii="Times New Roman" w:hAnsi="Times New Roman"/>
          <w:sz w:val="24"/>
          <w:szCs w:val="24"/>
        </w:rPr>
        <w:t>sztywny blister</w:t>
      </w:r>
      <w:r>
        <w:rPr>
          <w:rFonts w:ascii="Times New Roman" w:hAnsi="Times New Roman"/>
          <w:sz w:val="24"/>
          <w:szCs w:val="24"/>
        </w:rPr>
        <w:t>, zawierający w składzie:</w:t>
      </w:r>
    </w:p>
    <w:p w:rsidR="000563CC" w:rsidRPr="004A6000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000">
        <w:rPr>
          <w:rFonts w:ascii="Times New Roman" w:hAnsi="Times New Roman"/>
          <w:sz w:val="24"/>
          <w:szCs w:val="24"/>
        </w:rPr>
        <w:t>1 x serweta włókninowa 75 cm x 90 cm (barierowa)</w:t>
      </w:r>
    </w:p>
    <w:p w:rsidR="000563CC" w:rsidRPr="004A6000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000">
        <w:rPr>
          <w:rFonts w:ascii="Times New Roman" w:hAnsi="Times New Roman"/>
          <w:sz w:val="24"/>
          <w:szCs w:val="24"/>
        </w:rPr>
        <w:t>1 x serweta włókninowa, dwuczęściowa z regulowaną wielkością przylepnego otworu, 45 cm x 37 cm (barierowa)</w:t>
      </w:r>
    </w:p>
    <w:p w:rsidR="000563CC" w:rsidRPr="004A6000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000">
        <w:rPr>
          <w:rFonts w:ascii="Times New Roman" w:hAnsi="Times New Roman"/>
          <w:sz w:val="24"/>
          <w:szCs w:val="24"/>
        </w:rPr>
        <w:t>1 x kleszczyki plastikowe, 14 cm</w:t>
      </w:r>
    </w:p>
    <w:p w:rsidR="000563CC" w:rsidRPr="004A6000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000">
        <w:rPr>
          <w:rFonts w:ascii="Times New Roman" w:hAnsi="Times New Roman"/>
          <w:sz w:val="24"/>
          <w:szCs w:val="24"/>
        </w:rPr>
        <w:t>1 x igła 18G x 1 1/2, różowa (zapakowana)</w:t>
      </w:r>
    </w:p>
    <w:p w:rsidR="000563CC" w:rsidRPr="004A6000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000">
        <w:rPr>
          <w:rFonts w:ascii="Times New Roman" w:hAnsi="Times New Roman"/>
          <w:sz w:val="24"/>
          <w:szCs w:val="24"/>
        </w:rPr>
        <w:t>1 x igła 21G x 1 1/2, zielona (zapakowana)</w:t>
      </w:r>
    </w:p>
    <w:p w:rsidR="000563CC" w:rsidRPr="004A6000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000">
        <w:rPr>
          <w:rFonts w:ascii="Times New Roman" w:hAnsi="Times New Roman"/>
          <w:sz w:val="24"/>
          <w:szCs w:val="24"/>
        </w:rPr>
        <w:t xml:space="preserve">1 x strzykawka typu </w:t>
      </w:r>
      <w:proofErr w:type="spellStart"/>
      <w:r w:rsidRPr="004A6000">
        <w:rPr>
          <w:rFonts w:ascii="Times New Roman" w:hAnsi="Times New Roman"/>
          <w:sz w:val="24"/>
          <w:szCs w:val="24"/>
        </w:rPr>
        <w:t>Luer</w:t>
      </w:r>
      <w:proofErr w:type="spellEnd"/>
      <w:r w:rsidRPr="004A6000">
        <w:rPr>
          <w:rFonts w:ascii="Times New Roman" w:hAnsi="Times New Roman"/>
          <w:sz w:val="24"/>
          <w:szCs w:val="24"/>
        </w:rPr>
        <w:t xml:space="preserve"> Lock 10 ml z tłokiem niskooporowym (zapakowana)</w:t>
      </w:r>
    </w:p>
    <w:p w:rsidR="000563CC" w:rsidRPr="004A6000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000">
        <w:rPr>
          <w:rFonts w:ascii="Times New Roman" w:hAnsi="Times New Roman"/>
          <w:sz w:val="24"/>
          <w:szCs w:val="24"/>
        </w:rPr>
        <w:t xml:space="preserve">1 x opatrunek </w:t>
      </w:r>
      <w:proofErr w:type="spellStart"/>
      <w:r w:rsidRPr="004A6000">
        <w:rPr>
          <w:rFonts w:ascii="Times New Roman" w:hAnsi="Times New Roman"/>
          <w:sz w:val="24"/>
          <w:szCs w:val="24"/>
        </w:rPr>
        <w:t>Cosmopor</w:t>
      </w:r>
      <w:proofErr w:type="spellEnd"/>
      <w:r w:rsidRPr="004A6000">
        <w:rPr>
          <w:rFonts w:ascii="Times New Roman" w:hAnsi="Times New Roman"/>
          <w:sz w:val="24"/>
          <w:szCs w:val="24"/>
        </w:rPr>
        <w:t xml:space="preserve"> E 7,2 x 5 cm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000">
        <w:rPr>
          <w:rFonts w:ascii="Times New Roman" w:hAnsi="Times New Roman"/>
          <w:sz w:val="24"/>
          <w:szCs w:val="24"/>
        </w:rPr>
        <w:t>5 x tampon z gazy bawełnianej (</w:t>
      </w:r>
      <w:proofErr w:type="spellStart"/>
      <w:r w:rsidRPr="004A6000">
        <w:rPr>
          <w:rFonts w:ascii="Times New Roman" w:hAnsi="Times New Roman"/>
          <w:sz w:val="24"/>
          <w:szCs w:val="24"/>
        </w:rPr>
        <w:t>tupfer</w:t>
      </w:r>
      <w:proofErr w:type="spellEnd"/>
      <w:r w:rsidRPr="004A6000">
        <w:rPr>
          <w:rFonts w:ascii="Times New Roman" w:hAnsi="Times New Roman"/>
          <w:sz w:val="24"/>
          <w:szCs w:val="24"/>
        </w:rPr>
        <w:t>), wielkość śliwki</w:t>
      </w:r>
    </w:p>
    <w:p w:rsidR="000563CC" w:rsidRDefault="000563CC" w:rsidP="000563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63CC" w:rsidRDefault="000563CC" w:rsidP="000563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6D30BEF" wp14:editId="797DBBF1">
            <wp:extent cx="2621280" cy="1866493"/>
            <wp:effectExtent l="0" t="0" r="7620" b="635"/>
            <wp:docPr id="374136192" name="Obraz 1" descr="MediSet jednorazowe zestawy zabiegowe - MediSet zestaw do znieczulenia miejsc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Set jednorazowe zestawy zabiegowe - MediSet zestaw do znieczulenia miejscow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90" cy="186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07DA8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07DA8">
        <w:rPr>
          <w:b/>
          <w:color w:val="000000" w:themeColor="text1"/>
          <w:sz w:val="24"/>
          <w:szCs w:val="24"/>
        </w:rPr>
        <w:t>Odpowiedź:</w:t>
      </w:r>
    </w:p>
    <w:p w:rsidR="00FF40DF" w:rsidRPr="00E07DA8" w:rsidRDefault="00FF40DF" w:rsidP="000563CC">
      <w:pPr>
        <w:pStyle w:val="Bezodstpw"/>
        <w:rPr>
          <w:color w:val="000000" w:themeColor="text1"/>
          <w:sz w:val="24"/>
          <w:szCs w:val="24"/>
        </w:rPr>
      </w:pPr>
      <w:r w:rsidRPr="00E07DA8">
        <w:rPr>
          <w:color w:val="000000" w:themeColor="text1"/>
          <w:sz w:val="24"/>
          <w:szCs w:val="24"/>
        </w:rPr>
        <w:t>Zgodnie z treścią SWZ.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DD228E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DD228E">
        <w:rPr>
          <w:b/>
          <w:color w:val="000000" w:themeColor="text1"/>
          <w:sz w:val="24"/>
          <w:szCs w:val="24"/>
        </w:rPr>
        <w:t>Pytanie 22-dot. części nr 4 poz. 1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zamawiający dopuści </w:t>
      </w:r>
      <w:proofErr w:type="spellStart"/>
      <w:r w:rsidRPr="00922223">
        <w:rPr>
          <w:rFonts w:ascii="Times New Roman" w:hAnsi="Times New Roman"/>
          <w:sz w:val="24"/>
          <w:szCs w:val="24"/>
        </w:rPr>
        <w:t>Matoset</w:t>
      </w:r>
      <w:proofErr w:type="spellEnd"/>
      <w:r w:rsidRPr="00922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922223">
        <w:rPr>
          <w:rFonts w:ascii="Times New Roman" w:hAnsi="Times New Roman"/>
          <w:sz w:val="24"/>
          <w:szCs w:val="24"/>
        </w:rPr>
        <w:t xml:space="preserve">estaw do znieczulenia </w:t>
      </w:r>
      <w:r>
        <w:rPr>
          <w:rFonts w:ascii="Times New Roman" w:hAnsi="Times New Roman"/>
          <w:sz w:val="24"/>
          <w:szCs w:val="24"/>
        </w:rPr>
        <w:t xml:space="preserve">pakowany </w:t>
      </w:r>
      <w:r w:rsidRPr="00922223">
        <w:rPr>
          <w:rFonts w:ascii="Times New Roman" w:hAnsi="Times New Roman"/>
          <w:sz w:val="24"/>
          <w:szCs w:val="24"/>
        </w:rPr>
        <w:t>w torebkę papierowo-foliową</w:t>
      </w:r>
      <w:r>
        <w:rPr>
          <w:rFonts w:ascii="Times New Roman" w:hAnsi="Times New Roman"/>
          <w:sz w:val="24"/>
          <w:szCs w:val="24"/>
        </w:rPr>
        <w:t>, zawierający w składzie: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>1x serweta z laminatu Blue Special 60x50 cm, z otworem o średnicy 10 cm i dwoma przylepcami w narożnikach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>1x serweta z laminatu FB 45x75 cm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>5x kompres gazowy 17-nitkowy, 12-warstwowy, wymiary: 7,5x7,5 cm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 xml:space="preserve">1x opatrunek </w:t>
      </w:r>
      <w:proofErr w:type="spellStart"/>
      <w:r w:rsidRPr="00922223">
        <w:rPr>
          <w:rFonts w:ascii="Times New Roman" w:hAnsi="Times New Roman"/>
          <w:sz w:val="24"/>
          <w:szCs w:val="24"/>
        </w:rPr>
        <w:t>Fixopore</w:t>
      </w:r>
      <w:proofErr w:type="spellEnd"/>
      <w:r w:rsidRPr="00922223">
        <w:rPr>
          <w:rFonts w:ascii="Times New Roman" w:hAnsi="Times New Roman"/>
          <w:sz w:val="24"/>
          <w:szCs w:val="24"/>
        </w:rPr>
        <w:t xml:space="preserve"> S, wymiary: 5x7,2 cm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>1x igła iniekcyjna 18G, średnica: 1,2 mm, długość: 40 mm, kolor: różowy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>1x igła iniekcyjna 25G, średnica: 0,5 mm, długość: 25 mm, kolor: pomarańc</w:t>
      </w:r>
      <w:r w:rsidR="00263598">
        <w:rPr>
          <w:rFonts w:ascii="Times New Roman" w:hAnsi="Times New Roman"/>
          <w:sz w:val="24"/>
          <w:szCs w:val="24"/>
        </w:rPr>
        <w:t>z</w:t>
      </w:r>
      <w:r w:rsidRPr="00922223">
        <w:rPr>
          <w:rFonts w:ascii="Times New Roman" w:hAnsi="Times New Roman"/>
          <w:sz w:val="24"/>
          <w:szCs w:val="24"/>
        </w:rPr>
        <w:t>owy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lastRenderedPageBreak/>
        <w:t>1x pęseta anatomiczna plastikowa, zielona, długość: 13 cm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>1x pojemnik plastikowy "nerka", niebieski, pojemność: 700 ml</w:t>
      </w:r>
    </w:p>
    <w:p w:rsidR="000563CC" w:rsidRPr="00922223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 xml:space="preserve">1x strzykawka plastikowa 3-częściowa, </w:t>
      </w:r>
      <w:proofErr w:type="spellStart"/>
      <w:r w:rsidRPr="00922223">
        <w:rPr>
          <w:rFonts w:ascii="Times New Roman" w:hAnsi="Times New Roman"/>
          <w:sz w:val="24"/>
          <w:szCs w:val="24"/>
        </w:rPr>
        <w:t>luer</w:t>
      </w:r>
      <w:proofErr w:type="spellEnd"/>
      <w:r w:rsidRPr="00922223">
        <w:rPr>
          <w:rFonts w:ascii="Times New Roman" w:hAnsi="Times New Roman"/>
          <w:sz w:val="24"/>
          <w:szCs w:val="24"/>
        </w:rPr>
        <w:t xml:space="preserve"> lock, pojemność: 10 ml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23">
        <w:rPr>
          <w:rFonts w:ascii="Times New Roman" w:hAnsi="Times New Roman"/>
          <w:sz w:val="24"/>
          <w:szCs w:val="24"/>
        </w:rPr>
        <w:t xml:space="preserve">1x strzykawka plastikowa 3-częściowa, </w:t>
      </w:r>
      <w:proofErr w:type="spellStart"/>
      <w:r w:rsidRPr="00922223">
        <w:rPr>
          <w:rFonts w:ascii="Times New Roman" w:hAnsi="Times New Roman"/>
          <w:sz w:val="24"/>
          <w:szCs w:val="24"/>
        </w:rPr>
        <w:t>luer</w:t>
      </w:r>
      <w:proofErr w:type="spellEnd"/>
      <w:r w:rsidRPr="00922223">
        <w:rPr>
          <w:rFonts w:ascii="Times New Roman" w:hAnsi="Times New Roman"/>
          <w:sz w:val="24"/>
          <w:szCs w:val="24"/>
        </w:rPr>
        <w:t xml:space="preserve"> lock, pojemność: 5 m</w:t>
      </w:r>
    </w:p>
    <w:p w:rsidR="000563CC" w:rsidRDefault="000563CC" w:rsidP="00CC33EB">
      <w:pPr>
        <w:pStyle w:val="Bezodstpw"/>
        <w:rPr>
          <w:b/>
          <w:color w:val="00B0F0"/>
          <w:sz w:val="24"/>
          <w:szCs w:val="24"/>
        </w:rPr>
      </w:pPr>
      <w:r>
        <w:rPr>
          <w:noProof/>
        </w:rPr>
        <w:drawing>
          <wp:inline distT="0" distB="0" distL="0" distR="0" wp14:anchorId="16BEB434" wp14:editId="2D13DA47">
            <wp:extent cx="3413760" cy="1493189"/>
            <wp:effectExtent l="0" t="0" r="0" b="0"/>
            <wp:docPr id="15863195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43" b="30914"/>
                    <a:stretch/>
                  </pic:blipFill>
                  <pic:spPr bwMode="auto">
                    <a:xfrm>
                      <a:off x="0" y="0"/>
                      <a:ext cx="3424416" cy="14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3CC" w:rsidRDefault="000563CC" w:rsidP="00CC33EB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Odpowiedź:</w:t>
      </w:r>
    </w:p>
    <w:p w:rsidR="00FF40DF" w:rsidRPr="00E66BBC" w:rsidRDefault="00FF40DF" w:rsidP="000563CC">
      <w:pPr>
        <w:pStyle w:val="Bezodstpw"/>
        <w:rPr>
          <w:color w:val="000000" w:themeColor="text1"/>
          <w:sz w:val="24"/>
          <w:szCs w:val="24"/>
        </w:rPr>
      </w:pPr>
      <w:r w:rsidRPr="00E66BBC">
        <w:rPr>
          <w:color w:val="000000" w:themeColor="text1"/>
          <w:sz w:val="24"/>
          <w:szCs w:val="24"/>
        </w:rPr>
        <w:t>Zgodnie z treścią SWZ.</w:t>
      </w:r>
    </w:p>
    <w:p w:rsidR="000563CC" w:rsidRDefault="000563CC" w:rsidP="00CC33EB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Pytanie 23-dot. części nr 4 poz. 3</w:t>
      </w:r>
    </w:p>
    <w:p w:rsidR="000563CC" w:rsidRDefault="000563CC" w:rsidP="000563C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Czy zamawiający dopuści prześcieradło o gramaturze min. 25g/m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?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Odpowiedź:</w:t>
      </w:r>
    </w:p>
    <w:p w:rsidR="00FF40DF" w:rsidRPr="00E66BBC" w:rsidRDefault="00E66BBC" w:rsidP="000563CC">
      <w:pPr>
        <w:pStyle w:val="Bezodstpw"/>
        <w:rPr>
          <w:color w:val="000000" w:themeColor="text1"/>
          <w:sz w:val="24"/>
          <w:szCs w:val="24"/>
        </w:rPr>
      </w:pPr>
      <w:r w:rsidRPr="00E66BBC">
        <w:rPr>
          <w:color w:val="000000" w:themeColor="text1"/>
          <w:sz w:val="24"/>
          <w:szCs w:val="24"/>
        </w:rPr>
        <w:t>Zgodnie z treścią SWZ.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Pytanie 24-dot. części nr 4 poz. 3</w:t>
      </w:r>
    </w:p>
    <w:p w:rsidR="000563CC" w:rsidRPr="00597E4F" w:rsidRDefault="000563CC" w:rsidP="000563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dopuści prześcieradło o wymiarach 150x200 (+/- 10cm)?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Odpowiedź:</w:t>
      </w:r>
    </w:p>
    <w:p w:rsidR="00FF40DF" w:rsidRPr="00E66BBC" w:rsidRDefault="00B12C73" w:rsidP="000563CC">
      <w:pPr>
        <w:pStyle w:val="Bezodstpw"/>
        <w:rPr>
          <w:color w:val="000000" w:themeColor="text1"/>
          <w:sz w:val="24"/>
          <w:szCs w:val="24"/>
        </w:rPr>
      </w:pPr>
      <w:r w:rsidRPr="00E66BBC">
        <w:rPr>
          <w:color w:val="000000" w:themeColor="text1"/>
          <w:sz w:val="24"/>
          <w:szCs w:val="24"/>
        </w:rPr>
        <w:t>Zamawiający podtrzymuje zapisy SWZ.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Pytanie 25-dot. części nr 4 poz. 3</w:t>
      </w:r>
    </w:p>
    <w:p w:rsidR="000563CC" w:rsidRDefault="000563CC" w:rsidP="000563C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Czy zamawiający dopuści prześcieradło medyczne </w:t>
      </w:r>
      <w:proofErr w:type="spellStart"/>
      <w:r w:rsidRPr="00CF604A">
        <w:rPr>
          <w:sz w:val="24"/>
          <w:szCs w:val="24"/>
        </w:rPr>
        <w:t>MedixPro</w:t>
      </w:r>
      <w:proofErr w:type="spellEnd"/>
      <w:r w:rsidRPr="00CF604A">
        <w:rPr>
          <w:sz w:val="24"/>
          <w:szCs w:val="24"/>
        </w:rPr>
        <w:t xml:space="preserve"> przeznaczone </w:t>
      </w:r>
      <w:r>
        <w:rPr>
          <w:sz w:val="24"/>
          <w:szCs w:val="24"/>
        </w:rPr>
        <w:t xml:space="preserve">m.in. </w:t>
      </w:r>
      <w:r w:rsidRPr="00CF604A">
        <w:rPr>
          <w:sz w:val="24"/>
          <w:szCs w:val="24"/>
        </w:rPr>
        <w:t>na łóżka medyczne</w:t>
      </w:r>
      <w:r>
        <w:rPr>
          <w:sz w:val="24"/>
          <w:szCs w:val="24"/>
        </w:rPr>
        <w:t>, będące</w:t>
      </w:r>
      <w:r w:rsidRPr="00CF604A">
        <w:rPr>
          <w:sz w:val="24"/>
          <w:szCs w:val="24"/>
        </w:rPr>
        <w:t xml:space="preserve"> alternatywą dla prześcieradeł z włókniny</w:t>
      </w:r>
      <w:r>
        <w:rPr>
          <w:sz w:val="24"/>
          <w:szCs w:val="24"/>
        </w:rPr>
        <w:t>, z</w:t>
      </w:r>
      <w:r w:rsidRPr="00CF604A">
        <w:rPr>
          <w:sz w:val="24"/>
          <w:szCs w:val="24"/>
        </w:rPr>
        <w:t>astosowanie folii PE zwiększa wytrzymałość materiału, co w przypadku prześcieradeł ma istotne znaczenie</w:t>
      </w:r>
      <w:r>
        <w:rPr>
          <w:sz w:val="24"/>
          <w:szCs w:val="24"/>
        </w:rPr>
        <w:t>, nieprzemakalne, wykonane z 3 warstw (2x celuloza + 1x folia PE), gramatura 54g/m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składane, rozmiar 150cm x 210cm, okres ważności: 3 lata, pakowane po 5 sztuk w opakowanie foliowe?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Odpowiedź:</w:t>
      </w:r>
    </w:p>
    <w:p w:rsidR="000563CC" w:rsidRPr="00E66BBC" w:rsidRDefault="00B12C73" w:rsidP="000563CC">
      <w:pPr>
        <w:pStyle w:val="Bezodstpw"/>
        <w:rPr>
          <w:color w:val="000000" w:themeColor="text1"/>
          <w:sz w:val="24"/>
          <w:szCs w:val="24"/>
        </w:rPr>
      </w:pPr>
      <w:r w:rsidRPr="00E66BBC">
        <w:rPr>
          <w:color w:val="000000" w:themeColor="text1"/>
          <w:sz w:val="24"/>
          <w:szCs w:val="24"/>
        </w:rPr>
        <w:t>Zgodnie z treścią SWZ.</w:t>
      </w:r>
    </w:p>
    <w:p w:rsidR="00B12C73" w:rsidRDefault="00B12C73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Pytanie 26-dot. części nr 15 poz. 1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dopuści b</w:t>
      </w:r>
      <w:r w:rsidRPr="00162DAE">
        <w:rPr>
          <w:rFonts w:ascii="Times New Roman" w:hAnsi="Times New Roman"/>
          <w:sz w:val="24"/>
          <w:szCs w:val="24"/>
        </w:rPr>
        <w:t>ezigłowy port wykonany z najwyższej jakości materiałów, zapewniających optymalne, w pełni bezpieczne, wygodne i skuteczne użytkowanie</w:t>
      </w:r>
      <w:r>
        <w:rPr>
          <w:rFonts w:ascii="Times New Roman" w:hAnsi="Times New Roman"/>
          <w:sz w:val="24"/>
          <w:szCs w:val="24"/>
        </w:rPr>
        <w:t>, w</w:t>
      </w:r>
      <w:r w:rsidRPr="00162DAE">
        <w:rPr>
          <w:rFonts w:ascii="Times New Roman" w:hAnsi="Times New Roman"/>
          <w:sz w:val="24"/>
          <w:szCs w:val="24"/>
        </w:rPr>
        <w:t>ysokiej jakości silikonowa membrana pozwala na wielokrotne stosowanie portu</w:t>
      </w:r>
      <w:r>
        <w:rPr>
          <w:rFonts w:ascii="Times New Roman" w:hAnsi="Times New Roman"/>
          <w:sz w:val="24"/>
          <w:szCs w:val="24"/>
        </w:rPr>
        <w:t>, z</w:t>
      </w:r>
      <w:r w:rsidRPr="00162DAE">
        <w:rPr>
          <w:rFonts w:ascii="Times New Roman" w:hAnsi="Times New Roman"/>
          <w:sz w:val="24"/>
          <w:szCs w:val="24"/>
        </w:rPr>
        <w:t>abezpiecza przed wyciekaniem podawanych płynów poza port</w:t>
      </w:r>
      <w:r>
        <w:rPr>
          <w:rFonts w:ascii="Times New Roman" w:hAnsi="Times New Roman"/>
          <w:sz w:val="24"/>
          <w:szCs w:val="24"/>
        </w:rPr>
        <w:t>, d</w:t>
      </w:r>
      <w:r w:rsidRPr="00162DAE">
        <w:rPr>
          <w:rFonts w:ascii="Times New Roman" w:hAnsi="Times New Roman"/>
          <w:sz w:val="24"/>
          <w:szCs w:val="24"/>
        </w:rPr>
        <w:t>oskonale szczelna konstrukcja, zapobiega dostawaniu się do łącznika powietrza, płynów i ciał stałych</w:t>
      </w:r>
      <w:r>
        <w:rPr>
          <w:rFonts w:ascii="Times New Roman" w:hAnsi="Times New Roman"/>
          <w:sz w:val="24"/>
          <w:szCs w:val="24"/>
        </w:rPr>
        <w:t>, p</w:t>
      </w:r>
      <w:r w:rsidRPr="00162DAE">
        <w:rPr>
          <w:rFonts w:ascii="Times New Roman" w:hAnsi="Times New Roman"/>
          <w:sz w:val="24"/>
          <w:szCs w:val="24"/>
        </w:rPr>
        <w:t>rosty tor przepływu zmniejsza wstrząsy i komplikacje podczas iniekcji</w:t>
      </w:r>
      <w:r>
        <w:rPr>
          <w:rFonts w:ascii="Times New Roman" w:hAnsi="Times New Roman"/>
          <w:sz w:val="24"/>
          <w:szCs w:val="24"/>
        </w:rPr>
        <w:t>, m</w:t>
      </w:r>
      <w:r w:rsidRPr="00162DAE">
        <w:rPr>
          <w:rFonts w:ascii="Times New Roman" w:hAnsi="Times New Roman"/>
          <w:sz w:val="24"/>
          <w:szCs w:val="24"/>
        </w:rPr>
        <w:t>ały rozmiar portu</w:t>
      </w:r>
      <w:r>
        <w:rPr>
          <w:rFonts w:ascii="Times New Roman" w:hAnsi="Times New Roman"/>
          <w:sz w:val="24"/>
          <w:szCs w:val="24"/>
        </w:rPr>
        <w:t>, p</w:t>
      </w:r>
      <w:r w:rsidRPr="00162DAE">
        <w:rPr>
          <w:rFonts w:ascii="Times New Roman" w:hAnsi="Times New Roman"/>
          <w:sz w:val="24"/>
          <w:szCs w:val="24"/>
        </w:rPr>
        <w:t>rzezroczysta obudowa zapewnia kontrolę wzrokową podawanych płynów</w:t>
      </w:r>
      <w:r>
        <w:rPr>
          <w:rFonts w:ascii="Times New Roman" w:hAnsi="Times New Roman"/>
          <w:sz w:val="24"/>
          <w:szCs w:val="24"/>
        </w:rPr>
        <w:t>, m</w:t>
      </w:r>
      <w:r w:rsidRPr="00162DAE">
        <w:rPr>
          <w:rFonts w:ascii="Times New Roman" w:hAnsi="Times New Roman"/>
          <w:sz w:val="24"/>
          <w:szCs w:val="24"/>
        </w:rPr>
        <w:t>ożliwość stosowania portu podczas badania rezonansem magnetycznym</w:t>
      </w:r>
      <w:r>
        <w:rPr>
          <w:rFonts w:ascii="Times New Roman" w:hAnsi="Times New Roman"/>
          <w:sz w:val="24"/>
          <w:szCs w:val="24"/>
        </w:rPr>
        <w:t>, n</w:t>
      </w:r>
      <w:r w:rsidRPr="00162DAE">
        <w:rPr>
          <w:rFonts w:ascii="Times New Roman" w:hAnsi="Times New Roman"/>
          <w:sz w:val="24"/>
          <w:szCs w:val="24"/>
        </w:rPr>
        <w:t xml:space="preserve">ie zawiera </w:t>
      </w:r>
      <w:proofErr w:type="spellStart"/>
      <w:r w:rsidRPr="00162DAE">
        <w:rPr>
          <w:rFonts w:ascii="Times New Roman" w:hAnsi="Times New Roman"/>
          <w:sz w:val="24"/>
          <w:szCs w:val="24"/>
        </w:rPr>
        <w:t>ftalanów</w:t>
      </w:r>
      <w:proofErr w:type="spellEnd"/>
      <w:r>
        <w:rPr>
          <w:rFonts w:ascii="Times New Roman" w:hAnsi="Times New Roman"/>
          <w:sz w:val="24"/>
          <w:szCs w:val="24"/>
        </w:rPr>
        <w:t>, s</w:t>
      </w:r>
      <w:r w:rsidRPr="00162DAE">
        <w:rPr>
          <w:rFonts w:ascii="Times New Roman" w:hAnsi="Times New Roman"/>
          <w:sz w:val="24"/>
          <w:szCs w:val="24"/>
        </w:rPr>
        <w:t>terylizowany EO</w:t>
      </w:r>
      <w:r>
        <w:rPr>
          <w:rFonts w:ascii="Times New Roman" w:hAnsi="Times New Roman"/>
          <w:sz w:val="24"/>
          <w:szCs w:val="24"/>
        </w:rPr>
        <w:t>, c</w:t>
      </w:r>
      <w:r w:rsidRPr="00162DAE">
        <w:rPr>
          <w:rFonts w:ascii="Times New Roman" w:hAnsi="Times New Roman"/>
          <w:sz w:val="24"/>
          <w:szCs w:val="24"/>
        </w:rPr>
        <w:t>zas użytkowania 7 dni lub 200 aktywacji</w:t>
      </w:r>
      <w:r>
        <w:rPr>
          <w:rFonts w:ascii="Times New Roman" w:hAnsi="Times New Roman"/>
          <w:sz w:val="24"/>
          <w:szCs w:val="24"/>
        </w:rPr>
        <w:t>, p</w:t>
      </w:r>
      <w:r w:rsidRPr="00162DAE">
        <w:rPr>
          <w:rFonts w:ascii="Times New Roman" w:hAnsi="Times New Roman"/>
          <w:sz w:val="24"/>
          <w:szCs w:val="24"/>
        </w:rPr>
        <w:t>rzeznaczony do wielokrotnych, bezigłowych iniekcji</w:t>
      </w:r>
      <w:r>
        <w:rPr>
          <w:rFonts w:ascii="Times New Roman" w:hAnsi="Times New Roman"/>
          <w:sz w:val="24"/>
          <w:szCs w:val="24"/>
        </w:rPr>
        <w:t>, o</w:t>
      </w:r>
      <w:r w:rsidRPr="00162DAE">
        <w:rPr>
          <w:rFonts w:ascii="Times New Roman" w:hAnsi="Times New Roman"/>
          <w:sz w:val="24"/>
          <w:szCs w:val="24"/>
        </w:rPr>
        <w:t xml:space="preserve">bjętość wypełnienia </w:t>
      </w:r>
      <w:r w:rsidRPr="00162DAE">
        <w:rPr>
          <w:rFonts w:ascii="Times New Roman" w:hAnsi="Times New Roman"/>
          <w:sz w:val="24"/>
          <w:szCs w:val="24"/>
        </w:rPr>
        <w:lastRenderedPageBreak/>
        <w:t>0,13 ml</w:t>
      </w:r>
      <w:r>
        <w:rPr>
          <w:rFonts w:ascii="Times New Roman" w:hAnsi="Times New Roman"/>
          <w:sz w:val="24"/>
          <w:szCs w:val="24"/>
        </w:rPr>
        <w:t>, p</w:t>
      </w:r>
      <w:r w:rsidRPr="00162DAE">
        <w:rPr>
          <w:rFonts w:ascii="Times New Roman" w:hAnsi="Times New Roman"/>
          <w:sz w:val="24"/>
          <w:szCs w:val="24"/>
        </w:rPr>
        <w:t>rzepływ &gt; 1000 ml/10 minut przy 0,9% roztworze NaCl</w:t>
      </w:r>
      <w:r>
        <w:rPr>
          <w:rFonts w:ascii="Times New Roman" w:hAnsi="Times New Roman"/>
          <w:sz w:val="24"/>
          <w:szCs w:val="24"/>
        </w:rPr>
        <w:t>, o</w:t>
      </w:r>
      <w:r w:rsidRPr="00162DAE">
        <w:rPr>
          <w:rFonts w:ascii="Times New Roman" w:hAnsi="Times New Roman"/>
          <w:sz w:val="24"/>
          <w:szCs w:val="24"/>
        </w:rPr>
        <w:t xml:space="preserve">bjętość </w:t>
      </w:r>
      <w:proofErr w:type="spellStart"/>
      <w:r w:rsidRPr="00162DAE">
        <w:rPr>
          <w:rFonts w:ascii="Times New Roman" w:hAnsi="Times New Roman"/>
          <w:sz w:val="24"/>
          <w:szCs w:val="24"/>
        </w:rPr>
        <w:t>refluksu</w:t>
      </w:r>
      <w:proofErr w:type="spellEnd"/>
      <w:r w:rsidRPr="00162DAE">
        <w:rPr>
          <w:rFonts w:ascii="Times New Roman" w:hAnsi="Times New Roman"/>
          <w:sz w:val="24"/>
          <w:szCs w:val="24"/>
        </w:rPr>
        <w:t xml:space="preserve"> (przy odłączeniu): 0,02 ml</w:t>
      </w:r>
      <w:r>
        <w:rPr>
          <w:rFonts w:ascii="Times New Roman" w:hAnsi="Times New Roman"/>
          <w:sz w:val="24"/>
          <w:szCs w:val="24"/>
        </w:rPr>
        <w:t>, b</w:t>
      </w:r>
      <w:r w:rsidRPr="00162DAE">
        <w:rPr>
          <w:rFonts w:ascii="Times New Roman" w:hAnsi="Times New Roman"/>
          <w:sz w:val="24"/>
          <w:szCs w:val="24"/>
        </w:rPr>
        <w:t xml:space="preserve">rak wycieków poniżej 200 </w:t>
      </w:r>
      <w:proofErr w:type="spellStart"/>
      <w:r w:rsidRPr="00162DAE">
        <w:rPr>
          <w:rFonts w:ascii="Times New Roman" w:hAnsi="Times New Roman"/>
          <w:sz w:val="24"/>
          <w:szCs w:val="24"/>
        </w:rPr>
        <w:t>kPa</w:t>
      </w:r>
      <w:proofErr w:type="spellEnd"/>
      <w:r w:rsidRPr="00162DAE">
        <w:rPr>
          <w:rFonts w:ascii="Times New Roman" w:hAnsi="Times New Roman"/>
          <w:sz w:val="24"/>
          <w:szCs w:val="24"/>
        </w:rPr>
        <w:t xml:space="preserve"> pod wpływem ciśnienia powietrza</w:t>
      </w:r>
      <w:r w:rsidR="001D10A5">
        <w:rPr>
          <w:rFonts w:ascii="Times New Roman" w:hAnsi="Times New Roman"/>
          <w:sz w:val="24"/>
          <w:szCs w:val="24"/>
        </w:rPr>
        <w:t xml:space="preserve">                          </w:t>
      </w:r>
      <w:r w:rsidRPr="00162DAE">
        <w:rPr>
          <w:rFonts w:ascii="Times New Roman" w:hAnsi="Times New Roman"/>
          <w:sz w:val="24"/>
          <w:szCs w:val="24"/>
        </w:rPr>
        <w:t xml:space="preserve"> i ciśnienia hydraulicznego</w:t>
      </w:r>
      <w:r>
        <w:rPr>
          <w:rFonts w:ascii="Times New Roman" w:hAnsi="Times New Roman"/>
          <w:sz w:val="24"/>
          <w:szCs w:val="24"/>
        </w:rPr>
        <w:t>, w</w:t>
      </w:r>
      <w:r w:rsidRPr="00162DAE">
        <w:rPr>
          <w:rFonts w:ascii="Times New Roman" w:hAnsi="Times New Roman"/>
          <w:sz w:val="24"/>
          <w:szCs w:val="24"/>
        </w:rPr>
        <w:t>ykonany z PC i silikonu</w:t>
      </w:r>
      <w:r>
        <w:rPr>
          <w:rFonts w:ascii="Times New Roman" w:hAnsi="Times New Roman"/>
          <w:sz w:val="24"/>
          <w:szCs w:val="24"/>
        </w:rPr>
        <w:t>, d</w:t>
      </w:r>
      <w:r w:rsidRPr="00162DAE">
        <w:rPr>
          <w:rFonts w:ascii="Times New Roman" w:hAnsi="Times New Roman"/>
          <w:sz w:val="24"/>
          <w:szCs w:val="24"/>
        </w:rPr>
        <w:t>o dezynfekcji można użyć alkoholu</w:t>
      </w:r>
      <w:r>
        <w:rPr>
          <w:rFonts w:ascii="Times New Roman" w:hAnsi="Times New Roman"/>
          <w:sz w:val="24"/>
          <w:szCs w:val="24"/>
        </w:rPr>
        <w:t>?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  <w:r w:rsidRPr="00C47D4F">
        <w:rPr>
          <w:noProof/>
        </w:rPr>
        <w:drawing>
          <wp:inline distT="0" distB="0" distL="0" distR="0" wp14:anchorId="3CD659CB" wp14:editId="063F8C21">
            <wp:extent cx="1760220" cy="1179461"/>
            <wp:effectExtent l="0" t="0" r="0" b="1905"/>
            <wp:docPr id="669359704" name="Obraz 669359704" descr="Obraz zawierający wewnątrz, butelka, plastik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wewnątrz, butelka, plastik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84" cy="11841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Odpowiedź:</w:t>
      </w:r>
    </w:p>
    <w:p w:rsidR="00B12C73" w:rsidRPr="00E66BBC" w:rsidRDefault="00B12C73" w:rsidP="000563CC">
      <w:pPr>
        <w:pStyle w:val="Bezodstpw"/>
        <w:rPr>
          <w:color w:val="000000" w:themeColor="text1"/>
          <w:sz w:val="24"/>
          <w:szCs w:val="24"/>
        </w:rPr>
      </w:pPr>
      <w:r w:rsidRPr="00E66BBC">
        <w:rPr>
          <w:color w:val="000000" w:themeColor="text1"/>
          <w:sz w:val="24"/>
          <w:szCs w:val="24"/>
        </w:rPr>
        <w:t>Zgodnie z treścią SWZ.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Pytanie 27-dot. części nr 15 poz. 2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  <w:r>
        <w:rPr>
          <w:sz w:val="24"/>
          <w:szCs w:val="24"/>
        </w:rPr>
        <w:t xml:space="preserve">Czy zamawiający dopuści wymiennik ciepła i wilgoci </w:t>
      </w:r>
      <w:r>
        <w:rPr>
          <w:sz w:val="24"/>
          <w:szCs w:val="24"/>
        </w:rPr>
        <w:br/>
        <w:t>o skuteczności nawilżania 24 mg H2O i wadze 9g, reszta parametrów zgodna z SWZ?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Odpowiedź:</w:t>
      </w:r>
    </w:p>
    <w:p w:rsidR="00B12C73" w:rsidRPr="00E66BBC" w:rsidRDefault="00E66BBC" w:rsidP="000563CC">
      <w:pPr>
        <w:pStyle w:val="Bezodstpw"/>
        <w:rPr>
          <w:color w:val="000000" w:themeColor="text1"/>
          <w:sz w:val="24"/>
          <w:szCs w:val="24"/>
        </w:rPr>
      </w:pPr>
      <w:r w:rsidRPr="00E66BBC">
        <w:rPr>
          <w:color w:val="000000" w:themeColor="text1"/>
          <w:sz w:val="24"/>
          <w:szCs w:val="24"/>
        </w:rPr>
        <w:t>Zgodnie z treścią SWZ.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Pytanie 28-dot. części nr 15 poz. 3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zamawiający dopuści rurki intubacyjne o parametrach: 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Ustno-nosowa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Typ Murphy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Wykonana z medycznego PVC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Mankiet niskociśnieniowy, wysokoobjętościowy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Balonik kontrolny znakowany rozmiarem rurki,  objętością mankietu i numerem LOT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Przezroczysta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 xml:space="preserve">Linia </w:t>
      </w:r>
      <w:proofErr w:type="spellStart"/>
      <w:r w:rsidRPr="00023009">
        <w:rPr>
          <w:rFonts w:ascii="Times New Roman" w:hAnsi="Times New Roman"/>
          <w:sz w:val="24"/>
          <w:szCs w:val="24"/>
        </w:rPr>
        <w:t>rtg</w:t>
      </w:r>
      <w:proofErr w:type="spellEnd"/>
      <w:r w:rsidRPr="00023009">
        <w:rPr>
          <w:rFonts w:ascii="Times New Roman" w:hAnsi="Times New Roman"/>
          <w:sz w:val="24"/>
          <w:szCs w:val="24"/>
        </w:rPr>
        <w:t xml:space="preserve"> na całej długości rurki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Czytelne oznaczenie rozmiaru rurki na samej rurce, na baloniku oraz na łączniku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Podwójny znacznik głębokości w postaci 2 półpierścieni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Skalowana co 1cm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Bez lateksu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Jałowa, jednorazowego użytku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Pakowana w opakowanie papier-folia zachowujące kształt rurki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Rozmiar: od 5,0 do 9,0 mm co 0,5 mm 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  <w:r w:rsidRPr="006929B0">
        <w:rPr>
          <w:noProof/>
        </w:rPr>
        <w:drawing>
          <wp:inline distT="0" distB="0" distL="0" distR="0" wp14:anchorId="3FC7F743" wp14:editId="7565A133">
            <wp:extent cx="2011680" cy="1734868"/>
            <wp:effectExtent l="0" t="0" r="762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56" cy="17374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</w:p>
    <w:p w:rsidR="00CC33EB" w:rsidRPr="00E66BBC" w:rsidRDefault="000563CC" w:rsidP="00CC33EB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lastRenderedPageBreak/>
        <w:t>Odpowiedź:</w:t>
      </w:r>
    </w:p>
    <w:p w:rsidR="00B12C73" w:rsidRDefault="00E66BBC" w:rsidP="00CC33EB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Zgodnie z treścią SWZ.</w:t>
      </w:r>
    </w:p>
    <w:p w:rsidR="000563CC" w:rsidRDefault="000563CC" w:rsidP="00CC33EB">
      <w:pPr>
        <w:pStyle w:val="Bezodstpw"/>
        <w:rPr>
          <w:sz w:val="24"/>
          <w:szCs w:val="24"/>
          <w:lang w:eastAsia="pl-PL"/>
        </w:rPr>
      </w:pPr>
    </w:p>
    <w:p w:rsidR="000563CC" w:rsidRDefault="000563CC" w:rsidP="00CC33EB">
      <w:pPr>
        <w:pStyle w:val="Bezodstpw"/>
        <w:rPr>
          <w:sz w:val="24"/>
          <w:szCs w:val="24"/>
          <w:lang w:eastAsia="pl-PL"/>
        </w:rPr>
      </w:pPr>
    </w:p>
    <w:p w:rsidR="000563CC" w:rsidRPr="00E66BBC" w:rsidRDefault="000563CC" w:rsidP="000563CC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Pytanie 29-dot. części nr 15 poz. 4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zamawiający dopuści rurki intubacyjne o parametrach: 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Ustno-nosowa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Typ Murphy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</w:r>
      <w:r w:rsidRPr="00023009">
        <w:rPr>
          <w:rFonts w:ascii="Times New Roman" w:hAnsi="Times New Roman"/>
          <w:sz w:val="24"/>
          <w:szCs w:val="24"/>
        </w:rPr>
        <w:t>Wykonana z medycznego PVC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</w:r>
      <w:r w:rsidRPr="00023009">
        <w:rPr>
          <w:rFonts w:ascii="Times New Roman" w:hAnsi="Times New Roman"/>
          <w:sz w:val="24"/>
          <w:szCs w:val="24"/>
        </w:rPr>
        <w:t>Kanał wbudowany w ściankę rurki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009">
        <w:rPr>
          <w:rFonts w:ascii="Times New Roman" w:hAnsi="Times New Roman"/>
          <w:sz w:val="24"/>
          <w:szCs w:val="24"/>
        </w:rPr>
        <w:t>odsysania wydzieliny znad mankietu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</w:r>
      <w:r w:rsidRPr="00023009">
        <w:rPr>
          <w:rFonts w:ascii="Times New Roman" w:hAnsi="Times New Roman"/>
          <w:sz w:val="24"/>
          <w:szCs w:val="24"/>
        </w:rPr>
        <w:t>Dren odsysający zakończony uniwersalnym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009">
        <w:rPr>
          <w:rFonts w:ascii="Times New Roman" w:hAnsi="Times New Roman"/>
          <w:sz w:val="24"/>
          <w:szCs w:val="24"/>
        </w:rPr>
        <w:t>łącznikiem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</w:r>
      <w:r w:rsidRPr="00023009">
        <w:rPr>
          <w:rFonts w:ascii="Times New Roman" w:hAnsi="Times New Roman"/>
          <w:sz w:val="24"/>
          <w:szCs w:val="24"/>
        </w:rPr>
        <w:t>Mankiet niskociśnieniowy,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009">
        <w:rPr>
          <w:rFonts w:ascii="Times New Roman" w:hAnsi="Times New Roman"/>
          <w:sz w:val="24"/>
          <w:szCs w:val="24"/>
        </w:rPr>
        <w:t>wysokoobjętościowy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Balonik kontrolny znakowany rozmiarem rurki,  objętością mankietu i numerem LOT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</w:r>
      <w:r w:rsidRPr="00023009">
        <w:rPr>
          <w:rFonts w:ascii="Times New Roman" w:hAnsi="Times New Roman"/>
          <w:sz w:val="24"/>
          <w:szCs w:val="24"/>
        </w:rPr>
        <w:t>Przezroczysta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</w:r>
      <w:r w:rsidRPr="00023009">
        <w:rPr>
          <w:rFonts w:ascii="Times New Roman" w:hAnsi="Times New Roman"/>
          <w:sz w:val="24"/>
          <w:szCs w:val="24"/>
        </w:rPr>
        <w:t xml:space="preserve">Linia </w:t>
      </w:r>
      <w:proofErr w:type="spellStart"/>
      <w:r w:rsidRPr="00023009">
        <w:rPr>
          <w:rFonts w:ascii="Times New Roman" w:hAnsi="Times New Roman"/>
          <w:sz w:val="24"/>
          <w:szCs w:val="24"/>
        </w:rPr>
        <w:t>rtg</w:t>
      </w:r>
      <w:proofErr w:type="spellEnd"/>
      <w:r w:rsidRPr="00023009">
        <w:rPr>
          <w:rFonts w:ascii="Times New Roman" w:hAnsi="Times New Roman"/>
          <w:sz w:val="24"/>
          <w:szCs w:val="24"/>
        </w:rPr>
        <w:t xml:space="preserve"> na całej długości rurki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Czytelne oznaczenie rozmiaru rurki na samej rurce, na baloniku oraz na łączniku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Pojedynczy</w:t>
      </w:r>
      <w:r w:rsidRPr="00023009">
        <w:rPr>
          <w:rFonts w:ascii="Times New Roman" w:hAnsi="Times New Roman"/>
          <w:sz w:val="24"/>
          <w:szCs w:val="24"/>
        </w:rPr>
        <w:t xml:space="preserve"> znacznik głębokości w postaci </w:t>
      </w:r>
      <w:r>
        <w:rPr>
          <w:rFonts w:ascii="Times New Roman" w:hAnsi="Times New Roman"/>
          <w:sz w:val="24"/>
          <w:szCs w:val="24"/>
        </w:rPr>
        <w:t>grubego pierścienia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  <w:t>Skalowana co 1cm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Bez lateksu</w:t>
      </w:r>
    </w:p>
    <w:p w:rsidR="000563CC" w:rsidRPr="00023009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</w:r>
      <w:r w:rsidRPr="00023009">
        <w:rPr>
          <w:rFonts w:ascii="Times New Roman" w:hAnsi="Times New Roman"/>
          <w:sz w:val="24"/>
          <w:szCs w:val="24"/>
        </w:rPr>
        <w:t>Jałowa, jednorazowego użytku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</w:r>
      <w:r w:rsidRPr="00023009">
        <w:rPr>
          <w:rFonts w:ascii="Times New Roman" w:hAnsi="Times New Roman"/>
          <w:sz w:val="24"/>
          <w:szCs w:val="24"/>
        </w:rPr>
        <w:t>Pakowana w opakowanie papier-folia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009">
        <w:rPr>
          <w:rFonts w:ascii="Times New Roman" w:hAnsi="Times New Roman"/>
          <w:sz w:val="24"/>
          <w:szCs w:val="24"/>
        </w:rPr>
        <w:t>zachowujące kształt rurki</w:t>
      </w:r>
    </w:p>
    <w:p w:rsidR="000563CC" w:rsidRDefault="000563CC" w:rsidP="001D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•</w:t>
      </w:r>
      <w:r w:rsidRPr="000230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Rozmiar: od 6,0 do 9,0 mm co 0,5 mm </w:t>
      </w:r>
    </w:p>
    <w:p w:rsidR="000563CC" w:rsidRDefault="000563CC" w:rsidP="000563CC">
      <w:pPr>
        <w:pStyle w:val="Bezodstpw"/>
        <w:rPr>
          <w:b/>
          <w:color w:val="00B0F0"/>
          <w:sz w:val="24"/>
          <w:szCs w:val="24"/>
        </w:rPr>
      </w:pPr>
    </w:p>
    <w:p w:rsidR="00950B99" w:rsidRDefault="00950B99" w:rsidP="000563CC">
      <w:pPr>
        <w:pStyle w:val="Bezodstpw"/>
        <w:rPr>
          <w:b/>
          <w:color w:val="00B0F0"/>
          <w:sz w:val="24"/>
          <w:szCs w:val="24"/>
        </w:rPr>
      </w:pPr>
      <w:r w:rsidRPr="008F20BF">
        <w:rPr>
          <w:noProof/>
          <w:sz w:val="24"/>
          <w:szCs w:val="24"/>
        </w:rPr>
        <w:drawing>
          <wp:inline distT="0" distB="0" distL="0" distR="0" wp14:anchorId="736740FD" wp14:editId="5B3517FA">
            <wp:extent cx="1775460" cy="2335061"/>
            <wp:effectExtent l="0" t="0" r="0" b="8255"/>
            <wp:docPr id="917457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579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0340" cy="234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F5A" w:rsidRDefault="00E63F5A" w:rsidP="00C37C32">
      <w:pPr>
        <w:pStyle w:val="Bezodstpw"/>
        <w:rPr>
          <w:b/>
          <w:sz w:val="24"/>
          <w:szCs w:val="24"/>
        </w:rPr>
      </w:pPr>
    </w:p>
    <w:p w:rsidR="00E63F5A" w:rsidRDefault="00E63F5A" w:rsidP="00C37C32">
      <w:pPr>
        <w:pStyle w:val="Bezodstpw"/>
        <w:rPr>
          <w:b/>
          <w:sz w:val="24"/>
          <w:szCs w:val="24"/>
        </w:rPr>
      </w:pPr>
    </w:p>
    <w:p w:rsidR="00950B99" w:rsidRPr="00E66BBC" w:rsidRDefault="00950B99" w:rsidP="00950B99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E66BBC">
        <w:rPr>
          <w:b/>
          <w:color w:val="000000" w:themeColor="text1"/>
          <w:sz w:val="24"/>
          <w:szCs w:val="24"/>
        </w:rPr>
        <w:t>Odpowiedź:</w:t>
      </w:r>
    </w:p>
    <w:p w:rsidR="00E63F5A" w:rsidRPr="00B12C73" w:rsidRDefault="00B12C73" w:rsidP="00C37C32">
      <w:pPr>
        <w:pStyle w:val="Bezodstpw"/>
        <w:rPr>
          <w:color w:val="000000" w:themeColor="text1"/>
          <w:sz w:val="24"/>
          <w:szCs w:val="24"/>
        </w:rPr>
      </w:pPr>
      <w:r w:rsidRPr="00B12C73">
        <w:rPr>
          <w:color w:val="000000" w:themeColor="text1"/>
          <w:sz w:val="24"/>
          <w:szCs w:val="24"/>
        </w:rPr>
        <w:t>Zamawiający podtrzymuje zapisy SWZ.</w:t>
      </w:r>
    </w:p>
    <w:p w:rsidR="00B12C73" w:rsidRDefault="00B12C73" w:rsidP="00C37C32">
      <w:pPr>
        <w:pStyle w:val="Bezodstpw"/>
        <w:rPr>
          <w:b/>
          <w:sz w:val="24"/>
          <w:szCs w:val="24"/>
        </w:rPr>
      </w:pPr>
    </w:p>
    <w:p w:rsidR="00950B99" w:rsidRPr="00E66BBC" w:rsidRDefault="00950B99" w:rsidP="00950B99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Pytanie 30-dot. części nr 15 poz. 5</w:t>
      </w:r>
    </w:p>
    <w:p w:rsidR="00950B99" w:rsidRDefault="00950B99" w:rsidP="00950B9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Czy zamawiający dopuści niejałowy uchwyt do rurki intubacyjnej w rozmiarze uniwersalnym – odpowiedni dla dorosłych oraz dzieci?</w:t>
      </w:r>
    </w:p>
    <w:p w:rsidR="00950B99" w:rsidRDefault="00950B99" w:rsidP="00950B99">
      <w:pPr>
        <w:pStyle w:val="Bezodstpw"/>
        <w:rPr>
          <w:b/>
          <w:color w:val="00B0F0"/>
          <w:sz w:val="24"/>
          <w:szCs w:val="24"/>
        </w:rPr>
      </w:pPr>
    </w:p>
    <w:p w:rsidR="00950B99" w:rsidRPr="00E66BBC" w:rsidRDefault="00950B99" w:rsidP="00950B99">
      <w:pPr>
        <w:pStyle w:val="Bezodstpw"/>
        <w:rPr>
          <w:b/>
          <w:color w:val="000000" w:themeColor="text1"/>
          <w:sz w:val="24"/>
          <w:szCs w:val="24"/>
        </w:rPr>
      </w:pPr>
      <w:r w:rsidRPr="00E66BBC">
        <w:rPr>
          <w:b/>
          <w:color w:val="000000" w:themeColor="text1"/>
          <w:sz w:val="24"/>
          <w:szCs w:val="24"/>
        </w:rPr>
        <w:t>Odpowiedź:</w:t>
      </w:r>
    </w:p>
    <w:p w:rsidR="00B12C73" w:rsidRDefault="00E66BBC" w:rsidP="00950B99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Zgodnie z treścią</w:t>
      </w:r>
      <w:r w:rsidR="00B12C73">
        <w:rPr>
          <w:sz w:val="24"/>
          <w:szCs w:val="24"/>
          <w:lang w:eastAsia="pl-PL"/>
        </w:rPr>
        <w:t xml:space="preserve"> SWZ.</w:t>
      </w:r>
    </w:p>
    <w:p w:rsidR="00950B99" w:rsidRDefault="00950B99" w:rsidP="00950B99">
      <w:pPr>
        <w:pStyle w:val="Bezodstpw"/>
        <w:rPr>
          <w:b/>
          <w:color w:val="00B0F0"/>
          <w:sz w:val="24"/>
          <w:szCs w:val="24"/>
        </w:rPr>
      </w:pPr>
    </w:p>
    <w:p w:rsidR="00950B99" w:rsidRPr="003B431A" w:rsidRDefault="00950B99" w:rsidP="00950B99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lastRenderedPageBreak/>
        <w:t>Pytanie 31-dot. części nr 14 poz. 1-4</w:t>
      </w:r>
    </w:p>
    <w:p w:rsidR="00327D64" w:rsidRPr="00327D64" w:rsidRDefault="00327D64" w:rsidP="00327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7D64">
        <w:rPr>
          <w:rFonts w:ascii="Times New Roman" w:eastAsia="Times New Roman" w:hAnsi="Times New Roman"/>
          <w:sz w:val="24"/>
          <w:szCs w:val="24"/>
          <w:lang w:eastAsia="pl-PL"/>
        </w:rPr>
        <w:t>Czy Zamawiający dopuści strzykawki z 10% rozszerzeniem skali nominalnej?</w:t>
      </w:r>
    </w:p>
    <w:p w:rsidR="00950B99" w:rsidRDefault="00950B99" w:rsidP="00950B99">
      <w:pPr>
        <w:pStyle w:val="Bezodstpw"/>
        <w:rPr>
          <w:b/>
          <w:color w:val="00B0F0"/>
          <w:sz w:val="24"/>
          <w:szCs w:val="24"/>
        </w:rPr>
      </w:pPr>
    </w:p>
    <w:p w:rsidR="00B12C73" w:rsidRDefault="00B12C73" w:rsidP="00950B99">
      <w:pPr>
        <w:pStyle w:val="Bezodstpw"/>
        <w:rPr>
          <w:b/>
          <w:color w:val="00B0F0"/>
          <w:sz w:val="24"/>
          <w:szCs w:val="24"/>
        </w:rPr>
      </w:pPr>
    </w:p>
    <w:p w:rsidR="00327D64" w:rsidRDefault="00327D64" w:rsidP="00327D64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Odpowiedź:</w:t>
      </w:r>
    </w:p>
    <w:p w:rsidR="003B431A" w:rsidRPr="003B431A" w:rsidRDefault="003B431A" w:rsidP="00327D64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Zamawiający dopuszcza.</w:t>
      </w:r>
    </w:p>
    <w:p w:rsidR="00327D64" w:rsidRPr="003B431A" w:rsidRDefault="00327D64" w:rsidP="00950B99">
      <w:pPr>
        <w:pStyle w:val="Bezodstpw"/>
        <w:rPr>
          <w:b/>
          <w:color w:val="000000" w:themeColor="text1"/>
          <w:sz w:val="24"/>
          <w:szCs w:val="24"/>
        </w:rPr>
      </w:pPr>
    </w:p>
    <w:p w:rsidR="00327D64" w:rsidRPr="003B431A" w:rsidRDefault="00327D64" w:rsidP="00327D64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Pytanie 32-dot. części nr 14 poz. 4</w:t>
      </w:r>
    </w:p>
    <w:p w:rsidR="00327D64" w:rsidRPr="00327D64" w:rsidRDefault="00327D64" w:rsidP="00327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7D64">
        <w:rPr>
          <w:rFonts w:ascii="Times New Roman" w:eastAsia="Times New Roman" w:hAnsi="Times New Roman"/>
          <w:sz w:val="24"/>
          <w:szCs w:val="24"/>
          <w:lang w:eastAsia="pl-PL"/>
        </w:rPr>
        <w:t>Czy Zamawiający dopuści wycenę strzykawek a`50 z odpowiednim przeliczeniem ilości?</w:t>
      </w:r>
    </w:p>
    <w:p w:rsidR="00327D64" w:rsidRDefault="00327D64" w:rsidP="00327D64">
      <w:pPr>
        <w:pStyle w:val="Bezodstpw"/>
        <w:rPr>
          <w:b/>
          <w:color w:val="00B0F0"/>
          <w:sz w:val="24"/>
          <w:szCs w:val="24"/>
        </w:rPr>
      </w:pPr>
    </w:p>
    <w:p w:rsidR="00327D64" w:rsidRDefault="00327D64" w:rsidP="00327D64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Odpowiedź:</w:t>
      </w:r>
    </w:p>
    <w:p w:rsidR="003B431A" w:rsidRPr="003B431A" w:rsidRDefault="003B431A" w:rsidP="00327D64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Zamawiający dopuszcza.</w:t>
      </w:r>
    </w:p>
    <w:p w:rsidR="00327D64" w:rsidRDefault="00327D64" w:rsidP="00950B99">
      <w:pPr>
        <w:pStyle w:val="Bezodstpw"/>
        <w:rPr>
          <w:b/>
          <w:color w:val="00B0F0"/>
          <w:sz w:val="24"/>
          <w:szCs w:val="24"/>
        </w:rPr>
      </w:pPr>
    </w:p>
    <w:p w:rsidR="00327D64" w:rsidRPr="003B431A" w:rsidRDefault="00327D64" w:rsidP="00327D64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Pytanie 33-dot. części nr 14 poz. 5</w:t>
      </w:r>
    </w:p>
    <w:p w:rsidR="00327D64" w:rsidRPr="00327D64" w:rsidRDefault="00327D64" w:rsidP="00327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7D64">
        <w:rPr>
          <w:rFonts w:ascii="Times New Roman" w:eastAsia="Times New Roman" w:hAnsi="Times New Roman"/>
          <w:sz w:val="24"/>
          <w:szCs w:val="24"/>
          <w:lang w:eastAsia="pl-PL"/>
        </w:rPr>
        <w:t>Czy Zamawiający dopuści wycenę strzykawek a`25 z odpowiednim przeliczeniem ilości?</w:t>
      </w:r>
    </w:p>
    <w:p w:rsidR="00327D64" w:rsidRDefault="00327D64" w:rsidP="00327D64">
      <w:pPr>
        <w:pStyle w:val="Bezodstpw"/>
        <w:rPr>
          <w:b/>
          <w:color w:val="00B0F0"/>
          <w:sz w:val="24"/>
          <w:szCs w:val="24"/>
        </w:rPr>
      </w:pPr>
    </w:p>
    <w:p w:rsidR="00327D64" w:rsidRDefault="00327D64" w:rsidP="00327D64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Odpowiedź:</w:t>
      </w:r>
    </w:p>
    <w:p w:rsidR="003B431A" w:rsidRPr="003B431A" w:rsidRDefault="003B431A" w:rsidP="00327D64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Zamawiający dopuszcza.</w:t>
      </w:r>
    </w:p>
    <w:p w:rsidR="00327D64" w:rsidRDefault="00327D64" w:rsidP="00327D64">
      <w:pPr>
        <w:pStyle w:val="Bezodstpw"/>
        <w:rPr>
          <w:b/>
          <w:color w:val="00B0F0"/>
          <w:sz w:val="24"/>
          <w:szCs w:val="24"/>
        </w:rPr>
      </w:pPr>
    </w:p>
    <w:p w:rsidR="00327D64" w:rsidRPr="003B431A" w:rsidRDefault="00327D64" w:rsidP="00327D64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Pytanie 34-dot. części nr 14 poz. 5</w:t>
      </w:r>
    </w:p>
    <w:p w:rsidR="00327D64" w:rsidRPr="003D14D8" w:rsidRDefault="00327D64" w:rsidP="00327D64">
      <w:pPr>
        <w:pStyle w:val="Bezodstpw"/>
        <w:rPr>
          <w:sz w:val="24"/>
          <w:szCs w:val="24"/>
          <w:lang w:eastAsia="pl-PL"/>
        </w:rPr>
      </w:pPr>
      <w:r w:rsidRPr="003D14D8">
        <w:rPr>
          <w:sz w:val="24"/>
          <w:szCs w:val="24"/>
          <w:lang w:eastAsia="pl-PL"/>
        </w:rPr>
        <w:t xml:space="preserve">Czy Zamawiający dopuści strzykawki niepirogenne – niepodwyższające temperatury ciała </w:t>
      </w:r>
      <w:r w:rsidR="003B431A">
        <w:rPr>
          <w:sz w:val="24"/>
          <w:szCs w:val="24"/>
          <w:lang w:eastAsia="pl-PL"/>
        </w:rPr>
        <w:t xml:space="preserve">                 </w:t>
      </w:r>
      <w:r w:rsidRPr="003D14D8">
        <w:rPr>
          <w:sz w:val="24"/>
          <w:szCs w:val="24"/>
          <w:lang w:eastAsia="pl-PL"/>
        </w:rPr>
        <w:t>do co najmniej stanu podgorączkowego?</w:t>
      </w:r>
    </w:p>
    <w:p w:rsidR="00327D64" w:rsidRDefault="00327D64" w:rsidP="00327D64">
      <w:pPr>
        <w:pStyle w:val="Bezodstpw"/>
        <w:rPr>
          <w:b/>
          <w:color w:val="00B0F0"/>
          <w:sz w:val="24"/>
          <w:szCs w:val="24"/>
        </w:rPr>
      </w:pPr>
    </w:p>
    <w:p w:rsidR="00327D64" w:rsidRPr="003B431A" w:rsidRDefault="00327D64" w:rsidP="00327D64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3B431A">
        <w:rPr>
          <w:b/>
          <w:color w:val="000000" w:themeColor="text1"/>
          <w:sz w:val="24"/>
          <w:szCs w:val="24"/>
        </w:rPr>
        <w:t>Odpowiedź:</w:t>
      </w:r>
    </w:p>
    <w:p w:rsidR="00327D64" w:rsidRPr="003B431A" w:rsidRDefault="003B431A" w:rsidP="00327D64">
      <w:pPr>
        <w:pStyle w:val="Bezodstpw"/>
        <w:rPr>
          <w:color w:val="000000" w:themeColor="text1"/>
          <w:sz w:val="24"/>
          <w:szCs w:val="24"/>
        </w:rPr>
      </w:pPr>
      <w:r w:rsidRPr="003B431A">
        <w:rPr>
          <w:color w:val="000000" w:themeColor="text1"/>
          <w:sz w:val="24"/>
          <w:szCs w:val="24"/>
        </w:rPr>
        <w:t>Zamawiający dopuszcza.</w:t>
      </w:r>
    </w:p>
    <w:p w:rsidR="003B431A" w:rsidRDefault="003B431A" w:rsidP="00327D64">
      <w:pPr>
        <w:pStyle w:val="Bezodstpw"/>
        <w:rPr>
          <w:b/>
          <w:color w:val="00B0F0"/>
          <w:sz w:val="24"/>
          <w:szCs w:val="24"/>
        </w:rPr>
      </w:pPr>
    </w:p>
    <w:p w:rsidR="00327D64" w:rsidRPr="003B431A" w:rsidRDefault="00327D64" w:rsidP="00327D64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 xml:space="preserve">Pytanie 35-dot. części nr 17 poz. </w:t>
      </w:r>
      <w:r w:rsidR="000C6ECE" w:rsidRPr="003B431A">
        <w:rPr>
          <w:b/>
          <w:color w:val="000000" w:themeColor="text1"/>
          <w:sz w:val="24"/>
          <w:szCs w:val="24"/>
        </w:rPr>
        <w:t>1</w:t>
      </w:r>
    </w:p>
    <w:p w:rsidR="000C6ECE" w:rsidRPr="000C6ECE" w:rsidRDefault="000C6ECE" w:rsidP="000C6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Czy Zamawiający dopuści rękawice winylowe o poziomie AQL ≤1,5?</w:t>
      </w:r>
    </w:p>
    <w:p w:rsidR="000C6ECE" w:rsidRDefault="000C6ECE" w:rsidP="00327D64">
      <w:pPr>
        <w:pStyle w:val="Bezodstpw"/>
        <w:rPr>
          <w:b/>
          <w:color w:val="00B0F0"/>
          <w:sz w:val="24"/>
          <w:szCs w:val="24"/>
        </w:rPr>
      </w:pPr>
    </w:p>
    <w:p w:rsidR="000C6ECE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Odpowiedź:</w:t>
      </w:r>
    </w:p>
    <w:p w:rsidR="003B431A" w:rsidRPr="003B431A" w:rsidRDefault="003B431A" w:rsidP="000C6ECE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Zgodnie z treścią SWZ.</w:t>
      </w:r>
    </w:p>
    <w:p w:rsidR="000C6ECE" w:rsidRDefault="000C6ECE" w:rsidP="00327D64">
      <w:pPr>
        <w:pStyle w:val="Bezodstpw"/>
        <w:rPr>
          <w:b/>
          <w:color w:val="00B0F0"/>
          <w:sz w:val="24"/>
          <w:szCs w:val="24"/>
        </w:rPr>
      </w:pPr>
    </w:p>
    <w:p w:rsidR="000C6ECE" w:rsidRPr="003B431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Pytanie 36-dot. części nr 17 poz. 1-3</w:t>
      </w:r>
    </w:p>
    <w:p w:rsidR="000C6ECE" w:rsidRPr="000C6ECE" w:rsidRDefault="000C6ECE" w:rsidP="000C6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Zwracamy się do Zamawiającego z prośbą o odstąpienie od wymogu, aby na opakowaniu widniał kraj pochodzenia. Jednocześnie informujemy, że na opakowaniu widnieje kraj producenta.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3B431A">
        <w:rPr>
          <w:b/>
          <w:color w:val="000000" w:themeColor="text1"/>
          <w:sz w:val="24"/>
          <w:szCs w:val="24"/>
        </w:rPr>
        <w:t>Odpowiedź:</w:t>
      </w:r>
    </w:p>
    <w:p w:rsidR="003B431A" w:rsidRPr="003B431A" w:rsidRDefault="003B431A" w:rsidP="000C6ECE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Zamawiający podtrzymuje zapisy SWZ.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Pytanie 37-dot. części nr 17 poz. 2</w:t>
      </w:r>
    </w:p>
    <w:p w:rsidR="000C6ECE" w:rsidRPr="000C6ECE" w:rsidRDefault="000C6ECE" w:rsidP="000C6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dopuści rękawice nitrylowe odporne na co najmniej 33 cytostatyki wg ASTM D6978 – na opakowaniu jednostkowym (fabrycznie) oznakowane 12 </w:t>
      </w:r>
      <w:proofErr w:type="spellStart"/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cytostatyków</w:t>
      </w:r>
      <w:proofErr w:type="spellEnd"/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?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Odpowiedź:</w:t>
      </w:r>
    </w:p>
    <w:p w:rsidR="00F7364A" w:rsidRPr="00F7364A" w:rsidRDefault="00F7364A" w:rsidP="000C6ECE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Zgodnie z treścią SWZ</w:t>
      </w:r>
      <w:r w:rsidR="00FE235A">
        <w:rPr>
          <w:color w:val="000000" w:themeColor="text1"/>
          <w:sz w:val="24"/>
          <w:szCs w:val="24"/>
          <w:lang w:eastAsia="pl-PL"/>
        </w:rPr>
        <w:t>.</w:t>
      </w:r>
      <w:bookmarkStart w:id="2" w:name="_GoBack"/>
      <w:bookmarkEnd w:id="2"/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Pytanie 38-dot. części nr 17 poz. 3</w:t>
      </w:r>
    </w:p>
    <w:p w:rsidR="000C6ECE" w:rsidRPr="000C6ECE" w:rsidRDefault="000C6ECE" w:rsidP="000C6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Czy Zamawiający dopuści rękawice nitrylowe w kolorze chabrowym?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742B11" w:rsidRDefault="00742B11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F7364A">
        <w:rPr>
          <w:b/>
          <w:color w:val="000000" w:themeColor="text1"/>
          <w:sz w:val="24"/>
          <w:szCs w:val="24"/>
        </w:rPr>
        <w:lastRenderedPageBreak/>
        <w:t>Odpowiedź:</w:t>
      </w:r>
    </w:p>
    <w:p w:rsidR="000C6ECE" w:rsidRPr="00F7364A" w:rsidRDefault="00F7364A" w:rsidP="000C6ECE">
      <w:pPr>
        <w:pStyle w:val="Bezodstpw"/>
        <w:rPr>
          <w:color w:val="000000" w:themeColor="text1"/>
          <w:sz w:val="24"/>
          <w:szCs w:val="24"/>
        </w:rPr>
      </w:pPr>
      <w:r w:rsidRPr="00F7364A">
        <w:rPr>
          <w:color w:val="000000" w:themeColor="text1"/>
          <w:sz w:val="24"/>
          <w:szCs w:val="24"/>
        </w:rPr>
        <w:t>Zamawiający nie wyraża zgody. Wewnętrzne procedury Zamawiającego wymagają koloru określonego w poz. nr 3.</w:t>
      </w:r>
    </w:p>
    <w:p w:rsidR="00154377" w:rsidRDefault="00154377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Pytanie 39-dot. części nr 17 poz. 1-3</w:t>
      </w:r>
    </w:p>
    <w:p w:rsidR="000C6ECE" w:rsidRPr="000C6ECE" w:rsidRDefault="000C6ECE" w:rsidP="000C6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Czy Zamawiający dopuści złożenie protokołów badań wystawionych przez producenta wystawiającego dokument Deklaracji Zgodności dla danego asortymentu?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Odpowiedź:</w:t>
      </w:r>
    </w:p>
    <w:p w:rsidR="00F7364A" w:rsidRPr="00F7364A" w:rsidRDefault="00F7364A" w:rsidP="000C6ECE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Zgodnie z treścią SWZ.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Pytanie 40-dot. części nr 17 poz. 1-3</w:t>
      </w:r>
    </w:p>
    <w:p w:rsidR="000C6ECE" w:rsidRPr="000C6ECE" w:rsidRDefault="000C6ECE" w:rsidP="000C6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Czy Zamawiający dopuści złożenie Deklaracji Zgodności z normą EN 455-1,2,3,4 wystawionych przez producenta uprawnionego do wystawienia tego dokumentu zgodnie</w:t>
      </w:r>
      <w:r w:rsidR="00F7364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 xml:space="preserve"> z obowiązującymi przepisami?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Odpowiedź:</w:t>
      </w:r>
    </w:p>
    <w:p w:rsidR="00F7364A" w:rsidRPr="00F7364A" w:rsidRDefault="00F7364A" w:rsidP="000C6ECE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Zgodnie z treścią SWZ.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Pytanie 41-dot. części nr 17 poz. 2-3</w:t>
      </w:r>
    </w:p>
    <w:p w:rsidR="000C6ECE" w:rsidRPr="000C6ECE" w:rsidRDefault="000C6ECE" w:rsidP="000C6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Czy Zamawiający dopuści złożenie raportu z badań wystawionego przez producenta potwierdzającego przebadanie na przenikanie wirusów wg ASTM F1671?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F7364A">
        <w:rPr>
          <w:b/>
          <w:color w:val="000000" w:themeColor="text1"/>
          <w:sz w:val="24"/>
          <w:szCs w:val="24"/>
        </w:rPr>
        <w:t>Odpowiedź:</w:t>
      </w:r>
    </w:p>
    <w:p w:rsidR="000C6ECE" w:rsidRPr="00F7364A" w:rsidRDefault="00F7364A" w:rsidP="000C6ECE">
      <w:pPr>
        <w:pStyle w:val="Bezodstpw"/>
        <w:rPr>
          <w:color w:val="000000" w:themeColor="text1"/>
          <w:sz w:val="24"/>
          <w:szCs w:val="24"/>
        </w:rPr>
      </w:pPr>
      <w:r w:rsidRPr="00F7364A">
        <w:rPr>
          <w:color w:val="000000" w:themeColor="text1"/>
          <w:sz w:val="24"/>
          <w:szCs w:val="24"/>
        </w:rPr>
        <w:t>Zgodnie z treścią SWZ.</w:t>
      </w:r>
    </w:p>
    <w:p w:rsidR="00F7364A" w:rsidRDefault="00F7364A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F7364A">
        <w:rPr>
          <w:b/>
          <w:color w:val="000000" w:themeColor="text1"/>
          <w:sz w:val="24"/>
          <w:szCs w:val="24"/>
        </w:rPr>
        <w:t>Pytanie 42-dot. części nr 19 poz. 1</w:t>
      </w:r>
    </w:p>
    <w:p w:rsidR="000C6ECE" w:rsidRPr="000C6ECE" w:rsidRDefault="000C6ECE" w:rsidP="000C6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6ECE">
        <w:rPr>
          <w:rFonts w:ascii="Times New Roman" w:eastAsia="Times New Roman" w:hAnsi="Times New Roman"/>
          <w:sz w:val="24"/>
          <w:szCs w:val="24"/>
          <w:lang w:eastAsia="pl-PL"/>
        </w:rPr>
        <w:t>Czy Zamawiający dopuści przyrząd do przetaczania z komorą kroplową oraz drenem wykonanym z PCV?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F7364A" w:rsidRDefault="000C6ECE" w:rsidP="000C6ECE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F7364A">
        <w:rPr>
          <w:b/>
          <w:color w:val="000000" w:themeColor="text1"/>
          <w:sz w:val="24"/>
          <w:szCs w:val="24"/>
        </w:rPr>
        <w:t>Odpowiedź:</w:t>
      </w:r>
    </w:p>
    <w:p w:rsidR="000C6ECE" w:rsidRPr="00F7364A" w:rsidRDefault="00F7364A" w:rsidP="000C6ECE">
      <w:pPr>
        <w:pStyle w:val="Bezodstpw"/>
        <w:rPr>
          <w:color w:val="000000" w:themeColor="text1"/>
          <w:sz w:val="24"/>
          <w:szCs w:val="24"/>
        </w:rPr>
      </w:pPr>
      <w:r w:rsidRPr="00F7364A">
        <w:rPr>
          <w:color w:val="000000" w:themeColor="text1"/>
          <w:sz w:val="24"/>
          <w:szCs w:val="24"/>
        </w:rPr>
        <w:t>Zamawiający dopuszcza.</w:t>
      </w:r>
    </w:p>
    <w:p w:rsidR="00F7364A" w:rsidRDefault="00F7364A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D4417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43-dot. części nr 19 poz. 2</w:t>
      </w:r>
    </w:p>
    <w:p w:rsidR="000C6ECE" w:rsidRPr="003D14D8" w:rsidRDefault="000C6ECE" w:rsidP="000C6ECE">
      <w:pPr>
        <w:pStyle w:val="Bezodstpw"/>
        <w:rPr>
          <w:b/>
          <w:color w:val="00B0F0"/>
          <w:sz w:val="24"/>
          <w:szCs w:val="24"/>
        </w:rPr>
      </w:pPr>
      <w:r w:rsidRPr="003D14D8">
        <w:rPr>
          <w:sz w:val="24"/>
          <w:szCs w:val="24"/>
          <w:lang w:eastAsia="pl-PL"/>
        </w:rPr>
        <w:t>Czy Zamawiający dopuści przyrząd do przetaczania z komorą kroplową oraz drenem wykonanym z PCV?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0C6ECE" w:rsidRPr="00D4417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D14D8" w:rsidRDefault="00D4417A" w:rsidP="000C6ECE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dopuszcza.</w:t>
      </w:r>
    </w:p>
    <w:p w:rsidR="003D14D8" w:rsidRDefault="003D14D8" w:rsidP="000C6ECE">
      <w:pPr>
        <w:pStyle w:val="Bezodstpw"/>
        <w:rPr>
          <w:sz w:val="24"/>
          <w:szCs w:val="24"/>
          <w:lang w:eastAsia="pl-PL"/>
        </w:rPr>
      </w:pPr>
    </w:p>
    <w:p w:rsidR="003D14D8" w:rsidRPr="00D4417A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44-dot. części nr 4 poz. 1</w:t>
      </w:r>
    </w:p>
    <w:p w:rsidR="003D14D8" w:rsidRPr="00D4417A" w:rsidRDefault="003D14D8" w:rsidP="00D4417A">
      <w:pPr>
        <w:jc w:val="both"/>
        <w:rPr>
          <w:rFonts w:ascii="Times New Roman" w:hAnsi="Times New Roman"/>
          <w:sz w:val="24"/>
          <w:szCs w:val="24"/>
        </w:rPr>
      </w:pPr>
      <w:r w:rsidRPr="003D14D8">
        <w:rPr>
          <w:rFonts w:ascii="Times New Roman" w:hAnsi="Times New Roman"/>
          <w:sz w:val="24"/>
          <w:szCs w:val="24"/>
        </w:rPr>
        <w:t>Czy Zamawiający dopuści zestaw do znieczuleń ze strzykawką o pojemności 2,5 ml zamiast 2 ml? Pozostałe wymagania zgodne z SWZ.</w:t>
      </w:r>
    </w:p>
    <w:p w:rsidR="003D14D8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D4417A" w:rsidRDefault="00D4417A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Zamawiający dopuszcza.</w:t>
      </w:r>
    </w:p>
    <w:p w:rsidR="00742B11" w:rsidRDefault="00742B11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742B11" w:rsidRDefault="00742B11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742B11" w:rsidRDefault="00742B11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742B11" w:rsidRPr="00D4417A" w:rsidRDefault="00742B11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3D14D8" w:rsidRPr="00D4417A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lastRenderedPageBreak/>
        <w:t>Pytanie 45-dot. części nr 14 poz. 2</w:t>
      </w:r>
    </w:p>
    <w:p w:rsidR="003D14D8" w:rsidRPr="003D14D8" w:rsidRDefault="003D14D8" w:rsidP="003D14D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dopuszczenie</w:t>
      </w:r>
      <w:r w:rsidRPr="003D14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>strzykawki ze skalą 0,2 ml. Pozostałe zapisy zgodnie z SWZ. Państwa zgoda pozwoli na pozyskanie konkurencyjnej oferty jakościowej i cenowej na opisany asortyment.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C675DA" w:rsidRDefault="00C675DA" w:rsidP="000C6ECE">
      <w:pPr>
        <w:pStyle w:val="Bezodstpw"/>
        <w:rPr>
          <w:b/>
          <w:color w:val="00B0F0"/>
          <w:sz w:val="24"/>
          <w:szCs w:val="24"/>
        </w:rPr>
      </w:pPr>
    </w:p>
    <w:p w:rsidR="003D14D8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C675DA" w:rsidRPr="00C675DA" w:rsidRDefault="00C675DA" w:rsidP="003D14D8">
      <w:pPr>
        <w:pStyle w:val="Bezodstpw"/>
        <w:rPr>
          <w:color w:val="000000" w:themeColor="text1"/>
          <w:sz w:val="24"/>
          <w:szCs w:val="24"/>
        </w:rPr>
      </w:pPr>
      <w:r w:rsidRPr="00C675DA">
        <w:rPr>
          <w:color w:val="000000" w:themeColor="text1"/>
          <w:sz w:val="24"/>
          <w:szCs w:val="24"/>
        </w:rPr>
        <w:t>Zamawiający dopuszcza.</w:t>
      </w:r>
    </w:p>
    <w:p w:rsidR="003D14D8" w:rsidRDefault="003D14D8" w:rsidP="000C6ECE">
      <w:pPr>
        <w:pStyle w:val="Bezodstpw"/>
        <w:rPr>
          <w:b/>
          <w:color w:val="00B0F0"/>
          <w:sz w:val="24"/>
          <w:szCs w:val="24"/>
        </w:rPr>
      </w:pPr>
    </w:p>
    <w:p w:rsidR="003D14D8" w:rsidRPr="00D4417A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46-dot. części nr 14 poz. 2</w:t>
      </w:r>
    </w:p>
    <w:p w:rsidR="003D14D8" w:rsidRPr="003D14D8" w:rsidRDefault="003D14D8" w:rsidP="003D14D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dopuszczenie</w:t>
      </w:r>
      <w:r w:rsidRPr="003D14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>strzykawki równoważnej  ze skalą rozszerzona 10-12 ml. Pozostałe zapisy zgodnie z SWZ. Państwa zgoda pozwoli na pozyskanie konkurencyjnej oferty jakościowej i cenowej na opisany asortyment.</w:t>
      </w:r>
    </w:p>
    <w:p w:rsidR="000C6ECE" w:rsidRPr="00D4417A" w:rsidRDefault="000C6ECE" w:rsidP="000C6ECE">
      <w:pPr>
        <w:pStyle w:val="Bezodstpw"/>
        <w:rPr>
          <w:b/>
          <w:color w:val="000000" w:themeColor="text1"/>
          <w:sz w:val="24"/>
          <w:szCs w:val="24"/>
        </w:rPr>
      </w:pPr>
    </w:p>
    <w:p w:rsidR="003D14D8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D4417A" w:rsidRPr="00D4417A" w:rsidRDefault="00C675DA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Zamawiający dopuszcza.</w:t>
      </w:r>
    </w:p>
    <w:p w:rsidR="003D14D8" w:rsidRDefault="003D14D8" w:rsidP="000C6ECE">
      <w:pPr>
        <w:pStyle w:val="Bezodstpw"/>
        <w:rPr>
          <w:b/>
          <w:color w:val="00B0F0"/>
          <w:sz w:val="24"/>
          <w:szCs w:val="24"/>
        </w:rPr>
      </w:pPr>
    </w:p>
    <w:p w:rsidR="003D14D8" w:rsidRPr="00D4417A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47-dot. części nr 14 poz. 4</w:t>
      </w:r>
    </w:p>
    <w:p w:rsidR="003D14D8" w:rsidRDefault="003D14D8" w:rsidP="003D14D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Prosimy o dopuszczenie strzykawki pakowanej po 50 szt. z możliwością przeliczenia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</w:t>
      </w: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>w formularzu asortymentowo- cenowym.</w:t>
      </w:r>
    </w:p>
    <w:p w:rsidR="003D14D8" w:rsidRDefault="003D14D8" w:rsidP="003D14D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D14D8" w:rsidRPr="00D4417A" w:rsidRDefault="003D14D8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D14D8" w:rsidRPr="003D14D8" w:rsidRDefault="00D4417A" w:rsidP="003D14D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dopuszcza.</w:t>
      </w:r>
    </w:p>
    <w:p w:rsidR="003D14D8" w:rsidRPr="00D4417A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</w:p>
    <w:p w:rsidR="003D14D8" w:rsidRPr="00D4417A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48-dot. części nr 14 poz. 5</w:t>
      </w:r>
    </w:p>
    <w:p w:rsidR="003D14D8" w:rsidRPr="003D14D8" w:rsidRDefault="003D14D8" w:rsidP="001D10A5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Prosimy o dopuszczenie strzykawki pakowanej po 25 szt. z możliwością przeliczenia </w:t>
      </w:r>
      <w:r w:rsidR="00D4417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</w:t>
      </w: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>w formularzu asortymentowo- cenowym.</w:t>
      </w:r>
    </w:p>
    <w:p w:rsidR="003D14D8" w:rsidRDefault="003D14D8" w:rsidP="003D14D8">
      <w:pPr>
        <w:pStyle w:val="Bezodstpw"/>
        <w:rPr>
          <w:b/>
          <w:color w:val="00B0F0"/>
          <w:sz w:val="24"/>
          <w:szCs w:val="24"/>
        </w:rPr>
      </w:pPr>
    </w:p>
    <w:p w:rsidR="003D14D8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D4417A" w:rsidRPr="00D4417A" w:rsidRDefault="00D4417A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Zamawiający dopuszcza.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3D14D8" w:rsidRPr="00D4417A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49-dot. części nr 14 poz. </w:t>
      </w:r>
      <w:r w:rsidR="00C675DA">
        <w:rPr>
          <w:b/>
          <w:color w:val="000000" w:themeColor="text1"/>
          <w:sz w:val="24"/>
          <w:szCs w:val="24"/>
        </w:rPr>
        <w:t>6</w:t>
      </w:r>
    </w:p>
    <w:p w:rsidR="003D14D8" w:rsidRPr="003D14D8" w:rsidRDefault="003D14D8" w:rsidP="000C6ECE">
      <w:pPr>
        <w:pStyle w:val="Bezodstpw"/>
        <w:rPr>
          <w:b/>
          <w:color w:val="00B0F0"/>
          <w:sz w:val="24"/>
          <w:szCs w:val="24"/>
        </w:rPr>
      </w:pPr>
      <w:r w:rsidRPr="003D14D8">
        <w:rPr>
          <w:bCs/>
          <w:sz w:val="24"/>
          <w:szCs w:val="24"/>
        </w:rPr>
        <w:t>Prosimy o dopuszczenie</w:t>
      </w:r>
      <w:r w:rsidRPr="003D14D8">
        <w:rPr>
          <w:b/>
          <w:sz w:val="24"/>
          <w:szCs w:val="24"/>
        </w:rPr>
        <w:t xml:space="preserve"> </w:t>
      </w:r>
      <w:r w:rsidRPr="003D14D8">
        <w:rPr>
          <w:bCs/>
          <w:sz w:val="24"/>
          <w:szCs w:val="24"/>
        </w:rPr>
        <w:t>strzykawki do insuliny z podziałką elementarna 0,025 ml.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3D14D8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D4417A" w:rsidRPr="00D4417A" w:rsidRDefault="00D4417A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Zgodnie z treścią SWZ.</w:t>
      </w:r>
    </w:p>
    <w:p w:rsidR="000C6ECE" w:rsidRDefault="000C6ECE" w:rsidP="000C6ECE">
      <w:pPr>
        <w:pStyle w:val="Bezodstpw"/>
        <w:rPr>
          <w:b/>
          <w:color w:val="00B0F0"/>
          <w:sz w:val="24"/>
          <w:szCs w:val="24"/>
        </w:rPr>
      </w:pPr>
    </w:p>
    <w:p w:rsidR="003D14D8" w:rsidRPr="00D4417A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50-dot. części nr 19 poz. 1,2</w:t>
      </w:r>
    </w:p>
    <w:p w:rsidR="003D14D8" w:rsidRPr="003D14D8" w:rsidRDefault="003D14D8" w:rsidP="003D14D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D8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dopuszczenie przyrządów, który zawiera bezpieczny medyczny PVC. Pozostałe zapisy zgodnie z SWZ. Państwa zgoda pozwoli na pozyskanie konkurencyjnej oferty jakościowej i cenowej na opisany asortyment.</w:t>
      </w:r>
    </w:p>
    <w:p w:rsidR="003D14D8" w:rsidRDefault="003D14D8" w:rsidP="003D14D8">
      <w:pPr>
        <w:pStyle w:val="Bezodstpw"/>
        <w:rPr>
          <w:b/>
          <w:color w:val="00B0F0"/>
          <w:sz w:val="24"/>
          <w:szCs w:val="24"/>
        </w:rPr>
      </w:pPr>
    </w:p>
    <w:p w:rsidR="003D14D8" w:rsidRDefault="003D14D8" w:rsidP="003D14D8">
      <w:pPr>
        <w:pStyle w:val="Bezodstpw"/>
        <w:rPr>
          <w:b/>
          <w:color w:val="000000" w:themeColor="text1"/>
          <w:sz w:val="24"/>
          <w:szCs w:val="24"/>
        </w:rPr>
      </w:pPr>
      <w:bookmarkStart w:id="3" w:name="_Hlk169171106"/>
      <w:r w:rsidRPr="00D4417A">
        <w:rPr>
          <w:b/>
          <w:color w:val="000000" w:themeColor="text1"/>
          <w:sz w:val="24"/>
          <w:szCs w:val="24"/>
        </w:rPr>
        <w:t>Odpowiedź:</w:t>
      </w:r>
    </w:p>
    <w:p w:rsidR="00D4417A" w:rsidRPr="00D4417A" w:rsidRDefault="00D4417A" w:rsidP="003D14D8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Zgodnie z treścią SWZ.</w:t>
      </w:r>
    </w:p>
    <w:bookmarkEnd w:id="3"/>
    <w:p w:rsidR="003D14D8" w:rsidRDefault="003D14D8" w:rsidP="000C6ECE">
      <w:pPr>
        <w:pStyle w:val="Bezodstpw"/>
        <w:rPr>
          <w:b/>
          <w:color w:val="00B0F0"/>
          <w:sz w:val="24"/>
          <w:szCs w:val="24"/>
        </w:rPr>
      </w:pPr>
    </w:p>
    <w:p w:rsidR="009369D7" w:rsidRPr="00C675DA" w:rsidRDefault="009369D7" w:rsidP="009369D7">
      <w:pPr>
        <w:pStyle w:val="Bezodstpw"/>
        <w:rPr>
          <w:b/>
          <w:color w:val="000000" w:themeColor="text1"/>
          <w:sz w:val="24"/>
          <w:szCs w:val="24"/>
        </w:rPr>
      </w:pPr>
      <w:r w:rsidRPr="00C675DA">
        <w:rPr>
          <w:b/>
          <w:color w:val="000000" w:themeColor="text1"/>
          <w:sz w:val="24"/>
          <w:szCs w:val="24"/>
        </w:rPr>
        <w:t>Pytanie 51-dot. części nr 19 poz. 1,2</w:t>
      </w:r>
    </w:p>
    <w:p w:rsidR="009369D7" w:rsidRPr="00C675DA" w:rsidRDefault="009369D7" w:rsidP="009369D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75DA">
        <w:rPr>
          <w:rFonts w:ascii="Times New Roman" w:hAnsi="Times New Roman"/>
          <w:color w:val="000000" w:themeColor="text1"/>
          <w:sz w:val="24"/>
          <w:szCs w:val="24"/>
        </w:rPr>
        <w:t>Proszę o dopuszczenie przyrządów do przetaczania z komorą kroplową wykonaną                                       z bezpiecznego, medycznego PVC.</w:t>
      </w:r>
    </w:p>
    <w:p w:rsidR="009369D7" w:rsidRPr="00C675DA" w:rsidRDefault="009369D7" w:rsidP="009369D7">
      <w:pPr>
        <w:pStyle w:val="Bezodstpw"/>
        <w:rPr>
          <w:b/>
          <w:color w:val="000000" w:themeColor="text1"/>
          <w:sz w:val="24"/>
          <w:szCs w:val="24"/>
        </w:rPr>
      </w:pPr>
      <w:r w:rsidRPr="00C675DA">
        <w:rPr>
          <w:b/>
          <w:color w:val="000000" w:themeColor="text1"/>
          <w:sz w:val="24"/>
          <w:szCs w:val="24"/>
        </w:rPr>
        <w:t>Odpowiedź:</w:t>
      </w:r>
    </w:p>
    <w:p w:rsidR="009369D7" w:rsidRPr="00C675DA" w:rsidRDefault="00C675DA" w:rsidP="009369D7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C675DA">
        <w:rPr>
          <w:color w:val="000000" w:themeColor="text1"/>
          <w:sz w:val="24"/>
          <w:szCs w:val="24"/>
          <w:lang w:eastAsia="pl-PL"/>
        </w:rPr>
        <w:t>Zamawiający dopuszcza.</w:t>
      </w:r>
    </w:p>
    <w:p w:rsidR="009369D7" w:rsidRDefault="009369D7" w:rsidP="009369D7">
      <w:pPr>
        <w:pStyle w:val="Bezodstpw"/>
        <w:rPr>
          <w:b/>
          <w:color w:val="00B0F0"/>
          <w:sz w:val="24"/>
          <w:szCs w:val="24"/>
        </w:rPr>
      </w:pPr>
    </w:p>
    <w:p w:rsidR="009369D7" w:rsidRPr="00D4417A" w:rsidRDefault="009369D7" w:rsidP="009369D7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5</w:t>
      </w:r>
      <w:r>
        <w:rPr>
          <w:b/>
          <w:color w:val="000000" w:themeColor="text1"/>
          <w:sz w:val="24"/>
          <w:szCs w:val="24"/>
        </w:rPr>
        <w:t>2</w:t>
      </w:r>
      <w:r w:rsidRPr="00D4417A">
        <w:rPr>
          <w:b/>
          <w:color w:val="000000" w:themeColor="text1"/>
          <w:sz w:val="24"/>
          <w:szCs w:val="24"/>
        </w:rPr>
        <w:t xml:space="preserve">-dot. części nr </w:t>
      </w:r>
      <w:r>
        <w:rPr>
          <w:b/>
          <w:color w:val="000000" w:themeColor="text1"/>
          <w:sz w:val="24"/>
          <w:szCs w:val="24"/>
        </w:rPr>
        <w:t>19</w:t>
      </w:r>
      <w:r w:rsidRPr="00D4417A">
        <w:rPr>
          <w:b/>
          <w:color w:val="000000" w:themeColor="text1"/>
          <w:sz w:val="24"/>
          <w:szCs w:val="24"/>
        </w:rPr>
        <w:t xml:space="preserve"> poz. 1,2</w:t>
      </w:r>
    </w:p>
    <w:p w:rsidR="009369D7" w:rsidRPr="009369D7" w:rsidRDefault="009369D7" w:rsidP="009369D7">
      <w:pPr>
        <w:jc w:val="both"/>
        <w:rPr>
          <w:rFonts w:ascii="Times New Roman" w:hAnsi="Times New Roman"/>
          <w:i/>
          <w:sz w:val="24"/>
          <w:szCs w:val="24"/>
        </w:rPr>
      </w:pPr>
      <w:r w:rsidRPr="009369D7">
        <w:rPr>
          <w:rStyle w:val="Uwydatnienie"/>
          <w:rFonts w:ascii="Times New Roman" w:hAnsi="Times New Roman"/>
          <w:i w:val="0"/>
          <w:sz w:val="24"/>
          <w:szCs w:val="24"/>
        </w:rPr>
        <w:t xml:space="preserve">Czy zamawiający wymaga zaoferowania przyrządu do przetaczania bez </w:t>
      </w:r>
      <w:proofErr w:type="spellStart"/>
      <w:r w:rsidRPr="009369D7">
        <w:rPr>
          <w:rStyle w:val="Uwydatnienie"/>
          <w:rFonts w:ascii="Times New Roman" w:hAnsi="Times New Roman"/>
          <w:i w:val="0"/>
          <w:sz w:val="24"/>
          <w:szCs w:val="24"/>
        </w:rPr>
        <w:t>ftalanów</w:t>
      </w:r>
      <w:proofErr w:type="spellEnd"/>
      <w:r w:rsidRPr="009369D7">
        <w:rPr>
          <w:rStyle w:val="Uwydatnienie"/>
          <w:rFonts w:ascii="Times New Roman" w:hAnsi="Times New Roman"/>
          <w:i w:val="0"/>
          <w:sz w:val="24"/>
          <w:szCs w:val="24"/>
        </w:rPr>
        <w:t xml:space="preserve"> z informacją na etykiecie w formie symbolu (normy zharmonizowanej ) potwierdzającą brak zawartości </w:t>
      </w:r>
      <w:proofErr w:type="spellStart"/>
      <w:r w:rsidRPr="009369D7">
        <w:rPr>
          <w:rStyle w:val="Uwydatnienie"/>
          <w:rFonts w:ascii="Times New Roman" w:hAnsi="Times New Roman"/>
          <w:i w:val="0"/>
          <w:sz w:val="24"/>
          <w:szCs w:val="24"/>
        </w:rPr>
        <w:t>ftalanów</w:t>
      </w:r>
      <w:proofErr w:type="spellEnd"/>
      <w:r w:rsidRPr="009369D7">
        <w:rPr>
          <w:rStyle w:val="Uwydatnienie"/>
          <w:rFonts w:ascii="Times New Roman" w:hAnsi="Times New Roman"/>
          <w:i w:val="0"/>
          <w:sz w:val="24"/>
          <w:szCs w:val="24"/>
        </w:rPr>
        <w:t>?</w:t>
      </w:r>
    </w:p>
    <w:p w:rsidR="009369D7" w:rsidRDefault="009369D7" w:rsidP="009369D7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9369D7" w:rsidRDefault="009369D7" w:rsidP="009369D7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Zamawiający nie </w:t>
      </w:r>
      <w:r w:rsidR="00470CF0">
        <w:rPr>
          <w:color w:val="000000" w:themeColor="text1"/>
          <w:sz w:val="24"/>
          <w:szCs w:val="24"/>
          <w:lang w:eastAsia="pl-PL"/>
        </w:rPr>
        <w:t>stawia takiego wymogu.</w:t>
      </w:r>
    </w:p>
    <w:p w:rsidR="009369D7" w:rsidRDefault="009369D7" w:rsidP="009369D7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9369D7" w:rsidRPr="00D4417A" w:rsidRDefault="009369D7" w:rsidP="009369D7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5</w:t>
      </w:r>
      <w:r>
        <w:rPr>
          <w:b/>
          <w:color w:val="000000" w:themeColor="text1"/>
          <w:sz w:val="24"/>
          <w:szCs w:val="24"/>
        </w:rPr>
        <w:t>3</w:t>
      </w:r>
      <w:r w:rsidRPr="00D4417A">
        <w:rPr>
          <w:b/>
          <w:color w:val="000000" w:themeColor="text1"/>
          <w:sz w:val="24"/>
          <w:szCs w:val="24"/>
        </w:rPr>
        <w:t xml:space="preserve">-dot. części nr </w:t>
      </w:r>
      <w:r>
        <w:rPr>
          <w:b/>
          <w:color w:val="000000" w:themeColor="text1"/>
          <w:sz w:val="24"/>
          <w:szCs w:val="24"/>
        </w:rPr>
        <w:t>19</w:t>
      </w:r>
      <w:r w:rsidRPr="00D4417A">
        <w:rPr>
          <w:b/>
          <w:color w:val="000000" w:themeColor="text1"/>
          <w:sz w:val="24"/>
          <w:szCs w:val="24"/>
        </w:rPr>
        <w:t xml:space="preserve"> poz. 1,2</w:t>
      </w:r>
    </w:p>
    <w:p w:rsidR="009369D7" w:rsidRPr="009369D7" w:rsidRDefault="009369D7" w:rsidP="009369D7">
      <w:pPr>
        <w:jc w:val="both"/>
        <w:rPr>
          <w:rFonts w:ascii="Times New Roman" w:hAnsi="Times New Roman"/>
          <w:sz w:val="24"/>
          <w:szCs w:val="24"/>
        </w:rPr>
      </w:pPr>
      <w:r w:rsidRPr="009369D7">
        <w:rPr>
          <w:rFonts w:ascii="Times New Roman" w:hAnsi="Times New Roman"/>
          <w:sz w:val="24"/>
          <w:szCs w:val="24"/>
        </w:rPr>
        <w:t>Czy zamawiający wymaga opakowania papier-folia?</w:t>
      </w:r>
    </w:p>
    <w:p w:rsidR="009369D7" w:rsidRDefault="009369D7" w:rsidP="009369D7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9369D7" w:rsidRDefault="009369D7" w:rsidP="009369D7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Zamawiający nie wymaga.</w:t>
      </w:r>
    </w:p>
    <w:p w:rsidR="0092053A" w:rsidRDefault="0092053A" w:rsidP="009369D7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92053A" w:rsidRPr="00D4417A" w:rsidRDefault="0092053A" w:rsidP="0092053A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Pytanie 5</w:t>
      </w:r>
      <w:r>
        <w:rPr>
          <w:b/>
          <w:color w:val="000000" w:themeColor="text1"/>
          <w:sz w:val="24"/>
          <w:szCs w:val="24"/>
        </w:rPr>
        <w:t>4</w:t>
      </w:r>
      <w:r w:rsidRPr="00D4417A">
        <w:rPr>
          <w:b/>
          <w:color w:val="000000" w:themeColor="text1"/>
          <w:sz w:val="24"/>
          <w:szCs w:val="24"/>
        </w:rPr>
        <w:t xml:space="preserve">-dot. części nr </w:t>
      </w:r>
      <w:r>
        <w:rPr>
          <w:b/>
          <w:color w:val="000000" w:themeColor="text1"/>
          <w:sz w:val="24"/>
          <w:szCs w:val="24"/>
        </w:rPr>
        <w:t xml:space="preserve">11 </w:t>
      </w:r>
    </w:p>
    <w:p w:rsidR="0092053A" w:rsidRPr="0092053A" w:rsidRDefault="0092053A" w:rsidP="0092053A">
      <w:pPr>
        <w:pStyle w:val="Tekstpodstawowywcity22"/>
        <w:spacing w:line="300" w:lineRule="atLeast"/>
        <w:ind w:firstLine="0"/>
        <w:rPr>
          <w:szCs w:val="24"/>
        </w:rPr>
      </w:pPr>
      <w:r w:rsidRPr="0092053A">
        <w:rPr>
          <w:szCs w:val="24"/>
        </w:rPr>
        <w:t xml:space="preserve">Czy Zamawiający dopuści do podawania w Części 11 cen jednostkowych za 1 szt. wyrobów </w:t>
      </w:r>
      <w:r>
        <w:rPr>
          <w:szCs w:val="24"/>
        </w:rPr>
        <w:t xml:space="preserve">                </w:t>
      </w:r>
      <w:r w:rsidRPr="0092053A">
        <w:rPr>
          <w:szCs w:val="24"/>
        </w:rPr>
        <w:t>z dokładnością do trzech lub czterech miejsc po przecinku?</w:t>
      </w:r>
    </w:p>
    <w:p w:rsidR="0092053A" w:rsidRDefault="0092053A" w:rsidP="009369D7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92053A" w:rsidRDefault="0092053A" w:rsidP="0092053A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470CF0" w:rsidRPr="00470CF0" w:rsidRDefault="00470CF0" w:rsidP="0092053A">
      <w:pPr>
        <w:pStyle w:val="Bezodstpw"/>
        <w:rPr>
          <w:color w:val="000000" w:themeColor="text1"/>
          <w:sz w:val="24"/>
          <w:szCs w:val="24"/>
        </w:rPr>
      </w:pPr>
      <w:r w:rsidRPr="00470CF0">
        <w:rPr>
          <w:color w:val="000000" w:themeColor="text1"/>
          <w:sz w:val="24"/>
          <w:szCs w:val="24"/>
        </w:rPr>
        <w:t>Zamawiający dopuszcza.</w:t>
      </w:r>
    </w:p>
    <w:p w:rsidR="0092053A" w:rsidRDefault="0092053A" w:rsidP="009369D7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92053A" w:rsidRDefault="0092053A" w:rsidP="0092053A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>Pytanie 5</w:t>
      </w:r>
      <w:r>
        <w:rPr>
          <w:b/>
          <w:color w:val="000000" w:themeColor="text1"/>
          <w:sz w:val="24"/>
          <w:szCs w:val="24"/>
        </w:rPr>
        <w:t>5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2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wzoru umowy</w:t>
      </w:r>
    </w:p>
    <w:p w:rsidR="0092053A" w:rsidRPr="0092053A" w:rsidRDefault="0092053A" w:rsidP="0092053A">
      <w:pPr>
        <w:spacing w:before="120" w:after="12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05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 Zamawiający wyrazi zgodę na zmianę wysokości minimalnej zamówienia na 250 zł netto?</w:t>
      </w:r>
    </w:p>
    <w:p w:rsidR="0092053A" w:rsidRDefault="0092053A" w:rsidP="0092053A">
      <w:pPr>
        <w:spacing w:before="120" w:after="12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05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Prośbę motywujemy to tym, że dla zamówień poniżej 250 zł koszty transportu na które składają się m.in.: koszty opakowania transportowego, robocizny, koszty wydrukowania listów przewozowych i faktury, koszty dostarczenia towaru przez przewoźnika, są wyższe niż wartość marży uzyskanej ze sprzedaży towaru o takiej wartości.</w:t>
      </w:r>
    </w:p>
    <w:p w:rsidR="0092053A" w:rsidRPr="0092053A" w:rsidRDefault="0092053A" w:rsidP="0092053A">
      <w:pPr>
        <w:spacing w:before="120" w:after="120" w:line="3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053A" w:rsidRDefault="0092053A" w:rsidP="0092053A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470CF0" w:rsidRDefault="00470CF0" w:rsidP="0092053A">
      <w:pPr>
        <w:pStyle w:val="Bezodstpw"/>
        <w:rPr>
          <w:color w:val="000000" w:themeColor="text1"/>
          <w:sz w:val="24"/>
          <w:szCs w:val="24"/>
        </w:rPr>
      </w:pPr>
      <w:r w:rsidRPr="00470CF0">
        <w:rPr>
          <w:color w:val="000000" w:themeColor="text1"/>
          <w:sz w:val="24"/>
          <w:szCs w:val="24"/>
        </w:rPr>
        <w:t>Zamawiający wyraża zgodę.</w:t>
      </w:r>
    </w:p>
    <w:p w:rsidR="00470CF0" w:rsidRDefault="00470CF0" w:rsidP="0092053A">
      <w:pPr>
        <w:pStyle w:val="Bezodstpw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</w:rPr>
        <w:t xml:space="preserve">Zgodnie z udzieloną odpowiedzią, treść </w:t>
      </w:r>
      <w:r w:rsidRPr="00470CF0">
        <w:rPr>
          <w:color w:val="000000" w:themeColor="text1"/>
          <w:sz w:val="24"/>
          <w:szCs w:val="24"/>
          <w:lang w:eastAsia="pl-PL"/>
        </w:rPr>
        <w:t xml:space="preserve">§ 2 </w:t>
      </w:r>
      <w:r>
        <w:rPr>
          <w:color w:val="000000" w:themeColor="text1"/>
          <w:sz w:val="24"/>
          <w:szCs w:val="24"/>
          <w:lang w:eastAsia="pl-PL"/>
        </w:rPr>
        <w:t xml:space="preserve"> ust. 3 </w:t>
      </w:r>
      <w:r w:rsidRPr="00470CF0">
        <w:rPr>
          <w:color w:val="000000" w:themeColor="text1"/>
          <w:sz w:val="24"/>
          <w:szCs w:val="24"/>
          <w:lang w:eastAsia="pl-PL"/>
        </w:rPr>
        <w:t>wzoru umowy</w:t>
      </w:r>
      <w:r>
        <w:rPr>
          <w:color w:val="000000" w:themeColor="text1"/>
          <w:sz w:val="24"/>
          <w:szCs w:val="24"/>
          <w:lang w:eastAsia="pl-PL"/>
        </w:rPr>
        <w:t xml:space="preserve"> otrzymuje brzmienie:</w:t>
      </w:r>
    </w:p>
    <w:p w:rsidR="00470CF0" w:rsidRPr="00470CF0" w:rsidRDefault="00470CF0" w:rsidP="00470CF0">
      <w:pPr>
        <w:pStyle w:val="Akapitzlist"/>
        <w:suppressAutoHyphens/>
        <w:jc w:val="both"/>
        <w:rPr>
          <w:rFonts w:ascii="Times New Roman" w:eastAsia="Calibri" w:hAnsi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/>
          <w:i/>
          <w:sz w:val="24"/>
          <w:szCs w:val="24"/>
          <w:lang w:eastAsia="ar-SA"/>
        </w:rPr>
        <w:t>„</w:t>
      </w:r>
      <w:r w:rsidRPr="00470CF0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Przedmiot sprzedaży w ilościach i asortymencie określonych w załączniku nr 1               </w:t>
      </w:r>
      <w:r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Pr="00470CF0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do niniejszej umowy Sprzedający zobowiązuje się dostarczać Kupującemu partiami, w ilościach uzależnionych od bieżących potrzeb Kupującego, po uprzednim otrzymaniu zamówienia, transportem własnym lub zleconym, na własny koszt i ryzyko, </w:t>
      </w:r>
      <w:proofErr w:type="spellStart"/>
      <w:r w:rsidRPr="00470CF0">
        <w:rPr>
          <w:rFonts w:ascii="Times New Roman" w:eastAsia="Calibri" w:hAnsi="Times New Roman"/>
          <w:i/>
          <w:sz w:val="24"/>
          <w:szCs w:val="24"/>
          <w:lang w:eastAsia="ar-SA"/>
        </w:rPr>
        <w:t>loco</w:t>
      </w:r>
      <w:proofErr w:type="spellEnd"/>
      <w:r w:rsidRPr="00470CF0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Magazyn Medyczny Kupującego (ul. Ks. J. Bielawskiego 18, Brzozów) w terminie określonym w ofercie Sprzedającego.</w:t>
      </w:r>
    </w:p>
    <w:p w:rsidR="00470CF0" w:rsidRPr="00470CF0" w:rsidRDefault="00470CF0" w:rsidP="00470CF0">
      <w:pPr>
        <w:suppressAutoHyphens/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0CF0">
        <w:rPr>
          <w:rFonts w:ascii="Times New Roman" w:hAnsi="Times New Roman"/>
          <w:i/>
          <w:sz w:val="24"/>
          <w:szCs w:val="24"/>
          <w:lang w:eastAsia="ar-SA"/>
        </w:rPr>
        <w:t xml:space="preserve">Wykonawca dostarczający wyroby medyczne zaliczane do klasy </w:t>
      </w:r>
      <w:proofErr w:type="spellStart"/>
      <w:r w:rsidRPr="00470CF0">
        <w:rPr>
          <w:rFonts w:ascii="Times New Roman" w:hAnsi="Times New Roman"/>
          <w:i/>
          <w:sz w:val="24"/>
          <w:szCs w:val="24"/>
          <w:lang w:eastAsia="ar-SA"/>
        </w:rPr>
        <w:t>IIa</w:t>
      </w:r>
      <w:proofErr w:type="spellEnd"/>
      <w:r w:rsidRPr="00470CF0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  <w:proofErr w:type="spellStart"/>
      <w:r w:rsidRPr="00470CF0">
        <w:rPr>
          <w:rFonts w:ascii="Times New Roman" w:hAnsi="Times New Roman"/>
          <w:i/>
          <w:sz w:val="24"/>
          <w:szCs w:val="24"/>
          <w:lang w:eastAsia="ar-SA"/>
        </w:rPr>
        <w:t>IIb</w:t>
      </w:r>
      <w:proofErr w:type="spellEnd"/>
      <w:r w:rsidRPr="00470CF0">
        <w:rPr>
          <w:rFonts w:ascii="Times New Roman" w:hAnsi="Times New Roman"/>
          <w:i/>
          <w:sz w:val="24"/>
          <w:szCs w:val="24"/>
          <w:lang w:eastAsia="ar-SA"/>
        </w:rPr>
        <w:t xml:space="preserve"> i klasy III, zobowiązany jest podawać na fakturze sprzedaży oprócz danych wynikających z przepisów podatkowych, następujące informacje:</w:t>
      </w:r>
    </w:p>
    <w:p w:rsidR="00470CF0" w:rsidRPr="00470CF0" w:rsidRDefault="00470CF0" w:rsidP="00470CF0">
      <w:pPr>
        <w:suppressAutoHyphens/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0CF0">
        <w:rPr>
          <w:rFonts w:ascii="Times New Roman" w:hAnsi="Times New Roman"/>
          <w:i/>
          <w:sz w:val="24"/>
          <w:szCs w:val="24"/>
          <w:lang w:eastAsia="ar-SA"/>
        </w:rPr>
        <w:t>1) kod EAN</w:t>
      </w:r>
    </w:p>
    <w:p w:rsidR="00470CF0" w:rsidRPr="00470CF0" w:rsidRDefault="00470CF0" w:rsidP="00470CF0">
      <w:pPr>
        <w:suppressAutoHyphens/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0CF0">
        <w:rPr>
          <w:rFonts w:ascii="Times New Roman" w:hAnsi="Times New Roman"/>
          <w:i/>
          <w:sz w:val="24"/>
          <w:szCs w:val="24"/>
          <w:lang w:eastAsia="ar-SA"/>
        </w:rPr>
        <w:t>2) datę ważności</w:t>
      </w:r>
    </w:p>
    <w:p w:rsidR="00470CF0" w:rsidRPr="00470CF0" w:rsidRDefault="00470CF0" w:rsidP="00470CF0">
      <w:pPr>
        <w:suppressAutoHyphens/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0CF0">
        <w:rPr>
          <w:rFonts w:ascii="Times New Roman" w:hAnsi="Times New Roman"/>
          <w:i/>
          <w:sz w:val="24"/>
          <w:szCs w:val="24"/>
          <w:lang w:eastAsia="ar-SA"/>
        </w:rPr>
        <w:t>3) numer LOT</w:t>
      </w:r>
    </w:p>
    <w:p w:rsidR="00470CF0" w:rsidRPr="00470CF0" w:rsidRDefault="00470CF0" w:rsidP="00470CF0">
      <w:pPr>
        <w:suppressAutoHyphens/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0CF0">
        <w:rPr>
          <w:rFonts w:ascii="Times New Roman" w:hAnsi="Times New Roman"/>
          <w:i/>
          <w:sz w:val="24"/>
          <w:szCs w:val="24"/>
          <w:lang w:eastAsia="ar-SA"/>
        </w:rPr>
        <w:t>4) numer REF</w:t>
      </w:r>
    </w:p>
    <w:p w:rsidR="00470CF0" w:rsidRPr="00470CF0" w:rsidRDefault="00470CF0" w:rsidP="00470CF0">
      <w:pPr>
        <w:tabs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470CF0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          Zamawiający będzie składał zamówienia według bieżących potrzeb, przy czym       wartość zamówienia jednostkowego nie będzie mniejsza niż 2</w:t>
      </w:r>
      <w:r>
        <w:rPr>
          <w:rFonts w:ascii="Times New Roman" w:eastAsia="Times New Roman" w:hAnsi="Times New Roman"/>
          <w:i/>
          <w:sz w:val="24"/>
          <w:szCs w:val="24"/>
          <w:lang w:eastAsia="x-none"/>
        </w:rPr>
        <w:t>5</w:t>
      </w:r>
      <w:r w:rsidRPr="00470CF0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0 zł netto.</w:t>
      </w:r>
      <w:r>
        <w:rPr>
          <w:rFonts w:ascii="Times New Roman" w:eastAsia="Times New Roman" w:hAnsi="Times New Roman"/>
          <w:i/>
          <w:sz w:val="24"/>
          <w:szCs w:val="24"/>
          <w:lang w:eastAsia="x-none"/>
        </w:rPr>
        <w:t>”</w:t>
      </w:r>
    </w:p>
    <w:p w:rsidR="00470CF0" w:rsidRPr="00470CF0" w:rsidRDefault="00470CF0" w:rsidP="0092053A">
      <w:pPr>
        <w:pStyle w:val="Bezodstpw"/>
        <w:rPr>
          <w:color w:val="000000" w:themeColor="text1"/>
          <w:sz w:val="24"/>
          <w:szCs w:val="24"/>
        </w:rPr>
      </w:pPr>
    </w:p>
    <w:p w:rsidR="0092053A" w:rsidRDefault="0092053A" w:rsidP="0092053A">
      <w:pPr>
        <w:pStyle w:val="Bezodstpw"/>
        <w:rPr>
          <w:b/>
          <w:color w:val="000000" w:themeColor="text1"/>
          <w:sz w:val="24"/>
          <w:szCs w:val="24"/>
        </w:rPr>
      </w:pPr>
    </w:p>
    <w:p w:rsidR="0092053A" w:rsidRDefault="0092053A" w:rsidP="0092053A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>Pytanie 5</w:t>
      </w:r>
      <w:r>
        <w:rPr>
          <w:b/>
          <w:color w:val="000000" w:themeColor="text1"/>
          <w:sz w:val="24"/>
          <w:szCs w:val="24"/>
        </w:rPr>
        <w:t>6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2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 ust. </w:t>
      </w:r>
      <w:r>
        <w:rPr>
          <w:b/>
          <w:color w:val="000000" w:themeColor="text1"/>
          <w:sz w:val="24"/>
          <w:szCs w:val="24"/>
          <w:lang w:eastAsia="pl-PL"/>
        </w:rPr>
        <w:t>7 wzoru umowy</w:t>
      </w:r>
    </w:p>
    <w:p w:rsidR="0092053A" w:rsidRPr="0092053A" w:rsidRDefault="0092053A" w:rsidP="0092053A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053A">
        <w:rPr>
          <w:rFonts w:ascii="Times New Roman" w:eastAsia="Times New Roman" w:hAnsi="Times New Roman"/>
          <w:sz w:val="24"/>
          <w:szCs w:val="24"/>
          <w:lang w:eastAsia="pl-PL"/>
        </w:rPr>
        <w:t xml:space="preserve">Prosimy o wyrażenie zgody na realizację dostaw w częściach i wystawienie faktury zbiorczej za zakupiony asortyment w bieżącym miesiącu, wystawianej ostatniego dnia roboczego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Pr="0092053A">
        <w:rPr>
          <w:rFonts w:ascii="Times New Roman" w:eastAsia="Times New Roman" w:hAnsi="Times New Roman"/>
          <w:sz w:val="24"/>
          <w:szCs w:val="24"/>
          <w:lang w:eastAsia="pl-PL"/>
        </w:rPr>
        <w:t>w danym miesiącu?</w:t>
      </w:r>
    </w:p>
    <w:p w:rsidR="0092053A" w:rsidRDefault="0092053A" w:rsidP="0092053A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92053A" w:rsidRDefault="0092053A" w:rsidP="0092053A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92053A" w:rsidRDefault="00470CF0" w:rsidP="0092053A">
      <w:pPr>
        <w:pStyle w:val="Bezodstpw"/>
        <w:rPr>
          <w:color w:val="000000" w:themeColor="text1"/>
          <w:sz w:val="24"/>
          <w:szCs w:val="24"/>
        </w:rPr>
      </w:pPr>
      <w:r w:rsidRPr="00470CF0">
        <w:rPr>
          <w:color w:val="000000" w:themeColor="text1"/>
          <w:sz w:val="24"/>
          <w:szCs w:val="24"/>
        </w:rPr>
        <w:t>Zamawiający nie wyraża zgody.</w:t>
      </w:r>
    </w:p>
    <w:p w:rsidR="007536E6" w:rsidRPr="00470CF0" w:rsidRDefault="007536E6" w:rsidP="0092053A">
      <w:pPr>
        <w:pStyle w:val="Bezodstpw"/>
        <w:rPr>
          <w:color w:val="000000" w:themeColor="text1"/>
          <w:sz w:val="24"/>
          <w:szCs w:val="24"/>
        </w:rPr>
      </w:pPr>
    </w:p>
    <w:p w:rsidR="0092053A" w:rsidRDefault="0092053A" w:rsidP="0092053A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>Pytanie 5</w:t>
      </w:r>
      <w:r>
        <w:rPr>
          <w:b/>
          <w:color w:val="000000" w:themeColor="text1"/>
          <w:sz w:val="24"/>
          <w:szCs w:val="24"/>
        </w:rPr>
        <w:t>7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5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 ust. </w:t>
      </w:r>
      <w:r>
        <w:rPr>
          <w:b/>
          <w:color w:val="000000" w:themeColor="text1"/>
          <w:sz w:val="24"/>
          <w:szCs w:val="24"/>
          <w:lang w:eastAsia="pl-PL"/>
        </w:rPr>
        <w:t>1 wzoru umowy</w:t>
      </w:r>
    </w:p>
    <w:p w:rsidR="00BE409D" w:rsidRPr="00BE409D" w:rsidRDefault="00BE409D" w:rsidP="00BE409D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409D">
        <w:rPr>
          <w:rFonts w:ascii="Times New Roman" w:eastAsia="Times New Roman" w:hAnsi="Times New Roman"/>
          <w:sz w:val="24"/>
          <w:szCs w:val="24"/>
          <w:lang w:eastAsia="pl-PL"/>
        </w:rPr>
        <w:t>Czy Zamawiający dopuści zmi</w:t>
      </w:r>
      <w:r w:rsidR="00470CF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E409D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7536E6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BE409D">
        <w:rPr>
          <w:rFonts w:ascii="Times New Roman" w:eastAsia="Times New Roman" w:hAnsi="Times New Roman"/>
          <w:sz w:val="24"/>
          <w:szCs w:val="24"/>
          <w:lang w:eastAsia="pl-PL"/>
        </w:rPr>
        <w:t xml:space="preserve"> zapisu powyższego paragrafu na:</w:t>
      </w:r>
    </w:p>
    <w:p w:rsidR="00BE409D" w:rsidRPr="00BE409D" w:rsidRDefault="00BE409D" w:rsidP="00BE409D">
      <w:pPr>
        <w:numPr>
          <w:ilvl w:val="0"/>
          <w:numId w:val="38"/>
        </w:numPr>
        <w:spacing w:after="0" w:line="300" w:lineRule="atLeast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409D">
        <w:rPr>
          <w:rFonts w:ascii="Times New Roman" w:eastAsia="Times New Roman" w:hAnsi="Times New Roman"/>
          <w:sz w:val="24"/>
          <w:szCs w:val="24"/>
          <w:lang w:eastAsia="pl-PL"/>
        </w:rPr>
        <w:t>Sprzedający zapłaci na rzecz Kupującego kary umowne:</w:t>
      </w:r>
    </w:p>
    <w:p w:rsidR="00BE409D" w:rsidRPr="00BE409D" w:rsidRDefault="00BE409D" w:rsidP="00BE409D">
      <w:pPr>
        <w:numPr>
          <w:ilvl w:val="0"/>
          <w:numId w:val="39"/>
        </w:numPr>
        <w:spacing w:after="0" w:line="300" w:lineRule="atLeas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409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niewykonania lub nienależytego wykonania umowy przez Sprzedającego, Sprzedający zapłaci Kupującemu karę umowną w wysokości </w:t>
      </w:r>
      <w:r w:rsidRPr="00BE409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1% wartości brutto niezrealizowanej części zamówienia</w:t>
      </w:r>
      <w:r w:rsidRPr="00BE409D">
        <w:rPr>
          <w:rFonts w:ascii="Times New Roman" w:eastAsia="Times New Roman" w:hAnsi="Times New Roman"/>
          <w:sz w:val="24"/>
          <w:szCs w:val="24"/>
          <w:lang w:eastAsia="pl-PL"/>
        </w:rPr>
        <w:t>, za każdy rozpoczęty dzień zwłoki.</w:t>
      </w:r>
    </w:p>
    <w:p w:rsidR="00BE409D" w:rsidRDefault="00BE409D" w:rsidP="00BE409D">
      <w:pPr>
        <w:spacing w:after="0" w:line="300" w:lineRule="atLeast"/>
        <w:jc w:val="both"/>
        <w:rPr>
          <w:rFonts w:eastAsia="Times New Roman" w:cs="Calibri"/>
          <w:i/>
          <w:lang w:eastAsia="pl-PL"/>
        </w:rPr>
      </w:pP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7B7458" w:rsidRPr="007B7458" w:rsidRDefault="007B7458" w:rsidP="00BE409D">
      <w:pPr>
        <w:pStyle w:val="Bezodstpw"/>
        <w:rPr>
          <w:color w:val="000000" w:themeColor="text1"/>
          <w:sz w:val="24"/>
          <w:szCs w:val="24"/>
        </w:rPr>
      </w:pPr>
      <w:r w:rsidRPr="007B7458">
        <w:rPr>
          <w:color w:val="000000" w:themeColor="text1"/>
          <w:sz w:val="24"/>
          <w:szCs w:val="24"/>
        </w:rPr>
        <w:t>Zamawiający podtrzymuje zapisy SWZ.</w:t>
      </w:r>
    </w:p>
    <w:p w:rsidR="00BE409D" w:rsidRDefault="00BE409D" w:rsidP="00BE409D">
      <w:pPr>
        <w:spacing w:after="0" w:line="300" w:lineRule="atLeast"/>
        <w:jc w:val="both"/>
        <w:rPr>
          <w:rFonts w:eastAsia="Times New Roman" w:cs="Calibri"/>
          <w:i/>
          <w:lang w:eastAsia="pl-PL"/>
        </w:rPr>
      </w:pP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>Pytanie 5</w:t>
      </w:r>
      <w:r>
        <w:rPr>
          <w:b/>
          <w:color w:val="000000" w:themeColor="text1"/>
          <w:sz w:val="24"/>
          <w:szCs w:val="24"/>
        </w:rPr>
        <w:t>8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5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 ust. </w:t>
      </w:r>
      <w:r>
        <w:rPr>
          <w:b/>
          <w:color w:val="000000" w:themeColor="text1"/>
          <w:sz w:val="24"/>
          <w:szCs w:val="24"/>
          <w:lang w:eastAsia="pl-PL"/>
        </w:rPr>
        <w:t>1 wzoru umowy</w:t>
      </w:r>
    </w:p>
    <w:p w:rsidR="00BE409D" w:rsidRPr="00BE409D" w:rsidRDefault="00BE409D" w:rsidP="00BE409D">
      <w:pPr>
        <w:spacing w:after="0" w:line="30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409D">
        <w:rPr>
          <w:rFonts w:ascii="Times New Roman" w:eastAsia="Times New Roman" w:hAnsi="Times New Roman"/>
          <w:iCs/>
          <w:sz w:val="24"/>
          <w:szCs w:val="24"/>
          <w:lang w:eastAsia="x-none"/>
        </w:rPr>
        <w:t>W przypadku nie wyrażenia zgody na pytanie powyżej, prosimy o zmianę par. 5 ust. 1:</w:t>
      </w:r>
    </w:p>
    <w:p w:rsidR="00BE409D" w:rsidRPr="00BE409D" w:rsidRDefault="00BE409D" w:rsidP="00BE409D">
      <w:pPr>
        <w:numPr>
          <w:ilvl w:val="0"/>
          <w:numId w:val="40"/>
        </w:numPr>
        <w:spacing w:after="0" w:line="300" w:lineRule="atLeast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409D">
        <w:rPr>
          <w:rFonts w:ascii="Times New Roman" w:eastAsia="Times New Roman" w:hAnsi="Times New Roman"/>
          <w:sz w:val="24"/>
          <w:szCs w:val="24"/>
          <w:lang w:eastAsia="pl-PL"/>
        </w:rPr>
        <w:t>Sprzedający zapłaci na rzecz Kupującego kary umowne:</w:t>
      </w:r>
    </w:p>
    <w:p w:rsidR="00BE409D" w:rsidRPr="00BE409D" w:rsidRDefault="00BE409D" w:rsidP="00BE409D">
      <w:pPr>
        <w:numPr>
          <w:ilvl w:val="0"/>
          <w:numId w:val="39"/>
        </w:numPr>
        <w:spacing w:after="0" w:line="300" w:lineRule="atLeast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409D">
        <w:rPr>
          <w:rFonts w:ascii="Times New Roman" w:eastAsia="Times New Roman" w:hAnsi="Times New Roman"/>
          <w:sz w:val="24"/>
          <w:szCs w:val="24"/>
          <w:lang w:eastAsia="pl-PL"/>
        </w:rPr>
        <w:t>W przypadku niewykonania lub nienależytego wykonania umowy przez Sprzedającego, Sprzedający zapłaci Kupującemu karę umowną w wysokości 0,5% wartości brutto zamówienia, którego niewykonanie lub nienależyte wykonanie dotyczy, za każdy rozpoczęty dzień zwłoki.</w:t>
      </w: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7B7458" w:rsidRPr="007B7458" w:rsidRDefault="007B7458" w:rsidP="00BE409D">
      <w:pPr>
        <w:pStyle w:val="Bezodstpw"/>
        <w:rPr>
          <w:color w:val="000000" w:themeColor="text1"/>
          <w:sz w:val="24"/>
          <w:szCs w:val="24"/>
        </w:rPr>
      </w:pPr>
      <w:r w:rsidRPr="007B7458">
        <w:rPr>
          <w:color w:val="000000" w:themeColor="text1"/>
          <w:sz w:val="24"/>
          <w:szCs w:val="24"/>
        </w:rPr>
        <w:t>Zamawiający podtrzymuje zapisy SWZ.</w:t>
      </w:r>
    </w:p>
    <w:p w:rsidR="00BE409D" w:rsidRDefault="00BE409D" w:rsidP="00BE409D">
      <w:pPr>
        <w:spacing w:after="0" w:line="300" w:lineRule="atLeast"/>
        <w:jc w:val="both"/>
        <w:rPr>
          <w:rFonts w:eastAsia="Times New Roman" w:cs="Calibri"/>
          <w:i/>
          <w:lang w:eastAsia="pl-PL"/>
        </w:rPr>
      </w:pP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>Pytanie 5</w:t>
      </w:r>
      <w:r>
        <w:rPr>
          <w:b/>
          <w:color w:val="000000" w:themeColor="text1"/>
          <w:sz w:val="24"/>
          <w:szCs w:val="24"/>
        </w:rPr>
        <w:t>9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5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 ust. </w:t>
      </w:r>
      <w:r>
        <w:rPr>
          <w:b/>
          <w:color w:val="000000" w:themeColor="text1"/>
          <w:sz w:val="24"/>
          <w:szCs w:val="24"/>
          <w:lang w:eastAsia="pl-PL"/>
        </w:rPr>
        <w:t>2 wzoru umowy</w:t>
      </w:r>
    </w:p>
    <w:p w:rsidR="00BE409D" w:rsidRPr="00BE409D" w:rsidRDefault="00BE409D" w:rsidP="00BE409D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E409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Prosimy o ograniczenie łącznej maksymalnej wysokości kar umownych do 30% wartości brutto umowy. </w:t>
      </w: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7B7458" w:rsidRPr="007B7458" w:rsidRDefault="007B7458" w:rsidP="00BE409D">
      <w:pPr>
        <w:pStyle w:val="Bezodstpw"/>
        <w:rPr>
          <w:color w:val="000000" w:themeColor="text1"/>
          <w:sz w:val="24"/>
          <w:szCs w:val="24"/>
        </w:rPr>
      </w:pPr>
      <w:r w:rsidRPr="007B7458">
        <w:rPr>
          <w:color w:val="000000" w:themeColor="text1"/>
          <w:sz w:val="24"/>
          <w:szCs w:val="24"/>
        </w:rPr>
        <w:t>Zamawiający nie wyraża zgody.</w:t>
      </w:r>
    </w:p>
    <w:p w:rsidR="00BE409D" w:rsidRDefault="00BE409D" w:rsidP="00BE409D">
      <w:pPr>
        <w:spacing w:after="0" w:line="300" w:lineRule="atLeast"/>
        <w:jc w:val="both"/>
        <w:rPr>
          <w:rFonts w:eastAsia="Times New Roman" w:cs="Calibri"/>
          <w:i/>
          <w:lang w:eastAsia="pl-PL"/>
        </w:rPr>
      </w:pP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 w:rsidR="002E5594">
        <w:rPr>
          <w:b/>
          <w:color w:val="000000" w:themeColor="text1"/>
          <w:sz w:val="24"/>
          <w:szCs w:val="24"/>
        </w:rPr>
        <w:t>60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 w:rsidR="002E5594">
        <w:rPr>
          <w:b/>
          <w:color w:val="000000" w:themeColor="text1"/>
          <w:sz w:val="24"/>
          <w:szCs w:val="24"/>
          <w:lang w:eastAsia="pl-PL"/>
        </w:rPr>
        <w:t>6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 ust. </w:t>
      </w:r>
      <w:r w:rsidR="002E5594">
        <w:rPr>
          <w:b/>
          <w:color w:val="000000" w:themeColor="text1"/>
          <w:sz w:val="24"/>
          <w:szCs w:val="24"/>
          <w:lang w:eastAsia="pl-PL"/>
        </w:rPr>
        <w:t>4</w:t>
      </w:r>
      <w:r>
        <w:rPr>
          <w:b/>
          <w:color w:val="000000" w:themeColor="text1"/>
          <w:sz w:val="24"/>
          <w:szCs w:val="24"/>
          <w:lang w:eastAsia="pl-PL"/>
        </w:rPr>
        <w:t xml:space="preserve"> wzoru umowy</w:t>
      </w:r>
    </w:p>
    <w:p w:rsidR="002E5594" w:rsidRPr="002E5594" w:rsidRDefault="002E5594" w:rsidP="002E5594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E5594">
        <w:rPr>
          <w:rFonts w:ascii="Times New Roman" w:eastAsia="Times New Roman" w:hAnsi="Times New Roman"/>
          <w:sz w:val="24"/>
          <w:szCs w:val="24"/>
          <w:lang w:val="x-none" w:eastAsia="x-none"/>
        </w:rPr>
        <w:t>Czy Zamawiający wyrazi zgodę na</w:t>
      </w:r>
      <w:r w:rsidRPr="002E5594">
        <w:rPr>
          <w:rFonts w:ascii="Times New Roman" w:eastAsia="Times New Roman" w:hAnsi="Times New Roman"/>
          <w:sz w:val="24"/>
          <w:szCs w:val="24"/>
          <w:lang w:eastAsia="x-none"/>
        </w:rPr>
        <w:t xml:space="preserve"> zmianę zapisów i zadeklaruje zakup asortymentu o wartości minimum 60 % wartości umowy? </w:t>
      </w: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7536E6" w:rsidRPr="007536E6" w:rsidRDefault="007536E6" w:rsidP="002E5594">
      <w:pPr>
        <w:pStyle w:val="Bezodstpw"/>
        <w:rPr>
          <w:color w:val="000000" w:themeColor="text1"/>
          <w:sz w:val="24"/>
          <w:szCs w:val="24"/>
        </w:rPr>
      </w:pPr>
      <w:r w:rsidRPr="007536E6">
        <w:rPr>
          <w:color w:val="000000" w:themeColor="text1"/>
          <w:sz w:val="24"/>
          <w:szCs w:val="24"/>
        </w:rPr>
        <w:t>Zamawiający podtrzymuje zapisy SWZ.</w:t>
      </w:r>
    </w:p>
    <w:p w:rsidR="00BE409D" w:rsidRDefault="00BE409D" w:rsidP="00BE409D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61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11</w:t>
      </w:r>
    </w:p>
    <w:p w:rsidR="002E5594" w:rsidRPr="002E5594" w:rsidRDefault="002E5594" w:rsidP="002E5594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E559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Czy w przypadku zaoferowania produktów w opakowaniach, które nie są zgodne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                                     </w:t>
      </w:r>
      <w:r w:rsidRPr="002E559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z zapotrzebowaniem Zamawiającego (np. opakowanie 200 szt., zapotrzebowanie roczne </w:t>
      </w:r>
      <w:r w:rsidRPr="002E5594">
        <w:rPr>
          <w:rFonts w:ascii="Times New Roman" w:eastAsia="Times New Roman" w:hAnsi="Times New Roman"/>
          <w:bCs/>
          <w:sz w:val="24"/>
          <w:szCs w:val="24"/>
          <w:lang w:eastAsia="x-none"/>
        </w:rPr>
        <w:lastRenderedPageBreak/>
        <w:t xml:space="preserve">podane w SWZ 500 szt.) Wykonawca powinien dokonać zmiany ilości zaokrąglając ilość sztuk w górę do pełnego opakowania, w tym przypadku zaoferować 3 op. po 200 sztuk, czyli 600 sztuk? 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7536E6" w:rsidRDefault="007536E6" w:rsidP="002E5594">
      <w:pPr>
        <w:pStyle w:val="Bezodstpw"/>
        <w:rPr>
          <w:color w:val="000000" w:themeColor="text1"/>
          <w:sz w:val="24"/>
          <w:szCs w:val="24"/>
        </w:rPr>
      </w:pPr>
      <w:r w:rsidRPr="007536E6">
        <w:rPr>
          <w:color w:val="000000" w:themeColor="text1"/>
          <w:sz w:val="24"/>
          <w:szCs w:val="24"/>
        </w:rPr>
        <w:t>Zamawiający wyraża zgodę, pod warunkiem zaokrąglania  ilości sztuk w górę, do pełnego opakowania.</w:t>
      </w:r>
    </w:p>
    <w:p w:rsidR="00CB5ACE" w:rsidRPr="00C675DA" w:rsidRDefault="00CB5ACE" w:rsidP="002E5594">
      <w:pPr>
        <w:pStyle w:val="Bezodstpw"/>
        <w:rPr>
          <w:color w:val="000000" w:themeColor="text1"/>
          <w:sz w:val="24"/>
          <w:szCs w:val="24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62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11-poz. 36</w:t>
      </w:r>
    </w:p>
    <w:p w:rsidR="002E5594" w:rsidRPr="002E5594" w:rsidRDefault="002E5594" w:rsidP="002E5594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E5594">
        <w:rPr>
          <w:rFonts w:ascii="Times New Roman" w:eastAsia="Times New Roman" w:hAnsi="Times New Roman"/>
          <w:sz w:val="24"/>
          <w:szCs w:val="24"/>
          <w:lang w:eastAsia="x-none"/>
        </w:rPr>
        <w:t>Prosimy o wyrażenie zgody na zaoferowanie probówek w opakowaniach handlowych zawierających 200 sztuk.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7536E6" w:rsidRPr="007536E6" w:rsidRDefault="007536E6" w:rsidP="002E5594">
      <w:pPr>
        <w:pStyle w:val="Bezodstpw"/>
        <w:rPr>
          <w:color w:val="000000" w:themeColor="text1"/>
          <w:sz w:val="24"/>
          <w:szCs w:val="24"/>
        </w:rPr>
      </w:pPr>
      <w:r w:rsidRPr="007536E6">
        <w:rPr>
          <w:color w:val="000000" w:themeColor="text1"/>
          <w:sz w:val="24"/>
          <w:szCs w:val="24"/>
        </w:rPr>
        <w:t>Zamawiający wyraża zgodę.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63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4-poz. 1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Czy Zamawiający dopuści zestaw o składzie: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1 szt. serweta L2 60x50cm średnica O10 z przylepcem na rogach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-1 szt. Serweta FB 75x45cm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10 szt. kompresy włókninowe 30G 4W 7,5x7,5cm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1 szt. opatrunek z wkładem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pl-PL"/>
        </w:rPr>
        <w:t>chłonnytm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pl-PL"/>
        </w:rPr>
        <w:t>Fixopore</w:t>
      </w:r>
      <w:proofErr w:type="spellEnd"/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5x7,20cm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-1 szt.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IGŁA INIEKCYJNA 18G X 1 1/2 (1,2X40MM)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-1 szt.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IGŁA INIEKCYJNA 25G X 1 (0,5X25MM)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-1 szt. STRZYKAWKA PLAST 3CZ 3ML LC TTRAN G</w:t>
      </w:r>
    </w:p>
    <w:p w:rsidR="002E5594" w:rsidRDefault="002E5594" w:rsidP="002E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-1szt. STRZYKAWKA PLAST 3CZ 5ML LC TTRAN P E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-1szt kleszczyki pean 13cm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2E5594" w:rsidRPr="002E5594" w:rsidRDefault="002E5594" w:rsidP="002E5594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2E5594">
        <w:rPr>
          <w:color w:val="000000" w:themeColor="text1"/>
          <w:sz w:val="24"/>
          <w:szCs w:val="24"/>
          <w:lang w:eastAsia="pl-PL"/>
        </w:rPr>
        <w:t>Zamawiający dopuszcza.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64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1-poz. 1-2</w:t>
      </w:r>
    </w:p>
    <w:p w:rsidR="002E5594" w:rsidRPr="002E5594" w:rsidRDefault="002E5594" w:rsidP="00263598">
      <w:pPr>
        <w:pStyle w:val="Default"/>
        <w:jc w:val="both"/>
        <w:rPr>
          <w:rFonts w:eastAsiaTheme="minorEastAsia"/>
        </w:rPr>
      </w:pPr>
      <w:r w:rsidRPr="002E5594">
        <w:rPr>
          <w:rFonts w:eastAsiaTheme="minorEastAsia"/>
          <w:color w:val="auto"/>
        </w:rPr>
        <w:t xml:space="preserve">Prosimy Zamawiającego o dopuszczenie </w:t>
      </w:r>
      <w:r w:rsidRPr="002E5594">
        <w:rPr>
          <w:rFonts w:eastAsiaTheme="minorEastAsia"/>
        </w:rPr>
        <w:t>objętości wypełnienia 2,7ml zamiast 2,8ml. Pozostałe parametry zgodne z SWZ.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C675DA" w:rsidRPr="003863D1" w:rsidRDefault="003863D1" w:rsidP="002E5594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dopuszcza.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65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 xml:space="preserve">części nr 1-poz. </w:t>
      </w:r>
      <w:r w:rsidR="001C39F0">
        <w:rPr>
          <w:b/>
          <w:color w:val="000000" w:themeColor="text1"/>
          <w:sz w:val="24"/>
          <w:szCs w:val="24"/>
          <w:lang w:eastAsia="pl-PL"/>
        </w:rPr>
        <w:t>4</w:t>
      </w:r>
    </w:p>
    <w:p w:rsidR="001C39F0" w:rsidRPr="001C39F0" w:rsidRDefault="001C39F0" w:rsidP="001C39F0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 xml:space="preserve">Prosimy Zamawiającego o dopuszczenie: </w:t>
      </w:r>
      <w:proofErr w:type="spellStart"/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>Spike</w:t>
      </w:r>
      <w:proofErr w:type="spellEnd"/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do </w:t>
      </w:r>
      <w:proofErr w:type="spellStart"/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>cytostatyków</w:t>
      </w:r>
      <w:proofErr w:type="spellEnd"/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bez filtra - przyrząd </w:t>
      </w:r>
      <w:r w:rsidR="0026359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    </w:t>
      </w:r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do wielokrotnego pobierania płynnych leków cytostatycznych z fiolek, zapewniający wyrównanie ciśnienia w fiolce. </w:t>
      </w:r>
      <w:r w:rsidRPr="001C39F0">
        <w:rPr>
          <w:rFonts w:ascii="Times New Roman" w:eastAsiaTheme="minorEastAsia" w:hAnsi="Times New Roman"/>
          <w:sz w:val="24"/>
          <w:szCs w:val="24"/>
        </w:rPr>
        <w:t xml:space="preserve">Bezigłowe urządzenie do rozpuszczania i pobierania leku </w:t>
      </w:r>
      <w:r w:rsidR="00263598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  <w:r w:rsidRPr="001C39F0">
        <w:rPr>
          <w:rFonts w:ascii="Times New Roman" w:eastAsiaTheme="minorEastAsia" w:hAnsi="Times New Roman"/>
          <w:sz w:val="24"/>
          <w:szCs w:val="24"/>
        </w:rPr>
        <w:t xml:space="preserve">z fiolki. Przyrząd z rozszerzającą się komorą zewnętrzną o objętości 100 ml. System automatycznie wyrównuje ciśnienie w trakcie podawania/pobierania. Możliwość użycia min. 500 razy w czasie 7 dni. Objętość wypełnienia 0,14 ml. </w:t>
      </w:r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Port bezigłowy typu </w:t>
      </w:r>
      <w:proofErr w:type="spellStart"/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>luer</w:t>
      </w:r>
      <w:proofErr w:type="spellEnd"/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-lock, płaski, samouszczelniający, uniemożliwiający wyciek leku po odłączeniu strzykawki, umożliwiający skuteczną dezynfekcję poprzez przetarcie środkiem dezynfekcyjnym. Brak filtra cząsteczkowego na kanale leku. Przyrząd jałowy, </w:t>
      </w:r>
      <w:proofErr w:type="spellStart"/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>apirogenny</w:t>
      </w:r>
      <w:proofErr w:type="spellEnd"/>
      <w:r w:rsidRPr="001C39F0">
        <w:rPr>
          <w:rFonts w:ascii="Times New Roman" w:eastAsiaTheme="minorEastAsia" w:hAnsi="Times New Roman"/>
          <w:color w:val="000000" w:themeColor="text1"/>
          <w:sz w:val="24"/>
          <w:szCs w:val="24"/>
        </w:rPr>
        <w:t>, pakowany pojedynczo. Bez zawartości DEHP. Opakowanie 50szt.</w:t>
      </w:r>
    </w:p>
    <w:p w:rsidR="001C39F0" w:rsidRDefault="001C39F0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8388007" wp14:editId="1A946197">
            <wp:extent cx="1670449" cy="2085012"/>
            <wp:effectExtent l="0" t="0" r="0" b="0"/>
            <wp:docPr id="714160767" name="Obraz 71416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49" cy="208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F0" w:rsidRDefault="001C39F0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1C39F0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dopuszcza.</w:t>
      </w:r>
    </w:p>
    <w:p w:rsidR="001C39F0" w:rsidRDefault="001C39F0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66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14-poz. 1</w:t>
      </w:r>
    </w:p>
    <w:p w:rsidR="001C39F0" w:rsidRPr="001C39F0" w:rsidRDefault="001C39F0" w:rsidP="001C39F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>Prosimy Zamawiającego o dopuszczenie strzykawek  2 ml z rozszerzoną skalą do 3 ml</w:t>
      </w:r>
    </w:p>
    <w:p w:rsidR="001C39F0" w:rsidRPr="001C39F0" w:rsidRDefault="001C39F0" w:rsidP="001C39F0">
      <w:pPr>
        <w:spacing w:after="0" w:line="257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 xml:space="preserve">Zwracamy uwagę, że jeśli użytkownik będzie chciał skorzystać tylko ze skali nominalnej  -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</w:t>
      </w:r>
      <w:r w:rsidRPr="001C39F0">
        <w:rPr>
          <w:rFonts w:ascii="Times New Roman" w:eastAsiaTheme="minorEastAsia" w:hAnsi="Times New Roman"/>
          <w:sz w:val="24"/>
          <w:szCs w:val="24"/>
        </w:rPr>
        <w:t xml:space="preserve">w przypadku zaoferowania strzykawki ze skalą rozszerzoną będzie miał  taką możliwość. </w:t>
      </w:r>
    </w:p>
    <w:p w:rsidR="001C39F0" w:rsidRPr="001C39F0" w:rsidRDefault="001C39F0" w:rsidP="001C39F0">
      <w:pPr>
        <w:spacing w:after="0" w:line="257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 xml:space="preserve">Dopuszczenie strzykawek ze skalą rozszerzoną nie ogranicza potencjalnego grona oferentów 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C39F0">
        <w:rPr>
          <w:rFonts w:ascii="Times New Roman" w:eastAsiaTheme="minorEastAsia" w:hAnsi="Times New Roman"/>
          <w:sz w:val="24"/>
          <w:szCs w:val="24"/>
        </w:rPr>
        <w:t>a je rozszerza.</w:t>
      </w: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2E5594" w:rsidRPr="003863D1" w:rsidRDefault="003863D1" w:rsidP="002E5594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3863D1">
        <w:rPr>
          <w:color w:val="000000" w:themeColor="text1"/>
          <w:sz w:val="24"/>
          <w:szCs w:val="24"/>
          <w:lang w:eastAsia="pl-PL"/>
        </w:rPr>
        <w:t>Zamawiający dopuszcza.</w:t>
      </w:r>
    </w:p>
    <w:p w:rsidR="003863D1" w:rsidRDefault="003863D1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67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14-poz. 2</w:t>
      </w:r>
    </w:p>
    <w:p w:rsidR="001C39F0" w:rsidRPr="001C39F0" w:rsidRDefault="001C39F0" w:rsidP="001C39F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>Prosimy Zamawiającego o dopuszczenie strzykawek  5 ml z rozszerzoną skalą do 6 ml</w:t>
      </w:r>
    </w:p>
    <w:p w:rsidR="001C39F0" w:rsidRPr="001C39F0" w:rsidRDefault="001C39F0" w:rsidP="001C39F0">
      <w:pPr>
        <w:spacing w:after="0" w:line="257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 xml:space="preserve">Zwracamy uwagę, że jeśli użytkownik będzie chciał skorzystać tylko ze skali nominalnej  - w przypadku zaoferowania strzykawki ze skalą rozszerzoną będzie miał  taką możliwość. </w:t>
      </w:r>
    </w:p>
    <w:p w:rsidR="001C39F0" w:rsidRPr="001C39F0" w:rsidRDefault="001C39F0" w:rsidP="001C39F0">
      <w:pPr>
        <w:pStyle w:val="Default"/>
        <w:jc w:val="both"/>
        <w:rPr>
          <w:rFonts w:eastAsiaTheme="minorEastAsia"/>
        </w:rPr>
      </w:pPr>
      <w:r w:rsidRPr="001C39F0">
        <w:rPr>
          <w:rFonts w:eastAsiaTheme="minorEastAsia"/>
        </w:rPr>
        <w:t xml:space="preserve">Dopuszczenie strzykawek ze skalą rozszerzoną nie ogranicza potencjalnego grona oferentów  </w:t>
      </w:r>
      <w:r>
        <w:rPr>
          <w:rFonts w:eastAsiaTheme="minorEastAsia"/>
        </w:rPr>
        <w:t xml:space="preserve">  </w:t>
      </w:r>
      <w:r w:rsidRPr="001C39F0">
        <w:rPr>
          <w:rFonts w:eastAsiaTheme="minorEastAsia"/>
        </w:rPr>
        <w:t>a je rozszerza</w:t>
      </w: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1C39F0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dopuszcza.</w:t>
      </w:r>
    </w:p>
    <w:p w:rsidR="001C39F0" w:rsidRDefault="001C39F0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68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14-poz. 3</w:t>
      </w:r>
    </w:p>
    <w:p w:rsidR="001C39F0" w:rsidRPr="001C39F0" w:rsidRDefault="001C39F0" w:rsidP="001C39F0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>Prosimy Zamawiającego o dopuszczenie strzykawek  10  ml z rozszerzoną skalą do 12  ml</w:t>
      </w:r>
    </w:p>
    <w:p w:rsidR="001C39F0" w:rsidRPr="001C39F0" w:rsidRDefault="001C39F0" w:rsidP="001C39F0">
      <w:pPr>
        <w:spacing w:after="0" w:line="257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 xml:space="preserve">Zwracamy uwagę, że jeśli użytkownik będzie chciał skorzystać tylko ze skali nominalnej  - w przypadku zaoferowania strzykawki ze skalą rozszerzoną będzie miał  taką możliwość. </w:t>
      </w:r>
    </w:p>
    <w:p w:rsidR="001C39F0" w:rsidRPr="001C39F0" w:rsidRDefault="001C39F0" w:rsidP="001C39F0">
      <w:pPr>
        <w:pStyle w:val="Default"/>
        <w:rPr>
          <w:rFonts w:eastAsiaTheme="minorEastAsia"/>
        </w:rPr>
      </w:pPr>
      <w:r w:rsidRPr="001C39F0">
        <w:rPr>
          <w:rFonts w:eastAsiaTheme="minorEastAsia"/>
        </w:rPr>
        <w:t>Dopuszczenie strzykawek ze skalą rozszerzoną nie ogranicza potencjalnego grona oferentów  a je rozszerza</w:t>
      </w:r>
      <w:r w:rsidR="00C1152C">
        <w:rPr>
          <w:rFonts w:eastAsiaTheme="minorEastAsia"/>
        </w:rPr>
        <w:t>.</w:t>
      </w: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1C39F0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dopuszcza.</w:t>
      </w:r>
    </w:p>
    <w:p w:rsidR="001C39F0" w:rsidRDefault="001C39F0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69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14</w:t>
      </w:r>
      <w:r w:rsidR="00056EC4">
        <w:rPr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-</w:t>
      </w:r>
      <w:r w:rsidR="00056EC4">
        <w:rPr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poz. 4</w:t>
      </w:r>
    </w:p>
    <w:p w:rsidR="001C39F0" w:rsidRPr="001C39F0" w:rsidRDefault="001C39F0" w:rsidP="001C39F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>Prosimy Zamawiającego o dopuszczenie strzykawek  20  ml z rozszerzoną skalą do 24   ml</w:t>
      </w:r>
    </w:p>
    <w:p w:rsidR="001C39F0" w:rsidRPr="001C39F0" w:rsidRDefault="001C39F0" w:rsidP="001C39F0">
      <w:pPr>
        <w:spacing w:after="0" w:line="257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C39F0">
        <w:rPr>
          <w:rFonts w:ascii="Times New Roman" w:eastAsiaTheme="minorEastAsia" w:hAnsi="Times New Roman"/>
          <w:sz w:val="24"/>
          <w:szCs w:val="24"/>
        </w:rPr>
        <w:t xml:space="preserve">Zwracamy uwagę, że jeśli użytkownik będzie chciał skorzystać tylko ze skali nominalnej  - w przypadku zaoferowania strzykawki ze skalą rozszerzoną będzie miał  taką możliwość. </w:t>
      </w:r>
    </w:p>
    <w:p w:rsidR="001C39F0" w:rsidRPr="001C39F0" w:rsidRDefault="001C39F0" w:rsidP="001C39F0">
      <w:pPr>
        <w:pStyle w:val="Default"/>
        <w:jc w:val="both"/>
        <w:rPr>
          <w:rFonts w:eastAsiaTheme="minorEastAsia"/>
        </w:rPr>
      </w:pPr>
      <w:r w:rsidRPr="001C39F0">
        <w:rPr>
          <w:rFonts w:eastAsiaTheme="minorEastAsia"/>
        </w:rPr>
        <w:lastRenderedPageBreak/>
        <w:t xml:space="preserve">Dopuszczenie strzykawek ze skalą rozszerzoną nie ogranicza potencjalnego grona oferentów  </w:t>
      </w:r>
      <w:r w:rsidR="00263598">
        <w:rPr>
          <w:rFonts w:eastAsiaTheme="minorEastAsia"/>
        </w:rPr>
        <w:t xml:space="preserve">  </w:t>
      </w:r>
      <w:r w:rsidRPr="001C39F0">
        <w:rPr>
          <w:rFonts w:eastAsiaTheme="minorEastAsia"/>
        </w:rPr>
        <w:t>a je rozszerza</w:t>
      </w:r>
      <w:r w:rsidR="00C1152C">
        <w:rPr>
          <w:rFonts w:eastAsiaTheme="minorEastAsia"/>
        </w:rPr>
        <w:t>.</w:t>
      </w: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1C39F0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dopuszcza.</w:t>
      </w: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bookmarkStart w:id="4" w:name="_Hlk169260726"/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70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14</w:t>
      </w:r>
      <w:r w:rsidR="00C1152C">
        <w:rPr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-</w:t>
      </w:r>
      <w:r w:rsidR="00C1152C">
        <w:rPr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poz. 5</w:t>
      </w:r>
    </w:p>
    <w:bookmarkEnd w:id="4"/>
    <w:p w:rsidR="00C1152C" w:rsidRPr="00C1152C" w:rsidRDefault="00C1152C" w:rsidP="00C1152C">
      <w:pPr>
        <w:pStyle w:val="Default"/>
        <w:jc w:val="both"/>
        <w:rPr>
          <w:rFonts w:eastAsiaTheme="minorEastAsia"/>
          <w:color w:val="000000" w:themeColor="text1"/>
        </w:rPr>
      </w:pPr>
      <w:r w:rsidRPr="00C1152C">
        <w:rPr>
          <w:rFonts w:eastAsiaTheme="minorEastAsia"/>
          <w:color w:val="000000" w:themeColor="text1"/>
        </w:rPr>
        <w:t xml:space="preserve">1/Prosimy Zamawiającego o dopuszczenie strzykawki cewnikowej </w:t>
      </w:r>
      <w:proofErr w:type="spellStart"/>
      <w:r w:rsidRPr="00C1152C">
        <w:rPr>
          <w:rFonts w:eastAsiaTheme="minorEastAsia"/>
          <w:color w:val="000000" w:themeColor="text1"/>
        </w:rPr>
        <w:t>Janetta</w:t>
      </w:r>
      <w:proofErr w:type="spellEnd"/>
      <w:r w:rsidRPr="00C1152C">
        <w:rPr>
          <w:rFonts w:eastAsiaTheme="minorEastAsia"/>
          <w:color w:val="000000" w:themeColor="text1"/>
        </w:rPr>
        <w:t xml:space="preserve"> 100ml - </w:t>
      </w:r>
      <w:r w:rsidR="00263598">
        <w:rPr>
          <w:rFonts w:eastAsiaTheme="minorEastAsia"/>
          <w:color w:val="000000" w:themeColor="text1"/>
        </w:rPr>
        <w:t xml:space="preserve">                                   </w:t>
      </w:r>
      <w:r w:rsidRPr="00C1152C">
        <w:rPr>
          <w:rFonts w:eastAsiaTheme="minorEastAsia"/>
          <w:color w:val="000000" w:themeColor="text1"/>
        </w:rPr>
        <w:t xml:space="preserve">z gumowym tłokiem, z załączonym dodatkowo łącznikiem </w:t>
      </w:r>
      <w:proofErr w:type="spellStart"/>
      <w:r w:rsidRPr="00C1152C">
        <w:rPr>
          <w:rFonts w:eastAsiaTheme="minorEastAsia"/>
          <w:color w:val="000000" w:themeColor="text1"/>
        </w:rPr>
        <w:t>luer</w:t>
      </w:r>
      <w:proofErr w:type="spellEnd"/>
      <w:r w:rsidRPr="00C1152C">
        <w:rPr>
          <w:rFonts w:eastAsiaTheme="minorEastAsia"/>
          <w:color w:val="000000" w:themeColor="text1"/>
        </w:rPr>
        <w:t>, wykonanej  z polipropylenu op. Maksymalnie 50 szt</w:t>
      </w:r>
      <w:r w:rsidR="00263598">
        <w:rPr>
          <w:rFonts w:eastAsiaTheme="minorEastAsia"/>
          <w:color w:val="000000" w:themeColor="text1"/>
        </w:rPr>
        <w:t>.</w:t>
      </w:r>
      <w:r w:rsidRPr="00C1152C">
        <w:rPr>
          <w:rFonts w:eastAsiaTheme="minorEastAsia"/>
          <w:color w:val="000000" w:themeColor="text1"/>
        </w:rPr>
        <w:t xml:space="preserve"> z odpowiednim przeliczeniem ilości opakowań w formularzu asortymentowo-cenowym </w:t>
      </w:r>
    </w:p>
    <w:p w:rsidR="00C1152C" w:rsidRPr="00C1152C" w:rsidRDefault="00C1152C" w:rsidP="00C1152C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C1152C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2) Prosimy Zamawiającego o wyjaśnienie czy oczekuje strzykawki cewnikowej z łącznikiem </w:t>
      </w:r>
      <w:proofErr w:type="spellStart"/>
      <w:r w:rsidRPr="00C1152C">
        <w:rPr>
          <w:rFonts w:ascii="Times New Roman" w:eastAsiaTheme="minorEastAsia" w:hAnsi="Times New Roman"/>
          <w:color w:val="000000" w:themeColor="text1"/>
          <w:sz w:val="24"/>
          <w:szCs w:val="24"/>
        </w:rPr>
        <w:t>luer</w:t>
      </w:r>
      <w:proofErr w:type="spellEnd"/>
      <w:r w:rsidRPr="00C1152C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/wymienną końcówką umocowaną na tłoku  </w:t>
      </w:r>
    </w:p>
    <w:p w:rsidR="00C1152C" w:rsidRDefault="00C1152C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C1152C" w:rsidRDefault="00C1152C" w:rsidP="00C1152C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Default="00CB5ACE" w:rsidP="00C1152C">
      <w:pPr>
        <w:pStyle w:val="Bezodstpw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Ad. 1 Zamawiający dopuszcza.</w:t>
      </w:r>
    </w:p>
    <w:p w:rsidR="00CB5ACE" w:rsidRPr="003863D1" w:rsidRDefault="00CB5ACE" w:rsidP="00C1152C">
      <w:pPr>
        <w:pStyle w:val="Bezodstpw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Ad. 2 Zamawiający dopuszcza, nie wymaga,</w:t>
      </w:r>
    </w:p>
    <w:p w:rsidR="001C39F0" w:rsidRDefault="001C39F0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C1152C" w:rsidRDefault="00C1152C" w:rsidP="00C1152C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71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14 - poz. 6</w:t>
      </w:r>
    </w:p>
    <w:p w:rsidR="00C1152C" w:rsidRPr="00C1152C" w:rsidRDefault="00C1152C" w:rsidP="00C1152C">
      <w:pPr>
        <w:pStyle w:val="Default"/>
        <w:jc w:val="both"/>
        <w:rPr>
          <w:rFonts w:eastAsiaTheme="minorEastAsia"/>
          <w:color w:val="000000" w:themeColor="text1"/>
        </w:rPr>
      </w:pPr>
      <w:r w:rsidRPr="00C1152C">
        <w:rPr>
          <w:rFonts w:eastAsiaTheme="minorEastAsia"/>
        </w:rPr>
        <w:t>Prosimy Zamawiającego o dopuszczenie strzykawek do insuliny pakowanych po 120 szt</w:t>
      </w:r>
      <w:r w:rsidR="00263598">
        <w:rPr>
          <w:rFonts w:eastAsiaTheme="minorEastAsia"/>
        </w:rPr>
        <w:t>.</w:t>
      </w:r>
      <w:r w:rsidRPr="00C1152C">
        <w:rPr>
          <w:rFonts w:eastAsiaTheme="minorEastAsia"/>
        </w:rPr>
        <w:t xml:space="preserve"> </w:t>
      </w:r>
      <w:r w:rsidR="00056EC4">
        <w:rPr>
          <w:rFonts w:eastAsiaTheme="minorEastAsia"/>
        </w:rPr>
        <w:t xml:space="preserve">                         </w:t>
      </w:r>
      <w:r w:rsidRPr="00C1152C">
        <w:rPr>
          <w:rFonts w:eastAsiaTheme="minorEastAsia"/>
          <w:color w:val="000000" w:themeColor="text1"/>
        </w:rPr>
        <w:t>z odpowiednim przeliczeniem ilości opakowań w formularzu asortymentowo-cenowym</w:t>
      </w:r>
    </w:p>
    <w:p w:rsidR="00C1152C" w:rsidRDefault="00C1152C" w:rsidP="00C1152C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C1152C" w:rsidRDefault="00C1152C" w:rsidP="00C1152C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C1152C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dopuszcza.</w:t>
      </w:r>
    </w:p>
    <w:p w:rsidR="00C1152C" w:rsidRDefault="00C1152C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C1152C" w:rsidRDefault="00C1152C" w:rsidP="00C1152C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72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15 - poz. 1</w:t>
      </w:r>
    </w:p>
    <w:p w:rsidR="00056EC4" w:rsidRPr="00056EC4" w:rsidRDefault="00056EC4" w:rsidP="00056EC4">
      <w:pPr>
        <w:pStyle w:val="Default"/>
        <w:jc w:val="both"/>
        <w:rPr>
          <w:rFonts w:eastAsiaTheme="minorEastAsia"/>
          <w:color w:val="auto"/>
        </w:rPr>
      </w:pPr>
      <w:r w:rsidRPr="00056EC4">
        <w:rPr>
          <w:rFonts w:eastAsiaTheme="minorEastAsia"/>
          <w:color w:val="auto"/>
        </w:rPr>
        <w:t xml:space="preserve">Prosimy </w:t>
      </w:r>
      <w:r w:rsidR="00263598">
        <w:rPr>
          <w:rFonts w:eastAsiaTheme="minorEastAsia"/>
          <w:color w:val="auto"/>
        </w:rPr>
        <w:t>Zamawiającego</w:t>
      </w:r>
      <w:r w:rsidRPr="00056EC4">
        <w:rPr>
          <w:rFonts w:eastAsiaTheme="minorEastAsia"/>
          <w:color w:val="auto"/>
        </w:rPr>
        <w:t xml:space="preserve"> o potwierdzenie, czy zawory mają mieć ciśnienie neutralne bez względu na sekwencję </w:t>
      </w:r>
      <w:proofErr w:type="spellStart"/>
      <w:r w:rsidRPr="00056EC4">
        <w:rPr>
          <w:rFonts w:eastAsiaTheme="minorEastAsia"/>
          <w:color w:val="auto"/>
        </w:rPr>
        <w:t>klemowania</w:t>
      </w:r>
      <w:proofErr w:type="spellEnd"/>
      <w:r w:rsidRPr="00056EC4">
        <w:rPr>
          <w:rFonts w:eastAsiaTheme="minorEastAsia"/>
          <w:color w:val="auto"/>
        </w:rPr>
        <w:t xml:space="preserve"> jak obecnie stosowane?</w:t>
      </w:r>
    </w:p>
    <w:p w:rsidR="00C1152C" w:rsidRDefault="00C1152C" w:rsidP="001C39F0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056EC4" w:rsidRDefault="00056EC4" w:rsidP="00056EC4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056EC4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Tak.</w:t>
      </w:r>
    </w:p>
    <w:p w:rsidR="00D040BE" w:rsidRDefault="00D040BE" w:rsidP="00056EC4">
      <w:pPr>
        <w:pStyle w:val="Bezodstpw"/>
        <w:rPr>
          <w:b/>
          <w:color w:val="000000" w:themeColor="text1"/>
          <w:sz w:val="24"/>
          <w:szCs w:val="24"/>
        </w:rPr>
      </w:pP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73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19 - poz. 1</w:t>
      </w:r>
    </w:p>
    <w:p w:rsidR="00D040BE" w:rsidRPr="00D040BE" w:rsidRDefault="00D040BE" w:rsidP="00D040B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040BE">
        <w:rPr>
          <w:rFonts w:eastAsiaTheme="minorEastAsia"/>
          <w:color w:val="000000" w:themeColor="text1"/>
          <w:sz w:val="24"/>
          <w:szCs w:val="24"/>
        </w:rPr>
        <w:t>Prosimy Zamawiającego o wyjaśnienie czy przyrząd do przetaczania płynów infuzyjnych ma być wyposażony w zaciskacz rolkowy  z miejscem na zabezpieczenie igły po zakończonej infuzji  (dodatkowy otwór/pochewka) oraz miejsce na podwieszenie drenu ?</w:t>
      </w: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D040BE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nie stawia takiego wymogu.</w:t>
      </w: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</w:rPr>
      </w:pP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74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 xml:space="preserve">części nr 19 - poz. </w:t>
      </w:r>
      <w:r w:rsidR="00CB5ACE">
        <w:rPr>
          <w:b/>
          <w:color w:val="000000" w:themeColor="text1"/>
          <w:sz w:val="24"/>
          <w:szCs w:val="24"/>
          <w:lang w:eastAsia="pl-PL"/>
        </w:rPr>
        <w:t>1</w:t>
      </w:r>
    </w:p>
    <w:p w:rsidR="00D040BE" w:rsidRPr="00D040BE" w:rsidRDefault="00D040BE" w:rsidP="00D040BE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040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Prosimy Zamawiającego o wyjaśnienie, czy oczekuje zaoferowania przyrządów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    </w:t>
      </w:r>
      <w:r w:rsidRPr="00D040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do przetaczania płynów infuzyjnych  z elastyczną komorą kroplową bez zawartości bez PCV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D040BE">
        <w:rPr>
          <w:rFonts w:ascii="Times New Roman" w:eastAsiaTheme="minorEastAsia" w:hAnsi="Times New Roman"/>
          <w:color w:val="000000" w:themeColor="text1"/>
          <w:sz w:val="24"/>
          <w:szCs w:val="24"/>
        </w:rPr>
        <w:t>o długości  60 mm w części przezroczystej ?</w:t>
      </w: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</w:rPr>
      </w:pP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D040BE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dopuszcza, nie wymaga.</w:t>
      </w: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</w:rPr>
      </w:pPr>
    </w:p>
    <w:p w:rsidR="00CB5ACE" w:rsidRDefault="00CB5ACE" w:rsidP="00D040BE">
      <w:pPr>
        <w:pStyle w:val="Bezodstpw"/>
        <w:rPr>
          <w:b/>
          <w:color w:val="000000" w:themeColor="text1"/>
          <w:sz w:val="24"/>
          <w:szCs w:val="24"/>
        </w:rPr>
      </w:pPr>
    </w:p>
    <w:p w:rsidR="00CB5ACE" w:rsidRDefault="00CB5ACE" w:rsidP="00D040BE">
      <w:pPr>
        <w:pStyle w:val="Bezodstpw"/>
        <w:rPr>
          <w:b/>
          <w:color w:val="000000" w:themeColor="text1"/>
          <w:sz w:val="24"/>
          <w:szCs w:val="24"/>
        </w:rPr>
      </w:pP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lastRenderedPageBreak/>
        <w:t xml:space="preserve">Pytanie </w:t>
      </w:r>
      <w:r>
        <w:rPr>
          <w:b/>
          <w:color w:val="000000" w:themeColor="text1"/>
          <w:sz w:val="24"/>
          <w:szCs w:val="24"/>
        </w:rPr>
        <w:t>75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 xml:space="preserve">części nr 19 - poz. </w:t>
      </w:r>
      <w:r w:rsidR="00CB5ACE">
        <w:rPr>
          <w:b/>
          <w:color w:val="000000" w:themeColor="text1"/>
          <w:sz w:val="24"/>
          <w:szCs w:val="24"/>
          <w:lang w:eastAsia="pl-PL"/>
        </w:rPr>
        <w:t>1</w:t>
      </w:r>
    </w:p>
    <w:p w:rsidR="00D040BE" w:rsidRPr="00D040BE" w:rsidRDefault="00D040BE" w:rsidP="00D040BE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040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Prosimy Zamawiającego o wyjaśnienie, czy oczekuje zaoferowania przyrządów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             </w:t>
      </w:r>
      <w:r w:rsidRPr="00D040BE">
        <w:rPr>
          <w:rFonts w:ascii="Times New Roman" w:eastAsiaTheme="minorEastAsia" w:hAnsi="Times New Roman"/>
          <w:color w:val="000000" w:themeColor="text1"/>
          <w:sz w:val="24"/>
          <w:szCs w:val="24"/>
        </w:rPr>
        <w:t>do przetaczania płynów infuzyjnych  z nazwą producenta bezpośrednio na przyrządzie?</w:t>
      </w: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</w:rPr>
      </w:pPr>
    </w:p>
    <w:p w:rsidR="00D040BE" w:rsidRDefault="00D040BE" w:rsidP="00D040BE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D040BE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dopuszcza, nie wymaga.</w:t>
      </w: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bookmarkStart w:id="5" w:name="_Hlk169263554"/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76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19 - poz. 2</w:t>
      </w:r>
    </w:p>
    <w:bookmarkEnd w:id="5"/>
    <w:p w:rsidR="001E35BB" w:rsidRP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1E35BB">
        <w:rPr>
          <w:rFonts w:eastAsiaTheme="minorEastAsia"/>
          <w:color w:val="000000" w:themeColor="text1"/>
          <w:sz w:val="24"/>
          <w:szCs w:val="24"/>
        </w:rPr>
        <w:t>Prosimy Zamawiającego o wyjaśnienie czy przyrząd do przetaczania krwi ma być wyposażony w zaciskacz rolkowy z miejscem na zabezpieczenie igły po zakończonej infuzji oraz miejsce na podwieszenie drenu ?</w:t>
      </w:r>
    </w:p>
    <w:p w:rsidR="002E5594" w:rsidRDefault="002E5594" w:rsidP="002E559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863D1" w:rsidRPr="003863D1" w:rsidRDefault="003863D1" w:rsidP="001E35BB">
      <w:pPr>
        <w:pStyle w:val="Bezodstpw"/>
        <w:rPr>
          <w:color w:val="000000" w:themeColor="text1"/>
          <w:sz w:val="24"/>
          <w:szCs w:val="24"/>
        </w:rPr>
      </w:pPr>
      <w:r w:rsidRPr="003863D1">
        <w:rPr>
          <w:color w:val="000000" w:themeColor="text1"/>
          <w:sz w:val="24"/>
          <w:szCs w:val="24"/>
        </w:rPr>
        <w:t>Zamawiający dopuszcza, nie wymaga.</w:t>
      </w:r>
    </w:p>
    <w:p w:rsidR="00BE409D" w:rsidRDefault="00BE409D" w:rsidP="00BE409D">
      <w:pPr>
        <w:spacing w:after="0" w:line="300" w:lineRule="atLeast"/>
        <w:jc w:val="both"/>
        <w:rPr>
          <w:rFonts w:eastAsia="Times New Roman" w:cs="Calibri"/>
          <w:i/>
          <w:lang w:eastAsia="pl-PL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77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19 - poz. 2</w:t>
      </w:r>
    </w:p>
    <w:p w:rsidR="001E35BB" w:rsidRPr="001E35BB" w:rsidRDefault="001E35BB" w:rsidP="00BA0C3D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1E35BB">
        <w:rPr>
          <w:rFonts w:ascii="Times New Roman" w:eastAsiaTheme="minorEastAsia" w:hAnsi="Times New Roman"/>
          <w:color w:val="000000" w:themeColor="text1"/>
          <w:sz w:val="24"/>
          <w:szCs w:val="24"/>
        </w:rPr>
        <w:t>Prosimy Zamawiającego o wyjaśnienie czy oczekuje zaoferowania przyrządów do przetaczania krwi z elastyczną komorą kroplową bez zawartości bez PCV o długości min. 80 mm w części przezroczystej?</w:t>
      </w:r>
    </w:p>
    <w:p w:rsidR="00BE409D" w:rsidRPr="00BE409D" w:rsidRDefault="00BE409D" w:rsidP="00BE409D">
      <w:pPr>
        <w:spacing w:after="0" w:line="300" w:lineRule="atLeast"/>
        <w:jc w:val="both"/>
        <w:rPr>
          <w:rFonts w:eastAsia="Times New Roman" w:cs="Calibri"/>
          <w:lang w:eastAsia="pl-PL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592D65" w:rsidRPr="00592D65" w:rsidRDefault="00592D65" w:rsidP="001E35BB">
      <w:pPr>
        <w:pStyle w:val="Bezodstpw"/>
        <w:rPr>
          <w:color w:val="000000" w:themeColor="text1"/>
          <w:sz w:val="24"/>
          <w:szCs w:val="24"/>
        </w:rPr>
      </w:pPr>
      <w:r w:rsidRPr="00592D65">
        <w:rPr>
          <w:color w:val="000000" w:themeColor="text1"/>
          <w:sz w:val="24"/>
          <w:szCs w:val="24"/>
        </w:rPr>
        <w:t>Zamawiający dopuszcza, nie wymaga.</w:t>
      </w:r>
    </w:p>
    <w:p w:rsidR="00BE409D" w:rsidRDefault="00BE409D" w:rsidP="0092053A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78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19 - poz. 2</w:t>
      </w:r>
    </w:p>
    <w:p w:rsidR="001E35BB" w:rsidRPr="001E35BB" w:rsidRDefault="001E35BB" w:rsidP="0092053A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1E35BB">
        <w:rPr>
          <w:rFonts w:eastAsiaTheme="minorEastAsia"/>
          <w:color w:val="000000" w:themeColor="text1"/>
          <w:sz w:val="24"/>
          <w:szCs w:val="24"/>
        </w:rPr>
        <w:t>Prosimy Zamawiającego o wyjaśnienie czy oczekuje zaoferowania przyrządów do przetaczania krwi z nazwą producenta bezpośrednio na przyrządzie?</w:t>
      </w:r>
    </w:p>
    <w:p w:rsidR="0092053A" w:rsidRPr="00D4417A" w:rsidRDefault="0092053A" w:rsidP="0092053A">
      <w:pPr>
        <w:pStyle w:val="Bezodstpw"/>
        <w:rPr>
          <w:b/>
          <w:color w:val="000000" w:themeColor="text1"/>
          <w:sz w:val="24"/>
          <w:szCs w:val="24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592D65" w:rsidRPr="00592D65" w:rsidRDefault="00592D65" w:rsidP="001E35BB">
      <w:pPr>
        <w:pStyle w:val="Bezodstpw"/>
        <w:rPr>
          <w:color w:val="000000" w:themeColor="text1"/>
          <w:sz w:val="24"/>
          <w:szCs w:val="24"/>
        </w:rPr>
      </w:pPr>
      <w:r w:rsidRPr="00592D65">
        <w:rPr>
          <w:color w:val="000000" w:themeColor="text1"/>
          <w:sz w:val="24"/>
          <w:szCs w:val="24"/>
        </w:rPr>
        <w:t>Zamawiający nie stawia takiego wymogu.</w:t>
      </w:r>
    </w:p>
    <w:p w:rsidR="0092053A" w:rsidRDefault="0092053A" w:rsidP="009369D7">
      <w:pPr>
        <w:pStyle w:val="Bezodstpw"/>
        <w:rPr>
          <w:color w:val="000000" w:themeColor="text1"/>
          <w:sz w:val="24"/>
          <w:szCs w:val="24"/>
          <w:lang w:eastAsia="pl-PL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79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19 - poz. 3,4</w:t>
      </w:r>
    </w:p>
    <w:p w:rsidR="001E35BB" w:rsidRDefault="001E35BB" w:rsidP="001E35BB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1E35BB">
        <w:rPr>
          <w:rFonts w:ascii="Times New Roman" w:eastAsiaTheme="minorEastAsia" w:hAnsi="Times New Roman"/>
          <w:color w:val="000000" w:themeColor="text1"/>
          <w:sz w:val="24"/>
          <w:szCs w:val="24"/>
        </w:rPr>
        <w:t>Prosimy Zamawiającego o wyjaśnienie czy oczekuje zaoferowania przedłużaczy o średnicy wewnętrznej  1,24 mm i 3 mm do wyboru Zamawiającego?</w:t>
      </w:r>
    </w:p>
    <w:p w:rsidR="001E35BB" w:rsidRDefault="001E35BB" w:rsidP="001E35BB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592D65" w:rsidRPr="00592D65" w:rsidRDefault="00592D65" w:rsidP="001E35BB">
      <w:pPr>
        <w:pStyle w:val="Bezodstpw"/>
        <w:rPr>
          <w:color w:val="000000" w:themeColor="text1"/>
          <w:sz w:val="24"/>
          <w:szCs w:val="24"/>
        </w:rPr>
      </w:pPr>
      <w:r w:rsidRPr="00592D65">
        <w:rPr>
          <w:color w:val="000000" w:themeColor="text1"/>
          <w:sz w:val="24"/>
          <w:szCs w:val="24"/>
        </w:rPr>
        <w:t>Zamawiający dopuszcza, nie wymaga.</w:t>
      </w:r>
    </w:p>
    <w:p w:rsidR="001E35BB" w:rsidRPr="001E35BB" w:rsidRDefault="001E35BB" w:rsidP="001E35BB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80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19 - poz. 3,4</w:t>
      </w:r>
    </w:p>
    <w:p w:rsidR="001E35BB" w:rsidRP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1E35BB">
        <w:rPr>
          <w:rFonts w:eastAsiaTheme="minorEastAsia"/>
          <w:color w:val="000000" w:themeColor="text1"/>
          <w:sz w:val="24"/>
          <w:szCs w:val="24"/>
        </w:rPr>
        <w:t xml:space="preserve">Prosimy Zamawiającego o wyjaśnienie  czy pisząc: (..) nie zawierający  </w:t>
      </w:r>
      <w:proofErr w:type="spellStart"/>
      <w:r w:rsidRPr="001E35BB">
        <w:rPr>
          <w:rFonts w:eastAsiaTheme="minorEastAsia"/>
          <w:color w:val="000000" w:themeColor="text1"/>
          <w:sz w:val="24"/>
          <w:szCs w:val="24"/>
        </w:rPr>
        <w:t>ftalanów</w:t>
      </w:r>
      <w:proofErr w:type="spellEnd"/>
      <w:r w:rsidRPr="001E35BB">
        <w:rPr>
          <w:rFonts w:eastAsiaTheme="minorEastAsia"/>
          <w:color w:val="000000" w:themeColor="text1"/>
          <w:sz w:val="24"/>
          <w:szCs w:val="24"/>
        </w:rPr>
        <w:t xml:space="preserve"> ma na myśli piktogramy o braku zawartości </w:t>
      </w:r>
      <w:proofErr w:type="spellStart"/>
      <w:r w:rsidRPr="001E35BB">
        <w:rPr>
          <w:rFonts w:eastAsiaTheme="minorEastAsia"/>
          <w:color w:val="000000" w:themeColor="text1"/>
          <w:sz w:val="24"/>
          <w:szCs w:val="24"/>
        </w:rPr>
        <w:t>ftalanów</w:t>
      </w:r>
      <w:proofErr w:type="spellEnd"/>
      <w:r w:rsidRPr="001E35BB">
        <w:rPr>
          <w:rFonts w:eastAsiaTheme="minorEastAsia"/>
          <w:color w:val="000000" w:themeColor="text1"/>
          <w:sz w:val="24"/>
          <w:szCs w:val="24"/>
        </w:rPr>
        <w:t xml:space="preserve"> DEHP, BBP, DBP fabrycznie nadrukowane </w:t>
      </w:r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</w:t>
      </w:r>
      <w:r w:rsidRPr="001E35BB">
        <w:rPr>
          <w:rFonts w:eastAsiaTheme="minorEastAsia"/>
          <w:color w:val="000000" w:themeColor="text1"/>
          <w:sz w:val="24"/>
          <w:szCs w:val="24"/>
        </w:rPr>
        <w:t>na opakowaniu?  Pozostałe parametry zgodnie z SWZ</w:t>
      </w: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592D65" w:rsidRPr="00592D65" w:rsidRDefault="00592D65" w:rsidP="001E35BB">
      <w:pPr>
        <w:pStyle w:val="Bezodstpw"/>
        <w:rPr>
          <w:color w:val="000000" w:themeColor="text1"/>
          <w:sz w:val="24"/>
          <w:szCs w:val="24"/>
        </w:rPr>
      </w:pPr>
      <w:r w:rsidRPr="00592D65">
        <w:rPr>
          <w:color w:val="000000" w:themeColor="text1"/>
          <w:sz w:val="24"/>
          <w:szCs w:val="24"/>
        </w:rPr>
        <w:t>Zamawiający nie wymaga piktogramów</w:t>
      </w:r>
      <w:r w:rsidR="00CB5ACE">
        <w:rPr>
          <w:color w:val="000000" w:themeColor="text1"/>
          <w:sz w:val="24"/>
          <w:szCs w:val="24"/>
        </w:rPr>
        <w:t xml:space="preserve"> na opakowaniu.</w:t>
      </w: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81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19 - poz. 3</w:t>
      </w:r>
    </w:p>
    <w:p w:rsidR="001E35BB" w:rsidRPr="001E35BB" w:rsidRDefault="001E35BB" w:rsidP="001E35BB">
      <w:pPr>
        <w:pStyle w:val="Default"/>
        <w:jc w:val="both"/>
        <w:rPr>
          <w:rFonts w:eastAsiaTheme="minorEastAsia"/>
          <w:color w:val="auto"/>
        </w:rPr>
      </w:pPr>
      <w:r w:rsidRPr="001E35BB">
        <w:rPr>
          <w:rFonts w:eastAsiaTheme="minorEastAsia"/>
          <w:color w:val="auto"/>
        </w:rPr>
        <w:t>Prosimy Zamawiającego o wyjaśnienie, czy przedłużacz do pomp bursztynowy ma być transparentny, co umożliwia wizualizację płynu w drenie?</w:t>
      </w: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lastRenderedPageBreak/>
        <w:t>Odpowiedź:</w:t>
      </w:r>
    </w:p>
    <w:p w:rsidR="00592D65" w:rsidRPr="00592D65" w:rsidRDefault="00592D65" w:rsidP="001E35BB">
      <w:pPr>
        <w:pStyle w:val="Bezodstpw"/>
        <w:rPr>
          <w:color w:val="000000" w:themeColor="text1"/>
          <w:sz w:val="24"/>
          <w:szCs w:val="24"/>
        </w:rPr>
      </w:pPr>
      <w:r w:rsidRPr="00592D65">
        <w:rPr>
          <w:color w:val="000000" w:themeColor="text1"/>
          <w:sz w:val="24"/>
          <w:szCs w:val="24"/>
        </w:rPr>
        <w:t>Zamawiający wymaga zaoferowania przedłużacza bursztynowego o stopniu transparentności umożliwiającym wizualizację zawartości płynu.</w:t>
      </w: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82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15 - poz. 4</w:t>
      </w:r>
    </w:p>
    <w:p w:rsidR="001E35BB" w:rsidRPr="001E35BB" w:rsidRDefault="001E35BB" w:rsidP="001E35BB">
      <w:pPr>
        <w:pStyle w:val="Default"/>
        <w:jc w:val="both"/>
        <w:rPr>
          <w:rFonts w:eastAsiaTheme="minorEastAsia"/>
          <w:color w:val="auto"/>
        </w:rPr>
      </w:pPr>
      <w:r w:rsidRPr="001E35BB">
        <w:rPr>
          <w:rFonts w:eastAsiaTheme="minorEastAsia"/>
          <w:color w:val="auto"/>
        </w:rPr>
        <w:t xml:space="preserve">Prosimy o wyjaśnienie czy Zamawiający dopuści rurki z dwoma znacznikami położenia </w:t>
      </w:r>
      <w:r>
        <w:rPr>
          <w:rFonts w:eastAsiaTheme="minorEastAsia"/>
          <w:color w:val="auto"/>
        </w:rPr>
        <w:t xml:space="preserve">                   </w:t>
      </w:r>
      <w:r w:rsidRPr="001E35BB">
        <w:rPr>
          <w:rFonts w:eastAsiaTheme="minorEastAsia"/>
          <w:color w:val="auto"/>
        </w:rPr>
        <w:t xml:space="preserve">w formie niepełnego pierścienia obejmującego około 1,3 obwodu rurki. Pozostałe zgodnie </w:t>
      </w:r>
      <w:r>
        <w:rPr>
          <w:rFonts w:eastAsiaTheme="minorEastAsia"/>
          <w:color w:val="auto"/>
        </w:rPr>
        <w:t xml:space="preserve">                      </w:t>
      </w:r>
      <w:r w:rsidRPr="001E35BB">
        <w:rPr>
          <w:rFonts w:eastAsiaTheme="minorEastAsia"/>
          <w:color w:val="auto"/>
        </w:rPr>
        <w:t>z SWZ.</w:t>
      </w: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E35BB" w:rsidRPr="00592D65" w:rsidRDefault="00592D65" w:rsidP="001E35BB">
      <w:pPr>
        <w:pStyle w:val="Bezodstpw"/>
        <w:rPr>
          <w:color w:val="000000" w:themeColor="text1"/>
          <w:sz w:val="24"/>
          <w:szCs w:val="24"/>
        </w:rPr>
      </w:pPr>
      <w:r w:rsidRPr="00592D65">
        <w:rPr>
          <w:color w:val="000000" w:themeColor="text1"/>
          <w:sz w:val="24"/>
          <w:szCs w:val="24"/>
        </w:rPr>
        <w:t>Zamawiający dopuszcza.</w:t>
      </w: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</w:rPr>
      </w:pP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83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17 - poz. 1</w:t>
      </w:r>
    </w:p>
    <w:p w:rsidR="005C2B4E" w:rsidRPr="005C2B4E" w:rsidRDefault="005C2B4E" w:rsidP="00BA0C3D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5C2B4E">
        <w:rPr>
          <w:rFonts w:ascii="Times New Roman" w:eastAsiaTheme="minorEastAsia" w:hAnsi="Times New Roman"/>
          <w:sz w:val="24"/>
          <w:szCs w:val="24"/>
        </w:rPr>
        <w:t>Prosimy Zamawiającego o dopuszczenie AQL max 1,5. Pozostałe parametry zgodne z SIWZ.</w:t>
      </w:r>
    </w:p>
    <w:p w:rsidR="005C2B4E" w:rsidRDefault="005C2B4E" w:rsidP="005C2B4E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592D65" w:rsidRPr="00592D65" w:rsidRDefault="00592D65" w:rsidP="005C2B4E">
      <w:pPr>
        <w:pStyle w:val="Bezodstpw"/>
        <w:rPr>
          <w:color w:val="000000" w:themeColor="text1"/>
          <w:sz w:val="24"/>
          <w:szCs w:val="24"/>
        </w:rPr>
      </w:pPr>
      <w:r w:rsidRPr="00592D65">
        <w:rPr>
          <w:color w:val="000000" w:themeColor="text1"/>
          <w:sz w:val="24"/>
          <w:szCs w:val="24"/>
        </w:rPr>
        <w:t>Zgodnie z treścią SWZ.</w:t>
      </w:r>
    </w:p>
    <w:p w:rsidR="001E35BB" w:rsidRDefault="001E35BB" w:rsidP="001E35B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5C2B4E" w:rsidRDefault="005C2B4E" w:rsidP="005C2B4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84</w:t>
      </w:r>
      <w:r w:rsidRPr="00D4417A">
        <w:rPr>
          <w:b/>
          <w:color w:val="000000" w:themeColor="text1"/>
          <w:sz w:val="24"/>
          <w:szCs w:val="24"/>
        </w:rPr>
        <w:t xml:space="preserve">-dot. </w:t>
      </w:r>
      <w:r>
        <w:rPr>
          <w:b/>
          <w:color w:val="000000" w:themeColor="text1"/>
          <w:sz w:val="24"/>
          <w:szCs w:val="24"/>
          <w:lang w:eastAsia="pl-PL"/>
        </w:rPr>
        <w:t>części nr 17 - poz. 3</w:t>
      </w:r>
    </w:p>
    <w:p w:rsidR="005C2B4E" w:rsidRPr="005C2B4E" w:rsidRDefault="005C2B4E" w:rsidP="00BA0C3D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5C2B4E">
        <w:rPr>
          <w:rFonts w:ascii="Times New Roman" w:eastAsiaTheme="minorEastAsia" w:hAnsi="Times New Roman"/>
          <w:sz w:val="24"/>
          <w:szCs w:val="24"/>
        </w:rPr>
        <w:t xml:space="preserve">Prosimy Zamawiającego o dopuszczenie </w:t>
      </w:r>
      <w:r w:rsidRPr="005C2B4E">
        <w:rPr>
          <w:rFonts w:ascii="Times New Roman" w:eastAsiaTheme="minorEastAsia" w:hAnsi="Times New Roman"/>
          <w:color w:val="242424"/>
          <w:sz w:val="24"/>
          <w:szCs w:val="24"/>
        </w:rPr>
        <w:t>grubość pojedynczej ścianki dłoni max. 0,11 mm. Pakowane XS,S,M,L, po 100 szt</w:t>
      </w:r>
      <w:r w:rsidR="00263598">
        <w:rPr>
          <w:rFonts w:ascii="Times New Roman" w:eastAsiaTheme="minorEastAsia" w:hAnsi="Times New Roman"/>
          <w:color w:val="242424"/>
          <w:sz w:val="24"/>
          <w:szCs w:val="24"/>
        </w:rPr>
        <w:t>.</w:t>
      </w:r>
      <w:r w:rsidRPr="005C2B4E">
        <w:rPr>
          <w:rFonts w:ascii="Times New Roman" w:eastAsiaTheme="minorEastAsia" w:hAnsi="Times New Roman"/>
          <w:color w:val="242424"/>
          <w:sz w:val="24"/>
          <w:szCs w:val="24"/>
        </w:rPr>
        <w:t xml:space="preserve"> i XL – 90 szt</w:t>
      </w:r>
      <w:r w:rsidR="00263598">
        <w:rPr>
          <w:rFonts w:ascii="Times New Roman" w:eastAsiaTheme="minorEastAsia" w:hAnsi="Times New Roman"/>
          <w:color w:val="242424"/>
          <w:sz w:val="24"/>
          <w:szCs w:val="24"/>
        </w:rPr>
        <w:t>.</w:t>
      </w:r>
      <w:r w:rsidRPr="005C2B4E">
        <w:rPr>
          <w:rFonts w:ascii="Times New Roman" w:eastAsiaTheme="minorEastAsia" w:hAnsi="Times New Roman"/>
          <w:color w:val="242424"/>
          <w:sz w:val="24"/>
          <w:szCs w:val="24"/>
        </w:rPr>
        <w:t xml:space="preserve"> – z odpowiednim przeliczeniem.  Pozostałe parametry zgodne z SIWZ.</w:t>
      </w:r>
    </w:p>
    <w:p w:rsidR="005C2B4E" w:rsidRDefault="005C2B4E" w:rsidP="005C2B4E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592D65" w:rsidRPr="00592D65" w:rsidRDefault="00592D65" w:rsidP="005C2B4E">
      <w:pPr>
        <w:pStyle w:val="Bezodstpw"/>
        <w:rPr>
          <w:color w:val="000000" w:themeColor="text1"/>
          <w:sz w:val="24"/>
          <w:szCs w:val="24"/>
        </w:rPr>
      </w:pPr>
      <w:r w:rsidRPr="00592D65">
        <w:rPr>
          <w:color w:val="000000" w:themeColor="text1"/>
          <w:sz w:val="24"/>
          <w:szCs w:val="24"/>
        </w:rPr>
        <w:t>Zgodnie z treścią SWZ.</w:t>
      </w:r>
    </w:p>
    <w:p w:rsidR="005C2B4E" w:rsidRDefault="005C2B4E" w:rsidP="005C2B4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D10530" w:rsidRP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85</w:t>
      </w:r>
    </w:p>
    <w:p w:rsidR="00D10530" w:rsidRP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>W związku z faktem, iż Zamawiający w ww. postępowaniu oczekuje zaoferowania wyrobów medycznych, co do których producenci określili specjalne warunki magazynowania</w:t>
      </w:r>
      <w:r w:rsidR="0026359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</w:t>
      </w: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transportu (np. dla strzykawek, przyrządów wymagana temperatura wynosi 10-350C, igieł, cewników, zgłębników 5-370C, rurek intubacyjnych, tracheotomijnych 5-400C), prosimy</w:t>
      </w:r>
      <w:r w:rsidR="0026359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wyjaśnienie czy i w jaki sposób Zamawiający będzie sprawdzał czy zakupiony produkt był magazynowany i transportowany z zachowaniem wymaganych warunków. Pragniemy nadmienić, że zgodnie z nowym rozporządzeniem unijnym (UE) 2017/745 (rozporządzenie MDR) to na dystrybutorze sprzętu medycznego spoczywa obowiązek magazynowania lub transportu zgodnie z warunkami określonymi przez producenta. Nieprzestrzeganie tych warunków rodzi dla Zmawiającego ryzyko użytkowania uszkodzonych w transporcie produktów. </w:t>
      </w:r>
    </w:p>
    <w:p w:rsid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7536E6" w:rsidRPr="007536E6" w:rsidRDefault="007536E6" w:rsidP="00D10530">
      <w:pPr>
        <w:pStyle w:val="Bezodstpw"/>
        <w:rPr>
          <w:color w:val="000000" w:themeColor="text1"/>
          <w:sz w:val="24"/>
          <w:szCs w:val="24"/>
        </w:rPr>
      </w:pPr>
      <w:r w:rsidRPr="007536E6">
        <w:rPr>
          <w:color w:val="000000" w:themeColor="text1"/>
          <w:sz w:val="24"/>
          <w:szCs w:val="24"/>
        </w:rPr>
        <w:t>Wyroby powinny być dostarcz</w:t>
      </w:r>
      <w:r w:rsidR="005C3303">
        <w:rPr>
          <w:color w:val="000000" w:themeColor="text1"/>
          <w:sz w:val="24"/>
          <w:szCs w:val="24"/>
        </w:rPr>
        <w:t>a</w:t>
      </w:r>
      <w:r w:rsidRPr="007536E6">
        <w:rPr>
          <w:color w:val="000000" w:themeColor="text1"/>
          <w:sz w:val="24"/>
          <w:szCs w:val="24"/>
        </w:rPr>
        <w:t>ne zgodnie zaleceniami producenta dotyczącymi transportu.</w:t>
      </w:r>
    </w:p>
    <w:p w:rsid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D10530" w:rsidRP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86</w:t>
      </w:r>
    </w:p>
    <w:p w:rsidR="00D10530" w:rsidRP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potwierdza, że zgodnie z rozporządzeniem unijnym (UE) 2017/745, art. 14, pkt 3 (rozporządzenie MDR) dystrybutorzy muszą zapewnić, że w czasie, gdy są odpowiedzialni za wy-rób, warunki przechowywania lub transportu mają być zgodne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</w:t>
      </w: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warunkami określonymi przez producenta ? </w:t>
      </w:r>
    </w:p>
    <w:p w:rsid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7536E6" w:rsidRPr="005C3303" w:rsidRDefault="007536E6" w:rsidP="00D10530">
      <w:pPr>
        <w:pStyle w:val="Bezodstpw"/>
        <w:rPr>
          <w:color w:val="000000" w:themeColor="text1"/>
          <w:sz w:val="24"/>
          <w:szCs w:val="24"/>
        </w:rPr>
      </w:pPr>
      <w:r w:rsidRPr="005C3303">
        <w:rPr>
          <w:color w:val="000000" w:themeColor="text1"/>
          <w:sz w:val="24"/>
          <w:szCs w:val="24"/>
        </w:rPr>
        <w:t>Wyroby mają być</w:t>
      </w:r>
      <w:r w:rsidR="005C3303" w:rsidRPr="005C3303">
        <w:rPr>
          <w:color w:val="000000" w:themeColor="text1"/>
          <w:sz w:val="24"/>
          <w:szCs w:val="24"/>
        </w:rPr>
        <w:t xml:space="preserve"> dostarczane zgodnie z obowiązującymi przepisami, oraz przy zachowaniu parametrów dotyczących ich przechowywania i transportu.</w:t>
      </w:r>
    </w:p>
    <w:p w:rsid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D10530" w:rsidRP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87</w:t>
      </w:r>
    </w:p>
    <w:p w:rsidR="00D10530" w:rsidRP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na okoliczność spełnienia warunków transportu określonych w rozporządzeniu unijnym (UE) 2017/745, art. 14, pkt 3 (rozporządzenie MDR) Zamawiający wymaga przedstawienia wykazu odpowiednich środków transportu tj. samochodów z zabudową typu izoterma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</w:t>
      </w: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możliwością rejestracji i wydruku temperatury? </w:t>
      </w:r>
    </w:p>
    <w:p w:rsid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</w:p>
    <w:p w:rsid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5C3303" w:rsidRPr="005C3303" w:rsidRDefault="005C3303" w:rsidP="00D10530">
      <w:pPr>
        <w:pStyle w:val="Bezodstpw"/>
        <w:rPr>
          <w:color w:val="000000" w:themeColor="text1"/>
          <w:sz w:val="24"/>
          <w:szCs w:val="24"/>
        </w:rPr>
      </w:pPr>
      <w:r w:rsidRPr="005C3303">
        <w:rPr>
          <w:color w:val="000000" w:themeColor="text1"/>
          <w:sz w:val="24"/>
          <w:szCs w:val="24"/>
        </w:rPr>
        <w:t>Zamawiający nie stawia taki</w:t>
      </w:r>
      <w:r>
        <w:rPr>
          <w:color w:val="000000" w:themeColor="text1"/>
          <w:sz w:val="24"/>
          <w:szCs w:val="24"/>
        </w:rPr>
        <w:t>ch</w:t>
      </w:r>
      <w:r w:rsidRPr="005C3303">
        <w:rPr>
          <w:color w:val="000000" w:themeColor="text1"/>
          <w:sz w:val="24"/>
          <w:szCs w:val="24"/>
        </w:rPr>
        <w:t xml:space="preserve"> wymog</w:t>
      </w:r>
      <w:r>
        <w:rPr>
          <w:color w:val="000000" w:themeColor="text1"/>
          <w:sz w:val="24"/>
          <w:szCs w:val="24"/>
        </w:rPr>
        <w:t>ów.</w:t>
      </w:r>
    </w:p>
    <w:p w:rsidR="00D10530" w:rsidRP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</w:p>
    <w:p w:rsidR="00D10530" w:rsidRP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88</w:t>
      </w:r>
    </w:p>
    <w:p w:rsidR="00D10530" w:rsidRP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>Czy na okoliczność spełnienia warunków transportu określonych w rozporządzeniu unijnym (UE) 2017/745, art. 14, pkt 3 (rozporządzenie MDR) Zamawiający wyklucza możliwość wykonywania dostaw za pomocą standardowej usługi kurierskiej bez możliwości rejestracji</w:t>
      </w:r>
      <w:r w:rsidR="0026359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wydruku tempera-tury? </w:t>
      </w:r>
    </w:p>
    <w:p w:rsidR="00D10530" w:rsidRP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</w:p>
    <w:p w:rsid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D10530" w:rsidRPr="005C3303" w:rsidRDefault="005C3303" w:rsidP="00D1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C330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</w:t>
      </w:r>
      <w:r w:rsidR="00DC581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dopuszcza dostawy kurierskie zgodne z zaleceniami producenta dotyczącymi </w:t>
      </w:r>
      <w:r w:rsidR="0011189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transportu </w:t>
      </w:r>
      <w:r w:rsidR="00DC5811">
        <w:rPr>
          <w:rFonts w:ascii="Times New Roman" w:hAnsi="Times New Roman"/>
          <w:color w:val="000000"/>
          <w:sz w:val="24"/>
          <w:szCs w:val="24"/>
          <w:lang w:eastAsia="pl-PL"/>
        </w:rPr>
        <w:t>danego wyrobu.</w:t>
      </w:r>
    </w:p>
    <w:p w:rsidR="005C3303" w:rsidRDefault="005C3303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D10530" w:rsidRP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89</w:t>
      </w:r>
    </w:p>
    <w:p w:rsidR="00D10530" w:rsidRPr="00D10530" w:rsidRDefault="00D10530" w:rsidP="00B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105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toku badania ofert pod względem zgodności produktów z wymaganiami stawianymi w SIWZ, przewiduje możliwość wezwania wykonawców do przedstawienia próbek oferowanego asortymentu? </w:t>
      </w:r>
    </w:p>
    <w:p w:rsid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D10530" w:rsidRDefault="00D10530" w:rsidP="00D10530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5C3303" w:rsidRPr="00CD41F4" w:rsidRDefault="005C3303" w:rsidP="00D10530">
      <w:pPr>
        <w:pStyle w:val="Bezodstpw"/>
        <w:rPr>
          <w:color w:val="000000" w:themeColor="text1"/>
          <w:sz w:val="24"/>
          <w:szCs w:val="24"/>
        </w:rPr>
      </w:pPr>
      <w:r w:rsidRPr="00CD41F4">
        <w:rPr>
          <w:color w:val="000000" w:themeColor="text1"/>
          <w:sz w:val="24"/>
          <w:szCs w:val="24"/>
        </w:rPr>
        <w:t>Zamawiający przewiduje taką możliwość</w:t>
      </w:r>
      <w:r w:rsidR="00A31BF6">
        <w:rPr>
          <w:color w:val="000000" w:themeColor="text1"/>
          <w:sz w:val="24"/>
          <w:szCs w:val="24"/>
        </w:rPr>
        <w:t xml:space="preserve"> w rozdziale nr V </w:t>
      </w:r>
      <w:r w:rsidR="00111893">
        <w:rPr>
          <w:color w:val="000000" w:themeColor="text1"/>
          <w:sz w:val="24"/>
          <w:szCs w:val="24"/>
        </w:rPr>
        <w:t xml:space="preserve"> </w:t>
      </w:r>
      <w:r w:rsidR="00A31BF6">
        <w:rPr>
          <w:color w:val="000000" w:themeColor="text1"/>
          <w:sz w:val="24"/>
          <w:szCs w:val="24"/>
        </w:rPr>
        <w:t>SWZ.</w:t>
      </w:r>
      <w:r w:rsidR="0002725A">
        <w:rPr>
          <w:color w:val="000000" w:themeColor="text1"/>
          <w:sz w:val="24"/>
          <w:szCs w:val="24"/>
        </w:rPr>
        <w:t xml:space="preserve"> </w:t>
      </w:r>
    </w:p>
    <w:p w:rsid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90</w:t>
      </w:r>
      <w:r w:rsidR="00111893">
        <w:rPr>
          <w:b/>
          <w:color w:val="000000" w:themeColor="text1"/>
          <w:sz w:val="24"/>
          <w:szCs w:val="24"/>
        </w:rPr>
        <w:t>- dot. części nr 13</w:t>
      </w:r>
    </w:p>
    <w:p w:rsidR="00C34FD1" w:rsidRPr="00334683" w:rsidRDefault="00C34FD1" w:rsidP="00C34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3468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13, oczekuje zaoferowania strzykawek do przepłukiwań z NaCl 0,9 % które są sterylne zarówno wewnątrz jak i na zewnątrz? </w:t>
      </w:r>
    </w:p>
    <w:p w:rsidR="00C34FD1" w:rsidRPr="00D10530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11893" w:rsidRPr="00111893" w:rsidRDefault="00111893" w:rsidP="00C34FD1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nie stawia takiego wymogu.</w:t>
      </w:r>
    </w:p>
    <w:p w:rsidR="00D10530" w:rsidRDefault="00D10530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91</w:t>
      </w:r>
      <w:r w:rsidR="00111893">
        <w:rPr>
          <w:b/>
          <w:color w:val="000000" w:themeColor="text1"/>
          <w:sz w:val="24"/>
          <w:szCs w:val="24"/>
        </w:rPr>
        <w:t>- dot. części nr 13</w:t>
      </w:r>
    </w:p>
    <w:p w:rsidR="00C34FD1" w:rsidRPr="00C34FD1" w:rsidRDefault="00C34FD1" w:rsidP="00C34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13, poz. 4 i 5 (formularz cenowy po modyfikacji) dopuści zaoferowanie strzykawek do pomp infuzyjnych ze złączem </w:t>
      </w:r>
      <w:proofErr w:type="spellStart"/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>Luer</w:t>
      </w:r>
      <w:proofErr w:type="spellEnd"/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Lock o produkowanych przez firmę </w:t>
      </w:r>
      <w:proofErr w:type="spellStart"/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>Becton</w:t>
      </w:r>
      <w:proofErr w:type="spellEnd"/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>Dickin-son</w:t>
      </w:r>
      <w:proofErr w:type="spellEnd"/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(w skrócie BD)? </w:t>
      </w: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11893" w:rsidRPr="00111893" w:rsidRDefault="00111893" w:rsidP="00C34FD1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dopuszcza.</w:t>
      </w: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92</w:t>
      </w:r>
      <w:r w:rsidR="00111893">
        <w:rPr>
          <w:b/>
          <w:color w:val="000000" w:themeColor="text1"/>
          <w:sz w:val="24"/>
          <w:szCs w:val="24"/>
        </w:rPr>
        <w:t>-dot. części nr 14</w:t>
      </w:r>
    </w:p>
    <w:p w:rsidR="00C34FD1" w:rsidRPr="00C34FD1" w:rsidRDefault="00C34FD1" w:rsidP="00C34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14, w pozycji nr 4, dopuści do zaoferowania strzykawki pakowane w opakowaniu 50 szt. z odpowiednim przeliczeniem oczekiwanych ilości opakowań? </w:t>
      </w: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111893" w:rsidRDefault="00111893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111893" w:rsidRDefault="00111893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111893" w:rsidRDefault="00111893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lastRenderedPageBreak/>
        <w:t>Odpowiedź:</w:t>
      </w:r>
    </w:p>
    <w:p w:rsidR="00111893" w:rsidRPr="00111893" w:rsidRDefault="00111893" w:rsidP="00C34FD1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dopuszcza.</w:t>
      </w: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93</w:t>
      </w:r>
      <w:r w:rsidR="00111893">
        <w:rPr>
          <w:b/>
          <w:color w:val="000000" w:themeColor="text1"/>
          <w:sz w:val="24"/>
          <w:szCs w:val="24"/>
        </w:rPr>
        <w:t>-dot. części nr 14</w:t>
      </w:r>
    </w:p>
    <w:p w:rsidR="00C34FD1" w:rsidRPr="00C34FD1" w:rsidRDefault="00C34FD1" w:rsidP="00C34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14, w pozycji nr 5, dopuści do zaoferowania strzykawki pakowane w opakowaniu 25 szt. z odpowiednim przeliczeniem oczekiwanych ilości opakowań? </w:t>
      </w: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11893" w:rsidRPr="00111893" w:rsidRDefault="00111893" w:rsidP="00C34FD1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dopuszcza.</w:t>
      </w: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94</w:t>
      </w:r>
      <w:r w:rsidR="00111893">
        <w:rPr>
          <w:b/>
          <w:color w:val="000000" w:themeColor="text1"/>
          <w:sz w:val="24"/>
          <w:szCs w:val="24"/>
        </w:rPr>
        <w:t>-dot. części nr 19</w:t>
      </w:r>
    </w:p>
    <w:p w:rsidR="00C34FD1" w:rsidRPr="00C34FD1" w:rsidRDefault="00C34FD1" w:rsidP="00C34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19, w pozycji nr 1, dopuści do zaoferowania przyrząd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przetaczania płynów infuzyjnych ze standardową komorą kroplową zawierającą PVC? </w:t>
      </w: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11893" w:rsidRPr="00111893" w:rsidRDefault="00111893" w:rsidP="00C34FD1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dopuszcza.</w:t>
      </w: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95</w:t>
      </w:r>
      <w:r w:rsidR="00111893">
        <w:rPr>
          <w:b/>
          <w:color w:val="000000" w:themeColor="text1"/>
          <w:sz w:val="24"/>
          <w:szCs w:val="24"/>
        </w:rPr>
        <w:t>-dot. części nr 19</w:t>
      </w:r>
    </w:p>
    <w:p w:rsidR="00C34FD1" w:rsidRPr="00C34FD1" w:rsidRDefault="00C34FD1" w:rsidP="00B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4F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19, w pozycji nr 1, wymaga aby komora kroplowa posiadała długość min. 55mm w części przezroczystej? </w:t>
      </w: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11893" w:rsidRPr="00111893" w:rsidRDefault="00111893" w:rsidP="00C34FD1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wymaga aby komora kroplowa</w:t>
      </w:r>
      <w:r>
        <w:rPr>
          <w:color w:val="000000" w:themeColor="text1"/>
          <w:sz w:val="24"/>
          <w:szCs w:val="24"/>
        </w:rPr>
        <w:t xml:space="preserve"> w części przezroczystej</w:t>
      </w:r>
      <w:r w:rsidRPr="00111893">
        <w:rPr>
          <w:color w:val="000000" w:themeColor="text1"/>
          <w:sz w:val="24"/>
          <w:szCs w:val="24"/>
        </w:rPr>
        <w:t xml:space="preserve"> posiadała długość min. 55 mm.</w:t>
      </w:r>
    </w:p>
    <w:p w:rsidR="00111893" w:rsidRDefault="00111893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Pr="00BF682B" w:rsidRDefault="00C34FD1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96</w:t>
      </w:r>
      <w:r w:rsidR="00111893">
        <w:rPr>
          <w:b/>
          <w:color w:val="000000" w:themeColor="text1"/>
          <w:sz w:val="24"/>
          <w:szCs w:val="24"/>
        </w:rPr>
        <w:t>- dot. części nr 19</w:t>
      </w:r>
    </w:p>
    <w:p w:rsidR="00BF682B" w:rsidRPr="00BF682B" w:rsidRDefault="00BF682B" w:rsidP="00B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19, w pozycji nr 1, wymaga aby komora kroplowa posiadała kolec ścięty dwupłaszczyznowo? </w:t>
      </w:r>
    </w:p>
    <w:p w:rsidR="00C34FD1" w:rsidRP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11893" w:rsidRPr="00111893" w:rsidRDefault="00111893" w:rsidP="00BF682B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nie stawia takiego wymogu.</w:t>
      </w:r>
    </w:p>
    <w:p w:rsidR="00111893" w:rsidRDefault="00111893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97</w:t>
      </w:r>
      <w:r w:rsidR="00111893">
        <w:rPr>
          <w:b/>
          <w:color w:val="000000" w:themeColor="text1"/>
          <w:sz w:val="24"/>
          <w:szCs w:val="24"/>
        </w:rPr>
        <w:t>-dot. części nr 19</w:t>
      </w:r>
    </w:p>
    <w:p w:rsidR="00BF682B" w:rsidRPr="00BF682B" w:rsidRDefault="00BF682B" w:rsidP="00BF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19, w pozycji nr 1, wymaga aby przyrząd był pakowany w blister folia/papier? </w:t>
      </w:r>
    </w:p>
    <w:p w:rsidR="00BF682B" w:rsidRPr="00C34FD1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11893" w:rsidRPr="00111893" w:rsidRDefault="00111893" w:rsidP="00BF682B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dopuszcza, nie wymaga.</w:t>
      </w: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98</w:t>
      </w:r>
      <w:r w:rsidR="00111893">
        <w:rPr>
          <w:b/>
          <w:color w:val="000000" w:themeColor="text1"/>
          <w:sz w:val="24"/>
          <w:szCs w:val="24"/>
        </w:rPr>
        <w:t>-dot. części nr 19</w:t>
      </w:r>
    </w:p>
    <w:p w:rsidR="00BF682B" w:rsidRPr="00BF682B" w:rsidRDefault="00BF682B" w:rsidP="00BF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Zamawiający w części nr 19, w pozycji nr 2, dopuści do zaoferowania przyrząd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przetaczania krwi ze standardową komorą kroplową zawierającą PVC? </w:t>
      </w: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BF682B" w:rsidRPr="00111893" w:rsidRDefault="00111893" w:rsidP="00BF682B">
      <w:pPr>
        <w:pStyle w:val="Bezodstpw"/>
        <w:rPr>
          <w:color w:val="000000" w:themeColor="text1"/>
          <w:sz w:val="24"/>
          <w:szCs w:val="24"/>
        </w:rPr>
      </w:pPr>
      <w:r w:rsidRPr="00111893">
        <w:rPr>
          <w:color w:val="000000" w:themeColor="text1"/>
          <w:sz w:val="24"/>
          <w:szCs w:val="24"/>
        </w:rPr>
        <w:t>Zamawiający dopuszcza.</w:t>
      </w:r>
    </w:p>
    <w:p w:rsidR="00111893" w:rsidRDefault="00111893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99</w:t>
      </w:r>
      <w:r w:rsidR="00111893">
        <w:rPr>
          <w:b/>
          <w:color w:val="000000" w:themeColor="text1"/>
          <w:sz w:val="24"/>
          <w:szCs w:val="24"/>
        </w:rPr>
        <w:t xml:space="preserve"> </w:t>
      </w:r>
    </w:p>
    <w:p w:rsidR="00BF682B" w:rsidRPr="00BF682B" w:rsidRDefault="00BF682B" w:rsidP="00BF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Prosimy o potwierdzenie, że zgodnie z Rozporządzeniem Parlamentu Europejskiego i Rady (UE) 2017/745 z dnia 5 kwietnia 2017 r. w sprawie wyrobów medycznych (Medical Devices </w:t>
      </w:r>
      <w:proofErr w:type="spellStart"/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Regulation</w:t>
      </w:r>
      <w:proofErr w:type="spellEnd"/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) MDR, art. 14, pkt 3 Zamawiający wymaga aby dostawy do jego jednostki były realizowane zgodnie z warunkami określonymi przez producenta? </w:t>
      </w: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111893" w:rsidRPr="005C3303" w:rsidRDefault="00111893" w:rsidP="00111893">
      <w:pPr>
        <w:pStyle w:val="Bezodstpw"/>
        <w:rPr>
          <w:color w:val="000000" w:themeColor="text1"/>
          <w:sz w:val="24"/>
          <w:szCs w:val="24"/>
        </w:rPr>
      </w:pPr>
      <w:r w:rsidRPr="005C3303">
        <w:rPr>
          <w:color w:val="000000" w:themeColor="text1"/>
          <w:sz w:val="24"/>
          <w:szCs w:val="24"/>
        </w:rPr>
        <w:t>Wyroby mają być dostarczane zgodnie z obowiązującymi przepisami, oraz przy zachowaniu parametrów dotyczących ich przechowywania i transportu.</w:t>
      </w: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100</w:t>
      </w:r>
    </w:p>
    <w:p w:rsidR="00BF682B" w:rsidRPr="00BF682B" w:rsidRDefault="00BF682B" w:rsidP="00BF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Prosimy o potwierdzenie, że zgodnie z Rozporządzeniem Ministra Zdrowia z dnia 27 października 2022 r. w sprawie podstawowych warunków prowadzenia apteki, § 13.1 pkt. g, Zamawiający kontroluje warunki, w jakich odbywał się transport wyrobów medycznych,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</w:t>
      </w: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tj. sprawdza m.in. tempera-turę przestrzeni ładunkowej pojazdu, którym wykonano dostawę?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negatywnej odpowiedzi prosimy o wyjaśnienie dlaczego Zamawiający nie stosuje się do obowiązujących przepisów prawa. </w:t>
      </w: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DC5811" w:rsidRDefault="00DC5811" w:rsidP="00BF682B">
      <w:pPr>
        <w:pStyle w:val="Bezodstpw"/>
        <w:rPr>
          <w:color w:val="000000" w:themeColor="text1"/>
          <w:sz w:val="24"/>
          <w:szCs w:val="24"/>
        </w:rPr>
      </w:pPr>
      <w:r w:rsidRPr="00DC5811">
        <w:rPr>
          <w:color w:val="000000" w:themeColor="text1"/>
          <w:sz w:val="24"/>
          <w:szCs w:val="24"/>
        </w:rPr>
        <w:t>Treść w/w zapisu nie spełnia przesłanek art. 135 ust. 1 ustawy PZP</w:t>
      </w:r>
      <w:r w:rsidR="005672FD">
        <w:rPr>
          <w:color w:val="000000" w:themeColor="text1"/>
          <w:sz w:val="24"/>
          <w:szCs w:val="24"/>
        </w:rPr>
        <w:t xml:space="preserve"> </w:t>
      </w:r>
      <w:r w:rsidRPr="00DC5811">
        <w:rPr>
          <w:color w:val="000000" w:themeColor="text1"/>
          <w:sz w:val="24"/>
          <w:szCs w:val="24"/>
        </w:rPr>
        <w:t xml:space="preserve">(nie jest pytaniem                     w rozumieniu przepisów ustawy </w:t>
      </w:r>
      <w:proofErr w:type="spellStart"/>
      <w:r w:rsidRPr="00DC5811">
        <w:rPr>
          <w:color w:val="000000" w:themeColor="text1"/>
          <w:sz w:val="24"/>
          <w:szCs w:val="24"/>
        </w:rPr>
        <w:t>Pzp</w:t>
      </w:r>
      <w:proofErr w:type="spellEnd"/>
      <w:r w:rsidRPr="00DC5811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101</w:t>
      </w:r>
    </w:p>
    <w:p w:rsidR="00BF682B" w:rsidRPr="00BF682B" w:rsidRDefault="00BF682B" w:rsidP="00BF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Prosimy o wyjaśnienie, czy w świetle obowiązujących przepisów prawa, tj. Rozporządzenia Parlamentu Europejskiego i Rady (UE) 2017/745 z dnia 5 kwietnia 2017 r. w sprawie wyrobów medycznych (Medical Devices </w:t>
      </w:r>
      <w:proofErr w:type="spellStart"/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>Regulation</w:t>
      </w:r>
      <w:proofErr w:type="spellEnd"/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>) MDR oraz Rozporządzeniem Ministra Zdrowia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Pr="00BF68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dnia 27 października 2022 r. w sprawie podstawowych warunków prowadzenia apteki, Zamawiający wymaga realizacji dostaw wyłącznie środkami transportu posiadającymi możliwość dokumentacji tempera-tury z przestrzeni ładunkowej ? </w:t>
      </w: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DC5811" w:rsidRPr="00DC5811" w:rsidRDefault="00DC5811" w:rsidP="00BF682B">
      <w:pPr>
        <w:pStyle w:val="Bezodstpw"/>
        <w:rPr>
          <w:color w:val="000000" w:themeColor="text1"/>
          <w:sz w:val="24"/>
          <w:szCs w:val="24"/>
        </w:rPr>
      </w:pPr>
      <w:r w:rsidRPr="00DC5811">
        <w:rPr>
          <w:color w:val="000000" w:themeColor="text1"/>
          <w:sz w:val="24"/>
          <w:szCs w:val="24"/>
        </w:rPr>
        <w:t>Zamawiający nie stawia takich wymogów.</w:t>
      </w: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>102-dot. części nr 13</w:t>
      </w:r>
    </w:p>
    <w:p w:rsidR="00BF682B" w:rsidRPr="00BF682B" w:rsidRDefault="00BF682B" w:rsidP="00BF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682B">
        <w:rPr>
          <w:rFonts w:ascii="Times New Roman" w:hAnsi="Times New Roman"/>
          <w:sz w:val="24"/>
          <w:szCs w:val="24"/>
          <w:lang w:eastAsia="pl-PL"/>
        </w:rPr>
        <w:t>Czy Zamawiający oczekuje w poz. 1,2; długość strzykawki dostosowana do ilości płynu w</w:t>
      </w: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BF682B">
        <w:rPr>
          <w:sz w:val="24"/>
          <w:szCs w:val="24"/>
          <w:lang w:eastAsia="pl-PL"/>
        </w:rPr>
        <w:t>strzykawce co redukuje koszty utylizacji (3 ml w strzykawce 3 ml, 5 ml w strzykawce 5 ml)?</w:t>
      </w: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DC5811" w:rsidRPr="00DC5811" w:rsidRDefault="00DC5811" w:rsidP="00BF682B">
      <w:pPr>
        <w:pStyle w:val="Bezodstpw"/>
        <w:rPr>
          <w:color w:val="000000" w:themeColor="text1"/>
          <w:sz w:val="24"/>
          <w:szCs w:val="24"/>
        </w:rPr>
      </w:pPr>
      <w:r w:rsidRPr="00DC5811">
        <w:rPr>
          <w:color w:val="000000" w:themeColor="text1"/>
          <w:sz w:val="24"/>
          <w:szCs w:val="24"/>
        </w:rPr>
        <w:t>Zamawiający dopuszcza, nie wymaga.</w:t>
      </w: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 xml:space="preserve">103-dot.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2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 ust. </w:t>
      </w:r>
      <w:r>
        <w:rPr>
          <w:b/>
          <w:color w:val="000000" w:themeColor="text1"/>
          <w:sz w:val="24"/>
          <w:szCs w:val="24"/>
          <w:lang w:eastAsia="pl-PL"/>
        </w:rPr>
        <w:t>3 wzoru umowy</w:t>
      </w: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BF682B">
        <w:rPr>
          <w:rFonts w:ascii="TimesNewRomanPSMT" w:hAnsi="TimesNewRomanPSMT" w:cs="TimesNewRomanPSMT"/>
          <w:sz w:val="24"/>
          <w:szCs w:val="24"/>
          <w:lang w:eastAsia="pl-PL"/>
        </w:rPr>
        <w:t>Zwracamy się z prośbą o odstąpienie od wymogu podania na fakturze kodu EAN.</w:t>
      </w: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0D58FE" w:rsidRPr="000D58FE" w:rsidRDefault="000D58FE" w:rsidP="00BF682B">
      <w:pPr>
        <w:pStyle w:val="Bezodstpw"/>
        <w:rPr>
          <w:color w:val="000000" w:themeColor="text1"/>
          <w:sz w:val="24"/>
          <w:szCs w:val="24"/>
        </w:rPr>
      </w:pPr>
      <w:r w:rsidRPr="000D58FE">
        <w:rPr>
          <w:color w:val="000000" w:themeColor="text1"/>
          <w:sz w:val="24"/>
          <w:szCs w:val="24"/>
        </w:rPr>
        <w:t>Zamawiający odstępuje od powyższego wymogu.</w:t>
      </w: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 xml:space="preserve">104-dot.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2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 ust. </w:t>
      </w:r>
      <w:r>
        <w:rPr>
          <w:b/>
          <w:color w:val="000000" w:themeColor="text1"/>
          <w:sz w:val="24"/>
          <w:szCs w:val="24"/>
          <w:lang w:eastAsia="pl-PL"/>
        </w:rPr>
        <w:t>4 wzoru umowy</w:t>
      </w:r>
    </w:p>
    <w:p w:rsidR="00BF682B" w:rsidRPr="00BF682B" w:rsidRDefault="00BF682B" w:rsidP="00BF68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 w:rsidRPr="00BF682B">
        <w:rPr>
          <w:rFonts w:ascii="TimesNewRomanPSMT" w:hAnsi="TimesNewRomanPSMT" w:cs="TimesNewRomanPSMT"/>
          <w:sz w:val="24"/>
          <w:szCs w:val="24"/>
          <w:lang w:eastAsia="pl-PL"/>
        </w:rPr>
        <w:t>Prosimy o odstąpienie od wymogu specyfikacji faktury w formacie zgodnym ze standardem</w:t>
      </w: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BF682B">
        <w:rPr>
          <w:rFonts w:ascii="TimesNewRomanPSMT" w:hAnsi="TimesNewRomanPSMT" w:cs="TimesNewRomanPSMT"/>
          <w:sz w:val="24"/>
          <w:szCs w:val="24"/>
          <w:lang w:eastAsia="pl-PL"/>
        </w:rPr>
        <w:t xml:space="preserve">,,Malicki” (rozszerzenie FAK) lub Kom </w:t>
      </w:r>
      <w:proofErr w:type="spellStart"/>
      <w:r w:rsidRPr="00BF682B">
        <w:rPr>
          <w:rFonts w:ascii="TimesNewRomanPSMT" w:hAnsi="TimesNewRomanPSMT" w:cs="TimesNewRomanPSMT"/>
          <w:sz w:val="24"/>
          <w:szCs w:val="24"/>
          <w:lang w:eastAsia="pl-PL"/>
        </w:rPr>
        <w:t>Soft</w:t>
      </w:r>
      <w:proofErr w:type="spellEnd"/>
      <w:r w:rsidRPr="00BF682B">
        <w:rPr>
          <w:rFonts w:ascii="TimesNewRomanPSMT" w:hAnsi="TimesNewRomanPSMT" w:cs="TimesNewRomanPSMT"/>
          <w:sz w:val="24"/>
          <w:szCs w:val="24"/>
          <w:lang w:eastAsia="pl-PL"/>
        </w:rPr>
        <w:t xml:space="preserve"> (rozszerzenie KT0, KT1) dla zadania 5 i 10.</w:t>
      </w:r>
    </w:p>
    <w:p w:rsidR="00BF682B" w:rsidRP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B01E0" w:rsidRDefault="003B01E0" w:rsidP="00BF682B">
      <w:pPr>
        <w:pStyle w:val="Bezodstpw"/>
        <w:rPr>
          <w:color w:val="000000" w:themeColor="text1"/>
          <w:sz w:val="24"/>
          <w:szCs w:val="24"/>
        </w:rPr>
      </w:pPr>
      <w:r w:rsidRPr="003B01E0">
        <w:rPr>
          <w:color w:val="000000" w:themeColor="text1"/>
          <w:sz w:val="24"/>
          <w:szCs w:val="24"/>
        </w:rPr>
        <w:t>Zamawiający podtrzymuje zapisy SWZ.</w:t>
      </w:r>
    </w:p>
    <w:p w:rsidR="005672FD" w:rsidRPr="003B01E0" w:rsidRDefault="005672FD" w:rsidP="00BF682B">
      <w:pPr>
        <w:pStyle w:val="Bezodstpw"/>
        <w:rPr>
          <w:color w:val="000000" w:themeColor="text1"/>
          <w:sz w:val="24"/>
          <w:szCs w:val="24"/>
        </w:rPr>
      </w:pPr>
    </w:p>
    <w:p w:rsidR="00BF682B" w:rsidRDefault="00BF682B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BF682B" w:rsidRDefault="00BF682B" w:rsidP="00BF682B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D4417A">
        <w:rPr>
          <w:b/>
          <w:color w:val="000000" w:themeColor="text1"/>
          <w:sz w:val="24"/>
          <w:szCs w:val="24"/>
        </w:rPr>
        <w:lastRenderedPageBreak/>
        <w:t xml:space="preserve">Pytanie </w:t>
      </w:r>
      <w:r>
        <w:rPr>
          <w:b/>
          <w:color w:val="000000" w:themeColor="text1"/>
          <w:sz w:val="24"/>
          <w:szCs w:val="24"/>
        </w:rPr>
        <w:t xml:space="preserve">105-dot.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3 wzoru umowy</w:t>
      </w:r>
    </w:p>
    <w:p w:rsidR="00BA0C3D" w:rsidRPr="00BA0C3D" w:rsidRDefault="00BA0C3D" w:rsidP="00BA0C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>Czy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 xml:space="preserve"> Zamawiający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 xml:space="preserve">uzna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 xml:space="preserve">za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>skuteczne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 xml:space="preserve"> dostarczenie faktury w formacie pdf za pośrednictwem</w:t>
      </w:r>
    </w:p>
    <w:p w:rsidR="00BA0C3D" w:rsidRPr="00BA0C3D" w:rsidRDefault="00BA0C3D" w:rsidP="00BA0C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>poczty e-mail?</w:t>
      </w:r>
    </w:p>
    <w:p w:rsidR="00BF682B" w:rsidRPr="00BA0C3D" w:rsidRDefault="00BA0C3D" w:rsidP="00BA0C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 xml:space="preserve">W przypadku zgody na powyższe, prosimy o uwzględnienie zapisu w umowie wraz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                              </w:t>
      </w: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>ze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>wskazaniem adresu e-mail, na który należy przesłać fakturę.</w:t>
      </w:r>
    </w:p>
    <w:p w:rsidR="00BF682B" w:rsidRPr="00C34FD1" w:rsidRDefault="00BF682B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BA0C3D" w:rsidRDefault="00BA0C3D" w:rsidP="00BA0C3D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</w:p>
    <w:p w:rsidR="003B01E0" w:rsidRPr="003B01E0" w:rsidRDefault="000D58FE" w:rsidP="00BA0C3D">
      <w:pPr>
        <w:pStyle w:val="Bezodstpw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Zamawiający uznaje za skuteczne dostarczenie faktury w formacie pdf. </w:t>
      </w:r>
      <w:r w:rsidR="003B01E0" w:rsidRPr="003B01E0">
        <w:rPr>
          <w:color w:val="000000" w:themeColor="text1"/>
          <w:sz w:val="24"/>
          <w:szCs w:val="24"/>
        </w:rPr>
        <w:t>Fakturę w formacie pdf należy przesłać za pośrednictwem Platformy Elektronicznego Fakturowania</w:t>
      </w:r>
      <w:r w:rsidR="003B01E0">
        <w:rPr>
          <w:color w:val="000000" w:themeColor="text1"/>
          <w:sz w:val="24"/>
          <w:szCs w:val="24"/>
        </w:rPr>
        <w:t>,</w:t>
      </w:r>
      <w:r w:rsidR="003B01E0" w:rsidRPr="003B01E0">
        <w:rPr>
          <w:color w:val="000000" w:themeColor="text1"/>
          <w:sz w:val="24"/>
          <w:szCs w:val="24"/>
        </w:rPr>
        <w:t xml:space="preserve"> lub </w:t>
      </w:r>
      <w:r w:rsidR="003B01E0">
        <w:rPr>
          <w:color w:val="000000" w:themeColor="text1"/>
          <w:sz w:val="24"/>
          <w:szCs w:val="24"/>
        </w:rPr>
        <w:t>pocztą</w:t>
      </w:r>
      <w:r w:rsidR="005672FD">
        <w:rPr>
          <w:color w:val="000000" w:themeColor="text1"/>
          <w:sz w:val="24"/>
          <w:szCs w:val="24"/>
        </w:rPr>
        <w:t xml:space="preserve">                        </w:t>
      </w:r>
      <w:r w:rsidR="003B01E0">
        <w:rPr>
          <w:color w:val="000000" w:themeColor="text1"/>
          <w:sz w:val="24"/>
          <w:szCs w:val="24"/>
        </w:rPr>
        <w:t xml:space="preserve"> e-mailową na adres: </w:t>
      </w:r>
      <w:r w:rsidR="003B01E0" w:rsidRPr="003B01E0">
        <w:rPr>
          <w:color w:val="000000" w:themeColor="text1"/>
          <w:sz w:val="24"/>
          <w:szCs w:val="24"/>
        </w:rPr>
        <w:t>kancelaria@szpital-brzozow.pl</w:t>
      </w:r>
    </w:p>
    <w:p w:rsidR="00C34FD1" w:rsidRDefault="00C34FD1" w:rsidP="00C34FD1">
      <w:pPr>
        <w:pStyle w:val="Bezodstpw"/>
        <w:rPr>
          <w:b/>
          <w:color w:val="000000" w:themeColor="text1"/>
          <w:sz w:val="24"/>
          <w:szCs w:val="24"/>
        </w:rPr>
      </w:pPr>
    </w:p>
    <w:p w:rsidR="00BA0C3D" w:rsidRDefault="00BA0C3D" w:rsidP="00BA0C3D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bookmarkStart w:id="6" w:name="_Hlk169611606"/>
      <w:r w:rsidRPr="00D4417A">
        <w:rPr>
          <w:b/>
          <w:color w:val="000000" w:themeColor="text1"/>
          <w:sz w:val="24"/>
          <w:szCs w:val="24"/>
        </w:rPr>
        <w:t xml:space="preserve">Pytanie </w:t>
      </w:r>
      <w:r>
        <w:rPr>
          <w:b/>
          <w:color w:val="000000" w:themeColor="text1"/>
          <w:sz w:val="24"/>
          <w:szCs w:val="24"/>
        </w:rPr>
        <w:t xml:space="preserve">106-dot. </w:t>
      </w:r>
      <w:r w:rsidRPr="00F64148">
        <w:rPr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b/>
          <w:color w:val="000000" w:themeColor="text1"/>
          <w:sz w:val="24"/>
          <w:szCs w:val="24"/>
          <w:lang w:eastAsia="pl-PL"/>
        </w:rPr>
        <w:t>5 ust. 2 wzoru umowy</w:t>
      </w:r>
    </w:p>
    <w:bookmarkEnd w:id="6"/>
    <w:p w:rsidR="00BA0C3D" w:rsidRPr="00BA0C3D" w:rsidRDefault="00BA0C3D" w:rsidP="00BA0C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>Zwracamy się z prośbą o obniżenie maksymalnej wysokości kar umownych do 30% wartości</w:t>
      </w:r>
    </w:p>
    <w:p w:rsidR="00C34FD1" w:rsidRPr="00C34FD1" w:rsidRDefault="00BA0C3D" w:rsidP="00BA0C3D">
      <w:pPr>
        <w:pStyle w:val="Bezodstpw"/>
        <w:rPr>
          <w:b/>
          <w:color w:val="000000" w:themeColor="text1"/>
          <w:sz w:val="24"/>
          <w:szCs w:val="24"/>
        </w:rPr>
      </w:pPr>
      <w:r w:rsidRPr="00BA0C3D">
        <w:rPr>
          <w:rFonts w:ascii="TimesNewRomanPSMT" w:hAnsi="TimesNewRomanPSMT" w:cs="TimesNewRomanPSMT"/>
          <w:sz w:val="24"/>
          <w:szCs w:val="24"/>
          <w:lang w:eastAsia="pl-PL"/>
        </w:rPr>
        <w:t>brutto umowy.</w:t>
      </w:r>
    </w:p>
    <w:p w:rsidR="00C34FD1" w:rsidRPr="00D10530" w:rsidRDefault="00C34FD1" w:rsidP="00D105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BA0C3D" w:rsidRDefault="00BA0C3D" w:rsidP="00BA0C3D">
      <w:pPr>
        <w:pStyle w:val="Bezodstpw"/>
        <w:rPr>
          <w:b/>
          <w:color w:val="000000" w:themeColor="text1"/>
          <w:sz w:val="24"/>
          <w:szCs w:val="24"/>
        </w:rPr>
      </w:pPr>
      <w:r w:rsidRPr="00D4417A">
        <w:rPr>
          <w:b/>
          <w:color w:val="000000" w:themeColor="text1"/>
          <w:sz w:val="24"/>
          <w:szCs w:val="24"/>
        </w:rPr>
        <w:t>Odpowiedź:</w:t>
      </w:r>
      <w:r w:rsidR="003B01E0">
        <w:rPr>
          <w:b/>
          <w:color w:val="000000" w:themeColor="text1"/>
          <w:sz w:val="24"/>
          <w:szCs w:val="24"/>
        </w:rPr>
        <w:t xml:space="preserve"> </w:t>
      </w:r>
    </w:p>
    <w:p w:rsidR="003B01E0" w:rsidRPr="003B01E0" w:rsidRDefault="003B01E0" w:rsidP="00BA0C3D">
      <w:pPr>
        <w:pStyle w:val="Bezodstpw"/>
        <w:rPr>
          <w:color w:val="000000" w:themeColor="text1"/>
          <w:sz w:val="24"/>
          <w:szCs w:val="24"/>
        </w:rPr>
      </w:pPr>
      <w:r w:rsidRPr="003B01E0">
        <w:rPr>
          <w:color w:val="000000" w:themeColor="text1"/>
          <w:sz w:val="24"/>
          <w:szCs w:val="24"/>
        </w:rPr>
        <w:t>Zamawiający podtrzymuje zapisy SWZ.</w:t>
      </w:r>
    </w:p>
    <w:p w:rsidR="00A31BF6" w:rsidRDefault="00A31BF6" w:rsidP="00BA0C3D">
      <w:pPr>
        <w:pStyle w:val="Bezodstpw"/>
        <w:rPr>
          <w:b/>
          <w:color w:val="000000" w:themeColor="text1"/>
          <w:sz w:val="24"/>
          <w:szCs w:val="24"/>
        </w:rPr>
      </w:pPr>
    </w:p>
    <w:p w:rsidR="00A31BF6" w:rsidRPr="003D5C3D" w:rsidRDefault="00A31BF6" w:rsidP="00A31BF6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107-dot. </w:t>
      </w:r>
      <w:r w:rsidR="00EE31DE" w:rsidRPr="003D5C3D">
        <w:rPr>
          <w:b/>
          <w:color w:val="000000" w:themeColor="text1"/>
          <w:sz w:val="24"/>
          <w:szCs w:val="24"/>
          <w:lang w:eastAsia="pl-PL"/>
        </w:rPr>
        <w:t>części nr 1 poz. 1</w:t>
      </w:r>
    </w:p>
    <w:p w:rsidR="00EE31DE" w:rsidRPr="003D5C3D" w:rsidRDefault="00EE31DE" w:rsidP="00EE31DE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Czy Zamawiający dopuści linię boczną do </w:t>
      </w:r>
      <w:proofErr w:type="spellStart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>cytostatyków</w:t>
      </w:r>
      <w:proofErr w:type="spellEnd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bursztynowym drenem wykonanym z poliuretanu o długości 35-36 cm, bez PCV, z portem bezigłowym zabezpieczonym korkiem jednorazowym (eliminuje ryzyko przypadkowej kontaminacji portu przed pierwszym użyciem) z płaską i gładką powierzchnią do dezynfekcji, zacisk zatrzaskowy.</w:t>
      </w:r>
      <w:r w:rsidRPr="003D5C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dystalnej części łącznik </w:t>
      </w:r>
      <w:proofErr w:type="spellStart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>luer</w:t>
      </w:r>
      <w:proofErr w:type="spellEnd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lock z filtrem hydrofobowym pozwalającym na bezpieczne odpowietrzenie i wypełnienie zestawu oraz zastawka </w:t>
      </w:r>
      <w:proofErr w:type="spellStart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>antyzwrotna</w:t>
      </w:r>
      <w:proofErr w:type="spellEnd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uniemożliwiająca cofanie się płynu. Objętość wypełnienia systemu 2,6 ml. Zestaw umożliwiający podaż z worka i butelki. Karton zbiorczy a’200 szt. Zamawiający ma możliwość zamawiania pojedynczych sztuk.</w:t>
      </w:r>
    </w:p>
    <w:p w:rsidR="00EE31DE" w:rsidRPr="003D5C3D" w:rsidRDefault="00EE31DE" w:rsidP="00EE31DE">
      <w:pPr>
        <w:pStyle w:val="Bezodstpw"/>
        <w:rPr>
          <w:b/>
          <w:color w:val="000000" w:themeColor="text1"/>
          <w:sz w:val="24"/>
          <w:szCs w:val="24"/>
        </w:rPr>
      </w:pPr>
      <w:r w:rsidRPr="003D5C3D">
        <w:rPr>
          <w:b/>
          <w:color w:val="000000" w:themeColor="text1"/>
          <w:sz w:val="24"/>
          <w:szCs w:val="24"/>
        </w:rPr>
        <w:t>Odpowiedź:</w:t>
      </w:r>
    </w:p>
    <w:p w:rsidR="00EE31DE" w:rsidRPr="003D5C3D" w:rsidRDefault="003D5C3D" w:rsidP="00A31BF6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3D5C3D">
        <w:rPr>
          <w:color w:val="000000" w:themeColor="text1"/>
          <w:sz w:val="24"/>
          <w:szCs w:val="24"/>
          <w:lang w:eastAsia="pl-PL"/>
        </w:rPr>
        <w:t>Zamawiający dopuszcza.</w:t>
      </w:r>
    </w:p>
    <w:p w:rsidR="003D5C3D" w:rsidRDefault="003D5C3D" w:rsidP="00A31BF6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</w:p>
    <w:p w:rsidR="00EE31DE" w:rsidRPr="003D5C3D" w:rsidRDefault="00EE31DE" w:rsidP="00EE31D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108-dot. </w:t>
      </w:r>
      <w:r w:rsidRPr="003D5C3D">
        <w:rPr>
          <w:b/>
          <w:color w:val="000000" w:themeColor="text1"/>
          <w:sz w:val="24"/>
          <w:szCs w:val="24"/>
          <w:lang w:eastAsia="pl-PL"/>
        </w:rPr>
        <w:t>części nr 1 poz. 2</w:t>
      </w:r>
    </w:p>
    <w:p w:rsidR="00EE31DE" w:rsidRPr="003D5C3D" w:rsidRDefault="00EE31DE" w:rsidP="00EE31DE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Czy Zamawiający dopuści linię boczną do </w:t>
      </w:r>
      <w:proofErr w:type="spellStart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>cytostatyków</w:t>
      </w:r>
      <w:proofErr w:type="spellEnd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bursztynowym drenem wykonanym z poliuretanu o długości 35-36 cm, bez PCV, z portem bezigłowym zabezpieczonym korkiem jednorazowym (eliminuje ryzyko przypadkowej kontaminacji portu przed pierwszym użyciem) z płaską i gładką powierzchnią do dezynfekcji, zacisk zatrzaskowy.</w:t>
      </w:r>
      <w:r w:rsidRPr="003D5C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dystalnej części łącznik </w:t>
      </w:r>
      <w:proofErr w:type="spellStart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>luer</w:t>
      </w:r>
      <w:proofErr w:type="spellEnd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lock z filtrem hydrofobowym pozwalającym na bezpieczne odpowietrzenie i wypełnienie zestawu oraz zastawka </w:t>
      </w:r>
      <w:proofErr w:type="spellStart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>antyzwrotna</w:t>
      </w:r>
      <w:proofErr w:type="spellEnd"/>
      <w:r w:rsidRPr="003D5C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uniemożliwiająca cofanie się płynu. Objętość wypełnienia systemu 2,6 ml. Zestaw umożliwiający podaż z worka i butelki. Karton zbiorczy a’200 szt. Zamawiający ma możliwość zamawiania pojedynczych sztuk.</w:t>
      </w:r>
    </w:p>
    <w:p w:rsidR="00EE31DE" w:rsidRPr="003D5C3D" w:rsidRDefault="00EE31DE" w:rsidP="00EE31DE">
      <w:pPr>
        <w:pStyle w:val="Bezodstpw"/>
        <w:rPr>
          <w:b/>
          <w:color w:val="000000" w:themeColor="text1"/>
          <w:sz w:val="24"/>
          <w:szCs w:val="24"/>
        </w:rPr>
      </w:pPr>
      <w:bookmarkStart w:id="7" w:name="_Hlk169612248"/>
      <w:r w:rsidRPr="003D5C3D">
        <w:rPr>
          <w:b/>
          <w:color w:val="000000" w:themeColor="text1"/>
          <w:sz w:val="24"/>
          <w:szCs w:val="24"/>
        </w:rPr>
        <w:t>Odpowiedź:</w:t>
      </w:r>
    </w:p>
    <w:p w:rsidR="00EE31DE" w:rsidRDefault="003D5C3D" w:rsidP="005672FD">
      <w:pPr>
        <w:pStyle w:val="Bezodstpw"/>
        <w:rPr>
          <w:color w:val="000000" w:themeColor="text1"/>
          <w:sz w:val="24"/>
          <w:szCs w:val="24"/>
        </w:rPr>
      </w:pPr>
      <w:r w:rsidRPr="003D5C3D">
        <w:rPr>
          <w:color w:val="000000" w:themeColor="text1"/>
          <w:sz w:val="24"/>
          <w:szCs w:val="24"/>
        </w:rPr>
        <w:t>Zamawiający dopuszcza.</w:t>
      </w:r>
      <w:bookmarkEnd w:id="7"/>
    </w:p>
    <w:p w:rsidR="005672FD" w:rsidRPr="005672FD" w:rsidRDefault="005672FD" w:rsidP="005672FD">
      <w:pPr>
        <w:pStyle w:val="Bezodstpw"/>
        <w:rPr>
          <w:color w:val="000000" w:themeColor="text1"/>
          <w:sz w:val="24"/>
          <w:szCs w:val="24"/>
        </w:rPr>
      </w:pPr>
    </w:p>
    <w:p w:rsidR="00EE31DE" w:rsidRPr="003D5C3D" w:rsidRDefault="00EE31DE" w:rsidP="00EE31D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109-dot. </w:t>
      </w:r>
      <w:r w:rsidRPr="003D5C3D">
        <w:rPr>
          <w:b/>
          <w:color w:val="000000" w:themeColor="text1"/>
          <w:sz w:val="24"/>
          <w:szCs w:val="24"/>
          <w:lang w:eastAsia="pl-PL"/>
        </w:rPr>
        <w:t>części nr 1 poz. 3</w:t>
      </w:r>
    </w:p>
    <w:p w:rsidR="00EE31DE" w:rsidRPr="00EE31DE" w:rsidRDefault="00EE31DE" w:rsidP="00EE31DE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E31DE">
        <w:rPr>
          <w:rFonts w:ascii="Times New Roman" w:hAnsi="Times New Roman"/>
          <w:bCs/>
          <w:sz w:val="24"/>
          <w:szCs w:val="24"/>
        </w:rPr>
        <w:t xml:space="preserve">Czy Zamawiający dopuści linię boczną do </w:t>
      </w:r>
      <w:proofErr w:type="spellStart"/>
      <w:r w:rsidRPr="00EE31DE">
        <w:rPr>
          <w:rFonts w:ascii="Times New Roman" w:hAnsi="Times New Roman"/>
          <w:bCs/>
          <w:sz w:val="24"/>
          <w:szCs w:val="24"/>
        </w:rPr>
        <w:t>cytostatyków</w:t>
      </w:r>
      <w:proofErr w:type="spellEnd"/>
      <w:r w:rsidRPr="00EE31DE">
        <w:rPr>
          <w:rFonts w:ascii="Times New Roman" w:hAnsi="Times New Roman"/>
          <w:bCs/>
          <w:sz w:val="24"/>
          <w:szCs w:val="24"/>
        </w:rPr>
        <w:t xml:space="preserve"> z bursztynowym drenem wykonanym z poliuretanu o długości 40-41 cm, bez PCV, z portem bezigłowym zabezpieczonym korkiem jednorazowym (eliminuje ryzyko przypadkowej kontaminacji portu przed pierwszym </w:t>
      </w:r>
      <w:r w:rsidRPr="00EE31DE">
        <w:rPr>
          <w:rFonts w:ascii="Times New Roman" w:hAnsi="Times New Roman"/>
          <w:bCs/>
          <w:sz w:val="24"/>
          <w:szCs w:val="24"/>
        </w:rPr>
        <w:lastRenderedPageBreak/>
        <w:t xml:space="preserve">użyciem), z płaską i gładką powierzchnią do dezynfekcji, 2 zaciski zatrzaskowe oraz filtr 0,2 mikrona wykonany z </w:t>
      </w:r>
      <w:proofErr w:type="spellStart"/>
      <w:r w:rsidRPr="00EE31DE">
        <w:rPr>
          <w:rFonts w:ascii="Times New Roman" w:hAnsi="Times New Roman"/>
          <w:bCs/>
          <w:sz w:val="24"/>
          <w:szCs w:val="24"/>
        </w:rPr>
        <w:t>polieterosulfonu</w:t>
      </w:r>
      <w:proofErr w:type="spellEnd"/>
      <w:r w:rsidRPr="00EE31DE">
        <w:rPr>
          <w:rFonts w:ascii="Times New Roman" w:hAnsi="Times New Roman"/>
          <w:bCs/>
          <w:sz w:val="24"/>
          <w:szCs w:val="24"/>
        </w:rPr>
        <w:t>.</w:t>
      </w:r>
      <w:r w:rsidRPr="00EE31DE">
        <w:rPr>
          <w:rFonts w:ascii="Times New Roman" w:hAnsi="Times New Roman"/>
          <w:sz w:val="24"/>
          <w:szCs w:val="24"/>
        </w:rPr>
        <w:t xml:space="preserve"> </w:t>
      </w:r>
      <w:r w:rsidRPr="00EE31DE">
        <w:rPr>
          <w:rFonts w:ascii="Times New Roman" w:hAnsi="Times New Roman"/>
          <w:bCs/>
          <w:sz w:val="24"/>
          <w:szCs w:val="24"/>
        </w:rPr>
        <w:t xml:space="preserve">Koniec drenu zakończony zastawką </w:t>
      </w:r>
      <w:proofErr w:type="spellStart"/>
      <w:r w:rsidRPr="00EE31DE">
        <w:rPr>
          <w:rFonts w:ascii="Times New Roman" w:hAnsi="Times New Roman"/>
          <w:bCs/>
          <w:sz w:val="24"/>
          <w:szCs w:val="24"/>
        </w:rPr>
        <w:t>antyzwrotną</w:t>
      </w:r>
      <w:proofErr w:type="spellEnd"/>
      <w:r w:rsidRPr="00EE31DE">
        <w:rPr>
          <w:rFonts w:ascii="Times New Roman" w:hAnsi="Times New Roman"/>
          <w:bCs/>
          <w:sz w:val="24"/>
          <w:szCs w:val="24"/>
        </w:rPr>
        <w:t xml:space="preserve"> uniemożliwiającą cofanie </w:t>
      </w:r>
      <w:proofErr w:type="spellStart"/>
      <w:r w:rsidRPr="00EE31DE">
        <w:rPr>
          <w:rFonts w:ascii="Times New Roman" w:hAnsi="Times New Roman"/>
          <w:bCs/>
          <w:sz w:val="24"/>
          <w:szCs w:val="24"/>
        </w:rPr>
        <w:t>sie</w:t>
      </w:r>
      <w:proofErr w:type="spellEnd"/>
      <w:r w:rsidRPr="00EE31DE">
        <w:rPr>
          <w:rFonts w:ascii="Times New Roman" w:hAnsi="Times New Roman"/>
          <w:bCs/>
          <w:sz w:val="24"/>
          <w:szCs w:val="24"/>
        </w:rPr>
        <w:t xml:space="preserve"> krwi w kierunku od pacjenta do drenu i zatyczka z filtrem hydrofobowym umożliwiająca bezpieczne odpowietrzenie i wypełnienie zestawu.  Zestaw umożliwiający podaż z worka i butelki.</w:t>
      </w:r>
    </w:p>
    <w:p w:rsidR="00EE31DE" w:rsidRPr="003D5C3D" w:rsidRDefault="00EE31DE" w:rsidP="00EE31DE">
      <w:pPr>
        <w:pStyle w:val="Bezodstpw"/>
        <w:rPr>
          <w:b/>
          <w:color w:val="000000" w:themeColor="text1"/>
          <w:sz w:val="24"/>
          <w:szCs w:val="24"/>
        </w:rPr>
      </w:pPr>
      <w:r w:rsidRPr="003D5C3D">
        <w:rPr>
          <w:b/>
          <w:color w:val="000000" w:themeColor="text1"/>
          <w:sz w:val="24"/>
          <w:szCs w:val="24"/>
        </w:rPr>
        <w:t>Odpowiedź:</w:t>
      </w:r>
    </w:p>
    <w:p w:rsidR="00EE31DE" w:rsidRDefault="003D5C3D" w:rsidP="00EE31DE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dopuszcza.</w:t>
      </w:r>
    </w:p>
    <w:p w:rsidR="00EE31DE" w:rsidRPr="003D5C3D" w:rsidRDefault="00EE31DE" w:rsidP="00EE31DE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bookmarkStart w:id="8" w:name="_Hlk169612315"/>
      <w:r w:rsidRPr="003D5C3D">
        <w:rPr>
          <w:b/>
          <w:color w:val="000000" w:themeColor="text1"/>
          <w:sz w:val="24"/>
          <w:szCs w:val="24"/>
        </w:rPr>
        <w:t xml:space="preserve">Pytanie </w:t>
      </w:r>
      <w:r w:rsidR="00BD1CA4" w:rsidRPr="003D5C3D">
        <w:rPr>
          <w:b/>
          <w:color w:val="000000" w:themeColor="text1"/>
          <w:sz w:val="24"/>
          <w:szCs w:val="24"/>
        </w:rPr>
        <w:t>110</w:t>
      </w:r>
      <w:r w:rsidRPr="003D5C3D">
        <w:rPr>
          <w:b/>
          <w:color w:val="000000" w:themeColor="text1"/>
          <w:sz w:val="24"/>
          <w:szCs w:val="24"/>
        </w:rPr>
        <w:t xml:space="preserve">-dot. </w:t>
      </w:r>
      <w:r w:rsidRPr="003D5C3D">
        <w:rPr>
          <w:b/>
          <w:color w:val="000000" w:themeColor="text1"/>
          <w:sz w:val="24"/>
          <w:szCs w:val="24"/>
          <w:lang w:eastAsia="pl-PL"/>
        </w:rPr>
        <w:t xml:space="preserve">części nr 1 poz. </w:t>
      </w:r>
      <w:r w:rsidR="00BD1CA4" w:rsidRPr="003D5C3D">
        <w:rPr>
          <w:b/>
          <w:color w:val="000000" w:themeColor="text1"/>
          <w:sz w:val="24"/>
          <w:szCs w:val="24"/>
          <w:lang w:eastAsia="pl-PL"/>
        </w:rPr>
        <w:t>4</w:t>
      </w:r>
    </w:p>
    <w:bookmarkEnd w:id="8"/>
    <w:p w:rsidR="00BD1CA4" w:rsidRPr="00BD1CA4" w:rsidRDefault="00BD1CA4" w:rsidP="00BD1CA4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1CA4">
        <w:rPr>
          <w:rFonts w:ascii="Times New Roman" w:hAnsi="Times New Roman"/>
          <w:bCs/>
          <w:sz w:val="24"/>
          <w:szCs w:val="24"/>
        </w:rPr>
        <w:t xml:space="preserve">Czy Zamawiający dopuści przyrząd do wielokrotnego pobierania płynów leków cytostatycznych z fiolek, zapewniający automatycznie wyrównanie ciśnienia w fiolce, gwarancja szczelności podczas użytkowania. Posiada ostry kolec umożliwiający przebicie korka fiolki, kolec wyprofilowany w sposób umożliwiający pobranie całej objętości płynu </w:t>
      </w:r>
      <w:r w:rsidR="00D13CE6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BD1CA4">
        <w:rPr>
          <w:rFonts w:ascii="Times New Roman" w:hAnsi="Times New Roman"/>
          <w:bCs/>
          <w:sz w:val="24"/>
          <w:szCs w:val="24"/>
        </w:rPr>
        <w:t xml:space="preserve">z fiolki, objętość wypełnienia 0,12 ml. Port bezigłowy typu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luer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lock, płaski, samouszczelniający zabezpieczony korkiem jednorazowym, uniemożliwiający wyciek leku po odłączeniu strzykawki, umożliwiający skuteczną dezynfekcję poprzez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przetacie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środkiem dezynfekcyjnym. Brak filtra cząsteczkowego na kanale leku. Przyrząd jałowy,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apirogenny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>, pakowany pojedynczo. Bez zawartości DEHP.</w:t>
      </w: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</w:rPr>
      </w:pPr>
      <w:r w:rsidRPr="003D5C3D">
        <w:rPr>
          <w:b/>
          <w:color w:val="000000" w:themeColor="text1"/>
          <w:sz w:val="24"/>
          <w:szCs w:val="24"/>
        </w:rPr>
        <w:t>Odpowiedź:</w:t>
      </w:r>
    </w:p>
    <w:p w:rsidR="003D5C3D" w:rsidRPr="003D5C3D" w:rsidRDefault="003D5C3D" w:rsidP="00BD1CA4">
      <w:pPr>
        <w:pStyle w:val="Bezodstpw"/>
        <w:rPr>
          <w:color w:val="000000" w:themeColor="text1"/>
          <w:sz w:val="24"/>
          <w:szCs w:val="24"/>
        </w:rPr>
      </w:pPr>
      <w:r w:rsidRPr="003D5C3D">
        <w:rPr>
          <w:color w:val="000000" w:themeColor="text1"/>
          <w:sz w:val="24"/>
          <w:szCs w:val="24"/>
        </w:rPr>
        <w:t>Zamawiający dopuszcza pod warunkiem, że kolec posiada wymiary standardowe (nie mikro).</w:t>
      </w:r>
    </w:p>
    <w:p w:rsidR="00BD1CA4" w:rsidRDefault="00BD1CA4" w:rsidP="00EE31DE">
      <w:pPr>
        <w:pStyle w:val="Bezodstpw"/>
        <w:rPr>
          <w:b/>
          <w:color w:val="00B0F0"/>
          <w:sz w:val="24"/>
          <w:szCs w:val="24"/>
          <w:lang w:eastAsia="pl-PL"/>
        </w:rPr>
      </w:pP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111-dot. </w:t>
      </w:r>
      <w:r w:rsidRPr="003D5C3D">
        <w:rPr>
          <w:b/>
          <w:color w:val="000000" w:themeColor="text1"/>
          <w:sz w:val="24"/>
          <w:szCs w:val="24"/>
          <w:lang w:eastAsia="pl-PL"/>
        </w:rPr>
        <w:t>części nr 1 poz. 5</w:t>
      </w:r>
    </w:p>
    <w:p w:rsidR="00BD1CA4" w:rsidRPr="00BD1CA4" w:rsidRDefault="00BD1CA4" w:rsidP="00BD1CA4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1CA4">
        <w:rPr>
          <w:rFonts w:ascii="Times New Roman" w:hAnsi="Times New Roman"/>
          <w:bCs/>
          <w:sz w:val="24"/>
          <w:szCs w:val="24"/>
        </w:rPr>
        <w:t xml:space="preserve">Czy Zamawiający dopuści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spike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cytostatyków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z kolcem standard umożliwiającym wielokrotne aseptyczne pobieranie z pojemnika zbiorczego, z hydrofobowym filtrem płynów 5µm oraz filtrem cząstek stałych (powietrza) 0,1 µm. Posiada złącze typu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luer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-lock, </w:t>
      </w:r>
      <w:r w:rsidR="00D13CE6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BD1CA4">
        <w:rPr>
          <w:rFonts w:ascii="Times New Roman" w:hAnsi="Times New Roman"/>
          <w:bCs/>
          <w:sz w:val="24"/>
          <w:szCs w:val="24"/>
        </w:rPr>
        <w:t>o konstrukcji pozwalającej na łatwą i skuteczną dezynfekcję powierzchni styku ze strzykawką. Bez PCV, lateksu i DEPH.</w:t>
      </w: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</w:rPr>
      </w:pPr>
      <w:bookmarkStart w:id="9" w:name="_Hlk169612433"/>
      <w:r w:rsidRPr="003D5C3D">
        <w:rPr>
          <w:b/>
          <w:color w:val="000000" w:themeColor="text1"/>
          <w:sz w:val="24"/>
          <w:szCs w:val="24"/>
        </w:rPr>
        <w:t>Odpowiedź:</w:t>
      </w:r>
    </w:p>
    <w:bookmarkEnd w:id="9"/>
    <w:p w:rsidR="00BD1CA4" w:rsidRPr="003D5C3D" w:rsidRDefault="003D5C3D" w:rsidP="00EE31DE">
      <w:pPr>
        <w:pStyle w:val="Bezodstpw"/>
        <w:rPr>
          <w:color w:val="000000" w:themeColor="text1"/>
          <w:sz w:val="24"/>
          <w:szCs w:val="24"/>
          <w:lang w:eastAsia="pl-PL"/>
        </w:rPr>
      </w:pPr>
      <w:r w:rsidRPr="003D5C3D">
        <w:rPr>
          <w:color w:val="000000" w:themeColor="text1"/>
          <w:sz w:val="24"/>
          <w:szCs w:val="24"/>
          <w:lang w:eastAsia="pl-PL"/>
        </w:rPr>
        <w:t>Zamawiający dopuszcza.</w:t>
      </w:r>
    </w:p>
    <w:p w:rsidR="003D5C3D" w:rsidRDefault="003D5C3D" w:rsidP="00EE31DE">
      <w:pPr>
        <w:pStyle w:val="Bezodstpw"/>
        <w:rPr>
          <w:b/>
          <w:color w:val="00B0F0"/>
          <w:sz w:val="24"/>
          <w:szCs w:val="24"/>
          <w:lang w:eastAsia="pl-PL"/>
        </w:rPr>
      </w:pP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112-dot. </w:t>
      </w:r>
      <w:r w:rsidRPr="003D5C3D">
        <w:rPr>
          <w:b/>
          <w:color w:val="000000" w:themeColor="text1"/>
          <w:sz w:val="24"/>
          <w:szCs w:val="24"/>
          <w:lang w:eastAsia="pl-PL"/>
        </w:rPr>
        <w:t>części nr 1 poz. 6</w:t>
      </w:r>
    </w:p>
    <w:p w:rsidR="00BD1CA4" w:rsidRPr="00BD1CA4" w:rsidRDefault="00BD1CA4" w:rsidP="00BD1CA4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1CA4">
        <w:rPr>
          <w:rFonts w:ascii="Times New Roman" w:hAnsi="Times New Roman"/>
          <w:bCs/>
          <w:sz w:val="24"/>
          <w:szCs w:val="24"/>
        </w:rPr>
        <w:t xml:space="preserve">Czy Zamawiający dopuści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spike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cytostatyków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z filtrem, przyrząd uniwersalny, pasując </w:t>
      </w:r>
      <w:r w:rsidR="00D13CE6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BD1CA4">
        <w:rPr>
          <w:rFonts w:ascii="Times New Roman" w:hAnsi="Times New Roman"/>
          <w:bCs/>
          <w:sz w:val="24"/>
          <w:szCs w:val="24"/>
        </w:rPr>
        <w:t xml:space="preserve">na rożne rozmiary fiolek, posiadający uchwyty obejmujące szyjkę fiolki, dostęp zabezpieczony portem bezigłowym typu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luer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>-lock, płaska, samouszczelniająca się membrana, port zabezpieczony korkiem jednorazowym przed pierwszym użyciem, objętość wypełnienia 0,09 ml, kolec standardowy, filtr hydrofobowy bakteryjny 0,2 mikrona znajdujący się w części chwytnej, nie wystaje poza korpus przyrządu. Przeznaczony do pracy z cytostatykami.</w:t>
      </w: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</w:rPr>
      </w:pPr>
      <w:r w:rsidRPr="003D5C3D">
        <w:rPr>
          <w:b/>
          <w:color w:val="000000" w:themeColor="text1"/>
          <w:sz w:val="24"/>
          <w:szCs w:val="24"/>
        </w:rPr>
        <w:t>Odpowiedź:</w:t>
      </w:r>
    </w:p>
    <w:p w:rsidR="003D5C3D" w:rsidRPr="003D5C3D" w:rsidRDefault="003D5C3D" w:rsidP="00BD1CA4">
      <w:pPr>
        <w:pStyle w:val="Bezodstpw"/>
        <w:rPr>
          <w:color w:val="000000" w:themeColor="text1"/>
          <w:sz w:val="24"/>
          <w:szCs w:val="24"/>
        </w:rPr>
      </w:pPr>
      <w:r w:rsidRPr="003D5C3D">
        <w:rPr>
          <w:color w:val="000000" w:themeColor="text1"/>
          <w:sz w:val="24"/>
          <w:szCs w:val="24"/>
        </w:rPr>
        <w:t>Zamawiający dopuszcza.</w:t>
      </w:r>
    </w:p>
    <w:p w:rsidR="00BD1CA4" w:rsidRDefault="00BD1CA4" w:rsidP="00BD1CA4">
      <w:pPr>
        <w:pStyle w:val="Bezodstpw"/>
        <w:rPr>
          <w:b/>
          <w:color w:val="00B0F0"/>
          <w:sz w:val="24"/>
          <w:szCs w:val="24"/>
          <w:lang w:eastAsia="pl-PL"/>
        </w:rPr>
      </w:pP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113-dot. </w:t>
      </w:r>
      <w:r w:rsidRPr="003D5C3D">
        <w:rPr>
          <w:b/>
          <w:color w:val="000000" w:themeColor="text1"/>
          <w:sz w:val="24"/>
          <w:szCs w:val="24"/>
          <w:lang w:eastAsia="pl-PL"/>
        </w:rPr>
        <w:t>części nr 2 poz. 1</w:t>
      </w:r>
    </w:p>
    <w:p w:rsidR="00BD1CA4" w:rsidRPr="00BD1CA4" w:rsidRDefault="00BD1CA4" w:rsidP="00BD1CA4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1CA4">
        <w:rPr>
          <w:rFonts w:ascii="Times New Roman" w:hAnsi="Times New Roman"/>
          <w:bCs/>
          <w:sz w:val="24"/>
          <w:szCs w:val="24"/>
        </w:rPr>
        <w:t xml:space="preserve">Czy Zamawiający dopuści dostęp bezigłowy – zamknięty system dostępu naczyniowego </w:t>
      </w:r>
      <w:r w:rsidR="00D13CE6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BD1CA4">
        <w:rPr>
          <w:rFonts w:ascii="Times New Roman" w:hAnsi="Times New Roman"/>
          <w:bCs/>
          <w:sz w:val="24"/>
          <w:szCs w:val="24"/>
        </w:rPr>
        <w:t xml:space="preserve">z podwójnym drenem o długości 10cm. Zawór bezigłowy (2 szt.), kompatybilny z połączeniami typu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Luer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Lock i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Luer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Slip. Dreny o średnicy wewnętrznej 1,1mm zgodnie z normami ISO 594-</w:t>
      </w:r>
      <w:r w:rsidRPr="00BD1CA4">
        <w:rPr>
          <w:rFonts w:ascii="Times New Roman" w:hAnsi="Times New Roman"/>
          <w:bCs/>
          <w:sz w:val="24"/>
          <w:szCs w:val="24"/>
        </w:rPr>
        <w:lastRenderedPageBreak/>
        <w:t xml:space="preserve">1 i ISO 594-2, można go bezpiecznie stosować z zestawami do infuzji i kaniulami dożylnymi. Z zaciskami o różnych kolorach w celu właściwego identyfikowania różnych płynów. Nie zawiera PVC, ani lateksu, dren wykonany z PUR, dostosowany do użytku z krwią, lipidami oraz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cystostatykami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. Zawór posiada przezroczysta obudowę i przezroczysta membranę ułatwiające szybką ocenę efektywności płukania, bez mechanicznych części wewnętrznych, prosty tor przepływu. Membrana zaworu typu Split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Septum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, silikonowa. Na obudowie konektora naprzeciwległe wypustki ułatwiające utrzymanie zaworu w palcach w trakcie łączenia np. ze strzykawką. Czas użycia 600 aktywacji, 7 dni, natężenie przepływu 145ml/min, objętość wypełnienia 0,35ml, sterylny, pakowany pojedynczo? </w:t>
      </w:r>
    </w:p>
    <w:p w:rsidR="00BD1CA4" w:rsidRDefault="00BD1CA4" w:rsidP="00BD1CA4">
      <w:pPr>
        <w:pStyle w:val="Bezodstpw"/>
        <w:rPr>
          <w:b/>
          <w:color w:val="000000" w:themeColor="text1"/>
          <w:sz w:val="24"/>
          <w:szCs w:val="24"/>
        </w:rPr>
      </w:pPr>
      <w:r w:rsidRPr="003D5C3D">
        <w:rPr>
          <w:b/>
          <w:color w:val="000000" w:themeColor="text1"/>
          <w:sz w:val="24"/>
          <w:szCs w:val="24"/>
        </w:rPr>
        <w:t>Odpowiedź:</w:t>
      </w:r>
    </w:p>
    <w:p w:rsidR="003D5C3D" w:rsidRPr="003D5C3D" w:rsidRDefault="003D5C3D" w:rsidP="00BD1CA4">
      <w:pPr>
        <w:pStyle w:val="Bezodstpw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Zgodnie z treścią SWZ.</w:t>
      </w:r>
    </w:p>
    <w:p w:rsidR="00BD1CA4" w:rsidRDefault="00BD1CA4" w:rsidP="00BD1CA4">
      <w:pPr>
        <w:pStyle w:val="Bezodstpw"/>
        <w:rPr>
          <w:b/>
          <w:color w:val="00B0F0"/>
          <w:sz w:val="24"/>
          <w:szCs w:val="24"/>
          <w:lang w:eastAsia="pl-PL"/>
        </w:rPr>
      </w:pP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114-dot. </w:t>
      </w:r>
      <w:r w:rsidRPr="003D5C3D">
        <w:rPr>
          <w:b/>
          <w:color w:val="000000" w:themeColor="text1"/>
          <w:sz w:val="24"/>
          <w:szCs w:val="24"/>
          <w:lang w:eastAsia="pl-PL"/>
        </w:rPr>
        <w:t>części nr 2 poz. 2</w:t>
      </w:r>
    </w:p>
    <w:p w:rsidR="00BD1CA4" w:rsidRPr="00BD1CA4" w:rsidRDefault="00BD1CA4" w:rsidP="00BD1CA4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1CA4">
        <w:rPr>
          <w:rFonts w:ascii="Times New Roman" w:hAnsi="Times New Roman"/>
          <w:bCs/>
          <w:sz w:val="24"/>
          <w:szCs w:val="24"/>
        </w:rPr>
        <w:t xml:space="preserve">Czy Zamawiający dopuści aparat do szybkiego przygotowania kroplówki i bezpiecznej infuzji z portem bezigłowym – przeźroczysty mocny kolec o powierzchni satynowanej uniemożliwiającej wysuwanie się z butelki (zgodny z normą ISO) ze zintegrowanym filtrem powietrza o skuteczności VFE i BFE min. 99,99%, przeciwbakteryjnym, samozamykającym się korkiem, dolna część komory kroplowej elastyczna w celu łatwego ustawienia płynu, precyzyjny zacisk rolkowy z miejscem na kolec komory kroplowej  oraz miejscem </w:t>
      </w:r>
      <w:r w:rsidR="00D13CE6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Pr="00BD1CA4">
        <w:rPr>
          <w:rFonts w:ascii="Times New Roman" w:hAnsi="Times New Roman"/>
          <w:bCs/>
          <w:sz w:val="24"/>
          <w:szCs w:val="24"/>
        </w:rPr>
        <w:t xml:space="preserve">do podwieszenia drenu, filtr hydrofobowy 15 µm na końcu drenu zabezpieczający przed wyciekiem płynu z drenu podczas jego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wypełnania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, filtr hydrofilny w komorze kroplowej zabezpieczający przed dostaniem się powietrza do drenu. Dren o długości min. 180 cm </w:t>
      </w:r>
      <w:r w:rsidR="00D13CE6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BD1CA4">
        <w:rPr>
          <w:rFonts w:ascii="Times New Roman" w:hAnsi="Times New Roman"/>
          <w:bCs/>
          <w:sz w:val="24"/>
          <w:szCs w:val="24"/>
        </w:rPr>
        <w:t xml:space="preserve">z dodatkowym portem bezigłowym do podawania leków. Opaska stabilizująca zabezpiecza aparat przed przypadkowym zainfekowaniem. Aparat nie zawiera lateksu i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ftalanów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i jest niepirogenny. Opakowanie papier-folia. Jak obecnie z powodzeniem stosowany w Państwa Placówce?</w:t>
      </w: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</w:rPr>
      </w:pPr>
      <w:r w:rsidRPr="003D5C3D">
        <w:rPr>
          <w:b/>
          <w:color w:val="000000" w:themeColor="text1"/>
          <w:sz w:val="24"/>
          <w:szCs w:val="24"/>
        </w:rPr>
        <w:t>Odpowiedź:</w:t>
      </w:r>
    </w:p>
    <w:p w:rsidR="003D5C3D" w:rsidRPr="003D5C3D" w:rsidRDefault="003D5C3D" w:rsidP="00BD1CA4">
      <w:pPr>
        <w:pStyle w:val="Bezodstpw"/>
        <w:rPr>
          <w:color w:val="000000" w:themeColor="text1"/>
          <w:sz w:val="24"/>
          <w:szCs w:val="24"/>
        </w:rPr>
      </w:pPr>
      <w:r w:rsidRPr="003D5C3D">
        <w:rPr>
          <w:color w:val="000000" w:themeColor="text1"/>
          <w:sz w:val="24"/>
          <w:szCs w:val="24"/>
        </w:rPr>
        <w:t>Zamawiający dopuszcza.</w:t>
      </w:r>
    </w:p>
    <w:p w:rsidR="00BD1CA4" w:rsidRDefault="00BD1CA4" w:rsidP="00BD1CA4">
      <w:pPr>
        <w:pStyle w:val="Bezodstpw"/>
        <w:rPr>
          <w:b/>
          <w:color w:val="00B0F0"/>
          <w:sz w:val="24"/>
          <w:szCs w:val="24"/>
          <w:lang w:eastAsia="pl-PL"/>
        </w:rPr>
      </w:pP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115-dot. </w:t>
      </w:r>
      <w:r w:rsidRPr="003D5C3D">
        <w:rPr>
          <w:b/>
          <w:color w:val="000000" w:themeColor="text1"/>
          <w:sz w:val="24"/>
          <w:szCs w:val="24"/>
          <w:lang w:eastAsia="pl-PL"/>
        </w:rPr>
        <w:t>części nr 14 poz. 1-4</w:t>
      </w:r>
    </w:p>
    <w:p w:rsidR="00BD1CA4" w:rsidRPr="00BD1CA4" w:rsidRDefault="00BD1CA4" w:rsidP="00BD1CA4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1CA4">
        <w:rPr>
          <w:rFonts w:ascii="Times New Roman" w:hAnsi="Times New Roman"/>
          <w:bCs/>
          <w:sz w:val="24"/>
          <w:szCs w:val="24"/>
        </w:rPr>
        <w:t>Czy Zamawiający dopuści strzykawki ze skalą  rozszerzoną?</w:t>
      </w: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</w:rPr>
      </w:pPr>
      <w:r w:rsidRPr="003D5C3D">
        <w:rPr>
          <w:b/>
          <w:color w:val="000000" w:themeColor="text1"/>
          <w:sz w:val="24"/>
          <w:szCs w:val="24"/>
        </w:rPr>
        <w:t>Odpowiedź:</w:t>
      </w:r>
    </w:p>
    <w:p w:rsidR="003D5C3D" w:rsidRPr="003D5C3D" w:rsidRDefault="003D5C3D" w:rsidP="00BD1CA4">
      <w:pPr>
        <w:pStyle w:val="Bezodstpw"/>
        <w:rPr>
          <w:color w:val="000000" w:themeColor="text1"/>
          <w:sz w:val="24"/>
          <w:szCs w:val="24"/>
        </w:rPr>
      </w:pPr>
      <w:r w:rsidRPr="003D5C3D">
        <w:rPr>
          <w:color w:val="000000" w:themeColor="text1"/>
          <w:sz w:val="24"/>
          <w:szCs w:val="24"/>
        </w:rPr>
        <w:t>Zamawiający dopuszcza</w:t>
      </w:r>
    </w:p>
    <w:p w:rsidR="00BD1CA4" w:rsidRDefault="00BD1CA4" w:rsidP="00BD1CA4">
      <w:pPr>
        <w:pStyle w:val="Bezodstpw"/>
        <w:rPr>
          <w:b/>
          <w:color w:val="00B0F0"/>
          <w:sz w:val="24"/>
          <w:szCs w:val="24"/>
          <w:lang w:eastAsia="pl-PL"/>
        </w:rPr>
      </w:pP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  <w:lang w:eastAsia="pl-PL"/>
        </w:rPr>
      </w:pPr>
      <w:r w:rsidRPr="003D5C3D">
        <w:rPr>
          <w:b/>
          <w:color w:val="000000" w:themeColor="text1"/>
          <w:sz w:val="24"/>
          <w:szCs w:val="24"/>
        </w:rPr>
        <w:t xml:space="preserve">Pytanie 116-dot. </w:t>
      </w:r>
      <w:r w:rsidRPr="003D5C3D">
        <w:rPr>
          <w:b/>
          <w:color w:val="000000" w:themeColor="text1"/>
          <w:sz w:val="24"/>
          <w:szCs w:val="24"/>
          <w:lang w:eastAsia="pl-PL"/>
        </w:rPr>
        <w:t>części nr 14 poz. 5</w:t>
      </w:r>
    </w:p>
    <w:p w:rsidR="00BD1CA4" w:rsidRPr="00BD1CA4" w:rsidRDefault="00BD1CA4" w:rsidP="00BD1CA4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1CA4">
        <w:rPr>
          <w:rFonts w:ascii="Times New Roman" w:hAnsi="Times New Roman"/>
          <w:bCs/>
          <w:sz w:val="24"/>
          <w:szCs w:val="24"/>
        </w:rPr>
        <w:t xml:space="preserve">Czy Zamawiający dopuści strzykawkę cewnikową </w:t>
      </w:r>
      <w:proofErr w:type="spellStart"/>
      <w:r w:rsidRPr="00BD1CA4">
        <w:rPr>
          <w:rFonts w:ascii="Times New Roman" w:hAnsi="Times New Roman"/>
          <w:bCs/>
          <w:sz w:val="24"/>
          <w:szCs w:val="24"/>
        </w:rPr>
        <w:t>Janetta</w:t>
      </w:r>
      <w:proofErr w:type="spellEnd"/>
      <w:r w:rsidRPr="00BD1CA4">
        <w:rPr>
          <w:rFonts w:ascii="Times New Roman" w:hAnsi="Times New Roman"/>
          <w:bCs/>
          <w:sz w:val="24"/>
          <w:szCs w:val="24"/>
        </w:rPr>
        <w:t xml:space="preserve"> 100ml w opakowaniu a 25 sztuk </w:t>
      </w:r>
      <w:r w:rsidR="00D13CE6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BD1CA4">
        <w:rPr>
          <w:rFonts w:ascii="Times New Roman" w:hAnsi="Times New Roman"/>
          <w:bCs/>
          <w:sz w:val="24"/>
          <w:szCs w:val="24"/>
        </w:rPr>
        <w:t>z odpowiednim przeliczeniem ilości (700 opakowań)?</w:t>
      </w:r>
    </w:p>
    <w:p w:rsidR="00BD1CA4" w:rsidRPr="003D5C3D" w:rsidRDefault="00BD1CA4" w:rsidP="00BD1CA4">
      <w:pPr>
        <w:pStyle w:val="Bezodstpw"/>
        <w:rPr>
          <w:b/>
          <w:color w:val="000000" w:themeColor="text1"/>
          <w:sz w:val="24"/>
          <w:szCs w:val="24"/>
        </w:rPr>
      </w:pPr>
      <w:r w:rsidRPr="003D5C3D">
        <w:rPr>
          <w:b/>
          <w:color w:val="000000" w:themeColor="text1"/>
          <w:sz w:val="24"/>
          <w:szCs w:val="24"/>
        </w:rPr>
        <w:t>Odpowiedź:</w:t>
      </w:r>
    </w:p>
    <w:p w:rsidR="003D5C3D" w:rsidRPr="003D5C3D" w:rsidRDefault="003D5C3D" w:rsidP="00BD1CA4">
      <w:pPr>
        <w:pStyle w:val="Bezodstpw"/>
        <w:rPr>
          <w:color w:val="000000" w:themeColor="text1"/>
          <w:sz w:val="24"/>
          <w:szCs w:val="24"/>
        </w:rPr>
      </w:pPr>
      <w:r w:rsidRPr="003D5C3D">
        <w:rPr>
          <w:color w:val="000000" w:themeColor="text1"/>
          <w:sz w:val="24"/>
          <w:szCs w:val="24"/>
        </w:rPr>
        <w:t>Zamawiający dopuszcza.</w:t>
      </w:r>
    </w:p>
    <w:p w:rsidR="005E0578" w:rsidRPr="001477F3" w:rsidRDefault="005E0578" w:rsidP="00F3215E">
      <w:pPr>
        <w:pStyle w:val="Bezodstpw"/>
        <w:rPr>
          <w:sz w:val="24"/>
          <w:szCs w:val="24"/>
        </w:rPr>
      </w:pPr>
    </w:p>
    <w:p w:rsidR="00FB32B9" w:rsidRDefault="0078563D" w:rsidP="003F112E">
      <w:pPr>
        <w:pStyle w:val="Bezodstpw"/>
        <w:rPr>
          <w:sz w:val="24"/>
          <w:szCs w:val="24"/>
        </w:rPr>
      </w:pPr>
      <w:r w:rsidRPr="002953A6">
        <w:rPr>
          <w:sz w:val="24"/>
          <w:szCs w:val="24"/>
        </w:rPr>
        <w:t xml:space="preserve">        </w:t>
      </w:r>
      <w:r w:rsidR="000A3598">
        <w:rPr>
          <w:sz w:val="24"/>
          <w:szCs w:val="24"/>
        </w:rPr>
        <w:t xml:space="preserve"> Odpowied</w:t>
      </w:r>
      <w:r w:rsidR="00F12126">
        <w:rPr>
          <w:sz w:val="24"/>
          <w:szCs w:val="24"/>
        </w:rPr>
        <w:t>zi</w:t>
      </w:r>
      <w:r w:rsidR="00360509">
        <w:rPr>
          <w:sz w:val="24"/>
          <w:szCs w:val="24"/>
        </w:rPr>
        <w:t xml:space="preserve"> na </w:t>
      </w:r>
      <w:r w:rsidR="00F12126">
        <w:rPr>
          <w:sz w:val="24"/>
          <w:szCs w:val="24"/>
        </w:rPr>
        <w:t xml:space="preserve">pytania </w:t>
      </w:r>
      <w:r w:rsidR="00D8666A">
        <w:rPr>
          <w:sz w:val="24"/>
          <w:szCs w:val="24"/>
        </w:rPr>
        <w:t xml:space="preserve">oraz zmiany wprowadzone w specyfikacji warunków zamówienia </w:t>
      </w:r>
      <w:r w:rsidR="00F12126">
        <w:rPr>
          <w:sz w:val="24"/>
          <w:szCs w:val="24"/>
        </w:rPr>
        <w:t>są</w:t>
      </w:r>
      <w:r w:rsidR="002E6898" w:rsidRPr="002953A6">
        <w:rPr>
          <w:sz w:val="24"/>
          <w:szCs w:val="24"/>
        </w:rPr>
        <w:t xml:space="preserve"> wiążące dla wszystkich wykonawców biorących u</w:t>
      </w:r>
      <w:r w:rsidR="004365F1">
        <w:rPr>
          <w:sz w:val="24"/>
          <w:szCs w:val="24"/>
        </w:rPr>
        <w:t>dział w niniejszym postępowaniu.</w:t>
      </w:r>
    </w:p>
    <w:sectPr w:rsidR="00FB32B9" w:rsidSect="00226E8F">
      <w:headerReference w:type="firs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8FE" w:rsidRDefault="000D58FE" w:rsidP="00226E8F">
      <w:pPr>
        <w:spacing w:after="0" w:line="240" w:lineRule="auto"/>
      </w:pPr>
      <w:r>
        <w:separator/>
      </w:r>
    </w:p>
  </w:endnote>
  <w:endnote w:type="continuationSeparator" w:id="0">
    <w:p w:rsidR="000D58FE" w:rsidRDefault="000D58FE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8FE" w:rsidRDefault="000D58FE" w:rsidP="00226E8F">
      <w:pPr>
        <w:spacing w:after="0" w:line="240" w:lineRule="auto"/>
      </w:pPr>
      <w:r>
        <w:separator/>
      </w:r>
    </w:p>
  </w:footnote>
  <w:footnote w:type="continuationSeparator" w:id="0">
    <w:p w:rsidR="000D58FE" w:rsidRDefault="000D58FE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FE" w:rsidRDefault="000D58FE">
    <w:pPr>
      <w:pStyle w:val="Nagwek"/>
      <w:rPr>
        <w:rFonts w:ascii="Cambria" w:eastAsia="Times New Roman" w:hAnsi="Cambria"/>
        <w:sz w:val="48"/>
        <w:szCs w:val="80"/>
      </w:rPr>
    </w:pPr>
  </w:p>
  <w:p w:rsidR="000D58FE" w:rsidRPr="00226E8F" w:rsidRDefault="000D58FE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8FE" w:rsidRDefault="000D58F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6F4BBA"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962525" cy="438150"/>
                                  <wp:effectExtent l="0" t="0" r="0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58FE" w:rsidRPr="00226E8F" w:rsidRDefault="000D58F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0D58FE" w:rsidRDefault="000D58F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6F4BBA"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810125" cy="409575"/>
                                  <wp:effectExtent l="0" t="0" r="0" b="0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58FE" w:rsidRDefault="000D58F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0D58FE" w:rsidRPr="00226E8F" w:rsidRDefault="000D58F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0D58FE" w:rsidRPr="00000571" w:rsidRDefault="000D58FE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0D58FE" w:rsidRDefault="000D58FE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0D58FE" w:rsidRPr="00226E8F" w:rsidRDefault="000D58FE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0D58FE" w:rsidRPr="000B36BD" w:rsidRDefault="00FE235A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0D58FE" w:rsidRPr="000B36BD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0D58FE" w:rsidRPr="000B36BD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0D58FE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0D58FE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0D58FE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0D58FE" w:rsidRDefault="000D58F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6F4BBA"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>
                            <wp:extent cx="4962525" cy="438150"/>
                            <wp:effectExtent l="0" t="0" r="0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58FE" w:rsidRPr="00226E8F" w:rsidRDefault="000D58F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0D58FE" w:rsidRDefault="000D58F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6F4BBA"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4810125" cy="409575"/>
                            <wp:effectExtent l="0" t="0" r="0" b="0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58FE" w:rsidRDefault="000D58F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0D58FE" w:rsidRPr="00226E8F" w:rsidRDefault="000D58F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0D58FE" w:rsidRPr="00000571" w:rsidRDefault="000D58FE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0D58FE" w:rsidRDefault="000D58FE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0D58FE" w:rsidRPr="00226E8F" w:rsidRDefault="000D58FE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0D58FE" w:rsidRPr="000B36BD" w:rsidRDefault="000D58FE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7" w:history="1">
                        <w:r w:rsidRPr="000B36BD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Pr="000B36BD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8" w:history="1">
                        <w:r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E8F">
      <w:rPr>
        <w:rFonts w:ascii="Cambria" w:eastAsia="Times New Roman" w:hAnsi="Cambria"/>
        <w:vanish/>
        <w:sz w:val="48"/>
        <w:szCs w:val="80"/>
        <w:highlight w:val="yellow"/>
      </w:rPr>
      <w:t>&lt;</w:t>
    </w:r>
  </w:p>
  <w:p w:rsidR="000D58FE" w:rsidRPr="00226E8F" w:rsidRDefault="000D58FE">
    <w:pPr>
      <w:pStyle w:val="Nagwek"/>
      <w:rPr>
        <w:rFonts w:ascii="Cambria" w:eastAsia="Times New Roman" w:hAnsi="Cambria"/>
        <w:sz w:val="48"/>
        <w:szCs w:val="80"/>
      </w:rPr>
    </w:pPr>
  </w:p>
  <w:p w:rsidR="000D58FE" w:rsidRPr="00226E8F" w:rsidRDefault="000D58FE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0D58FE" w:rsidRPr="00226E8F" w:rsidRDefault="000D58FE">
    <w:pPr>
      <w:pStyle w:val="Nagwek"/>
      <w:rPr>
        <w:rFonts w:ascii="Cambria" w:eastAsia="Times New Roman" w:hAnsi="Cambria"/>
        <w:sz w:val="48"/>
        <w:szCs w:val="80"/>
      </w:rPr>
    </w:pPr>
  </w:p>
  <w:p w:rsidR="000D58FE" w:rsidRPr="00226E8F" w:rsidRDefault="000D58FE">
    <w:pPr>
      <w:pStyle w:val="Nagwek"/>
      <w:rPr>
        <w:rFonts w:ascii="Cambria" w:eastAsia="Times New Roman" w:hAnsi="Cambria"/>
        <w:sz w:val="48"/>
        <w:szCs w:val="80"/>
      </w:rPr>
    </w:pPr>
  </w:p>
  <w:p w:rsidR="000D58FE" w:rsidRDefault="000D58FE">
    <w:pPr>
      <w:pStyle w:val="Nagwek"/>
      <w:rPr>
        <w:sz w:val="14"/>
      </w:rPr>
    </w:pPr>
  </w:p>
  <w:p w:rsidR="000D58FE" w:rsidRPr="00226E8F" w:rsidRDefault="000D58FE">
    <w:pPr>
      <w:pStyle w:val="Nagwek"/>
      <w:rPr>
        <w:sz w:val="14"/>
      </w:rPr>
    </w:pPr>
    <w:r w:rsidRPr="00226E8F">
      <w:rPr>
        <w:rFonts w:ascii="Cambria" w:eastAsia="Times New Roman" w:hAnsi="Cambria"/>
        <w:vanish/>
        <w:sz w:val="44"/>
        <w:szCs w:val="80"/>
        <w:highlight w:val="yellow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6564AA9"/>
    <w:multiLevelType w:val="hybridMultilevel"/>
    <w:tmpl w:val="ABDEE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C86EED"/>
    <w:multiLevelType w:val="hybridMultilevel"/>
    <w:tmpl w:val="3670D14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83F4F"/>
    <w:multiLevelType w:val="hybridMultilevel"/>
    <w:tmpl w:val="3670D144"/>
    <w:lvl w:ilvl="0" w:tplc="0EC4D4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92C24"/>
    <w:multiLevelType w:val="hybridMultilevel"/>
    <w:tmpl w:val="D522F2B8"/>
    <w:lvl w:ilvl="0" w:tplc="F2428B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3908B5"/>
    <w:multiLevelType w:val="hybridMultilevel"/>
    <w:tmpl w:val="4D16D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B031DD"/>
    <w:multiLevelType w:val="hybridMultilevel"/>
    <w:tmpl w:val="A728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63FE3"/>
    <w:multiLevelType w:val="hybridMultilevel"/>
    <w:tmpl w:val="34EEF10E"/>
    <w:lvl w:ilvl="0" w:tplc="71F0805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18E8314D"/>
    <w:multiLevelType w:val="hybridMultilevel"/>
    <w:tmpl w:val="3902740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4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9DF251F"/>
    <w:multiLevelType w:val="hybridMultilevel"/>
    <w:tmpl w:val="B72242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F13628"/>
    <w:multiLevelType w:val="hybridMultilevel"/>
    <w:tmpl w:val="75CA4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F0875"/>
    <w:multiLevelType w:val="hybridMultilevel"/>
    <w:tmpl w:val="AB16E3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8723B2"/>
    <w:multiLevelType w:val="hybridMultilevel"/>
    <w:tmpl w:val="2B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06312"/>
    <w:multiLevelType w:val="hybridMultilevel"/>
    <w:tmpl w:val="FD44C4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17C497F"/>
    <w:multiLevelType w:val="hybridMultilevel"/>
    <w:tmpl w:val="EA102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22" w15:restartNumberingAfterBreak="0">
    <w:nsid w:val="25562094"/>
    <w:multiLevelType w:val="hybridMultilevel"/>
    <w:tmpl w:val="0D18CC4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5751635"/>
    <w:multiLevelType w:val="hybridMultilevel"/>
    <w:tmpl w:val="894EE872"/>
    <w:lvl w:ilvl="0" w:tplc="FFFFFFFF">
      <w:start w:val="1"/>
      <w:numFmt w:val="bullet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95127"/>
    <w:multiLevelType w:val="hybridMultilevel"/>
    <w:tmpl w:val="1516421A"/>
    <w:lvl w:ilvl="0" w:tplc="22DCB8C2">
      <w:start w:val="2"/>
      <w:numFmt w:val="decimal"/>
      <w:lvlText w:val="%1."/>
      <w:lvlJc w:val="left"/>
      <w:pPr>
        <w:ind w:left="3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E5BF5"/>
    <w:multiLevelType w:val="hybridMultilevel"/>
    <w:tmpl w:val="D29A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852A9"/>
    <w:multiLevelType w:val="hybridMultilevel"/>
    <w:tmpl w:val="0D02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14047"/>
    <w:multiLevelType w:val="hybridMultilevel"/>
    <w:tmpl w:val="B8644E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43A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4010ECA"/>
    <w:multiLevelType w:val="hybridMultilevel"/>
    <w:tmpl w:val="00BC6996"/>
    <w:lvl w:ilvl="0" w:tplc="76203EC8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441063"/>
    <w:multiLevelType w:val="hybridMultilevel"/>
    <w:tmpl w:val="2AA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97B57"/>
    <w:multiLevelType w:val="hybridMultilevel"/>
    <w:tmpl w:val="13CAA94E"/>
    <w:lvl w:ilvl="0" w:tplc="C436F4A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BD1AD6"/>
    <w:multiLevelType w:val="hybridMultilevel"/>
    <w:tmpl w:val="3670D14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F86190"/>
    <w:multiLevelType w:val="hybridMultilevel"/>
    <w:tmpl w:val="145A05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1F1921"/>
    <w:multiLevelType w:val="hybridMultilevel"/>
    <w:tmpl w:val="7B726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2166600"/>
    <w:multiLevelType w:val="hybridMultilevel"/>
    <w:tmpl w:val="0038A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248E2"/>
    <w:multiLevelType w:val="hybridMultilevel"/>
    <w:tmpl w:val="CFC0A730"/>
    <w:lvl w:ilvl="0" w:tplc="8CB690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74FA3"/>
    <w:multiLevelType w:val="hybridMultilevel"/>
    <w:tmpl w:val="9F6C5E88"/>
    <w:lvl w:ilvl="0" w:tplc="4BB258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32004"/>
    <w:multiLevelType w:val="hybridMultilevel"/>
    <w:tmpl w:val="14C40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0074E"/>
    <w:multiLevelType w:val="hybridMultilevel"/>
    <w:tmpl w:val="48601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17AE2"/>
    <w:multiLevelType w:val="hybridMultilevel"/>
    <w:tmpl w:val="1E76F576"/>
    <w:lvl w:ilvl="0" w:tplc="EEF601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5D6CEF"/>
    <w:multiLevelType w:val="hybridMultilevel"/>
    <w:tmpl w:val="9FCC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04BCC"/>
    <w:multiLevelType w:val="hybridMultilevel"/>
    <w:tmpl w:val="027CB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84ECD"/>
    <w:multiLevelType w:val="multilevel"/>
    <w:tmpl w:val="CA70A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0"/>
  </w:num>
  <w:num w:numId="5">
    <w:abstractNumId w:val="9"/>
  </w:num>
  <w:num w:numId="6">
    <w:abstractNumId w:val="46"/>
  </w:num>
  <w:num w:numId="7">
    <w:abstractNumId w:val="14"/>
  </w:num>
  <w:num w:numId="8">
    <w:abstractNumId w:val="21"/>
  </w:num>
  <w:num w:numId="9">
    <w:abstractNumId w:val="38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5"/>
  </w:num>
  <w:num w:numId="13">
    <w:abstractNumId w:val="23"/>
  </w:num>
  <w:num w:numId="14">
    <w:abstractNumId w:val="13"/>
  </w:num>
  <w:num w:numId="15">
    <w:abstractNumId w:val="10"/>
  </w:num>
  <w:num w:numId="16">
    <w:abstractNumId w:val="19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3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9"/>
  </w:num>
  <w:num w:numId="30">
    <w:abstractNumId w:val="49"/>
  </w:num>
  <w:num w:numId="31">
    <w:abstractNumId w:val="18"/>
  </w:num>
  <w:num w:numId="32">
    <w:abstractNumId w:val="4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8"/>
  </w:num>
  <w:num w:numId="39">
    <w:abstractNumId w:val="22"/>
  </w:num>
  <w:num w:numId="40">
    <w:abstractNumId w:val="35"/>
  </w:num>
  <w:num w:numId="41">
    <w:abstractNumId w:val="26"/>
  </w:num>
  <w:num w:numId="42">
    <w:abstractNumId w:val="7"/>
  </w:num>
  <w:num w:numId="43">
    <w:abstractNumId w:val="27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20"/>
  </w:num>
  <w:num w:numId="47">
    <w:abstractNumId w:val="36"/>
  </w:num>
  <w:num w:numId="48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4F3"/>
    <w:rsid w:val="00002757"/>
    <w:rsid w:val="000028FD"/>
    <w:rsid w:val="000037A8"/>
    <w:rsid w:val="000060A4"/>
    <w:rsid w:val="00011B69"/>
    <w:rsid w:val="00011C4A"/>
    <w:rsid w:val="00012C2B"/>
    <w:rsid w:val="00025695"/>
    <w:rsid w:val="0002725A"/>
    <w:rsid w:val="00030D5D"/>
    <w:rsid w:val="000343A3"/>
    <w:rsid w:val="000471C9"/>
    <w:rsid w:val="000553ED"/>
    <w:rsid w:val="000563CC"/>
    <w:rsid w:val="00056884"/>
    <w:rsid w:val="00056EC4"/>
    <w:rsid w:val="0006521B"/>
    <w:rsid w:val="000706F7"/>
    <w:rsid w:val="00073356"/>
    <w:rsid w:val="00074513"/>
    <w:rsid w:val="00075E6A"/>
    <w:rsid w:val="00077E3C"/>
    <w:rsid w:val="000A16DB"/>
    <w:rsid w:val="000A2219"/>
    <w:rsid w:val="000A3598"/>
    <w:rsid w:val="000A36A2"/>
    <w:rsid w:val="000A5D18"/>
    <w:rsid w:val="000A6E8F"/>
    <w:rsid w:val="000A77C2"/>
    <w:rsid w:val="000B2218"/>
    <w:rsid w:val="000B36BD"/>
    <w:rsid w:val="000B5464"/>
    <w:rsid w:val="000C6ECE"/>
    <w:rsid w:val="000D055E"/>
    <w:rsid w:val="000D1020"/>
    <w:rsid w:val="000D1A40"/>
    <w:rsid w:val="000D1D56"/>
    <w:rsid w:val="000D2ED9"/>
    <w:rsid w:val="000D47B7"/>
    <w:rsid w:val="000D58FE"/>
    <w:rsid w:val="000E10B8"/>
    <w:rsid w:val="000F09B8"/>
    <w:rsid w:val="000F26ED"/>
    <w:rsid w:val="000F445C"/>
    <w:rsid w:val="000F6B04"/>
    <w:rsid w:val="001006D2"/>
    <w:rsid w:val="001019BE"/>
    <w:rsid w:val="00101D1F"/>
    <w:rsid w:val="00101EFC"/>
    <w:rsid w:val="001030BB"/>
    <w:rsid w:val="00111893"/>
    <w:rsid w:val="00112BDC"/>
    <w:rsid w:val="00113FEA"/>
    <w:rsid w:val="001157CD"/>
    <w:rsid w:val="001165A8"/>
    <w:rsid w:val="00122176"/>
    <w:rsid w:val="001337E2"/>
    <w:rsid w:val="00134D5B"/>
    <w:rsid w:val="001477F3"/>
    <w:rsid w:val="00154377"/>
    <w:rsid w:val="00161C26"/>
    <w:rsid w:val="001708B9"/>
    <w:rsid w:val="00172369"/>
    <w:rsid w:val="001820BB"/>
    <w:rsid w:val="001833DA"/>
    <w:rsid w:val="0019126F"/>
    <w:rsid w:val="00194F04"/>
    <w:rsid w:val="001A07E1"/>
    <w:rsid w:val="001A1AC4"/>
    <w:rsid w:val="001A22EA"/>
    <w:rsid w:val="001A3170"/>
    <w:rsid w:val="001B2A98"/>
    <w:rsid w:val="001B2BAB"/>
    <w:rsid w:val="001B48CD"/>
    <w:rsid w:val="001B6E16"/>
    <w:rsid w:val="001C2D99"/>
    <w:rsid w:val="001C39F0"/>
    <w:rsid w:val="001D10A5"/>
    <w:rsid w:val="001D1BB0"/>
    <w:rsid w:val="001D72BC"/>
    <w:rsid w:val="001E0358"/>
    <w:rsid w:val="001E1467"/>
    <w:rsid w:val="001E26B0"/>
    <w:rsid w:val="001E35BB"/>
    <w:rsid w:val="0020043D"/>
    <w:rsid w:val="00201353"/>
    <w:rsid w:val="002078AA"/>
    <w:rsid w:val="00211234"/>
    <w:rsid w:val="00211BCF"/>
    <w:rsid w:val="002157D6"/>
    <w:rsid w:val="00220402"/>
    <w:rsid w:val="002207EF"/>
    <w:rsid w:val="00223589"/>
    <w:rsid w:val="00226237"/>
    <w:rsid w:val="00226E8F"/>
    <w:rsid w:val="0023019F"/>
    <w:rsid w:val="00234E5B"/>
    <w:rsid w:val="00241C59"/>
    <w:rsid w:val="0024370C"/>
    <w:rsid w:val="00247044"/>
    <w:rsid w:val="002476DC"/>
    <w:rsid w:val="00253E9E"/>
    <w:rsid w:val="002577C5"/>
    <w:rsid w:val="0026041E"/>
    <w:rsid w:val="0026292B"/>
    <w:rsid w:val="00262BE1"/>
    <w:rsid w:val="00263598"/>
    <w:rsid w:val="00274733"/>
    <w:rsid w:val="00277C80"/>
    <w:rsid w:val="002953A6"/>
    <w:rsid w:val="00296AA8"/>
    <w:rsid w:val="002A5FF9"/>
    <w:rsid w:val="002B0C91"/>
    <w:rsid w:val="002B1196"/>
    <w:rsid w:val="002B2B0A"/>
    <w:rsid w:val="002B501F"/>
    <w:rsid w:val="002C0419"/>
    <w:rsid w:val="002C0B1B"/>
    <w:rsid w:val="002C2634"/>
    <w:rsid w:val="002D48DD"/>
    <w:rsid w:val="002D7FD5"/>
    <w:rsid w:val="002E19D4"/>
    <w:rsid w:val="002E2BEC"/>
    <w:rsid w:val="002E2D4B"/>
    <w:rsid w:val="002E5594"/>
    <w:rsid w:val="002E6898"/>
    <w:rsid w:val="002F1329"/>
    <w:rsid w:val="002F6E06"/>
    <w:rsid w:val="00305F6B"/>
    <w:rsid w:val="003060AA"/>
    <w:rsid w:val="00321D19"/>
    <w:rsid w:val="00324EDB"/>
    <w:rsid w:val="00327D64"/>
    <w:rsid w:val="00333E23"/>
    <w:rsid w:val="00334683"/>
    <w:rsid w:val="00337EC3"/>
    <w:rsid w:val="00340002"/>
    <w:rsid w:val="00346B9C"/>
    <w:rsid w:val="0034790D"/>
    <w:rsid w:val="003547F4"/>
    <w:rsid w:val="00360509"/>
    <w:rsid w:val="003652AB"/>
    <w:rsid w:val="00366E04"/>
    <w:rsid w:val="0036722C"/>
    <w:rsid w:val="00372629"/>
    <w:rsid w:val="00381FF2"/>
    <w:rsid w:val="003839AD"/>
    <w:rsid w:val="003845E2"/>
    <w:rsid w:val="003863D1"/>
    <w:rsid w:val="003A22AC"/>
    <w:rsid w:val="003A3AB4"/>
    <w:rsid w:val="003A5648"/>
    <w:rsid w:val="003A7301"/>
    <w:rsid w:val="003B01E0"/>
    <w:rsid w:val="003B01FC"/>
    <w:rsid w:val="003B431A"/>
    <w:rsid w:val="003B4A24"/>
    <w:rsid w:val="003C0076"/>
    <w:rsid w:val="003C3620"/>
    <w:rsid w:val="003C4E73"/>
    <w:rsid w:val="003D14D8"/>
    <w:rsid w:val="003D17C9"/>
    <w:rsid w:val="003D5C3D"/>
    <w:rsid w:val="003D65C6"/>
    <w:rsid w:val="003E5B11"/>
    <w:rsid w:val="003F112E"/>
    <w:rsid w:val="003F2798"/>
    <w:rsid w:val="003F7552"/>
    <w:rsid w:val="0040478C"/>
    <w:rsid w:val="00405559"/>
    <w:rsid w:val="00416039"/>
    <w:rsid w:val="0042019E"/>
    <w:rsid w:val="004312D4"/>
    <w:rsid w:val="004365F1"/>
    <w:rsid w:val="00441B39"/>
    <w:rsid w:val="00441F8F"/>
    <w:rsid w:val="00445181"/>
    <w:rsid w:val="00447413"/>
    <w:rsid w:val="00451F99"/>
    <w:rsid w:val="00452216"/>
    <w:rsid w:val="0045330A"/>
    <w:rsid w:val="00456523"/>
    <w:rsid w:val="00462645"/>
    <w:rsid w:val="004679FE"/>
    <w:rsid w:val="00470CF0"/>
    <w:rsid w:val="00471AD2"/>
    <w:rsid w:val="00476EC5"/>
    <w:rsid w:val="00477B3F"/>
    <w:rsid w:val="00481E35"/>
    <w:rsid w:val="00487210"/>
    <w:rsid w:val="00487523"/>
    <w:rsid w:val="0049306B"/>
    <w:rsid w:val="004954EB"/>
    <w:rsid w:val="00496D72"/>
    <w:rsid w:val="004A70F1"/>
    <w:rsid w:val="004B1844"/>
    <w:rsid w:val="004B2A7A"/>
    <w:rsid w:val="004C135B"/>
    <w:rsid w:val="004D4F0F"/>
    <w:rsid w:val="004E1835"/>
    <w:rsid w:val="004E5C15"/>
    <w:rsid w:val="004F07E1"/>
    <w:rsid w:val="004F268D"/>
    <w:rsid w:val="004F2EB8"/>
    <w:rsid w:val="00503E0F"/>
    <w:rsid w:val="005046BE"/>
    <w:rsid w:val="00512245"/>
    <w:rsid w:val="00514890"/>
    <w:rsid w:val="00514EF2"/>
    <w:rsid w:val="00514F04"/>
    <w:rsid w:val="0051753D"/>
    <w:rsid w:val="00521DED"/>
    <w:rsid w:val="005230C7"/>
    <w:rsid w:val="00526D7D"/>
    <w:rsid w:val="005271A8"/>
    <w:rsid w:val="005318BF"/>
    <w:rsid w:val="00532952"/>
    <w:rsid w:val="00532C72"/>
    <w:rsid w:val="00533812"/>
    <w:rsid w:val="0053396A"/>
    <w:rsid w:val="00535514"/>
    <w:rsid w:val="005412E2"/>
    <w:rsid w:val="00545A3B"/>
    <w:rsid w:val="005479BC"/>
    <w:rsid w:val="00551762"/>
    <w:rsid w:val="0055265B"/>
    <w:rsid w:val="005565DF"/>
    <w:rsid w:val="00556CFE"/>
    <w:rsid w:val="00560E0A"/>
    <w:rsid w:val="0056676F"/>
    <w:rsid w:val="005667E9"/>
    <w:rsid w:val="005668C8"/>
    <w:rsid w:val="005672FD"/>
    <w:rsid w:val="00567C1B"/>
    <w:rsid w:val="00575507"/>
    <w:rsid w:val="0058463F"/>
    <w:rsid w:val="00592D65"/>
    <w:rsid w:val="005938B4"/>
    <w:rsid w:val="00595E0B"/>
    <w:rsid w:val="005A6FDF"/>
    <w:rsid w:val="005B1809"/>
    <w:rsid w:val="005B3B49"/>
    <w:rsid w:val="005B5E6F"/>
    <w:rsid w:val="005B6588"/>
    <w:rsid w:val="005B6B52"/>
    <w:rsid w:val="005B7ACA"/>
    <w:rsid w:val="005C1135"/>
    <w:rsid w:val="005C2B4E"/>
    <w:rsid w:val="005C3303"/>
    <w:rsid w:val="005C4691"/>
    <w:rsid w:val="005C566E"/>
    <w:rsid w:val="005D0A0E"/>
    <w:rsid w:val="005D1B8D"/>
    <w:rsid w:val="005D2FE5"/>
    <w:rsid w:val="005E03A8"/>
    <w:rsid w:val="005E0578"/>
    <w:rsid w:val="005E2344"/>
    <w:rsid w:val="005E40D2"/>
    <w:rsid w:val="005E5E35"/>
    <w:rsid w:val="005E66A5"/>
    <w:rsid w:val="005F0E3B"/>
    <w:rsid w:val="005F75AB"/>
    <w:rsid w:val="00600043"/>
    <w:rsid w:val="006076F0"/>
    <w:rsid w:val="00613755"/>
    <w:rsid w:val="00613820"/>
    <w:rsid w:val="00614ACD"/>
    <w:rsid w:val="00617C09"/>
    <w:rsid w:val="00621F8C"/>
    <w:rsid w:val="00622616"/>
    <w:rsid w:val="00624F7B"/>
    <w:rsid w:val="00625CB4"/>
    <w:rsid w:val="00635362"/>
    <w:rsid w:val="00635B29"/>
    <w:rsid w:val="0064100D"/>
    <w:rsid w:val="00641513"/>
    <w:rsid w:val="0064440E"/>
    <w:rsid w:val="006457D8"/>
    <w:rsid w:val="006475A7"/>
    <w:rsid w:val="00651F60"/>
    <w:rsid w:val="006555A6"/>
    <w:rsid w:val="00656197"/>
    <w:rsid w:val="0065697E"/>
    <w:rsid w:val="00660150"/>
    <w:rsid w:val="0066046F"/>
    <w:rsid w:val="0066112B"/>
    <w:rsid w:val="00666F8A"/>
    <w:rsid w:val="00666FBB"/>
    <w:rsid w:val="006706B2"/>
    <w:rsid w:val="00676660"/>
    <w:rsid w:val="00677FA4"/>
    <w:rsid w:val="00683795"/>
    <w:rsid w:val="006846AA"/>
    <w:rsid w:val="00684E37"/>
    <w:rsid w:val="0068621D"/>
    <w:rsid w:val="006871B0"/>
    <w:rsid w:val="00687D50"/>
    <w:rsid w:val="006924A0"/>
    <w:rsid w:val="006A4F3F"/>
    <w:rsid w:val="006B0686"/>
    <w:rsid w:val="006B1908"/>
    <w:rsid w:val="006B3475"/>
    <w:rsid w:val="006B66BA"/>
    <w:rsid w:val="006C32A5"/>
    <w:rsid w:val="006C383D"/>
    <w:rsid w:val="006C7099"/>
    <w:rsid w:val="006D1BD0"/>
    <w:rsid w:val="006D5B07"/>
    <w:rsid w:val="006F4BBA"/>
    <w:rsid w:val="007013B3"/>
    <w:rsid w:val="00701952"/>
    <w:rsid w:val="007069C9"/>
    <w:rsid w:val="00711E1E"/>
    <w:rsid w:val="00716DCE"/>
    <w:rsid w:val="00730421"/>
    <w:rsid w:val="007421D5"/>
    <w:rsid w:val="00742B11"/>
    <w:rsid w:val="00745413"/>
    <w:rsid w:val="00746AD0"/>
    <w:rsid w:val="00751D01"/>
    <w:rsid w:val="007536E6"/>
    <w:rsid w:val="007539A9"/>
    <w:rsid w:val="00755120"/>
    <w:rsid w:val="00755415"/>
    <w:rsid w:val="00764657"/>
    <w:rsid w:val="00765814"/>
    <w:rsid w:val="007705CD"/>
    <w:rsid w:val="00772DA9"/>
    <w:rsid w:val="00781706"/>
    <w:rsid w:val="00784F78"/>
    <w:rsid w:val="0078563D"/>
    <w:rsid w:val="00787E80"/>
    <w:rsid w:val="00790C4E"/>
    <w:rsid w:val="00790FED"/>
    <w:rsid w:val="00792639"/>
    <w:rsid w:val="00796B15"/>
    <w:rsid w:val="00796BB6"/>
    <w:rsid w:val="007B6290"/>
    <w:rsid w:val="007B62C0"/>
    <w:rsid w:val="007B7458"/>
    <w:rsid w:val="007C39E8"/>
    <w:rsid w:val="007C3C0A"/>
    <w:rsid w:val="007C480C"/>
    <w:rsid w:val="007D04B8"/>
    <w:rsid w:val="007D1A67"/>
    <w:rsid w:val="007D399B"/>
    <w:rsid w:val="007D75D4"/>
    <w:rsid w:val="007F1716"/>
    <w:rsid w:val="007F2EEE"/>
    <w:rsid w:val="008000D8"/>
    <w:rsid w:val="008031F6"/>
    <w:rsid w:val="008244C7"/>
    <w:rsid w:val="00825E8D"/>
    <w:rsid w:val="008321A7"/>
    <w:rsid w:val="00833C1E"/>
    <w:rsid w:val="00836E15"/>
    <w:rsid w:val="00837A94"/>
    <w:rsid w:val="0084264C"/>
    <w:rsid w:val="008446C5"/>
    <w:rsid w:val="00857E6B"/>
    <w:rsid w:val="0086702B"/>
    <w:rsid w:val="00873685"/>
    <w:rsid w:val="008820F1"/>
    <w:rsid w:val="0088532E"/>
    <w:rsid w:val="008867C4"/>
    <w:rsid w:val="008914A7"/>
    <w:rsid w:val="00895B3A"/>
    <w:rsid w:val="00897042"/>
    <w:rsid w:val="00897DC0"/>
    <w:rsid w:val="008A2CF4"/>
    <w:rsid w:val="008A399A"/>
    <w:rsid w:val="008A6351"/>
    <w:rsid w:val="008A6CF4"/>
    <w:rsid w:val="008A7B76"/>
    <w:rsid w:val="008C301A"/>
    <w:rsid w:val="008C41B9"/>
    <w:rsid w:val="008C5AE8"/>
    <w:rsid w:val="008D51D6"/>
    <w:rsid w:val="008E758F"/>
    <w:rsid w:val="008F4CB7"/>
    <w:rsid w:val="008F7DD4"/>
    <w:rsid w:val="00900E18"/>
    <w:rsid w:val="00902476"/>
    <w:rsid w:val="00903FEB"/>
    <w:rsid w:val="00913AEA"/>
    <w:rsid w:val="00916147"/>
    <w:rsid w:val="0092053A"/>
    <w:rsid w:val="00920A35"/>
    <w:rsid w:val="00925299"/>
    <w:rsid w:val="00926A0C"/>
    <w:rsid w:val="00926C6B"/>
    <w:rsid w:val="00931599"/>
    <w:rsid w:val="00931852"/>
    <w:rsid w:val="009327E2"/>
    <w:rsid w:val="0093697D"/>
    <w:rsid w:val="009369D7"/>
    <w:rsid w:val="00937ADB"/>
    <w:rsid w:val="009402A1"/>
    <w:rsid w:val="00942220"/>
    <w:rsid w:val="0094505B"/>
    <w:rsid w:val="00946320"/>
    <w:rsid w:val="00950B99"/>
    <w:rsid w:val="00952756"/>
    <w:rsid w:val="00953237"/>
    <w:rsid w:val="00955069"/>
    <w:rsid w:val="0096264E"/>
    <w:rsid w:val="00966906"/>
    <w:rsid w:val="00966A40"/>
    <w:rsid w:val="00967B4F"/>
    <w:rsid w:val="00973488"/>
    <w:rsid w:val="009831E4"/>
    <w:rsid w:val="00984AA9"/>
    <w:rsid w:val="009927D4"/>
    <w:rsid w:val="009A1427"/>
    <w:rsid w:val="009A509C"/>
    <w:rsid w:val="009B3B68"/>
    <w:rsid w:val="009B646C"/>
    <w:rsid w:val="009C1CF0"/>
    <w:rsid w:val="009C5CF6"/>
    <w:rsid w:val="009C6684"/>
    <w:rsid w:val="009C7CAE"/>
    <w:rsid w:val="009D74EE"/>
    <w:rsid w:val="009E0887"/>
    <w:rsid w:val="009F35E6"/>
    <w:rsid w:val="00A01A28"/>
    <w:rsid w:val="00A04D9D"/>
    <w:rsid w:val="00A050BE"/>
    <w:rsid w:val="00A11883"/>
    <w:rsid w:val="00A12742"/>
    <w:rsid w:val="00A172A2"/>
    <w:rsid w:val="00A31BF6"/>
    <w:rsid w:val="00A45408"/>
    <w:rsid w:val="00A564C9"/>
    <w:rsid w:val="00A7083C"/>
    <w:rsid w:val="00A70AC3"/>
    <w:rsid w:val="00A73A82"/>
    <w:rsid w:val="00A744B5"/>
    <w:rsid w:val="00A81764"/>
    <w:rsid w:val="00A825B9"/>
    <w:rsid w:val="00A8285D"/>
    <w:rsid w:val="00A83149"/>
    <w:rsid w:val="00A911E0"/>
    <w:rsid w:val="00A93396"/>
    <w:rsid w:val="00A94B12"/>
    <w:rsid w:val="00A94CCE"/>
    <w:rsid w:val="00AA40DB"/>
    <w:rsid w:val="00AA4867"/>
    <w:rsid w:val="00AC39DD"/>
    <w:rsid w:val="00AC75EA"/>
    <w:rsid w:val="00AD61ED"/>
    <w:rsid w:val="00AE6126"/>
    <w:rsid w:val="00AF6BC4"/>
    <w:rsid w:val="00B00AFC"/>
    <w:rsid w:val="00B01D1D"/>
    <w:rsid w:val="00B03FFB"/>
    <w:rsid w:val="00B064B9"/>
    <w:rsid w:val="00B12C73"/>
    <w:rsid w:val="00B14177"/>
    <w:rsid w:val="00B16ADA"/>
    <w:rsid w:val="00B17090"/>
    <w:rsid w:val="00B1713B"/>
    <w:rsid w:val="00B17A58"/>
    <w:rsid w:val="00B206B8"/>
    <w:rsid w:val="00B240F1"/>
    <w:rsid w:val="00B30319"/>
    <w:rsid w:val="00B36550"/>
    <w:rsid w:val="00B41DDE"/>
    <w:rsid w:val="00B42EF3"/>
    <w:rsid w:val="00B447E7"/>
    <w:rsid w:val="00B464D0"/>
    <w:rsid w:val="00B542F1"/>
    <w:rsid w:val="00B54FD0"/>
    <w:rsid w:val="00B561C0"/>
    <w:rsid w:val="00B60477"/>
    <w:rsid w:val="00B610FA"/>
    <w:rsid w:val="00B66644"/>
    <w:rsid w:val="00B67B1A"/>
    <w:rsid w:val="00B7079A"/>
    <w:rsid w:val="00B77200"/>
    <w:rsid w:val="00B90691"/>
    <w:rsid w:val="00BA0C3D"/>
    <w:rsid w:val="00BA34D2"/>
    <w:rsid w:val="00BA512A"/>
    <w:rsid w:val="00BA69D3"/>
    <w:rsid w:val="00BB186C"/>
    <w:rsid w:val="00BB3F54"/>
    <w:rsid w:val="00BB4020"/>
    <w:rsid w:val="00BB6B70"/>
    <w:rsid w:val="00BB72F0"/>
    <w:rsid w:val="00BC4554"/>
    <w:rsid w:val="00BC5200"/>
    <w:rsid w:val="00BC6F50"/>
    <w:rsid w:val="00BD1CA4"/>
    <w:rsid w:val="00BD5134"/>
    <w:rsid w:val="00BD5658"/>
    <w:rsid w:val="00BD68B7"/>
    <w:rsid w:val="00BE060B"/>
    <w:rsid w:val="00BE0990"/>
    <w:rsid w:val="00BE0A33"/>
    <w:rsid w:val="00BE0E35"/>
    <w:rsid w:val="00BE409D"/>
    <w:rsid w:val="00BF6784"/>
    <w:rsid w:val="00BF682B"/>
    <w:rsid w:val="00C023E5"/>
    <w:rsid w:val="00C1152C"/>
    <w:rsid w:val="00C13319"/>
    <w:rsid w:val="00C1485F"/>
    <w:rsid w:val="00C17545"/>
    <w:rsid w:val="00C21FA0"/>
    <w:rsid w:val="00C269BB"/>
    <w:rsid w:val="00C27357"/>
    <w:rsid w:val="00C33A1A"/>
    <w:rsid w:val="00C34FD1"/>
    <w:rsid w:val="00C356B1"/>
    <w:rsid w:val="00C36C41"/>
    <w:rsid w:val="00C37C32"/>
    <w:rsid w:val="00C45210"/>
    <w:rsid w:val="00C4586A"/>
    <w:rsid w:val="00C504FD"/>
    <w:rsid w:val="00C541C8"/>
    <w:rsid w:val="00C665F2"/>
    <w:rsid w:val="00C675DA"/>
    <w:rsid w:val="00C81E5A"/>
    <w:rsid w:val="00C826E1"/>
    <w:rsid w:val="00C827F8"/>
    <w:rsid w:val="00C92570"/>
    <w:rsid w:val="00C952E6"/>
    <w:rsid w:val="00CA30A9"/>
    <w:rsid w:val="00CA7F42"/>
    <w:rsid w:val="00CB450C"/>
    <w:rsid w:val="00CB5ACE"/>
    <w:rsid w:val="00CC1B66"/>
    <w:rsid w:val="00CC33EB"/>
    <w:rsid w:val="00CC42B4"/>
    <w:rsid w:val="00CC5615"/>
    <w:rsid w:val="00CD1BD6"/>
    <w:rsid w:val="00CD3DF3"/>
    <w:rsid w:val="00CD41F4"/>
    <w:rsid w:val="00CF13CF"/>
    <w:rsid w:val="00CF3133"/>
    <w:rsid w:val="00CF3E7E"/>
    <w:rsid w:val="00CF515D"/>
    <w:rsid w:val="00D02F76"/>
    <w:rsid w:val="00D040BE"/>
    <w:rsid w:val="00D06F5A"/>
    <w:rsid w:val="00D10530"/>
    <w:rsid w:val="00D10A72"/>
    <w:rsid w:val="00D1317E"/>
    <w:rsid w:val="00D13CE6"/>
    <w:rsid w:val="00D1742C"/>
    <w:rsid w:val="00D24CEB"/>
    <w:rsid w:val="00D2524B"/>
    <w:rsid w:val="00D327B1"/>
    <w:rsid w:val="00D329D9"/>
    <w:rsid w:val="00D40886"/>
    <w:rsid w:val="00D416A1"/>
    <w:rsid w:val="00D43C73"/>
    <w:rsid w:val="00D4417A"/>
    <w:rsid w:val="00D4424E"/>
    <w:rsid w:val="00D53278"/>
    <w:rsid w:val="00D560AF"/>
    <w:rsid w:val="00D62CA3"/>
    <w:rsid w:val="00D63352"/>
    <w:rsid w:val="00D71095"/>
    <w:rsid w:val="00D77690"/>
    <w:rsid w:val="00D836B8"/>
    <w:rsid w:val="00D86222"/>
    <w:rsid w:val="00D8666A"/>
    <w:rsid w:val="00DA3FEF"/>
    <w:rsid w:val="00DA46A7"/>
    <w:rsid w:val="00DA5122"/>
    <w:rsid w:val="00DB17DC"/>
    <w:rsid w:val="00DB4DEE"/>
    <w:rsid w:val="00DB7F53"/>
    <w:rsid w:val="00DC09A1"/>
    <w:rsid w:val="00DC1419"/>
    <w:rsid w:val="00DC1E04"/>
    <w:rsid w:val="00DC5811"/>
    <w:rsid w:val="00DC75A6"/>
    <w:rsid w:val="00DD228E"/>
    <w:rsid w:val="00DD546A"/>
    <w:rsid w:val="00DE027D"/>
    <w:rsid w:val="00DE058A"/>
    <w:rsid w:val="00DE3CCE"/>
    <w:rsid w:val="00DE6517"/>
    <w:rsid w:val="00DF37A5"/>
    <w:rsid w:val="00DF5572"/>
    <w:rsid w:val="00DF591B"/>
    <w:rsid w:val="00E00645"/>
    <w:rsid w:val="00E05C2D"/>
    <w:rsid w:val="00E05DA6"/>
    <w:rsid w:val="00E07DA8"/>
    <w:rsid w:val="00E100B5"/>
    <w:rsid w:val="00E32106"/>
    <w:rsid w:val="00E329F4"/>
    <w:rsid w:val="00E34FD5"/>
    <w:rsid w:val="00E350B5"/>
    <w:rsid w:val="00E40131"/>
    <w:rsid w:val="00E4544A"/>
    <w:rsid w:val="00E5054A"/>
    <w:rsid w:val="00E506D0"/>
    <w:rsid w:val="00E51422"/>
    <w:rsid w:val="00E52A32"/>
    <w:rsid w:val="00E54EF0"/>
    <w:rsid w:val="00E57036"/>
    <w:rsid w:val="00E61CD8"/>
    <w:rsid w:val="00E63818"/>
    <w:rsid w:val="00E63F5A"/>
    <w:rsid w:val="00E66BBC"/>
    <w:rsid w:val="00E67D97"/>
    <w:rsid w:val="00E76208"/>
    <w:rsid w:val="00E930FE"/>
    <w:rsid w:val="00E935FF"/>
    <w:rsid w:val="00EA20B6"/>
    <w:rsid w:val="00EA223B"/>
    <w:rsid w:val="00EA6566"/>
    <w:rsid w:val="00EA7954"/>
    <w:rsid w:val="00EA79C3"/>
    <w:rsid w:val="00EB65AB"/>
    <w:rsid w:val="00EC2A92"/>
    <w:rsid w:val="00EC405F"/>
    <w:rsid w:val="00ED2171"/>
    <w:rsid w:val="00EE28A4"/>
    <w:rsid w:val="00EE31DE"/>
    <w:rsid w:val="00EF3494"/>
    <w:rsid w:val="00EF72F2"/>
    <w:rsid w:val="00F01F5F"/>
    <w:rsid w:val="00F0708B"/>
    <w:rsid w:val="00F114E6"/>
    <w:rsid w:val="00F12126"/>
    <w:rsid w:val="00F30004"/>
    <w:rsid w:val="00F31A5C"/>
    <w:rsid w:val="00F3215E"/>
    <w:rsid w:val="00F41519"/>
    <w:rsid w:val="00F42181"/>
    <w:rsid w:val="00F47C2B"/>
    <w:rsid w:val="00F5474F"/>
    <w:rsid w:val="00F62785"/>
    <w:rsid w:val="00F64148"/>
    <w:rsid w:val="00F666C6"/>
    <w:rsid w:val="00F72E9C"/>
    <w:rsid w:val="00F7364A"/>
    <w:rsid w:val="00F76A96"/>
    <w:rsid w:val="00F860C7"/>
    <w:rsid w:val="00F86588"/>
    <w:rsid w:val="00F87F87"/>
    <w:rsid w:val="00F906D6"/>
    <w:rsid w:val="00F90B29"/>
    <w:rsid w:val="00F94CF1"/>
    <w:rsid w:val="00F9529F"/>
    <w:rsid w:val="00FA3A9C"/>
    <w:rsid w:val="00FA5754"/>
    <w:rsid w:val="00FA66D2"/>
    <w:rsid w:val="00FA73EF"/>
    <w:rsid w:val="00FB1020"/>
    <w:rsid w:val="00FB32B9"/>
    <w:rsid w:val="00FB3A27"/>
    <w:rsid w:val="00FC2B13"/>
    <w:rsid w:val="00FC6145"/>
    <w:rsid w:val="00FD0A3B"/>
    <w:rsid w:val="00FD407A"/>
    <w:rsid w:val="00FE19DA"/>
    <w:rsid w:val="00FE235A"/>
    <w:rsid w:val="00FF3A9A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C729D11"/>
  <w15:chartTrackingRefBased/>
  <w15:docId w15:val="{9B20C4EA-4219-4425-BB62-64B51B9C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E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B447E7"/>
    <w:pPr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BezodstpwZnak">
    <w:name w:val="Bez odstępów Znak"/>
    <w:link w:val="Bezodstpw"/>
    <w:uiPriority w:val="1"/>
    <w:rsid w:val="00B447E7"/>
    <w:rPr>
      <w:rFonts w:ascii="Times New Roman" w:eastAsia="Times New Roman" w:hAnsi="Times New Roman"/>
      <w:sz w:val="26"/>
      <w:szCs w:val="26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03FFB"/>
    <w:pPr>
      <w:spacing w:after="0" w:line="240" w:lineRule="auto"/>
      <w:ind w:left="720"/>
    </w:pPr>
    <w:rPr>
      <w:rFonts w:eastAsia="Times New Roman"/>
      <w:lang w:eastAsia="pl-PL"/>
    </w:rPr>
  </w:style>
  <w:style w:type="paragraph" w:customStyle="1" w:styleId="Default">
    <w:name w:val="Default"/>
    <w:basedOn w:val="Standard"/>
    <w:rsid w:val="00247044"/>
    <w:pPr>
      <w:autoSpaceDE w:val="0"/>
      <w:textAlignment w:val="baseline"/>
    </w:pPr>
    <w:rPr>
      <w:rFonts w:eastAsia="Times New Roman" w:cs="Times New Roman"/>
      <w:color w:val="000000"/>
      <w:lang w:eastAsia="zh-CN" w:bidi="hi-IN"/>
    </w:rPr>
  </w:style>
  <w:style w:type="paragraph" w:customStyle="1" w:styleId="HTML-wstpniesformatowany1">
    <w:name w:val="HTML - wstępnie sformatowany1"/>
    <w:basedOn w:val="Normalny"/>
    <w:rsid w:val="00A70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s14">
    <w:name w:val="s14"/>
    <w:basedOn w:val="Normalny"/>
    <w:rsid w:val="00503E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503E0F"/>
  </w:style>
  <w:style w:type="character" w:customStyle="1" w:styleId="WW-Absatz-Standardschriftart1111111">
    <w:name w:val="WW-Absatz-Standardschriftart1111111"/>
    <w:rsid w:val="00F72E9C"/>
  </w:style>
  <w:style w:type="character" w:customStyle="1" w:styleId="Domylnaczcionkaakapitu1">
    <w:name w:val="Domyślna czcionka akapitu1"/>
    <w:rsid w:val="00DE027D"/>
  </w:style>
  <w:style w:type="paragraph" w:styleId="NormalnyWeb">
    <w:name w:val="Normal (Web)"/>
    <w:basedOn w:val="Normalny"/>
    <w:uiPriority w:val="99"/>
    <w:unhideWhenUsed/>
    <w:rsid w:val="006604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B32B9"/>
    <w:rPr>
      <w:rFonts w:eastAsia="Times New Roman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rsid w:val="00101EFC"/>
    <w:pPr>
      <w:suppressAutoHyphens w:val="0"/>
      <w:spacing w:after="120"/>
      <w:ind w:firstLine="210"/>
      <w:jc w:val="left"/>
    </w:pPr>
    <w:rPr>
      <w:sz w:val="24"/>
      <w:lang w:eastAsia="pl-PL"/>
    </w:rPr>
  </w:style>
  <w:style w:type="character" w:customStyle="1" w:styleId="TekstpodstawowyzwciciemZnak">
    <w:name w:val="Tekst podstawowy z wcięciem Znak"/>
    <w:link w:val="Tekstpodstawowyzwciciem"/>
    <w:rsid w:val="00101EFC"/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rsid w:val="009369D7"/>
    <w:rPr>
      <w:i/>
      <w:iCs/>
    </w:rPr>
  </w:style>
  <w:style w:type="paragraph" w:customStyle="1" w:styleId="Tekstpodstawowywcity22">
    <w:name w:val="Tekst podstawowy wcięty 22"/>
    <w:basedOn w:val="Normalny"/>
    <w:rsid w:val="0092053A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szpital-brzozow.pl" TargetMode="External"/><Relationship Id="rId3" Type="http://schemas.openxmlformats.org/officeDocument/2006/relationships/hyperlink" Target="http://www.szpital.brzozow.ids.pl/" TargetMode="External"/><Relationship Id="rId7" Type="http://schemas.openxmlformats.org/officeDocument/2006/relationships/hyperlink" Target="http://www.szpital.brzozow.ids.pl/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9.emf"/><Relationship Id="rId6" Type="http://schemas.openxmlformats.org/officeDocument/2006/relationships/image" Target="media/image100.emf"/><Relationship Id="rId5" Type="http://schemas.openxmlformats.org/officeDocument/2006/relationships/image" Target="media/image90.emf"/><Relationship Id="rId4" Type="http://schemas.openxmlformats.org/officeDocument/2006/relationships/hyperlink" Target="mailto:zampub@szpital-brzozow.pl" TargetMode="External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D713E-BB10-4E69-9A3C-B74FCFD2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26</Pages>
  <Words>6987</Words>
  <Characters>41925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48815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subject/>
  <dc:creator>Niewiadomska</dc:creator>
  <cp:keywords/>
  <cp:lastModifiedBy>Tomasz Telesz</cp:lastModifiedBy>
  <cp:revision>15</cp:revision>
  <cp:lastPrinted>2024-06-20T10:18:00Z</cp:lastPrinted>
  <dcterms:created xsi:type="dcterms:W3CDTF">2023-04-28T12:27:00Z</dcterms:created>
  <dcterms:modified xsi:type="dcterms:W3CDTF">2024-06-20T12:04:00Z</dcterms:modified>
</cp:coreProperties>
</file>