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956" w:rsidRDefault="00883357"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6535" cy="1475105"/>
                    </a:xfrm>
                    <a:prstGeom prst="rect">
                      <a:avLst/>
                    </a:prstGeom>
                    <a:solidFill>
                      <a:srgbClr val="FFFFFF"/>
                    </a:solidFill>
                    <a:ln w="9525">
                      <a:noFill/>
                      <a:miter lim="800000"/>
                      <a:headEnd/>
                      <a:tailEnd/>
                    </a:ln>
                  </pic:spPr>
                </pic:pic>
              </a:graphicData>
            </a:graphic>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9"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Pr="008B5743" w:rsidRDefault="00EB0956">
      <w:r>
        <w:t>Sz.S.P.O.O. SZPiGM 3810/</w:t>
      </w:r>
      <w:r w:rsidR="00260E66">
        <w:t>30</w:t>
      </w:r>
      <w:r w:rsidR="00A04C92">
        <w:t>/2024</w:t>
      </w:r>
      <w:r w:rsidR="00621B28">
        <w:t xml:space="preserve">     </w:t>
      </w:r>
      <w:r>
        <w:t xml:space="preserve">         </w:t>
      </w:r>
      <w:r w:rsidR="00B81F3E">
        <w:t xml:space="preserve">                       </w:t>
      </w:r>
      <w:r w:rsidR="00386597">
        <w:t xml:space="preserve">   </w:t>
      </w:r>
      <w:r w:rsidR="00B81F3E">
        <w:t xml:space="preserve">      </w:t>
      </w:r>
      <w:r w:rsidRPr="008B5743">
        <w:t>Brzozów</w:t>
      </w:r>
      <w:r w:rsidR="008B5743">
        <w:t>:</w:t>
      </w:r>
      <w:r w:rsidRPr="008B5743">
        <w:t xml:space="preserve"> </w:t>
      </w:r>
      <w:r w:rsidR="00B12DC2">
        <w:t>15</w:t>
      </w:r>
      <w:r w:rsidR="00260E66">
        <w:t>.04</w:t>
      </w:r>
      <w:r w:rsidR="00A04C92">
        <w:t>.2024</w:t>
      </w:r>
      <w:r w:rsidRPr="008B5743">
        <w:t xml:space="preserve"> r.</w:t>
      </w:r>
    </w:p>
    <w:p w:rsidR="00396B5B" w:rsidRDefault="00396B5B"/>
    <w:p w:rsidR="00DF2BCF" w:rsidRDefault="00DF2BCF"/>
    <w:p w:rsidR="00941F49" w:rsidRDefault="00EB0956" w:rsidP="00941F49">
      <w:pPr>
        <w:ind w:left="2832" w:firstLine="708"/>
        <w:rPr>
          <w:b/>
        </w:rPr>
      </w:pPr>
      <w:r>
        <w:rPr>
          <w:b/>
        </w:rPr>
        <w:t xml:space="preserve">Dotyczy postępowania </w:t>
      </w:r>
    </w:p>
    <w:p w:rsidR="00941F49" w:rsidRDefault="00941F49">
      <w:pPr>
        <w:ind w:left="2832" w:firstLine="708"/>
        <w:rPr>
          <w:b/>
        </w:rPr>
      </w:pPr>
      <w:r>
        <w:rPr>
          <w:b/>
        </w:rPr>
        <w:t>o udzielenie zamówienia publicznego:</w:t>
      </w:r>
    </w:p>
    <w:p w:rsidR="00041B42" w:rsidRDefault="00296005" w:rsidP="00E1638A">
      <w:pPr>
        <w:ind w:left="3515" w:firstLine="25"/>
        <w:rPr>
          <w:b/>
        </w:rPr>
      </w:pPr>
      <w:r>
        <w:rPr>
          <w:b/>
        </w:rPr>
        <w:t>D</w:t>
      </w:r>
      <w:r w:rsidR="00C61EAC">
        <w:rPr>
          <w:b/>
        </w:rPr>
        <w:t xml:space="preserve">ostawa </w:t>
      </w:r>
      <w:r w:rsidR="00260E66">
        <w:rPr>
          <w:b/>
        </w:rPr>
        <w:t xml:space="preserve">odczynników wraz z dzierżawą </w:t>
      </w:r>
    </w:p>
    <w:p w:rsidR="00260E66" w:rsidRDefault="00260E66" w:rsidP="00E1638A">
      <w:pPr>
        <w:ind w:left="3515" w:firstLine="25"/>
        <w:rPr>
          <w:b/>
        </w:rPr>
      </w:pPr>
      <w:r>
        <w:rPr>
          <w:b/>
        </w:rPr>
        <w:t>sprzętu</w:t>
      </w:r>
    </w:p>
    <w:p w:rsidR="00EB0956" w:rsidRDefault="00EB0956">
      <w:pPr>
        <w:ind w:left="3515"/>
        <w:rPr>
          <w:b/>
        </w:rPr>
      </w:pPr>
      <w:r>
        <w:rPr>
          <w:b/>
        </w:rPr>
        <w:t>Sygn. sprawy Sz.S.P.O.O. SZPiGM            3810/</w:t>
      </w:r>
      <w:r w:rsidR="00260E66">
        <w:rPr>
          <w:b/>
        </w:rPr>
        <w:t>30</w:t>
      </w:r>
      <w:r w:rsidR="00A04C92">
        <w:rPr>
          <w:b/>
        </w:rPr>
        <w:t>/2024</w:t>
      </w:r>
    </w:p>
    <w:p w:rsidR="00BA400A" w:rsidRDefault="00BA400A">
      <w:pPr>
        <w:pStyle w:val="Tekstpodstawowy"/>
      </w:pPr>
    </w:p>
    <w:p w:rsidR="00396B5B" w:rsidRPr="00BA400A" w:rsidRDefault="00396B5B">
      <w:pPr>
        <w:pStyle w:val="Tekstpodstawowy"/>
      </w:pPr>
    </w:p>
    <w:p w:rsidR="00EB0956" w:rsidRDefault="00EB0956">
      <w:pPr>
        <w:pStyle w:val="Tekstpodstawowy"/>
      </w:pPr>
      <w:r>
        <w:tab/>
      </w:r>
      <w:r w:rsidRPr="00735D02">
        <w:t>W związku z pytaniami złożonymi w niniejszym postępowaniu przez Wykonawców</w:t>
      </w:r>
      <w:r w:rsidR="00016161">
        <w:t>,</w:t>
      </w:r>
      <w:r w:rsidRPr="00735D02">
        <w:t xml:space="preserve"> Zamawiający udziela następujących odpowiedzi:  </w:t>
      </w:r>
    </w:p>
    <w:p w:rsidR="00396B5B" w:rsidRDefault="00396B5B" w:rsidP="00C87114">
      <w:pPr>
        <w:jc w:val="both"/>
        <w:textAlignment w:val="baseline"/>
        <w:rPr>
          <w:b/>
          <w:color w:val="000000"/>
          <w:lang w:eastAsia="pl-PL"/>
        </w:rPr>
      </w:pPr>
    </w:p>
    <w:p w:rsidR="0025606A" w:rsidRDefault="0025606A" w:rsidP="00016161">
      <w:pPr>
        <w:jc w:val="both"/>
        <w:rPr>
          <w:bCs/>
        </w:rPr>
      </w:pPr>
    </w:p>
    <w:p w:rsidR="00D55764" w:rsidRDefault="00D55764" w:rsidP="00D55764">
      <w:pPr>
        <w:jc w:val="both"/>
        <w:textAlignment w:val="baseline"/>
        <w:rPr>
          <w:b/>
          <w:color w:val="000000"/>
          <w:lang w:eastAsia="pl-PL"/>
        </w:rPr>
      </w:pPr>
      <w:r w:rsidRPr="00472A32">
        <w:rPr>
          <w:b/>
          <w:color w:val="000000"/>
          <w:lang w:eastAsia="pl-PL"/>
        </w:rPr>
        <w:t xml:space="preserve">pytanie nr </w:t>
      </w:r>
      <w:r w:rsidR="00290964">
        <w:rPr>
          <w:b/>
          <w:color w:val="000000"/>
          <w:lang w:eastAsia="pl-PL"/>
        </w:rPr>
        <w:t>1</w:t>
      </w:r>
    </w:p>
    <w:p w:rsidR="00E93BCD" w:rsidRDefault="00E93BCD" w:rsidP="00B12DC2">
      <w:pPr>
        <w:pStyle w:val="Tekstpodstawowy"/>
        <w:rPr>
          <w:b/>
          <w:color w:val="000000"/>
          <w:lang w:eastAsia="pl-PL"/>
        </w:rPr>
      </w:pPr>
    </w:p>
    <w:p w:rsidR="00B12DC2" w:rsidRDefault="00B12DC2" w:rsidP="00B12DC2">
      <w:pPr>
        <w:ind w:right="-2"/>
        <w:jc w:val="both"/>
      </w:pPr>
      <w:r w:rsidRPr="00B12DC2">
        <w:t>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p>
    <w:p w:rsidR="0061221F" w:rsidRDefault="0061221F" w:rsidP="00B12DC2">
      <w:pPr>
        <w:ind w:right="-2"/>
        <w:jc w:val="both"/>
      </w:pPr>
    </w:p>
    <w:p w:rsidR="0061221F" w:rsidRDefault="0061221F" w:rsidP="0061221F">
      <w:pPr>
        <w:pStyle w:val="Tekstpodstawowy"/>
        <w:rPr>
          <w:b/>
          <w:color w:val="000000"/>
          <w:lang w:eastAsia="pl-PL"/>
        </w:rPr>
      </w:pPr>
      <w:r w:rsidRPr="00472A32">
        <w:rPr>
          <w:b/>
          <w:color w:val="000000"/>
          <w:lang w:eastAsia="pl-PL"/>
        </w:rPr>
        <w:t xml:space="preserve">odpowiedź: </w:t>
      </w:r>
    </w:p>
    <w:p w:rsidR="00AD1FBD" w:rsidRDefault="00AD1FBD" w:rsidP="0061221F">
      <w:pPr>
        <w:pStyle w:val="Tekstpodstawowy"/>
        <w:rPr>
          <w:b/>
          <w:color w:val="000000"/>
          <w:lang w:eastAsia="pl-PL"/>
        </w:rPr>
      </w:pPr>
    </w:p>
    <w:p w:rsidR="00AD1FBD" w:rsidRPr="00AD1FBD" w:rsidRDefault="00AD1FBD" w:rsidP="0061221F">
      <w:pPr>
        <w:pStyle w:val="Tekstpodstawowy"/>
        <w:rPr>
          <w:color w:val="000000"/>
          <w:lang w:eastAsia="pl-PL"/>
        </w:rPr>
      </w:pPr>
      <w:r>
        <w:rPr>
          <w:color w:val="000000"/>
          <w:lang w:eastAsia="pl-PL"/>
        </w:rPr>
        <w:t xml:space="preserve">Zamawiający dopuszcza możliwość aby po podpisaniu umowy strony sporządziły </w:t>
      </w:r>
      <w:r w:rsidR="005801A5">
        <w:rPr>
          <w:color w:val="000000"/>
          <w:lang w:eastAsia="pl-PL"/>
        </w:rPr>
        <w:t>harmonogram dostaw.</w:t>
      </w:r>
    </w:p>
    <w:p w:rsidR="00AD1FBD" w:rsidRDefault="00AD1FBD" w:rsidP="0061221F">
      <w:pPr>
        <w:pStyle w:val="Tekstpodstawowy"/>
        <w:rPr>
          <w:b/>
          <w:color w:val="000000"/>
          <w:lang w:eastAsia="pl-PL"/>
        </w:rPr>
      </w:pPr>
    </w:p>
    <w:p w:rsidR="0061221F" w:rsidRDefault="0061221F" w:rsidP="00B12DC2">
      <w:pPr>
        <w:ind w:right="-2"/>
        <w:jc w:val="both"/>
      </w:pPr>
    </w:p>
    <w:p w:rsidR="0061221F" w:rsidRDefault="0061221F" w:rsidP="0061221F">
      <w:pPr>
        <w:jc w:val="both"/>
        <w:textAlignment w:val="baseline"/>
        <w:rPr>
          <w:b/>
          <w:color w:val="000000"/>
          <w:lang w:eastAsia="pl-PL"/>
        </w:rPr>
      </w:pPr>
      <w:r w:rsidRPr="00472A32">
        <w:rPr>
          <w:b/>
          <w:color w:val="000000"/>
          <w:lang w:eastAsia="pl-PL"/>
        </w:rPr>
        <w:t xml:space="preserve">pytanie nr </w:t>
      </w:r>
      <w:r w:rsidR="00290964">
        <w:rPr>
          <w:b/>
          <w:color w:val="000000"/>
          <w:lang w:eastAsia="pl-PL"/>
        </w:rPr>
        <w:t>2</w:t>
      </w:r>
    </w:p>
    <w:p w:rsidR="0061221F" w:rsidRPr="00B12DC2" w:rsidRDefault="0061221F" w:rsidP="00B12DC2">
      <w:pPr>
        <w:ind w:right="-2"/>
        <w:jc w:val="both"/>
      </w:pPr>
    </w:p>
    <w:p w:rsidR="00B12DC2" w:rsidRDefault="00B12DC2" w:rsidP="00B12DC2">
      <w:pPr>
        <w:pStyle w:val="Tekstpodstawowywcity3"/>
        <w:spacing w:after="0"/>
        <w:ind w:left="0" w:right="-2"/>
        <w:jc w:val="both"/>
        <w:rPr>
          <w:sz w:val="24"/>
          <w:szCs w:val="24"/>
        </w:rPr>
      </w:pPr>
      <w:r w:rsidRPr="00B12DC2">
        <w:rPr>
          <w:sz w:val="24"/>
          <w:szCs w:val="24"/>
        </w:rPr>
        <w:t xml:space="preserve">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w:t>
      </w:r>
      <w:r w:rsidRPr="00B12DC2">
        <w:rPr>
          <w:sz w:val="24"/>
          <w:szCs w:val="24"/>
        </w:rPr>
        <w:lastRenderedPageBreak/>
        <w:t>dodatkowego zapisu w umowie uwzględniającego wcześniejsze wezwanie Wykonawcy do należytego wykonania umowy.</w:t>
      </w:r>
    </w:p>
    <w:p w:rsidR="0061221F" w:rsidRDefault="0061221F" w:rsidP="00B12DC2">
      <w:pPr>
        <w:pStyle w:val="Tekstpodstawowywcity3"/>
        <w:spacing w:after="0"/>
        <w:ind w:left="0" w:right="-2"/>
        <w:jc w:val="both"/>
        <w:rPr>
          <w:sz w:val="24"/>
          <w:szCs w:val="24"/>
        </w:rPr>
      </w:pPr>
    </w:p>
    <w:p w:rsidR="0061221F" w:rsidRDefault="0061221F" w:rsidP="0061221F">
      <w:pPr>
        <w:pStyle w:val="Tekstpodstawowy"/>
        <w:rPr>
          <w:b/>
          <w:color w:val="000000"/>
          <w:lang w:eastAsia="pl-PL"/>
        </w:rPr>
      </w:pPr>
      <w:r w:rsidRPr="00472A32">
        <w:rPr>
          <w:b/>
          <w:color w:val="000000"/>
          <w:lang w:eastAsia="pl-PL"/>
        </w:rPr>
        <w:t xml:space="preserve">odpowiedź: </w:t>
      </w:r>
    </w:p>
    <w:p w:rsidR="0061221F" w:rsidRDefault="0061221F" w:rsidP="00B12DC2">
      <w:pPr>
        <w:pStyle w:val="Tekstpodstawowywcity3"/>
        <w:spacing w:after="0"/>
        <w:ind w:left="0" w:right="-2"/>
        <w:jc w:val="both"/>
        <w:rPr>
          <w:sz w:val="24"/>
          <w:szCs w:val="24"/>
        </w:rPr>
      </w:pPr>
    </w:p>
    <w:p w:rsidR="005801A5" w:rsidRDefault="005801A5" w:rsidP="005801A5">
      <w:pPr>
        <w:spacing w:after="200"/>
        <w:rPr>
          <w:rFonts w:ascii="Cambria" w:eastAsia="Calibri" w:hAnsi="Cambria"/>
          <w:lang w:eastAsia="zh-CN"/>
        </w:rPr>
      </w:pPr>
      <w:r w:rsidRPr="003301C7">
        <w:rPr>
          <w:rFonts w:ascii="Cambria" w:eastAsia="Calibri" w:hAnsi="Cambria"/>
          <w:lang w:eastAsia="zh-CN"/>
        </w:rPr>
        <w:t>§ 1</w:t>
      </w:r>
      <w:r>
        <w:rPr>
          <w:rFonts w:ascii="Cambria" w:eastAsia="Calibri" w:hAnsi="Cambria"/>
          <w:lang w:eastAsia="zh-CN"/>
        </w:rPr>
        <w:t xml:space="preserve"> ust 4 wzoru umowy otrzymuje brzmienie:</w:t>
      </w:r>
    </w:p>
    <w:p w:rsidR="005801A5" w:rsidRDefault="005801A5" w:rsidP="005801A5">
      <w:pPr>
        <w:tabs>
          <w:tab w:val="left" w:pos="0"/>
        </w:tabs>
        <w:jc w:val="both"/>
        <w:rPr>
          <w:rFonts w:ascii="Cambria" w:eastAsia="Calibri" w:hAnsi="Cambria"/>
          <w:lang w:eastAsia="zh-CN"/>
        </w:rPr>
      </w:pPr>
      <w:r>
        <w:rPr>
          <w:rFonts w:ascii="Cambria" w:eastAsia="Calibri" w:hAnsi="Cambria"/>
          <w:lang w:eastAsia="zh-CN"/>
        </w:rPr>
        <w:t xml:space="preserve">4. </w:t>
      </w:r>
      <w:r w:rsidRPr="003301C7">
        <w:rPr>
          <w:rFonts w:ascii="Cambria" w:eastAsia="Calibri" w:hAnsi="Cambria"/>
          <w:lang w:eastAsia="zh-CN"/>
        </w:rPr>
        <w:t>Każdej ze stron umowy przysługuje prawo wypowiedzenia umowy z zachowaniem 1 – miesięcznego terminu wypowiedzenia. W przypadku wypowiedzenia umowy, stronom umowy nie przysługują z tego tytułu roszczenia odszkodowawcze.</w:t>
      </w:r>
    </w:p>
    <w:p w:rsidR="00812B59" w:rsidRDefault="00812B59" w:rsidP="005801A5">
      <w:pPr>
        <w:tabs>
          <w:tab w:val="left" w:pos="0"/>
        </w:tabs>
        <w:jc w:val="both"/>
        <w:rPr>
          <w:rFonts w:ascii="Cambria" w:eastAsia="Calibri" w:hAnsi="Cambria"/>
          <w:lang w:eastAsia="zh-CN"/>
        </w:rPr>
      </w:pPr>
      <w:r>
        <w:rPr>
          <w:rFonts w:ascii="Cambria" w:eastAsia="Calibri" w:hAnsi="Cambria"/>
          <w:lang w:eastAsia="zh-CN"/>
        </w:rPr>
        <w:t>Wypowiedzenie umowy należy poprzedzić wezwaniem strony do wykonywania umowy zgodnie z jej treścią i wyznaczeniem terminu nie krótszego niż 7 dni</w:t>
      </w:r>
      <w:r w:rsidR="009C4DC7">
        <w:rPr>
          <w:rFonts w:ascii="Cambria" w:eastAsia="Calibri" w:hAnsi="Cambria"/>
          <w:lang w:eastAsia="zh-CN"/>
        </w:rPr>
        <w:t>,</w:t>
      </w:r>
      <w:r>
        <w:rPr>
          <w:rFonts w:ascii="Cambria" w:eastAsia="Calibri" w:hAnsi="Cambria"/>
          <w:lang w:eastAsia="zh-CN"/>
        </w:rPr>
        <w:t xml:space="preserve"> do zaprzestania </w:t>
      </w:r>
      <w:r w:rsidR="009C4DC7">
        <w:rPr>
          <w:rFonts w:ascii="Cambria" w:eastAsia="Calibri" w:hAnsi="Cambria"/>
          <w:lang w:eastAsia="zh-CN"/>
        </w:rPr>
        <w:t>naruszania</w:t>
      </w:r>
      <w:r>
        <w:rPr>
          <w:rFonts w:ascii="Cambria" w:eastAsia="Calibri" w:hAnsi="Cambria"/>
          <w:lang w:eastAsia="zh-CN"/>
        </w:rPr>
        <w:t xml:space="preserve"> treści umowy.</w:t>
      </w:r>
    </w:p>
    <w:p w:rsidR="0061221F" w:rsidRDefault="0061221F" w:rsidP="00B12DC2">
      <w:pPr>
        <w:pStyle w:val="Tekstpodstawowywcity3"/>
        <w:spacing w:after="0"/>
        <w:ind w:left="0" w:right="-2"/>
        <w:jc w:val="both"/>
        <w:rPr>
          <w:sz w:val="24"/>
          <w:szCs w:val="24"/>
        </w:rPr>
      </w:pPr>
    </w:p>
    <w:p w:rsidR="0061221F" w:rsidRPr="00B12DC2" w:rsidRDefault="0061221F" w:rsidP="00B12DC2">
      <w:pPr>
        <w:pStyle w:val="Tekstpodstawowywcity3"/>
        <w:spacing w:after="0"/>
        <w:ind w:left="0" w:right="-2"/>
        <w:jc w:val="both"/>
        <w:rPr>
          <w:sz w:val="24"/>
          <w:szCs w:val="24"/>
        </w:rPr>
      </w:pPr>
    </w:p>
    <w:p w:rsidR="0061221F" w:rsidRDefault="0061221F" w:rsidP="0061221F">
      <w:pPr>
        <w:jc w:val="both"/>
        <w:textAlignment w:val="baseline"/>
        <w:rPr>
          <w:b/>
          <w:color w:val="000000"/>
          <w:lang w:eastAsia="pl-PL"/>
        </w:rPr>
      </w:pPr>
      <w:r w:rsidRPr="00472A32">
        <w:rPr>
          <w:b/>
          <w:color w:val="000000"/>
          <w:lang w:eastAsia="pl-PL"/>
        </w:rPr>
        <w:t xml:space="preserve">pytanie nr </w:t>
      </w:r>
      <w:r w:rsidR="00290964">
        <w:rPr>
          <w:b/>
          <w:color w:val="000000"/>
          <w:lang w:eastAsia="pl-PL"/>
        </w:rPr>
        <w:t>3</w:t>
      </w:r>
    </w:p>
    <w:p w:rsidR="0061221F" w:rsidRPr="00B12DC2" w:rsidRDefault="0061221F" w:rsidP="00B12DC2">
      <w:pPr>
        <w:pStyle w:val="Tekstpodstawowywcity3"/>
        <w:spacing w:after="0"/>
        <w:ind w:left="0" w:right="-2"/>
        <w:jc w:val="both"/>
        <w:rPr>
          <w:b/>
          <w:sz w:val="24"/>
          <w:szCs w:val="24"/>
        </w:rPr>
      </w:pPr>
    </w:p>
    <w:p w:rsidR="00B12DC2" w:rsidRDefault="00B12DC2" w:rsidP="00B12DC2">
      <w:pPr>
        <w:pStyle w:val="Tekstpodstawowywcity3"/>
        <w:spacing w:after="0"/>
        <w:ind w:left="0" w:right="-2"/>
        <w:jc w:val="both"/>
        <w:rPr>
          <w:sz w:val="24"/>
          <w:szCs w:val="24"/>
        </w:rPr>
      </w:pPr>
      <w:r w:rsidRPr="00B12DC2">
        <w:rPr>
          <w:sz w:val="24"/>
          <w:szCs w:val="24"/>
        </w:rPr>
        <w:t>Prosimy o modyfikację zapisów § 8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61221F" w:rsidRDefault="0061221F" w:rsidP="00B12DC2">
      <w:pPr>
        <w:pStyle w:val="Tekstpodstawowywcity3"/>
        <w:spacing w:after="0"/>
        <w:ind w:left="0" w:right="-2"/>
        <w:jc w:val="both"/>
        <w:rPr>
          <w:sz w:val="24"/>
          <w:szCs w:val="24"/>
        </w:rPr>
      </w:pPr>
    </w:p>
    <w:p w:rsidR="0061221F" w:rsidRDefault="0061221F" w:rsidP="0061221F">
      <w:pPr>
        <w:pStyle w:val="Tekstpodstawowy"/>
        <w:rPr>
          <w:b/>
          <w:color w:val="000000"/>
          <w:lang w:eastAsia="pl-PL"/>
        </w:rPr>
      </w:pPr>
      <w:r w:rsidRPr="00472A32">
        <w:rPr>
          <w:b/>
          <w:color w:val="000000"/>
          <w:lang w:eastAsia="pl-PL"/>
        </w:rPr>
        <w:t xml:space="preserve">odpowiedź: </w:t>
      </w:r>
    </w:p>
    <w:p w:rsidR="00BC7CDB" w:rsidRDefault="00BC7CDB" w:rsidP="0061221F">
      <w:pPr>
        <w:pStyle w:val="Tekstpodstawowy"/>
        <w:rPr>
          <w:b/>
          <w:color w:val="000000"/>
          <w:lang w:eastAsia="pl-PL"/>
        </w:rPr>
      </w:pPr>
    </w:p>
    <w:p w:rsidR="00BC7CDB" w:rsidRPr="003301C7" w:rsidRDefault="00BC7CDB" w:rsidP="00BC7CDB">
      <w:pPr>
        <w:rPr>
          <w:rFonts w:ascii="Cambria" w:eastAsia="Calibri" w:hAnsi="Cambria" w:cs="Calibri"/>
          <w:lang w:eastAsia="zh-CN"/>
        </w:rPr>
      </w:pPr>
      <w:r w:rsidRPr="003301C7">
        <w:rPr>
          <w:rFonts w:ascii="Cambria" w:eastAsia="Calibri" w:hAnsi="Cambria"/>
          <w:lang w:eastAsia="zh-CN"/>
        </w:rPr>
        <w:t>§ 8</w:t>
      </w:r>
      <w:r>
        <w:rPr>
          <w:rFonts w:ascii="Cambria" w:eastAsia="Calibri" w:hAnsi="Cambria"/>
          <w:lang w:eastAsia="zh-CN"/>
        </w:rPr>
        <w:t xml:space="preserve"> wzoru umowy otrzymuje brzmienie:</w:t>
      </w:r>
    </w:p>
    <w:p w:rsidR="0061221F" w:rsidRDefault="0061221F" w:rsidP="00B12DC2">
      <w:pPr>
        <w:pStyle w:val="Tekstpodstawowywcity3"/>
        <w:spacing w:after="0"/>
        <w:ind w:left="0" w:right="-2"/>
        <w:jc w:val="both"/>
        <w:rPr>
          <w:sz w:val="24"/>
          <w:szCs w:val="24"/>
        </w:rPr>
      </w:pPr>
    </w:p>
    <w:p w:rsidR="00BC7CDB" w:rsidRPr="003301C7" w:rsidRDefault="00BC7CDB" w:rsidP="00BC7CDB">
      <w:pPr>
        <w:ind w:left="1080"/>
        <w:jc w:val="center"/>
        <w:rPr>
          <w:rFonts w:ascii="Cambria" w:eastAsia="Calibri" w:hAnsi="Cambria" w:cs="Calibri"/>
          <w:lang w:eastAsia="zh-CN"/>
        </w:rPr>
      </w:pPr>
      <w:r w:rsidRPr="003301C7">
        <w:rPr>
          <w:rFonts w:ascii="Cambria" w:eastAsia="Calibri" w:hAnsi="Cambria"/>
          <w:lang w:eastAsia="zh-CN"/>
        </w:rPr>
        <w:t>§ 8</w:t>
      </w:r>
    </w:p>
    <w:p w:rsidR="00BC7CDB" w:rsidRPr="003301C7" w:rsidRDefault="00BC7CDB" w:rsidP="00BC7CDB">
      <w:pPr>
        <w:ind w:left="1080"/>
        <w:jc w:val="both"/>
        <w:rPr>
          <w:rFonts w:ascii="Cambria" w:eastAsia="Calibri" w:hAnsi="Cambria"/>
          <w:lang w:eastAsia="zh-CN"/>
        </w:rPr>
      </w:pPr>
    </w:p>
    <w:p w:rsidR="00BC7CDB" w:rsidRPr="003301C7" w:rsidRDefault="00BC7CDB" w:rsidP="00BC7CDB">
      <w:pPr>
        <w:tabs>
          <w:tab w:val="left" w:pos="0"/>
        </w:tabs>
        <w:jc w:val="both"/>
        <w:rPr>
          <w:rFonts w:ascii="Cambria" w:eastAsia="Calibri" w:hAnsi="Cambria" w:cs="Calibri"/>
          <w:lang w:eastAsia="zh-CN"/>
        </w:rPr>
      </w:pPr>
      <w:bookmarkStart w:id="0" w:name="_Hlk532808632"/>
      <w:r w:rsidRPr="003301C7">
        <w:rPr>
          <w:rFonts w:ascii="Cambria" w:eastAsia="Calibri" w:hAnsi="Cambria"/>
          <w:lang w:eastAsia="zh-CN"/>
        </w:rPr>
        <w:t>1. Sprzedający zapłaci na rzecz Kupującego kary umowne w wypadku:</w:t>
      </w:r>
    </w:p>
    <w:p w:rsidR="00BC7CDB" w:rsidRPr="003301C7" w:rsidRDefault="00BC7CDB" w:rsidP="00BC7CDB">
      <w:pPr>
        <w:ind w:left="644" w:hanging="360"/>
        <w:jc w:val="both"/>
        <w:rPr>
          <w:rFonts w:ascii="Cambria" w:eastAsia="Calibri" w:hAnsi="Cambria" w:cs="Calibri"/>
          <w:lang w:eastAsia="zh-CN"/>
        </w:rPr>
      </w:pPr>
      <w:r w:rsidRPr="003301C7">
        <w:rPr>
          <w:rFonts w:ascii="Cambria" w:eastAsia="Calibri" w:hAnsi="Cambria"/>
          <w:lang w:eastAsia="zh-CN"/>
        </w:rPr>
        <w:t>a) zwłoki w realizacji zobowiązań Sprzedającego – w wysokości 2</w:t>
      </w:r>
      <w:r>
        <w:rPr>
          <w:rFonts w:ascii="Cambria" w:eastAsia="Calibri" w:hAnsi="Cambria"/>
          <w:lang w:eastAsia="zh-CN"/>
        </w:rPr>
        <w:t xml:space="preserve"> </w:t>
      </w:r>
      <w:r w:rsidRPr="003301C7">
        <w:rPr>
          <w:rFonts w:ascii="Cambria" w:eastAsia="Calibri" w:hAnsi="Cambria"/>
          <w:lang w:eastAsia="zh-CN"/>
        </w:rPr>
        <w:t xml:space="preserve">% wartości </w:t>
      </w:r>
      <w:r>
        <w:rPr>
          <w:rFonts w:ascii="Cambria" w:eastAsia="Calibri" w:hAnsi="Cambria"/>
          <w:lang w:eastAsia="zh-CN"/>
        </w:rPr>
        <w:t>netto</w:t>
      </w:r>
      <w:r w:rsidRPr="003301C7">
        <w:rPr>
          <w:rFonts w:ascii="Cambria" w:eastAsia="Calibri" w:hAnsi="Cambria"/>
          <w:lang w:eastAsia="zh-CN"/>
        </w:rPr>
        <w:t xml:space="preserve"> przedmiotu </w:t>
      </w:r>
      <w:r>
        <w:rPr>
          <w:rFonts w:ascii="Cambria" w:eastAsia="Calibri" w:hAnsi="Cambria"/>
          <w:lang w:eastAsia="zh-CN"/>
        </w:rPr>
        <w:t>umowy</w:t>
      </w:r>
      <w:r w:rsidRPr="003301C7">
        <w:rPr>
          <w:rFonts w:ascii="Cambria" w:eastAsia="Calibri" w:hAnsi="Cambria"/>
          <w:lang w:eastAsia="zh-CN"/>
        </w:rPr>
        <w:t xml:space="preserve">, który miał być dostarczony, za każdy rozpoczęty dzień </w:t>
      </w:r>
      <w:r>
        <w:rPr>
          <w:rFonts w:ascii="Cambria" w:eastAsia="Calibri" w:hAnsi="Cambria"/>
          <w:lang w:eastAsia="zh-CN"/>
        </w:rPr>
        <w:t>zwłoki</w:t>
      </w:r>
      <w:r w:rsidRPr="003301C7">
        <w:rPr>
          <w:rFonts w:ascii="Cambria" w:eastAsia="Calibri" w:hAnsi="Cambria"/>
          <w:lang w:eastAsia="zh-CN"/>
        </w:rPr>
        <w:t>,</w:t>
      </w:r>
    </w:p>
    <w:p w:rsidR="00BC7CDB" w:rsidRPr="003301C7" w:rsidRDefault="00BC7CDB" w:rsidP="00BC7CDB">
      <w:pPr>
        <w:ind w:left="568" w:hanging="284"/>
        <w:jc w:val="both"/>
        <w:rPr>
          <w:rFonts w:ascii="Cambria" w:eastAsia="Calibri" w:hAnsi="Cambria" w:cs="Calibri"/>
          <w:lang w:eastAsia="zh-CN"/>
        </w:rPr>
      </w:pPr>
      <w:r w:rsidRPr="003301C7">
        <w:rPr>
          <w:rFonts w:ascii="Cambria" w:eastAsia="Calibri" w:hAnsi="Cambria"/>
          <w:lang w:eastAsia="zh-CN"/>
        </w:rPr>
        <w:t>b)</w:t>
      </w:r>
      <w:r>
        <w:rPr>
          <w:rFonts w:ascii="Cambria" w:eastAsia="Calibri" w:hAnsi="Cambria"/>
          <w:lang w:eastAsia="zh-CN"/>
        </w:rPr>
        <w:t xml:space="preserve"> </w:t>
      </w:r>
      <w:r>
        <w:rPr>
          <w:rFonts w:ascii="Cambria" w:eastAsia="Calibri" w:hAnsi="Cambria"/>
          <w:lang w:eastAsia="zh-CN"/>
        </w:rPr>
        <w:tab/>
      </w:r>
      <w:r w:rsidRPr="003301C7">
        <w:rPr>
          <w:rFonts w:ascii="Cambria" w:eastAsia="Calibri" w:hAnsi="Cambria"/>
          <w:lang w:eastAsia="zh-CN"/>
        </w:rPr>
        <w:t xml:space="preserve">odmowy przyjęcia zamówienia na dostawę części przedmiotu umowy –              </w:t>
      </w:r>
      <w:r>
        <w:rPr>
          <w:rFonts w:ascii="Cambria" w:eastAsia="Calibri" w:hAnsi="Cambria"/>
          <w:lang w:eastAsia="zh-CN"/>
        </w:rPr>
        <w:t xml:space="preserve">            w wysokości 100 PLN</w:t>
      </w:r>
      <w:r w:rsidRPr="003301C7">
        <w:rPr>
          <w:rFonts w:ascii="Cambria" w:eastAsia="Calibri" w:hAnsi="Cambria"/>
          <w:lang w:eastAsia="zh-CN"/>
        </w:rPr>
        <w:t>.</w:t>
      </w:r>
    </w:p>
    <w:p w:rsidR="00BC7CDB" w:rsidRPr="003301C7" w:rsidRDefault="00BC7CDB" w:rsidP="00BC7CDB">
      <w:pPr>
        <w:ind w:left="284" w:hanging="284"/>
        <w:jc w:val="both"/>
        <w:rPr>
          <w:rFonts w:ascii="Cambria" w:eastAsia="Calibri" w:hAnsi="Cambria" w:cs="Calibri"/>
          <w:lang w:eastAsia="zh-CN"/>
        </w:rPr>
      </w:pPr>
      <w:r w:rsidRPr="003301C7">
        <w:rPr>
          <w:rFonts w:ascii="Cambria" w:eastAsia="Calibri" w:hAnsi="Cambria"/>
          <w:lang w:eastAsia="zh-CN"/>
        </w:rPr>
        <w:t>2. Jeżeli szkoda rzeczywista Kupującego będzie wyższa niż kara umowna, Sprzedający będzie zobowiązany do zapłaty odszkodowania przekraczającego karę umowną na zasadach ogólnych.</w:t>
      </w:r>
    </w:p>
    <w:p w:rsidR="00BC7CDB" w:rsidRPr="003301C7" w:rsidRDefault="00BC7CDB" w:rsidP="00BC7CDB">
      <w:pPr>
        <w:ind w:left="284" w:hanging="284"/>
        <w:jc w:val="both"/>
        <w:rPr>
          <w:rFonts w:ascii="Cambria" w:eastAsia="Calibri" w:hAnsi="Cambria" w:cs="Calibri"/>
          <w:lang w:eastAsia="zh-CN"/>
        </w:rPr>
      </w:pPr>
      <w:r w:rsidRPr="003301C7">
        <w:rPr>
          <w:rFonts w:ascii="Cambria" w:eastAsia="Calibri" w:hAnsi="Cambria"/>
          <w:lang w:eastAsia="zh-CN"/>
        </w:rPr>
        <w:t>3. Kupujący może odstąpić od naliczania kar umownych na podstawie pisemnego, uzasadnionego wniosku Sprzedającego.</w:t>
      </w:r>
    </w:p>
    <w:p w:rsidR="00BC7CDB" w:rsidRPr="003301C7" w:rsidRDefault="00BC7CDB" w:rsidP="00BC7CDB">
      <w:pPr>
        <w:ind w:left="284" w:hanging="284"/>
        <w:jc w:val="both"/>
        <w:rPr>
          <w:rFonts w:ascii="Cambria" w:eastAsia="Calibri" w:hAnsi="Cambria" w:cs="Calibri"/>
          <w:lang w:eastAsia="zh-CN"/>
        </w:rPr>
      </w:pPr>
      <w:r w:rsidRPr="003301C7">
        <w:rPr>
          <w:rFonts w:ascii="Cambria" w:eastAsia="Calibri" w:hAnsi="Cambria"/>
          <w:lang w:eastAsia="zh-CN"/>
        </w:rPr>
        <w:t xml:space="preserve">4. Kupujący  zobowiązany jest  do zapłaty kwot wynikających z § </w:t>
      </w:r>
      <w:r>
        <w:rPr>
          <w:rFonts w:ascii="Cambria" w:eastAsia="Calibri" w:hAnsi="Cambria"/>
          <w:lang w:eastAsia="zh-CN"/>
        </w:rPr>
        <w:t>8</w:t>
      </w:r>
      <w:r w:rsidRPr="003301C7">
        <w:rPr>
          <w:rFonts w:ascii="Cambria" w:eastAsia="Calibri" w:hAnsi="Cambria"/>
          <w:lang w:eastAsia="zh-CN"/>
        </w:rPr>
        <w:t xml:space="preserve"> umowy  w terminie 30 dni od dnia wezwania do zapłaty. </w:t>
      </w:r>
      <w:r>
        <w:rPr>
          <w:rFonts w:ascii="Cambria" w:eastAsia="Calibri" w:hAnsi="Cambria"/>
          <w:lang w:eastAsia="zh-CN"/>
        </w:rPr>
        <w:t>Zwłoka</w:t>
      </w:r>
      <w:r w:rsidRPr="003301C7">
        <w:rPr>
          <w:rFonts w:ascii="Cambria" w:eastAsia="Calibri" w:hAnsi="Cambria"/>
          <w:lang w:eastAsia="zh-CN"/>
        </w:rPr>
        <w:t xml:space="preserve"> upoważnia Kupującego do naliczenia odsetek ustawowych. </w:t>
      </w:r>
    </w:p>
    <w:p w:rsidR="00BC7CDB" w:rsidRPr="003301C7" w:rsidRDefault="00BC7CDB" w:rsidP="00BC7CDB">
      <w:pPr>
        <w:ind w:left="284" w:hanging="284"/>
        <w:jc w:val="both"/>
        <w:rPr>
          <w:rFonts w:ascii="Cambria" w:eastAsia="Calibri" w:hAnsi="Cambria"/>
          <w:lang w:eastAsia="zh-CN"/>
        </w:rPr>
      </w:pPr>
      <w:r w:rsidRPr="003301C7">
        <w:rPr>
          <w:rFonts w:ascii="Cambria" w:eastAsia="Calibri" w:hAnsi="Cambria"/>
          <w:lang w:eastAsia="zh-CN"/>
        </w:rPr>
        <w:t>5. Realizacja kar umownych nie wyklucza podejmowania innych działań przez strony umowy, przewidzianych w umowie lub przepisach Kodeksu cywilnego, zmierzających do usunięcia uciążliwości związanych z niewykonywaniem zobowiązań wynikających z umowy.</w:t>
      </w:r>
    </w:p>
    <w:p w:rsidR="00812B59" w:rsidRPr="00BC7CDB" w:rsidRDefault="00BC7CDB" w:rsidP="00BC7CDB">
      <w:pPr>
        <w:ind w:left="284" w:hanging="284"/>
        <w:jc w:val="both"/>
        <w:rPr>
          <w:rFonts w:ascii="Cambria" w:eastAsia="Calibri" w:hAnsi="Cambria" w:cs="Calibri"/>
          <w:lang w:eastAsia="zh-CN"/>
        </w:rPr>
      </w:pPr>
      <w:r w:rsidRPr="003301C7">
        <w:rPr>
          <w:rFonts w:ascii="Cambria" w:eastAsia="Calibri" w:hAnsi="Cambria" w:cs="Calibri"/>
          <w:lang w:eastAsia="zh-CN"/>
        </w:rPr>
        <w:t xml:space="preserve">6. Łączna maksymalna wysokość kar umownych, którą mogą dochodzić Strony wynosi </w:t>
      </w:r>
      <w:r>
        <w:rPr>
          <w:rFonts w:ascii="Cambria" w:eastAsia="Calibri" w:hAnsi="Cambria" w:cs="Calibri"/>
          <w:lang w:eastAsia="zh-CN"/>
        </w:rPr>
        <w:t>2</w:t>
      </w:r>
      <w:r w:rsidRPr="003301C7">
        <w:rPr>
          <w:rFonts w:ascii="Cambria" w:eastAsia="Calibri" w:hAnsi="Cambria" w:cs="Calibri"/>
          <w:lang w:eastAsia="zh-CN"/>
        </w:rPr>
        <w:t xml:space="preserve">0 % wartości </w:t>
      </w:r>
      <w:r>
        <w:rPr>
          <w:rFonts w:ascii="Cambria" w:eastAsia="Calibri" w:hAnsi="Cambria" w:cs="Calibri"/>
          <w:lang w:eastAsia="zh-CN"/>
        </w:rPr>
        <w:t>netto</w:t>
      </w:r>
      <w:r w:rsidRPr="003301C7">
        <w:rPr>
          <w:rFonts w:ascii="Cambria" w:eastAsia="Calibri" w:hAnsi="Cambria" w:cs="Calibri"/>
          <w:lang w:eastAsia="zh-CN"/>
        </w:rPr>
        <w:t xml:space="preserve"> umowy.</w:t>
      </w:r>
      <w:bookmarkEnd w:id="0"/>
    </w:p>
    <w:p w:rsidR="0061221F" w:rsidRDefault="0061221F" w:rsidP="00B12DC2">
      <w:pPr>
        <w:pStyle w:val="Tekstpodstawowywcity3"/>
        <w:spacing w:after="0"/>
        <w:ind w:left="0" w:right="-2"/>
        <w:jc w:val="both"/>
        <w:rPr>
          <w:sz w:val="24"/>
          <w:szCs w:val="24"/>
        </w:rPr>
      </w:pPr>
    </w:p>
    <w:p w:rsidR="00BC7CDB" w:rsidRDefault="00BC7CDB" w:rsidP="0061221F">
      <w:pPr>
        <w:jc w:val="both"/>
        <w:textAlignment w:val="baseline"/>
        <w:rPr>
          <w:b/>
          <w:color w:val="000000"/>
          <w:lang w:eastAsia="pl-PL"/>
        </w:rPr>
      </w:pPr>
    </w:p>
    <w:p w:rsidR="0061221F" w:rsidRDefault="0061221F" w:rsidP="0061221F">
      <w:pPr>
        <w:jc w:val="both"/>
        <w:textAlignment w:val="baseline"/>
        <w:rPr>
          <w:b/>
          <w:color w:val="000000"/>
          <w:lang w:eastAsia="pl-PL"/>
        </w:rPr>
      </w:pPr>
      <w:r w:rsidRPr="00472A32">
        <w:rPr>
          <w:b/>
          <w:color w:val="000000"/>
          <w:lang w:eastAsia="pl-PL"/>
        </w:rPr>
        <w:t xml:space="preserve">pytanie nr </w:t>
      </w:r>
      <w:r w:rsidR="00290964">
        <w:rPr>
          <w:b/>
          <w:color w:val="000000"/>
          <w:lang w:eastAsia="pl-PL"/>
        </w:rPr>
        <w:t>4</w:t>
      </w:r>
    </w:p>
    <w:p w:rsidR="0061221F" w:rsidRPr="00B12DC2" w:rsidRDefault="0061221F" w:rsidP="00B12DC2">
      <w:pPr>
        <w:pStyle w:val="Tekstpodstawowywcity3"/>
        <w:spacing w:after="0"/>
        <w:ind w:left="0" w:right="-2"/>
        <w:jc w:val="both"/>
        <w:rPr>
          <w:sz w:val="24"/>
          <w:szCs w:val="24"/>
        </w:rPr>
      </w:pPr>
    </w:p>
    <w:p w:rsidR="00B12DC2" w:rsidRPr="00B12DC2" w:rsidRDefault="00B12DC2" w:rsidP="00B12DC2">
      <w:pPr>
        <w:ind w:right="-2"/>
        <w:jc w:val="both"/>
      </w:pPr>
      <w:r w:rsidRPr="00B12DC2">
        <w:t>Czy Zamawiający wyrazi zgodę, aby łączna suma kar umownych nie przekroczyła poziomu 20% wartości netto umowy?</w:t>
      </w:r>
    </w:p>
    <w:p w:rsidR="0061221F" w:rsidRDefault="0061221F" w:rsidP="00B12DC2">
      <w:pPr>
        <w:ind w:right="-2"/>
        <w:jc w:val="both"/>
      </w:pPr>
    </w:p>
    <w:p w:rsidR="0061221F" w:rsidRDefault="0061221F" w:rsidP="0061221F">
      <w:pPr>
        <w:pStyle w:val="Tekstpodstawowy"/>
        <w:rPr>
          <w:b/>
          <w:color w:val="000000"/>
          <w:lang w:eastAsia="pl-PL"/>
        </w:rPr>
      </w:pPr>
      <w:r w:rsidRPr="00472A32">
        <w:rPr>
          <w:b/>
          <w:color w:val="000000"/>
          <w:lang w:eastAsia="pl-PL"/>
        </w:rPr>
        <w:t xml:space="preserve">odpowiedź: </w:t>
      </w:r>
    </w:p>
    <w:p w:rsidR="0061221F" w:rsidRDefault="0061221F" w:rsidP="00B12DC2">
      <w:pPr>
        <w:ind w:right="-2"/>
        <w:jc w:val="both"/>
      </w:pPr>
    </w:p>
    <w:p w:rsidR="0061221F" w:rsidRDefault="00BC7CDB" w:rsidP="00B12DC2">
      <w:pPr>
        <w:ind w:right="-2"/>
        <w:jc w:val="both"/>
      </w:pPr>
      <w:r>
        <w:t>Odpowiedź jak na pytanie nr 3.</w:t>
      </w:r>
    </w:p>
    <w:p w:rsidR="00BC7CDB" w:rsidRDefault="00BC7CDB" w:rsidP="00B12DC2">
      <w:pPr>
        <w:ind w:right="-2"/>
        <w:jc w:val="both"/>
      </w:pPr>
    </w:p>
    <w:p w:rsidR="00290964" w:rsidRPr="00B12DC2" w:rsidRDefault="00290964" w:rsidP="00B12DC2">
      <w:pPr>
        <w:ind w:right="-2"/>
        <w:jc w:val="both"/>
      </w:pPr>
    </w:p>
    <w:p w:rsidR="00290964" w:rsidRDefault="00290964" w:rsidP="00290964">
      <w:pPr>
        <w:jc w:val="both"/>
        <w:textAlignment w:val="baseline"/>
        <w:rPr>
          <w:b/>
          <w:color w:val="000000"/>
          <w:lang w:eastAsia="pl-PL"/>
        </w:rPr>
      </w:pPr>
      <w:r w:rsidRPr="00472A32">
        <w:rPr>
          <w:b/>
          <w:color w:val="000000"/>
          <w:lang w:eastAsia="pl-PL"/>
        </w:rPr>
        <w:t xml:space="preserve">pytanie nr </w:t>
      </w:r>
      <w:r>
        <w:rPr>
          <w:b/>
          <w:color w:val="000000"/>
          <w:lang w:eastAsia="pl-PL"/>
        </w:rPr>
        <w:t>5</w:t>
      </w:r>
    </w:p>
    <w:p w:rsidR="0061221F" w:rsidRPr="00B12DC2" w:rsidRDefault="0061221F" w:rsidP="00B12DC2">
      <w:pPr>
        <w:ind w:right="-2"/>
        <w:jc w:val="both"/>
        <w:rPr>
          <w:b/>
        </w:rPr>
      </w:pPr>
    </w:p>
    <w:p w:rsidR="00B12DC2" w:rsidRPr="00B12DC2" w:rsidRDefault="00B12DC2" w:rsidP="00B12DC2">
      <w:pPr>
        <w:jc w:val="both"/>
      </w:pPr>
      <w:r w:rsidRPr="00B12DC2">
        <w:t>Część nr 1.</w:t>
      </w:r>
    </w:p>
    <w:p w:rsidR="00B12DC2" w:rsidRDefault="00BC7CDB" w:rsidP="00005EF6">
      <w:pPr>
        <w:jc w:val="both"/>
      </w:pPr>
      <w:r>
        <w:t>Zwracamy się z prośbą</w:t>
      </w:r>
      <w:r w:rsidR="00B12DC2" w:rsidRPr="00005EF6">
        <w:t xml:space="preserve"> o dopuszczenie w poz. 3, odwapniacza do kości (szybki) - preparat do celów diagnostycznych (odwapnianie kości w technikach histopatologicznych), o składzie chemicznym m.in.: woda 80%, N-(metylo)nonafluorobutanosulfonamid &lt; 0,01%, polyvinyl pirrolidone 7%, kwas chlorowodorowy 13%, opakowanie o pojemności 1 litra.</w:t>
      </w:r>
    </w:p>
    <w:p w:rsidR="00BC7CDB" w:rsidRPr="00005EF6" w:rsidRDefault="00BC7CDB" w:rsidP="00005EF6">
      <w:pPr>
        <w:jc w:val="both"/>
      </w:pPr>
    </w:p>
    <w:p w:rsidR="0061221F" w:rsidRDefault="00290964" w:rsidP="0061221F">
      <w:pPr>
        <w:jc w:val="both"/>
      </w:pPr>
      <w:r w:rsidRPr="00472A32">
        <w:rPr>
          <w:b/>
          <w:color w:val="000000"/>
          <w:lang w:eastAsia="pl-PL"/>
        </w:rPr>
        <w:t>odpowiedź:</w:t>
      </w:r>
    </w:p>
    <w:p w:rsidR="0061221F" w:rsidRDefault="0061221F" w:rsidP="0061221F">
      <w:pPr>
        <w:jc w:val="both"/>
      </w:pPr>
    </w:p>
    <w:p w:rsidR="0061221F" w:rsidRDefault="00BC7CDB" w:rsidP="0061221F">
      <w:pPr>
        <w:jc w:val="both"/>
      </w:pPr>
      <w:r>
        <w:t>Zamawiający dopuszcza.</w:t>
      </w:r>
    </w:p>
    <w:p w:rsidR="00BC7CDB" w:rsidRDefault="00BC7CDB" w:rsidP="0061221F">
      <w:pPr>
        <w:jc w:val="both"/>
      </w:pPr>
    </w:p>
    <w:p w:rsidR="00BC7CDB" w:rsidRDefault="00BC7CDB" w:rsidP="0061221F">
      <w:pPr>
        <w:jc w:val="both"/>
      </w:pPr>
    </w:p>
    <w:p w:rsidR="00290964" w:rsidRDefault="00290964" w:rsidP="00290964">
      <w:pPr>
        <w:jc w:val="both"/>
        <w:textAlignment w:val="baseline"/>
        <w:rPr>
          <w:b/>
          <w:color w:val="000000"/>
          <w:lang w:eastAsia="pl-PL"/>
        </w:rPr>
      </w:pPr>
      <w:r w:rsidRPr="00472A32">
        <w:rPr>
          <w:b/>
          <w:color w:val="000000"/>
          <w:lang w:eastAsia="pl-PL"/>
        </w:rPr>
        <w:t xml:space="preserve">pytanie nr </w:t>
      </w:r>
      <w:r>
        <w:rPr>
          <w:b/>
          <w:color w:val="000000"/>
          <w:lang w:eastAsia="pl-PL"/>
        </w:rPr>
        <w:t>6</w:t>
      </w:r>
    </w:p>
    <w:p w:rsidR="0061221F" w:rsidRDefault="0061221F" w:rsidP="0061221F">
      <w:pPr>
        <w:jc w:val="both"/>
      </w:pPr>
    </w:p>
    <w:p w:rsidR="0061221F" w:rsidRPr="0061221F" w:rsidRDefault="00005EF6" w:rsidP="0061221F">
      <w:pPr>
        <w:jc w:val="both"/>
      </w:pPr>
      <w:r w:rsidRPr="00B12DC2">
        <w:t>Część nr 1.</w:t>
      </w:r>
    </w:p>
    <w:p w:rsidR="00B12DC2" w:rsidRDefault="00BC7CDB" w:rsidP="00005EF6">
      <w:pPr>
        <w:jc w:val="both"/>
      </w:pPr>
      <w:r>
        <w:t>Zwracamy się z prośbą</w:t>
      </w:r>
      <w:r w:rsidR="00B12DC2" w:rsidRPr="00005EF6">
        <w:t xml:space="preserve"> o dopuszczenie w poz. 4, odwapniacza do kości (wolny) - preparat do celów diagnostycznych (odwapnianie kości w technikach histopatologicznych), o składzie chemicznym m.in.: woda 67%, N-(mety-lo)nonafluorobutanosulfonamid &lt; 0,01%, polyvinyl pirrolidone 2%, cytrynian sodu 9%, kwas mrówkowy 23%,  opakowanie o pojemności 1 litra.</w:t>
      </w:r>
    </w:p>
    <w:p w:rsidR="00290964" w:rsidRPr="00005EF6" w:rsidRDefault="00290964" w:rsidP="00005EF6">
      <w:pPr>
        <w:jc w:val="both"/>
      </w:pPr>
    </w:p>
    <w:p w:rsidR="0061221F" w:rsidRDefault="00290964" w:rsidP="0061221F">
      <w:pPr>
        <w:jc w:val="both"/>
      </w:pPr>
      <w:r w:rsidRPr="00472A32">
        <w:rPr>
          <w:b/>
          <w:color w:val="000000"/>
          <w:lang w:eastAsia="pl-PL"/>
        </w:rPr>
        <w:t>odpowiedź:</w:t>
      </w:r>
    </w:p>
    <w:p w:rsidR="00005EF6" w:rsidRDefault="00005EF6" w:rsidP="0061221F">
      <w:pPr>
        <w:jc w:val="both"/>
      </w:pPr>
    </w:p>
    <w:p w:rsidR="00BC7CDB" w:rsidRDefault="00BC7CDB" w:rsidP="00BC7CDB">
      <w:pPr>
        <w:jc w:val="both"/>
      </w:pPr>
      <w:r>
        <w:t>Zamawiający dopuszcza.</w:t>
      </w:r>
    </w:p>
    <w:p w:rsidR="00290964" w:rsidRDefault="00290964" w:rsidP="0061221F">
      <w:pPr>
        <w:jc w:val="both"/>
      </w:pPr>
    </w:p>
    <w:p w:rsidR="00290964" w:rsidRDefault="00290964" w:rsidP="0061221F">
      <w:pPr>
        <w:jc w:val="both"/>
      </w:pPr>
    </w:p>
    <w:p w:rsidR="00290964" w:rsidRDefault="00290964" w:rsidP="00290964">
      <w:pPr>
        <w:jc w:val="both"/>
        <w:textAlignment w:val="baseline"/>
        <w:rPr>
          <w:b/>
          <w:color w:val="000000"/>
          <w:lang w:eastAsia="pl-PL"/>
        </w:rPr>
      </w:pPr>
      <w:r w:rsidRPr="00472A32">
        <w:rPr>
          <w:b/>
          <w:color w:val="000000"/>
          <w:lang w:eastAsia="pl-PL"/>
        </w:rPr>
        <w:t xml:space="preserve">pytanie nr </w:t>
      </w:r>
      <w:r>
        <w:rPr>
          <w:b/>
          <w:color w:val="000000"/>
          <w:lang w:eastAsia="pl-PL"/>
        </w:rPr>
        <w:t>7</w:t>
      </w:r>
    </w:p>
    <w:p w:rsidR="00005EF6" w:rsidRDefault="00005EF6" w:rsidP="0061221F">
      <w:pPr>
        <w:jc w:val="both"/>
      </w:pPr>
    </w:p>
    <w:p w:rsidR="0061221F" w:rsidRPr="0061221F" w:rsidRDefault="00005EF6" w:rsidP="0061221F">
      <w:pPr>
        <w:jc w:val="both"/>
      </w:pPr>
      <w:r w:rsidRPr="00B12DC2">
        <w:t>Część nr 1.</w:t>
      </w:r>
    </w:p>
    <w:p w:rsidR="00B12DC2" w:rsidRDefault="00B12DC2" w:rsidP="00005EF6">
      <w:pPr>
        <w:jc w:val="both"/>
      </w:pPr>
      <w:r w:rsidRPr="00005EF6">
        <w:t>Zwracamy się z prośbą o dopuszczenie w poz. 17, spray do przymrażania w opakowaniach po 400</w:t>
      </w:r>
      <w:r w:rsidR="00290964">
        <w:t xml:space="preserve"> </w:t>
      </w:r>
      <w:r w:rsidRPr="00005EF6">
        <w:t>ml.</w:t>
      </w:r>
    </w:p>
    <w:p w:rsidR="00290964" w:rsidRPr="00005EF6" w:rsidRDefault="00290964" w:rsidP="00005EF6">
      <w:pPr>
        <w:jc w:val="both"/>
      </w:pPr>
    </w:p>
    <w:p w:rsidR="0061221F" w:rsidRDefault="00290964" w:rsidP="0061221F">
      <w:pPr>
        <w:jc w:val="both"/>
      </w:pPr>
      <w:r w:rsidRPr="00472A32">
        <w:rPr>
          <w:b/>
          <w:color w:val="000000"/>
          <w:lang w:eastAsia="pl-PL"/>
        </w:rPr>
        <w:t>odpowiedź:</w:t>
      </w:r>
    </w:p>
    <w:p w:rsidR="0061221F" w:rsidRDefault="0061221F" w:rsidP="0061221F">
      <w:pPr>
        <w:jc w:val="both"/>
      </w:pPr>
    </w:p>
    <w:p w:rsidR="00BC7CDB" w:rsidRDefault="00BC7CDB" w:rsidP="00BC7CDB">
      <w:pPr>
        <w:jc w:val="both"/>
      </w:pPr>
      <w:r>
        <w:t>Zamawiający dopuszcza.</w:t>
      </w:r>
    </w:p>
    <w:p w:rsidR="00290964" w:rsidRDefault="00290964" w:rsidP="0061221F">
      <w:pPr>
        <w:jc w:val="both"/>
      </w:pPr>
    </w:p>
    <w:p w:rsidR="00BC7CDB" w:rsidRDefault="00BC7CDB" w:rsidP="0061221F">
      <w:pPr>
        <w:jc w:val="both"/>
      </w:pPr>
    </w:p>
    <w:p w:rsidR="00290964" w:rsidRDefault="00290964" w:rsidP="0061221F">
      <w:pPr>
        <w:jc w:val="both"/>
      </w:pPr>
    </w:p>
    <w:p w:rsidR="00290964" w:rsidRDefault="00290964" w:rsidP="00290964">
      <w:pPr>
        <w:jc w:val="both"/>
        <w:textAlignment w:val="baseline"/>
        <w:rPr>
          <w:b/>
          <w:color w:val="000000"/>
          <w:lang w:eastAsia="pl-PL"/>
        </w:rPr>
      </w:pPr>
      <w:r w:rsidRPr="00472A32">
        <w:rPr>
          <w:b/>
          <w:color w:val="000000"/>
          <w:lang w:eastAsia="pl-PL"/>
        </w:rPr>
        <w:t xml:space="preserve">pytanie nr </w:t>
      </w:r>
      <w:r>
        <w:rPr>
          <w:b/>
          <w:color w:val="000000"/>
          <w:lang w:eastAsia="pl-PL"/>
        </w:rPr>
        <w:t>8</w:t>
      </w:r>
    </w:p>
    <w:p w:rsidR="00005EF6" w:rsidRDefault="00005EF6" w:rsidP="0061221F">
      <w:pPr>
        <w:jc w:val="both"/>
      </w:pPr>
    </w:p>
    <w:p w:rsidR="0061221F" w:rsidRPr="0061221F" w:rsidRDefault="00005EF6" w:rsidP="0061221F">
      <w:pPr>
        <w:jc w:val="both"/>
      </w:pPr>
      <w:r w:rsidRPr="00B12DC2">
        <w:t>Część nr 1.</w:t>
      </w:r>
    </w:p>
    <w:p w:rsidR="00B12DC2" w:rsidRDefault="00B12DC2" w:rsidP="00005EF6">
      <w:pPr>
        <w:jc w:val="both"/>
      </w:pPr>
      <w:r w:rsidRPr="00005EF6">
        <w:t>Zwracamy się z uprzejmą prośbą do Zamawiającego o wydłużenie terminu dostawy dla przeciwciał z poz. 9-15 do 15 dni roboczych i adekwatną zmianę w SWZ. Przeciwciała są sprowadzane z zagranicy na zamówienie i niemożliwym jest dotrzymanie tak krótkiego terminu dostawy.</w:t>
      </w:r>
    </w:p>
    <w:p w:rsidR="00290964" w:rsidRPr="00005EF6" w:rsidRDefault="00290964" w:rsidP="00005EF6">
      <w:pPr>
        <w:jc w:val="both"/>
      </w:pPr>
    </w:p>
    <w:p w:rsidR="00B12DC2" w:rsidRPr="00B12DC2" w:rsidRDefault="00290964" w:rsidP="00B12DC2">
      <w:pPr>
        <w:pStyle w:val="Tekstpodstawowy"/>
        <w:rPr>
          <w:color w:val="000000"/>
          <w:lang w:eastAsia="pl-PL"/>
        </w:rPr>
      </w:pPr>
      <w:r w:rsidRPr="00472A32">
        <w:rPr>
          <w:b/>
          <w:color w:val="000000"/>
          <w:lang w:eastAsia="pl-PL"/>
        </w:rPr>
        <w:t>odpowiedź:</w:t>
      </w:r>
    </w:p>
    <w:p w:rsidR="00B12DC2" w:rsidRDefault="00B12DC2" w:rsidP="00B12DC2">
      <w:pPr>
        <w:pStyle w:val="Tekstpodstawowy"/>
        <w:rPr>
          <w:b/>
          <w:color w:val="000000"/>
          <w:lang w:eastAsia="pl-PL"/>
        </w:rPr>
      </w:pPr>
    </w:p>
    <w:p w:rsidR="00005EF6" w:rsidRDefault="00BC7CDB" w:rsidP="00B12DC2">
      <w:pPr>
        <w:pStyle w:val="Tekstpodstawowy"/>
        <w:rPr>
          <w:color w:val="000000"/>
          <w:lang w:eastAsia="pl-PL"/>
        </w:rPr>
      </w:pPr>
      <w:r>
        <w:rPr>
          <w:color w:val="000000"/>
          <w:lang w:eastAsia="pl-PL"/>
        </w:rPr>
        <w:t xml:space="preserve">Zamawiający </w:t>
      </w:r>
      <w:r w:rsidR="00235564">
        <w:rPr>
          <w:color w:val="000000"/>
          <w:lang w:eastAsia="pl-PL"/>
        </w:rPr>
        <w:t>określa termin dostawy dla pozycji nr 9 – 15 w części nr 1 na 15 dni roboczych od daty złożenia zamówienia.</w:t>
      </w:r>
    </w:p>
    <w:p w:rsidR="00235564" w:rsidRDefault="00235564" w:rsidP="00B12DC2">
      <w:pPr>
        <w:pStyle w:val="Tekstpodstawowy"/>
        <w:rPr>
          <w:color w:val="000000"/>
          <w:lang w:eastAsia="pl-PL"/>
        </w:rPr>
      </w:pPr>
      <w:r>
        <w:rPr>
          <w:color w:val="000000"/>
          <w:lang w:eastAsia="pl-PL"/>
        </w:rPr>
        <w:t>Kryterium oceny ofert</w:t>
      </w:r>
      <w:r w:rsidR="00036894">
        <w:rPr>
          <w:color w:val="000000"/>
          <w:lang w:eastAsia="pl-PL"/>
        </w:rPr>
        <w:t>: termin dostawy odczynników w zakresie części nr 1, dotyczy poz. nr 1 – 8 i 16 – 20.</w:t>
      </w:r>
      <w:r>
        <w:rPr>
          <w:color w:val="000000"/>
          <w:lang w:eastAsia="pl-PL"/>
        </w:rPr>
        <w:t xml:space="preserve"> </w:t>
      </w:r>
    </w:p>
    <w:p w:rsidR="00235564" w:rsidRPr="00BC7CDB" w:rsidRDefault="00235564" w:rsidP="00B12DC2">
      <w:pPr>
        <w:pStyle w:val="Tekstpodstawowy"/>
        <w:rPr>
          <w:color w:val="000000"/>
          <w:lang w:eastAsia="pl-PL"/>
        </w:rPr>
      </w:pPr>
    </w:p>
    <w:p w:rsidR="00BC7CDB" w:rsidRDefault="00BC7CDB" w:rsidP="00B12DC2">
      <w:pPr>
        <w:pStyle w:val="Tekstpodstawowy"/>
        <w:rPr>
          <w:b/>
          <w:color w:val="000000"/>
          <w:lang w:eastAsia="pl-PL"/>
        </w:rPr>
      </w:pPr>
    </w:p>
    <w:p w:rsidR="00290964" w:rsidRPr="00B12DC2" w:rsidRDefault="00290964" w:rsidP="00B12DC2">
      <w:pPr>
        <w:pStyle w:val="Tekstpodstawowy"/>
        <w:rPr>
          <w:b/>
          <w:color w:val="000000"/>
          <w:lang w:eastAsia="pl-PL"/>
        </w:rPr>
      </w:pPr>
    </w:p>
    <w:p w:rsidR="00B12DC2" w:rsidRPr="00036894" w:rsidRDefault="00B12DC2" w:rsidP="00B12DC2">
      <w:pPr>
        <w:pStyle w:val="Tekstpodstawowy"/>
        <w:rPr>
          <w:b/>
          <w:color w:val="000000"/>
          <w:u w:val="single"/>
          <w:lang w:eastAsia="pl-PL"/>
        </w:rPr>
      </w:pPr>
      <w:r w:rsidRPr="00036894">
        <w:rPr>
          <w:b/>
          <w:color w:val="000000"/>
          <w:u w:val="single"/>
          <w:lang w:eastAsia="pl-PL"/>
        </w:rPr>
        <w:t>Ponadto:</w:t>
      </w:r>
    </w:p>
    <w:p w:rsidR="00B12DC2" w:rsidRPr="00B12DC2" w:rsidRDefault="00B12DC2" w:rsidP="00B12DC2">
      <w:pPr>
        <w:pStyle w:val="Tekstpodstawowy"/>
        <w:rPr>
          <w:b/>
          <w:color w:val="000000"/>
          <w:lang w:eastAsia="pl-PL"/>
        </w:rPr>
      </w:pPr>
    </w:p>
    <w:p w:rsidR="00B12DC2" w:rsidRPr="00B12DC2" w:rsidRDefault="00B12DC2" w:rsidP="00B12DC2">
      <w:pPr>
        <w:pStyle w:val="Tekstpodstawowy"/>
        <w:rPr>
          <w:color w:val="000000"/>
          <w:lang w:eastAsia="pl-PL"/>
        </w:rPr>
      </w:pPr>
      <w:r w:rsidRPr="00B12DC2">
        <w:rPr>
          <w:color w:val="000000"/>
          <w:lang w:eastAsia="pl-PL"/>
        </w:rPr>
        <w:t xml:space="preserve">Zamawiający dokonuje zmiany specyfikacji warunków zamówienia przedłużając termin składania ofert do dnia </w:t>
      </w:r>
      <w:r w:rsidRPr="00B12DC2">
        <w:rPr>
          <w:b/>
          <w:color w:val="000000"/>
          <w:u w:val="single"/>
          <w:lang w:eastAsia="pl-PL"/>
        </w:rPr>
        <w:t>18.04.2024 r. godz. 10:00</w:t>
      </w:r>
      <w:r w:rsidRPr="00B12DC2">
        <w:rPr>
          <w:color w:val="000000"/>
          <w:lang w:eastAsia="pl-PL"/>
        </w:rPr>
        <w:t xml:space="preserve">, i termin otwarcia ofert do dnia </w:t>
      </w:r>
      <w:r w:rsidRPr="00B12DC2">
        <w:rPr>
          <w:b/>
          <w:color w:val="000000"/>
          <w:u w:val="single"/>
          <w:lang w:eastAsia="pl-PL"/>
        </w:rPr>
        <w:t>18.04.2024 r. godz. 10:30</w:t>
      </w:r>
      <w:r w:rsidRPr="00B12DC2">
        <w:rPr>
          <w:color w:val="000000"/>
          <w:lang w:eastAsia="pl-PL"/>
        </w:rPr>
        <w:t>.</w:t>
      </w:r>
    </w:p>
    <w:sectPr w:rsidR="00B12DC2" w:rsidRPr="00B12DC2" w:rsidSect="00F672BE">
      <w:pgSz w:w="11906" w:h="16838"/>
      <w:pgMar w:top="1276" w:right="1588" w:bottom="1418" w:left="1800" w:header="284"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0A9" w:rsidRDefault="007C70A9">
      <w:r>
        <w:separator/>
      </w:r>
    </w:p>
  </w:endnote>
  <w:endnote w:type="continuationSeparator" w:id="1">
    <w:p w:rsidR="007C70A9" w:rsidRDefault="007C7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0A9" w:rsidRDefault="007C70A9">
      <w:r>
        <w:separator/>
      </w:r>
    </w:p>
  </w:footnote>
  <w:footnote w:type="continuationSeparator" w:id="1">
    <w:p w:rsidR="007C70A9" w:rsidRDefault="007C7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4D6B52CB"/>
    <w:multiLevelType w:val="hybridMultilevel"/>
    <w:tmpl w:val="A134E818"/>
    <w:lvl w:ilvl="0" w:tplc="D69E1F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22D5D3A"/>
    <w:multiLevelType w:val="hybridMultilevel"/>
    <w:tmpl w:val="B99C3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7522"/>
  </w:hdrShapeDefaults>
  <w:footnotePr>
    <w:footnote w:id="0"/>
    <w:footnote w:id="1"/>
  </w:footnotePr>
  <w:endnotePr>
    <w:endnote w:id="0"/>
    <w:endnote w:id="1"/>
  </w:endnotePr>
  <w:compat/>
  <w:rsids>
    <w:rsidRoot w:val="00607D73"/>
    <w:rsid w:val="00000586"/>
    <w:rsid w:val="000010DE"/>
    <w:rsid w:val="00001FA8"/>
    <w:rsid w:val="00005448"/>
    <w:rsid w:val="00005EF6"/>
    <w:rsid w:val="00012611"/>
    <w:rsid w:val="00016161"/>
    <w:rsid w:val="000177B8"/>
    <w:rsid w:val="00031949"/>
    <w:rsid w:val="00031CA1"/>
    <w:rsid w:val="00036894"/>
    <w:rsid w:val="00041B42"/>
    <w:rsid w:val="00042310"/>
    <w:rsid w:val="000434E8"/>
    <w:rsid w:val="00047AB0"/>
    <w:rsid w:val="00053C2B"/>
    <w:rsid w:val="0005747D"/>
    <w:rsid w:val="00057ED2"/>
    <w:rsid w:val="000727C4"/>
    <w:rsid w:val="00074097"/>
    <w:rsid w:val="00075D1B"/>
    <w:rsid w:val="00080584"/>
    <w:rsid w:val="00082479"/>
    <w:rsid w:val="00086862"/>
    <w:rsid w:val="00087E9D"/>
    <w:rsid w:val="00091BC7"/>
    <w:rsid w:val="000945BB"/>
    <w:rsid w:val="000B4495"/>
    <w:rsid w:val="000B4FF7"/>
    <w:rsid w:val="000B59EA"/>
    <w:rsid w:val="000C4350"/>
    <w:rsid w:val="000C5DD0"/>
    <w:rsid w:val="000D1F12"/>
    <w:rsid w:val="000E2A4B"/>
    <w:rsid w:val="000F217F"/>
    <w:rsid w:val="00104643"/>
    <w:rsid w:val="001125E7"/>
    <w:rsid w:val="00112A9C"/>
    <w:rsid w:val="00117347"/>
    <w:rsid w:val="00122B6B"/>
    <w:rsid w:val="00133EB5"/>
    <w:rsid w:val="001427B0"/>
    <w:rsid w:val="001454D9"/>
    <w:rsid w:val="00147763"/>
    <w:rsid w:val="0015113C"/>
    <w:rsid w:val="00153C2E"/>
    <w:rsid w:val="0015455E"/>
    <w:rsid w:val="00160357"/>
    <w:rsid w:val="00176904"/>
    <w:rsid w:val="00185E80"/>
    <w:rsid w:val="0019317D"/>
    <w:rsid w:val="001A0384"/>
    <w:rsid w:val="001A4BDC"/>
    <w:rsid w:val="001B488D"/>
    <w:rsid w:val="001D6D4C"/>
    <w:rsid w:val="001E517C"/>
    <w:rsid w:val="00206508"/>
    <w:rsid w:val="00206665"/>
    <w:rsid w:val="00213065"/>
    <w:rsid w:val="00213CD2"/>
    <w:rsid w:val="002178AD"/>
    <w:rsid w:val="00217C3B"/>
    <w:rsid w:val="00221101"/>
    <w:rsid w:val="0023041F"/>
    <w:rsid w:val="00232D6C"/>
    <w:rsid w:val="00235564"/>
    <w:rsid w:val="00236C71"/>
    <w:rsid w:val="00236C73"/>
    <w:rsid w:val="00250166"/>
    <w:rsid w:val="00250CE7"/>
    <w:rsid w:val="0025606A"/>
    <w:rsid w:val="0025687A"/>
    <w:rsid w:val="00260E66"/>
    <w:rsid w:val="00262CAF"/>
    <w:rsid w:val="00263263"/>
    <w:rsid w:val="00265C5D"/>
    <w:rsid w:val="00266CF4"/>
    <w:rsid w:val="0028005C"/>
    <w:rsid w:val="00286F5A"/>
    <w:rsid w:val="00290964"/>
    <w:rsid w:val="00296005"/>
    <w:rsid w:val="002A64FA"/>
    <w:rsid w:val="002A6778"/>
    <w:rsid w:val="002B03A0"/>
    <w:rsid w:val="002C11FA"/>
    <w:rsid w:val="002D3AA2"/>
    <w:rsid w:val="002D4BC9"/>
    <w:rsid w:val="002E02C7"/>
    <w:rsid w:val="002E0A41"/>
    <w:rsid w:val="002E1857"/>
    <w:rsid w:val="002E5716"/>
    <w:rsid w:val="0030345C"/>
    <w:rsid w:val="00315802"/>
    <w:rsid w:val="00324111"/>
    <w:rsid w:val="00324E85"/>
    <w:rsid w:val="00326481"/>
    <w:rsid w:val="00331247"/>
    <w:rsid w:val="003346EC"/>
    <w:rsid w:val="00344977"/>
    <w:rsid w:val="0035418C"/>
    <w:rsid w:val="00363981"/>
    <w:rsid w:val="00364436"/>
    <w:rsid w:val="00365A5F"/>
    <w:rsid w:val="003760FC"/>
    <w:rsid w:val="00383E7A"/>
    <w:rsid w:val="00385B85"/>
    <w:rsid w:val="00386597"/>
    <w:rsid w:val="00390F69"/>
    <w:rsid w:val="00396B5B"/>
    <w:rsid w:val="003970DC"/>
    <w:rsid w:val="003A3982"/>
    <w:rsid w:val="003B241B"/>
    <w:rsid w:val="003E10CB"/>
    <w:rsid w:val="003E57FA"/>
    <w:rsid w:val="003F686B"/>
    <w:rsid w:val="00404FBC"/>
    <w:rsid w:val="00404FEF"/>
    <w:rsid w:val="00411E3E"/>
    <w:rsid w:val="0041622B"/>
    <w:rsid w:val="00417367"/>
    <w:rsid w:val="0042555E"/>
    <w:rsid w:val="004255E0"/>
    <w:rsid w:val="00435DC8"/>
    <w:rsid w:val="00437B00"/>
    <w:rsid w:val="00443A78"/>
    <w:rsid w:val="00443B80"/>
    <w:rsid w:val="00450E3D"/>
    <w:rsid w:val="00452942"/>
    <w:rsid w:val="00457BFA"/>
    <w:rsid w:val="00463939"/>
    <w:rsid w:val="00470E4C"/>
    <w:rsid w:val="00472A32"/>
    <w:rsid w:val="004760E7"/>
    <w:rsid w:val="00477EBC"/>
    <w:rsid w:val="00494418"/>
    <w:rsid w:val="00495242"/>
    <w:rsid w:val="004A5CC8"/>
    <w:rsid w:val="004B306A"/>
    <w:rsid w:val="004B5302"/>
    <w:rsid w:val="004D2772"/>
    <w:rsid w:val="004E5271"/>
    <w:rsid w:val="004F1649"/>
    <w:rsid w:val="004F34AB"/>
    <w:rsid w:val="004F4DA6"/>
    <w:rsid w:val="005011F5"/>
    <w:rsid w:val="0050430D"/>
    <w:rsid w:val="00505B34"/>
    <w:rsid w:val="005064BF"/>
    <w:rsid w:val="00506734"/>
    <w:rsid w:val="00510826"/>
    <w:rsid w:val="005216CB"/>
    <w:rsid w:val="0054120A"/>
    <w:rsid w:val="00541B66"/>
    <w:rsid w:val="00544621"/>
    <w:rsid w:val="00544686"/>
    <w:rsid w:val="00545165"/>
    <w:rsid w:val="005462E1"/>
    <w:rsid w:val="0055003A"/>
    <w:rsid w:val="0055389A"/>
    <w:rsid w:val="0055554E"/>
    <w:rsid w:val="00573249"/>
    <w:rsid w:val="005801A5"/>
    <w:rsid w:val="005831CC"/>
    <w:rsid w:val="00587627"/>
    <w:rsid w:val="0059102E"/>
    <w:rsid w:val="00592B0D"/>
    <w:rsid w:val="00593541"/>
    <w:rsid w:val="00595FB0"/>
    <w:rsid w:val="005A7764"/>
    <w:rsid w:val="005C0417"/>
    <w:rsid w:val="005D1D0A"/>
    <w:rsid w:val="005D3060"/>
    <w:rsid w:val="005E0AA7"/>
    <w:rsid w:val="005E14DD"/>
    <w:rsid w:val="005E76FA"/>
    <w:rsid w:val="00607D73"/>
    <w:rsid w:val="0061221F"/>
    <w:rsid w:val="00615648"/>
    <w:rsid w:val="00621B28"/>
    <w:rsid w:val="0062444E"/>
    <w:rsid w:val="00625279"/>
    <w:rsid w:val="006325F8"/>
    <w:rsid w:val="006452BF"/>
    <w:rsid w:val="006461DE"/>
    <w:rsid w:val="00656101"/>
    <w:rsid w:val="00657B78"/>
    <w:rsid w:val="0066420F"/>
    <w:rsid w:val="00676AB3"/>
    <w:rsid w:val="00697252"/>
    <w:rsid w:val="006A77E9"/>
    <w:rsid w:val="006B0B50"/>
    <w:rsid w:val="006B417F"/>
    <w:rsid w:val="006C32E0"/>
    <w:rsid w:val="006D286C"/>
    <w:rsid w:val="006D5A04"/>
    <w:rsid w:val="006D6BAB"/>
    <w:rsid w:val="006D6BAD"/>
    <w:rsid w:val="006E2BEB"/>
    <w:rsid w:val="006E5727"/>
    <w:rsid w:val="006E6712"/>
    <w:rsid w:val="006F0C7A"/>
    <w:rsid w:val="006F410E"/>
    <w:rsid w:val="006F6023"/>
    <w:rsid w:val="00703F93"/>
    <w:rsid w:val="0070769C"/>
    <w:rsid w:val="00713248"/>
    <w:rsid w:val="00713756"/>
    <w:rsid w:val="00725365"/>
    <w:rsid w:val="00730A41"/>
    <w:rsid w:val="007342EF"/>
    <w:rsid w:val="00735D02"/>
    <w:rsid w:val="00736C90"/>
    <w:rsid w:val="007400BF"/>
    <w:rsid w:val="00742810"/>
    <w:rsid w:val="00745C46"/>
    <w:rsid w:val="00765336"/>
    <w:rsid w:val="00766094"/>
    <w:rsid w:val="00766846"/>
    <w:rsid w:val="00766CAF"/>
    <w:rsid w:val="00773BE6"/>
    <w:rsid w:val="00775E28"/>
    <w:rsid w:val="00795097"/>
    <w:rsid w:val="00796F78"/>
    <w:rsid w:val="007A151C"/>
    <w:rsid w:val="007A3C3F"/>
    <w:rsid w:val="007A60B7"/>
    <w:rsid w:val="007B2091"/>
    <w:rsid w:val="007C70A9"/>
    <w:rsid w:val="007E35CE"/>
    <w:rsid w:val="007F1FC3"/>
    <w:rsid w:val="007F5CA0"/>
    <w:rsid w:val="007F63DA"/>
    <w:rsid w:val="00800A26"/>
    <w:rsid w:val="00812B59"/>
    <w:rsid w:val="00814650"/>
    <w:rsid w:val="00824178"/>
    <w:rsid w:val="00834C2C"/>
    <w:rsid w:val="008356E6"/>
    <w:rsid w:val="0083749E"/>
    <w:rsid w:val="00846E78"/>
    <w:rsid w:val="00852DC1"/>
    <w:rsid w:val="0085484E"/>
    <w:rsid w:val="008557B8"/>
    <w:rsid w:val="008609E1"/>
    <w:rsid w:val="00860DB0"/>
    <w:rsid w:val="00861A6F"/>
    <w:rsid w:val="00863BD7"/>
    <w:rsid w:val="0087191A"/>
    <w:rsid w:val="00873A2C"/>
    <w:rsid w:val="00883325"/>
    <w:rsid w:val="00883357"/>
    <w:rsid w:val="00887CCF"/>
    <w:rsid w:val="00893DAB"/>
    <w:rsid w:val="00897410"/>
    <w:rsid w:val="008A71FA"/>
    <w:rsid w:val="008B09FD"/>
    <w:rsid w:val="008B5743"/>
    <w:rsid w:val="008D5C01"/>
    <w:rsid w:val="008E349F"/>
    <w:rsid w:val="008E3AAA"/>
    <w:rsid w:val="008E415D"/>
    <w:rsid w:val="00903CE1"/>
    <w:rsid w:val="00905982"/>
    <w:rsid w:val="0090697D"/>
    <w:rsid w:val="0090734C"/>
    <w:rsid w:val="00910979"/>
    <w:rsid w:val="0091429B"/>
    <w:rsid w:val="00921446"/>
    <w:rsid w:val="00926B73"/>
    <w:rsid w:val="00927E83"/>
    <w:rsid w:val="009319D7"/>
    <w:rsid w:val="009321C8"/>
    <w:rsid w:val="00933C43"/>
    <w:rsid w:val="0093613F"/>
    <w:rsid w:val="00941F49"/>
    <w:rsid w:val="00942F43"/>
    <w:rsid w:val="00946974"/>
    <w:rsid w:val="00947C26"/>
    <w:rsid w:val="00952D9D"/>
    <w:rsid w:val="0095457A"/>
    <w:rsid w:val="00955617"/>
    <w:rsid w:val="00961988"/>
    <w:rsid w:val="00982542"/>
    <w:rsid w:val="00983F51"/>
    <w:rsid w:val="00985069"/>
    <w:rsid w:val="00987419"/>
    <w:rsid w:val="00992CBD"/>
    <w:rsid w:val="0099632D"/>
    <w:rsid w:val="0099745A"/>
    <w:rsid w:val="009A686D"/>
    <w:rsid w:val="009A7078"/>
    <w:rsid w:val="009A7A7C"/>
    <w:rsid w:val="009A7D77"/>
    <w:rsid w:val="009B1C50"/>
    <w:rsid w:val="009C4DC7"/>
    <w:rsid w:val="009D52CD"/>
    <w:rsid w:val="009D5950"/>
    <w:rsid w:val="009E2763"/>
    <w:rsid w:val="009E2809"/>
    <w:rsid w:val="009E77FF"/>
    <w:rsid w:val="009F02ED"/>
    <w:rsid w:val="009F44FB"/>
    <w:rsid w:val="009F47CC"/>
    <w:rsid w:val="00A005FA"/>
    <w:rsid w:val="00A04C92"/>
    <w:rsid w:val="00A07AE4"/>
    <w:rsid w:val="00A1424E"/>
    <w:rsid w:val="00A156F0"/>
    <w:rsid w:val="00A16A80"/>
    <w:rsid w:val="00A605AE"/>
    <w:rsid w:val="00A60D1B"/>
    <w:rsid w:val="00A7571E"/>
    <w:rsid w:val="00A85378"/>
    <w:rsid w:val="00A87D51"/>
    <w:rsid w:val="00A914D0"/>
    <w:rsid w:val="00A92354"/>
    <w:rsid w:val="00A9535B"/>
    <w:rsid w:val="00A95875"/>
    <w:rsid w:val="00A97689"/>
    <w:rsid w:val="00AA01FE"/>
    <w:rsid w:val="00AA2BF5"/>
    <w:rsid w:val="00AB1183"/>
    <w:rsid w:val="00AB2AFB"/>
    <w:rsid w:val="00AB5F1E"/>
    <w:rsid w:val="00AC3D26"/>
    <w:rsid w:val="00AD1FBD"/>
    <w:rsid w:val="00AD2DBB"/>
    <w:rsid w:val="00AD34A4"/>
    <w:rsid w:val="00AD4F77"/>
    <w:rsid w:val="00AD6222"/>
    <w:rsid w:val="00AD7E0D"/>
    <w:rsid w:val="00AE3BFB"/>
    <w:rsid w:val="00AF68D5"/>
    <w:rsid w:val="00B00805"/>
    <w:rsid w:val="00B05917"/>
    <w:rsid w:val="00B12DC2"/>
    <w:rsid w:val="00B137D3"/>
    <w:rsid w:val="00B303A4"/>
    <w:rsid w:val="00B3437D"/>
    <w:rsid w:val="00B40A0A"/>
    <w:rsid w:val="00B43E59"/>
    <w:rsid w:val="00B55A2C"/>
    <w:rsid w:val="00B61D8E"/>
    <w:rsid w:val="00B677E2"/>
    <w:rsid w:val="00B71C42"/>
    <w:rsid w:val="00B71DD1"/>
    <w:rsid w:val="00B746C2"/>
    <w:rsid w:val="00B81F3E"/>
    <w:rsid w:val="00B8496D"/>
    <w:rsid w:val="00B936CA"/>
    <w:rsid w:val="00B95476"/>
    <w:rsid w:val="00BA400A"/>
    <w:rsid w:val="00BA75FE"/>
    <w:rsid w:val="00BB5D8A"/>
    <w:rsid w:val="00BB68E0"/>
    <w:rsid w:val="00BC5C29"/>
    <w:rsid w:val="00BC737E"/>
    <w:rsid w:val="00BC7CDB"/>
    <w:rsid w:val="00BF46BB"/>
    <w:rsid w:val="00C00E8C"/>
    <w:rsid w:val="00C07907"/>
    <w:rsid w:val="00C11424"/>
    <w:rsid w:val="00C115B5"/>
    <w:rsid w:val="00C129F4"/>
    <w:rsid w:val="00C259AA"/>
    <w:rsid w:val="00C33AB5"/>
    <w:rsid w:val="00C354CA"/>
    <w:rsid w:val="00C4110E"/>
    <w:rsid w:val="00C518EB"/>
    <w:rsid w:val="00C52430"/>
    <w:rsid w:val="00C52678"/>
    <w:rsid w:val="00C57906"/>
    <w:rsid w:val="00C61EAC"/>
    <w:rsid w:val="00C659AF"/>
    <w:rsid w:val="00C66063"/>
    <w:rsid w:val="00C66A91"/>
    <w:rsid w:val="00C67BF3"/>
    <w:rsid w:val="00C71556"/>
    <w:rsid w:val="00C75066"/>
    <w:rsid w:val="00C77414"/>
    <w:rsid w:val="00C80BA2"/>
    <w:rsid w:val="00C837C0"/>
    <w:rsid w:val="00C85B65"/>
    <w:rsid w:val="00C868E2"/>
    <w:rsid w:val="00C87114"/>
    <w:rsid w:val="00C92C9E"/>
    <w:rsid w:val="00C952B3"/>
    <w:rsid w:val="00CB1B27"/>
    <w:rsid w:val="00CB516B"/>
    <w:rsid w:val="00CC0A44"/>
    <w:rsid w:val="00CC16DC"/>
    <w:rsid w:val="00CC31D2"/>
    <w:rsid w:val="00CD28ED"/>
    <w:rsid w:val="00CD5F42"/>
    <w:rsid w:val="00CD62FA"/>
    <w:rsid w:val="00CD6D46"/>
    <w:rsid w:val="00CE25E9"/>
    <w:rsid w:val="00CF2F02"/>
    <w:rsid w:val="00CF3217"/>
    <w:rsid w:val="00CF537E"/>
    <w:rsid w:val="00CF7AEB"/>
    <w:rsid w:val="00D033CA"/>
    <w:rsid w:val="00D051FF"/>
    <w:rsid w:val="00D10E83"/>
    <w:rsid w:val="00D143C0"/>
    <w:rsid w:val="00D16090"/>
    <w:rsid w:val="00D20513"/>
    <w:rsid w:val="00D25494"/>
    <w:rsid w:val="00D34DEA"/>
    <w:rsid w:val="00D352C5"/>
    <w:rsid w:val="00D4000F"/>
    <w:rsid w:val="00D42B34"/>
    <w:rsid w:val="00D449D1"/>
    <w:rsid w:val="00D46661"/>
    <w:rsid w:val="00D53B9F"/>
    <w:rsid w:val="00D55764"/>
    <w:rsid w:val="00D57700"/>
    <w:rsid w:val="00D67761"/>
    <w:rsid w:val="00D70013"/>
    <w:rsid w:val="00D855C5"/>
    <w:rsid w:val="00DA237E"/>
    <w:rsid w:val="00DB3C0F"/>
    <w:rsid w:val="00DB3C36"/>
    <w:rsid w:val="00DB4009"/>
    <w:rsid w:val="00DC5B33"/>
    <w:rsid w:val="00DD0B0C"/>
    <w:rsid w:val="00DD60B9"/>
    <w:rsid w:val="00DE5FA4"/>
    <w:rsid w:val="00DE696F"/>
    <w:rsid w:val="00DF1361"/>
    <w:rsid w:val="00DF2BCF"/>
    <w:rsid w:val="00E015B5"/>
    <w:rsid w:val="00E024A0"/>
    <w:rsid w:val="00E031F0"/>
    <w:rsid w:val="00E048B0"/>
    <w:rsid w:val="00E051AB"/>
    <w:rsid w:val="00E11952"/>
    <w:rsid w:val="00E14095"/>
    <w:rsid w:val="00E15513"/>
    <w:rsid w:val="00E1638A"/>
    <w:rsid w:val="00E30C23"/>
    <w:rsid w:val="00E31FF5"/>
    <w:rsid w:val="00E422A8"/>
    <w:rsid w:val="00E456D5"/>
    <w:rsid w:val="00E5163B"/>
    <w:rsid w:val="00E55C90"/>
    <w:rsid w:val="00E5627E"/>
    <w:rsid w:val="00E631DD"/>
    <w:rsid w:val="00E645C9"/>
    <w:rsid w:val="00E875F1"/>
    <w:rsid w:val="00E900A8"/>
    <w:rsid w:val="00E91850"/>
    <w:rsid w:val="00E93BCD"/>
    <w:rsid w:val="00EA6707"/>
    <w:rsid w:val="00EA6B75"/>
    <w:rsid w:val="00EB0956"/>
    <w:rsid w:val="00EC152B"/>
    <w:rsid w:val="00EC3C5C"/>
    <w:rsid w:val="00EC62E0"/>
    <w:rsid w:val="00ED245B"/>
    <w:rsid w:val="00ED60F4"/>
    <w:rsid w:val="00EE0B40"/>
    <w:rsid w:val="00EE3CDD"/>
    <w:rsid w:val="00EF2125"/>
    <w:rsid w:val="00F13B42"/>
    <w:rsid w:val="00F23673"/>
    <w:rsid w:val="00F245C2"/>
    <w:rsid w:val="00F4218B"/>
    <w:rsid w:val="00F5218E"/>
    <w:rsid w:val="00F643BD"/>
    <w:rsid w:val="00F66545"/>
    <w:rsid w:val="00F672BE"/>
    <w:rsid w:val="00F74AEC"/>
    <w:rsid w:val="00F847D8"/>
    <w:rsid w:val="00F86513"/>
    <w:rsid w:val="00F93ADB"/>
    <w:rsid w:val="00F9423D"/>
    <w:rsid w:val="00FA4B1F"/>
    <w:rsid w:val="00FB02C5"/>
    <w:rsid w:val="00FB3E7E"/>
    <w:rsid w:val="00FB4ADE"/>
    <w:rsid w:val="00FC585B"/>
    <w:rsid w:val="00FD40DB"/>
    <w:rsid w:val="00FD58C4"/>
    <w:rsid w:val="00FE2294"/>
    <w:rsid w:val="00FE36B2"/>
    <w:rsid w:val="00FF1866"/>
    <w:rsid w:val="00FF55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8E2"/>
    <w:pPr>
      <w:suppressAutoHyphens/>
    </w:pPr>
    <w:rPr>
      <w:sz w:val="24"/>
      <w:szCs w:val="24"/>
      <w:lang w:eastAsia="ar-SA"/>
    </w:rPr>
  </w:style>
  <w:style w:type="paragraph" w:styleId="Nagwek1">
    <w:name w:val="heading 1"/>
    <w:basedOn w:val="Normalny"/>
    <w:next w:val="Normalny"/>
    <w:qFormat/>
    <w:rsid w:val="00C868E2"/>
    <w:pPr>
      <w:keepNext/>
      <w:tabs>
        <w:tab w:val="num" w:pos="1440"/>
      </w:tabs>
      <w:outlineLvl w:val="0"/>
    </w:pPr>
    <w:rPr>
      <w:b/>
      <w:sz w:val="28"/>
    </w:rPr>
  </w:style>
  <w:style w:type="paragraph" w:styleId="Nagwek2">
    <w:name w:val="heading 2"/>
    <w:basedOn w:val="Normalny"/>
    <w:next w:val="Normalny"/>
    <w:qFormat/>
    <w:rsid w:val="00C868E2"/>
    <w:pPr>
      <w:keepNext/>
      <w:tabs>
        <w:tab w:val="num" w:pos="1080"/>
      </w:tabs>
      <w:spacing w:before="240" w:after="60"/>
      <w:outlineLvl w:val="1"/>
    </w:pPr>
    <w:rPr>
      <w:rFonts w:ascii="Arial" w:hAnsi="Arial" w:cs="Arial"/>
      <w:b/>
      <w:i/>
    </w:rPr>
  </w:style>
  <w:style w:type="paragraph" w:styleId="Nagwek3">
    <w:name w:val="heading 3"/>
    <w:basedOn w:val="Normalny"/>
    <w:next w:val="Normalny"/>
    <w:qFormat/>
    <w:rsid w:val="00C868E2"/>
    <w:pPr>
      <w:keepNext/>
      <w:tabs>
        <w:tab w:val="num" w:pos="720"/>
      </w:tabs>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C868E2"/>
    <w:pPr>
      <w:keepNext/>
      <w:tabs>
        <w:tab w:val="num" w:pos="864"/>
      </w:tabs>
      <w:spacing w:before="240" w:after="60"/>
      <w:ind w:left="864" w:hanging="144"/>
      <w:outlineLvl w:val="3"/>
    </w:pPr>
    <w:rPr>
      <w:b/>
      <w:bCs/>
      <w:sz w:val="28"/>
      <w:szCs w:val="28"/>
    </w:rPr>
  </w:style>
  <w:style w:type="paragraph" w:styleId="Nagwek5">
    <w:name w:val="heading 5"/>
    <w:basedOn w:val="Normalny"/>
    <w:next w:val="Normalny"/>
    <w:qFormat/>
    <w:rsid w:val="00C868E2"/>
    <w:pPr>
      <w:tabs>
        <w:tab w:val="num" w:pos="1008"/>
      </w:tabs>
      <w:spacing w:before="240" w:after="60"/>
      <w:ind w:left="1008" w:hanging="432"/>
      <w:outlineLvl w:val="4"/>
    </w:pPr>
    <w:rPr>
      <w:b/>
      <w:bCs/>
      <w:i/>
      <w:iCs/>
      <w:sz w:val="26"/>
      <w:szCs w:val="26"/>
    </w:rPr>
  </w:style>
  <w:style w:type="paragraph" w:styleId="Nagwek6">
    <w:name w:val="heading 6"/>
    <w:basedOn w:val="Normalny"/>
    <w:next w:val="Normalny"/>
    <w:qFormat/>
    <w:rsid w:val="00C868E2"/>
    <w:pPr>
      <w:tabs>
        <w:tab w:val="num" w:pos="1152"/>
      </w:tabs>
      <w:spacing w:before="240" w:after="60"/>
      <w:ind w:left="1152" w:hanging="432"/>
      <w:outlineLvl w:val="5"/>
    </w:pPr>
    <w:rPr>
      <w:b/>
      <w:bCs/>
      <w:sz w:val="22"/>
      <w:szCs w:val="22"/>
    </w:rPr>
  </w:style>
  <w:style w:type="paragraph" w:styleId="Nagwek7">
    <w:name w:val="heading 7"/>
    <w:basedOn w:val="Normalny"/>
    <w:next w:val="Normalny"/>
    <w:qFormat/>
    <w:rsid w:val="00C868E2"/>
    <w:pPr>
      <w:tabs>
        <w:tab w:val="num" w:pos="1296"/>
      </w:tabs>
      <w:spacing w:before="240" w:after="60"/>
      <w:ind w:left="1296" w:hanging="288"/>
      <w:outlineLvl w:val="6"/>
    </w:pPr>
  </w:style>
  <w:style w:type="paragraph" w:styleId="Nagwek8">
    <w:name w:val="heading 8"/>
    <w:basedOn w:val="Normalny"/>
    <w:next w:val="Normalny"/>
    <w:qFormat/>
    <w:rsid w:val="00C868E2"/>
    <w:pPr>
      <w:tabs>
        <w:tab w:val="num" w:pos="1440"/>
      </w:tabs>
      <w:spacing w:before="240" w:after="60"/>
      <w:ind w:left="1440" w:hanging="432"/>
      <w:outlineLvl w:val="7"/>
    </w:pPr>
    <w:rPr>
      <w:i/>
      <w:iCs/>
    </w:rPr>
  </w:style>
  <w:style w:type="paragraph" w:styleId="Nagwek9">
    <w:name w:val="heading 9"/>
    <w:basedOn w:val="Normalny"/>
    <w:next w:val="Normalny"/>
    <w:qFormat/>
    <w:rsid w:val="00C868E2"/>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68E2"/>
  </w:style>
  <w:style w:type="character" w:customStyle="1" w:styleId="WW8Num1z1">
    <w:name w:val="WW8Num1z1"/>
    <w:rsid w:val="00C868E2"/>
  </w:style>
  <w:style w:type="character" w:customStyle="1" w:styleId="WW8Num1z2">
    <w:name w:val="WW8Num1z2"/>
    <w:rsid w:val="00C868E2"/>
  </w:style>
  <w:style w:type="character" w:customStyle="1" w:styleId="WW8Num1z3">
    <w:name w:val="WW8Num1z3"/>
    <w:rsid w:val="00C868E2"/>
  </w:style>
  <w:style w:type="character" w:customStyle="1" w:styleId="WW8Num1z4">
    <w:name w:val="WW8Num1z4"/>
    <w:rsid w:val="00C868E2"/>
  </w:style>
  <w:style w:type="character" w:customStyle="1" w:styleId="WW8Num1z5">
    <w:name w:val="WW8Num1z5"/>
    <w:rsid w:val="00C868E2"/>
  </w:style>
  <w:style w:type="character" w:customStyle="1" w:styleId="WW8Num1z6">
    <w:name w:val="WW8Num1z6"/>
    <w:rsid w:val="00C868E2"/>
  </w:style>
  <w:style w:type="character" w:customStyle="1" w:styleId="WW8Num1z7">
    <w:name w:val="WW8Num1z7"/>
    <w:rsid w:val="00C868E2"/>
  </w:style>
  <w:style w:type="character" w:customStyle="1" w:styleId="WW8Num1z8">
    <w:name w:val="WW8Num1z8"/>
    <w:rsid w:val="00C868E2"/>
  </w:style>
  <w:style w:type="character" w:customStyle="1" w:styleId="WW8Num2z0">
    <w:name w:val="WW8Num2z0"/>
    <w:rsid w:val="00C868E2"/>
    <w:rPr>
      <w:rFonts w:hint="default"/>
    </w:rPr>
  </w:style>
  <w:style w:type="character" w:customStyle="1" w:styleId="WW8Num2z1">
    <w:name w:val="WW8Num2z1"/>
    <w:rsid w:val="00C868E2"/>
  </w:style>
  <w:style w:type="character" w:customStyle="1" w:styleId="WW8Num2z2">
    <w:name w:val="WW8Num2z2"/>
    <w:rsid w:val="00C868E2"/>
  </w:style>
  <w:style w:type="character" w:customStyle="1" w:styleId="WW8Num2z3">
    <w:name w:val="WW8Num2z3"/>
    <w:rsid w:val="00C868E2"/>
  </w:style>
  <w:style w:type="character" w:customStyle="1" w:styleId="WW8Num2z4">
    <w:name w:val="WW8Num2z4"/>
    <w:rsid w:val="00C868E2"/>
  </w:style>
  <w:style w:type="character" w:customStyle="1" w:styleId="WW8Num2z5">
    <w:name w:val="WW8Num2z5"/>
    <w:rsid w:val="00C868E2"/>
  </w:style>
  <w:style w:type="character" w:customStyle="1" w:styleId="WW8Num2z6">
    <w:name w:val="WW8Num2z6"/>
    <w:rsid w:val="00C868E2"/>
  </w:style>
  <w:style w:type="character" w:customStyle="1" w:styleId="WW8Num2z7">
    <w:name w:val="WW8Num2z7"/>
    <w:rsid w:val="00C868E2"/>
  </w:style>
  <w:style w:type="character" w:customStyle="1" w:styleId="WW8Num2z8">
    <w:name w:val="WW8Num2z8"/>
    <w:rsid w:val="00C868E2"/>
  </w:style>
  <w:style w:type="character" w:customStyle="1" w:styleId="WW8Num3z0">
    <w:name w:val="WW8Num3z0"/>
    <w:rsid w:val="00C868E2"/>
    <w:rPr>
      <w:rFonts w:hint="default"/>
    </w:rPr>
  </w:style>
  <w:style w:type="character" w:customStyle="1" w:styleId="WW8Num3z1">
    <w:name w:val="WW8Num3z1"/>
    <w:rsid w:val="00C868E2"/>
  </w:style>
  <w:style w:type="character" w:customStyle="1" w:styleId="WW8Num3z2">
    <w:name w:val="WW8Num3z2"/>
    <w:rsid w:val="00C868E2"/>
  </w:style>
  <w:style w:type="character" w:customStyle="1" w:styleId="WW8Num3z3">
    <w:name w:val="WW8Num3z3"/>
    <w:rsid w:val="00C868E2"/>
  </w:style>
  <w:style w:type="character" w:customStyle="1" w:styleId="WW8Num3z4">
    <w:name w:val="WW8Num3z4"/>
    <w:rsid w:val="00C868E2"/>
  </w:style>
  <w:style w:type="character" w:customStyle="1" w:styleId="WW8Num3z5">
    <w:name w:val="WW8Num3z5"/>
    <w:rsid w:val="00C868E2"/>
  </w:style>
  <w:style w:type="character" w:customStyle="1" w:styleId="WW8Num3z6">
    <w:name w:val="WW8Num3z6"/>
    <w:rsid w:val="00C868E2"/>
  </w:style>
  <w:style w:type="character" w:customStyle="1" w:styleId="WW8Num3z7">
    <w:name w:val="WW8Num3z7"/>
    <w:rsid w:val="00C868E2"/>
  </w:style>
  <w:style w:type="character" w:customStyle="1" w:styleId="WW8Num3z8">
    <w:name w:val="WW8Num3z8"/>
    <w:rsid w:val="00C868E2"/>
  </w:style>
  <w:style w:type="character" w:customStyle="1" w:styleId="WW8Num4z0">
    <w:name w:val="WW8Num4z0"/>
    <w:rsid w:val="00C868E2"/>
    <w:rPr>
      <w:rFonts w:hint="default"/>
    </w:rPr>
  </w:style>
  <w:style w:type="character" w:customStyle="1" w:styleId="WW8Num4z1">
    <w:name w:val="WW8Num4z1"/>
    <w:rsid w:val="00C868E2"/>
  </w:style>
  <w:style w:type="character" w:customStyle="1" w:styleId="WW8Num4z2">
    <w:name w:val="WW8Num4z2"/>
    <w:rsid w:val="00C868E2"/>
  </w:style>
  <w:style w:type="character" w:customStyle="1" w:styleId="WW8Num4z3">
    <w:name w:val="WW8Num4z3"/>
    <w:rsid w:val="00C868E2"/>
  </w:style>
  <w:style w:type="character" w:customStyle="1" w:styleId="WW8Num4z4">
    <w:name w:val="WW8Num4z4"/>
    <w:rsid w:val="00C868E2"/>
  </w:style>
  <w:style w:type="character" w:customStyle="1" w:styleId="WW8Num4z5">
    <w:name w:val="WW8Num4z5"/>
    <w:rsid w:val="00C868E2"/>
  </w:style>
  <w:style w:type="character" w:customStyle="1" w:styleId="WW8Num4z6">
    <w:name w:val="WW8Num4z6"/>
    <w:rsid w:val="00C868E2"/>
  </w:style>
  <w:style w:type="character" w:customStyle="1" w:styleId="WW8Num4z7">
    <w:name w:val="WW8Num4z7"/>
    <w:rsid w:val="00C868E2"/>
  </w:style>
  <w:style w:type="character" w:customStyle="1" w:styleId="WW8Num4z8">
    <w:name w:val="WW8Num4z8"/>
    <w:rsid w:val="00C868E2"/>
  </w:style>
  <w:style w:type="character" w:customStyle="1" w:styleId="WW8Num5z0">
    <w:name w:val="WW8Num5z0"/>
    <w:rsid w:val="00C868E2"/>
    <w:rPr>
      <w:rFonts w:hint="default"/>
    </w:rPr>
  </w:style>
  <w:style w:type="character" w:customStyle="1" w:styleId="WW8Num5z1">
    <w:name w:val="WW8Num5z1"/>
    <w:rsid w:val="00C868E2"/>
  </w:style>
  <w:style w:type="character" w:customStyle="1" w:styleId="WW8Num5z2">
    <w:name w:val="WW8Num5z2"/>
    <w:rsid w:val="00C868E2"/>
  </w:style>
  <w:style w:type="character" w:customStyle="1" w:styleId="WW8Num5z3">
    <w:name w:val="WW8Num5z3"/>
    <w:rsid w:val="00C868E2"/>
  </w:style>
  <w:style w:type="character" w:customStyle="1" w:styleId="WW8Num5z4">
    <w:name w:val="WW8Num5z4"/>
    <w:rsid w:val="00C868E2"/>
  </w:style>
  <w:style w:type="character" w:customStyle="1" w:styleId="WW8Num5z5">
    <w:name w:val="WW8Num5z5"/>
    <w:rsid w:val="00C868E2"/>
  </w:style>
  <w:style w:type="character" w:customStyle="1" w:styleId="WW8Num5z6">
    <w:name w:val="WW8Num5z6"/>
    <w:rsid w:val="00C868E2"/>
  </w:style>
  <w:style w:type="character" w:customStyle="1" w:styleId="WW8Num5z7">
    <w:name w:val="WW8Num5z7"/>
    <w:rsid w:val="00C868E2"/>
  </w:style>
  <w:style w:type="character" w:customStyle="1" w:styleId="WW8Num5z8">
    <w:name w:val="WW8Num5z8"/>
    <w:rsid w:val="00C868E2"/>
  </w:style>
  <w:style w:type="character" w:customStyle="1" w:styleId="WW8Num6z0">
    <w:name w:val="WW8Num6z0"/>
    <w:rsid w:val="00C868E2"/>
  </w:style>
  <w:style w:type="character" w:customStyle="1" w:styleId="WW8Num6z1">
    <w:name w:val="WW8Num6z1"/>
    <w:rsid w:val="00C868E2"/>
  </w:style>
  <w:style w:type="character" w:customStyle="1" w:styleId="WW8Num6z2">
    <w:name w:val="WW8Num6z2"/>
    <w:rsid w:val="00C868E2"/>
  </w:style>
  <w:style w:type="character" w:customStyle="1" w:styleId="WW8Num6z3">
    <w:name w:val="WW8Num6z3"/>
    <w:rsid w:val="00C868E2"/>
  </w:style>
  <w:style w:type="character" w:customStyle="1" w:styleId="WW8Num6z4">
    <w:name w:val="WW8Num6z4"/>
    <w:rsid w:val="00C868E2"/>
  </w:style>
  <w:style w:type="character" w:customStyle="1" w:styleId="WW8Num6z5">
    <w:name w:val="WW8Num6z5"/>
    <w:rsid w:val="00C868E2"/>
  </w:style>
  <w:style w:type="character" w:customStyle="1" w:styleId="WW8Num6z6">
    <w:name w:val="WW8Num6z6"/>
    <w:rsid w:val="00C868E2"/>
  </w:style>
  <w:style w:type="character" w:customStyle="1" w:styleId="WW8Num6z7">
    <w:name w:val="WW8Num6z7"/>
    <w:rsid w:val="00C868E2"/>
  </w:style>
  <w:style w:type="character" w:customStyle="1" w:styleId="WW8Num6z8">
    <w:name w:val="WW8Num6z8"/>
    <w:rsid w:val="00C868E2"/>
  </w:style>
  <w:style w:type="character" w:customStyle="1" w:styleId="Domylnaczcionkaakapitu1">
    <w:name w:val="Domyślna czcionka akapitu1"/>
    <w:rsid w:val="00C868E2"/>
  </w:style>
  <w:style w:type="character" w:styleId="Hipercze">
    <w:name w:val="Hyperlink"/>
    <w:rsid w:val="00C868E2"/>
    <w:rPr>
      <w:color w:val="0000FF"/>
      <w:u w:val="single"/>
    </w:rPr>
  </w:style>
  <w:style w:type="character" w:styleId="UyteHipercze">
    <w:name w:val="FollowedHyperlink"/>
    <w:rsid w:val="00C868E2"/>
    <w:rPr>
      <w:color w:val="800080"/>
      <w:u w:val="single"/>
    </w:rPr>
  </w:style>
  <w:style w:type="character" w:customStyle="1" w:styleId="WW8Num22z0">
    <w:name w:val="WW8Num22z0"/>
    <w:rsid w:val="00C868E2"/>
    <w:rPr>
      <w:b/>
    </w:rPr>
  </w:style>
  <w:style w:type="character" w:customStyle="1" w:styleId="WW8Num27z0">
    <w:name w:val="WW8Num27z0"/>
    <w:rsid w:val="00C868E2"/>
    <w:rPr>
      <w:rFonts w:ascii="Times New Roman" w:hAnsi="Times New Roman" w:cs="Times New Roman" w:hint="default"/>
      <w:sz w:val="24"/>
      <w:szCs w:val="24"/>
    </w:rPr>
  </w:style>
  <w:style w:type="character" w:customStyle="1" w:styleId="WW8Num27z1">
    <w:name w:val="WW8Num27z1"/>
    <w:rsid w:val="00C868E2"/>
  </w:style>
  <w:style w:type="character" w:customStyle="1" w:styleId="WW8Num27z2">
    <w:name w:val="WW8Num27z2"/>
    <w:rsid w:val="00C868E2"/>
  </w:style>
  <w:style w:type="character" w:customStyle="1" w:styleId="WW8Num27z3">
    <w:name w:val="WW8Num27z3"/>
    <w:rsid w:val="00C868E2"/>
  </w:style>
  <w:style w:type="character" w:customStyle="1" w:styleId="WW8Num27z4">
    <w:name w:val="WW8Num27z4"/>
    <w:rsid w:val="00C868E2"/>
  </w:style>
  <w:style w:type="character" w:customStyle="1" w:styleId="WW8Num27z5">
    <w:name w:val="WW8Num27z5"/>
    <w:rsid w:val="00C868E2"/>
  </w:style>
  <w:style w:type="character" w:customStyle="1" w:styleId="WW8Num27z6">
    <w:name w:val="WW8Num27z6"/>
    <w:rsid w:val="00C868E2"/>
  </w:style>
  <w:style w:type="character" w:customStyle="1" w:styleId="WW8Num27z7">
    <w:name w:val="WW8Num27z7"/>
    <w:rsid w:val="00C868E2"/>
  </w:style>
  <w:style w:type="character" w:customStyle="1" w:styleId="WW8Num27z8">
    <w:name w:val="WW8Num27z8"/>
    <w:rsid w:val="00C868E2"/>
  </w:style>
  <w:style w:type="paragraph" w:customStyle="1" w:styleId="Nagwek10">
    <w:name w:val="Nagłówek1"/>
    <w:basedOn w:val="Normalny"/>
    <w:next w:val="Tekstpodstawowy"/>
    <w:rsid w:val="00C868E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C868E2"/>
    <w:pPr>
      <w:jc w:val="both"/>
    </w:pPr>
  </w:style>
  <w:style w:type="paragraph" w:styleId="Lista">
    <w:name w:val="List"/>
    <w:basedOn w:val="Tekstpodstawowy"/>
    <w:rsid w:val="00C868E2"/>
    <w:rPr>
      <w:rFonts w:cs="Mangal"/>
    </w:rPr>
  </w:style>
  <w:style w:type="paragraph" w:customStyle="1" w:styleId="Podpis1">
    <w:name w:val="Podpis1"/>
    <w:basedOn w:val="Normalny"/>
    <w:rsid w:val="00C868E2"/>
    <w:pPr>
      <w:suppressLineNumbers/>
      <w:spacing w:before="120" w:after="120"/>
    </w:pPr>
    <w:rPr>
      <w:rFonts w:cs="Mangal"/>
      <w:i/>
      <w:iCs/>
    </w:rPr>
  </w:style>
  <w:style w:type="paragraph" w:customStyle="1" w:styleId="Indeks">
    <w:name w:val="Indeks"/>
    <w:basedOn w:val="Normalny"/>
    <w:rsid w:val="00C868E2"/>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C868E2"/>
    <w:pPr>
      <w:tabs>
        <w:tab w:val="center" w:pos="4536"/>
        <w:tab w:val="right" w:pos="9072"/>
      </w:tabs>
    </w:pPr>
  </w:style>
  <w:style w:type="paragraph" w:styleId="Stopka">
    <w:name w:val="footer"/>
    <w:basedOn w:val="Normalny"/>
    <w:rsid w:val="00C868E2"/>
    <w:pPr>
      <w:tabs>
        <w:tab w:val="center" w:pos="4536"/>
        <w:tab w:val="right" w:pos="9072"/>
      </w:tabs>
    </w:pPr>
  </w:style>
  <w:style w:type="paragraph" w:customStyle="1" w:styleId="Tekstpodstawowy21">
    <w:name w:val="Tekst podstawowy 21"/>
    <w:basedOn w:val="Normalny"/>
    <w:rsid w:val="00C868E2"/>
    <w:rPr>
      <w:b/>
      <w:bCs/>
      <w:color w:val="000000"/>
      <w:sz w:val="28"/>
      <w:szCs w:val="17"/>
    </w:rPr>
  </w:style>
  <w:style w:type="paragraph" w:styleId="Tekstdymka">
    <w:name w:val="Balloon Text"/>
    <w:basedOn w:val="Normalny"/>
    <w:rsid w:val="00C868E2"/>
    <w:rPr>
      <w:rFonts w:ascii="Tahoma" w:hAnsi="Tahoma" w:cs="Tahoma"/>
      <w:sz w:val="16"/>
      <w:szCs w:val="16"/>
    </w:rPr>
  </w:style>
  <w:style w:type="paragraph" w:customStyle="1" w:styleId="Tekstpodstawowy31">
    <w:name w:val="Tekst podstawowy 31"/>
    <w:basedOn w:val="Normalny"/>
    <w:rsid w:val="00C868E2"/>
    <w:rPr>
      <w:b/>
      <w:sz w:val="28"/>
    </w:rPr>
  </w:style>
  <w:style w:type="paragraph" w:styleId="Tekstpodstawowywcity">
    <w:name w:val="Body Text Indent"/>
    <w:basedOn w:val="Normalny"/>
    <w:rsid w:val="00C868E2"/>
    <w:pPr>
      <w:ind w:left="360"/>
      <w:jc w:val="both"/>
    </w:pPr>
  </w:style>
  <w:style w:type="paragraph" w:customStyle="1" w:styleId="Plandokumentu1">
    <w:name w:val="Plan dokumentu1"/>
    <w:basedOn w:val="Normalny"/>
    <w:rsid w:val="00C868E2"/>
    <w:pPr>
      <w:shd w:val="clear" w:color="auto" w:fill="000080"/>
    </w:pPr>
    <w:rPr>
      <w:rFonts w:ascii="Tahoma" w:hAnsi="Tahoma" w:cs="Tahoma"/>
      <w:sz w:val="20"/>
      <w:szCs w:val="20"/>
    </w:rPr>
  </w:style>
  <w:style w:type="paragraph" w:customStyle="1" w:styleId="Zawartoramki">
    <w:name w:val="Zawartość ramki"/>
    <w:basedOn w:val="Normalny"/>
    <w:rsid w:val="00C868E2"/>
  </w:style>
  <w:style w:type="paragraph" w:customStyle="1" w:styleId="Akapitzlist1">
    <w:name w:val="Akapit z listą1"/>
    <w:basedOn w:val="Normalny"/>
    <w:rsid w:val="00C868E2"/>
    <w:pPr>
      <w:ind w:left="720"/>
    </w:pPr>
  </w:style>
  <w:style w:type="character" w:customStyle="1" w:styleId="Nierozpoznanawzmianka">
    <w:name w:val="Nierozpoznana wzmianka"/>
    <w:uiPriority w:val="99"/>
    <w:semiHidden/>
    <w:unhideWhenUsed/>
    <w:rsid w:val="00607D73"/>
    <w:rPr>
      <w:color w:val="605E5C"/>
      <w:shd w:val="clear" w:color="auto" w:fill="E1DFDD"/>
    </w:rPr>
  </w:style>
  <w:style w:type="paragraph" w:styleId="Zwykytekst">
    <w:name w:val="Plain Text"/>
    <w:basedOn w:val="Normalny"/>
    <w:link w:val="ZwykytekstZnak"/>
    <w:uiPriority w:val="99"/>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E1638A"/>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locked/>
    <w:rsid w:val="00E1638A"/>
    <w:rPr>
      <w:rFonts w:ascii="Calibri" w:eastAsia="Calibri" w:hAnsi="Calibri"/>
      <w:sz w:val="22"/>
      <w:szCs w:val="22"/>
      <w:lang w:eastAsia="en-US"/>
    </w:rPr>
  </w:style>
  <w:style w:type="paragraph" w:customStyle="1" w:styleId="western">
    <w:name w:val="western"/>
    <w:basedOn w:val="Normalny"/>
    <w:rsid w:val="00736C90"/>
    <w:pPr>
      <w:suppressAutoHyphens w:val="0"/>
      <w:spacing w:before="100" w:beforeAutospacing="1" w:after="119"/>
    </w:pPr>
    <w:rPr>
      <w:color w:val="000000"/>
      <w:lang w:eastAsia="pl-PL"/>
    </w:rPr>
  </w:style>
  <w:style w:type="paragraph" w:styleId="Bezodstpw">
    <w:name w:val="No Spacing"/>
    <w:link w:val="BezodstpwZnak"/>
    <w:uiPriority w:val="1"/>
    <w:qFormat/>
    <w:rsid w:val="006452BF"/>
    <w:rPr>
      <w:rFonts w:ascii="Calibri" w:eastAsia="Calibri" w:hAnsi="Calibri"/>
      <w:sz w:val="22"/>
      <w:szCs w:val="22"/>
      <w:lang w:eastAsia="en-US"/>
    </w:rPr>
  </w:style>
  <w:style w:type="paragraph" w:styleId="NormalnyWeb">
    <w:name w:val="Normal (Web)"/>
    <w:basedOn w:val="Normalny"/>
    <w:uiPriority w:val="99"/>
    <w:semiHidden/>
    <w:unhideWhenUsed/>
    <w:rsid w:val="00AD2DBB"/>
    <w:pPr>
      <w:suppressAutoHyphens w:val="0"/>
      <w:spacing w:before="100" w:beforeAutospacing="1" w:after="119"/>
    </w:pPr>
    <w:rPr>
      <w:lang w:eastAsia="pl-PL"/>
    </w:rPr>
  </w:style>
  <w:style w:type="paragraph" w:customStyle="1" w:styleId="Default">
    <w:name w:val="Default"/>
    <w:rsid w:val="0025687A"/>
    <w:pPr>
      <w:autoSpaceDE w:val="0"/>
      <w:autoSpaceDN w:val="0"/>
      <w:adjustRightInd w:val="0"/>
    </w:pPr>
    <w:rPr>
      <w:rFonts w:ascii="Tahoma" w:hAnsi="Tahoma" w:cs="Tahoma"/>
      <w:color w:val="000000"/>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7E35CE"/>
    <w:rPr>
      <w:sz w:val="24"/>
      <w:szCs w:val="24"/>
      <w:lang w:eastAsia="ar-SA"/>
    </w:rPr>
  </w:style>
  <w:style w:type="paragraph" w:customStyle="1" w:styleId="Tekstpodstawowywcity21">
    <w:name w:val="Tekst podstawowy wcięty 21"/>
    <w:basedOn w:val="Normalny"/>
    <w:rsid w:val="002E1857"/>
    <w:pPr>
      <w:suppressAutoHyphens w:val="0"/>
      <w:overflowPunct w:val="0"/>
      <w:autoSpaceDE w:val="0"/>
      <w:autoSpaceDN w:val="0"/>
      <w:adjustRightInd w:val="0"/>
      <w:spacing w:line="360" w:lineRule="auto"/>
      <w:ind w:firstLine="360"/>
      <w:jc w:val="both"/>
      <w:textAlignment w:val="baseline"/>
    </w:pPr>
    <w:rPr>
      <w:szCs w:val="20"/>
      <w:lang w:eastAsia="pl-PL"/>
    </w:rPr>
  </w:style>
  <w:style w:type="paragraph" w:styleId="Tekstpodstawowywcity3">
    <w:name w:val="Body Text Indent 3"/>
    <w:basedOn w:val="Normalny"/>
    <w:link w:val="Tekstpodstawowywcity3Znak"/>
    <w:uiPriority w:val="99"/>
    <w:rsid w:val="002E185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2E1857"/>
    <w:rPr>
      <w:sz w:val="16"/>
      <w:szCs w:val="16"/>
    </w:rPr>
  </w:style>
  <w:style w:type="character" w:customStyle="1" w:styleId="BezodstpwZnak">
    <w:name w:val="Bez odstępów Znak"/>
    <w:link w:val="Bezodstpw"/>
    <w:uiPriority w:val="1"/>
    <w:rsid w:val="00365A5F"/>
    <w:rPr>
      <w:rFonts w:ascii="Calibri" w:eastAsia="Calibri" w:hAnsi="Calibri"/>
      <w:sz w:val="22"/>
      <w:szCs w:val="22"/>
      <w:lang w:eastAsia="en-US" w:bidi="ar-SA"/>
    </w:rPr>
  </w:style>
  <w:style w:type="character" w:customStyle="1" w:styleId="markedcontent">
    <w:name w:val="markedcontent"/>
    <w:basedOn w:val="Domylnaczcionkaakapitu"/>
    <w:rsid w:val="00324111"/>
  </w:style>
  <w:style w:type="character" w:styleId="Pogrubienie">
    <w:name w:val="Strong"/>
    <w:basedOn w:val="Domylnaczcionkaakapitu"/>
    <w:uiPriority w:val="22"/>
    <w:qFormat/>
    <w:rsid w:val="00E14095"/>
    <w:rPr>
      <w:b/>
      <w:bCs/>
    </w:rPr>
  </w:style>
</w:styles>
</file>

<file path=word/webSettings.xml><?xml version="1.0" encoding="utf-8"?>
<w:webSettings xmlns:r="http://schemas.openxmlformats.org/officeDocument/2006/relationships" xmlns:w="http://schemas.openxmlformats.org/wordprocessingml/2006/main">
  <w:divs>
    <w:div w:id="88159218">
      <w:bodyDiv w:val="1"/>
      <w:marLeft w:val="0"/>
      <w:marRight w:val="0"/>
      <w:marTop w:val="0"/>
      <w:marBottom w:val="0"/>
      <w:divBdr>
        <w:top w:val="none" w:sz="0" w:space="0" w:color="auto"/>
        <w:left w:val="none" w:sz="0" w:space="0" w:color="auto"/>
        <w:bottom w:val="none" w:sz="0" w:space="0" w:color="auto"/>
        <w:right w:val="none" w:sz="0" w:space="0" w:color="auto"/>
      </w:divBdr>
    </w:div>
    <w:div w:id="106195820">
      <w:bodyDiv w:val="1"/>
      <w:marLeft w:val="0"/>
      <w:marRight w:val="0"/>
      <w:marTop w:val="0"/>
      <w:marBottom w:val="0"/>
      <w:divBdr>
        <w:top w:val="none" w:sz="0" w:space="0" w:color="auto"/>
        <w:left w:val="none" w:sz="0" w:space="0" w:color="auto"/>
        <w:bottom w:val="none" w:sz="0" w:space="0" w:color="auto"/>
        <w:right w:val="none" w:sz="0" w:space="0" w:color="auto"/>
      </w:divBdr>
    </w:div>
    <w:div w:id="129061659">
      <w:bodyDiv w:val="1"/>
      <w:marLeft w:val="0"/>
      <w:marRight w:val="0"/>
      <w:marTop w:val="0"/>
      <w:marBottom w:val="0"/>
      <w:divBdr>
        <w:top w:val="none" w:sz="0" w:space="0" w:color="auto"/>
        <w:left w:val="none" w:sz="0" w:space="0" w:color="auto"/>
        <w:bottom w:val="none" w:sz="0" w:space="0" w:color="auto"/>
        <w:right w:val="none" w:sz="0" w:space="0" w:color="auto"/>
      </w:divBdr>
    </w:div>
    <w:div w:id="148258054">
      <w:bodyDiv w:val="1"/>
      <w:marLeft w:val="0"/>
      <w:marRight w:val="0"/>
      <w:marTop w:val="0"/>
      <w:marBottom w:val="0"/>
      <w:divBdr>
        <w:top w:val="none" w:sz="0" w:space="0" w:color="auto"/>
        <w:left w:val="none" w:sz="0" w:space="0" w:color="auto"/>
        <w:bottom w:val="none" w:sz="0" w:space="0" w:color="auto"/>
        <w:right w:val="none" w:sz="0" w:space="0" w:color="auto"/>
      </w:divBdr>
    </w:div>
    <w:div w:id="165243347">
      <w:bodyDiv w:val="1"/>
      <w:marLeft w:val="0"/>
      <w:marRight w:val="0"/>
      <w:marTop w:val="0"/>
      <w:marBottom w:val="0"/>
      <w:divBdr>
        <w:top w:val="none" w:sz="0" w:space="0" w:color="auto"/>
        <w:left w:val="none" w:sz="0" w:space="0" w:color="auto"/>
        <w:bottom w:val="none" w:sz="0" w:space="0" w:color="auto"/>
        <w:right w:val="none" w:sz="0" w:space="0" w:color="auto"/>
      </w:divBdr>
    </w:div>
    <w:div w:id="218253191">
      <w:bodyDiv w:val="1"/>
      <w:marLeft w:val="0"/>
      <w:marRight w:val="0"/>
      <w:marTop w:val="0"/>
      <w:marBottom w:val="0"/>
      <w:divBdr>
        <w:top w:val="none" w:sz="0" w:space="0" w:color="auto"/>
        <w:left w:val="none" w:sz="0" w:space="0" w:color="auto"/>
        <w:bottom w:val="none" w:sz="0" w:space="0" w:color="auto"/>
        <w:right w:val="none" w:sz="0" w:space="0" w:color="auto"/>
      </w:divBdr>
    </w:div>
    <w:div w:id="240677537">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
    <w:div w:id="289210378">
      <w:bodyDiv w:val="1"/>
      <w:marLeft w:val="0"/>
      <w:marRight w:val="0"/>
      <w:marTop w:val="0"/>
      <w:marBottom w:val="0"/>
      <w:divBdr>
        <w:top w:val="none" w:sz="0" w:space="0" w:color="auto"/>
        <w:left w:val="none" w:sz="0" w:space="0" w:color="auto"/>
        <w:bottom w:val="none" w:sz="0" w:space="0" w:color="auto"/>
        <w:right w:val="none" w:sz="0" w:space="0" w:color="auto"/>
      </w:divBdr>
    </w:div>
    <w:div w:id="357629957">
      <w:bodyDiv w:val="1"/>
      <w:marLeft w:val="0"/>
      <w:marRight w:val="0"/>
      <w:marTop w:val="0"/>
      <w:marBottom w:val="0"/>
      <w:divBdr>
        <w:top w:val="none" w:sz="0" w:space="0" w:color="auto"/>
        <w:left w:val="none" w:sz="0" w:space="0" w:color="auto"/>
        <w:bottom w:val="none" w:sz="0" w:space="0" w:color="auto"/>
        <w:right w:val="none" w:sz="0" w:space="0" w:color="auto"/>
      </w:divBdr>
    </w:div>
    <w:div w:id="411393717">
      <w:bodyDiv w:val="1"/>
      <w:marLeft w:val="0"/>
      <w:marRight w:val="0"/>
      <w:marTop w:val="0"/>
      <w:marBottom w:val="0"/>
      <w:divBdr>
        <w:top w:val="none" w:sz="0" w:space="0" w:color="auto"/>
        <w:left w:val="none" w:sz="0" w:space="0" w:color="auto"/>
        <w:bottom w:val="none" w:sz="0" w:space="0" w:color="auto"/>
        <w:right w:val="none" w:sz="0" w:space="0" w:color="auto"/>
      </w:divBdr>
    </w:div>
    <w:div w:id="430780106">
      <w:bodyDiv w:val="1"/>
      <w:marLeft w:val="0"/>
      <w:marRight w:val="0"/>
      <w:marTop w:val="0"/>
      <w:marBottom w:val="0"/>
      <w:divBdr>
        <w:top w:val="none" w:sz="0" w:space="0" w:color="auto"/>
        <w:left w:val="none" w:sz="0" w:space="0" w:color="auto"/>
        <w:bottom w:val="none" w:sz="0" w:space="0" w:color="auto"/>
        <w:right w:val="none" w:sz="0" w:space="0" w:color="auto"/>
      </w:divBdr>
    </w:div>
    <w:div w:id="442850713">
      <w:bodyDiv w:val="1"/>
      <w:marLeft w:val="0"/>
      <w:marRight w:val="0"/>
      <w:marTop w:val="0"/>
      <w:marBottom w:val="0"/>
      <w:divBdr>
        <w:top w:val="none" w:sz="0" w:space="0" w:color="auto"/>
        <w:left w:val="none" w:sz="0" w:space="0" w:color="auto"/>
        <w:bottom w:val="none" w:sz="0" w:space="0" w:color="auto"/>
        <w:right w:val="none" w:sz="0" w:space="0" w:color="auto"/>
      </w:divBdr>
    </w:div>
    <w:div w:id="613748682">
      <w:bodyDiv w:val="1"/>
      <w:marLeft w:val="0"/>
      <w:marRight w:val="0"/>
      <w:marTop w:val="0"/>
      <w:marBottom w:val="0"/>
      <w:divBdr>
        <w:top w:val="none" w:sz="0" w:space="0" w:color="auto"/>
        <w:left w:val="none" w:sz="0" w:space="0" w:color="auto"/>
        <w:bottom w:val="none" w:sz="0" w:space="0" w:color="auto"/>
        <w:right w:val="none" w:sz="0" w:space="0" w:color="auto"/>
      </w:divBdr>
    </w:div>
    <w:div w:id="62627834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937">
      <w:bodyDiv w:val="1"/>
      <w:marLeft w:val="0"/>
      <w:marRight w:val="0"/>
      <w:marTop w:val="0"/>
      <w:marBottom w:val="0"/>
      <w:divBdr>
        <w:top w:val="none" w:sz="0" w:space="0" w:color="auto"/>
        <w:left w:val="none" w:sz="0" w:space="0" w:color="auto"/>
        <w:bottom w:val="none" w:sz="0" w:space="0" w:color="auto"/>
        <w:right w:val="none" w:sz="0" w:space="0" w:color="auto"/>
      </w:divBdr>
    </w:div>
    <w:div w:id="744952809">
      <w:bodyDiv w:val="1"/>
      <w:marLeft w:val="0"/>
      <w:marRight w:val="0"/>
      <w:marTop w:val="0"/>
      <w:marBottom w:val="0"/>
      <w:divBdr>
        <w:top w:val="none" w:sz="0" w:space="0" w:color="auto"/>
        <w:left w:val="none" w:sz="0" w:space="0" w:color="auto"/>
        <w:bottom w:val="none" w:sz="0" w:space="0" w:color="auto"/>
        <w:right w:val="none" w:sz="0" w:space="0" w:color="auto"/>
      </w:divBdr>
    </w:div>
    <w:div w:id="787700143">
      <w:bodyDiv w:val="1"/>
      <w:marLeft w:val="0"/>
      <w:marRight w:val="0"/>
      <w:marTop w:val="0"/>
      <w:marBottom w:val="0"/>
      <w:divBdr>
        <w:top w:val="none" w:sz="0" w:space="0" w:color="auto"/>
        <w:left w:val="none" w:sz="0" w:space="0" w:color="auto"/>
        <w:bottom w:val="none" w:sz="0" w:space="0" w:color="auto"/>
        <w:right w:val="none" w:sz="0" w:space="0" w:color="auto"/>
      </w:divBdr>
    </w:div>
    <w:div w:id="796991291">
      <w:bodyDiv w:val="1"/>
      <w:marLeft w:val="0"/>
      <w:marRight w:val="0"/>
      <w:marTop w:val="0"/>
      <w:marBottom w:val="0"/>
      <w:divBdr>
        <w:top w:val="none" w:sz="0" w:space="0" w:color="auto"/>
        <w:left w:val="none" w:sz="0" w:space="0" w:color="auto"/>
        <w:bottom w:val="none" w:sz="0" w:space="0" w:color="auto"/>
        <w:right w:val="none" w:sz="0" w:space="0" w:color="auto"/>
      </w:divBdr>
    </w:div>
    <w:div w:id="865412981">
      <w:bodyDiv w:val="1"/>
      <w:marLeft w:val="0"/>
      <w:marRight w:val="0"/>
      <w:marTop w:val="0"/>
      <w:marBottom w:val="0"/>
      <w:divBdr>
        <w:top w:val="none" w:sz="0" w:space="0" w:color="auto"/>
        <w:left w:val="none" w:sz="0" w:space="0" w:color="auto"/>
        <w:bottom w:val="none" w:sz="0" w:space="0" w:color="auto"/>
        <w:right w:val="none" w:sz="0" w:space="0" w:color="auto"/>
      </w:divBdr>
    </w:div>
    <w:div w:id="874777171">
      <w:bodyDiv w:val="1"/>
      <w:marLeft w:val="0"/>
      <w:marRight w:val="0"/>
      <w:marTop w:val="0"/>
      <w:marBottom w:val="0"/>
      <w:divBdr>
        <w:top w:val="none" w:sz="0" w:space="0" w:color="auto"/>
        <w:left w:val="none" w:sz="0" w:space="0" w:color="auto"/>
        <w:bottom w:val="none" w:sz="0" w:space="0" w:color="auto"/>
        <w:right w:val="none" w:sz="0" w:space="0" w:color="auto"/>
      </w:divBdr>
    </w:div>
    <w:div w:id="902838962">
      <w:bodyDiv w:val="1"/>
      <w:marLeft w:val="0"/>
      <w:marRight w:val="0"/>
      <w:marTop w:val="0"/>
      <w:marBottom w:val="0"/>
      <w:divBdr>
        <w:top w:val="none" w:sz="0" w:space="0" w:color="auto"/>
        <w:left w:val="none" w:sz="0" w:space="0" w:color="auto"/>
        <w:bottom w:val="none" w:sz="0" w:space="0" w:color="auto"/>
        <w:right w:val="none" w:sz="0" w:space="0" w:color="auto"/>
      </w:divBdr>
    </w:div>
    <w:div w:id="912083604">
      <w:bodyDiv w:val="1"/>
      <w:marLeft w:val="0"/>
      <w:marRight w:val="0"/>
      <w:marTop w:val="0"/>
      <w:marBottom w:val="0"/>
      <w:divBdr>
        <w:top w:val="none" w:sz="0" w:space="0" w:color="auto"/>
        <w:left w:val="none" w:sz="0" w:space="0" w:color="auto"/>
        <w:bottom w:val="none" w:sz="0" w:space="0" w:color="auto"/>
        <w:right w:val="none" w:sz="0" w:space="0" w:color="auto"/>
      </w:divBdr>
    </w:div>
    <w:div w:id="988628372">
      <w:bodyDiv w:val="1"/>
      <w:marLeft w:val="0"/>
      <w:marRight w:val="0"/>
      <w:marTop w:val="0"/>
      <w:marBottom w:val="0"/>
      <w:divBdr>
        <w:top w:val="none" w:sz="0" w:space="0" w:color="auto"/>
        <w:left w:val="none" w:sz="0" w:space="0" w:color="auto"/>
        <w:bottom w:val="none" w:sz="0" w:space="0" w:color="auto"/>
        <w:right w:val="none" w:sz="0" w:space="0" w:color="auto"/>
      </w:divBdr>
    </w:div>
    <w:div w:id="1117026941">
      <w:bodyDiv w:val="1"/>
      <w:marLeft w:val="0"/>
      <w:marRight w:val="0"/>
      <w:marTop w:val="0"/>
      <w:marBottom w:val="0"/>
      <w:divBdr>
        <w:top w:val="none" w:sz="0" w:space="0" w:color="auto"/>
        <w:left w:val="none" w:sz="0" w:space="0" w:color="auto"/>
        <w:bottom w:val="none" w:sz="0" w:space="0" w:color="auto"/>
        <w:right w:val="none" w:sz="0" w:space="0" w:color="auto"/>
      </w:divBdr>
    </w:div>
    <w:div w:id="1120412752">
      <w:bodyDiv w:val="1"/>
      <w:marLeft w:val="0"/>
      <w:marRight w:val="0"/>
      <w:marTop w:val="0"/>
      <w:marBottom w:val="0"/>
      <w:divBdr>
        <w:top w:val="none" w:sz="0" w:space="0" w:color="auto"/>
        <w:left w:val="none" w:sz="0" w:space="0" w:color="auto"/>
        <w:bottom w:val="none" w:sz="0" w:space="0" w:color="auto"/>
        <w:right w:val="none" w:sz="0" w:space="0" w:color="auto"/>
      </w:divBdr>
    </w:div>
    <w:div w:id="1153370361">
      <w:bodyDiv w:val="1"/>
      <w:marLeft w:val="0"/>
      <w:marRight w:val="0"/>
      <w:marTop w:val="0"/>
      <w:marBottom w:val="0"/>
      <w:divBdr>
        <w:top w:val="none" w:sz="0" w:space="0" w:color="auto"/>
        <w:left w:val="none" w:sz="0" w:space="0" w:color="auto"/>
        <w:bottom w:val="none" w:sz="0" w:space="0" w:color="auto"/>
        <w:right w:val="none" w:sz="0" w:space="0" w:color="auto"/>
      </w:divBdr>
    </w:div>
    <w:div w:id="1183977513">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86354027">
      <w:bodyDiv w:val="1"/>
      <w:marLeft w:val="0"/>
      <w:marRight w:val="0"/>
      <w:marTop w:val="0"/>
      <w:marBottom w:val="0"/>
      <w:divBdr>
        <w:top w:val="none" w:sz="0" w:space="0" w:color="auto"/>
        <w:left w:val="none" w:sz="0" w:space="0" w:color="auto"/>
        <w:bottom w:val="none" w:sz="0" w:space="0" w:color="auto"/>
        <w:right w:val="none" w:sz="0" w:space="0" w:color="auto"/>
      </w:divBdr>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371153546">
      <w:bodyDiv w:val="1"/>
      <w:marLeft w:val="0"/>
      <w:marRight w:val="0"/>
      <w:marTop w:val="0"/>
      <w:marBottom w:val="0"/>
      <w:divBdr>
        <w:top w:val="none" w:sz="0" w:space="0" w:color="auto"/>
        <w:left w:val="none" w:sz="0" w:space="0" w:color="auto"/>
        <w:bottom w:val="none" w:sz="0" w:space="0" w:color="auto"/>
        <w:right w:val="none" w:sz="0" w:space="0" w:color="auto"/>
      </w:divBdr>
    </w:div>
    <w:div w:id="1372027828">
      <w:bodyDiv w:val="1"/>
      <w:marLeft w:val="0"/>
      <w:marRight w:val="0"/>
      <w:marTop w:val="0"/>
      <w:marBottom w:val="0"/>
      <w:divBdr>
        <w:top w:val="none" w:sz="0" w:space="0" w:color="auto"/>
        <w:left w:val="none" w:sz="0" w:space="0" w:color="auto"/>
        <w:bottom w:val="none" w:sz="0" w:space="0" w:color="auto"/>
        <w:right w:val="none" w:sz="0" w:space="0" w:color="auto"/>
      </w:divBdr>
    </w:div>
    <w:div w:id="1397783096">
      <w:bodyDiv w:val="1"/>
      <w:marLeft w:val="0"/>
      <w:marRight w:val="0"/>
      <w:marTop w:val="0"/>
      <w:marBottom w:val="0"/>
      <w:divBdr>
        <w:top w:val="none" w:sz="0" w:space="0" w:color="auto"/>
        <w:left w:val="none" w:sz="0" w:space="0" w:color="auto"/>
        <w:bottom w:val="none" w:sz="0" w:space="0" w:color="auto"/>
        <w:right w:val="none" w:sz="0" w:space="0" w:color="auto"/>
      </w:divBdr>
    </w:div>
    <w:div w:id="1407875222">
      <w:bodyDiv w:val="1"/>
      <w:marLeft w:val="0"/>
      <w:marRight w:val="0"/>
      <w:marTop w:val="0"/>
      <w:marBottom w:val="0"/>
      <w:divBdr>
        <w:top w:val="none" w:sz="0" w:space="0" w:color="auto"/>
        <w:left w:val="none" w:sz="0" w:space="0" w:color="auto"/>
        <w:bottom w:val="none" w:sz="0" w:space="0" w:color="auto"/>
        <w:right w:val="none" w:sz="0" w:space="0" w:color="auto"/>
      </w:divBdr>
    </w:div>
    <w:div w:id="1424687424">
      <w:bodyDiv w:val="1"/>
      <w:marLeft w:val="0"/>
      <w:marRight w:val="0"/>
      <w:marTop w:val="0"/>
      <w:marBottom w:val="0"/>
      <w:divBdr>
        <w:top w:val="none" w:sz="0" w:space="0" w:color="auto"/>
        <w:left w:val="none" w:sz="0" w:space="0" w:color="auto"/>
        <w:bottom w:val="none" w:sz="0" w:space="0" w:color="auto"/>
        <w:right w:val="none" w:sz="0" w:space="0" w:color="auto"/>
      </w:divBdr>
    </w:div>
    <w:div w:id="1461076515">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522276411">
      <w:bodyDiv w:val="1"/>
      <w:marLeft w:val="0"/>
      <w:marRight w:val="0"/>
      <w:marTop w:val="0"/>
      <w:marBottom w:val="0"/>
      <w:divBdr>
        <w:top w:val="none" w:sz="0" w:space="0" w:color="auto"/>
        <w:left w:val="none" w:sz="0" w:space="0" w:color="auto"/>
        <w:bottom w:val="none" w:sz="0" w:space="0" w:color="auto"/>
        <w:right w:val="none" w:sz="0" w:space="0" w:color="auto"/>
      </w:divBdr>
    </w:div>
    <w:div w:id="1576671173">
      <w:bodyDiv w:val="1"/>
      <w:marLeft w:val="0"/>
      <w:marRight w:val="0"/>
      <w:marTop w:val="0"/>
      <w:marBottom w:val="0"/>
      <w:divBdr>
        <w:top w:val="none" w:sz="0" w:space="0" w:color="auto"/>
        <w:left w:val="none" w:sz="0" w:space="0" w:color="auto"/>
        <w:bottom w:val="none" w:sz="0" w:space="0" w:color="auto"/>
        <w:right w:val="none" w:sz="0" w:space="0" w:color="auto"/>
      </w:divBdr>
    </w:div>
    <w:div w:id="1620600878">
      <w:bodyDiv w:val="1"/>
      <w:marLeft w:val="0"/>
      <w:marRight w:val="0"/>
      <w:marTop w:val="0"/>
      <w:marBottom w:val="0"/>
      <w:divBdr>
        <w:top w:val="none" w:sz="0" w:space="0" w:color="auto"/>
        <w:left w:val="none" w:sz="0" w:space="0" w:color="auto"/>
        <w:bottom w:val="none" w:sz="0" w:space="0" w:color="auto"/>
        <w:right w:val="none" w:sz="0" w:space="0" w:color="auto"/>
      </w:divBdr>
    </w:div>
    <w:div w:id="1631202760">
      <w:bodyDiv w:val="1"/>
      <w:marLeft w:val="0"/>
      <w:marRight w:val="0"/>
      <w:marTop w:val="0"/>
      <w:marBottom w:val="0"/>
      <w:divBdr>
        <w:top w:val="none" w:sz="0" w:space="0" w:color="auto"/>
        <w:left w:val="none" w:sz="0" w:space="0" w:color="auto"/>
        <w:bottom w:val="none" w:sz="0" w:space="0" w:color="auto"/>
        <w:right w:val="none" w:sz="0" w:space="0" w:color="auto"/>
      </w:divBdr>
    </w:div>
    <w:div w:id="1705329065">
      <w:bodyDiv w:val="1"/>
      <w:marLeft w:val="0"/>
      <w:marRight w:val="0"/>
      <w:marTop w:val="0"/>
      <w:marBottom w:val="0"/>
      <w:divBdr>
        <w:top w:val="none" w:sz="0" w:space="0" w:color="auto"/>
        <w:left w:val="none" w:sz="0" w:space="0" w:color="auto"/>
        <w:bottom w:val="none" w:sz="0" w:space="0" w:color="auto"/>
        <w:right w:val="none" w:sz="0" w:space="0" w:color="auto"/>
      </w:divBdr>
    </w:div>
    <w:div w:id="1811053160">
      <w:bodyDiv w:val="1"/>
      <w:marLeft w:val="0"/>
      <w:marRight w:val="0"/>
      <w:marTop w:val="0"/>
      <w:marBottom w:val="0"/>
      <w:divBdr>
        <w:top w:val="none" w:sz="0" w:space="0" w:color="auto"/>
        <w:left w:val="none" w:sz="0" w:space="0" w:color="auto"/>
        <w:bottom w:val="none" w:sz="0" w:space="0" w:color="auto"/>
        <w:right w:val="none" w:sz="0" w:space="0" w:color="auto"/>
      </w:divBdr>
    </w:div>
    <w:div w:id="1849637033">
      <w:bodyDiv w:val="1"/>
      <w:marLeft w:val="0"/>
      <w:marRight w:val="0"/>
      <w:marTop w:val="0"/>
      <w:marBottom w:val="0"/>
      <w:divBdr>
        <w:top w:val="none" w:sz="0" w:space="0" w:color="auto"/>
        <w:left w:val="none" w:sz="0" w:space="0" w:color="auto"/>
        <w:bottom w:val="none" w:sz="0" w:space="0" w:color="auto"/>
        <w:right w:val="none" w:sz="0" w:space="0" w:color="auto"/>
      </w:divBdr>
    </w:div>
    <w:div w:id="1849831971">
      <w:bodyDiv w:val="1"/>
      <w:marLeft w:val="0"/>
      <w:marRight w:val="0"/>
      <w:marTop w:val="0"/>
      <w:marBottom w:val="0"/>
      <w:divBdr>
        <w:top w:val="none" w:sz="0" w:space="0" w:color="auto"/>
        <w:left w:val="none" w:sz="0" w:space="0" w:color="auto"/>
        <w:bottom w:val="none" w:sz="0" w:space="0" w:color="auto"/>
        <w:right w:val="none" w:sz="0" w:space="0" w:color="auto"/>
      </w:divBdr>
    </w:div>
    <w:div w:id="188181538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28416460">
      <w:bodyDiv w:val="1"/>
      <w:marLeft w:val="0"/>
      <w:marRight w:val="0"/>
      <w:marTop w:val="0"/>
      <w:marBottom w:val="0"/>
      <w:divBdr>
        <w:top w:val="none" w:sz="0" w:space="0" w:color="auto"/>
        <w:left w:val="none" w:sz="0" w:space="0" w:color="auto"/>
        <w:bottom w:val="none" w:sz="0" w:space="0" w:color="auto"/>
        <w:right w:val="none" w:sz="0" w:space="0" w:color="auto"/>
      </w:divBdr>
    </w:div>
    <w:div w:id="2079210633">
      <w:bodyDiv w:val="1"/>
      <w:marLeft w:val="0"/>
      <w:marRight w:val="0"/>
      <w:marTop w:val="0"/>
      <w:marBottom w:val="0"/>
      <w:divBdr>
        <w:top w:val="none" w:sz="0" w:space="0" w:color="auto"/>
        <w:left w:val="none" w:sz="0" w:space="0" w:color="auto"/>
        <w:bottom w:val="none" w:sz="0" w:space="0" w:color="auto"/>
        <w:right w:val="none" w:sz="0" w:space="0" w:color="auto"/>
      </w:divBdr>
    </w:div>
    <w:div w:id="2084594602">
      <w:bodyDiv w:val="1"/>
      <w:marLeft w:val="0"/>
      <w:marRight w:val="0"/>
      <w:marTop w:val="0"/>
      <w:marBottom w:val="0"/>
      <w:divBdr>
        <w:top w:val="none" w:sz="0" w:space="0" w:color="auto"/>
        <w:left w:val="none" w:sz="0" w:space="0" w:color="auto"/>
        <w:bottom w:val="none" w:sz="0" w:space="0" w:color="auto"/>
        <w:right w:val="none" w:sz="0" w:space="0" w:color="auto"/>
      </w:divBdr>
    </w:div>
    <w:div w:id="2102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FB8E-D222-445C-9501-0FA28164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838</Words>
  <Characters>5032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5859</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creator>ppp</dc:creator>
  <cp:lastModifiedBy>user</cp:lastModifiedBy>
  <cp:revision>6</cp:revision>
  <cp:lastPrinted>2024-04-15T12:23:00Z</cp:lastPrinted>
  <dcterms:created xsi:type="dcterms:W3CDTF">2024-04-15T09:29:00Z</dcterms:created>
  <dcterms:modified xsi:type="dcterms:W3CDTF">2024-04-15T12:32:00Z</dcterms:modified>
</cp:coreProperties>
</file>