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BD569C" w:rsidRPr="00976CB3" w:rsidRDefault="00976CB3" w:rsidP="009462A0">
      <w:pPr>
        <w:pStyle w:val="Tytu"/>
        <w:spacing w:after="60" w:line="276" w:lineRule="auto"/>
        <w:rPr>
          <w:rFonts w:ascii="Cambria" w:hAnsi="Cambria" w:cs="Arial"/>
          <w:iCs/>
        </w:rPr>
      </w:pPr>
      <w:r>
        <w:rPr>
          <w:rFonts w:ascii="Cambria" w:hAnsi="Cambria" w:cs="Arial"/>
          <w:iCs/>
        </w:rPr>
        <w:t xml:space="preserve">Usługa </w:t>
      </w:r>
      <w:r w:rsidR="00125D34">
        <w:rPr>
          <w:rFonts w:ascii="Cambria" w:hAnsi="Cambria" w:cs="Arial"/>
          <w:iCs/>
        </w:rPr>
        <w:t xml:space="preserve">doradcza </w:t>
      </w:r>
      <w:r>
        <w:rPr>
          <w:rFonts w:ascii="Cambria" w:hAnsi="Cambria" w:cs="Arial"/>
          <w:iCs/>
        </w:rPr>
        <w:t xml:space="preserve">obejmująca analizy w zakresie </w:t>
      </w:r>
      <w:proofErr w:type="spellStart"/>
      <w:r>
        <w:rPr>
          <w:rFonts w:ascii="Cambria" w:hAnsi="Cambria" w:cs="Arial"/>
          <w:iCs/>
        </w:rPr>
        <w:t>benchmarkingu</w:t>
      </w:r>
      <w:proofErr w:type="spellEnd"/>
      <w:r>
        <w:rPr>
          <w:rFonts w:ascii="Cambria" w:hAnsi="Cambria" w:cs="Arial"/>
          <w:iCs/>
        </w:rPr>
        <w:t xml:space="preserve"> i optymalizacji pracy Szpitala Specjalistycznego w Brzozowie Podkarpackiego Ośrodka Onkologicznego im. Ks. B. Markiewicza</w:t>
      </w:r>
    </w:p>
    <w:p w:rsidR="00003524" w:rsidRPr="00BD569C" w:rsidRDefault="00003524" w:rsidP="009462A0">
      <w:pPr>
        <w:pStyle w:val="Tytu"/>
        <w:spacing w:after="60" w:line="276" w:lineRule="auto"/>
        <w:rPr>
          <w:rFonts w:ascii="Cambria" w:hAnsi="Cambria" w:cs="Arial"/>
          <w:iCs/>
          <w:u w:val="single"/>
        </w:rPr>
      </w:pPr>
    </w:p>
    <w:p w:rsidR="000102C3" w:rsidRPr="007D6960" w:rsidRDefault="005F239C" w:rsidP="00013F1B">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0668A1">
        <w:rPr>
          <w:rFonts w:ascii="Cambria" w:hAnsi="Cambria" w:cs="Arial"/>
          <w:sz w:val="24"/>
          <w:szCs w:val="24"/>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hyperlink r:id="rId8" w:history="1">
              <w:r w:rsidR="007A12AF" w:rsidRPr="006E2D7C">
                <w:rPr>
                  <w:rStyle w:val="Hipercze"/>
                  <w:rFonts w:ascii="Cambria" w:hAnsi="Cambria" w:cs="Arial"/>
                  <w:b/>
                  <w:bCs/>
                  <w:sz w:val="20"/>
                  <w:szCs w:val="20"/>
                </w:rPr>
                <w:t>www.szpital-brzozow.pl</w:t>
              </w:r>
            </w:hyperlink>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013F1B">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013F1B">
      <w:pPr>
        <w:numPr>
          <w:ilvl w:val="0"/>
          <w:numId w:val="5"/>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rPr>
        <w:t> </w:t>
      </w:r>
      <w:r w:rsidRPr="00A63D82">
        <w:rPr>
          <w:rFonts w:ascii="Cambria" w:hAnsi="Cambria" w:cs="Arial"/>
          <w:bCs/>
        </w:rPr>
        <w:t xml:space="preserve">2019 r., poz. 2019 ze zm.) [zwanej dalej także „ustawa </w:t>
      </w:r>
      <w:proofErr w:type="spellStart"/>
      <w:r w:rsidRPr="00A63D82">
        <w:rPr>
          <w:rFonts w:ascii="Cambria" w:hAnsi="Cambria" w:cs="Arial"/>
          <w:bCs/>
        </w:rPr>
        <w:t>Pzp</w:t>
      </w:r>
      <w:proofErr w:type="spellEnd"/>
      <w:r w:rsidRPr="00A63D82">
        <w:rPr>
          <w:rFonts w:ascii="Cambria" w:hAnsi="Cambria" w:cs="Arial"/>
          <w:bCs/>
        </w:rPr>
        <w:t>”].</w:t>
      </w:r>
    </w:p>
    <w:p w:rsidR="0079016F" w:rsidRPr="00A63D82" w:rsidRDefault="008354F8" w:rsidP="00013F1B">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013F1B">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ubiegać wykonawcy, którzy :</w:t>
      </w:r>
    </w:p>
    <w:p w:rsidR="004B0FE2" w:rsidRPr="00A63D82" w:rsidRDefault="004B0FE2" w:rsidP="00172714">
      <w:pPr>
        <w:spacing w:line="276" w:lineRule="auto"/>
        <w:rPr>
          <w:rFonts w:ascii="Cambria" w:hAnsi="Cambria"/>
        </w:rPr>
      </w:pPr>
    </w:p>
    <w:p w:rsidR="00172714" w:rsidRPr="00A63D82" w:rsidRDefault="00172714" w:rsidP="00013F1B">
      <w:pPr>
        <w:numPr>
          <w:ilvl w:val="0"/>
          <w:numId w:val="24"/>
        </w:numPr>
        <w:spacing w:line="276" w:lineRule="auto"/>
        <w:ind w:left="567" w:hanging="283"/>
        <w:rPr>
          <w:rFonts w:ascii="Cambria" w:hAnsi="Cambria"/>
          <w:b/>
          <w:i/>
          <w:u w:val="single"/>
        </w:rPr>
      </w:pPr>
      <w:r w:rsidRPr="00A63D82">
        <w:rPr>
          <w:rFonts w:ascii="Cambria" w:hAnsi="Cambria"/>
          <w:b/>
          <w:i/>
          <w:u w:val="single"/>
        </w:rPr>
        <w:t>nie podlegają wykluczeniu;</w:t>
      </w:r>
    </w:p>
    <w:p w:rsidR="00172714" w:rsidRPr="00A63D82" w:rsidRDefault="00172714" w:rsidP="004B0FE2">
      <w:pPr>
        <w:spacing w:line="276" w:lineRule="auto"/>
        <w:jc w:val="both"/>
        <w:rPr>
          <w:rFonts w:ascii="Cambria" w:hAnsi="Cambria"/>
        </w:rPr>
      </w:pPr>
      <w:r w:rsidRPr="00A63D82">
        <w:rPr>
          <w:rFonts w:ascii="Cambria" w:hAnsi="Cambria"/>
        </w:rPr>
        <w:t>Zamawiający stwierdzi spełnianie powyższego warunku na podstawie złożonego przez Wykonawcę oświadczenia</w:t>
      </w:r>
      <w:r w:rsidR="00FC1A80">
        <w:rPr>
          <w:rFonts w:ascii="Cambria" w:hAnsi="Cambria"/>
        </w:rPr>
        <w:t xml:space="preserve"> </w:t>
      </w:r>
      <w:r w:rsidRPr="00A63D82">
        <w:rPr>
          <w:rFonts w:ascii="Cambria" w:hAnsi="Cambria"/>
        </w:rPr>
        <w:t>o ni</w:t>
      </w:r>
      <w:r w:rsidR="004B0FE2" w:rsidRPr="00A63D82">
        <w:rPr>
          <w:rFonts w:ascii="Cambria" w:hAnsi="Cambria"/>
        </w:rPr>
        <w:t>epodleganiu wykluczeni</w:t>
      </w:r>
      <w:r w:rsidR="00F16DF8">
        <w:rPr>
          <w:rFonts w:ascii="Cambria" w:hAnsi="Cambria"/>
        </w:rPr>
        <w:t>u z postępowania</w:t>
      </w:r>
      <w:r w:rsidR="00FC1A80">
        <w:rPr>
          <w:rFonts w:ascii="Cambria" w:hAnsi="Cambria"/>
        </w:rPr>
        <w:t xml:space="preserve"> </w:t>
      </w:r>
      <w:r w:rsidR="00F16DF8">
        <w:rPr>
          <w:rFonts w:ascii="Cambria" w:hAnsi="Cambria"/>
        </w:rPr>
        <w:t xml:space="preserve">i spełnianiu warunków udziału </w:t>
      </w:r>
      <w:r w:rsidR="00FC1A80">
        <w:rPr>
          <w:rFonts w:ascii="Cambria" w:hAnsi="Cambria"/>
        </w:rPr>
        <w:t>w postępowaniu,</w:t>
      </w:r>
      <w:r w:rsidRPr="00A63D82">
        <w:rPr>
          <w:rFonts w:ascii="Cambria" w:hAnsi="Cambria"/>
        </w:rPr>
        <w:t xml:space="preserve"> zgodnie ze wzo</w:t>
      </w:r>
      <w:r w:rsidR="00B059D8" w:rsidRPr="00A63D82">
        <w:rPr>
          <w:rFonts w:ascii="Cambria" w:hAnsi="Cambria"/>
        </w:rPr>
        <w:t xml:space="preserve">rem   stanowiącym załącznik nr </w:t>
      </w:r>
      <w:r w:rsidR="00D519A6">
        <w:rPr>
          <w:rFonts w:ascii="Cambria" w:hAnsi="Cambria"/>
        </w:rPr>
        <w:t>2</w:t>
      </w:r>
      <w:r w:rsidRPr="00A63D82">
        <w:rPr>
          <w:rFonts w:ascii="Cambria" w:hAnsi="Cambria"/>
        </w:rPr>
        <w:t xml:space="preserve"> do SWZ</w:t>
      </w:r>
      <w:r w:rsidR="00F16DF8">
        <w:rPr>
          <w:rFonts w:ascii="Cambria" w:hAnsi="Cambria"/>
        </w:rPr>
        <w:t xml:space="preserve"> oraz na podstawie dokumentów określonych w dziale nr VII SWZ.</w:t>
      </w:r>
    </w:p>
    <w:p w:rsidR="00172714" w:rsidRPr="00A63D82" w:rsidRDefault="00172714" w:rsidP="00172714">
      <w:pPr>
        <w:spacing w:line="276" w:lineRule="auto"/>
        <w:rPr>
          <w:rFonts w:ascii="Cambria" w:hAnsi="Cambria"/>
          <w:b/>
        </w:rPr>
      </w:pPr>
    </w:p>
    <w:p w:rsidR="00172714" w:rsidRPr="00A63D82" w:rsidRDefault="00172714" w:rsidP="00013F1B">
      <w:pPr>
        <w:numPr>
          <w:ilvl w:val="0"/>
          <w:numId w:val="24"/>
        </w:numPr>
        <w:spacing w:line="276" w:lineRule="auto"/>
        <w:ind w:left="567" w:hanging="283"/>
        <w:rPr>
          <w:rFonts w:ascii="Cambria" w:hAnsi="Cambria"/>
          <w:b/>
          <w:i/>
          <w:u w:val="single"/>
        </w:rPr>
      </w:pPr>
      <w:r w:rsidRPr="00A63D82">
        <w:rPr>
          <w:rFonts w:ascii="Cambria" w:hAnsi="Cambria"/>
          <w:b/>
          <w:i/>
          <w:u w:val="single"/>
        </w:rPr>
        <w:t>spełniają warunki udziału w postepowaniu, dotyczące:</w:t>
      </w:r>
    </w:p>
    <w:p w:rsidR="00172714" w:rsidRPr="00A63D82" w:rsidRDefault="00172714" w:rsidP="00172714">
      <w:pPr>
        <w:spacing w:line="276" w:lineRule="auto"/>
        <w:rPr>
          <w:rFonts w:ascii="Cambria" w:hAnsi="Cambria"/>
        </w:rPr>
      </w:pPr>
      <w:r w:rsidRPr="00A63D82">
        <w:rPr>
          <w:rFonts w:ascii="Cambria" w:hAnsi="Cambria"/>
        </w:rPr>
        <w:t xml:space="preserve">  - </w:t>
      </w:r>
      <w:r w:rsidRPr="00A63D82">
        <w:rPr>
          <w:rFonts w:ascii="Cambria" w:hAnsi="Cambria"/>
          <w:b/>
        </w:rPr>
        <w:t>zdolności do występowania w obrocie gospodarczym.</w:t>
      </w:r>
    </w:p>
    <w:p w:rsid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442AB3" w:rsidRDefault="00442AB3" w:rsidP="00172714">
      <w:pPr>
        <w:spacing w:line="276" w:lineRule="auto"/>
        <w:rPr>
          <w:rFonts w:ascii="Cambria" w:hAnsi="Cambria"/>
        </w:rPr>
      </w:pPr>
    </w:p>
    <w:p w:rsidR="00F16DF8" w:rsidRDefault="00F16DF8" w:rsidP="00172714">
      <w:pPr>
        <w:spacing w:line="276" w:lineRule="auto"/>
        <w:rPr>
          <w:rFonts w:ascii="Cambria" w:hAnsi="Cambria"/>
        </w:rPr>
      </w:pPr>
    </w:p>
    <w:p w:rsidR="00F16DF8" w:rsidRPr="00A63D82" w:rsidRDefault="00F16DF8" w:rsidP="00172714">
      <w:pPr>
        <w:spacing w:line="276" w:lineRule="auto"/>
        <w:rPr>
          <w:rFonts w:ascii="Cambria" w:hAnsi="Cambria"/>
        </w:rPr>
      </w:pPr>
    </w:p>
    <w:p w:rsidR="00172714" w:rsidRPr="00A63D82" w:rsidRDefault="00172714" w:rsidP="000B7F6E">
      <w:pPr>
        <w:tabs>
          <w:tab w:val="left" w:pos="426"/>
          <w:tab w:val="left" w:pos="993"/>
        </w:tabs>
        <w:spacing w:line="276" w:lineRule="auto"/>
        <w:ind w:left="142" w:hanging="142"/>
        <w:jc w:val="both"/>
        <w:rPr>
          <w:rFonts w:ascii="Cambria" w:hAnsi="Cambria"/>
          <w:b/>
        </w:rPr>
      </w:pPr>
      <w:r w:rsidRPr="00A63D82">
        <w:rPr>
          <w:rFonts w:ascii="Cambria" w:hAnsi="Cambria"/>
          <w:b/>
        </w:rPr>
        <w:t xml:space="preserve">   -uprawnień do prowadzenia określonej działalności gospodarczej lub zawodowej;</w:t>
      </w:r>
    </w:p>
    <w:p w:rsidR="00F16DF8" w:rsidRDefault="00F16DF8" w:rsidP="00F16DF8">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DB5689" w:rsidRPr="00A63D82" w:rsidRDefault="00DB5689" w:rsidP="00172714">
      <w:pPr>
        <w:spacing w:line="276" w:lineRule="auto"/>
        <w:rPr>
          <w:rFonts w:ascii="Cambria" w:hAnsi="Cambria"/>
        </w:rPr>
      </w:pPr>
    </w:p>
    <w:p w:rsidR="00172714" w:rsidRPr="00F57F6B" w:rsidRDefault="00172714" w:rsidP="00172714">
      <w:pPr>
        <w:spacing w:line="276" w:lineRule="auto"/>
        <w:rPr>
          <w:rFonts w:ascii="Cambria" w:hAnsi="Cambria"/>
          <w:b/>
        </w:rPr>
      </w:pPr>
      <w:r w:rsidRPr="00F57F6B">
        <w:rPr>
          <w:rFonts w:ascii="Cambria" w:hAnsi="Cambria"/>
          <w:b/>
        </w:rPr>
        <w:t>- sytuacji ekonomicznej lub  finansowej;</w:t>
      </w:r>
    </w:p>
    <w:p w:rsidR="00DB6595" w:rsidRDefault="00DB6595" w:rsidP="00DB6595">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72714" w:rsidRPr="00F57F6B" w:rsidRDefault="00172714" w:rsidP="00172714">
      <w:pPr>
        <w:spacing w:line="276" w:lineRule="auto"/>
        <w:rPr>
          <w:rFonts w:ascii="Cambria" w:hAnsi="Cambria"/>
          <w:sz w:val="20"/>
          <w:szCs w:val="20"/>
        </w:rPr>
      </w:pPr>
    </w:p>
    <w:p w:rsidR="00172714" w:rsidRPr="00F57F6B" w:rsidRDefault="00172714" w:rsidP="00172714">
      <w:pPr>
        <w:spacing w:line="276" w:lineRule="auto"/>
        <w:rPr>
          <w:rFonts w:ascii="Cambria" w:hAnsi="Cambria"/>
          <w:b/>
        </w:rPr>
      </w:pPr>
      <w:r w:rsidRPr="00F57F6B">
        <w:rPr>
          <w:rFonts w:ascii="Cambria" w:hAnsi="Cambria"/>
          <w:b/>
        </w:rPr>
        <w:t>- zdolności technicznej lub zawodowej;</w:t>
      </w:r>
    </w:p>
    <w:p w:rsidR="007A3CAE" w:rsidRDefault="00976CB3" w:rsidP="00B059D8">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Zobowiązanie podmiotu udostępniającego zasoby, o którym mowa w ust. 3, potwierdza, że stosunek łączący Wykonawcę z podmiotami udostępniającymi zasoby gwarantuje rzeczywisty dostęp do tych zasobów oraz określaw szczególności:</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t>
      </w:r>
      <w:r w:rsidR="00E6005E">
        <w:rPr>
          <w:rFonts w:ascii="Cambria" w:hAnsi="Cambria" w:cs="Tahoma"/>
        </w:rPr>
        <w:t xml:space="preserve">                             </w:t>
      </w:r>
      <w:r w:rsidRPr="00BC0FF5">
        <w:rPr>
          <w:rFonts w:ascii="Cambria" w:hAnsi="Cambria" w:cs="Tahoma"/>
        </w:rPr>
        <w:t xml:space="preserve">w postępowaniu dotyczących wykształcenia, kwalifikacji zawodowych lub </w:t>
      </w:r>
      <w:r w:rsidRPr="00BC0FF5">
        <w:rPr>
          <w:rFonts w:ascii="Cambria" w:hAnsi="Cambria" w:cs="Tahoma"/>
        </w:rPr>
        <w:lastRenderedPageBreak/>
        <w:t xml:space="preserve">doświadczenia, zrealizuje roboty budowlane lub usługi, których wskazane zdolności dotyczą. </w:t>
      </w:r>
    </w:p>
    <w:p w:rsidR="004E386D" w:rsidRPr="001B0D1B" w:rsidRDefault="007A3CAE" w:rsidP="00013F1B">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rPr>
      </w:pPr>
    </w:p>
    <w:p w:rsidR="00CE5B34" w:rsidRPr="00A63D82" w:rsidRDefault="00CE5B34" w:rsidP="00013F1B">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DB6595" w:rsidRDefault="00DB6595" w:rsidP="00003524">
      <w:pPr>
        <w:spacing w:line="276" w:lineRule="auto"/>
        <w:jc w:val="both"/>
        <w:rPr>
          <w:rFonts w:ascii="Cambria" w:hAnsi="Cambria" w:cs="Arial"/>
          <w:b/>
        </w:rPr>
      </w:pPr>
    </w:p>
    <w:p w:rsidR="000130C1" w:rsidRPr="00842D3D" w:rsidRDefault="00DB6595" w:rsidP="00842D3D">
      <w:pPr>
        <w:pStyle w:val="Tytu"/>
        <w:spacing w:after="60" w:line="276" w:lineRule="auto"/>
        <w:jc w:val="both"/>
        <w:rPr>
          <w:rFonts w:ascii="Cambria" w:hAnsi="Cambria" w:cs="Arial"/>
          <w:b w:val="0"/>
          <w:iCs/>
        </w:rPr>
      </w:pPr>
      <w:r w:rsidRPr="00842D3D">
        <w:rPr>
          <w:rFonts w:ascii="Times New Roman" w:hAnsi="Times New Roman"/>
          <w:b w:val="0"/>
          <w:bCs w:val="0"/>
        </w:rPr>
        <w:t xml:space="preserve">Przedmiotem zamówienia jest </w:t>
      </w:r>
      <w:bookmarkStart w:id="0" w:name="_Hlk155943656"/>
      <w:r w:rsidR="00B73793">
        <w:rPr>
          <w:rFonts w:ascii="Cambria" w:hAnsi="Cambria" w:cs="Arial"/>
          <w:b w:val="0"/>
          <w:iCs/>
        </w:rPr>
        <w:t>u</w:t>
      </w:r>
      <w:r w:rsidR="00842D3D" w:rsidRPr="00842D3D">
        <w:rPr>
          <w:rFonts w:ascii="Cambria" w:hAnsi="Cambria" w:cs="Arial"/>
          <w:b w:val="0"/>
          <w:iCs/>
        </w:rPr>
        <w:t xml:space="preserve">sługa </w:t>
      </w:r>
      <w:r w:rsidR="00125D34">
        <w:rPr>
          <w:rFonts w:ascii="Cambria" w:hAnsi="Cambria" w:cs="Arial"/>
          <w:b w:val="0"/>
          <w:iCs/>
        </w:rPr>
        <w:t xml:space="preserve">doradcza </w:t>
      </w:r>
      <w:r w:rsidR="00842D3D" w:rsidRPr="00842D3D">
        <w:rPr>
          <w:rFonts w:ascii="Cambria" w:hAnsi="Cambria" w:cs="Arial"/>
          <w:b w:val="0"/>
          <w:iCs/>
        </w:rPr>
        <w:t xml:space="preserve">obejmująca analizy w zakresie </w:t>
      </w:r>
      <w:proofErr w:type="spellStart"/>
      <w:r w:rsidR="00842D3D" w:rsidRPr="00842D3D">
        <w:rPr>
          <w:rFonts w:ascii="Cambria" w:hAnsi="Cambria" w:cs="Arial"/>
          <w:b w:val="0"/>
          <w:iCs/>
        </w:rPr>
        <w:t>benchmarkingu</w:t>
      </w:r>
      <w:proofErr w:type="spellEnd"/>
      <w:r w:rsidR="00125D34">
        <w:rPr>
          <w:rFonts w:ascii="Cambria" w:hAnsi="Cambria" w:cs="Arial"/>
          <w:b w:val="0"/>
          <w:iCs/>
        </w:rPr>
        <w:t xml:space="preserve"> </w:t>
      </w:r>
      <w:r w:rsidR="00842D3D" w:rsidRPr="00842D3D">
        <w:rPr>
          <w:rFonts w:ascii="Cambria" w:hAnsi="Cambria" w:cs="Arial"/>
          <w:b w:val="0"/>
          <w:iCs/>
        </w:rPr>
        <w:t>i optymalizacji pracy Szpitala Specjalistycznego w Brzozowie Podkarpackiego Ośrodka Onkologicznego im. Ks. B. Markiewicza</w:t>
      </w:r>
      <w:bookmarkEnd w:id="0"/>
      <w:r w:rsidR="00F836F8">
        <w:rPr>
          <w:rFonts w:ascii="Cambria" w:hAnsi="Cambria" w:cs="Arial"/>
          <w:b w:val="0"/>
          <w:iCs/>
        </w:rPr>
        <w:t>.</w:t>
      </w:r>
    </w:p>
    <w:p w:rsidR="00DB6595" w:rsidRDefault="00DB6595" w:rsidP="00003524">
      <w:pPr>
        <w:spacing w:line="276" w:lineRule="auto"/>
        <w:jc w:val="both"/>
        <w:rPr>
          <w:rFonts w:ascii="Cambria" w:hAnsi="Cambria" w:cs="Arial"/>
          <w:b/>
        </w:rPr>
      </w:pPr>
    </w:p>
    <w:p w:rsidR="00003524" w:rsidRPr="003B0BBA" w:rsidRDefault="00003524" w:rsidP="00003524">
      <w:pPr>
        <w:spacing w:line="276" w:lineRule="auto"/>
        <w:jc w:val="both"/>
        <w:rPr>
          <w:rFonts w:ascii="Cambria" w:hAnsi="Cambria" w:cs="Arial"/>
          <w:b/>
        </w:rPr>
      </w:pPr>
      <w:r w:rsidRPr="00A63D82">
        <w:rPr>
          <w:rFonts w:ascii="Cambria" w:hAnsi="Cambria" w:cs="Arial"/>
          <w:b/>
        </w:rPr>
        <w:t xml:space="preserve">Szczegółowy </w:t>
      </w:r>
      <w:r w:rsidR="00385570">
        <w:rPr>
          <w:rFonts w:ascii="Cambria" w:hAnsi="Cambria" w:cs="Arial"/>
          <w:b/>
        </w:rPr>
        <w:t xml:space="preserve"> </w:t>
      </w:r>
      <w:r w:rsidR="009565F7">
        <w:rPr>
          <w:rFonts w:ascii="Cambria" w:hAnsi="Cambria" w:cs="Arial"/>
          <w:b/>
        </w:rPr>
        <w:t>opis przedmiotu zamówienia zawiera załącznik nr 1</w:t>
      </w:r>
      <w:r w:rsidRPr="00A63D82">
        <w:rPr>
          <w:rFonts w:ascii="Cambria" w:hAnsi="Cambria" w:cs="Arial"/>
          <w:b/>
        </w:rPr>
        <w:t xml:space="preserve"> do SWZ</w:t>
      </w:r>
      <w:r>
        <w:rPr>
          <w:rFonts w:ascii="Cambria" w:hAnsi="Cambria" w:cs="Arial"/>
          <w:b/>
        </w:rPr>
        <w:t>.</w:t>
      </w:r>
    </w:p>
    <w:p w:rsidR="00003524" w:rsidRPr="006E1A02" w:rsidRDefault="00003524" w:rsidP="006E1A02">
      <w:pPr>
        <w:autoSpaceDE w:val="0"/>
        <w:adjustRightInd w:val="0"/>
        <w:jc w:val="both"/>
        <w:rPr>
          <w:rFonts w:ascii="Cambria" w:hAnsi="Cambria" w:cs="Arial"/>
        </w:rPr>
      </w:pPr>
      <w:r w:rsidRPr="006E1A02">
        <w:rPr>
          <w:rFonts w:ascii="Cambria" w:hAnsi="Cambria" w:cs="Arial"/>
        </w:rPr>
        <w:t xml:space="preserve">Zamawiający </w:t>
      </w:r>
      <w:r w:rsidR="00922F04" w:rsidRPr="006E1A02">
        <w:rPr>
          <w:rFonts w:ascii="Cambria" w:hAnsi="Cambria" w:cs="Arial"/>
        </w:rPr>
        <w:t>nie dopuszcza składania ofert częściowych.</w:t>
      </w:r>
    </w:p>
    <w:p w:rsidR="00F956D2" w:rsidRPr="006E1A02" w:rsidRDefault="00003524" w:rsidP="00F956D2">
      <w:pPr>
        <w:pStyle w:val="Nagwek3"/>
        <w:rPr>
          <w:rFonts w:ascii="Times New Roman" w:hAnsi="Times New Roman"/>
          <w:b w:val="0"/>
          <w:sz w:val="24"/>
          <w:szCs w:val="24"/>
        </w:rPr>
      </w:pPr>
      <w:r w:rsidRPr="00A63D82">
        <w:rPr>
          <w:rFonts w:cs="Arial"/>
          <w:sz w:val="24"/>
          <w:szCs w:val="24"/>
        </w:rPr>
        <w:t xml:space="preserve">Oznaczenie przedmiotu zamówienia wg wspólnego słownika zamówień CPV: </w:t>
      </w:r>
      <w:r w:rsidR="00842D3D" w:rsidRPr="00842D3D">
        <w:rPr>
          <w:rFonts w:ascii="Times New Roman" w:hAnsi="Times New Roman"/>
          <w:sz w:val="24"/>
          <w:szCs w:val="24"/>
        </w:rPr>
        <w:t>72316000-3</w:t>
      </w:r>
    </w:p>
    <w:p w:rsidR="00C045EA" w:rsidRPr="004E386D" w:rsidRDefault="00C045EA"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p>
    <w:p w:rsidR="00CE5B34" w:rsidRPr="00A63D82" w:rsidRDefault="00CE5B34" w:rsidP="00013F1B">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rPr>
        <w:t xml:space="preserve">i miejsce </w:t>
      </w:r>
      <w:r w:rsidR="00604514" w:rsidRPr="00A63D82">
        <w:rPr>
          <w:rFonts w:ascii="Cambria" w:hAnsi="Cambria" w:cs="Arial"/>
          <w:sz w:val="28"/>
          <w:szCs w:val="28"/>
        </w:rPr>
        <w:t>wykonania przedmiotu zamówienia.</w:t>
      </w:r>
    </w:p>
    <w:p w:rsidR="00B3102D" w:rsidRPr="002C611E" w:rsidRDefault="00604514" w:rsidP="00AA2975">
      <w:pPr>
        <w:autoSpaceDE w:val="0"/>
        <w:spacing w:line="276" w:lineRule="auto"/>
        <w:jc w:val="both"/>
        <w:rPr>
          <w:rFonts w:ascii="Cambria" w:hAnsi="Cambria" w:cs="Arial"/>
          <w:b/>
        </w:rPr>
      </w:pPr>
      <w:r w:rsidRPr="00AA2975">
        <w:rPr>
          <w:rFonts w:ascii="Cambria" w:hAnsi="Cambria" w:cs="Arial"/>
        </w:rPr>
        <w:t>Termin wykonania niniejszego zamówienia</w:t>
      </w:r>
      <w:r w:rsidR="00666C2E" w:rsidRPr="00AA2975">
        <w:rPr>
          <w:rFonts w:ascii="Cambria" w:hAnsi="Cambria" w:cs="Arial"/>
        </w:rPr>
        <w:t>:</w:t>
      </w:r>
      <w:r w:rsidR="006E1A02">
        <w:rPr>
          <w:rFonts w:ascii="Cambria" w:hAnsi="Cambria" w:cs="Arial"/>
        </w:rPr>
        <w:t xml:space="preserve"> </w:t>
      </w:r>
      <w:r w:rsidR="00842D3D">
        <w:rPr>
          <w:rFonts w:ascii="Cambria" w:hAnsi="Cambria" w:cs="Arial"/>
          <w:b/>
        </w:rPr>
        <w:t>12</w:t>
      </w:r>
      <w:r w:rsidR="002C611E" w:rsidRPr="002C611E">
        <w:rPr>
          <w:rFonts w:ascii="Cambria" w:hAnsi="Cambria" w:cs="Arial"/>
          <w:b/>
        </w:rPr>
        <w:t xml:space="preserve"> miesięcy od dnia </w:t>
      </w:r>
      <w:r w:rsidR="00842D3D">
        <w:rPr>
          <w:rFonts w:ascii="Cambria" w:hAnsi="Cambria" w:cs="Arial"/>
          <w:b/>
        </w:rPr>
        <w:t>zawarcia umowy.</w:t>
      </w:r>
    </w:p>
    <w:p w:rsidR="0086276C" w:rsidRPr="0086276C" w:rsidRDefault="0086276C" w:rsidP="00AA2975">
      <w:pPr>
        <w:autoSpaceDE w:val="0"/>
        <w:spacing w:line="276" w:lineRule="auto"/>
        <w:jc w:val="both"/>
        <w:rPr>
          <w:rFonts w:ascii="Cambria" w:hAnsi="Cambria" w:cs="Arial"/>
        </w:rPr>
      </w:pPr>
      <w:r w:rsidRPr="0086276C">
        <w:rPr>
          <w:rFonts w:ascii="Cambria" w:hAnsi="Cambria" w:cs="Arial"/>
        </w:rPr>
        <w:t>Miejsce wykonywania-siedziba Zamawiającego.</w:t>
      </w:r>
    </w:p>
    <w:p w:rsidR="00AA2975" w:rsidRPr="00AA2975" w:rsidRDefault="00AA2975" w:rsidP="00EB1FA1">
      <w:pPr>
        <w:autoSpaceDE w:val="0"/>
        <w:spacing w:line="276" w:lineRule="auto"/>
        <w:jc w:val="both"/>
        <w:rPr>
          <w:rFonts w:ascii="Cambria" w:hAnsi="Cambria" w:cs="Arial"/>
          <w:sz w:val="20"/>
          <w:szCs w:val="20"/>
        </w:rPr>
      </w:pPr>
    </w:p>
    <w:p w:rsidR="00CE5B34" w:rsidRPr="00BC0FF5" w:rsidRDefault="000939EF" w:rsidP="00013F1B">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B3102D">
      <w:pPr>
        <w:spacing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Pr="008B3652" w:rsidRDefault="0009607E" w:rsidP="006476B5">
      <w:pPr>
        <w:pStyle w:val="Akapitzlist"/>
        <w:numPr>
          <w:ilvl w:val="0"/>
          <w:numId w:val="32"/>
        </w:numPr>
        <w:spacing w:after="240"/>
        <w:ind w:left="284" w:hanging="284"/>
        <w:jc w:val="both"/>
        <w:rPr>
          <w:rFonts w:ascii="Cambria" w:hAnsi="Cambria" w:cs="Arial"/>
          <w:sz w:val="24"/>
          <w:szCs w:val="24"/>
        </w:rPr>
      </w:pPr>
      <w:r w:rsidRPr="008B3652">
        <w:rPr>
          <w:rFonts w:ascii="Cambria" w:hAnsi="Cambria" w:cs="Arial"/>
          <w:b/>
          <w:sz w:val="24"/>
          <w:szCs w:val="24"/>
        </w:rPr>
        <w:t>Oświadczenie o niepodleganiu wykluczeniu z postępowa</w:t>
      </w:r>
      <w:r w:rsidR="002A6F94" w:rsidRPr="008B3652">
        <w:rPr>
          <w:rFonts w:ascii="Cambria" w:hAnsi="Cambria" w:cs="Arial"/>
          <w:b/>
          <w:sz w:val="24"/>
          <w:szCs w:val="24"/>
        </w:rPr>
        <w:t>nia</w:t>
      </w:r>
      <w:r w:rsidR="002A6F94" w:rsidRPr="008B3652">
        <w:rPr>
          <w:rFonts w:ascii="Cambria" w:hAnsi="Cambria" w:cs="Arial"/>
          <w:sz w:val="24"/>
          <w:szCs w:val="24"/>
        </w:rPr>
        <w:t>- wzór zawarty jest</w:t>
      </w:r>
      <w:r w:rsidR="0086276C">
        <w:rPr>
          <w:rFonts w:ascii="Cambria" w:hAnsi="Cambria" w:cs="Arial"/>
          <w:sz w:val="24"/>
          <w:szCs w:val="24"/>
        </w:rPr>
        <w:t xml:space="preserve">          </w:t>
      </w:r>
      <w:r w:rsidR="002A6F94" w:rsidRPr="008B3652">
        <w:rPr>
          <w:rFonts w:ascii="Cambria" w:hAnsi="Cambria" w:cs="Arial"/>
          <w:sz w:val="24"/>
          <w:szCs w:val="24"/>
        </w:rPr>
        <w:t xml:space="preserve">w załączniku </w:t>
      </w:r>
      <w:r w:rsidR="00B059D8" w:rsidRPr="008B3652">
        <w:rPr>
          <w:rFonts w:ascii="Cambria" w:hAnsi="Cambria" w:cs="Arial"/>
          <w:sz w:val="24"/>
          <w:szCs w:val="24"/>
        </w:rPr>
        <w:t xml:space="preserve"> nr </w:t>
      </w:r>
      <w:r w:rsidR="00BB2108" w:rsidRPr="008B3652">
        <w:rPr>
          <w:rFonts w:ascii="Cambria" w:hAnsi="Cambria" w:cs="Arial"/>
          <w:sz w:val="24"/>
          <w:szCs w:val="24"/>
        </w:rPr>
        <w:t>2</w:t>
      </w:r>
      <w:r w:rsidRPr="008B3652">
        <w:rPr>
          <w:rFonts w:ascii="Cambria" w:hAnsi="Cambria" w:cs="Arial"/>
          <w:sz w:val="24"/>
          <w:szCs w:val="24"/>
        </w:rPr>
        <w:t xml:space="preserve"> do SWZ</w:t>
      </w:r>
      <w:r w:rsidR="000939EF" w:rsidRPr="008B3652">
        <w:rPr>
          <w:rFonts w:ascii="Cambria" w:hAnsi="Cambria" w:cs="Arial"/>
          <w:sz w:val="24"/>
          <w:szCs w:val="24"/>
        </w:rPr>
        <w:t xml:space="preserve">, potwierdzające brak podstaw do wykluczenia z udziału </w:t>
      </w:r>
      <w:r w:rsidR="0086276C">
        <w:rPr>
          <w:rFonts w:ascii="Cambria" w:hAnsi="Cambria" w:cs="Arial"/>
          <w:sz w:val="24"/>
          <w:szCs w:val="24"/>
        </w:rPr>
        <w:t xml:space="preserve">          </w:t>
      </w:r>
      <w:r w:rsidR="000939EF" w:rsidRPr="008B3652">
        <w:rPr>
          <w:rFonts w:ascii="Cambria" w:hAnsi="Cambria" w:cs="Arial"/>
          <w:sz w:val="24"/>
          <w:szCs w:val="24"/>
        </w:rPr>
        <w:t>w postępowaniu na dzień składania ofert</w:t>
      </w:r>
      <w:r w:rsidR="00F97D27" w:rsidRPr="008B3652">
        <w:rPr>
          <w:rFonts w:ascii="Cambria" w:hAnsi="Cambria" w:cs="Arial"/>
          <w:sz w:val="24"/>
          <w:szCs w:val="24"/>
        </w:rPr>
        <w:t>.</w:t>
      </w:r>
    </w:p>
    <w:p w:rsidR="00866323" w:rsidRDefault="00866323" w:rsidP="004E386D">
      <w:pPr>
        <w:spacing w:after="240" w:line="276" w:lineRule="auto"/>
        <w:ind w:left="284" w:hanging="284"/>
        <w:jc w:val="both"/>
        <w:rPr>
          <w:rFonts w:ascii="Cambria" w:hAnsi="Cambria" w:cs="Arial"/>
          <w:b/>
        </w:rPr>
      </w:pPr>
      <w:r w:rsidRPr="000B7F6E">
        <w:rPr>
          <w:rFonts w:ascii="Cambria" w:hAnsi="Cambria" w:cs="Arial"/>
        </w:rPr>
        <w:t>2.</w:t>
      </w:r>
      <w:r w:rsidR="00125D34">
        <w:rPr>
          <w:rFonts w:ascii="Cambria" w:hAnsi="Cambria" w:cs="Arial"/>
        </w:rPr>
        <w:t xml:space="preserve"> </w:t>
      </w:r>
      <w:r w:rsidR="00F67048" w:rsidRPr="00A63D82">
        <w:rPr>
          <w:rFonts w:ascii="Cambria" w:hAnsi="Cambria" w:cs="Arial"/>
        </w:rPr>
        <w:t xml:space="preserve">W przypadku wykonawców wspólnie ubiegających się o udzielenie zamówienia        </w:t>
      </w:r>
      <w:r w:rsidR="00F67048" w:rsidRPr="00BC0FF5">
        <w:rPr>
          <w:rFonts w:ascii="Cambria" w:hAnsi="Cambria" w:cs="Arial"/>
          <w:b/>
        </w:rPr>
        <w:t xml:space="preserve">pełnomocnictwo </w:t>
      </w:r>
      <w:r w:rsidR="00F67048" w:rsidRPr="00A63D8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A63D82">
        <w:rPr>
          <w:rFonts w:ascii="Cambria" w:hAnsi="Cambria" w:cs="Arial"/>
        </w:rPr>
        <w:t>.</w:t>
      </w:r>
    </w:p>
    <w:p w:rsidR="00866323" w:rsidRDefault="00EE53DD" w:rsidP="00013F1B">
      <w:pPr>
        <w:numPr>
          <w:ilvl w:val="0"/>
          <w:numId w:val="30"/>
        </w:numPr>
        <w:spacing w:after="240" w:line="276" w:lineRule="auto"/>
        <w:ind w:left="284" w:hanging="284"/>
        <w:jc w:val="both"/>
        <w:rPr>
          <w:rFonts w:ascii="Cambria" w:hAnsi="Cambria" w:cs="Arial"/>
          <w:b/>
        </w:rPr>
      </w:pPr>
      <w:r w:rsidRPr="00EE53DD">
        <w:rPr>
          <w:rFonts w:ascii="Cambria" w:hAnsi="Cambria" w:cs="Arial"/>
          <w:b/>
        </w:rPr>
        <w:t>Pełnomocnictwo do podpisania oferty</w:t>
      </w:r>
      <w:r w:rsidRPr="00EE53DD">
        <w:rPr>
          <w:rFonts w:ascii="Cambria" w:hAnsi="Cambria" w:cs="Arial"/>
        </w:rPr>
        <w:t>(w przypadku, gdy oferta jest opatrzona podpisem upełnomocnionego przedstawiciela Wykonawcy)</w:t>
      </w:r>
      <w:r>
        <w:rPr>
          <w:rFonts w:ascii="Cambria" w:hAnsi="Cambria" w:cs="Arial"/>
        </w:rPr>
        <w:t>.</w:t>
      </w:r>
    </w:p>
    <w:p w:rsidR="00866323" w:rsidRPr="00866323" w:rsidRDefault="00866323" w:rsidP="00013F1B">
      <w:pPr>
        <w:numPr>
          <w:ilvl w:val="0"/>
          <w:numId w:val="30"/>
        </w:numPr>
        <w:spacing w:after="240" w:line="276" w:lineRule="auto"/>
        <w:ind w:left="284" w:hanging="284"/>
        <w:jc w:val="both"/>
        <w:rPr>
          <w:rFonts w:ascii="Cambria" w:hAnsi="Cambria" w:cs="Arial"/>
          <w:b/>
        </w:rPr>
      </w:pPr>
      <w:r w:rsidRPr="00866323">
        <w:rPr>
          <w:rFonts w:ascii="Cambria" w:hAnsi="Cambria" w:cs="Arial"/>
          <w:b/>
        </w:rPr>
        <w:lastRenderedPageBreak/>
        <w:t>Oświadczenie dotyczące wielkości przedsiębiorstwa</w:t>
      </w:r>
      <w:r w:rsidRPr="00866323">
        <w:rPr>
          <w:rFonts w:ascii="Cambria" w:hAnsi="Cambria" w:cs="Arial"/>
        </w:rPr>
        <w:t xml:space="preserve">- wzór zawarty jest </w:t>
      </w:r>
      <w:r w:rsidR="006E1A02">
        <w:rPr>
          <w:rFonts w:ascii="Cambria" w:hAnsi="Cambria" w:cs="Arial"/>
        </w:rPr>
        <w:t xml:space="preserve">                          </w:t>
      </w:r>
      <w:r w:rsidRPr="00866323">
        <w:rPr>
          <w:rFonts w:ascii="Cambria" w:hAnsi="Cambria" w:cs="Arial"/>
        </w:rPr>
        <w:t>w załączniku  nr 2 do SWZ.</w:t>
      </w:r>
    </w:p>
    <w:p w:rsidR="00866323" w:rsidRPr="00A63D82" w:rsidRDefault="00E6005E" w:rsidP="00866323">
      <w:pPr>
        <w:spacing w:after="240" w:line="276" w:lineRule="auto"/>
        <w:ind w:left="284" w:hanging="284"/>
        <w:jc w:val="both"/>
        <w:rPr>
          <w:rFonts w:ascii="Cambria" w:hAnsi="Cambria" w:cs="Arial"/>
        </w:rPr>
      </w:pPr>
      <w:r>
        <w:rPr>
          <w:rFonts w:ascii="Cambria" w:hAnsi="Cambria" w:cs="Arial"/>
        </w:rPr>
        <w:t>5</w:t>
      </w:r>
      <w:r w:rsidR="00866323" w:rsidRPr="000B7F6E">
        <w:rPr>
          <w:rFonts w:ascii="Cambria" w:hAnsi="Cambria" w:cs="Arial"/>
        </w:rPr>
        <w:t>.</w:t>
      </w:r>
      <w:r w:rsidR="00866323" w:rsidRPr="00BC0FF5">
        <w:rPr>
          <w:rFonts w:ascii="Cambria" w:hAnsi="Cambria" w:cs="Arial"/>
          <w:b/>
        </w:rPr>
        <w:t xml:space="preserve">Oświadczenie dotyczące </w:t>
      </w:r>
      <w:r w:rsidR="00866323">
        <w:rPr>
          <w:rFonts w:ascii="Cambria" w:hAnsi="Cambria" w:cs="Arial"/>
          <w:b/>
        </w:rPr>
        <w:t>podwykonawstwa</w:t>
      </w:r>
      <w:r w:rsidR="00866323" w:rsidRPr="00A63D82">
        <w:rPr>
          <w:rFonts w:ascii="Cambria" w:hAnsi="Cambria" w:cs="Arial"/>
        </w:rPr>
        <w:t xml:space="preserve"> - wzór zawarty jest w załączniku  nr </w:t>
      </w:r>
      <w:r w:rsidR="00866323">
        <w:rPr>
          <w:rFonts w:ascii="Cambria" w:hAnsi="Cambria" w:cs="Arial"/>
        </w:rPr>
        <w:t>2</w:t>
      </w:r>
      <w:r w:rsidR="00866323" w:rsidRPr="00A63D82">
        <w:rPr>
          <w:rFonts w:ascii="Cambria" w:hAnsi="Cambria" w:cs="Arial"/>
        </w:rPr>
        <w:t xml:space="preserve"> do SWZ.</w:t>
      </w:r>
    </w:p>
    <w:p w:rsidR="00F553BE" w:rsidRDefault="00E6005E" w:rsidP="00442AB3">
      <w:pPr>
        <w:spacing w:after="240" w:line="276" w:lineRule="auto"/>
        <w:jc w:val="both"/>
        <w:rPr>
          <w:rFonts w:ascii="Cambria" w:hAnsi="Cambria" w:cs="Arial"/>
        </w:rPr>
      </w:pPr>
      <w:r>
        <w:rPr>
          <w:rFonts w:ascii="Cambria" w:hAnsi="Cambria" w:cs="Arial"/>
        </w:rPr>
        <w:t>6</w:t>
      </w:r>
      <w:r w:rsidR="00866323" w:rsidRPr="000B7F6E">
        <w:rPr>
          <w:rFonts w:ascii="Cambria" w:hAnsi="Cambria" w:cs="Arial"/>
        </w:rPr>
        <w:t>.</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4E386D" w:rsidRDefault="00C063A7" w:rsidP="00442AB3">
      <w:pPr>
        <w:spacing w:after="240" w:line="276" w:lineRule="auto"/>
        <w:jc w:val="both"/>
        <w:rPr>
          <w:rFonts w:ascii="Cambria" w:hAnsi="Cambria" w:cs="Arial"/>
          <w:b/>
          <w:sz w:val="32"/>
          <w:szCs w:val="32"/>
        </w:rPr>
      </w:pPr>
      <w:r w:rsidRPr="0021489B">
        <w:rPr>
          <w:rFonts w:ascii="Cambria" w:hAnsi="Cambria" w:cs="Arial"/>
          <w:b/>
          <w:sz w:val="32"/>
          <w:szCs w:val="32"/>
        </w:rPr>
        <w:t>Przedmiotowe środki dowodowe</w:t>
      </w:r>
      <w:r w:rsidR="00F97D27">
        <w:rPr>
          <w:rFonts w:ascii="Cambria" w:hAnsi="Cambria" w:cs="Arial"/>
          <w:b/>
          <w:sz w:val="32"/>
          <w:szCs w:val="32"/>
        </w:rPr>
        <w:t>:</w:t>
      </w:r>
    </w:p>
    <w:p w:rsidR="006E1A02" w:rsidRPr="0086276C" w:rsidRDefault="00F1610E" w:rsidP="0086276C">
      <w:pPr>
        <w:spacing w:after="240" w:line="276" w:lineRule="auto"/>
        <w:jc w:val="both"/>
        <w:rPr>
          <w:rFonts w:ascii="Cambria" w:hAnsi="Cambria" w:cs="Arial"/>
        </w:rPr>
      </w:pPr>
      <w:r w:rsidRPr="00F1610E">
        <w:rPr>
          <w:rFonts w:ascii="Cambria" w:hAnsi="Cambria" w:cs="Arial"/>
        </w:rPr>
        <w:t>Zamawiający nie wymaga złożenia przedmiotowych środków dowodowych</w:t>
      </w:r>
      <w:r>
        <w:rPr>
          <w:rFonts w:ascii="Cambria" w:hAnsi="Cambria" w:cs="Arial"/>
        </w:rPr>
        <w:t>.</w:t>
      </w: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r w:rsidR="00F1610E">
        <w:rPr>
          <w:rFonts w:ascii="Cambria" w:hAnsi="Cambria" w:cs="Arial"/>
          <w:b/>
          <w:sz w:val="26"/>
          <w:szCs w:val="26"/>
          <w:shd w:val="clear" w:color="auto" w:fill="D9D9D9"/>
        </w:rPr>
        <w:t xml:space="preserve"> :</w:t>
      </w:r>
    </w:p>
    <w:p w:rsidR="00385570" w:rsidRPr="00842D3D" w:rsidRDefault="00842D3D" w:rsidP="00842D3D">
      <w:pPr>
        <w:spacing w:after="240" w:line="276" w:lineRule="auto"/>
        <w:jc w:val="both"/>
        <w:rPr>
          <w:rFonts w:ascii="Cambria" w:hAnsi="Cambria" w:cs="Arial"/>
        </w:rPr>
      </w:pPr>
      <w:r w:rsidRPr="00F1610E">
        <w:rPr>
          <w:rFonts w:ascii="Cambria" w:hAnsi="Cambria" w:cs="Arial"/>
        </w:rPr>
        <w:t xml:space="preserve">Zamawiający nie wymaga złożenia </w:t>
      </w:r>
      <w:r>
        <w:rPr>
          <w:rFonts w:ascii="Cambria" w:hAnsi="Cambria" w:cs="Arial"/>
        </w:rPr>
        <w:t>podmiotowych</w:t>
      </w:r>
      <w:r w:rsidRPr="00F1610E">
        <w:rPr>
          <w:rFonts w:ascii="Cambria" w:hAnsi="Cambria" w:cs="Arial"/>
        </w:rPr>
        <w:t xml:space="preserve"> środków dowodowych</w:t>
      </w:r>
      <w:r>
        <w:rPr>
          <w:rFonts w:ascii="Cambria" w:hAnsi="Cambria" w:cs="Arial"/>
        </w:rPr>
        <w:t>.</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Z postępowania o udzielenie zamówienia wykluczony zostanie Wykonawca, w stosunku do którego zachodzi którakolwiek z okoliczności, o których mowa w art. 108 ust. 1 ustawy Prawo zamówień publicznych.</w:t>
      </w:r>
    </w:p>
    <w:p w:rsidR="00B8148C" w:rsidRPr="0010241E" w:rsidRDefault="00FF7C50" w:rsidP="00013F1B">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udziału w zorganizowanej grupie przestępczej albo związku mającym na celu popełnienie przestępstwa lub przestępstwa skarbowego, o którym mowa w art. 258 Kodeksu karnego,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691EA3"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228-230a, art. 250a Kodeksu karnego lub w art. 46 lub art. 48 ustawy z dnia 25 czerwca 2010 r. o sporcie,</w:t>
      </w:r>
      <w:r>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przeciwko obrotowi gospodarczemu, o których mowa w art. 296-307 Kodeksu karnego, przestępstwo oszustwa, o którym mowa w art. 286 Kodeksu karnego, </w:t>
      </w:r>
      <w:r w:rsidRPr="0010241E">
        <w:rPr>
          <w:rFonts w:ascii="Cambria" w:hAnsi="Cambria" w:cs="Arial"/>
          <w:bCs/>
          <w:iCs/>
          <w:lang w:bidi="pl-PL"/>
        </w:rPr>
        <w:lastRenderedPageBreak/>
        <w:t>przestępstwo przeciwko wiarygodności dokumentów, o których mowa w art. 270- 277d Kodeksu karnego, lub przestępstwo skarbowe,</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czynzabronionyokreślony w przepisach prawa obcego;</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zaleganiu z uiszczeniem podatków, opłat lub składek na ubezpieczenie społeczne lub zdrowotne, chyba</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 te oferty lub wnioski niezależnie od siebie;</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013F1B">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który, z przyczyn leżących po jego stronie, w znacznym stopniu lub zakresie nie wykonał lub nie-należycie wykonał albo długotrwale nienależycie wykonywał </w:t>
      </w:r>
      <w:r w:rsidRPr="0010241E">
        <w:rPr>
          <w:rFonts w:ascii="Cambria" w:hAnsi="Cambria" w:cs="Arial"/>
          <w:bCs/>
          <w:iCs/>
          <w:lang w:bidi="pl-PL"/>
        </w:rPr>
        <w:lastRenderedPageBreak/>
        <w:t>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5C21F0"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013F1B">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Default="00B8148C" w:rsidP="00013F1B">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EB1FA1" w:rsidRPr="007D6960" w:rsidRDefault="00EB1FA1" w:rsidP="00EB1FA1">
      <w:pPr>
        <w:autoSpaceDE w:val="0"/>
        <w:autoSpaceDN w:val="0"/>
        <w:adjustRightInd w:val="0"/>
        <w:spacing w:line="276" w:lineRule="auto"/>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6276C">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9565F7">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9565F7">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9565F7">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rPr>
      </w:pPr>
      <w:proofErr w:type="spellStart"/>
      <w:r>
        <w:rPr>
          <w:rFonts w:ascii="Cambria" w:hAnsi="Cambria" w:cs="Arial"/>
        </w:rPr>
        <w:t>X.</w:t>
      </w:r>
      <w:r w:rsidR="00FB1653" w:rsidRPr="0010241E">
        <w:rPr>
          <w:rFonts w:ascii="Cambria" w:hAnsi="Cambria" w:cs="Arial"/>
        </w:rPr>
        <w:t>Podwykonawcy</w:t>
      </w:r>
      <w:proofErr w:type="spellEnd"/>
      <w:r w:rsidR="00664C29" w:rsidRPr="0010241E">
        <w:rPr>
          <w:rFonts w:ascii="Cambria" w:hAnsi="Cambria" w:cs="Arial"/>
        </w:rPr>
        <w:t>.</w:t>
      </w:r>
    </w:p>
    <w:p w:rsidR="00E2484A" w:rsidRPr="0010241E" w:rsidRDefault="00E2484A" w:rsidP="00A724FB">
      <w:pPr>
        <w:spacing w:line="276" w:lineRule="auto"/>
        <w:ind w:left="426" w:hanging="426"/>
        <w:jc w:val="both"/>
        <w:rPr>
          <w:rFonts w:ascii="Cambria" w:hAnsi="Cambria"/>
        </w:rPr>
      </w:pPr>
      <w:r w:rsidRPr="0010241E">
        <w:rPr>
          <w:rFonts w:ascii="Cambria" w:hAnsi="Cambria"/>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lastRenderedPageBreak/>
        <w:t>1)</w:t>
      </w:r>
      <w:r w:rsidRPr="0010241E">
        <w:rPr>
          <w:rFonts w:ascii="Cambria" w:hAnsi="Cambria"/>
        </w:rPr>
        <w:tab/>
      </w:r>
      <w:r w:rsidR="006C48BB">
        <w:rPr>
          <w:rFonts w:ascii="Cambria" w:hAnsi="Cambria"/>
        </w:rPr>
        <w:t>O</w:t>
      </w:r>
      <w:r w:rsidRPr="0010241E">
        <w:rPr>
          <w:rFonts w:ascii="Cambria" w:hAnsi="Cambria"/>
        </w:rPr>
        <w:t>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009D1E65" w:rsidRPr="0010241E">
        <w:rPr>
          <w:rFonts w:ascii="Cambria" w:hAnsi="Cambria"/>
        </w:rPr>
        <w:t xml:space="preserve">nr </w:t>
      </w:r>
      <w:r w:rsidR="0022129E">
        <w:rPr>
          <w:rFonts w:ascii="Cambria" w:hAnsi="Cambria"/>
        </w:rPr>
        <w:t>2</w:t>
      </w:r>
      <w:r w:rsidRPr="0010241E">
        <w:rPr>
          <w:rFonts w:ascii="Cambria" w:hAnsi="Cambria"/>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F1610E" w:rsidRPr="00E2484A" w:rsidRDefault="00F1610E" w:rsidP="009A58D3">
      <w:pPr>
        <w:spacing w:line="276" w:lineRule="auto"/>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8A5719">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 wysyłania i</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C4297C" w:rsidRPr="00405FF9" w:rsidRDefault="00C4297C" w:rsidP="00C4297C">
      <w:pPr>
        <w:widowControl w:val="0"/>
        <w:numPr>
          <w:ilvl w:val="0"/>
          <w:numId w:val="9"/>
        </w:numPr>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w:t>
      </w:r>
      <w:r>
        <w:rPr>
          <w:rFonts w:ascii="Cambria" w:eastAsia="Trebuchet MS" w:hAnsi="Cambria" w:cs="Trebuchet MS"/>
          <w:lang w:bidi="pl-PL"/>
        </w:rPr>
        <w:t>,</w:t>
      </w:r>
      <w:r w:rsidRPr="00480458">
        <w:rPr>
          <w:rFonts w:ascii="Cambria" w:eastAsia="Trebuchet MS" w:hAnsi="Cambria" w:cs="Trebuchet MS"/>
          <w:lang w:bidi="pl-PL"/>
        </w:rPr>
        <w:t xml:space="preserve">  a</w:t>
      </w:r>
      <w:r>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C4297C" w:rsidRPr="00480458" w:rsidRDefault="00C4297C" w:rsidP="00C4297C">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strony internetowej</w:t>
      </w:r>
      <w:r w:rsidRPr="00480458">
        <w:rPr>
          <w:rFonts w:ascii="Cambria" w:eastAsia="Trebuchet MS" w:hAnsi="Cambria" w:cs="Trebuchet MS"/>
          <w:lang w:bidi="pl-PL"/>
        </w:rPr>
        <w:t xml:space="preserve">: </w:t>
      </w:r>
      <w:hyperlink r:id="rId9" w:history="1">
        <w:r w:rsidRPr="00AC1A46">
          <w:rPr>
            <w:rStyle w:val="Hipercze"/>
            <w:rFonts w:eastAsia="Trebuchet MS"/>
            <w:b/>
            <w:lang w:bidi="pl-PL"/>
          </w:rPr>
          <w:t>https://ezamowienia.gov.pl</w:t>
        </w:r>
      </w:hyperlink>
      <w:r w:rsidRPr="00AC1A46">
        <w:rPr>
          <w:rStyle w:val="Hipercze"/>
          <w:rFonts w:eastAsia="Trebuchet MS"/>
          <w:b/>
          <w:lang w:bidi="pl-PL"/>
        </w:rPr>
        <w:t xml:space="preserve"> </w:t>
      </w:r>
      <w:r w:rsidRPr="00AC1A46">
        <w:rPr>
          <w:rFonts w:eastAsia="Trebuchet MS"/>
          <w:lang w:bidi="pl-PL"/>
        </w:rPr>
        <w:t>pełny link</w:t>
      </w:r>
      <w:r>
        <w:rPr>
          <w:rFonts w:eastAsia="Trebuchet MS"/>
          <w:lang w:bidi="pl-PL"/>
        </w:rPr>
        <w:t xml:space="preserve"> strony internetowej prowadzonego postępowania</w:t>
      </w:r>
      <w:r w:rsidRPr="00AC1A46">
        <w:rPr>
          <w:rFonts w:eastAsia="Trebuchet MS"/>
          <w:lang w:bidi="pl-PL"/>
        </w:rPr>
        <w:t xml:space="preserve"> znajduje się w ogłoszeniu o zamówieniu</w:t>
      </w:r>
      <w:r w:rsidRPr="00480458">
        <w:rPr>
          <w:rFonts w:ascii="Cambria" w:eastAsia="Trebuchet MS" w:hAnsi="Cambria" w:cs="Trebuchet MS"/>
          <w:b/>
          <w:lang w:bidi="pl-PL"/>
        </w:rPr>
        <w:t>,</w:t>
      </w:r>
      <w:r w:rsidRPr="00480458">
        <w:rPr>
          <w:rFonts w:ascii="Cambria" w:eastAsia="Trebuchet MS" w:hAnsi="Cambria" w:cs="Trebuchet MS"/>
          <w:lang w:bidi="pl-PL"/>
        </w:rPr>
        <w:t xml:space="preserve"> - </w:t>
      </w:r>
      <w:r w:rsidRPr="00480458">
        <w:rPr>
          <w:rFonts w:ascii="Cambria" w:eastAsia="Trebuchet MS" w:hAnsi="Cambria" w:cs="Trebuchet MS"/>
          <w:u w:val="single"/>
          <w:lang w:bidi="pl-PL"/>
        </w:rPr>
        <w:t xml:space="preserve">dotyczy </w:t>
      </w:r>
      <w:r>
        <w:rPr>
          <w:rFonts w:ascii="Cambria" w:eastAsia="Trebuchet MS" w:hAnsi="Cambria" w:cs="Trebuchet MS"/>
          <w:u w:val="single"/>
          <w:lang w:bidi="pl-PL"/>
        </w:rPr>
        <w:t xml:space="preserve">jedynie </w:t>
      </w:r>
      <w:r w:rsidRPr="00480458">
        <w:rPr>
          <w:rFonts w:ascii="Cambria" w:eastAsia="Trebuchet MS" w:hAnsi="Cambria" w:cs="Trebuchet MS"/>
          <w:u w:val="single"/>
          <w:lang w:bidi="pl-PL"/>
        </w:rPr>
        <w:t>złożenia oferty wraz z</w:t>
      </w:r>
      <w:r>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Pr>
          <w:rFonts w:ascii="Cambria" w:eastAsia="Trebuchet MS" w:hAnsi="Cambria" w:cs="Trebuchet MS"/>
          <w:u w:val="single"/>
          <w:lang w:bidi="pl-PL"/>
        </w:rPr>
        <w:t>nymi wraz z ofertą przetargową,</w:t>
      </w:r>
      <w:r w:rsidRPr="00480458">
        <w:rPr>
          <w:rFonts w:ascii="Cambria" w:eastAsia="Trebuchet MS" w:hAnsi="Cambria" w:cs="Trebuchet MS"/>
          <w:u w:val="single"/>
          <w:lang w:bidi="pl-PL"/>
        </w:rPr>
        <w:t xml:space="preserve"> </w:t>
      </w:r>
    </w:p>
    <w:p w:rsidR="00C4297C" w:rsidRDefault="00C4297C" w:rsidP="00C4297C">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poczty elektronicznej,</w:t>
      </w:r>
      <w:r>
        <w:rPr>
          <w:rFonts w:ascii="Cambria" w:eastAsia="Trebuchet MS" w:hAnsi="Cambria" w:cs="Trebuchet MS"/>
          <w:b/>
          <w:lang w:bidi="pl-PL"/>
        </w:rPr>
        <w:t xml:space="preserve"> </w:t>
      </w:r>
      <w:r w:rsidRPr="00480458">
        <w:rPr>
          <w:rFonts w:ascii="Cambria" w:eastAsia="Trebuchet MS" w:hAnsi="Cambria" w:cs="Trebuchet MS"/>
          <w:lang w:bidi="pl-PL"/>
        </w:rPr>
        <w:t>email:</w:t>
      </w:r>
      <w:r>
        <w:rPr>
          <w:rFonts w:ascii="Cambria" w:eastAsia="Trebuchet MS" w:hAnsi="Cambria" w:cs="Trebuchet MS"/>
          <w:lang w:bidi="pl-PL"/>
        </w:rPr>
        <w:t xml:space="preserve"> </w:t>
      </w:r>
      <w:hyperlink r:id="rId10" w:history="1">
        <w:r w:rsidRPr="00B5794B">
          <w:rPr>
            <w:rStyle w:val="Hipercze"/>
            <w:rFonts w:ascii="Cambria" w:eastAsia="Trebuchet MS" w:hAnsi="Cambria" w:cs="Trebuchet MS"/>
            <w:lang w:bidi="pl-PL"/>
          </w:rPr>
          <w:t>tomasz.telesz@szpital-brzozow.pl</w:t>
        </w:r>
      </w:hyperlink>
      <w:r>
        <w:rPr>
          <w:rFonts w:ascii="Cambria" w:eastAsia="Trebuchet MS" w:hAnsi="Cambria" w:cs="Trebuchet MS"/>
          <w:lang w:bidi="pl-PL"/>
        </w:rPr>
        <w:t>-</w:t>
      </w:r>
    </w:p>
    <w:p w:rsidR="00C4297C" w:rsidRPr="00480458" w:rsidRDefault="00C4297C" w:rsidP="00C4297C">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Pr="00480458">
        <w:rPr>
          <w:rFonts w:ascii="Cambria" w:eastAsia="Trebuchet MS" w:hAnsi="Cambria" w:cs="Trebuchet MS"/>
          <w:lang w:bidi="pl-PL"/>
        </w:rPr>
        <w:t>w pozostałych przypadkach (np. zadawanie pytań, składanie wyjaśnień, wzywanie do wyjaśnień dotyczących treści złożonej oferty,</w:t>
      </w:r>
      <w:r>
        <w:rPr>
          <w:rFonts w:ascii="Cambria" w:eastAsia="Trebuchet MS" w:hAnsi="Cambria" w:cs="Trebuchet MS"/>
          <w:lang w:bidi="pl-PL"/>
        </w:rPr>
        <w:t xml:space="preserve"> składanie dokumentów,</w:t>
      </w:r>
      <w:r w:rsidRPr="00480458">
        <w:rPr>
          <w:rFonts w:ascii="Cambria" w:eastAsia="Trebuchet MS" w:hAnsi="Cambria" w:cs="Trebuchet MS"/>
          <w:lang w:bidi="pl-PL"/>
        </w:rPr>
        <w:t xml:space="preserve"> uzupełnienie dokumentów itp.)</w:t>
      </w:r>
    </w:p>
    <w:p w:rsidR="00C4297C" w:rsidRPr="00480458" w:rsidRDefault="00C4297C" w:rsidP="00C4297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Zamawiający dopuszcza złożenie ofert w postaci katalogów elektronicznych lub dołączenia katalogów elektronicznych do oferty.</w:t>
      </w:r>
    </w:p>
    <w:p w:rsidR="00C4297C" w:rsidRDefault="00C4297C" w:rsidP="00C4297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 xml:space="preserve">Oferta powinna być sporządzona w języku polskim, w formie  elektronicznej lub </w:t>
      </w:r>
      <w:r>
        <w:rPr>
          <w:rFonts w:ascii="Cambria" w:eastAsia="Trebuchet MS" w:hAnsi="Cambria" w:cs="Trebuchet MS"/>
          <w:lang w:bidi="pl-PL"/>
        </w:rPr>
        <w:t xml:space="preserve">                      </w:t>
      </w:r>
      <w:r w:rsidRPr="00CA0237">
        <w:rPr>
          <w:rFonts w:ascii="Cambria" w:eastAsia="Trebuchet MS" w:hAnsi="Cambria" w:cs="Trebuchet MS"/>
          <w:lang w:bidi="pl-PL"/>
        </w:rPr>
        <w:t xml:space="preserve">w postaci elektronicznej opatrzonej  </w:t>
      </w:r>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(elektronicznym) lub elektronicznym podpisem kwalifikowanym</w:t>
      </w:r>
      <w:r w:rsidR="009565F7">
        <w:rPr>
          <w:rFonts w:ascii="Cambria" w:eastAsia="Trebuchet MS" w:hAnsi="Cambria" w:cs="Trebuchet MS"/>
          <w:lang w:bidi="pl-PL"/>
        </w:rPr>
        <w:t xml:space="preserve">.                           </w:t>
      </w:r>
    </w:p>
    <w:p w:rsidR="00C4297C" w:rsidRPr="00CA0237" w:rsidRDefault="00C4297C" w:rsidP="00C4297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Wzór oferty stanowi załącznik nr 1 do niniejszej Specyfikacji  Warunków Zamówienia.</w:t>
      </w:r>
    </w:p>
    <w:p w:rsidR="00C4297C" w:rsidRPr="00480458" w:rsidRDefault="00C4297C" w:rsidP="00C4297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przedsiębiorstwa” a następnie wraz z plikami stanowiącymi jawną część skompresowane do jednego pliku archiwum (ZIP). </w:t>
      </w:r>
    </w:p>
    <w:p w:rsidR="00C4297C" w:rsidRPr="00CA0237" w:rsidRDefault="00C4297C" w:rsidP="00C4297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może przed upływem terminu do składania ofert wycofać ofertę.</w:t>
      </w:r>
    </w:p>
    <w:p w:rsidR="00C4297C" w:rsidRDefault="00C4297C" w:rsidP="00C4297C">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 oferty należy dołączyć dokumenty  w formie  elektronicznej lub w postaci elektronicznej opatrzon</w:t>
      </w:r>
      <w:r>
        <w:rPr>
          <w:rFonts w:ascii="Cambria" w:eastAsia="Trebuchet MS" w:hAnsi="Cambria" w:cs="Trebuchet MS"/>
          <w:lang w:bidi="pl-PL"/>
        </w:rPr>
        <w:t xml:space="preserve">e </w:t>
      </w:r>
      <w:bookmarkStart w:id="1" w:name="_Hlk124235159"/>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bookmarkEnd w:id="1"/>
    </w:p>
    <w:p w:rsidR="000A4E4A" w:rsidRPr="00405FF9" w:rsidRDefault="000A4E4A" w:rsidP="00254F37">
      <w:pPr>
        <w:widowControl w:val="0"/>
        <w:tabs>
          <w:tab w:val="left" w:pos="426"/>
        </w:tabs>
        <w:spacing w:after="60"/>
        <w:ind w:right="20"/>
        <w:jc w:val="both"/>
        <w:rPr>
          <w:rFonts w:ascii="Cambria" w:eastAsia="Trebuchet MS" w:hAnsi="Cambria" w:cs="Trebuchet MS"/>
          <w:lang w:bidi="pl-PL"/>
        </w:rPr>
      </w:pP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lastRenderedPageBreak/>
        <w:t>X</w:t>
      </w:r>
      <w:r w:rsidR="0022129E">
        <w:rPr>
          <w:rFonts w:ascii="Cambria" w:hAnsi="Cambria" w:cs="Arial"/>
          <w:b/>
          <w:bCs/>
          <w:smallCaps w:val="0"/>
          <w:sz w:val="28"/>
          <w:szCs w:val="28"/>
        </w:rPr>
        <w:t>I</w:t>
      </w:r>
      <w:r w:rsidR="008A5719">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rPr>
        <w:t>ą</w:t>
      </w:r>
      <w:r w:rsidRPr="0010241E">
        <w:rPr>
          <w:rFonts w:ascii="Cambria" w:hAnsi="Cambria" w:cs="Arial"/>
          <w:szCs w:val="24"/>
        </w:rPr>
        <w:t xml:space="preserve"> uprawnion</w:t>
      </w:r>
      <w:r w:rsidR="00664C29" w:rsidRPr="0010241E">
        <w:rPr>
          <w:rFonts w:ascii="Cambria" w:hAnsi="Cambria" w:cs="Arial"/>
          <w:szCs w:val="24"/>
        </w:rPr>
        <w:t>ą</w:t>
      </w:r>
      <w:r w:rsidRPr="0010241E">
        <w:rPr>
          <w:rFonts w:ascii="Cambria" w:hAnsi="Cambria" w:cs="Arial"/>
          <w:szCs w:val="24"/>
        </w:rPr>
        <w:t xml:space="preserve"> do </w:t>
      </w:r>
      <w:r w:rsidR="00664C29" w:rsidRPr="0010241E">
        <w:rPr>
          <w:rFonts w:ascii="Cambria" w:hAnsi="Cambria" w:cs="Arial"/>
          <w:szCs w:val="24"/>
        </w:rPr>
        <w:t>porozumiewania</w:t>
      </w:r>
      <w:r w:rsidRPr="0010241E">
        <w:rPr>
          <w:rFonts w:ascii="Cambria" w:hAnsi="Cambria" w:cs="Arial"/>
          <w:szCs w:val="24"/>
        </w:rPr>
        <w:t xml:space="preserve"> się z Wykonawcami</w:t>
      </w:r>
      <w:r w:rsidR="00664C29" w:rsidRPr="0010241E">
        <w:rPr>
          <w:rFonts w:ascii="Cambria" w:hAnsi="Cambria" w:cs="Arial"/>
          <w:szCs w:val="24"/>
        </w:rPr>
        <w:t>w sprawach</w:t>
      </w:r>
      <w:r w:rsidR="008332AA" w:rsidRPr="0010241E">
        <w:rPr>
          <w:rFonts w:ascii="Cambria" w:hAnsi="Cambria" w:cs="Arial"/>
          <w:szCs w:val="24"/>
        </w:rPr>
        <w:t xml:space="preserve"> formalnoprawn</w:t>
      </w:r>
      <w:r w:rsidR="00664C29" w:rsidRPr="0010241E">
        <w:rPr>
          <w:rFonts w:ascii="Cambria" w:hAnsi="Cambria" w:cs="Arial"/>
          <w:szCs w:val="24"/>
        </w:rPr>
        <w:t>ych jest</w:t>
      </w:r>
      <w:r w:rsidR="008332AA" w:rsidRPr="0010241E">
        <w:rPr>
          <w:rFonts w:ascii="Cambria" w:hAnsi="Cambria" w:cs="Arial"/>
          <w:szCs w:val="24"/>
        </w:rPr>
        <w:t>:</w:t>
      </w:r>
    </w:p>
    <w:p w:rsidR="009037D7" w:rsidRDefault="005D0B54" w:rsidP="0010241E">
      <w:pPr>
        <w:spacing w:line="276" w:lineRule="auto"/>
        <w:ind w:left="567" w:hanging="285"/>
        <w:jc w:val="both"/>
        <w:rPr>
          <w:rFonts w:ascii="Cambria" w:hAnsi="Cambria" w:cs="Tahoma"/>
          <w:color w:val="1F3864"/>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125D34">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0A4E4A" w:rsidRPr="0010241E" w:rsidRDefault="000A4E4A" w:rsidP="00254F37">
      <w:pPr>
        <w:spacing w:line="276" w:lineRule="auto"/>
        <w:jc w:val="both"/>
        <w:rPr>
          <w:rFonts w:ascii="Cambria" w:hAnsi="Cambria" w:cs="Tahoma"/>
        </w:rPr>
      </w:pP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2129E">
        <w:rPr>
          <w:rFonts w:ascii="Cambria" w:hAnsi="Cambria" w:cs="Arial"/>
        </w:rPr>
        <w:t>I</w:t>
      </w:r>
      <w:r w:rsidR="008A5719">
        <w:rPr>
          <w:rFonts w:ascii="Cambria" w:hAnsi="Cambria" w:cs="Aria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0D6645">
        <w:rPr>
          <w:rFonts w:ascii="Cambria" w:hAnsi="Cambria" w:cs="Arial"/>
          <w:b w:val="0"/>
          <w:bCs w:val="0"/>
          <w:sz w:val="24"/>
          <w:szCs w:val="24"/>
        </w:rPr>
        <w:t xml:space="preserve"> </w:t>
      </w:r>
      <w:r w:rsidRPr="0010241E">
        <w:rPr>
          <w:rFonts w:ascii="Cambria" w:hAnsi="Cambria" w:cs="Arial"/>
          <w:b w:val="0"/>
          <w:bCs w:val="0"/>
          <w:sz w:val="24"/>
          <w:szCs w:val="24"/>
        </w:rPr>
        <w:t>do dnia</w:t>
      </w:r>
      <w:r w:rsidR="0022129E">
        <w:rPr>
          <w:rFonts w:ascii="Cambria" w:hAnsi="Cambria" w:cs="Arial"/>
          <w:b w:val="0"/>
          <w:bCs w:val="0"/>
          <w:sz w:val="24"/>
          <w:szCs w:val="24"/>
        </w:rPr>
        <w:t>:</w:t>
      </w:r>
      <w:r w:rsidR="000D6645">
        <w:rPr>
          <w:rFonts w:ascii="Cambria" w:hAnsi="Cambria" w:cs="Arial"/>
          <w:b w:val="0"/>
          <w:bCs w:val="0"/>
          <w:sz w:val="24"/>
          <w:szCs w:val="24"/>
        </w:rPr>
        <w:t xml:space="preserve"> </w:t>
      </w:r>
      <w:r w:rsidR="0032656B">
        <w:rPr>
          <w:rFonts w:ascii="Cambria" w:hAnsi="Cambria" w:cs="Arial"/>
          <w:bCs w:val="0"/>
          <w:sz w:val="24"/>
          <w:szCs w:val="24"/>
        </w:rPr>
        <w:t>2</w:t>
      </w:r>
      <w:r w:rsidR="00E6005E">
        <w:rPr>
          <w:rFonts w:ascii="Cambria" w:hAnsi="Cambria" w:cs="Arial"/>
          <w:bCs w:val="0"/>
          <w:sz w:val="24"/>
          <w:szCs w:val="24"/>
        </w:rPr>
        <w:t>0</w:t>
      </w:r>
      <w:r w:rsidR="00B20DF8">
        <w:rPr>
          <w:rFonts w:ascii="Cambria" w:hAnsi="Cambria" w:cs="Arial"/>
          <w:bCs w:val="0"/>
          <w:sz w:val="24"/>
          <w:szCs w:val="24"/>
        </w:rPr>
        <w:t>.</w:t>
      </w:r>
      <w:r w:rsidR="00EB1FA1">
        <w:rPr>
          <w:rFonts w:ascii="Cambria" w:hAnsi="Cambria" w:cs="Arial"/>
          <w:bCs w:val="0"/>
          <w:sz w:val="24"/>
          <w:szCs w:val="24"/>
        </w:rPr>
        <w:t>0</w:t>
      </w:r>
      <w:r w:rsidR="00E6005E">
        <w:rPr>
          <w:rFonts w:ascii="Cambria" w:hAnsi="Cambria" w:cs="Arial"/>
          <w:bCs w:val="0"/>
          <w:sz w:val="24"/>
          <w:szCs w:val="24"/>
        </w:rPr>
        <w:t>2</w:t>
      </w:r>
      <w:r w:rsidR="00B20DF8">
        <w:rPr>
          <w:rFonts w:ascii="Cambria" w:hAnsi="Cambria" w:cs="Arial"/>
          <w:bCs w:val="0"/>
          <w:sz w:val="24"/>
          <w:szCs w:val="24"/>
        </w:rPr>
        <w:t>.202</w:t>
      </w:r>
      <w:r w:rsidR="00E6005E">
        <w:rPr>
          <w:rFonts w:ascii="Cambria" w:hAnsi="Cambria" w:cs="Arial"/>
          <w:bCs w:val="0"/>
          <w:sz w:val="24"/>
          <w:szCs w:val="24"/>
        </w:rPr>
        <w:t>4</w:t>
      </w:r>
      <w:r w:rsidR="00B20DF8">
        <w:rPr>
          <w:rFonts w:ascii="Cambria" w:hAnsi="Cambria" w:cs="Arial"/>
          <w:bCs w:val="0"/>
          <w:sz w:val="24"/>
          <w:szCs w:val="24"/>
        </w:rPr>
        <w:t xml:space="preserve"> 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rPr>
        <w:t>ą</w:t>
      </w:r>
      <w:r w:rsidRPr="0010241E">
        <w:rPr>
          <w:rFonts w:ascii="Cambria" w:hAnsi="Cambria" w:cs="Arial"/>
          <w:b w:val="0"/>
          <w:bCs w:val="0"/>
          <w:sz w:val="24"/>
          <w:szCs w:val="24"/>
        </w:rPr>
        <w:t xml:space="preserve"> zwraca się jednokrotnie do Wykonawców o wyrażenie zgody na przedłużenie tego terminu o wskazywany przez niego okres, nie dłuższy niż 30 dni.</w:t>
      </w:r>
    </w:p>
    <w:p w:rsidR="0086276C" w:rsidRPr="00DF41BA" w:rsidRDefault="00696A41" w:rsidP="00DF41BA">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0A4E4A" w:rsidRPr="007D6960" w:rsidRDefault="000A4E4A" w:rsidP="009462A0">
      <w:pPr>
        <w:spacing w:line="276" w:lineRule="auto"/>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0A4E4A" w:rsidRPr="007D6960" w:rsidRDefault="000A4E4A" w:rsidP="009565F7">
      <w:pPr>
        <w:spacing w:line="276" w:lineRule="auto"/>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0A4E4A" w:rsidRPr="007D6960" w:rsidRDefault="000A4E4A" w:rsidP="009565F7">
      <w:pPr>
        <w:pStyle w:val="pkt"/>
        <w:spacing w:line="276" w:lineRule="auto"/>
        <w:ind w:left="0" w:firstLine="0"/>
        <w:rPr>
          <w:rFonts w:ascii="Cambria" w:hAnsi="Cambria" w:cs="Arial"/>
          <w:b/>
          <w:sz w:val="20"/>
          <w:szCs w:val="20"/>
        </w:rPr>
      </w:pPr>
    </w:p>
    <w:p w:rsidR="00B5144E" w:rsidRPr="003B0BBA" w:rsidRDefault="00683B60" w:rsidP="003B0BBA">
      <w:pPr>
        <w:pStyle w:val="pkt"/>
        <w:numPr>
          <w:ilvl w:val="0"/>
          <w:numId w:val="27"/>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683B60" w:rsidRPr="00A16BF3" w:rsidRDefault="00683B60" w:rsidP="00013F1B">
      <w:pPr>
        <w:pStyle w:val="pkt"/>
        <w:numPr>
          <w:ilvl w:val="0"/>
          <w:numId w:val="6"/>
        </w:numPr>
        <w:ind w:left="284" w:hanging="284"/>
        <w:rPr>
          <w:rFonts w:ascii="Cambria" w:hAnsi="Cambria" w:cs="Arial"/>
          <w:lang w:bidi="pl-PL"/>
        </w:rPr>
      </w:pPr>
      <w:r w:rsidRPr="00A16BF3">
        <w:rPr>
          <w:rFonts w:ascii="Cambria" w:hAnsi="Cambria" w:cs="Arial"/>
          <w:lang w:bidi="pl-PL"/>
        </w:rPr>
        <w:t>Wszelkie informacje stanowiące tajemnicę przedsiębiorstwa w rozumieniu ustawy</w:t>
      </w:r>
      <w:r w:rsidR="003B0BBA">
        <w:rPr>
          <w:rFonts w:ascii="Cambria" w:hAnsi="Cambria" w:cs="Arial"/>
          <w:lang w:bidi="pl-PL"/>
        </w:rPr>
        <w:t xml:space="preserve">             </w:t>
      </w:r>
      <w:r w:rsidRPr="00A16BF3">
        <w:rPr>
          <w:rFonts w:ascii="Cambria" w:hAnsi="Cambria" w:cs="Arial"/>
          <w:lang w:bidi="pl-PL"/>
        </w:rPr>
        <w:t xml:space="preserve"> 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w:t>
      </w:r>
      <w:r w:rsidR="003B0BBA">
        <w:rPr>
          <w:rFonts w:ascii="Cambria" w:hAnsi="Cambria" w:cs="Arial"/>
          <w:lang w:bidi="pl-PL"/>
        </w:rPr>
        <w:t xml:space="preserve">                    </w:t>
      </w:r>
      <w:r w:rsidRPr="00A16BF3">
        <w:rPr>
          <w:rFonts w:ascii="Cambria" w:hAnsi="Cambria" w:cs="Arial"/>
          <w:lang w:bidi="pl-PL"/>
        </w:rPr>
        <w:t xml:space="preserve"> 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013F1B">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C81A9F">
        <w:rPr>
          <w:rFonts w:ascii="Cambria" w:hAnsi="Cambria" w:cs="Arial"/>
          <w:lang w:bidi="pl-PL"/>
        </w:rPr>
        <w:t xml:space="preserve">elektronicznym </w:t>
      </w:r>
      <w:r w:rsidR="00683B60" w:rsidRPr="00A16BF3">
        <w:rPr>
          <w:rFonts w:ascii="Cambria" w:hAnsi="Cambria" w:cs="Arial"/>
          <w:lang w:bidi="pl-PL"/>
        </w:rPr>
        <w:t xml:space="preserve">podpisem </w:t>
      </w:r>
      <w:r w:rsidR="00683B60" w:rsidRPr="00A16BF3">
        <w:rPr>
          <w:rFonts w:ascii="Cambria" w:hAnsi="Cambria" w:cs="Arial"/>
          <w:lang w:bidi="pl-PL"/>
        </w:rPr>
        <w:lastRenderedPageBreak/>
        <w:t>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013F1B">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Pr="00A16BF3">
        <w:rPr>
          <w:rFonts w:ascii="Cambria" w:hAnsi="Cambria" w:cs="Arial"/>
          <w:lang w:bidi="pl-PL"/>
        </w:rPr>
        <w:t xml:space="preserve">do SWZ. W przypadku, gdy Wykonawca nie korzysta </w:t>
      </w:r>
      <w:r w:rsidR="00125D34">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013F1B">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013F1B">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86276C" w:rsidRDefault="009431A4" w:rsidP="00DF41BA">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DF41BA" w:rsidRPr="00DF41BA" w:rsidRDefault="00DF41BA" w:rsidP="00DF41BA">
      <w:pPr>
        <w:pStyle w:val="pkt"/>
        <w:ind w:left="284" w:firstLine="0"/>
        <w:rPr>
          <w:rFonts w:ascii="Cambria" w:hAnsi="Cambria" w:cs="Arial"/>
          <w:lang w:bidi="pl-PL"/>
        </w:rPr>
      </w:pPr>
    </w:p>
    <w:p w:rsidR="00C01C57" w:rsidRPr="003B0BBA" w:rsidRDefault="00683B60" w:rsidP="003B0BBA">
      <w:pPr>
        <w:pStyle w:val="pkt"/>
        <w:numPr>
          <w:ilvl w:val="0"/>
          <w:numId w:val="27"/>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6665F6" w:rsidRPr="006665F6" w:rsidRDefault="006665F6" w:rsidP="00976CB3">
      <w:pPr>
        <w:pStyle w:val="pkt"/>
        <w:numPr>
          <w:ilvl w:val="0"/>
          <w:numId w:val="7"/>
        </w:numPr>
        <w:ind w:left="426" w:hanging="284"/>
        <w:rPr>
          <w:rFonts w:ascii="Cambria" w:hAnsi="Cambria" w:cs="Arial"/>
          <w:lang w:bidi="pl-PL"/>
        </w:rPr>
      </w:pPr>
      <w:r w:rsidRPr="006665F6">
        <w:rPr>
          <w:rFonts w:ascii="Cambria" w:hAnsi="Cambria" w:cs="Arial"/>
          <w:lang w:bidi="pl-PL"/>
        </w:rPr>
        <w:t xml:space="preserve">Oferta powinna być sporządzona w języku polskim, z zachowaniem postaci elektronicznej lub w formy elektronicznej opatrzona podpisem </w:t>
      </w:r>
      <w:r w:rsidRPr="006665F6">
        <w:rPr>
          <w:rFonts w:ascii="Cambria" w:eastAsia="Trebuchet MS" w:hAnsi="Cambria" w:cs="Trebuchet MS"/>
          <w:lang w:bidi="pl-PL"/>
        </w:rPr>
        <w:t>zaufanym, podpisem osobistym(elektronicznym) lub elektronicznym podpisem kwalifikowanym</w:t>
      </w:r>
    </w:p>
    <w:p w:rsidR="006665F6" w:rsidRPr="006665F6" w:rsidRDefault="006665F6" w:rsidP="00976CB3">
      <w:pPr>
        <w:pStyle w:val="pkt"/>
        <w:numPr>
          <w:ilvl w:val="0"/>
          <w:numId w:val="7"/>
        </w:numPr>
        <w:ind w:left="426" w:hanging="284"/>
        <w:rPr>
          <w:rFonts w:ascii="Cambria" w:hAnsi="Cambria" w:cs="Arial"/>
          <w:lang w:bidi="pl-PL"/>
        </w:rPr>
      </w:pPr>
      <w:r w:rsidRPr="006665F6">
        <w:rPr>
          <w:rFonts w:ascii="Cambria" w:hAnsi="Cambria" w:cs="Arial"/>
          <w:lang w:bidi="pl-PL"/>
        </w:rPr>
        <w:t>Wykonawca po upływie terminu do składania ofert nie może skutecznie  wycofać złożonej oferty.</w:t>
      </w:r>
    </w:p>
    <w:p w:rsidR="006665F6" w:rsidRPr="009F6FF6" w:rsidRDefault="006665F6" w:rsidP="006665F6">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6665F6" w:rsidRPr="00CA0F18" w:rsidRDefault="006665F6" w:rsidP="006665F6">
      <w:pPr>
        <w:pStyle w:val="pkt"/>
        <w:numPr>
          <w:ilvl w:val="0"/>
          <w:numId w:val="7"/>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Pr>
          <w:rFonts w:ascii="Cambria" w:hAnsi="Cambria" w:cs="Arial"/>
          <w:lang w:bidi="pl-PL"/>
        </w:rPr>
        <w:t xml:space="preserve">ę na dzień: </w:t>
      </w:r>
      <w:r>
        <w:rPr>
          <w:rFonts w:ascii="Cambria" w:hAnsi="Cambria" w:cs="Arial"/>
          <w:b/>
          <w:u w:val="single"/>
          <w:lang w:bidi="pl-PL"/>
        </w:rPr>
        <w:t>2</w:t>
      </w:r>
      <w:r w:rsidR="00E6005E">
        <w:rPr>
          <w:rFonts w:ascii="Cambria" w:hAnsi="Cambria" w:cs="Arial"/>
          <w:b/>
          <w:u w:val="single"/>
          <w:lang w:bidi="pl-PL"/>
        </w:rPr>
        <w:t>4</w:t>
      </w:r>
      <w:r>
        <w:rPr>
          <w:rFonts w:ascii="Cambria" w:hAnsi="Cambria" w:cs="Arial"/>
          <w:b/>
          <w:u w:val="single"/>
          <w:lang w:bidi="pl-PL"/>
        </w:rPr>
        <w:t>.0</w:t>
      </w:r>
      <w:r w:rsidR="00E6005E">
        <w:rPr>
          <w:rFonts w:ascii="Cambria" w:hAnsi="Cambria" w:cs="Arial"/>
          <w:b/>
          <w:u w:val="single"/>
          <w:lang w:bidi="pl-PL"/>
        </w:rPr>
        <w:t>1</w:t>
      </w:r>
      <w:r>
        <w:rPr>
          <w:rFonts w:ascii="Cambria" w:hAnsi="Cambria" w:cs="Arial"/>
          <w:b/>
          <w:u w:val="single"/>
          <w:lang w:bidi="pl-PL"/>
        </w:rPr>
        <w:t>.202</w:t>
      </w:r>
      <w:r w:rsidR="00E6005E">
        <w:rPr>
          <w:rFonts w:ascii="Cambria" w:hAnsi="Cambria" w:cs="Arial"/>
          <w:b/>
          <w:u w:val="single"/>
          <w:lang w:bidi="pl-PL"/>
        </w:rPr>
        <w:t>4</w:t>
      </w:r>
      <w:r w:rsidRPr="00CA0F18">
        <w:rPr>
          <w:rFonts w:ascii="Cambria" w:hAnsi="Cambria" w:cs="Arial"/>
          <w:b/>
          <w:u w:val="single"/>
          <w:lang w:bidi="pl-PL"/>
        </w:rPr>
        <w:t xml:space="preserve"> r. godz.1</w:t>
      </w:r>
      <w:r>
        <w:rPr>
          <w:rFonts w:ascii="Cambria" w:hAnsi="Cambria" w:cs="Arial"/>
          <w:b/>
          <w:u w:val="single"/>
          <w:lang w:bidi="pl-PL"/>
        </w:rPr>
        <w:t>0</w:t>
      </w:r>
      <w:r w:rsidRPr="00CA0F18">
        <w:rPr>
          <w:rFonts w:ascii="Cambria" w:hAnsi="Cambria" w:cs="Arial"/>
          <w:b/>
          <w:u w:val="single"/>
          <w:lang w:bidi="pl-PL"/>
        </w:rPr>
        <w:t>:00.</w:t>
      </w:r>
    </w:p>
    <w:p w:rsidR="006665F6" w:rsidRPr="009F6FF6" w:rsidRDefault="006665F6" w:rsidP="006665F6">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 xml:space="preserve">Zamawiający, najpóźniej przed otwarciem ofert, udostępnia na stronie internetowej prowadzonego postępowania informację o kwocie, jaką zamierza przeznaczyć </w:t>
      </w:r>
      <w:r>
        <w:rPr>
          <w:rFonts w:ascii="Cambria" w:hAnsi="Cambria" w:cs="Arial"/>
          <w:lang w:bidi="pl-PL"/>
        </w:rPr>
        <w:t xml:space="preserve">                       </w:t>
      </w:r>
      <w:r w:rsidRPr="009F6FF6">
        <w:rPr>
          <w:rFonts w:ascii="Cambria" w:hAnsi="Cambria" w:cs="Arial"/>
          <w:lang w:bidi="pl-PL"/>
        </w:rPr>
        <w:t>na sfinansowanie zamówienia.</w:t>
      </w:r>
    </w:p>
    <w:p w:rsidR="006665F6" w:rsidRPr="009F6FF6" w:rsidRDefault="006665F6" w:rsidP="006665F6">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6665F6" w:rsidRPr="009F6FF6" w:rsidRDefault="006665F6" w:rsidP="00F7529B">
      <w:pPr>
        <w:pStyle w:val="pkt"/>
        <w:numPr>
          <w:ilvl w:val="0"/>
          <w:numId w:val="54"/>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6665F6" w:rsidRPr="009F6FF6" w:rsidRDefault="006665F6" w:rsidP="00F7529B">
      <w:pPr>
        <w:pStyle w:val="pkt"/>
        <w:numPr>
          <w:ilvl w:val="0"/>
          <w:numId w:val="54"/>
        </w:numPr>
        <w:spacing w:line="276" w:lineRule="auto"/>
        <w:rPr>
          <w:rFonts w:ascii="Cambria" w:hAnsi="Cambria" w:cs="Arial"/>
          <w:lang w:bidi="pl-PL"/>
        </w:rPr>
      </w:pPr>
      <w:r w:rsidRPr="009F6FF6">
        <w:rPr>
          <w:rFonts w:ascii="Cambria" w:hAnsi="Cambria" w:cs="Arial"/>
          <w:lang w:bidi="pl-PL"/>
        </w:rPr>
        <w:t>cenach lub kosztach zawartych w ofertach.</w:t>
      </w:r>
    </w:p>
    <w:p w:rsidR="006665F6" w:rsidRPr="009F6FF6" w:rsidRDefault="006665F6" w:rsidP="006665F6">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W przypadku wystąpienia awarii systemu teleinformatycznego, która spowoduje brak możliwości otwarcia ofert w terminie określonym przez Zamawiającego, otwarcie ofert nastąpi niezwłocznie po usunięciu awarii.</w:t>
      </w:r>
    </w:p>
    <w:p w:rsidR="006665F6" w:rsidRDefault="006665F6" w:rsidP="006665F6">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poinformuje o zmianie terminu otwarcia ofert na stronie internetowej prowadzonego postępowania.</w:t>
      </w:r>
    </w:p>
    <w:p w:rsidR="00F1610E" w:rsidRPr="003B0BBA" w:rsidRDefault="006665F6" w:rsidP="003B0BBA">
      <w:pPr>
        <w:pStyle w:val="pkt"/>
        <w:numPr>
          <w:ilvl w:val="0"/>
          <w:numId w:val="7"/>
        </w:numPr>
        <w:spacing w:line="276" w:lineRule="auto"/>
        <w:ind w:left="426" w:hanging="284"/>
        <w:rPr>
          <w:rFonts w:ascii="Cambria" w:hAnsi="Cambria" w:cs="Arial"/>
          <w:lang w:bidi="pl-PL"/>
        </w:rPr>
      </w:pPr>
      <w:r>
        <w:rPr>
          <w:rFonts w:ascii="Cambria" w:eastAsia="Trebuchet MS" w:hAnsi="Cambria" w:cs="Trebuchet MS"/>
          <w:lang w:bidi="pl-PL"/>
        </w:rPr>
        <w:t xml:space="preserve">Ofertę należy złożyć </w:t>
      </w:r>
      <w:r w:rsidRPr="006665F6">
        <w:rPr>
          <w:rFonts w:ascii="Cambria" w:eastAsia="Trebuchet MS" w:hAnsi="Cambria" w:cs="Trebuchet MS"/>
          <w:lang w:bidi="pl-PL"/>
        </w:rPr>
        <w:t>przy użyciu strony internetowej</w:t>
      </w:r>
      <w:r w:rsidRPr="00480458">
        <w:rPr>
          <w:rFonts w:ascii="Cambria" w:eastAsia="Trebuchet MS" w:hAnsi="Cambria" w:cs="Trebuchet MS"/>
          <w:lang w:bidi="pl-PL"/>
        </w:rPr>
        <w:t xml:space="preserve">: </w:t>
      </w:r>
      <w:hyperlink r:id="rId11" w:history="1">
        <w:r w:rsidRPr="00AC1A46">
          <w:rPr>
            <w:rStyle w:val="Hipercze"/>
            <w:rFonts w:eastAsia="Trebuchet MS"/>
            <w:b/>
            <w:lang w:bidi="pl-PL"/>
          </w:rPr>
          <w:t>https://ezamowienia.gov.pl</w:t>
        </w:r>
      </w:hyperlink>
      <w:r w:rsidRPr="00AC1A46">
        <w:rPr>
          <w:rStyle w:val="Hipercze"/>
          <w:rFonts w:eastAsia="Trebuchet MS"/>
          <w:b/>
          <w:lang w:bidi="pl-PL"/>
        </w:rPr>
        <w:t xml:space="preserve"> </w:t>
      </w:r>
      <w:r w:rsidRPr="00AC1A46">
        <w:rPr>
          <w:rFonts w:eastAsia="Trebuchet MS"/>
          <w:lang w:bidi="pl-PL"/>
        </w:rPr>
        <w:t>pełny link</w:t>
      </w:r>
      <w:r>
        <w:rPr>
          <w:rFonts w:eastAsia="Trebuchet MS"/>
          <w:lang w:bidi="pl-PL"/>
        </w:rPr>
        <w:t xml:space="preserve"> strony internetowej prowadzonego postępowania</w:t>
      </w:r>
      <w:r w:rsidRPr="00AC1A46">
        <w:rPr>
          <w:rFonts w:eastAsia="Trebuchet MS"/>
          <w:lang w:bidi="pl-PL"/>
        </w:rPr>
        <w:t xml:space="preserve"> znajduje się w ogłoszeniu o zamówieniu</w:t>
      </w:r>
      <w:r>
        <w:rPr>
          <w:rFonts w:ascii="Cambria" w:eastAsia="Trebuchet MS" w:hAnsi="Cambria" w:cs="Trebuchet MS"/>
          <w:b/>
          <w:lang w:bidi="pl-PL"/>
        </w:rPr>
        <w:t>.</w:t>
      </w:r>
    </w:p>
    <w:p w:rsidR="00683B60" w:rsidRPr="00A16BF3" w:rsidRDefault="00683B60" w:rsidP="00013F1B">
      <w:pPr>
        <w:pStyle w:val="pkt"/>
        <w:numPr>
          <w:ilvl w:val="0"/>
          <w:numId w:val="27"/>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lastRenderedPageBreak/>
        <w:t>Termin otwarcia ofert</w:t>
      </w:r>
      <w:r w:rsidR="007E50A7" w:rsidRPr="00A16BF3">
        <w:rPr>
          <w:rFonts w:ascii="Cambria" w:hAnsi="Cambria" w:cs="Arial"/>
          <w:b/>
          <w:sz w:val="28"/>
          <w:szCs w:val="28"/>
          <w:lang w:bidi="pl-PL"/>
        </w:rPr>
        <w:t>.</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E71B3A">
        <w:rPr>
          <w:rFonts w:ascii="Cambria" w:hAnsi="Cambria" w:cs="Arial"/>
          <w:lang w:bidi="pl-PL"/>
        </w:rPr>
        <w:t>:</w:t>
      </w:r>
      <w:r w:rsidR="00DF41BA">
        <w:rPr>
          <w:rFonts w:ascii="Cambria" w:hAnsi="Cambria" w:cs="Arial"/>
          <w:lang w:bidi="pl-PL"/>
        </w:rPr>
        <w:t xml:space="preserve"> </w:t>
      </w:r>
      <w:r w:rsidR="00DF41BA">
        <w:rPr>
          <w:rFonts w:ascii="Cambria" w:hAnsi="Cambria" w:cs="Arial"/>
          <w:b/>
          <w:lang w:bidi="pl-PL"/>
        </w:rPr>
        <w:t>2</w:t>
      </w:r>
      <w:r w:rsidR="00E6005E">
        <w:rPr>
          <w:rFonts w:ascii="Cambria" w:hAnsi="Cambria" w:cs="Arial"/>
          <w:b/>
          <w:lang w:bidi="pl-PL"/>
        </w:rPr>
        <w:t>4</w:t>
      </w:r>
      <w:r w:rsidR="00B20DF8" w:rsidRPr="00B20DF8">
        <w:rPr>
          <w:rFonts w:ascii="Cambria" w:hAnsi="Cambria" w:cs="Arial"/>
          <w:b/>
          <w:lang w:bidi="pl-PL"/>
        </w:rPr>
        <w:t>.</w:t>
      </w:r>
      <w:r w:rsidR="00E6005E">
        <w:rPr>
          <w:rFonts w:ascii="Cambria" w:hAnsi="Cambria" w:cs="Arial"/>
          <w:b/>
          <w:lang w:bidi="pl-PL"/>
        </w:rPr>
        <w:t>01</w:t>
      </w:r>
      <w:r w:rsidR="00B20DF8" w:rsidRPr="00B20DF8">
        <w:rPr>
          <w:rFonts w:ascii="Cambria" w:hAnsi="Cambria" w:cs="Arial"/>
          <w:b/>
          <w:lang w:bidi="pl-PL"/>
        </w:rPr>
        <w:t>.202</w:t>
      </w:r>
      <w:r w:rsidR="00E6005E">
        <w:rPr>
          <w:rFonts w:ascii="Cambria" w:hAnsi="Cambria" w:cs="Arial"/>
          <w:b/>
          <w:lang w:bidi="pl-PL"/>
        </w:rPr>
        <w:t>4</w:t>
      </w:r>
      <w:r w:rsidR="00B20DF8" w:rsidRPr="00B20DF8">
        <w:rPr>
          <w:rFonts w:ascii="Cambria" w:hAnsi="Cambria" w:cs="Arial"/>
          <w:b/>
          <w:lang w:bidi="pl-PL"/>
        </w:rPr>
        <w:t xml:space="preserve"> r. o godz.: 10.05</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DF41BA">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013F1B">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013F1B">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3B0BBA" w:rsidRDefault="00683B60" w:rsidP="003B0BBA">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CE5B34" w:rsidRPr="00A16BF3" w:rsidRDefault="00CE5B34" w:rsidP="00013F1B">
      <w:pPr>
        <w:pStyle w:val="Nagwek4"/>
        <w:numPr>
          <w:ilvl w:val="0"/>
          <w:numId w:val="27"/>
        </w:numPr>
        <w:shd w:val="clear" w:color="auto" w:fill="BFBFBF"/>
        <w:spacing w:before="120" w:line="276" w:lineRule="auto"/>
        <w:ind w:left="851" w:hanging="851"/>
        <w:rPr>
          <w:rFonts w:ascii="Cambria" w:hAnsi="Cambria" w:cs="Arial"/>
          <w:u w:val="single"/>
        </w:rPr>
      </w:pPr>
      <w:r w:rsidRPr="00A16BF3">
        <w:rPr>
          <w:rFonts w:ascii="Cambria" w:hAnsi="Cambria" w:cs="Arial"/>
        </w:rPr>
        <w:t>Sposób obliczenia ceny</w:t>
      </w:r>
      <w:r w:rsidR="00B72BCC" w:rsidRPr="00A16BF3">
        <w:rPr>
          <w:rFonts w:ascii="Cambria" w:hAnsi="Cambria" w:cs="Arial"/>
        </w:rPr>
        <w:t>.</w:t>
      </w:r>
    </w:p>
    <w:p w:rsidR="00C30D14" w:rsidRPr="00A16BF3" w:rsidRDefault="00C30D14" w:rsidP="00013F1B">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013F1B">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013F1B">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013F1B">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5E3A67" w:rsidRPr="00A16BF3" w:rsidRDefault="005E3A67" w:rsidP="00013F1B">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013F1B">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rPr>
        <w:t>.</w:t>
      </w:r>
    </w:p>
    <w:p w:rsidR="00EB1FA1" w:rsidRPr="00F57F6B" w:rsidRDefault="001239A0" w:rsidP="00F57F6B">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rPr>
        <w:t>,</w:t>
      </w:r>
      <w:r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bookmarkStart w:id="2" w:name="_Hlk60383589"/>
    </w:p>
    <w:p w:rsidR="001239A0" w:rsidRPr="003B0BBA" w:rsidRDefault="001239A0" w:rsidP="003B0BBA">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bidi="pl-PL"/>
        </w:rPr>
        <w:lastRenderedPageBreak/>
        <w:t>X</w:t>
      </w:r>
      <w:r w:rsidR="008A5719">
        <w:rPr>
          <w:rFonts w:ascii="Cambria" w:hAnsi="Cambria" w:cs="Arial"/>
          <w:b/>
          <w:smallCaps w:val="0"/>
          <w:sz w:val="28"/>
          <w:szCs w:val="28"/>
          <w:lang w:bidi="pl-PL"/>
        </w:rPr>
        <w:t>X</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w:t>
      </w:r>
      <w:r w:rsidR="00E6005E">
        <w:rPr>
          <w:rFonts w:ascii="Cambria" w:hAnsi="Cambria" w:cs="Arial"/>
          <w:b/>
          <w:smallCaps w:val="0"/>
          <w:sz w:val="28"/>
          <w:szCs w:val="28"/>
          <w:lang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bidi="pl-PL"/>
        </w:rPr>
        <w:t>.</w:t>
      </w:r>
      <w:bookmarkEnd w:id="2"/>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cy będzie się kierował kryteriami</w:t>
      </w:r>
      <w:r w:rsidR="00421F2C">
        <w:rPr>
          <w:rFonts w:ascii="Cambria" w:eastAsia="Batang" w:hAnsi="Cambria" w:cs="Arial"/>
          <w:lang w:bidi="pl-PL"/>
        </w:rPr>
        <w:t xml:space="preserve"> </w:t>
      </w:r>
      <w:r w:rsidR="003161B8" w:rsidRPr="00A16BF3">
        <w:rPr>
          <w:rFonts w:ascii="Cambria" w:eastAsia="Batang" w:hAnsi="Cambria" w:cs="Arial"/>
          <w:lang w:bidi="pl-PL"/>
        </w:rPr>
        <w:t>określonymi poniżej</w:t>
      </w:r>
      <w:r w:rsidRPr="00A16BF3">
        <w:rPr>
          <w:rFonts w:ascii="Cambria" w:eastAsia="Batang" w:hAnsi="Cambria" w:cs="Arial"/>
          <w:lang w:bidi="pl-PL"/>
        </w:rPr>
        <w:t>.</w:t>
      </w:r>
    </w:p>
    <w:p w:rsidR="001239A0" w:rsidRPr="00A16BF3" w:rsidRDefault="001239A0" w:rsidP="00013F1B">
      <w:pPr>
        <w:numPr>
          <w:ilvl w:val="0"/>
          <w:numId w:val="12"/>
        </w:numPr>
        <w:spacing w:line="276" w:lineRule="auto"/>
        <w:ind w:left="284" w:hanging="284"/>
        <w:rPr>
          <w:rFonts w:ascii="Cambria" w:eastAsia="Batang" w:hAnsi="Cambria" w:cs="Arial"/>
          <w:lang w:bidi="pl-PL"/>
        </w:rPr>
      </w:pPr>
      <w:r w:rsidRPr="00A16BF3">
        <w:rPr>
          <w:rFonts w:ascii="Cambria" w:eastAsia="Batang" w:hAnsi="Cambria" w:cs="Arial"/>
          <w:lang w:bidi="pl-PL"/>
        </w:rPr>
        <w:t>Ocenie będą podlegać wyłącznie oferty niepodlegające odrzuceniu.</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Za najkorzystniejszą zostanie uznana oferta z </w:t>
      </w:r>
      <w:r w:rsidR="003161B8" w:rsidRPr="00A16BF3">
        <w:rPr>
          <w:rFonts w:ascii="Cambria" w:eastAsia="Batang" w:hAnsi="Cambria" w:cs="Arial"/>
          <w:lang w:bidi="pl-PL"/>
        </w:rPr>
        <w:t>najwyższą ilością punktów określonych w kryteri</w:t>
      </w:r>
      <w:r w:rsidR="00B72BCC" w:rsidRPr="00A16BF3">
        <w:rPr>
          <w:rFonts w:ascii="Cambria" w:eastAsia="Batang" w:hAnsi="Cambria" w:cs="Arial"/>
          <w:lang w:bidi="pl-PL"/>
        </w:rPr>
        <w:t>ach</w:t>
      </w:r>
      <w:r w:rsidRPr="00A16BF3">
        <w:rPr>
          <w:rFonts w:ascii="Cambria" w:eastAsia="Batang" w:hAnsi="Cambria" w:cs="Arial"/>
          <w:lang w:bidi="pl-PL"/>
        </w:rPr>
        <w:t>.</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bidi="pl-PL"/>
        </w:rPr>
        <w:t>ilości przyznanych punktów</w:t>
      </w:r>
      <w:r w:rsidRPr="00A16BF3">
        <w:rPr>
          <w:rFonts w:ascii="Cambria" w:eastAsia="Batang" w:hAnsi="Cambria"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Zamawiający wybiera najkorzystniejszą ofertą w terminie związania ofertą określonym w SWZ.</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Jeżeli termin związania ofertą upłynie przed wyborem najkorzystniejszej oferty, Zamawiający wezwie Wykonawc</w:t>
      </w:r>
      <w:r w:rsidR="00B72BCC" w:rsidRPr="00A16BF3">
        <w:rPr>
          <w:rFonts w:ascii="Cambria" w:eastAsia="Batang" w:hAnsi="Cambria" w:cs="Arial"/>
          <w:lang w:bidi="pl-PL"/>
        </w:rPr>
        <w:t>ę</w:t>
      </w:r>
      <w:r w:rsidR="00E674FB" w:rsidRPr="00A16BF3">
        <w:rPr>
          <w:rFonts w:ascii="Cambria" w:eastAsia="Batang" w:hAnsi="Cambria" w:cs="Arial"/>
          <w:lang w:bidi="pl-PL"/>
        </w:rPr>
        <w:fldChar w:fldCharType="begin"/>
      </w:r>
      <w:r w:rsidR="00B72BCC" w:rsidRPr="00A16BF3">
        <w:rPr>
          <w:rFonts w:ascii="Cambria" w:eastAsia="Batang" w:hAnsi="Cambria" w:cs="Arial"/>
          <w:lang w:bidi="pl-PL"/>
        </w:rPr>
        <w:instrText xml:space="preserve"> LISTNUM </w:instrText>
      </w:r>
      <w:r w:rsidR="00E674FB" w:rsidRPr="00A16BF3">
        <w:rPr>
          <w:rFonts w:ascii="Cambria" w:eastAsia="Batang" w:hAnsi="Cambria" w:cs="Arial"/>
          <w:lang w:bidi="pl-PL"/>
        </w:rPr>
        <w:fldChar w:fldCharType="end"/>
      </w:r>
      <w:r w:rsidRPr="00A16BF3">
        <w:rPr>
          <w:rFonts w:ascii="Cambria" w:eastAsia="Batang" w:hAnsi="Cambria" w:cs="Arial"/>
          <w:lang w:bidi="pl-PL"/>
        </w:rPr>
        <w:t>, którego oferta otrzymała najwyższą ocen</w:t>
      </w:r>
      <w:r w:rsidR="00B72BCC" w:rsidRPr="00A16BF3">
        <w:rPr>
          <w:rFonts w:ascii="Cambria" w:eastAsia="Batang" w:hAnsi="Cambria" w:cs="Arial"/>
          <w:lang w:bidi="pl-PL"/>
        </w:rPr>
        <w:t>ę</w:t>
      </w:r>
      <w:r w:rsidRPr="00A16BF3">
        <w:rPr>
          <w:rFonts w:ascii="Cambria" w:eastAsia="Batang" w:hAnsi="Cambria" w:cs="Arial"/>
          <w:lang w:bidi="pl-PL"/>
        </w:rPr>
        <w:t>,</w:t>
      </w:r>
      <w:r w:rsidR="00DF41BA">
        <w:rPr>
          <w:rFonts w:ascii="Cambria" w:eastAsia="Batang" w:hAnsi="Cambria" w:cs="Arial"/>
          <w:lang w:bidi="pl-PL"/>
        </w:rPr>
        <w:t xml:space="preserve">                       </w:t>
      </w:r>
      <w:r w:rsidRPr="00A16BF3">
        <w:rPr>
          <w:rFonts w:ascii="Cambria" w:eastAsia="Batang" w:hAnsi="Cambria" w:cs="Arial"/>
          <w:lang w:bidi="pl-PL"/>
        </w:rPr>
        <w:t xml:space="preserve"> do wyrażenia, w wyznaczonym przez Zamawiającego terminie, pisemnej zgody na wybór jego oferty.</w:t>
      </w:r>
    </w:p>
    <w:p w:rsidR="006665F6" w:rsidRPr="003B0BBA" w:rsidRDefault="001239A0" w:rsidP="00691EA3">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 W przypadku braku zgody, o której mowa w ust. </w:t>
      </w:r>
      <w:r w:rsidR="003161B8" w:rsidRPr="00A16BF3">
        <w:rPr>
          <w:rFonts w:ascii="Cambria" w:eastAsia="Batang" w:hAnsi="Cambria" w:cs="Arial"/>
          <w:lang w:bidi="pl-PL"/>
        </w:rPr>
        <w:t>7</w:t>
      </w:r>
      <w:r w:rsidRPr="00A16BF3">
        <w:rPr>
          <w:rFonts w:ascii="Cambria" w:eastAsia="Batang" w:hAnsi="Cambria" w:cs="Arial"/>
          <w:lang w:bidi="pl-PL"/>
        </w:rPr>
        <w:t xml:space="preserve">, oferta podlega odrzuceniu, </w:t>
      </w:r>
      <w:r w:rsidR="00DF41BA">
        <w:rPr>
          <w:rFonts w:ascii="Cambria" w:eastAsia="Batang" w:hAnsi="Cambria" w:cs="Arial"/>
          <w:lang w:bidi="pl-PL"/>
        </w:rPr>
        <w:t xml:space="preserve">                        </w:t>
      </w:r>
      <w:r w:rsidRPr="00A16BF3">
        <w:rPr>
          <w:rFonts w:ascii="Cambria" w:eastAsia="Batang" w:hAnsi="Cambria" w:cs="Arial"/>
          <w:lang w:bidi="pl-PL"/>
        </w:rPr>
        <w:t>a Zamawiający zwraca sią o wyrażenie takiej zgody do kolejnego Wykonawcy, którego oferta została najwyżej oceniona, chyba</w:t>
      </w:r>
      <w:r w:rsidR="00B72BCC" w:rsidRPr="00A16BF3">
        <w:rPr>
          <w:rFonts w:ascii="Cambria" w:eastAsia="Batang" w:hAnsi="Cambria" w:cs="Arial"/>
          <w:lang w:bidi="pl-PL"/>
        </w:rPr>
        <w:t>,</w:t>
      </w:r>
      <w:r w:rsidR="00DF41BA">
        <w:rPr>
          <w:rFonts w:ascii="Cambria" w:eastAsia="Batang" w:hAnsi="Cambria" w:cs="Arial"/>
          <w:lang w:bidi="pl-PL"/>
        </w:rPr>
        <w:t xml:space="preserve"> </w:t>
      </w:r>
      <w:r w:rsidR="00B72BCC" w:rsidRPr="00A16BF3">
        <w:rPr>
          <w:rFonts w:ascii="Cambria" w:eastAsia="Batang" w:hAnsi="Cambria" w:cs="Arial"/>
          <w:lang w:bidi="pl-PL"/>
        </w:rPr>
        <w:t>ż</w:t>
      </w:r>
      <w:r w:rsidRPr="00A16BF3">
        <w:rPr>
          <w:rFonts w:ascii="Cambria" w:eastAsia="Batang" w:hAnsi="Cambria" w:cs="Arial"/>
          <w:lang w:bidi="pl-PL"/>
        </w:rPr>
        <w:t xml:space="preserve">e zachodzą przesłanki </w:t>
      </w:r>
      <w:r w:rsidR="00DF41BA">
        <w:rPr>
          <w:rFonts w:ascii="Cambria" w:eastAsia="Batang" w:hAnsi="Cambria" w:cs="Arial"/>
          <w:lang w:bidi="pl-PL"/>
        </w:rPr>
        <w:t xml:space="preserve">                        </w:t>
      </w:r>
      <w:r w:rsidRPr="00A16BF3">
        <w:rPr>
          <w:rFonts w:ascii="Cambria" w:eastAsia="Batang" w:hAnsi="Cambria" w:cs="Arial"/>
          <w:lang w:bidi="pl-PL"/>
        </w:rPr>
        <w:t>do unieważnienia postępowania.</w:t>
      </w:r>
    </w:p>
    <w:p w:rsidR="000758C8" w:rsidRPr="003B0BBA" w:rsidRDefault="00B72BCC" w:rsidP="00265C33">
      <w:pPr>
        <w:numPr>
          <w:ilvl w:val="0"/>
          <w:numId w:val="12"/>
        </w:numPr>
        <w:spacing w:line="276" w:lineRule="auto"/>
        <w:ind w:left="284" w:hanging="284"/>
        <w:jc w:val="both"/>
        <w:rPr>
          <w:rFonts w:ascii="Cambria" w:hAnsi="Cambria" w:cs="Arial"/>
          <w:smallCaps/>
        </w:rPr>
      </w:pPr>
      <w:r w:rsidRPr="00A16BF3">
        <w:rPr>
          <w:rFonts w:ascii="Cambria" w:hAnsi="Cambria"/>
        </w:rPr>
        <w:t>Kryteria</w:t>
      </w:r>
      <w:r w:rsidR="000B7F6E">
        <w:rPr>
          <w:rFonts w:ascii="Cambria" w:hAnsi="Cambria"/>
        </w:rPr>
        <w:t xml:space="preserve"> oceny ofert</w:t>
      </w:r>
      <w:r w:rsidRPr="00A16BF3">
        <w:rPr>
          <w:rFonts w:ascii="Cambria" w:hAnsi="Cambria"/>
        </w:rPr>
        <w:t xml:space="preserve"> i ich opis:</w:t>
      </w:r>
    </w:p>
    <w:p w:rsidR="003B0BBA" w:rsidRPr="00EB1FA1" w:rsidRDefault="003B0BBA" w:rsidP="00125D34">
      <w:pPr>
        <w:spacing w:line="276" w:lineRule="auto"/>
        <w:ind w:left="284"/>
        <w:jc w:val="both"/>
        <w:rPr>
          <w:rFonts w:ascii="Cambria" w:hAnsi="Cambria" w:cs="Arial"/>
          <w:smallCaps/>
        </w:rPr>
      </w:pPr>
    </w:p>
    <w:p w:rsidR="003B0BBA" w:rsidRPr="003B0BBA" w:rsidRDefault="003B0BBA" w:rsidP="003B0BBA">
      <w:pPr>
        <w:spacing w:line="276" w:lineRule="auto"/>
        <w:ind w:left="284"/>
        <w:jc w:val="both"/>
        <w:rPr>
          <w:rFonts w:ascii="Cambria" w:hAnsi="Cambria" w:cs="Arial"/>
          <w:b/>
        </w:rPr>
      </w:pPr>
      <w:bookmarkStart w:id="3" w:name="_Hlk67575875"/>
      <w:r w:rsidRPr="003B0BBA">
        <w:rPr>
          <w:rFonts w:ascii="Cambria" w:hAnsi="Cambria" w:cs="Arial"/>
          <w:b/>
        </w:rPr>
        <w:t>KRYTERIA OCENY OFERT</w:t>
      </w:r>
      <w:r w:rsidR="00125D34">
        <w:rPr>
          <w:rFonts w:ascii="Cambria" w:hAnsi="Cambria" w:cs="Arial"/>
          <w:b/>
        </w:rPr>
        <w:t>:</w:t>
      </w:r>
    </w:p>
    <w:p w:rsidR="003B0BBA" w:rsidRPr="003B0BBA" w:rsidRDefault="003B0BBA" w:rsidP="003B0BBA">
      <w:pPr>
        <w:spacing w:line="276" w:lineRule="auto"/>
        <w:ind w:left="284"/>
        <w:jc w:val="both"/>
        <w:rPr>
          <w:rFonts w:ascii="Cambria" w:hAnsi="Cambria" w:cs="Arial"/>
          <w:b/>
        </w:rPr>
      </w:pPr>
      <w:r w:rsidRPr="003B0BBA">
        <w:rPr>
          <w:rFonts w:ascii="Cambria" w:hAnsi="Cambria" w:cs="Arial"/>
          <w:b/>
        </w:rPr>
        <w:t>Zamawiający oceni złożone oferty według kryterium: najniższa cena brutto.</w:t>
      </w:r>
    </w:p>
    <w:p w:rsidR="003B0BBA" w:rsidRPr="003B0BBA" w:rsidRDefault="003B0BBA" w:rsidP="003B0BBA">
      <w:pPr>
        <w:spacing w:line="276" w:lineRule="auto"/>
        <w:ind w:left="284"/>
        <w:jc w:val="both"/>
        <w:rPr>
          <w:rFonts w:ascii="Cambria" w:hAnsi="Cambria" w:cs="Arial"/>
        </w:rPr>
      </w:pPr>
      <w:r w:rsidRPr="003B0BBA">
        <w:rPr>
          <w:rFonts w:ascii="Cambria" w:hAnsi="Cambria" w:cs="Arial"/>
        </w:rPr>
        <w:t>Zamawiający zastosował kryterium ceny jako jedyne kryterium oceny ofert, ponieważ  określił w opisie przedmiotu zamówienia wymagania jakościowe odnoszące się</w:t>
      </w:r>
      <w:r>
        <w:rPr>
          <w:rFonts w:ascii="Cambria" w:hAnsi="Cambria" w:cs="Arial"/>
        </w:rPr>
        <w:t xml:space="preserve">                   </w:t>
      </w:r>
      <w:r w:rsidRPr="003B0BBA">
        <w:rPr>
          <w:rFonts w:ascii="Cambria" w:hAnsi="Cambria" w:cs="Arial"/>
        </w:rPr>
        <w:t xml:space="preserve"> do</w:t>
      </w:r>
      <w:r>
        <w:rPr>
          <w:rFonts w:ascii="Cambria" w:hAnsi="Cambria" w:cs="Arial"/>
        </w:rPr>
        <w:t xml:space="preserve">   </w:t>
      </w:r>
      <w:r w:rsidRPr="003B0BBA">
        <w:rPr>
          <w:rFonts w:ascii="Cambria" w:hAnsi="Cambria" w:cs="Arial"/>
        </w:rPr>
        <w:t>co najmniej głównych elementów składających się na przedmiot zamówienia.</w:t>
      </w:r>
    </w:p>
    <w:p w:rsidR="003B0BBA" w:rsidRPr="003B0BBA" w:rsidRDefault="003B0BBA" w:rsidP="003B0BBA">
      <w:pPr>
        <w:spacing w:line="276" w:lineRule="auto"/>
        <w:ind w:left="284"/>
        <w:jc w:val="both"/>
        <w:rPr>
          <w:rFonts w:ascii="Cambria" w:hAnsi="Cambria" w:cs="Arial"/>
          <w:b/>
        </w:rPr>
      </w:pPr>
    </w:p>
    <w:p w:rsidR="003B0BBA" w:rsidRPr="00E6005E" w:rsidRDefault="003B0BBA" w:rsidP="003B0BBA">
      <w:pPr>
        <w:spacing w:line="276" w:lineRule="auto"/>
        <w:ind w:left="284"/>
        <w:jc w:val="both"/>
        <w:rPr>
          <w:rFonts w:ascii="Cambria" w:hAnsi="Cambria" w:cs="Arial"/>
        </w:rPr>
      </w:pPr>
      <w:r w:rsidRPr="00E6005E">
        <w:rPr>
          <w:rFonts w:ascii="Cambria" w:hAnsi="Cambria" w:cs="Arial"/>
        </w:rPr>
        <w:t>Sposób obliczania ceny, jaki wykonawcy powinni przyjąć w ofertach:</w:t>
      </w:r>
    </w:p>
    <w:p w:rsidR="003B0BBA" w:rsidRPr="003B0BBA" w:rsidRDefault="003B0BBA" w:rsidP="003B0BBA">
      <w:pPr>
        <w:spacing w:line="276" w:lineRule="auto"/>
        <w:ind w:left="284"/>
        <w:jc w:val="both"/>
        <w:rPr>
          <w:rFonts w:ascii="Cambria" w:hAnsi="Cambria" w:cs="Arial"/>
          <w:b/>
        </w:rPr>
      </w:pPr>
      <w:r w:rsidRPr="003B0BBA">
        <w:rPr>
          <w:rFonts w:ascii="Cambria" w:hAnsi="Cambria" w:cs="Arial"/>
          <w:b/>
        </w:rPr>
        <w:t>cena jednostkowa netto x ilość = wartość netto + podatek vat = wartość brutto</w:t>
      </w:r>
    </w:p>
    <w:p w:rsidR="003B0BBA" w:rsidRPr="003B0BBA" w:rsidRDefault="003B0BBA" w:rsidP="003B0BBA">
      <w:pPr>
        <w:spacing w:line="276" w:lineRule="auto"/>
        <w:ind w:left="284"/>
        <w:jc w:val="both"/>
        <w:rPr>
          <w:rFonts w:ascii="Cambria" w:hAnsi="Cambria" w:cs="Arial"/>
          <w:b/>
        </w:rPr>
      </w:pPr>
    </w:p>
    <w:p w:rsidR="003B0BBA" w:rsidRPr="003B0BBA" w:rsidRDefault="003B0BBA" w:rsidP="003B0BBA">
      <w:pPr>
        <w:spacing w:line="276" w:lineRule="auto"/>
        <w:ind w:left="284"/>
        <w:jc w:val="both"/>
        <w:rPr>
          <w:rFonts w:ascii="Cambria" w:hAnsi="Cambria" w:cs="Arial"/>
        </w:rPr>
      </w:pPr>
      <w:r w:rsidRPr="003B0BBA">
        <w:rPr>
          <w:rFonts w:ascii="Cambria" w:hAnsi="Cambria" w:cs="Arial"/>
        </w:rPr>
        <w:t xml:space="preserve">Zamawiający uzna za najkorzystniejszą ofertę, ofertę która ma  najniższą cenę brutto oraz spełni wszystkie wymogi zawarte w ustawie Prawo zamówień publicznych  </w:t>
      </w:r>
      <w:r>
        <w:rPr>
          <w:rFonts w:ascii="Cambria" w:hAnsi="Cambria" w:cs="Arial"/>
        </w:rPr>
        <w:t xml:space="preserve">                      </w:t>
      </w:r>
      <w:r w:rsidRPr="003B0BBA">
        <w:rPr>
          <w:rFonts w:ascii="Cambria" w:hAnsi="Cambria" w:cs="Arial"/>
        </w:rPr>
        <w:t>i specyfikacji warunków zamówienia.</w:t>
      </w:r>
    </w:p>
    <w:p w:rsidR="000172E4" w:rsidRPr="003B0BBA" w:rsidRDefault="003B0BBA" w:rsidP="003B0BBA">
      <w:pPr>
        <w:spacing w:line="276" w:lineRule="auto"/>
        <w:ind w:left="284"/>
        <w:jc w:val="both"/>
        <w:rPr>
          <w:rFonts w:ascii="Cambria" w:hAnsi="Cambria" w:cs="Arial"/>
        </w:rPr>
      </w:pPr>
      <w:r w:rsidRPr="003B0BBA">
        <w:rPr>
          <w:rFonts w:ascii="Cambria" w:hAnsi="Cambria" w:cs="Arial"/>
        </w:rPr>
        <w:t>Oferty zostaną ocenione przez członków komisji przetargowej.</w:t>
      </w:r>
    </w:p>
    <w:bookmarkEnd w:id="3"/>
    <w:p w:rsidR="00F1610E" w:rsidRPr="000172E4" w:rsidRDefault="00F1610E" w:rsidP="00F1610E">
      <w:pPr>
        <w:spacing w:line="276" w:lineRule="auto"/>
        <w:jc w:val="both"/>
        <w:rPr>
          <w:rFonts w:ascii="Cambria" w:hAnsi="Cambria" w:cs="Arial"/>
          <w:b/>
        </w:rPr>
      </w:pPr>
    </w:p>
    <w:p w:rsidR="000B7F6E" w:rsidRPr="00A16BF3" w:rsidRDefault="000B7F6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013F1B">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013F1B">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013F1B">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013F1B">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C4297C" w:rsidRPr="003B0BBA" w:rsidRDefault="00F32A32" w:rsidP="003B0BBA">
      <w:pPr>
        <w:pStyle w:val="Tekstpodstawowy"/>
        <w:numPr>
          <w:ilvl w:val="0"/>
          <w:numId w:val="2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9A6281" w:rsidRDefault="00D94531" w:rsidP="008C5C8D">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Postanowienia umowy zawiera załącznik nr 3 do SWZ.</w:t>
      </w:r>
    </w:p>
    <w:p w:rsidR="00F57F6B" w:rsidRPr="007D6960" w:rsidRDefault="00F57F6B" w:rsidP="006C2961">
      <w:pPr>
        <w:pStyle w:val="Tekstpodstawowy"/>
        <w:spacing w:line="276" w:lineRule="auto"/>
        <w:jc w:val="both"/>
        <w:rPr>
          <w:rFonts w:ascii="Cambria" w:hAnsi="Cambria" w:cs="Arial"/>
          <w:sz w:val="20"/>
          <w:szCs w:val="20"/>
        </w:rPr>
      </w:pPr>
    </w:p>
    <w:p w:rsidR="00443744" w:rsidRPr="001C386E" w:rsidRDefault="00443744" w:rsidP="00013F1B">
      <w:pPr>
        <w:numPr>
          <w:ilvl w:val="0"/>
          <w:numId w:val="28"/>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D94531" w:rsidRDefault="00E05CCA" w:rsidP="00D94531">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Dopuszczone zmiany treści umowy określone są w załączniku nr 3 do SWZ.</w:t>
      </w:r>
    </w:p>
    <w:p w:rsidR="00712B99" w:rsidRDefault="00712B99" w:rsidP="00D94531">
      <w:pPr>
        <w:widowControl w:val="0"/>
        <w:spacing w:line="276" w:lineRule="auto"/>
        <w:ind w:right="40"/>
        <w:jc w:val="both"/>
        <w:rPr>
          <w:rFonts w:ascii="Cambria" w:eastAsia="Trebuchet MS" w:hAnsi="Cambria" w:cs="Trebuchet MS"/>
          <w:lang w:bidi="pl-PL"/>
        </w:rPr>
      </w:pPr>
    </w:p>
    <w:p w:rsidR="00712B99" w:rsidRDefault="00712B99" w:rsidP="00D94531">
      <w:pPr>
        <w:widowControl w:val="0"/>
        <w:spacing w:line="276" w:lineRule="auto"/>
        <w:ind w:right="40"/>
        <w:jc w:val="both"/>
        <w:rPr>
          <w:rFonts w:ascii="Cambria" w:eastAsia="Trebuchet MS" w:hAnsi="Cambria" w:cs="Trebuchet MS"/>
          <w:lang w:bidi="pl-PL"/>
        </w:rPr>
      </w:pPr>
    </w:p>
    <w:p w:rsidR="00712B99" w:rsidRDefault="00712B99" w:rsidP="00D94531">
      <w:pPr>
        <w:widowControl w:val="0"/>
        <w:spacing w:line="276" w:lineRule="auto"/>
        <w:ind w:right="40"/>
        <w:jc w:val="both"/>
        <w:rPr>
          <w:rFonts w:ascii="Cambria" w:eastAsia="Trebuchet MS" w:hAnsi="Cambria" w:cs="Trebuchet MS"/>
          <w:lang w:bidi="pl-PL"/>
        </w:rPr>
      </w:pPr>
      <w:bookmarkStart w:id="4" w:name="_GoBack"/>
      <w:bookmarkEnd w:id="4"/>
    </w:p>
    <w:p w:rsidR="003B0BBA" w:rsidRDefault="003B0BBA" w:rsidP="008F11F4">
      <w:pPr>
        <w:spacing w:line="276" w:lineRule="auto"/>
        <w:ind w:right="-2"/>
        <w:jc w:val="both"/>
        <w:rPr>
          <w:rFonts w:ascii="Cambria" w:hAnsi="Cambria" w:cs="Arial"/>
        </w:rPr>
      </w:pPr>
    </w:p>
    <w:p w:rsidR="00572CE9" w:rsidRPr="001C386E" w:rsidRDefault="00572CE9" w:rsidP="00013F1B">
      <w:pPr>
        <w:widowControl w:val="0"/>
        <w:numPr>
          <w:ilvl w:val="0"/>
          <w:numId w:val="28"/>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lastRenderedPageBreak/>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013F1B">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DB251C">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013F1B">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013F1B">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013F1B">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013F1B">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013F1B">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sądu. Skargę wnosi się do Sądu</w:t>
      </w:r>
      <w:r w:rsidRPr="001C386E">
        <w:rPr>
          <w:rFonts w:ascii="Cambria" w:hAnsi="Cambria"/>
        </w:rPr>
        <w:t xml:space="preserve"> Okręgowego</w:t>
      </w:r>
      <w:r w:rsidRPr="001C386E">
        <w:rPr>
          <w:rFonts w:ascii="Cambria" w:hAnsi="Cambria"/>
          <w:lang w:bidi="pl-PL"/>
        </w:rPr>
        <w:t xml:space="preserve"> w Warszawie za pośrednictwem Prezesa Krajowej Izby Od</w:t>
      </w:r>
      <w:r w:rsidRPr="001C386E">
        <w:rPr>
          <w:rFonts w:ascii="Cambria" w:hAnsi="Cambria"/>
          <w:lang w:bidi="pl-PL"/>
        </w:rPr>
        <w:softHyphen/>
        <w:t>woławczej.</w:t>
      </w:r>
    </w:p>
    <w:p w:rsidR="00572CE9" w:rsidRDefault="00572CE9" w:rsidP="00013F1B">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C4297C" w:rsidRPr="001C386E" w:rsidRDefault="00C4297C" w:rsidP="00FD7302">
      <w:pPr>
        <w:widowControl w:val="0"/>
        <w:spacing w:line="276" w:lineRule="auto"/>
        <w:ind w:right="40"/>
        <w:jc w:val="both"/>
        <w:rPr>
          <w:rFonts w:ascii="Cambria" w:eastAsia="Trebuchet MS" w:hAnsi="Cambria" w:cs="Trebuchet MS"/>
          <w:lang w:bidi="pl-PL"/>
        </w:rPr>
      </w:pPr>
    </w:p>
    <w:p w:rsidR="003051A1" w:rsidRPr="001C386E" w:rsidRDefault="003051A1" w:rsidP="00013F1B">
      <w:pPr>
        <w:widowControl w:val="0"/>
        <w:numPr>
          <w:ilvl w:val="0"/>
          <w:numId w:val="28"/>
        </w:numPr>
        <w:shd w:val="clear" w:color="auto" w:fill="BFBFBF"/>
        <w:spacing w:line="276" w:lineRule="auto"/>
        <w:ind w:left="567" w:right="40" w:hanging="567"/>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rPr>
        <w:t xml:space="preserve">Zamawiający </w:t>
      </w:r>
      <w:r w:rsidR="00777F43" w:rsidRPr="001C386E">
        <w:rPr>
          <w:rFonts w:ascii="Cambria" w:hAnsi="Cambria" w:cs="Arial"/>
          <w:bCs/>
        </w:rPr>
        <w:t xml:space="preserve">nie </w:t>
      </w:r>
      <w:r w:rsidRPr="001C386E">
        <w:rPr>
          <w:rFonts w:ascii="Cambria" w:hAnsi="Cambria" w:cs="Arial"/>
          <w:bCs/>
        </w:rPr>
        <w:t>przewiduje udzielenie zamówień powtarzających.</w:t>
      </w:r>
    </w:p>
    <w:p w:rsidR="00351FD7" w:rsidRDefault="00351FD7" w:rsidP="00013F1B">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91EA3" w:rsidRPr="007D6960" w:rsidRDefault="00691EA3" w:rsidP="006C2961">
      <w:pPr>
        <w:widowControl w:val="0"/>
        <w:spacing w:line="276" w:lineRule="auto"/>
        <w:ind w:right="40"/>
        <w:jc w:val="both"/>
        <w:rPr>
          <w:rFonts w:ascii="Cambria" w:eastAsia="Trebuchet MS" w:hAnsi="Cambria" w:cs="Trebuchet MS"/>
          <w:sz w:val="20"/>
          <w:szCs w:val="20"/>
          <w:lang w:bidi="pl-PL"/>
        </w:rPr>
      </w:pPr>
    </w:p>
    <w:p w:rsidR="001B6080" w:rsidRPr="003B0BBA" w:rsidRDefault="009D6B0C" w:rsidP="003B0BBA">
      <w:pPr>
        <w:pStyle w:val="Tekstpodstawowy"/>
        <w:numPr>
          <w:ilvl w:val="0"/>
          <w:numId w:val="29"/>
        </w:numPr>
        <w:shd w:val="clear" w:color="auto" w:fill="BFBFBF"/>
        <w:tabs>
          <w:tab w:val="left" w:pos="851"/>
        </w:tabs>
        <w:spacing w:line="276" w:lineRule="auto"/>
        <w:ind w:hanging="1364"/>
        <w:jc w:val="left"/>
        <w:rPr>
          <w:rFonts w:ascii="Cambria" w:hAnsi="Cambria" w:cs="Arial"/>
          <w:b/>
          <w:smallCaps w:val="0"/>
          <w:sz w:val="28"/>
          <w:szCs w:val="28"/>
        </w:rPr>
      </w:pPr>
      <w:r w:rsidRPr="001C386E">
        <w:rPr>
          <w:rFonts w:ascii="Cambria" w:hAnsi="Cambria" w:cs="Arial"/>
          <w:b/>
          <w:smallCaps w:val="0"/>
          <w:sz w:val="28"/>
          <w:szCs w:val="28"/>
        </w:rPr>
        <w:t>Klauzula informacyjna dotycząca RODO</w:t>
      </w: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lastRenderedPageBreak/>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Z Inspektorem Ochrony Danych można się skontaktować poprzez e-mail </w:t>
      </w:r>
      <w:hyperlink r:id="rId12" w:history="1">
        <w:r w:rsidRPr="001C386E">
          <w:rPr>
            <w:rStyle w:val="Hipercze"/>
            <w:rFonts w:ascii="Cambria" w:hAnsi="Cambria"/>
          </w:rPr>
          <w:t>robert.tomza@szpital-</w:t>
        </w:r>
      </w:hyperlink>
      <w:r w:rsidRPr="001C386E">
        <w:rPr>
          <w:rFonts w:ascii="Cambria" w:hAnsi="Cambria"/>
        </w:rPr>
        <w:t xml:space="preserve"> brzozow.pl, lub pisemnie na adres Administratora.</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publicznego,prowadzonym w trybie przetargu nieograniczonego;</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rPr>
        <w:t>Pzp</w:t>
      </w:r>
      <w:proofErr w:type="spellEnd"/>
      <w:r w:rsidRPr="001C386E">
        <w:rPr>
          <w:rFonts w:ascii="Cambria" w:hAnsi="Cambria"/>
        </w:rPr>
        <w:t xml:space="preserve">;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będą przechowywane, zgodnie z art. 97 ust. 1 ustawy </w:t>
      </w:r>
      <w:proofErr w:type="spellStart"/>
      <w:r w:rsidRPr="001C386E">
        <w:rPr>
          <w:rFonts w:ascii="Cambria" w:hAnsi="Cambria"/>
        </w:rPr>
        <w:t>Pzp</w:t>
      </w:r>
      <w:proofErr w:type="spellEnd"/>
      <w:r w:rsidRPr="001C386E">
        <w:rPr>
          <w:rFonts w:ascii="Cambria" w:hAnsi="Cambria"/>
        </w:rPr>
        <w:t>, przez okres 4 lat od dnia zakończenia postępowania o udzielenie zamówienia, 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 go dotyczących jest wymogiem ustawowym określonym w przepisach ustawy </w:t>
      </w:r>
      <w:proofErr w:type="spellStart"/>
      <w:r w:rsidRPr="001C386E">
        <w:rPr>
          <w:rFonts w:ascii="Cambria" w:hAnsi="Cambria"/>
        </w:rPr>
        <w:t>Pzp</w:t>
      </w:r>
      <w:proofErr w:type="spellEnd"/>
      <w:r w:rsidRPr="001C386E">
        <w:rPr>
          <w:rFonts w:ascii="Cambria" w:hAnsi="Cambria"/>
        </w:rPr>
        <w:t>,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w:t>
      </w:r>
      <w:proofErr w:type="spellStart"/>
      <w:r w:rsidRPr="001C386E">
        <w:rPr>
          <w:rFonts w:ascii="Cambria" w:hAnsi="Cambria"/>
        </w:rPr>
        <w:t>Pzp</w:t>
      </w:r>
      <w:proofErr w:type="spellEnd"/>
      <w:r w:rsidRPr="001C386E">
        <w:rPr>
          <w:rFonts w:ascii="Cambria" w:hAnsi="Cambria"/>
        </w:rPr>
        <w:t xml:space="preserve">;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Wykonawca posiada:</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rPr>
        <w:t>Pzp</w:t>
      </w:r>
      <w:proofErr w:type="spellEnd"/>
      <w:r w:rsidRPr="001C386E">
        <w:rPr>
          <w:rFonts w:ascii="Cambria" w:hAnsi="Cambria"/>
        </w:rPr>
        <w:t xml:space="preserve"> oraz nie narusza integralności protokołu oraz jego załączników;</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013F1B">
      <w:pPr>
        <w:numPr>
          <w:ilvl w:val="0"/>
          <w:numId w:val="19"/>
        </w:numPr>
        <w:spacing w:line="276" w:lineRule="auto"/>
        <w:jc w:val="both"/>
        <w:rPr>
          <w:rFonts w:ascii="Cambria" w:hAnsi="Cambria"/>
        </w:rPr>
      </w:pPr>
      <w:r w:rsidRPr="001C386E">
        <w:rPr>
          <w:rFonts w:ascii="Cambria" w:hAnsi="Cambria"/>
        </w:rPr>
        <w:t xml:space="preserve">  Wykonawcy nie przysługuje:</w:t>
      </w:r>
    </w:p>
    <w:p w:rsidR="00C4297C" w:rsidRPr="000A4E4A" w:rsidRDefault="009A6281" w:rsidP="00C4297C">
      <w:pPr>
        <w:numPr>
          <w:ilvl w:val="0"/>
          <w:numId w:val="22"/>
        </w:numPr>
        <w:spacing w:line="276" w:lineRule="auto"/>
        <w:jc w:val="both"/>
        <w:rPr>
          <w:rFonts w:ascii="Cambria" w:hAnsi="Cambria"/>
        </w:rPr>
      </w:pPr>
      <w:r w:rsidRPr="001C386E">
        <w:rPr>
          <w:rFonts w:ascii="Cambria" w:hAnsi="Cambria"/>
        </w:rPr>
        <w:t>w związku z art. 17 ust. 3 lit. b, d lub e RODO prawo do usunięcia danych osobowych;</w:t>
      </w:r>
    </w:p>
    <w:p w:rsidR="009A6281" w:rsidRPr="001C386E" w:rsidRDefault="009A6281" w:rsidP="00013F1B">
      <w:pPr>
        <w:numPr>
          <w:ilvl w:val="0"/>
          <w:numId w:val="22"/>
        </w:numPr>
        <w:spacing w:line="276" w:lineRule="auto"/>
        <w:jc w:val="both"/>
        <w:rPr>
          <w:rFonts w:ascii="Cambria" w:hAnsi="Cambria"/>
        </w:rPr>
      </w:pPr>
      <w:r w:rsidRPr="001C386E">
        <w:rPr>
          <w:rFonts w:ascii="Cambria" w:hAnsi="Cambria"/>
        </w:rPr>
        <w:t>prawo do przenoszenia danych osobowych, o którym mowa w art. 20 RODO;</w:t>
      </w:r>
    </w:p>
    <w:p w:rsidR="00A2540F" w:rsidRDefault="009A6281" w:rsidP="00A2540F">
      <w:pPr>
        <w:numPr>
          <w:ilvl w:val="0"/>
          <w:numId w:val="22"/>
        </w:numPr>
        <w:spacing w:line="276" w:lineRule="auto"/>
        <w:jc w:val="both"/>
        <w:rPr>
          <w:rFonts w:ascii="Cambria" w:hAnsi="Cambria"/>
        </w:rPr>
      </w:pPr>
      <w:r w:rsidRPr="001C386E">
        <w:rPr>
          <w:rFonts w:ascii="Cambria" w:hAnsi="Cambria"/>
        </w:rPr>
        <w:lastRenderedPageBreak/>
        <w:t xml:space="preserve">na podstawie art. 21 RODO prawo sprzeciwu, wobec przetwarzania danych osobowych, gdyż podstawą prawną przetwarzania Pani/Pana danych osobowych jest art. 6 ust. 1 lit. c RODO.  </w:t>
      </w:r>
    </w:p>
    <w:p w:rsidR="00421F2C" w:rsidRPr="00F57F6B" w:rsidRDefault="00421F2C" w:rsidP="00421F2C">
      <w:pPr>
        <w:spacing w:line="276" w:lineRule="auto"/>
        <w:jc w:val="both"/>
        <w:rPr>
          <w:rFonts w:ascii="Cambria" w:hAnsi="Cambria"/>
        </w:rPr>
      </w:pPr>
    </w:p>
    <w:p w:rsidR="009A6281" w:rsidRPr="001C386E" w:rsidRDefault="009A6281" w:rsidP="009A6281">
      <w:pPr>
        <w:spacing w:line="276" w:lineRule="auto"/>
        <w:ind w:left="426" w:firstLine="1"/>
        <w:jc w:val="both"/>
        <w:rPr>
          <w:rFonts w:ascii="Cambria" w:hAnsi="Cambria"/>
        </w:rPr>
      </w:pPr>
      <w:r w:rsidRPr="001C386E">
        <w:rPr>
          <w:rFonts w:ascii="Cambria" w:hAnsi="Cambria"/>
          <w:b/>
        </w:rPr>
        <w:t>UWAGA!</w:t>
      </w:r>
    </w:p>
    <w:p w:rsidR="009A6281" w:rsidRPr="001C386E" w:rsidRDefault="009A6281" w:rsidP="00013F1B">
      <w:pPr>
        <w:numPr>
          <w:ilvl w:val="0"/>
          <w:numId w:val="21"/>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013F1B">
      <w:pPr>
        <w:numPr>
          <w:ilvl w:val="0"/>
          <w:numId w:val="21"/>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013F1B">
      <w:pPr>
        <w:numPr>
          <w:ilvl w:val="0"/>
          <w:numId w:val="21"/>
        </w:numPr>
        <w:tabs>
          <w:tab w:val="clear" w:pos="540"/>
          <w:tab w:val="num" w:pos="0"/>
        </w:tabs>
        <w:spacing w:line="276" w:lineRule="auto"/>
        <w:jc w:val="both"/>
        <w:rPr>
          <w:rFonts w:ascii="Cambria" w:hAnsi="Cambria"/>
        </w:rPr>
      </w:pPr>
      <w:r w:rsidRPr="001C386E">
        <w:rPr>
          <w:rFonts w:ascii="Cambria" w:hAnsi="Cambria"/>
          <w:bCs/>
        </w:rPr>
        <w:t>Ponadto, Wykonawca będzie musiał wypełnić obowiązek informacyjny wynikający z art. 14 RODO względem osób fizycznych</w:t>
      </w:r>
      <w:r w:rsidRPr="001C386E">
        <w:rPr>
          <w:rFonts w:ascii="Cambria" w:hAnsi="Cambria"/>
        </w:rPr>
        <w:t>, których dane przekazuje Zamawiającemu i których dane pośrednio pozyskał, chyba że ma zastosowanie</w:t>
      </w:r>
      <w:r w:rsidR="00125D34">
        <w:rPr>
          <w:rFonts w:ascii="Cambria" w:hAnsi="Cambria"/>
        </w:rPr>
        <w:t xml:space="preserve">               </w:t>
      </w:r>
      <w:r w:rsidRPr="001C386E">
        <w:rPr>
          <w:rFonts w:ascii="Cambria" w:hAnsi="Cambria"/>
        </w:rPr>
        <w:t xml:space="preserve"> co najmniej jedno z wyłączeń, o których mowa w art. 14 ust. 5</w:t>
      </w:r>
      <w:r w:rsidR="008F6A86" w:rsidRPr="001C386E">
        <w:rPr>
          <w:rFonts w:ascii="Cambria" w:hAnsi="Cambria"/>
        </w:rPr>
        <w:t> </w:t>
      </w:r>
      <w:r w:rsidRPr="001C386E">
        <w:rPr>
          <w:rFonts w:ascii="Cambria" w:hAnsi="Cambria"/>
        </w:rPr>
        <w:t xml:space="preserve">RODO. </w:t>
      </w:r>
    </w:p>
    <w:p w:rsidR="003E0AA6" w:rsidRPr="00F57F6B" w:rsidRDefault="009A6281" w:rsidP="003E0AA6">
      <w:pPr>
        <w:numPr>
          <w:ilvl w:val="0"/>
          <w:numId w:val="21"/>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zym</w:t>
      </w:r>
      <w:r w:rsidR="00A2540F">
        <w:rPr>
          <w:rFonts w:ascii="Cambria" w:hAnsi="Cambria"/>
          <w:u w:val="single"/>
        </w:rPr>
        <w:t>,</w:t>
      </w:r>
      <w:r w:rsidR="006E16B8" w:rsidRPr="001C386E">
        <w:rPr>
          <w:rFonts w:ascii="Cambria" w:hAnsi="Cambria"/>
          <w:u w:val="single"/>
        </w:rPr>
        <w:t xml:space="preserve"> Wykonawca </w:t>
      </w:r>
      <w:r w:rsidRPr="001C386E">
        <w:rPr>
          <w:rFonts w:ascii="Cambria" w:hAnsi="Cambria"/>
          <w:u w:val="single"/>
        </w:rPr>
        <w:t>składa (o ile dotyczy) stosowne oświadczenie</w:t>
      </w:r>
      <w:r w:rsidR="006E16B8" w:rsidRPr="001C386E">
        <w:rPr>
          <w:rFonts w:ascii="Cambria" w:hAnsi="Cambria"/>
          <w:u w:val="single"/>
        </w:rPr>
        <w:t xml:space="preserve">- wzór zawarty jest w załączniku  nr </w:t>
      </w:r>
      <w:r w:rsidR="004E6937">
        <w:rPr>
          <w:rFonts w:ascii="Cambria" w:hAnsi="Cambria"/>
          <w:u w:val="single"/>
        </w:rPr>
        <w:t>2</w:t>
      </w:r>
      <w:r w:rsidR="006E16B8" w:rsidRPr="001C386E">
        <w:rPr>
          <w:rFonts w:ascii="Cambria" w:hAnsi="Cambria"/>
          <w:u w:val="single"/>
        </w:rPr>
        <w:t xml:space="preserve"> do SWZ.</w:t>
      </w:r>
    </w:p>
    <w:p w:rsidR="001B6080" w:rsidRPr="007D6960" w:rsidRDefault="001B6080" w:rsidP="006C2961">
      <w:pPr>
        <w:spacing w:line="276" w:lineRule="auto"/>
        <w:jc w:val="both"/>
        <w:rPr>
          <w:rFonts w:ascii="Cambria" w:hAnsi="Cambria"/>
          <w:sz w:val="14"/>
          <w:szCs w:val="14"/>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rPr>
        <w:t>X</w:t>
      </w:r>
      <w:r w:rsidR="004B0FE2" w:rsidRPr="001C386E">
        <w:rPr>
          <w:rFonts w:ascii="Cambria" w:hAnsi="Cambria" w:cs="Arial"/>
          <w:b/>
          <w:bCs/>
          <w:smallCaps w:val="0"/>
          <w:sz w:val="28"/>
          <w:szCs w:val="28"/>
        </w:rPr>
        <w:t>XVII</w:t>
      </w:r>
      <w:r w:rsidR="001C386E">
        <w:rPr>
          <w:rFonts w:ascii="Cambria" w:hAnsi="Cambria" w:cs="Arial"/>
          <w:b/>
          <w:bCs/>
          <w:smallCaps w:val="0"/>
          <w:sz w:val="28"/>
          <w:szCs w:val="28"/>
        </w:rPr>
        <w:t xml:space="preserve">. </w:t>
      </w:r>
      <w:r w:rsidR="00CE5B34" w:rsidRPr="001C386E">
        <w:rPr>
          <w:rFonts w:ascii="Cambria" w:hAnsi="Cambria" w:cs="Arial"/>
          <w:b/>
          <w:bCs/>
          <w:smallCaps w:val="0"/>
          <w:sz w:val="28"/>
          <w:szCs w:val="28"/>
        </w:rPr>
        <w:t>Załączniki stanowiące integralną część Specyfikacji (SWZ).</w:t>
      </w:r>
    </w:p>
    <w:p w:rsidR="00B363E9" w:rsidRDefault="00C41354" w:rsidP="00A2540F">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p>
    <w:p w:rsidR="006E16B8" w:rsidRDefault="00C41354" w:rsidP="00A2540F">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421F2C">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A9061F">
        <w:rPr>
          <w:rFonts w:ascii="Cambria" w:hAnsi="Cambria" w:cs="Arial"/>
        </w:rPr>
        <w:t>a</w:t>
      </w:r>
      <w:r w:rsidR="00575471">
        <w:rPr>
          <w:rFonts w:ascii="Cambria" w:hAnsi="Cambria" w:cs="Arial"/>
        </w:rPr>
        <w:t xml:space="preserve"> wykluczeniu,</w:t>
      </w:r>
      <w:r w:rsidR="00A9061F">
        <w:rPr>
          <w:rFonts w:ascii="Cambria" w:hAnsi="Cambria" w:cs="Arial"/>
        </w:rPr>
        <w:t xml:space="preserve"> </w:t>
      </w:r>
      <w:r w:rsidR="00575471">
        <w:rPr>
          <w:rFonts w:ascii="Cambria" w:hAnsi="Cambria" w:cs="Arial"/>
        </w:rPr>
        <w:t>wielkości przedsiębiorstwa, podwykonawstwa i RODO.</w:t>
      </w:r>
    </w:p>
    <w:p w:rsidR="003B0BBA" w:rsidRDefault="006E16B8" w:rsidP="003B0BBA">
      <w:pPr>
        <w:pStyle w:val="Bezodstpw"/>
        <w:spacing w:line="276" w:lineRule="auto"/>
        <w:ind w:left="426"/>
        <w:jc w:val="both"/>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3B0BBA" w:rsidRPr="00A62586" w:rsidRDefault="003B0BBA" w:rsidP="003B0BBA">
      <w:pPr>
        <w:pStyle w:val="Bezodstpw"/>
        <w:spacing w:line="276" w:lineRule="auto"/>
        <w:ind w:left="426"/>
        <w:jc w:val="both"/>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rPr>
      </w:pPr>
      <w:r>
        <w:rPr>
          <w:rFonts w:ascii="Cambria" w:hAnsi="Cambria" w:cs="Arial"/>
          <w:b/>
          <w:bCs/>
          <w:smallCaps w:val="0"/>
          <w:sz w:val="20"/>
          <w:szCs w:val="20"/>
        </w:rPr>
        <w:t>Z</w:t>
      </w:r>
      <w:r w:rsidR="00944CC6" w:rsidRPr="007D6960">
        <w:rPr>
          <w:rFonts w:ascii="Cambria" w:hAnsi="Cambria" w:cs="Arial"/>
          <w:b/>
          <w:bCs/>
          <w:smallCaps w:val="0"/>
          <w:sz w:val="20"/>
          <w:szCs w:val="20"/>
        </w:rPr>
        <w:t>ATWIERDZAM:</w:t>
      </w:r>
    </w:p>
    <w:p w:rsidR="001C386E" w:rsidRDefault="001C386E" w:rsidP="008F11F4">
      <w:pPr>
        <w:pStyle w:val="Tekstpodstawowy"/>
        <w:spacing w:after="60" w:line="276" w:lineRule="auto"/>
        <w:jc w:val="left"/>
        <w:rPr>
          <w:rFonts w:ascii="Cambria" w:hAnsi="Cambria" w:cs="Arial"/>
          <w:b/>
          <w:bCs/>
          <w:smallCaps w:val="0"/>
          <w:sz w:val="20"/>
          <w:szCs w:val="20"/>
        </w:rPr>
      </w:pPr>
    </w:p>
    <w:p w:rsidR="00F57F6B" w:rsidRPr="007D6960" w:rsidRDefault="00F57F6B" w:rsidP="008F11F4">
      <w:pPr>
        <w:pStyle w:val="Tekstpodstawowy"/>
        <w:spacing w:after="60" w:line="276" w:lineRule="auto"/>
        <w:jc w:val="left"/>
        <w:rPr>
          <w:rFonts w:ascii="Cambria" w:hAnsi="Cambria" w:cs="Arial"/>
          <w:b/>
          <w:bCs/>
          <w:smallCaps w:val="0"/>
          <w:sz w:val="20"/>
          <w:szCs w:val="20"/>
        </w:rPr>
      </w:pPr>
    </w:p>
    <w:p w:rsidR="00F57F6B" w:rsidRDefault="00944CC6" w:rsidP="003B0BBA">
      <w:pPr>
        <w:pStyle w:val="Tekstpodstawowy"/>
        <w:spacing w:after="60" w:line="276" w:lineRule="auto"/>
        <w:ind w:left="5664" w:firstLine="708"/>
        <w:rPr>
          <w:rFonts w:ascii="Cambria" w:hAnsi="Cambria" w:cs="Arial"/>
          <w:b/>
          <w:bCs/>
          <w:smallCaps w:val="0"/>
          <w:sz w:val="20"/>
          <w:szCs w:val="20"/>
        </w:rPr>
      </w:pPr>
      <w:r w:rsidRPr="007D6960">
        <w:rPr>
          <w:rFonts w:ascii="Cambria" w:hAnsi="Cambria" w:cs="Arial"/>
          <w:b/>
          <w:bCs/>
          <w:smallCaps w:val="0"/>
          <w:sz w:val="20"/>
          <w:szCs w:val="20"/>
        </w:rPr>
        <w:t>……………………………</w:t>
      </w:r>
    </w:p>
    <w:p w:rsidR="003B0BBA" w:rsidRDefault="003B0BBA" w:rsidP="003B0BBA">
      <w:pPr>
        <w:pStyle w:val="Tekstpodstawowy"/>
        <w:spacing w:after="60" w:line="276" w:lineRule="auto"/>
        <w:ind w:left="5664" w:firstLine="708"/>
        <w:rPr>
          <w:rFonts w:ascii="Cambria" w:hAnsi="Cambria" w:cs="Arial"/>
          <w:b/>
          <w:bCs/>
          <w:smallCaps w:val="0"/>
          <w:sz w:val="20"/>
          <w:szCs w:val="20"/>
        </w:rPr>
      </w:pPr>
    </w:p>
    <w:p w:rsidR="003B0BBA" w:rsidRDefault="003B0BBA" w:rsidP="003B0BBA">
      <w:pPr>
        <w:pStyle w:val="Tekstpodstawowy"/>
        <w:spacing w:after="60" w:line="276" w:lineRule="auto"/>
        <w:ind w:left="5664" w:firstLine="708"/>
        <w:rPr>
          <w:rFonts w:ascii="Cambria" w:hAnsi="Cambria" w:cs="Arial"/>
          <w:b/>
          <w:bCs/>
          <w:smallCaps w:val="0"/>
          <w:sz w:val="20"/>
          <w:szCs w:val="20"/>
        </w:rPr>
      </w:pPr>
    </w:p>
    <w:p w:rsidR="003B0BBA" w:rsidRDefault="003B0BBA" w:rsidP="003B0BBA">
      <w:pPr>
        <w:pStyle w:val="Tekstpodstawowy"/>
        <w:spacing w:after="60" w:line="276" w:lineRule="auto"/>
        <w:ind w:left="5664" w:firstLine="708"/>
        <w:rPr>
          <w:rFonts w:ascii="Cambria" w:hAnsi="Cambria" w:cs="Arial"/>
          <w:b/>
          <w:bCs/>
          <w:smallCaps w:val="0"/>
          <w:sz w:val="20"/>
          <w:szCs w:val="20"/>
        </w:rPr>
      </w:pPr>
    </w:p>
    <w:p w:rsidR="003B0BBA" w:rsidRDefault="003B0BBA" w:rsidP="003B0BBA">
      <w:pPr>
        <w:pStyle w:val="Tekstpodstawowy"/>
        <w:spacing w:after="60" w:line="276" w:lineRule="auto"/>
        <w:ind w:left="5664" w:firstLine="708"/>
        <w:rPr>
          <w:rFonts w:ascii="Cambria" w:hAnsi="Cambria" w:cs="Arial"/>
          <w:b/>
          <w:bCs/>
          <w:smallCaps w:val="0"/>
          <w:sz w:val="20"/>
          <w:szCs w:val="20"/>
        </w:rPr>
      </w:pPr>
    </w:p>
    <w:p w:rsidR="003B0BBA" w:rsidRDefault="003B0BBA" w:rsidP="003B0BBA">
      <w:pPr>
        <w:pStyle w:val="Tekstpodstawowy"/>
        <w:spacing w:after="60" w:line="276" w:lineRule="auto"/>
        <w:ind w:left="5664" w:firstLine="708"/>
        <w:rPr>
          <w:rFonts w:ascii="Cambria" w:hAnsi="Cambria" w:cs="Arial"/>
          <w:b/>
          <w:bCs/>
          <w:smallCaps w:val="0"/>
          <w:sz w:val="20"/>
          <w:szCs w:val="20"/>
        </w:rPr>
      </w:pPr>
    </w:p>
    <w:p w:rsidR="003B0BBA" w:rsidRDefault="003B0BBA" w:rsidP="003B0BBA">
      <w:pPr>
        <w:pStyle w:val="Tekstpodstawowy"/>
        <w:spacing w:after="60" w:line="276" w:lineRule="auto"/>
        <w:ind w:left="5664" w:firstLine="708"/>
        <w:rPr>
          <w:rFonts w:ascii="Cambria" w:hAnsi="Cambria" w:cs="Arial"/>
          <w:b/>
          <w:bCs/>
          <w:smallCaps w:val="0"/>
          <w:sz w:val="20"/>
          <w:szCs w:val="20"/>
        </w:rPr>
      </w:pPr>
    </w:p>
    <w:p w:rsidR="005D410D" w:rsidRDefault="005D410D" w:rsidP="003B0BBA">
      <w:pPr>
        <w:pStyle w:val="Tekstpodstawowy"/>
        <w:spacing w:after="60" w:line="276" w:lineRule="auto"/>
        <w:ind w:left="5664" w:firstLine="708"/>
        <w:rPr>
          <w:rFonts w:ascii="Cambria" w:hAnsi="Cambria" w:cs="Arial"/>
          <w:b/>
          <w:bCs/>
          <w:smallCaps w:val="0"/>
          <w:sz w:val="20"/>
          <w:szCs w:val="20"/>
        </w:rPr>
      </w:pPr>
    </w:p>
    <w:p w:rsidR="005D410D" w:rsidRDefault="005D410D" w:rsidP="003B0BBA">
      <w:pPr>
        <w:pStyle w:val="Tekstpodstawowy"/>
        <w:spacing w:after="60" w:line="276" w:lineRule="auto"/>
        <w:ind w:left="5664" w:firstLine="708"/>
        <w:rPr>
          <w:rFonts w:ascii="Cambria" w:hAnsi="Cambria" w:cs="Arial"/>
          <w:b/>
          <w:bCs/>
          <w:smallCaps w:val="0"/>
          <w:sz w:val="20"/>
          <w:szCs w:val="20"/>
        </w:rPr>
      </w:pPr>
    </w:p>
    <w:p w:rsidR="005D410D" w:rsidRDefault="005D410D" w:rsidP="003B0BBA">
      <w:pPr>
        <w:pStyle w:val="Tekstpodstawowy"/>
        <w:spacing w:after="60" w:line="276" w:lineRule="auto"/>
        <w:ind w:left="5664" w:firstLine="708"/>
        <w:rPr>
          <w:rFonts w:ascii="Cambria" w:hAnsi="Cambria" w:cs="Arial"/>
          <w:b/>
          <w:bCs/>
          <w:smallCaps w:val="0"/>
          <w:sz w:val="20"/>
          <w:szCs w:val="20"/>
        </w:rPr>
      </w:pPr>
    </w:p>
    <w:p w:rsidR="005D410D" w:rsidRDefault="005D410D" w:rsidP="003B0BBA">
      <w:pPr>
        <w:pStyle w:val="Tekstpodstawowy"/>
        <w:spacing w:after="60" w:line="276" w:lineRule="auto"/>
        <w:ind w:left="5664" w:firstLine="708"/>
        <w:rPr>
          <w:rFonts w:ascii="Cambria" w:hAnsi="Cambria" w:cs="Arial"/>
          <w:b/>
          <w:bCs/>
          <w:smallCaps w:val="0"/>
          <w:sz w:val="20"/>
          <w:szCs w:val="20"/>
        </w:rPr>
      </w:pPr>
    </w:p>
    <w:p w:rsidR="005D410D" w:rsidRDefault="005D410D" w:rsidP="003B0BBA">
      <w:pPr>
        <w:pStyle w:val="Tekstpodstawowy"/>
        <w:spacing w:after="60" w:line="276" w:lineRule="auto"/>
        <w:ind w:left="5664" w:firstLine="708"/>
        <w:rPr>
          <w:rFonts w:ascii="Cambria" w:hAnsi="Cambria" w:cs="Arial"/>
          <w:b/>
          <w:bCs/>
          <w:smallCaps w:val="0"/>
          <w:sz w:val="20"/>
          <w:szCs w:val="20"/>
        </w:rPr>
      </w:pPr>
    </w:p>
    <w:p w:rsidR="005D410D" w:rsidRDefault="005D410D" w:rsidP="003B0BBA">
      <w:pPr>
        <w:pStyle w:val="Tekstpodstawowy"/>
        <w:spacing w:after="60" w:line="276" w:lineRule="auto"/>
        <w:ind w:left="5664" w:firstLine="708"/>
        <w:rPr>
          <w:rFonts w:ascii="Cambria" w:hAnsi="Cambria" w:cs="Arial"/>
          <w:b/>
          <w:bCs/>
          <w:smallCaps w:val="0"/>
          <w:sz w:val="20"/>
          <w:szCs w:val="20"/>
        </w:rPr>
      </w:pPr>
    </w:p>
    <w:p w:rsidR="003B0BBA" w:rsidRDefault="003B0BBA" w:rsidP="003B0BBA">
      <w:pPr>
        <w:pStyle w:val="Tekstpodstawowy"/>
        <w:spacing w:after="60" w:line="276" w:lineRule="auto"/>
        <w:ind w:left="5664" w:firstLine="708"/>
        <w:rPr>
          <w:rFonts w:ascii="Cambria" w:hAnsi="Cambria" w:cs="Arial"/>
          <w:b/>
          <w:bCs/>
          <w:smallCaps w:val="0"/>
          <w:sz w:val="20"/>
          <w:szCs w:val="20"/>
        </w:rPr>
      </w:pPr>
    </w:p>
    <w:p w:rsidR="002B5BE9" w:rsidRPr="002B5BE9" w:rsidRDefault="002B5BE9" w:rsidP="002B5BE9">
      <w:pPr>
        <w:spacing w:line="480" w:lineRule="auto"/>
        <w:ind w:left="5246" w:firstLine="708"/>
        <w:jc w:val="right"/>
        <w:rPr>
          <w:rFonts w:ascii="Cambria" w:hAnsi="Cambria" w:cs="Arial"/>
          <w:b/>
          <w:sz w:val="21"/>
          <w:szCs w:val="21"/>
        </w:rPr>
      </w:pPr>
      <w:r w:rsidRPr="002B5BE9">
        <w:rPr>
          <w:rFonts w:ascii="Cambria" w:hAnsi="Cambria" w:cs="Arial"/>
          <w:b/>
          <w:sz w:val="21"/>
          <w:szCs w:val="21"/>
        </w:rPr>
        <w:lastRenderedPageBreak/>
        <w:t>Załącznik nr 2 do SWZ</w:t>
      </w:r>
    </w:p>
    <w:p w:rsidR="002B5BE9" w:rsidRPr="002B5BE9" w:rsidRDefault="002B5BE9" w:rsidP="002B5BE9">
      <w:pPr>
        <w:spacing w:line="276" w:lineRule="auto"/>
        <w:ind w:left="5954"/>
        <w:rPr>
          <w:rFonts w:ascii="Cambria" w:hAnsi="Cambria" w:cs="Arial"/>
          <w:b/>
          <w:bCs/>
          <w:sz w:val="20"/>
          <w:szCs w:val="20"/>
        </w:rPr>
      </w:pPr>
    </w:p>
    <w:p w:rsidR="002B5BE9" w:rsidRPr="002B5BE9" w:rsidRDefault="002B5BE9" w:rsidP="002B5BE9">
      <w:pPr>
        <w:spacing w:line="480" w:lineRule="auto"/>
        <w:rPr>
          <w:rFonts w:ascii="Cambria" w:hAnsi="Cambria" w:cs="Arial"/>
          <w:b/>
          <w:sz w:val="20"/>
          <w:szCs w:val="20"/>
        </w:rPr>
      </w:pPr>
      <w:r w:rsidRPr="002B5BE9">
        <w:rPr>
          <w:rFonts w:ascii="Cambria" w:hAnsi="Cambria" w:cs="Arial"/>
          <w:b/>
          <w:sz w:val="20"/>
          <w:szCs w:val="20"/>
        </w:rPr>
        <w:t>Wykonawca:</w:t>
      </w:r>
    </w:p>
    <w:p w:rsidR="002B5BE9" w:rsidRPr="002B5BE9" w:rsidRDefault="002B5BE9" w:rsidP="002B5BE9">
      <w:pPr>
        <w:ind w:right="5954"/>
        <w:rPr>
          <w:rFonts w:ascii="Cambria" w:hAnsi="Cambria" w:cs="Arial"/>
          <w:sz w:val="20"/>
          <w:szCs w:val="20"/>
        </w:rPr>
      </w:pPr>
      <w:r w:rsidRPr="002B5BE9">
        <w:rPr>
          <w:rFonts w:ascii="Cambria" w:hAnsi="Cambria" w:cs="Arial"/>
          <w:sz w:val="20"/>
          <w:szCs w:val="20"/>
        </w:rPr>
        <w:t>……………………………………………………</w:t>
      </w:r>
    </w:p>
    <w:p w:rsidR="002B5BE9" w:rsidRPr="002B5BE9" w:rsidRDefault="002B5BE9" w:rsidP="002B5BE9">
      <w:pPr>
        <w:rPr>
          <w:rFonts w:ascii="Cambria" w:hAnsi="Cambria" w:cs="Arial"/>
        </w:rPr>
      </w:pPr>
      <w:r w:rsidRPr="002B5BE9">
        <w:rPr>
          <w:rFonts w:ascii="Cambria" w:hAnsi="Cambria" w:cs="Arial"/>
        </w:rPr>
        <w:t>…………………………………………..</w:t>
      </w:r>
    </w:p>
    <w:p w:rsidR="002B5BE9" w:rsidRPr="002B5BE9" w:rsidRDefault="002B5BE9" w:rsidP="002B5BE9">
      <w:pPr>
        <w:spacing w:before="240" w:after="120" w:line="276" w:lineRule="auto"/>
        <w:ind w:firstLine="708"/>
        <w:jc w:val="both"/>
        <w:rPr>
          <w:rFonts w:ascii="Cambria" w:hAnsi="Cambria"/>
          <w:b/>
          <w:bCs/>
          <w:color w:val="000000"/>
          <w:sz w:val="20"/>
          <w:szCs w:val="20"/>
        </w:rPr>
      </w:pPr>
      <w:r w:rsidRPr="002B5BE9">
        <w:rPr>
          <w:rFonts w:ascii="Cambria" w:hAnsi="Cambria" w:cs="Arial"/>
          <w:sz w:val="20"/>
          <w:szCs w:val="20"/>
        </w:rPr>
        <w:t>Na potrzeby postępowania o udzielenie zamówienia publicznego oświadczam, co następuje:</w:t>
      </w:r>
    </w:p>
    <w:p w:rsidR="002B5BE9" w:rsidRPr="002B5BE9" w:rsidRDefault="002B5BE9" w:rsidP="002B5BE9">
      <w:pPr>
        <w:shd w:val="clear" w:color="auto" w:fill="BFBFBF"/>
        <w:spacing w:line="360" w:lineRule="auto"/>
        <w:rPr>
          <w:rFonts w:ascii="Cambria" w:hAnsi="Cambria" w:cs="Arial"/>
          <w:b/>
          <w:sz w:val="21"/>
          <w:szCs w:val="21"/>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t>OŚWIADCZENIA DOTYCZĄCEPRZESŁANEK WYKLUCZENIA Z POSTĘPOWANIA  :</w:t>
      </w:r>
    </w:p>
    <w:p w:rsidR="002B5BE9" w:rsidRPr="002B5BE9" w:rsidRDefault="002B5BE9" w:rsidP="002B5BE9">
      <w:pPr>
        <w:shd w:val="clear" w:color="auto" w:fill="BFBFBF"/>
        <w:spacing w:line="360" w:lineRule="auto"/>
        <w:rPr>
          <w:rFonts w:ascii="Cambria" w:hAnsi="Cambria" w:cs="Arial"/>
          <w:b/>
          <w:sz w:val="21"/>
          <w:szCs w:val="21"/>
        </w:rPr>
      </w:pPr>
    </w:p>
    <w:p w:rsidR="002B5BE9" w:rsidRPr="002B5BE9" w:rsidRDefault="002B5BE9" w:rsidP="002B5BE9">
      <w:pPr>
        <w:spacing w:line="360" w:lineRule="auto"/>
        <w:ind w:left="720"/>
        <w:jc w:val="both"/>
        <w:rPr>
          <w:rFonts w:ascii="Cambria" w:hAnsi="Cambria" w:cs="Arial"/>
          <w:sz w:val="22"/>
          <w:szCs w:val="22"/>
          <w:lang w:eastAsia="en-US"/>
        </w:rPr>
      </w:pPr>
    </w:p>
    <w:p w:rsidR="002B5BE9" w:rsidRPr="002B5BE9" w:rsidRDefault="002B5BE9" w:rsidP="002B5BE9">
      <w:pPr>
        <w:numPr>
          <w:ilvl w:val="0"/>
          <w:numId w:val="23"/>
        </w:numPr>
        <w:spacing w:line="360" w:lineRule="auto"/>
        <w:contextualSpacing/>
        <w:jc w:val="both"/>
        <w:rPr>
          <w:rFonts w:ascii="Cambria" w:hAnsi="Cambria" w:cs="Arial"/>
          <w:sz w:val="21"/>
          <w:szCs w:val="21"/>
          <w:lang w:eastAsia="en-US"/>
        </w:rPr>
      </w:pPr>
      <w:r w:rsidRPr="002B5BE9">
        <w:rPr>
          <w:rFonts w:ascii="Cambria" w:hAnsi="Cambria" w:cs="Arial"/>
          <w:b/>
          <w:sz w:val="21"/>
          <w:szCs w:val="21"/>
          <w:lang w:eastAsia="en-US"/>
        </w:rPr>
        <w:t>Oświadczam, że nie podlegam wykluczeniu z postępowania</w:t>
      </w:r>
      <w:r w:rsidRPr="002B5BE9">
        <w:rPr>
          <w:rFonts w:ascii="Cambria" w:hAnsi="Cambria" w:cs="Arial"/>
          <w:sz w:val="21"/>
          <w:szCs w:val="21"/>
          <w:lang w:eastAsia="en-US"/>
        </w:rPr>
        <w:t xml:space="preserve"> na podstawie art. 108 ust. 1 oraz art. 109 ustawy </w:t>
      </w:r>
      <w:proofErr w:type="spellStart"/>
      <w:r w:rsidRPr="002B5BE9">
        <w:rPr>
          <w:rFonts w:ascii="Cambria" w:hAnsi="Cambria" w:cs="Arial"/>
          <w:sz w:val="21"/>
          <w:szCs w:val="21"/>
          <w:lang w:eastAsia="en-US"/>
        </w:rPr>
        <w:t>Pzp</w:t>
      </w:r>
      <w:proofErr w:type="spellEnd"/>
      <w:r w:rsidRPr="002B5BE9">
        <w:rPr>
          <w:rFonts w:ascii="Cambria" w:hAnsi="Cambria" w:cs="Arial"/>
          <w:sz w:val="21"/>
          <w:szCs w:val="21"/>
          <w:lang w:eastAsia="en-US"/>
        </w:rPr>
        <w:t xml:space="preserve"> w zakresie, jaki Zamawiający wymagał</w:t>
      </w: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rPr>
          <w:rFonts w:ascii="Cambria" w:hAnsi="Cambria" w:cs="Arial"/>
        </w:rPr>
      </w:pPr>
      <w:r w:rsidRPr="002B5BE9">
        <w:rPr>
          <w:rFonts w:ascii="Cambria" w:hAnsi="Cambria" w:cs="Arial"/>
          <w:sz w:val="21"/>
          <w:szCs w:val="21"/>
        </w:rPr>
        <w:t xml:space="preserve">Oświadczam, </w:t>
      </w:r>
      <w:r w:rsidRPr="002B5BE9">
        <w:rPr>
          <w:rFonts w:ascii="Cambria" w:hAnsi="Cambria" w:cs="Arial"/>
          <w:b/>
          <w:sz w:val="21"/>
          <w:szCs w:val="21"/>
        </w:rPr>
        <w:t>że zachodzą/ nie zachodzą*</w:t>
      </w:r>
      <w:r w:rsidRPr="002B5BE9">
        <w:rPr>
          <w:rFonts w:ascii="Cambria" w:hAnsi="Cambria" w:cs="Arial"/>
          <w:sz w:val="21"/>
          <w:szCs w:val="21"/>
        </w:rPr>
        <w:t xml:space="preserve"> (niepotrzebne skreślić) w stosunku do mnie podstawy wykluczenia wymienione poniżej z postępowania na podstawie art. …………. ustawy </w:t>
      </w:r>
      <w:proofErr w:type="spellStart"/>
      <w:r w:rsidRPr="002B5BE9">
        <w:rPr>
          <w:rFonts w:ascii="Cambria" w:hAnsi="Cambria" w:cs="Arial"/>
          <w:sz w:val="21"/>
          <w:szCs w:val="21"/>
        </w:rPr>
        <w:t>Pzp</w:t>
      </w:r>
      <w:proofErr w:type="spellEnd"/>
      <w:r w:rsidRPr="002B5BE9">
        <w:rPr>
          <w:rFonts w:ascii="Cambria" w:hAnsi="Cambria" w:cs="Arial"/>
          <w:i/>
          <w:sz w:val="16"/>
          <w:szCs w:val="16"/>
        </w:rPr>
        <w:t xml:space="preserve">(podać mającą zastosowanie podstawę wykluczenia spośród wymienionych w art. 108 ust. 1 pkt 1, 2, 5 ustawy </w:t>
      </w:r>
      <w:proofErr w:type="spellStart"/>
      <w:r w:rsidRPr="002B5BE9">
        <w:rPr>
          <w:rFonts w:ascii="Cambria" w:hAnsi="Cambria" w:cs="Arial"/>
          <w:i/>
          <w:sz w:val="16"/>
          <w:szCs w:val="16"/>
        </w:rPr>
        <w:t>Pzp</w:t>
      </w:r>
      <w:proofErr w:type="spellEnd"/>
      <w:r w:rsidRPr="002B5BE9">
        <w:rPr>
          <w:rFonts w:ascii="Cambria" w:hAnsi="Cambria" w:cs="Arial"/>
          <w:i/>
          <w:sz w:val="16"/>
          <w:szCs w:val="16"/>
        </w:rPr>
        <w:t xml:space="preserve"> lub art. 109 ustawy </w:t>
      </w:r>
      <w:proofErr w:type="spellStart"/>
      <w:r w:rsidRPr="002B5BE9">
        <w:rPr>
          <w:rFonts w:ascii="Cambria" w:hAnsi="Cambria" w:cs="Arial"/>
          <w:i/>
          <w:sz w:val="16"/>
          <w:szCs w:val="16"/>
        </w:rPr>
        <w:t>Pzp</w:t>
      </w:r>
      <w:proofErr w:type="spellEnd"/>
      <w:r w:rsidRPr="002B5BE9">
        <w:rPr>
          <w:rFonts w:ascii="Cambria" w:hAnsi="Cambria" w:cs="Arial"/>
          <w:i/>
          <w:sz w:val="16"/>
          <w:szCs w:val="16"/>
        </w:rPr>
        <w:t>).</w:t>
      </w:r>
      <w:r w:rsidRPr="002B5BE9">
        <w:rPr>
          <w:rFonts w:ascii="Cambria" w:hAnsi="Cambria" w:cs="Arial"/>
          <w:sz w:val="21"/>
          <w:szCs w:val="21"/>
        </w:rPr>
        <w:t xml:space="preserve">Jednocześnie oświadczam, że w związku z ww. okolicznością, na podstawie art. 110 ust. 2 ustawy </w:t>
      </w:r>
      <w:proofErr w:type="spellStart"/>
      <w:r w:rsidRPr="002B5BE9">
        <w:rPr>
          <w:rFonts w:ascii="Cambria" w:hAnsi="Cambria" w:cs="Arial"/>
          <w:sz w:val="21"/>
          <w:szCs w:val="21"/>
        </w:rPr>
        <w:t>Pzp</w:t>
      </w:r>
      <w:proofErr w:type="spellEnd"/>
      <w:r w:rsidRPr="002B5BE9">
        <w:rPr>
          <w:rFonts w:ascii="Cambria" w:hAnsi="Cambria" w:cs="Arial"/>
          <w:sz w:val="21"/>
          <w:szCs w:val="21"/>
        </w:rPr>
        <w:t xml:space="preserve"> podjąłem następujące środki naprawcze: ……………………………………………………………………………………..</w:t>
      </w:r>
      <w:r w:rsidRPr="002B5BE9">
        <w:rPr>
          <w:rFonts w:ascii="Cambria" w:hAnsi="Cambria" w:cs="Arial"/>
          <w:sz w:val="20"/>
          <w:szCs w:val="20"/>
        </w:rPr>
        <w:t>……………………………………………………………………</w:t>
      </w:r>
    </w:p>
    <w:p w:rsidR="002B5BE9" w:rsidRPr="002B5BE9" w:rsidRDefault="002B5BE9" w:rsidP="002B5BE9">
      <w:pPr>
        <w:spacing w:line="360" w:lineRule="auto"/>
        <w:rPr>
          <w:rFonts w:ascii="Cambria" w:hAnsi="Cambria" w:cs="Arial"/>
        </w:rPr>
      </w:pPr>
    </w:p>
    <w:p w:rsidR="002B5BE9" w:rsidRPr="002B5BE9" w:rsidRDefault="002B5BE9" w:rsidP="002B5BE9">
      <w:pPr>
        <w:spacing w:line="360" w:lineRule="auto"/>
        <w:jc w:val="both"/>
        <w:rPr>
          <w:rFonts w:ascii="Arial" w:hAnsi="Arial" w:cs="Arial"/>
          <w:sz w:val="21"/>
          <w:szCs w:val="21"/>
        </w:rPr>
      </w:pPr>
      <w:r w:rsidRPr="002B5BE9">
        <w:rPr>
          <w:rFonts w:ascii="Arial" w:hAnsi="Arial" w:cs="Arial"/>
          <w:sz w:val="21"/>
          <w:szCs w:val="21"/>
        </w:rPr>
        <w:t>Oświadczam, że nie zachodzą w stosunku do mnie przesłanki wykluczenia z postępowania na podstawie art.  7 ust. 1 ustawy z dnia 13 kwietnia 2022 r.</w:t>
      </w:r>
      <w:r w:rsidRPr="002B5BE9">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5BE9">
        <w:rPr>
          <w:rFonts w:ascii="Arial" w:hAnsi="Arial" w:cs="Arial"/>
          <w:iCs/>
          <w:color w:val="222222"/>
          <w:sz w:val="21"/>
          <w:szCs w:val="21"/>
        </w:rPr>
        <w:t>(Dz. U. poz. 835)</w:t>
      </w:r>
      <w:r w:rsidRPr="002B5BE9">
        <w:rPr>
          <w:rFonts w:ascii="Arial" w:hAnsi="Arial" w:cs="Arial"/>
          <w:i/>
          <w:iCs/>
          <w:color w:val="222222"/>
          <w:sz w:val="21"/>
          <w:szCs w:val="21"/>
          <w:vertAlign w:val="superscript"/>
        </w:rPr>
        <w:footnoteReference w:id="1"/>
      </w:r>
      <w:r w:rsidRPr="002B5BE9">
        <w:rPr>
          <w:rFonts w:ascii="Arial" w:hAnsi="Arial" w:cs="Arial"/>
          <w:i/>
          <w:iCs/>
          <w:color w:val="222222"/>
          <w:sz w:val="21"/>
          <w:szCs w:val="21"/>
        </w:rPr>
        <w:t>.</w:t>
      </w:r>
    </w:p>
    <w:p w:rsidR="002B5BE9" w:rsidRPr="002B5BE9" w:rsidRDefault="002B5BE9" w:rsidP="002B5BE9">
      <w:pPr>
        <w:spacing w:line="360" w:lineRule="auto"/>
        <w:jc w:val="both"/>
        <w:rPr>
          <w:rFonts w:ascii="Cambria" w:hAnsi="Cambria" w:cs="Arial"/>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lastRenderedPageBreak/>
        <w:t>OŚWIADCZENIE DOTYCZĄCE WIELKOŚCI PRZEDSIĘBIORSTWA:</w:t>
      </w: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Cs/>
          <w:sz w:val="20"/>
          <w:szCs w:val="20"/>
        </w:rPr>
      </w:pPr>
      <w:r w:rsidRPr="002B5BE9">
        <w:rPr>
          <w:rFonts w:ascii="Cambria" w:hAnsi="Cambria" w:cs="Arial"/>
          <w:bCs/>
          <w:sz w:val="20"/>
          <w:szCs w:val="20"/>
        </w:rPr>
        <w:t>Na potrzeby postępowania o udzielenie zamówienia publicznego oświadczam,  że:</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jesteśmy mikroprzedsiębiorstwem*</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jesteśmy małym przedsiębiorstwem*</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jesteśmy średnim przedsiębiorstwem*</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prowadzę jednoosobową działalność gospodarczą*</w:t>
      </w:r>
    </w:p>
    <w:p w:rsidR="002B5BE9" w:rsidRPr="002B5BE9" w:rsidRDefault="002B5BE9" w:rsidP="002B5BE9">
      <w:pPr>
        <w:numPr>
          <w:ilvl w:val="0"/>
          <w:numId w:val="25"/>
        </w:numPr>
        <w:spacing w:line="360" w:lineRule="auto"/>
        <w:ind w:hanging="436"/>
        <w:jc w:val="both"/>
        <w:rPr>
          <w:rFonts w:ascii="Cambria" w:hAnsi="Cambria" w:cs="Arial"/>
          <w:bCs/>
          <w:sz w:val="20"/>
          <w:szCs w:val="20"/>
        </w:rPr>
      </w:pPr>
      <w:r w:rsidRPr="002B5BE9">
        <w:rPr>
          <w:rFonts w:ascii="Cambria" w:hAnsi="Cambria" w:cs="Arial"/>
          <w:bCs/>
          <w:sz w:val="20"/>
          <w:szCs w:val="20"/>
        </w:rPr>
        <w:t>jestem osobą fizyczną nieprowadzącą działalności gospodarczej*</w:t>
      </w:r>
    </w:p>
    <w:p w:rsidR="002B5BE9" w:rsidRPr="002B5BE9" w:rsidRDefault="002B5BE9" w:rsidP="002B5BE9">
      <w:pPr>
        <w:numPr>
          <w:ilvl w:val="0"/>
          <w:numId w:val="25"/>
        </w:numPr>
        <w:spacing w:line="360" w:lineRule="auto"/>
        <w:ind w:hanging="436"/>
        <w:jc w:val="both"/>
        <w:rPr>
          <w:rFonts w:ascii="Cambria" w:hAnsi="Cambria" w:cs="Arial"/>
          <w:bCs/>
          <w:sz w:val="20"/>
          <w:szCs w:val="20"/>
        </w:rPr>
      </w:pPr>
      <w:r w:rsidRPr="002B5BE9">
        <w:rPr>
          <w:rFonts w:ascii="Cambria" w:hAnsi="Cambria" w:cs="Arial"/>
          <w:bCs/>
          <w:sz w:val="20"/>
          <w:szCs w:val="20"/>
        </w:rPr>
        <w:t>inny rodzaj*</w:t>
      </w:r>
    </w:p>
    <w:p w:rsidR="002B5BE9" w:rsidRPr="002B5BE9" w:rsidRDefault="002B5BE9" w:rsidP="002B5BE9">
      <w:pPr>
        <w:spacing w:line="360" w:lineRule="auto"/>
        <w:jc w:val="both"/>
        <w:rPr>
          <w:rFonts w:ascii="Cambria" w:hAnsi="Cambria" w:cs="Arial"/>
          <w:b/>
          <w:bCs/>
          <w:sz w:val="20"/>
          <w:szCs w:val="20"/>
          <w:u w:val="single"/>
        </w:rPr>
      </w:pPr>
      <w:r w:rsidRPr="002B5BE9">
        <w:rPr>
          <w:rFonts w:ascii="Cambria" w:hAnsi="Cambria" w:cs="Arial"/>
          <w:b/>
          <w:bCs/>
          <w:sz w:val="20"/>
          <w:szCs w:val="20"/>
          <w:u w:val="single"/>
        </w:rPr>
        <w:t>* właściwe podkreślić</w:t>
      </w:r>
    </w:p>
    <w:p w:rsidR="002B5BE9" w:rsidRPr="002B5BE9" w:rsidRDefault="002B5BE9" w:rsidP="002B5BE9">
      <w:pPr>
        <w:spacing w:line="360" w:lineRule="auto"/>
        <w:jc w:val="both"/>
        <w:rPr>
          <w:rFonts w:ascii="Cambria" w:hAnsi="Cambria" w:cs="Arial"/>
          <w:b/>
          <w:bCs/>
          <w:sz w:val="20"/>
          <w:szCs w:val="20"/>
          <w:u w:val="single"/>
        </w:rPr>
      </w:pPr>
    </w:p>
    <w:p w:rsidR="002B5BE9" w:rsidRPr="002B5BE9" w:rsidRDefault="002B5BE9" w:rsidP="002B5BE9">
      <w:pPr>
        <w:spacing w:line="360" w:lineRule="auto"/>
        <w:jc w:val="both"/>
        <w:rPr>
          <w:rFonts w:ascii="Cambria" w:hAnsi="Cambria" w:cs="Arial"/>
          <w:b/>
          <w:bCs/>
          <w:sz w:val="20"/>
          <w:szCs w:val="20"/>
          <w:u w:val="single"/>
        </w:rPr>
      </w:pPr>
    </w:p>
    <w:p w:rsidR="002B5BE9" w:rsidRPr="002B5BE9" w:rsidRDefault="002B5BE9" w:rsidP="002B5BE9">
      <w:pPr>
        <w:spacing w:line="360" w:lineRule="auto"/>
        <w:jc w:val="both"/>
        <w:rPr>
          <w:rFonts w:ascii="Cambria" w:hAnsi="Cambria" w:cs="Arial"/>
          <w:b/>
          <w:sz w:val="20"/>
          <w:szCs w:val="20"/>
        </w:rPr>
      </w:pP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hd w:val="clear" w:color="auto" w:fill="BFBFBF"/>
        <w:spacing w:line="360" w:lineRule="auto"/>
        <w:jc w:val="both"/>
        <w:rPr>
          <w:rFonts w:ascii="Cambria" w:hAnsi="Cambria" w:cs="Arial"/>
          <w:b/>
          <w:sz w:val="21"/>
          <w:szCs w:val="21"/>
        </w:rPr>
      </w:pPr>
      <w:r w:rsidRPr="002B5BE9">
        <w:rPr>
          <w:rFonts w:ascii="Cambria" w:hAnsi="Cambria" w:cs="Arial"/>
          <w:b/>
          <w:sz w:val="21"/>
          <w:szCs w:val="21"/>
        </w:rPr>
        <w:t>OŚWIADCZENIE DOTYCZĄCE PODWYKONAWSTWA:</w:t>
      </w: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r w:rsidRPr="002B5BE9">
        <w:rPr>
          <w:rFonts w:ascii="Cambria" w:hAnsi="Cambria" w:cs="Arial"/>
          <w:bCs/>
          <w:iCs/>
          <w:sz w:val="20"/>
          <w:szCs w:val="20"/>
        </w:rPr>
        <w:t>Oświadczamy, że zaoferowany przedmiot zamówienia wykonamy :</w:t>
      </w:r>
    </w:p>
    <w:p w:rsidR="002B5BE9" w:rsidRPr="002B5BE9" w:rsidRDefault="002B5BE9" w:rsidP="002B5BE9">
      <w:pPr>
        <w:numPr>
          <w:ilvl w:val="0"/>
          <w:numId w:val="25"/>
        </w:numPr>
        <w:spacing w:line="360" w:lineRule="auto"/>
        <w:jc w:val="both"/>
        <w:rPr>
          <w:rFonts w:ascii="Cambria" w:hAnsi="Cambria" w:cs="Arial"/>
          <w:bCs/>
          <w:iCs/>
          <w:sz w:val="20"/>
          <w:szCs w:val="20"/>
        </w:rPr>
      </w:pPr>
      <w:r w:rsidRPr="002B5BE9">
        <w:rPr>
          <w:rFonts w:ascii="Cambria" w:hAnsi="Cambria" w:cs="Arial"/>
          <w:bCs/>
          <w:iCs/>
          <w:sz w:val="20"/>
          <w:szCs w:val="20"/>
        </w:rPr>
        <w:t>samodzielnie,*</w:t>
      </w:r>
    </w:p>
    <w:p w:rsidR="002B5BE9" w:rsidRPr="002B5BE9" w:rsidRDefault="002B5BE9" w:rsidP="002B5BE9">
      <w:pPr>
        <w:numPr>
          <w:ilvl w:val="0"/>
          <w:numId w:val="25"/>
        </w:numPr>
        <w:spacing w:line="360" w:lineRule="auto"/>
        <w:jc w:val="both"/>
        <w:rPr>
          <w:rFonts w:ascii="Cambria" w:hAnsi="Cambria" w:cs="Arial"/>
          <w:bCs/>
          <w:iCs/>
          <w:sz w:val="20"/>
          <w:szCs w:val="20"/>
        </w:rPr>
      </w:pPr>
      <w:r w:rsidRPr="002B5BE9">
        <w:rPr>
          <w:rFonts w:ascii="Cambria" w:hAnsi="Cambria" w:cs="Arial"/>
          <w:bCs/>
          <w:iCs/>
          <w:sz w:val="20"/>
          <w:szCs w:val="20"/>
        </w:rPr>
        <w:t>przy udziale podwykonawców,*</w:t>
      </w:r>
    </w:p>
    <w:p w:rsidR="002B5BE9" w:rsidRPr="002B5BE9" w:rsidRDefault="002B5BE9" w:rsidP="002B5BE9">
      <w:pPr>
        <w:spacing w:line="360" w:lineRule="auto"/>
        <w:jc w:val="both"/>
        <w:rPr>
          <w:rFonts w:ascii="Cambria" w:hAnsi="Cambria" w:cs="Arial"/>
          <w:b/>
          <w:bCs/>
          <w:iCs/>
          <w:sz w:val="20"/>
          <w:szCs w:val="20"/>
          <w:u w:val="single"/>
        </w:rPr>
      </w:pPr>
      <w:r w:rsidRPr="002B5BE9">
        <w:rPr>
          <w:rFonts w:ascii="Cambria" w:hAnsi="Cambria" w:cs="Arial"/>
          <w:b/>
          <w:bCs/>
          <w:iCs/>
          <w:sz w:val="20"/>
          <w:szCs w:val="20"/>
          <w:u w:val="single"/>
        </w:rPr>
        <w:t>* właściwe podkreślić</w:t>
      </w:r>
    </w:p>
    <w:p w:rsidR="002B5BE9" w:rsidRPr="002B5BE9" w:rsidRDefault="002B5BE9" w:rsidP="002B5BE9">
      <w:pPr>
        <w:spacing w:line="360" w:lineRule="auto"/>
        <w:jc w:val="both"/>
        <w:rPr>
          <w:rFonts w:ascii="Cambria" w:hAnsi="Cambria" w:cs="Arial"/>
          <w:b/>
          <w:bCs/>
          <w:i/>
          <w:iCs/>
          <w:sz w:val="21"/>
          <w:szCs w:val="21"/>
          <w:u w:val="single"/>
        </w:rPr>
      </w:pPr>
    </w:p>
    <w:p w:rsidR="002B5BE9" w:rsidRPr="002B5BE9" w:rsidRDefault="002B5BE9" w:rsidP="002B5BE9">
      <w:pPr>
        <w:spacing w:line="360" w:lineRule="auto"/>
        <w:jc w:val="both"/>
        <w:rPr>
          <w:rFonts w:ascii="Cambria" w:hAnsi="Cambria" w:cs="Arial"/>
          <w:b/>
          <w:sz w:val="21"/>
          <w:szCs w:val="21"/>
        </w:rPr>
      </w:pPr>
      <w:r w:rsidRPr="002B5BE9">
        <w:rPr>
          <w:rFonts w:ascii="Cambria" w:hAnsi="Cambria" w:cs="Arial"/>
          <w:b/>
          <w:sz w:val="21"/>
          <w:szCs w:val="21"/>
        </w:rPr>
        <w:t>W przypadku, gdy Wykonawca zamierza realizować przedmiot zamówienia za pomocą podwykonawców -wypełnia poniższą treść oświadczenia. Jeżeli nie,  pozostawiamy niewypełnione lub oznaczamy zapisem  - nie dotyczy</w:t>
      </w:r>
    </w:p>
    <w:p w:rsidR="002B5BE9" w:rsidRPr="002B5BE9" w:rsidRDefault="002B5BE9" w:rsidP="002B5BE9">
      <w:pPr>
        <w:spacing w:line="360" w:lineRule="auto"/>
        <w:jc w:val="both"/>
        <w:rPr>
          <w:rFonts w:ascii="Cambria" w:hAnsi="Cambria" w:cs="Arial"/>
          <w:sz w:val="21"/>
          <w:szCs w:val="21"/>
        </w:rPr>
      </w:pPr>
      <w:r w:rsidRPr="002B5BE9">
        <w:rPr>
          <w:rFonts w:ascii="Cambria" w:hAnsi="Cambria" w:cs="Arial"/>
          <w:sz w:val="21"/>
          <w:szCs w:val="21"/>
        </w:rPr>
        <w:t>Oświadczam, że następujący/e podmiot/y, które będą uczestniczyły w realizacji przedmiotu zamówienia na podstawie podwykonawstwa, nie podlega/ją wykluczeniu z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B5BE9" w:rsidRPr="002B5BE9" w:rsidTr="00F57F6B">
        <w:tc>
          <w:tcPr>
            <w:tcW w:w="4606" w:type="dxa"/>
            <w:shd w:val="clear" w:color="auto" w:fill="auto"/>
          </w:tcPr>
          <w:p w:rsidR="002B5BE9" w:rsidRPr="002B5BE9" w:rsidRDefault="002B5BE9" w:rsidP="002B5BE9">
            <w:pPr>
              <w:spacing w:line="360" w:lineRule="auto"/>
              <w:jc w:val="both"/>
              <w:rPr>
                <w:rFonts w:ascii="Cambria" w:hAnsi="Cambria" w:cs="Arial"/>
                <w:sz w:val="20"/>
                <w:szCs w:val="20"/>
              </w:rPr>
            </w:pPr>
            <w:r w:rsidRPr="002B5BE9">
              <w:rPr>
                <w:rFonts w:ascii="Cambria" w:hAnsi="Cambria" w:cs="Arial"/>
                <w:sz w:val="20"/>
                <w:szCs w:val="20"/>
              </w:rPr>
              <w:t>Nazwa i adres podwykonawcy</w:t>
            </w:r>
          </w:p>
        </w:tc>
        <w:tc>
          <w:tcPr>
            <w:tcW w:w="4606" w:type="dxa"/>
            <w:shd w:val="clear" w:color="auto" w:fill="auto"/>
          </w:tcPr>
          <w:p w:rsidR="002B5BE9" w:rsidRPr="002B5BE9" w:rsidRDefault="002B5BE9" w:rsidP="002B5BE9">
            <w:pPr>
              <w:spacing w:line="360" w:lineRule="auto"/>
              <w:jc w:val="both"/>
              <w:rPr>
                <w:rFonts w:ascii="Cambria" w:hAnsi="Cambria" w:cs="Arial"/>
                <w:sz w:val="20"/>
                <w:szCs w:val="20"/>
              </w:rPr>
            </w:pPr>
            <w:r w:rsidRPr="002B5BE9">
              <w:rPr>
                <w:rFonts w:ascii="Cambria" w:hAnsi="Cambria" w:cs="Arial"/>
                <w:sz w:val="20"/>
                <w:szCs w:val="20"/>
              </w:rPr>
              <w:t>Część zamówienia, którą będzie wykonywał</w:t>
            </w:r>
          </w:p>
        </w:tc>
      </w:tr>
      <w:tr w:rsidR="002B5BE9" w:rsidRPr="002B5BE9" w:rsidTr="00F57F6B">
        <w:tc>
          <w:tcPr>
            <w:tcW w:w="4606" w:type="dxa"/>
            <w:shd w:val="clear" w:color="auto" w:fill="auto"/>
          </w:tcPr>
          <w:p w:rsidR="002B5BE9" w:rsidRPr="002B5BE9" w:rsidRDefault="002B5BE9" w:rsidP="002B5BE9">
            <w:pPr>
              <w:spacing w:line="360" w:lineRule="auto"/>
              <w:jc w:val="both"/>
              <w:rPr>
                <w:rFonts w:ascii="Cambria" w:hAnsi="Cambria" w:cs="Arial"/>
                <w:i/>
                <w:sz w:val="20"/>
                <w:szCs w:val="20"/>
              </w:rPr>
            </w:pPr>
          </w:p>
        </w:tc>
        <w:tc>
          <w:tcPr>
            <w:tcW w:w="4606" w:type="dxa"/>
            <w:shd w:val="clear" w:color="auto" w:fill="auto"/>
          </w:tcPr>
          <w:p w:rsidR="002B5BE9" w:rsidRPr="002B5BE9" w:rsidRDefault="002B5BE9" w:rsidP="002B5BE9">
            <w:pPr>
              <w:spacing w:line="360" w:lineRule="auto"/>
              <w:jc w:val="both"/>
              <w:rPr>
                <w:rFonts w:ascii="Cambria" w:hAnsi="Cambria" w:cs="Arial"/>
                <w:i/>
                <w:sz w:val="20"/>
                <w:szCs w:val="20"/>
              </w:rPr>
            </w:pPr>
          </w:p>
        </w:tc>
      </w:tr>
    </w:tbl>
    <w:p w:rsidR="002B5BE9" w:rsidRPr="002B5BE9" w:rsidRDefault="002B5BE9" w:rsidP="002B5BE9">
      <w:pPr>
        <w:spacing w:line="360" w:lineRule="auto"/>
        <w:jc w:val="both"/>
        <w:rPr>
          <w:rFonts w:ascii="Cambria" w:hAnsi="Cambria" w:cs="Arial"/>
          <w:i/>
          <w:sz w:val="20"/>
          <w:szCs w:val="20"/>
        </w:rPr>
      </w:pPr>
    </w:p>
    <w:p w:rsidR="002B5BE9" w:rsidRDefault="002B5BE9" w:rsidP="002B5BE9">
      <w:pPr>
        <w:spacing w:line="360" w:lineRule="auto"/>
        <w:jc w:val="both"/>
        <w:rPr>
          <w:rFonts w:ascii="Cambria" w:hAnsi="Cambria" w:cs="Arial"/>
        </w:rPr>
      </w:pPr>
    </w:p>
    <w:p w:rsidR="003B0BBA" w:rsidRDefault="003B0BBA" w:rsidP="002B5BE9">
      <w:pPr>
        <w:spacing w:line="360" w:lineRule="auto"/>
        <w:jc w:val="both"/>
        <w:rPr>
          <w:rFonts w:ascii="Cambria" w:hAnsi="Cambria" w:cs="Arial"/>
        </w:rPr>
      </w:pPr>
    </w:p>
    <w:p w:rsidR="003B0BBA" w:rsidRDefault="003B0BBA" w:rsidP="002B5BE9">
      <w:pPr>
        <w:spacing w:line="360" w:lineRule="auto"/>
        <w:jc w:val="both"/>
        <w:rPr>
          <w:rFonts w:ascii="Cambria" w:hAnsi="Cambria" w:cs="Arial"/>
        </w:rPr>
      </w:pPr>
    </w:p>
    <w:p w:rsidR="003B0BBA" w:rsidRPr="002B5BE9" w:rsidRDefault="003B0BBA" w:rsidP="002B5BE9">
      <w:pPr>
        <w:spacing w:line="360" w:lineRule="auto"/>
        <w:jc w:val="both"/>
        <w:rPr>
          <w:rFonts w:ascii="Cambria" w:hAnsi="Cambria" w:cs="Arial"/>
        </w:rPr>
      </w:pPr>
    </w:p>
    <w:p w:rsidR="002B5BE9" w:rsidRPr="002B5BE9" w:rsidRDefault="002B5BE9" w:rsidP="002B5BE9">
      <w:pPr>
        <w:spacing w:line="360" w:lineRule="auto"/>
        <w:jc w:val="both"/>
        <w:rPr>
          <w:rFonts w:ascii="Cambria" w:hAnsi="Cambria" w:cs="Arial"/>
          <w:b/>
          <w:sz w:val="21"/>
          <w:szCs w:val="21"/>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lastRenderedPageBreak/>
        <w:t>OŚWIADCZENIE DOTYCZĄCE RODO</w:t>
      </w: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Cs/>
          <w:iCs/>
          <w:sz w:val="20"/>
          <w:szCs w:val="20"/>
        </w:rPr>
      </w:pPr>
      <w:r w:rsidRPr="002B5BE9">
        <w:rPr>
          <w:rFonts w:ascii="Cambria" w:hAnsi="Cambria" w:cs="Arial"/>
          <w:bCs/>
          <w:sz w:val="20"/>
          <w:szCs w:val="20"/>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2B5BE9">
        <w:rPr>
          <w:rFonts w:ascii="Cambria" w:hAnsi="Cambria" w:cs="Arial"/>
          <w:bCs/>
          <w:iCs/>
          <w:sz w:val="20"/>
          <w:szCs w:val="20"/>
        </w:rPr>
        <w:t>(wykonawca wykreśla powyższe oświadczenie w przypadku gdy go nie dotyczy).</w:t>
      </w: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sectPr w:rsidR="002B5BE9" w:rsidSect="009462A0">
          <w:headerReference w:type="default" r:id="rId13"/>
          <w:footerReference w:type="even" r:id="rId14"/>
          <w:footerReference w:type="default" r:id="rId15"/>
          <w:pgSz w:w="11906" w:h="16838"/>
          <w:pgMar w:top="1417" w:right="1417" w:bottom="1417" w:left="1417" w:header="426" w:footer="11" w:gutter="0"/>
          <w:cols w:space="708"/>
          <w:docGrid w:linePitch="360"/>
        </w:sectPr>
      </w:pPr>
    </w:p>
    <w:p w:rsidR="00A6079A" w:rsidRPr="00EB1FA1" w:rsidRDefault="00A6079A" w:rsidP="002B5BE9">
      <w:pPr>
        <w:pStyle w:val="Tekstpodstawowy"/>
        <w:spacing w:after="60" w:line="276" w:lineRule="auto"/>
        <w:jc w:val="right"/>
        <w:rPr>
          <w:rFonts w:ascii="Cambria" w:hAnsi="Cambria" w:cs="Arial"/>
          <w:b/>
          <w:bCs/>
          <w:smallCaps w:val="0"/>
          <w:sz w:val="24"/>
          <w:szCs w:val="24"/>
        </w:rPr>
      </w:pPr>
      <w:r w:rsidRPr="00EB1FA1">
        <w:rPr>
          <w:rFonts w:ascii="Cambria" w:hAnsi="Cambria" w:cs="Arial"/>
          <w:b/>
          <w:bCs/>
          <w:smallCaps w:val="0"/>
          <w:sz w:val="24"/>
          <w:szCs w:val="24"/>
        </w:rPr>
        <w:lastRenderedPageBreak/>
        <w:t xml:space="preserve">Załącznik nr </w:t>
      </w:r>
      <w:r w:rsidR="00691EA3" w:rsidRPr="00EB1FA1">
        <w:rPr>
          <w:rFonts w:ascii="Cambria" w:hAnsi="Cambria" w:cs="Arial"/>
          <w:b/>
          <w:bCs/>
          <w:smallCaps w:val="0"/>
          <w:sz w:val="24"/>
          <w:szCs w:val="24"/>
        </w:rPr>
        <w:t>3</w:t>
      </w:r>
    </w:p>
    <w:p w:rsidR="00A6079A" w:rsidRPr="00EB1FA1" w:rsidRDefault="00A6079A" w:rsidP="00A6079A">
      <w:pPr>
        <w:jc w:val="both"/>
        <w:rPr>
          <w:rFonts w:ascii="Cambria" w:hAnsi="Cambria"/>
          <w:b/>
        </w:rPr>
      </w:pPr>
    </w:p>
    <w:p w:rsidR="00D9415B" w:rsidRPr="00EB1FA1" w:rsidRDefault="00D9415B" w:rsidP="00D9415B">
      <w:pPr>
        <w:ind w:left="284"/>
        <w:jc w:val="center"/>
        <w:rPr>
          <w:rFonts w:ascii="Cambria" w:hAnsi="Cambria"/>
          <w:lang w:eastAsia="en-US"/>
        </w:rPr>
      </w:pPr>
      <w:r w:rsidRPr="00EB1FA1">
        <w:rPr>
          <w:rFonts w:ascii="Cambria" w:hAnsi="Cambria"/>
          <w:lang w:eastAsia="en-US"/>
        </w:rPr>
        <w:t>Wzór umowy zawierający istotne dla zamawiającego postanowienia, które zostaną wprowadzone do treści zawieranej umowy.</w:t>
      </w:r>
    </w:p>
    <w:p w:rsidR="00107E13" w:rsidRPr="00EB1FA1" w:rsidRDefault="00107E13" w:rsidP="00107E13">
      <w:pPr>
        <w:jc w:val="center"/>
        <w:rPr>
          <w:rFonts w:ascii="Cambria" w:hAnsi="Cambria"/>
          <w:b/>
        </w:rPr>
      </w:pPr>
      <w:r w:rsidRPr="00EB1FA1">
        <w:rPr>
          <w:rFonts w:ascii="Cambria" w:hAnsi="Cambria"/>
          <w:b/>
        </w:rPr>
        <w:t>UMOWA</w:t>
      </w:r>
    </w:p>
    <w:p w:rsidR="00107E13" w:rsidRPr="00EB1FA1" w:rsidRDefault="00107E13" w:rsidP="00107E13">
      <w:pPr>
        <w:jc w:val="center"/>
        <w:rPr>
          <w:rFonts w:ascii="Cambria" w:hAnsi="Cambria"/>
          <w:b/>
        </w:rPr>
      </w:pPr>
      <w:r w:rsidRPr="00EB1FA1">
        <w:rPr>
          <w:rFonts w:ascii="Cambria" w:hAnsi="Cambria"/>
          <w:b/>
        </w:rPr>
        <w:t xml:space="preserve">NR </w:t>
      </w:r>
      <w:proofErr w:type="spellStart"/>
      <w:r w:rsidRPr="00EB1FA1">
        <w:rPr>
          <w:rFonts w:ascii="Cambria" w:hAnsi="Cambria"/>
          <w:b/>
        </w:rPr>
        <w:t>SZPiGM</w:t>
      </w:r>
      <w:proofErr w:type="spellEnd"/>
      <w:r w:rsidRPr="00EB1FA1">
        <w:rPr>
          <w:rFonts w:ascii="Cambria" w:hAnsi="Cambria"/>
          <w:b/>
        </w:rPr>
        <w:t xml:space="preserve"> 3810/</w:t>
      </w:r>
      <w:r>
        <w:rPr>
          <w:rFonts w:ascii="Cambria" w:hAnsi="Cambria"/>
          <w:b/>
        </w:rPr>
        <w:t>6</w:t>
      </w:r>
      <w:r w:rsidRPr="00EB1FA1">
        <w:rPr>
          <w:rFonts w:ascii="Cambria" w:hAnsi="Cambria"/>
          <w:b/>
        </w:rPr>
        <w:t>/202</w:t>
      </w:r>
      <w:r>
        <w:rPr>
          <w:rFonts w:ascii="Cambria" w:hAnsi="Cambria"/>
          <w:b/>
        </w:rPr>
        <w:t>4</w:t>
      </w:r>
    </w:p>
    <w:p w:rsidR="00D9415B" w:rsidRDefault="00D9415B"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Pr="00923B36" w:rsidRDefault="00923B36" w:rsidP="00923B36">
      <w:pPr>
        <w:suppressAutoHyphens/>
        <w:jc w:val="both"/>
        <w:rPr>
          <w:lang w:eastAsia="ar-SA"/>
        </w:rPr>
      </w:pPr>
      <w:r w:rsidRPr="00923B36">
        <w:rPr>
          <w:lang w:eastAsia="ar-SA"/>
        </w:rPr>
        <w:t>zawarta w dniu  ………………….. w Brzozowie pomiędzy:</w:t>
      </w:r>
    </w:p>
    <w:p w:rsidR="00923B36" w:rsidRPr="00125D34" w:rsidRDefault="00923B36" w:rsidP="00923B36">
      <w:pPr>
        <w:suppressAutoHyphens/>
        <w:jc w:val="both"/>
        <w:rPr>
          <w:b/>
          <w:bCs/>
          <w:lang w:eastAsia="ar-SA"/>
        </w:rPr>
      </w:pPr>
      <w:r w:rsidRPr="00125D34">
        <w:rPr>
          <w:b/>
          <w:bCs/>
          <w:lang w:eastAsia="ar-SA"/>
        </w:rPr>
        <w:t xml:space="preserve">Szpital Specjalistyczny w Brzozowie, Podkarpacki Ośrodek Onkologiczny im. Ks. B. Markiewicza </w:t>
      </w:r>
      <w:r w:rsidRPr="00125D34">
        <w:rPr>
          <w:b/>
          <w:bCs/>
          <w:iCs/>
          <w:lang w:eastAsia="ar-SA"/>
        </w:rPr>
        <w:t xml:space="preserve"> ul. Ks. J. Bielawskiego 18</w:t>
      </w:r>
      <w:r w:rsidRPr="00125D34">
        <w:rPr>
          <w:b/>
          <w:bCs/>
          <w:lang w:eastAsia="ar-SA"/>
        </w:rPr>
        <w:t xml:space="preserve"> , </w:t>
      </w:r>
      <w:r w:rsidRPr="00125D34">
        <w:rPr>
          <w:b/>
          <w:bCs/>
          <w:iCs/>
          <w:lang w:eastAsia="ar-SA"/>
        </w:rPr>
        <w:t xml:space="preserve">36-200 Brzozów </w:t>
      </w:r>
      <w:r w:rsidRPr="00125D34">
        <w:rPr>
          <w:bCs/>
          <w:lang w:eastAsia="ar-SA"/>
        </w:rPr>
        <w:t>, wpisany do publicznych zakładów opieki zdrowotnej pod numerem,</w:t>
      </w:r>
      <w:r w:rsidRPr="00125D34">
        <w:rPr>
          <w:b/>
          <w:bCs/>
          <w:iCs/>
          <w:lang w:eastAsia="ar-SA"/>
        </w:rPr>
        <w:t xml:space="preserve">  REGON 000304473 , NIP  6861441430 , KRS</w:t>
      </w:r>
      <w:r w:rsidR="00125D34">
        <w:rPr>
          <w:b/>
          <w:bCs/>
          <w:iCs/>
          <w:lang w:eastAsia="ar-SA"/>
        </w:rPr>
        <w:t>:</w:t>
      </w:r>
      <w:r w:rsidRPr="00125D34">
        <w:rPr>
          <w:b/>
          <w:bCs/>
          <w:iCs/>
          <w:lang w:eastAsia="ar-SA"/>
        </w:rPr>
        <w:t xml:space="preserve">  0000007954 </w:t>
      </w:r>
      <w:r w:rsidRPr="00125D34">
        <w:rPr>
          <w:bCs/>
          <w:lang w:eastAsia="ar-SA"/>
        </w:rPr>
        <w:t xml:space="preserve">reprezentowanym przez ………………………………… zwanym dalej </w:t>
      </w:r>
      <w:r w:rsidR="00125D34">
        <w:rPr>
          <w:bCs/>
          <w:lang w:eastAsia="ar-SA"/>
        </w:rPr>
        <w:t xml:space="preserve">                        </w:t>
      </w:r>
      <w:r w:rsidRPr="00125D34">
        <w:rPr>
          <w:bCs/>
          <w:lang w:eastAsia="ar-SA"/>
        </w:rPr>
        <w:t xml:space="preserve">w umowie </w:t>
      </w:r>
      <w:r w:rsidRPr="00125D34">
        <w:rPr>
          <w:b/>
          <w:bCs/>
          <w:lang w:eastAsia="ar-SA"/>
        </w:rPr>
        <w:t xml:space="preserve">Zamawiającym </w:t>
      </w:r>
    </w:p>
    <w:p w:rsidR="00923B36" w:rsidRPr="00923B36" w:rsidRDefault="00923B36" w:rsidP="00923B36">
      <w:pPr>
        <w:suppressAutoHyphens/>
        <w:jc w:val="both"/>
        <w:rPr>
          <w:lang w:eastAsia="ar-SA"/>
        </w:rPr>
      </w:pPr>
      <w:r w:rsidRPr="00923B36">
        <w:rPr>
          <w:lang w:eastAsia="ar-SA"/>
        </w:rPr>
        <w:t>a</w:t>
      </w:r>
    </w:p>
    <w:p w:rsidR="00923B36" w:rsidRPr="00923B36" w:rsidRDefault="00923B36" w:rsidP="00923B36">
      <w:pPr>
        <w:suppressAutoHyphens/>
        <w:rPr>
          <w:lang w:eastAsia="en-US"/>
        </w:rPr>
      </w:pPr>
      <w:r w:rsidRPr="00923B36">
        <w:rPr>
          <w:lang w:eastAsia="en-US"/>
        </w:rPr>
        <w:t>Firmą:</w:t>
      </w:r>
    </w:p>
    <w:p w:rsidR="00923B36" w:rsidRPr="00923B36" w:rsidRDefault="00923B36" w:rsidP="00923B36">
      <w:pPr>
        <w:suppressAutoHyphens/>
        <w:rPr>
          <w:lang w:eastAsia="en-US"/>
        </w:rPr>
      </w:pPr>
      <w:r w:rsidRPr="00923B36">
        <w:rPr>
          <w:lang w:eastAsia="en-US"/>
        </w:rPr>
        <w:t>………………………………………………………………………………………………...……………………………………………………………………………………………………..</w:t>
      </w:r>
    </w:p>
    <w:p w:rsidR="00923B36" w:rsidRPr="00923B36" w:rsidRDefault="00923B36" w:rsidP="00923B36">
      <w:pPr>
        <w:suppressAutoHyphens/>
        <w:jc w:val="both"/>
        <w:rPr>
          <w:lang w:eastAsia="en-US"/>
        </w:rPr>
      </w:pPr>
      <w:r w:rsidRPr="00923B36">
        <w:rPr>
          <w:lang w:eastAsia="en-US"/>
        </w:rPr>
        <w:t>reprezentowaną przez:</w:t>
      </w:r>
    </w:p>
    <w:p w:rsidR="00923B36" w:rsidRPr="00923B36" w:rsidRDefault="00923B36" w:rsidP="00923B36">
      <w:pPr>
        <w:suppressAutoHyphens/>
        <w:jc w:val="both"/>
        <w:rPr>
          <w:lang w:eastAsia="en-US"/>
        </w:rPr>
      </w:pPr>
      <w:r w:rsidRPr="00923B36">
        <w:rPr>
          <w:lang w:eastAsia="en-US"/>
        </w:rPr>
        <w:t>…………………………………………………………</w:t>
      </w:r>
    </w:p>
    <w:p w:rsidR="00923B36" w:rsidRPr="00923B36" w:rsidRDefault="00923B36" w:rsidP="00923B36">
      <w:pPr>
        <w:suppressAutoHyphens/>
        <w:jc w:val="both"/>
        <w:rPr>
          <w:lang w:eastAsia="en-US"/>
        </w:rPr>
      </w:pPr>
      <w:r w:rsidRPr="00923B36">
        <w:rPr>
          <w:lang w:eastAsia="en-US"/>
        </w:rPr>
        <w:t>…………………………………………………………</w:t>
      </w:r>
    </w:p>
    <w:p w:rsidR="00125D34" w:rsidRDefault="00923B36" w:rsidP="00923B36">
      <w:pPr>
        <w:suppressAutoHyphens/>
        <w:jc w:val="both"/>
        <w:rPr>
          <w:b/>
          <w:lang w:eastAsia="ar-SA"/>
        </w:rPr>
      </w:pPr>
      <w:r w:rsidRPr="00923B36">
        <w:rPr>
          <w:lang w:eastAsia="ar-SA"/>
        </w:rPr>
        <w:t xml:space="preserve"> zwaną dalej </w:t>
      </w:r>
      <w:r w:rsidRPr="00923B36">
        <w:rPr>
          <w:b/>
          <w:lang w:eastAsia="ar-SA"/>
        </w:rPr>
        <w:t>Wykonawcą</w:t>
      </w:r>
    </w:p>
    <w:p w:rsidR="00923B36" w:rsidRPr="00923B36" w:rsidRDefault="00923B36" w:rsidP="00923B36">
      <w:pPr>
        <w:suppressAutoHyphens/>
        <w:jc w:val="both"/>
        <w:rPr>
          <w:lang w:eastAsia="ar-SA"/>
        </w:rPr>
      </w:pPr>
      <w:r w:rsidRPr="00923B36">
        <w:rPr>
          <w:b/>
          <w:lang w:eastAsia="ar-SA"/>
        </w:rPr>
        <w:t xml:space="preserve"> </w:t>
      </w:r>
    </w:p>
    <w:p w:rsidR="00923B36" w:rsidRPr="00923B36" w:rsidRDefault="00923B36" w:rsidP="00923B36">
      <w:pPr>
        <w:suppressAutoHyphens/>
        <w:spacing w:line="360" w:lineRule="auto"/>
        <w:jc w:val="center"/>
        <w:rPr>
          <w:b/>
          <w:lang w:eastAsia="ar-SA"/>
        </w:rPr>
      </w:pPr>
      <w:r w:rsidRPr="00923B36">
        <w:rPr>
          <w:b/>
          <w:lang w:eastAsia="ar-SA"/>
        </w:rPr>
        <w:t>§1</w:t>
      </w:r>
    </w:p>
    <w:p w:rsidR="00923B36" w:rsidRPr="00923B36" w:rsidRDefault="00923B36" w:rsidP="00923B36">
      <w:pPr>
        <w:suppressAutoHyphens/>
        <w:spacing w:line="360" w:lineRule="auto"/>
        <w:jc w:val="center"/>
        <w:rPr>
          <w:lang w:eastAsia="ar-SA"/>
        </w:rPr>
      </w:pPr>
      <w:r w:rsidRPr="00923B36">
        <w:rPr>
          <w:b/>
          <w:lang w:eastAsia="ar-SA"/>
        </w:rPr>
        <w:t>Definicje</w:t>
      </w:r>
    </w:p>
    <w:p w:rsidR="00923B36" w:rsidRPr="00923B36" w:rsidRDefault="00923B36" w:rsidP="00923B36">
      <w:pPr>
        <w:suppressAutoHyphens/>
        <w:spacing w:line="360" w:lineRule="auto"/>
        <w:jc w:val="both"/>
        <w:rPr>
          <w:rFonts w:eastAsia="Calibri"/>
          <w:bCs/>
          <w:lang w:eastAsia="ar-SA"/>
        </w:rPr>
      </w:pPr>
      <w:r w:rsidRPr="00923B36">
        <w:rPr>
          <w:lang w:eastAsia="ar-SA"/>
        </w:rPr>
        <w:t>Przez użyte w niniejszej umowie określenia, należy rozumieć:</w:t>
      </w:r>
    </w:p>
    <w:p w:rsidR="00923B36" w:rsidRPr="00923B36" w:rsidRDefault="00923B36" w:rsidP="00923B36">
      <w:pPr>
        <w:numPr>
          <w:ilvl w:val="0"/>
          <w:numId w:val="57"/>
        </w:numPr>
        <w:tabs>
          <w:tab w:val="clear" w:pos="360"/>
          <w:tab w:val="num" w:pos="0"/>
        </w:tabs>
        <w:suppressAutoHyphens/>
        <w:autoSpaceDE w:val="0"/>
        <w:ind w:left="644"/>
        <w:jc w:val="both"/>
        <w:rPr>
          <w:rFonts w:eastAsia="Calibri"/>
          <w:lang w:eastAsia="ar-SA"/>
        </w:rPr>
      </w:pPr>
      <w:r w:rsidRPr="00923B36">
        <w:rPr>
          <w:rFonts w:eastAsia="Calibri"/>
          <w:bCs/>
          <w:lang w:eastAsia="ar-SA"/>
        </w:rPr>
        <w:t xml:space="preserve">„Informacje handlowe” </w:t>
      </w:r>
      <w:r w:rsidRPr="00923B36">
        <w:rPr>
          <w:rFonts w:eastAsia="Calibri"/>
          <w:lang w:eastAsia="ar-SA"/>
        </w:rPr>
        <w:t xml:space="preserve">- wszelkie informacje udostępnione przez </w:t>
      </w:r>
      <w:r w:rsidRPr="00923B36">
        <w:rPr>
          <w:rFonts w:eastAsia="Calibri"/>
          <w:b/>
          <w:lang w:eastAsia="ar-SA"/>
        </w:rPr>
        <w:t>Zamawiającego Wykonawcy</w:t>
      </w:r>
      <w:r w:rsidRPr="00923B36">
        <w:rPr>
          <w:rFonts w:eastAsia="Calibri"/>
          <w:lang w:eastAsia="ar-SA"/>
        </w:rPr>
        <w:t xml:space="preserve"> oraz przez </w:t>
      </w:r>
      <w:r w:rsidRPr="00923B36">
        <w:rPr>
          <w:rFonts w:eastAsia="Calibri"/>
          <w:b/>
          <w:lang w:eastAsia="ar-SA"/>
        </w:rPr>
        <w:t>Wykonawcę Zamawiającemu</w:t>
      </w:r>
      <w:r w:rsidRPr="00923B36">
        <w:rPr>
          <w:rFonts w:eastAsia="Calibri"/>
          <w:lang w:eastAsia="ar-SA"/>
        </w:rPr>
        <w:t>, niezależnie od formy ich utrwalenia i udostępnienia (np. pisemnej, elektronicznej, ustnej lub innej), obejmujące w szczególności:</w:t>
      </w:r>
    </w:p>
    <w:p w:rsidR="00923B36" w:rsidRPr="00923B36" w:rsidRDefault="00923B36" w:rsidP="00923B36">
      <w:pPr>
        <w:numPr>
          <w:ilvl w:val="1"/>
          <w:numId w:val="66"/>
        </w:numPr>
        <w:suppressAutoHyphens/>
        <w:autoSpaceDE w:val="0"/>
        <w:ind w:left="1134" w:hanging="567"/>
        <w:jc w:val="both"/>
        <w:rPr>
          <w:rFonts w:eastAsia="Calibri"/>
          <w:lang w:eastAsia="ar-SA"/>
        </w:rPr>
      </w:pPr>
      <w:r w:rsidRPr="00923B36">
        <w:rPr>
          <w:rFonts w:eastAsia="Calibri"/>
          <w:lang w:eastAsia="ar-SA"/>
        </w:rPr>
        <w:t xml:space="preserve">informacje o charakterze biznesowym, prawnym, finansowym, operacyjnym, medycznym, technicznym, handlowym lub organizacyjnym dotyczące </w:t>
      </w:r>
      <w:r w:rsidRPr="00923B36">
        <w:rPr>
          <w:rFonts w:eastAsia="Calibri"/>
          <w:b/>
          <w:lang w:eastAsia="ar-SA"/>
        </w:rPr>
        <w:t>Stron</w:t>
      </w:r>
      <w:r w:rsidRPr="00923B36">
        <w:rPr>
          <w:rFonts w:eastAsia="Calibri"/>
          <w:lang w:eastAsia="ar-SA"/>
        </w:rPr>
        <w:t xml:space="preserve">, do których </w:t>
      </w:r>
      <w:r w:rsidRPr="00923B36">
        <w:rPr>
          <w:rFonts w:eastAsia="Calibri"/>
          <w:b/>
          <w:lang w:eastAsia="ar-SA"/>
        </w:rPr>
        <w:t>Strony</w:t>
      </w:r>
      <w:r w:rsidRPr="00923B36">
        <w:rPr>
          <w:rFonts w:eastAsia="Calibri"/>
          <w:lang w:eastAsia="ar-SA"/>
        </w:rPr>
        <w:t xml:space="preserve"> uzyskały dostęp w ramach realizacji przedmiotu niniejszej umowy,</w:t>
      </w:r>
    </w:p>
    <w:p w:rsidR="00923B36" w:rsidRPr="00923B36" w:rsidRDefault="00923B36" w:rsidP="00923B36">
      <w:pPr>
        <w:numPr>
          <w:ilvl w:val="1"/>
          <w:numId w:val="62"/>
        </w:numPr>
        <w:suppressAutoHyphens/>
        <w:autoSpaceDE w:val="0"/>
        <w:ind w:left="1134" w:hanging="490"/>
        <w:jc w:val="both"/>
        <w:rPr>
          <w:rFonts w:eastAsia="Calibri"/>
          <w:lang w:eastAsia="ar-SA"/>
        </w:rPr>
      </w:pPr>
      <w:r w:rsidRPr="00923B36">
        <w:rPr>
          <w:rFonts w:eastAsia="Calibri"/>
          <w:lang w:eastAsia="ar-SA"/>
        </w:rPr>
        <w:t xml:space="preserve">zestawienia, analizy, prognozy, metody analityczne i prognostyczne, opracowania i wszelkiego innego rodzaju dokumenty przygotowane przez </w:t>
      </w:r>
      <w:r w:rsidRPr="00923B36">
        <w:rPr>
          <w:rFonts w:eastAsia="Calibri"/>
          <w:b/>
          <w:lang w:eastAsia="ar-SA"/>
        </w:rPr>
        <w:t xml:space="preserve">Wykonawcę                      </w:t>
      </w:r>
      <w:r w:rsidRPr="00923B36">
        <w:rPr>
          <w:rFonts w:eastAsia="Calibri"/>
          <w:lang w:eastAsia="ar-SA"/>
        </w:rPr>
        <w:t xml:space="preserve"> i przekazane </w:t>
      </w:r>
      <w:r w:rsidRPr="00923B36">
        <w:rPr>
          <w:rFonts w:eastAsia="Calibri"/>
          <w:b/>
          <w:lang w:eastAsia="ar-SA"/>
        </w:rPr>
        <w:t>Zamawiającemu</w:t>
      </w:r>
      <w:r w:rsidRPr="00923B36">
        <w:rPr>
          <w:rFonts w:eastAsia="Calibri"/>
          <w:lang w:eastAsia="ar-SA"/>
        </w:rPr>
        <w:t>.</w:t>
      </w:r>
    </w:p>
    <w:p w:rsidR="00923B36" w:rsidRPr="00923B36" w:rsidRDefault="00923B36" w:rsidP="00923B36">
      <w:pPr>
        <w:numPr>
          <w:ilvl w:val="0"/>
          <w:numId w:val="57"/>
        </w:numPr>
        <w:tabs>
          <w:tab w:val="clear" w:pos="360"/>
          <w:tab w:val="num" w:pos="0"/>
        </w:tabs>
        <w:suppressAutoHyphens/>
        <w:autoSpaceDE w:val="0"/>
        <w:ind w:left="644"/>
        <w:jc w:val="both"/>
        <w:rPr>
          <w:rFonts w:eastAsia="Calibri"/>
          <w:lang w:eastAsia="ar-SA"/>
        </w:rPr>
      </w:pPr>
      <w:r w:rsidRPr="00923B36">
        <w:rPr>
          <w:rFonts w:eastAsia="Calibri"/>
          <w:b/>
          <w:bCs/>
          <w:lang w:eastAsia="ar-SA"/>
        </w:rPr>
        <w:t>„Pomysły Optymalizacyjne”</w:t>
      </w:r>
      <w:r w:rsidRPr="00923B36">
        <w:rPr>
          <w:rFonts w:eastAsia="Calibri"/>
          <w:bCs/>
          <w:lang w:eastAsia="ar-SA"/>
        </w:rPr>
        <w:t xml:space="preserve"> </w:t>
      </w:r>
      <w:r w:rsidRPr="00923B36">
        <w:rPr>
          <w:rFonts w:eastAsia="Calibri"/>
          <w:lang w:eastAsia="ar-SA"/>
        </w:rPr>
        <w:t xml:space="preserve">- idee, rozwiązania organizacyjne, oraz inne materiały, niezależnie od sposobu ich wyrażenia oraz niezależnie od tego, czy stanowią one przedmiot ochrony prawa autorskiego lub innych praw bezwzględnych opracowane przez </w:t>
      </w:r>
      <w:r w:rsidRPr="00923B36">
        <w:rPr>
          <w:rFonts w:eastAsia="Calibri"/>
          <w:b/>
          <w:lang w:eastAsia="ar-SA"/>
        </w:rPr>
        <w:t>Wykonawcę</w:t>
      </w:r>
      <w:r w:rsidRPr="00923B36">
        <w:rPr>
          <w:rFonts w:eastAsia="Calibri"/>
          <w:lang w:eastAsia="ar-SA"/>
        </w:rPr>
        <w:t xml:space="preserve">. </w:t>
      </w:r>
    </w:p>
    <w:p w:rsidR="00923B36" w:rsidRPr="00923B36" w:rsidRDefault="00923B36" w:rsidP="00923B36">
      <w:pPr>
        <w:numPr>
          <w:ilvl w:val="0"/>
          <w:numId w:val="57"/>
        </w:numPr>
        <w:tabs>
          <w:tab w:val="clear" w:pos="360"/>
          <w:tab w:val="num" w:pos="0"/>
        </w:tabs>
        <w:suppressAutoHyphens/>
        <w:autoSpaceDE w:val="0"/>
        <w:ind w:left="644"/>
        <w:jc w:val="both"/>
        <w:rPr>
          <w:rFonts w:eastAsia="Calibri"/>
          <w:lang w:eastAsia="ar-SA"/>
        </w:rPr>
      </w:pPr>
      <w:r w:rsidRPr="00923B36">
        <w:rPr>
          <w:rFonts w:eastAsia="Calibri"/>
          <w:b/>
          <w:lang w:eastAsia="ar-SA"/>
        </w:rPr>
        <w:t>SPS</w:t>
      </w:r>
      <w:r w:rsidRPr="00923B36">
        <w:rPr>
          <w:rFonts w:eastAsia="Calibri"/>
          <w:lang w:eastAsia="ar-SA"/>
        </w:rPr>
        <w:t xml:space="preserve"> - Symulator Pracy Szpitala – raport, który zawiera wyniki analiz oferowanych w ramach usługi. Raport ma postać pliku komputerowego w formacie zgodnym                      z programem MS Excel 2007.  Oprócz prezentacji danych raport udostępnia funkcje pozwalające na zmiany danych (dla celów symulacji). W szczególności dotyczy                     to funkcji </w:t>
      </w:r>
      <w:r w:rsidRPr="00923B36">
        <w:rPr>
          <w:rFonts w:eastAsia="SimSun"/>
          <w:lang w:eastAsia="ar-SA"/>
        </w:rPr>
        <w:t>samodzielnego modelowania zmian w pracy szpitala na bazie osiąganych wyników.</w:t>
      </w:r>
    </w:p>
    <w:p w:rsidR="00923B36" w:rsidRPr="00923B36" w:rsidRDefault="00923B36" w:rsidP="00923B36">
      <w:pPr>
        <w:numPr>
          <w:ilvl w:val="0"/>
          <w:numId w:val="57"/>
        </w:numPr>
        <w:tabs>
          <w:tab w:val="clear" w:pos="360"/>
          <w:tab w:val="num" w:pos="0"/>
        </w:tabs>
        <w:suppressAutoHyphens/>
        <w:autoSpaceDE w:val="0"/>
        <w:ind w:left="644"/>
        <w:jc w:val="both"/>
        <w:rPr>
          <w:rFonts w:eastAsia="Calibri"/>
          <w:lang w:eastAsia="ar-SA"/>
        </w:rPr>
      </w:pPr>
      <w:r w:rsidRPr="00923B36">
        <w:rPr>
          <w:rFonts w:eastAsia="SimSun"/>
          <w:b/>
          <w:lang w:eastAsia="ar-SA"/>
        </w:rPr>
        <w:lastRenderedPageBreak/>
        <w:t>RWR</w:t>
      </w:r>
      <w:r w:rsidRPr="00923B36">
        <w:rPr>
          <w:rFonts w:eastAsia="SimSun"/>
          <w:lang w:eastAsia="ar-SA"/>
        </w:rPr>
        <w:t>- Raport Weryfikacji Rozliczeń - raport zawierający weryfikację rozliczeń                      z NFZ, ze wskazaniem przypadków błędnych i nieoptymalnych oraz zaproponowaniem korekt</w:t>
      </w:r>
      <w:r w:rsidRPr="00923B36">
        <w:rPr>
          <w:rFonts w:eastAsia="Calibri"/>
          <w:lang w:eastAsia="ar-SA"/>
        </w:rPr>
        <w:t>.</w:t>
      </w:r>
    </w:p>
    <w:p w:rsidR="00923B36" w:rsidRPr="00923B36" w:rsidRDefault="00923B36" w:rsidP="00923B36">
      <w:pPr>
        <w:numPr>
          <w:ilvl w:val="0"/>
          <w:numId w:val="57"/>
        </w:numPr>
        <w:tabs>
          <w:tab w:val="clear" w:pos="360"/>
          <w:tab w:val="num" w:pos="0"/>
        </w:tabs>
        <w:suppressAutoHyphens/>
        <w:autoSpaceDE w:val="0"/>
        <w:ind w:left="644"/>
        <w:jc w:val="both"/>
        <w:rPr>
          <w:rFonts w:eastAsia="Calibri"/>
          <w:lang w:eastAsia="ar-SA"/>
        </w:rPr>
      </w:pPr>
      <w:r w:rsidRPr="00923B36">
        <w:rPr>
          <w:rFonts w:eastAsia="SimSun"/>
          <w:b/>
          <w:lang w:eastAsia="ar-SA"/>
        </w:rPr>
        <w:t xml:space="preserve">RWR AOS </w:t>
      </w:r>
      <w:r w:rsidRPr="00923B36">
        <w:rPr>
          <w:rFonts w:eastAsia="Calibri"/>
          <w:lang w:eastAsia="ar-SA"/>
        </w:rPr>
        <w:t>– raport zawierający weryfikację rozliczeń z NFZ w zakresie AOS,                    ze wskazaniem przypadków błędnych i nieoptymalnych oraz zaproponowaniem korekt.</w:t>
      </w:r>
    </w:p>
    <w:p w:rsidR="00923B36" w:rsidRPr="00923B36" w:rsidRDefault="00923B36" w:rsidP="00923B36">
      <w:pPr>
        <w:numPr>
          <w:ilvl w:val="0"/>
          <w:numId w:val="57"/>
        </w:numPr>
        <w:tabs>
          <w:tab w:val="clear" w:pos="360"/>
          <w:tab w:val="num" w:pos="0"/>
        </w:tabs>
        <w:suppressAutoHyphens/>
        <w:autoSpaceDE w:val="0"/>
        <w:ind w:left="644"/>
        <w:jc w:val="both"/>
        <w:rPr>
          <w:rFonts w:eastAsia="Calibri"/>
          <w:lang w:eastAsia="ar-SA"/>
        </w:rPr>
      </w:pPr>
      <w:r w:rsidRPr="00923B36">
        <w:rPr>
          <w:rFonts w:eastAsia="Calibri"/>
          <w:lang w:eastAsia="ar-SA"/>
        </w:rPr>
        <w:t xml:space="preserve"> </w:t>
      </w:r>
      <w:r w:rsidRPr="00923B36">
        <w:rPr>
          <w:rFonts w:eastAsia="Calibri"/>
          <w:b/>
          <w:lang w:eastAsia="ar-SA"/>
        </w:rPr>
        <w:t>RPOW</w:t>
      </w:r>
      <w:r w:rsidRPr="00923B36">
        <w:rPr>
          <w:rFonts w:eastAsia="Calibri"/>
          <w:lang w:eastAsia="ar-SA"/>
        </w:rPr>
        <w:t xml:space="preserve"> – Raport Przypadków Powikłanych i Przedłużonych prezentujący                           i porównujący wskaźniki analizowane przy akredytacji. </w:t>
      </w:r>
    </w:p>
    <w:p w:rsidR="00923B36" w:rsidRPr="00923B36" w:rsidRDefault="00923B36" w:rsidP="00923B36">
      <w:pPr>
        <w:numPr>
          <w:ilvl w:val="0"/>
          <w:numId w:val="57"/>
        </w:numPr>
        <w:tabs>
          <w:tab w:val="clear" w:pos="360"/>
          <w:tab w:val="num" w:pos="0"/>
        </w:tabs>
        <w:suppressAutoHyphens/>
        <w:autoSpaceDE w:val="0"/>
        <w:ind w:left="644"/>
        <w:jc w:val="both"/>
        <w:rPr>
          <w:rFonts w:eastAsia="Calibri"/>
          <w:lang w:eastAsia="ar-SA"/>
        </w:rPr>
      </w:pPr>
      <w:r w:rsidRPr="00923B36">
        <w:rPr>
          <w:rFonts w:eastAsia="Calibri"/>
          <w:b/>
          <w:lang w:eastAsia="en-US"/>
        </w:rPr>
        <w:t>Raport JGP</w:t>
      </w:r>
      <w:r w:rsidRPr="00923B36">
        <w:rPr>
          <w:rFonts w:eastAsia="Calibri"/>
          <w:lang w:eastAsia="en-US"/>
        </w:rPr>
        <w:t xml:space="preserve"> - raport, który przedstawia zestaw danych dotyczących poszczególnych przypadków, uporządkowanych według grup JGP, którymi zostały rozliczone. Przedstawia on dane ze szpitala zestawione z benchmarkami dla poszczególnych cech, z podziałem na grupy JGP oraz specjalizacje oddziałów.</w:t>
      </w:r>
    </w:p>
    <w:p w:rsidR="00923B36" w:rsidRPr="00923B36" w:rsidRDefault="00923B36" w:rsidP="00923B36">
      <w:pPr>
        <w:numPr>
          <w:ilvl w:val="0"/>
          <w:numId w:val="57"/>
        </w:numPr>
        <w:tabs>
          <w:tab w:val="clear" w:pos="360"/>
          <w:tab w:val="num" w:pos="0"/>
        </w:tabs>
        <w:suppressAutoHyphens/>
        <w:autoSpaceDE w:val="0"/>
        <w:ind w:left="644"/>
        <w:jc w:val="both"/>
        <w:rPr>
          <w:rFonts w:eastAsia="Calibri"/>
          <w:lang w:eastAsia="ar-SA"/>
        </w:rPr>
      </w:pPr>
      <w:r w:rsidRPr="00923B36">
        <w:rPr>
          <w:b/>
          <w:bCs/>
          <w:lang w:eastAsia="ar-SA"/>
        </w:rPr>
        <w:t>AZŁ</w:t>
      </w:r>
      <w:r w:rsidRPr="00923B36">
        <w:rPr>
          <w:lang w:eastAsia="ar-SA"/>
        </w:rPr>
        <w:t>- Analiza Zajętości Łóżek - raport pokazujący zajętość łóżek w analizowanym okresie, który może również służyć do planowania i optymalizacji zasobów łóżkowych. Odpowiada między innymi na pytania: jakie są tendencje w zakresie obłożenia łóżek w analizowanym okresie w poszczególnych dniach tygodnia, jaki jest rozkład przyjęć, w tym przyjęć planowych, jak kształtują się współczynniki dotyczące obłożenia, czasu pobytu, liczby przyjęć i liczby wypisów.</w:t>
      </w:r>
    </w:p>
    <w:p w:rsidR="00923B36" w:rsidRPr="00923B36" w:rsidRDefault="00923B36" w:rsidP="00923B36">
      <w:pPr>
        <w:numPr>
          <w:ilvl w:val="0"/>
          <w:numId w:val="57"/>
        </w:numPr>
        <w:tabs>
          <w:tab w:val="clear" w:pos="360"/>
          <w:tab w:val="num" w:pos="0"/>
        </w:tabs>
        <w:suppressAutoHyphens/>
        <w:autoSpaceDE w:val="0"/>
        <w:ind w:left="644"/>
        <w:jc w:val="both"/>
        <w:rPr>
          <w:lang w:eastAsia="ar-SA"/>
        </w:rPr>
      </w:pPr>
      <w:r w:rsidRPr="00923B36">
        <w:rPr>
          <w:rFonts w:eastAsia="Calibri"/>
          <w:b/>
          <w:shd w:val="clear" w:color="auto" w:fill="FFFFFF"/>
          <w:lang w:eastAsia="ar-SA"/>
        </w:rPr>
        <w:t>Raport SOR</w:t>
      </w:r>
      <w:r w:rsidRPr="00923B36">
        <w:rPr>
          <w:rFonts w:eastAsia="Calibri"/>
          <w:lang w:eastAsia="ar-SA"/>
        </w:rPr>
        <w:t xml:space="preserve"> - przedstawiający obciążenia SOR w stosunku do jego zasobów i czasów oczekiwania.</w:t>
      </w:r>
    </w:p>
    <w:p w:rsidR="00923B36" w:rsidRPr="00923B36" w:rsidRDefault="00923B36" w:rsidP="00923B36">
      <w:pPr>
        <w:suppressAutoHyphens/>
        <w:autoSpaceDE w:val="0"/>
        <w:ind w:left="644"/>
        <w:jc w:val="both"/>
        <w:rPr>
          <w:lang w:eastAsia="ar-SA"/>
        </w:rPr>
      </w:pPr>
    </w:p>
    <w:p w:rsidR="00923B36" w:rsidRPr="00923B36" w:rsidRDefault="00923B36" w:rsidP="00923B36">
      <w:pPr>
        <w:suppressAutoHyphens/>
        <w:jc w:val="center"/>
        <w:rPr>
          <w:b/>
          <w:lang w:eastAsia="ar-SA"/>
        </w:rPr>
      </w:pPr>
      <w:r w:rsidRPr="00923B36">
        <w:rPr>
          <w:b/>
          <w:lang w:eastAsia="ar-SA"/>
        </w:rPr>
        <w:t>§2</w:t>
      </w:r>
    </w:p>
    <w:p w:rsidR="00923B36" w:rsidRPr="00923B36" w:rsidRDefault="00923B36" w:rsidP="00923B36">
      <w:pPr>
        <w:suppressAutoHyphens/>
        <w:jc w:val="center"/>
        <w:rPr>
          <w:b/>
          <w:lang w:eastAsia="ar-SA"/>
        </w:rPr>
      </w:pPr>
      <w:r w:rsidRPr="00923B36">
        <w:rPr>
          <w:b/>
          <w:lang w:eastAsia="ar-SA"/>
        </w:rPr>
        <w:t>Przedmiot umowy</w:t>
      </w:r>
    </w:p>
    <w:p w:rsidR="00923B36" w:rsidRDefault="00923B36" w:rsidP="00923B36">
      <w:pPr>
        <w:suppressAutoHyphens/>
        <w:jc w:val="both"/>
        <w:rPr>
          <w:rFonts w:eastAsia="SimSun"/>
          <w:lang w:eastAsia="ar-SA"/>
        </w:rPr>
      </w:pPr>
      <w:r w:rsidRPr="00923B36">
        <w:rPr>
          <w:lang w:eastAsia="ar-SA"/>
        </w:rPr>
        <w:t xml:space="preserve">Przedmiotem niniejszej umowy jest </w:t>
      </w:r>
      <w:r w:rsidRPr="00923B36">
        <w:rPr>
          <w:rFonts w:eastAsia="SimSun"/>
          <w:lang w:eastAsia="ar-SA"/>
        </w:rPr>
        <w:t xml:space="preserve">usługa doradcza </w:t>
      </w:r>
      <w:r w:rsidR="00125D34">
        <w:rPr>
          <w:rFonts w:eastAsia="SimSun"/>
          <w:lang w:eastAsia="ar-SA"/>
        </w:rPr>
        <w:t xml:space="preserve">obejmująca analizy w zakresie </w:t>
      </w:r>
      <w:proofErr w:type="spellStart"/>
      <w:r w:rsidR="00125D34">
        <w:rPr>
          <w:rFonts w:eastAsia="SimSun"/>
          <w:lang w:eastAsia="ar-SA"/>
        </w:rPr>
        <w:t>benchmarkingu</w:t>
      </w:r>
      <w:proofErr w:type="spellEnd"/>
      <w:r w:rsidR="00125D34">
        <w:rPr>
          <w:rFonts w:eastAsia="SimSun"/>
          <w:lang w:eastAsia="ar-SA"/>
        </w:rPr>
        <w:t xml:space="preserve"> i optymalizacji pracy</w:t>
      </w:r>
      <w:r w:rsidRPr="00923B36">
        <w:rPr>
          <w:rFonts w:eastAsia="SimSun"/>
          <w:lang w:eastAsia="ar-SA"/>
        </w:rPr>
        <w:t xml:space="preserve"> </w:t>
      </w:r>
      <w:r w:rsidR="00125D34">
        <w:rPr>
          <w:rFonts w:eastAsia="SimSun"/>
          <w:lang w:eastAsia="ar-SA"/>
        </w:rPr>
        <w:t>Zamawiającego</w:t>
      </w:r>
      <w:r w:rsidRPr="00923B36">
        <w:rPr>
          <w:rFonts w:eastAsia="SimSun"/>
          <w:lang w:eastAsia="ar-SA"/>
        </w:rPr>
        <w:t xml:space="preserve"> za okres </w:t>
      </w:r>
      <w:r w:rsidRPr="00923B36">
        <w:rPr>
          <w:rFonts w:eastAsia="SimSun"/>
          <w:b/>
          <w:lang w:eastAsia="ar-SA"/>
        </w:rPr>
        <w:t>01.01.2024r. - 31.12.2024r.,</w:t>
      </w:r>
      <w:r w:rsidRPr="00923B36">
        <w:rPr>
          <w:rFonts w:eastAsia="SimSun"/>
          <w:lang w:eastAsia="ar-SA"/>
        </w:rPr>
        <w:t xml:space="preserve"> świadczona przez </w:t>
      </w:r>
      <w:r w:rsidRPr="00923B36">
        <w:rPr>
          <w:rFonts w:eastAsia="SimSun"/>
          <w:b/>
          <w:bCs/>
          <w:lang w:eastAsia="ar-SA"/>
        </w:rPr>
        <w:t>Wykonawcę</w:t>
      </w:r>
      <w:r w:rsidRPr="00923B36">
        <w:rPr>
          <w:rFonts w:eastAsia="SimSun"/>
          <w:lang w:eastAsia="ar-SA"/>
        </w:rPr>
        <w:t xml:space="preserve"> na rzecz </w:t>
      </w:r>
      <w:r w:rsidRPr="00923B36">
        <w:rPr>
          <w:rFonts w:eastAsia="SimSun"/>
          <w:b/>
          <w:bCs/>
          <w:lang w:eastAsia="ar-SA"/>
        </w:rPr>
        <w:t>Zamawiającego</w:t>
      </w:r>
      <w:r w:rsidRPr="00923B36">
        <w:rPr>
          <w:rFonts w:eastAsia="SimSun"/>
          <w:lang w:eastAsia="ar-SA"/>
        </w:rPr>
        <w:t xml:space="preserve"> przez okres 12 miesięcy.</w:t>
      </w:r>
    </w:p>
    <w:p w:rsidR="00923B36" w:rsidRPr="00923B36" w:rsidRDefault="00923B36" w:rsidP="00923B36">
      <w:pPr>
        <w:suppressAutoHyphens/>
        <w:jc w:val="both"/>
        <w:rPr>
          <w:rFonts w:eastAsia="SimSun"/>
          <w:lang w:eastAsia="ar-SA"/>
        </w:rPr>
      </w:pPr>
    </w:p>
    <w:p w:rsidR="00923B36" w:rsidRPr="00923B36" w:rsidRDefault="00923B36" w:rsidP="00923B36">
      <w:pPr>
        <w:suppressAutoHyphens/>
        <w:jc w:val="center"/>
        <w:rPr>
          <w:b/>
          <w:lang w:eastAsia="ar-SA"/>
        </w:rPr>
      </w:pPr>
      <w:r w:rsidRPr="00923B36">
        <w:rPr>
          <w:b/>
          <w:lang w:eastAsia="ar-SA"/>
        </w:rPr>
        <w:t>§3</w:t>
      </w:r>
    </w:p>
    <w:p w:rsidR="00923B36" w:rsidRPr="00923B36" w:rsidRDefault="00923B36" w:rsidP="00923B36">
      <w:pPr>
        <w:suppressAutoHyphens/>
        <w:jc w:val="center"/>
        <w:rPr>
          <w:b/>
          <w:lang w:eastAsia="ar-SA"/>
        </w:rPr>
      </w:pPr>
      <w:r w:rsidRPr="00923B36">
        <w:rPr>
          <w:b/>
          <w:lang w:eastAsia="ar-SA"/>
        </w:rPr>
        <w:t xml:space="preserve"> Sposób wykonania usługi</w:t>
      </w:r>
    </w:p>
    <w:p w:rsidR="00923B36" w:rsidRPr="00923B36" w:rsidRDefault="00923B36" w:rsidP="00923B36">
      <w:pPr>
        <w:numPr>
          <w:ilvl w:val="0"/>
          <w:numId w:val="59"/>
        </w:numPr>
        <w:suppressAutoHyphens/>
        <w:autoSpaceDE w:val="0"/>
        <w:jc w:val="both"/>
        <w:rPr>
          <w:rFonts w:eastAsia="SimSun"/>
          <w:lang w:eastAsia="ar-SA"/>
        </w:rPr>
      </w:pPr>
      <w:r w:rsidRPr="00923B36">
        <w:rPr>
          <w:rFonts w:eastAsia="SimSun"/>
          <w:lang w:eastAsia="ar-SA"/>
        </w:rPr>
        <w:t>Usługa polega na:</w:t>
      </w:r>
    </w:p>
    <w:p w:rsidR="00923B36" w:rsidRPr="00923B36" w:rsidRDefault="00923B36" w:rsidP="00923B36">
      <w:pPr>
        <w:numPr>
          <w:ilvl w:val="1"/>
          <w:numId w:val="63"/>
        </w:numPr>
        <w:suppressAutoHyphens/>
        <w:autoSpaceDE w:val="0"/>
        <w:ind w:left="709" w:hanging="425"/>
        <w:jc w:val="both"/>
        <w:rPr>
          <w:rFonts w:eastAsia="SimSun"/>
          <w:lang w:eastAsia="ar-SA"/>
        </w:rPr>
      </w:pPr>
      <w:r w:rsidRPr="00923B36">
        <w:rPr>
          <w:rFonts w:eastAsia="SimSun"/>
          <w:lang w:eastAsia="ar-SA"/>
        </w:rPr>
        <w:t xml:space="preserve">Czterech kwartalnych kalkulacjach wskaźników efektywności </w:t>
      </w:r>
      <w:r w:rsidRPr="00923B36">
        <w:rPr>
          <w:rFonts w:eastAsia="SimSun"/>
          <w:color w:val="000000"/>
          <w:lang w:eastAsia="ar-SA"/>
        </w:rPr>
        <w:t>pracy Zamawiającego</w:t>
      </w:r>
      <w:r w:rsidRPr="00923B36">
        <w:rPr>
          <w:rFonts w:eastAsia="SimSun"/>
          <w:color w:val="FF0000"/>
          <w:lang w:eastAsia="ar-SA"/>
        </w:rPr>
        <w:t xml:space="preserve"> </w:t>
      </w:r>
      <w:r w:rsidRPr="00923B36">
        <w:rPr>
          <w:rFonts w:eastAsia="SimSun"/>
          <w:color w:val="000000"/>
          <w:lang w:eastAsia="ar-SA"/>
        </w:rPr>
        <w:t>prezentowanych narastająco (</w:t>
      </w:r>
      <w:r w:rsidRPr="00923B36">
        <w:rPr>
          <w:rFonts w:eastAsia="SimSun"/>
          <w:lang w:eastAsia="ar-SA"/>
        </w:rPr>
        <w:t xml:space="preserve">czas pobytu, zyski/straty, przychody, udział kosztów rodzajowych) w odniesieniu do jednostek organizacyjnych i przypadków medycznych za okres: </w:t>
      </w:r>
    </w:p>
    <w:p w:rsidR="00923B36" w:rsidRPr="00923B36" w:rsidRDefault="00923B36" w:rsidP="00923B36">
      <w:pPr>
        <w:numPr>
          <w:ilvl w:val="0"/>
          <w:numId w:val="60"/>
        </w:numPr>
        <w:suppressAutoHyphens/>
        <w:autoSpaceDE w:val="0"/>
        <w:jc w:val="both"/>
        <w:rPr>
          <w:rFonts w:eastAsia="SimSun"/>
          <w:b/>
          <w:lang w:eastAsia="ar-SA"/>
        </w:rPr>
      </w:pPr>
      <w:r w:rsidRPr="00923B36">
        <w:rPr>
          <w:rFonts w:eastAsia="SimSun"/>
          <w:b/>
          <w:lang w:eastAsia="ar-SA"/>
        </w:rPr>
        <w:t xml:space="preserve">I-III 2024 r. </w:t>
      </w:r>
    </w:p>
    <w:p w:rsidR="00923B36" w:rsidRPr="00923B36" w:rsidRDefault="00923B36" w:rsidP="00923B36">
      <w:pPr>
        <w:numPr>
          <w:ilvl w:val="0"/>
          <w:numId w:val="60"/>
        </w:numPr>
        <w:suppressAutoHyphens/>
        <w:autoSpaceDE w:val="0"/>
        <w:jc w:val="both"/>
        <w:rPr>
          <w:rFonts w:eastAsia="SimSun"/>
          <w:b/>
          <w:lang w:eastAsia="ar-SA"/>
        </w:rPr>
      </w:pPr>
      <w:r w:rsidRPr="00923B36">
        <w:rPr>
          <w:rFonts w:eastAsia="SimSun"/>
          <w:b/>
          <w:lang w:eastAsia="ar-SA"/>
        </w:rPr>
        <w:t>I- VI 2024 r.</w:t>
      </w:r>
    </w:p>
    <w:p w:rsidR="00923B36" w:rsidRPr="00923B36" w:rsidRDefault="00923B36" w:rsidP="00923B36">
      <w:pPr>
        <w:numPr>
          <w:ilvl w:val="0"/>
          <w:numId w:val="60"/>
        </w:numPr>
        <w:suppressAutoHyphens/>
        <w:autoSpaceDE w:val="0"/>
        <w:jc w:val="both"/>
        <w:rPr>
          <w:rFonts w:eastAsia="SimSun"/>
          <w:b/>
          <w:lang w:eastAsia="ar-SA"/>
        </w:rPr>
      </w:pPr>
      <w:r w:rsidRPr="00923B36">
        <w:rPr>
          <w:rFonts w:eastAsia="SimSun"/>
          <w:b/>
          <w:lang w:eastAsia="ar-SA"/>
        </w:rPr>
        <w:t>I- IX 2024 r.</w:t>
      </w:r>
    </w:p>
    <w:p w:rsidR="00923B36" w:rsidRPr="00923B36" w:rsidRDefault="00923B36" w:rsidP="00923B36">
      <w:pPr>
        <w:numPr>
          <w:ilvl w:val="0"/>
          <w:numId w:val="60"/>
        </w:numPr>
        <w:suppressAutoHyphens/>
        <w:autoSpaceDE w:val="0"/>
        <w:jc w:val="both"/>
        <w:rPr>
          <w:rFonts w:eastAsia="SimSun"/>
          <w:b/>
          <w:lang w:eastAsia="ar-SA"/>
        </w:rPr>
      </w:pPr>
      <w:r w:rsidRPr="00923B36">
        <w:rPr>
          <w:rFonts w:eastAsia="SimSun"/>
          <w:b/>
          <w:lang w:eastAsia="ar-SA"/>
        </w:rPr>
        <w:t xml:space="preserve">I- XII 2024 r. </w:t>
      </w:r>
    </w:p>
    <w:p w:rsidR="00923B36" w:rsidRPr="00923B36" w:rsidRDefault="00923B36" w:rsidP="00923B36">
      <w:pPr>
        <w:numPr>
          <w:ilvl w:val="1"/>
          <w:numId w:val="63"/>
        </w:numPr>
        <w:suppressAutoHyphens/>
        <w:autoSpaceDE w:val="0"/>
        <w:ind w:left="709" w:hanging="425"/>
        <w:jc w:val="both"/>
        <w:rPr>
          <w:rFonts w:eastAsia="SimSun"/>
          <w:color w:val="000000"/>
          <w:lang w:eastAsia="ar-SA"/>
        </w:rPr>
      </w:pPr>
      <w:r w:rsidRPr="00923B36">
        <w:rPr>
          <w:rFonts w:eastAsia="SimSun"/>
          <w:lang w:eastAsia="ar-SA"/>
        </w:rPr>
        <w:t xml:space="preserve"> Weryfikacji osiągniętych wyników poszczególnych oddziałów i </w:t>
      </w:r>
      <w:r w:rsidRPr="00923B36">
        <w:rPr>
          <w:rFonts w:eastAsia="SimSun"/>
          <w:color w:val="000000"/>
          <w:lang w:eastAsia="ar-SA"/>
        </w:rPr>
        <w:t xml:space="preserve">całości funkcjonowania  Zamawiającego oraz ich porównanie z uśrednionymi wynikami </w:t>
      </w:r>
      <w:r w:rsidR="005D410D">
        <w:rPr>
          <w:rFonts w:eastAsia="SimSun"/>
          <w:color w:val="000000"/>
          <w:lang w:eastAsia="ar-SA"/>
        </w:rPr>
        <w:t xml:space="preserve">             </w:t>
      </w:r>
      <w:r w:rsidRPr="00923B36">
        <w:rPr>
          <w:rFonts w:eastAsia="SimSun"/>
          <w:color w:val="000000"/>
          <w:lang w:eastAsia="ar-SA"/>
        </w:rPr>
        <w:t>z innych szpitali (</w:t>
      </w:r>
      <w:proofErr w:type="spellStart"/>
      <w:r w:rsidRPr="00923B36">
        <w:rPr>
          <w:rFonts w:eastAsia="SimSun"/>
          <w:color w:val="000000"/>
          <w:lang w:eastAsia="ar-SA"/>
        </w:rPr>
        <w:t>benchmarking</w:t>
      </w:r>
      <w:proofErr w:type="spellEnd"/>
      <w:r w:rsidRPr="00923B36">
        <w:rPr>
          <w:rFonts w:eastAsia="SimSun"/>
          <w:color w:val="000000"/>
          <w:lang w:eastAsia="ar-SA"/>
        </w:rPr>
        <w:t>);</w:t>
      </w:r>
    </w:p>
    <w:p w:rsidR="00923B36" w:rsidRPr="00923B36" w:rsidRDefault="00923B36" w:rsidP="00923B36">
      <w:pPr>
        <w:numPr>
          <w:ilvl w:val="1"/>
          <w:numId w:val="63"/>
        </w:numPr>
        <w:suppressAutoHyphens/>
        <w:autoSpaceDE w:val="0"/>
        <w:ind w:left="709" w:hanging="425"/>
        <w:jc w:val="both"/>
        <w:rPr>
          <w:rFonts w:eastAsia="SimSun"/>
          <w:lang w:eastAsia="ar-SA"/>
        </w:rPr>
      </w:pPr>
      <w:r w:rsidRPr="00923B36">
        <w:rPr>
          <w:rFonts w:eastAsia="SimSun"/>
          <w:color w:val="000000"/>
          <w:lang w:eastAsia="ar-SA"/>
        </w:rPr>
        <w:t>Udostępnieniu funkcji do samodzielnego modelowania zmian w pracy Zamawiającego              na</w:t>
      </w:r>
      <w:r w:rsidRPr="00923B36">
        <w:rPr>
          <w:rFonts w:eastAsia="SimSun"/>
          <w:lang w:eastAsia="ar-SA"/>
        </w:rPr>
        <w:t xml:space="preserve"> bazie osiąganych wyników;</w:t>
      </w:r>
    </w:p>
    <w:p w:rsidR="00923B36" w:rsidRPr="00923B36" w:rsidRDefault="00923B36" w:rsidP="00923B36">
      <w:pPr>
        <w:numPr>
          <w:ilvl w:val="1"/>
          <w:numId w:val="63"/>
        </w:numPr>
        <w:suppressAutoHyphens/>
        <w:autoSpaceDE w:val="0"/>
        <w:ind w:left="709" w:hanging="425"/>
        <w:jc w:val="both"/>
        <w:rPr>
          <w:rFonts w:eastAsia="SimSun"/>
          <w:lang w:eastAsia="ar-SA"/>
        </w:rPr>
      </w:pPr>
      <w:r w:rsidRPr="00923B36">
        <w:rPr>
          <w:rFonts w:eastAsia="SimSun"/>
          <w:lang w:eastAsia="ar-SA"/>
        </w:rPr>
        <w:t>Weryfikacji rozliczeń z NFZ, ze wskazaniem przypadków błędnych i nieoptymalnych oraz zaproponowaniem korekt - RWR z aktualizacją w ciągu 3 dni roboczych                      od momentu otrzymania komunikatów rozliczeniowych od Zamawiającego;</w:t>
      </w:r>
    </w:p>
    <w:p w:rsidR="00923B36" w:rsidRPr="00923B36" w:rsidRDefault="00923B36" w:rsidP="00923B36">
      <w:pPr>
        <w:numPr>
          <w:ilvl w:val="1"/>
          <w:numId w:val="63"/>
        </w:numPr>
        <w:suppressAutoHyphens/>
        <w:autoSpaceDE w:val="0"/>
        <w:ind w:left="709" w:hanging="425"/>
        <w:jc w:val="both"/>
        <w:rPr>
          <w:rFonts w:eastAsia="SimSun"/>
          <w:color w:val="000000"/>
          <w:lang w:eastAsia="ar-SA"/>
        </w:rPr>
      </w:pPr>
      <w:r w:rsidRPr="00923B36">
        <w:rPr>
          <w:rFonts w:eastAsia="SimSun"/>
          <w:color w:val="000000"/>
          <w:lang w:eastAsia="ar-SA"/>
        </w:rPr>
        <w:t xml:space="preserve">Weryfikacji rozliczeń z NFZ w zakresie AOS, </w:t>
      </w:r>
      <w:r w:rsidRPr="00923B36">
        <w:rPr>
          <w:color w:val="000000"/>
        </w:rPr>
        <w:t xml:space="preserve">obejmującego wszystkie ambulatoryjne świadczenia specjalistyczne i zabiegowe z produktów kontraktowych wymienionych                  w Załączniku nr 1, w wersji elektronicznej i udostępnienie go Zamawiającemu. Raport </w:t>
      </w:r>
      <w:r w:rsidRPr="00923B36">
        <w:rPr>
          <w:color w:val="000000"/>
        </w:rPr>
        <w:lastRenderedPageBreak/>
        <w:t>wskaże wszystkie przypadki błędnie lub nieoptymalnie rozliczone. Dla każdego przypadku raport będzie wskazywał sposób korekty i jej potencjalną wartość;</w:t>
      </w:r>
    </w:p>
    <w:p w:rsidR="00923B36" w:rsidRPr="00923B36" w:rsidRDefault="00923B36" w:rsidP="00923B36">
      <w:pPr>
        <w:numPr>
          <w:ilvl w:val="1"/>
          <w:numId w:val="63"/>
        </w:numPr>
        <w:suppressAutoHyphens/>
        <w:autoSpaceDE w:val="0"/>
        <w:ind w:left="709" w:hanging="425"/>
        <w:jc w:val="both"/>
        <w:rPr>
          <w:rFonts w:eastAsia="SimSun"/>
          <w:lang w:eastAsia="ar-SA"/>
        </w:rPr>
      </w:pPr>
      <w:r w:rsidRPr="00923B36">
        <w:rPr>
          <w:rFonts w:eastAsia="SimSun"/>
          <w:lang w:eastAsia="ar-SA"/>
        </w:rPr>
        <w:t xml:space="preserve">Opracowaniu Raportu Zajętości Łóżek AZŁ z aktualizacją w ciągu 3 dni roboczych                    od momentu otrzymania komunikatów rozliczeniowych od Zamawiającego; </w:t>
      </w:r>
    </w:p>
    <w:p w:rsidR="00923B36" w:rsidRPr="00923B36" w:rsidRDefault="00923B36" w:rsidP="00923B36">
      <w:pPr>
        <w:numPr>
          <w:ilvl w:val="1"/>
          <w:numId w:val="63"/>
        </w:numPr>
        <w:suppressAutoHyphens/>
        <w:autoSpaceDE w:val="0"/>
        <w:ind w:left="709" w:hanging="425"/>
        <w:jc w:val="both"/>
        <w:rPr>
          <w:rFonts w:eastAsia="SimSun"/>
          <w:lang w:eastAsia="ar-SA"/>
        </w:rPr>
      </w:pPr>
      <w:r w:rsidRPr="00923B36">
        <w:rPr>
          <w:rFonts w:eastAsia="SimSun"/>
          <w:lang w:eastAsia="ar-SA"/>
        </w:rPr>
        <w:t xml:space="preserve">Kalkulacji Rachunku Kosztów Leczenia poszczególnych pacjentów z okresu objętego </w:t>
      </w:r>
      <w:r w:rsidRPr="00923B36">
        <w:rPr>
          <w:rFonts w:eastAsia="SimSun"/>
          <w:color w:val="000000"/>
          <w:lang w:eastAsia="ar-SA"/>
        </w:rPr>
        <w:t>analizą</w:t>
      </w:r>
      <w:r w:rsidRPr="00923B36">
        <w:rPr>
          <w:rFonts w:eastAsia="SimSun"/>
          <w:lang w:eastAsia="ar-SA"/>
        </w:rPr>
        <w:t>;</w:t>
      </w:r>
    </w:p>
    <w:p w:rsidR="00923B36" w:rsidRPr="00923B36" w:rsidRDefault="00923B36" w:rsidP="00923B36">
      <w:pPr>
        <w:numPr>
          <w:ilvl w:val="1"/>
          <w:numId w:val="63"/>
        </w:numPr>
        <w:suppressAutoHyphens/>
        <w:autoSpaceDE w:val="0"/>
        <w:ind w:left="709" w:hanging="425"/>
        <w:jc w:val="both"/>
        <w:rPr>
          <w:rFonts w:eastAsia="SimSun"/>
          <w:lang w:eastAsia="ar-SA"/>
        </w:rPr>
      </w:pPr>
      <w:r w:rsidRPr="00923B36">
        <w:rPr>
          <w:rFonts w:eastAsia="SimSun"/>
          <w:lang w:eastAsia="ar-SA"/>
        </w:rPr>
        <w:t xml:space="preserve">Opracowaniu czterech Raportów Jednorodnych Grup Pacjentów – JGP z aktualizacją kwartalną; </w:t>
      </w:r>
    </w:p>
    <w:p w:rsidR="00923B36" w:rsidRPr="00923B36" w:rsidRDefault="00923B36" w:rsidP="00923B36">
      <w:pPr>
        <w:numPr>
          <w:ilvl w:val="1"/>
          <w:numId w:val="63"/>
        </w:numPr>
        <w:suppressAutoHyphens/>
        <w:autoSpaceDE w:val="0"/>
        <w:ind w:left="709" w:hanging="425"/>
        <w:jc w:val="both"/>
        <w:rPr>
          <w:rFonts w:eastAsia="SimSun"/>
          <w:lang w:eastAsia="ar-SA"/>
        </w:rPr>
      </w:pPr>
      <w:r w:rsidRPr="00923B36">
        <w:rPr>
          <w:rFonts w:eastAsia="SimSun"/>
          <w:lang w:eastAsia="ar-SA"/>
        </w:rPr>
        <w:t>Opracowaniu czterech Raportów Przypadków Powikłanych i Przedłużonych zgodnych                z CMJ –  RPOW z aktualizacją kwartalną;</w:t>
      </w:r>
    </w:p>
    <w:p w:rsidR="00923B36" w:rsidRPr="00923B36" w:rsidRDefault="00923B36" w:rsidP="00923B36">
      <w:pPr>
        <w:numPr>
          <w:ilvl w:val="1"/>
          <w:numId w:val="63"/>
        </w:numPr>
        <w:tabs>
          <w:tab w:val="left" w:pos="284"/>
        </w:tabs>
        <w:suppressAutoHyphens/>
        <w:autoSpaceDE w:val="0"/>
        <w:ind w:hanging="218"/>
        <w:jc w:val="both"/>
        <w:rPr>
          <w:rFonts w:eastAsia="SimSun"/>
          <w:lang w:eastAsia="ar-SA"/>
        </w:rPr>
      </w:pPr>
      <w:r w:rsidRPr="00923B36">
        <w:rPr>
          <w:rFonts w:eastAsia="SimSun"/>
          <w:lang w:eastAsia="ar-SA"/>
        </w:rPr>
        <w:t>Opracowaniu czterech raportów SOR z aktualizacją kwartalną;</w:t>
      </w:r>
    </w:p>
    <w:p w:rsidR="00923B36" w:rsidRPr="00923B36" w:rsidRDefault="00923B36" w:rsidP="00923B36">
      <w:pPr>
        <w:numPr>
          <w:ilvl w:val="1"/>
          <w:numId w:val="63"/>
        </w:numPr>
        <w:suppressAutoHyphens/>
        <w:autoSpaceDE w:val="0"/>
        <w:ind w:left="709" w:hanging="567"/>
        <w:jc w:val="both"/>
        <w:rPr>
          <w:rFonts w:eastAsia="SimSun"/>
          <w:lang w:eastAsia="ar-SA"/>
        </w:rPr>
      </w:pPr>
      <w:r w:rsidRPr="00923B36">
        <w:rPr>
          <w:rFonts w:eastAsia="SimSun"/>
          <w:color w:val="000000"/>
          <w:lang w:eastAsia="ar-SA"/>
        </w:rPr>
        <w:t>Opracowaniu czterech kompleksowych opisów analizy – dla kadry zarządzającej Zamawiającego</w:t>
      </w:r>
      <w:r w:rsidRPr="00923B36">
        <w:rPr>
          <w:rFonts w:eastAsia="SimSun"/>
          <w:lang w:eastAsia="ar-SA"/>
        </w:rPr>
        <w:t xml:space="preserve"> oraz indywidualnych opisów dla Ordynatorów poszczególnych oddziałów, przekazywanych w formie elektronicznej oraz zwartych wydruków; </w:t>
      </w:r>
    </w:p>
    <w:p w:rsidR="00923B36" w:rsidRPr="00923B36" w:rsidRDefault="00923B36" w:rsidP="00923B36">
      <w:pPr>
        <w:numPr>
          <w:ilvl w:val="1"/>
          <w:numId w:val="63"/>
        </w:numPr>
        <w:suppressAutoHyphens/>
        <w:autoSpaceDE w:val="0"/>
        <w:ind w:left="709" w:hanging="567"/>
        <w:jc w:val="both"/>
        <w:rPr>
          <w:rFonts w:eastAsia="SimSun"/>
          <w:lang w:eastAsia="ar-SA"/>
        </w:rPr>
      </w:pPr>
      <w:r w:rsidRPr="00923B36">
        <w:rPr>
          <w:rFonts w:eastAsia="SimSun"/>
          <w:lang w:eastAsia="ar-SA"/>
        </w:rPr>
        <w:t>Czterech jednodniowych, ośmiogodzinnych wizytach konsultacyjnych połączonych                   z  prezentacją raportów kwartalnych lub opcjonalnie wideokonferencjach w celu prezentacji, konsultacji i szkolenia;</w:t>
      </w:r>
    </w:p>
    <w:p w:rsidR="00923B36" w:rsidRPr="00923B36" w:rsidRDefault="00923B36" w:rsidP="00923B36">
      <w:pPr>
        <w:numPr>
          <w:ilvl w:val="0"/>
          <w:numId w:val="59"/>
        </w:numPr>
        <w:suppressAutoHyphens/>
        <w:autoSpaceDE w:val="0"/>
        <w:ind w:left="284" w:hanging="284"/>
        <w:jc w:val="both"/>
        <w:rPr>
          <w:rFonts w:eastAsia="SimSun"/>
          <w:color w:val="000000"/>
          <w:lang w:eastAsia="ar-SA"/>
        </w:rPr>
      </w:pPr>
      <w:r w:rsidRPr="00923B36">
        <w:rPr>
          <w:rFonts w:eastAsia="SimSun"/>
          <w:lang w:eastAsia="ar-SA"/>
        </w:rPr>
        <w:t xml:space="preserve">Analiza będzie opierać się na danych </w:t>
      </w:r>
      <w:r w:rsidRPr="00923B36">
        <w:rPr>
          <w:rFonts w:eastAsia="SimSun"/>
          <w:color w:val="000000"/>
          <w:lang w:eastAsia="ar-SA"/>
        </w:rPr>
        <w:t>dostarczonych przez Zamawiającego, zgodnie                  z poniższymi zasadami:</w:t>
      </w:r>
    </w:p>
    <w:p w:rsidR="00923B36" w:rsidRPr="00923B36" w:rsidRDefault="00923B36" w:rsidP="00923B36">
      <w:pPr>
        <w:numPr>
          <w:ilvl w:val="1"/>
          <w:numId w:val="64"/>
        </w:numPr>
        <w:suppressAutoHyphens/>
        <w:autoSpaceDE w:val="0"/>
        <w:ind w:left="709" w:hanging="425"/>
        <w:jc w:val="both"/>
        <w:rPr>
          <w:rFonts w:eastAsia="SimSun"/>
          <w:lang w:eastAsia="ar-SA"/>
        </w:rPr>
      </w:pPr>
      <w:r w:rsidRPr="00923B36">
        <w:rPr>
          <w:rFonts w:eastAsia="SimSun"/>
          <w:color w:val="000000"/>
          <w:lang w:eastAsia="ar-SA"/>
        </w:rPr>
        <w:t xml:space="preserve"> Zamawiający zobowiązuje się dostarczyć co</w:t>
      </w:r>
      <w:r w:rsidRPr="00923B36">
        <w:rPr>
          <w:rFonts w:eastAsia="SimSun"/>
          <w:lang w:eastAsia="ar-SA"/>
        </w:rPr>
        <w:t xml:space="preserve"> miesiąc dane dotyczące kolejnych </w:t>
      </w:r>
      <w:r>
        <w:rPr>
          <w:rFonts w:eastAsia="SimSun"/>
          <w:lang w:eastAsia="ar-SA"/>
        </w:rPr>
        <w:t xml:space="preserve"> </w:t>
      </w:r>
      <w:r w:rsidRPr="00923B36">
        <w:rPr>
          <w:rFonts w:eastAsia="SimSun"/>
          <w:lang w:eastAsia="ar-SA"/>
        </w:rPr>
        <w:t xml:space="preserve">miesięcy; </w:t>
      </w:r>
    </w:p>
    <w:p w:rsidR="00923B36" w:rsidRPr="00923B36" w:rsidRDefault="00923B36" w:rsidP="00923B36">
      <w:pPr>
        <w:numPr>
          <w:ilvl w:val="0"/>
          <w:numId w:val="59"/>
        </w:numPr>
        <w:suppressAutoHyphens/>
        <w:autoSpaceDE w:val="0"/>
        <w:ind w:left="284" w:hanging="284"/>
        <w:jc w:val="both"/>
        <w:rPr>
          <w:color w:val="000000"/>
          <w:lang w:eastAsia="ar-SA"/>
        </w:rPr>
      </w:pPr>
      <w:r w:rsidRPr="00923B36">
        <w:rPr>
          <w:rFonts w:eastAsia="SimSun"/>
          <w:lang w:eastAsia="ar-SA"/>
        </w:rPr>
        <w:t xml:space="preserve"> Zamawiający zobowiązuje się dostarczyć dane w </w:t>
      </w:r>
      <w:r w:rsidRPr="00107E13">
        <w:rPr>
          <w:rFonts w:eastAsia="SimSun"/>
          <w:b/>
          <w:lang w:eastAsia="ar-SA"/>
        </w:rPr>
        <w:t>ciągu 45 dni</w:t>
      </w:r>
      <w:r w:rsidRPr="00923B36">
        <w:rPr>
          <w:rFonts w:eastAsia="SimSun"/>
          <w:lang w:eastAsia="ar-SA"/>
        </w:rPr>
        <w:t xml:space="preserve"> po zakończeniu miesiąca,     którego  dotyczą dane</w:t>
      </w:r>
      <w:r w:rsidRPr="00923B36">
        <w:rPr>
          <w:rFonts w:eastAsia="SimSun"/>
          <w:color w:val="FF0000"/>
          <w:lang w:eastAsia="ar-SA"/>
        </w:rPr>
        <w:t xml:space="preserve">. </w:t>
      </w:r>
      <w:r w:rsidRPr="00923B36">
        <w:rPr>
          <w:rFonts w:eastAsia="SimSun"/>
          <w:lang w:eastAsia="ar-SA"/>
        </w:rPr>
        <w:t xml:space="preserve">W przypadku  przekroczenia wskazanego terminu w przesłaniu danych we Wykonawca  przystąpi do opracowania raportów z wykorzystaniem predykcji. </w:t>
      </w:r>
    </w:p>
    <w:p w:rsidR="00923B36" w:rsidRPr="00923B36" w:rsidRDefault="00923B36" w:rsidP="00923B36">
      <w:pPr>
        <w:numPr>
          <w:ilvl w:val="0"/>
          <w:numId w:val="59"/>
        </w:numPr>
        <w:suppressAutoHyphens/>
        <w:autoSpaceDE w:val="0"/>
        <w:ind w:left="284" w:hanging="284"/>
        <w:jc w:val="both"/>
        <w:rPr>
          <w:color w:val="000000"/>
          <w:lang w:eastAsia="ar-SA"/>
        </w:rPr>
      </w:pPr>
      <w:r w:rsidRPr="00923B36">
        <w:rPr>
          <w:rFonts w:eastAsia="SimSun"/>
          <w:lang w:eastAsia="ar-SA"/>
        </w:rPr>
        <w:t xml:space="preserve">Raporty, o których mowa w </w:t>
      </w:r>
      <w:r w:rsidRPr="00923B36">
        <w:rPr>
          <w:lang w:eastAsia="ar-SA"/>
        </w:rPr>
        <w:t xml:space="preserve">ust. 1, pkt. 1.1, 1.2, 1.3, 1.7, 1.8, 1.9, 1.10, </w:t>
      </w:r>
      <w:r w:rsidRPr="00923B36">
        <w:rPr>
          <w:rFonts w:eastAsia="SimSun"/>
          <w:lang w:eastAsia="ar-SA"/>
        </w:rPr>
        <w:t xml:space="preserve"> niniejszej umowy </w:t>
      </w:r>
      <w:r w:rsidRPr="00923B36">
        <w:rPr>
          <w:rFonts w:eastAsia="SimSun"/>
          <w:color w:val="000000"/>
          <w:lang w:eastAsia="ar-SA"/>
        </w:rPr>
        <w:t xml:space="preserve">będą dostarczane przez </w:t>
      </w:r>
      <w:r w:rsidRPr="00923B36">
        <w:rPr>
          <w:rFonts w:eastAsia="SimSun"/>
          <w:b/>
          <w:color w:val="000000"/>
          <w:lang w:eastAsia="ar-SA"/>
        </w:rPr>
        <w:t>Wykonawcę</w:t>
      </w:r>
      <w:r w:rsidRPr="00923B36">
        <w:rPr>
          <w:rFonts w:eastAsia="SimSun"/>
          <w:color w:val="000000"/>
          <w:lang w:eastAsia="ar-SA"/>
        </w:rPr>
        <w:t xml:space="preserve"> w </w:t>
      </w:r>
      <w:r w:rsidRPr="00923B36">
        <w:rPr>
          <w:rFonts w:eastAsia="SimSun"/>
          <w:b/>
          <w:color w:val="000000"/>
          <w:lang w:eastAsia="ar-SA"/>
        </w:rPr>
        <w:t>ciągu 15 dni roboczych</w:t>
      </w:r>
      <w:r w:rsidRPr="00923B36">
        <w:rPr>
          <w:rFonts w:eastAsia="SimSun"/>
          <w:color w:val="000000"/>
          <w:lang w:eastAsia="ar-SA"/>
        </w:rPr>
        <w:t xml:space="preserve"> od daty otrzymania od </w:t>
      </w:r>
      <w:r w:rsidRPr="00923B36">
        <w:rPr>
          <w:rFonts w:eastAsia="SimSun"/>
          <w:b/>
          <w:color w:val="000000"/>
          <w:lang w:eastAsia="ar-SA"/>
        </w:rPr>
        <w:t>Zamawiającego</w:t>
      </w:r>
      <w:r w:rsidRPr="00923B36">
        <w:rPr>
          <w:rFonts w:eastAsia="SimSun"/>
          <w:color w:val="000000"/>
          <w:lang w:eastAsia="ar-SA"/>
        </w:rPr>
        <w:t xml:space="preserve"> następujących danych dotyczących każdego analizowanego okresu:</w:t>
      </w:r>
    </w:p>
    <w:p w:rsidR="00923B36" w:rsidRPr="00923B36" w:rsidRDefault="00923B36" w:rsidP="00923B36">
      <w:pPr>
        <w:numPr>
          <w:ilvl w:val="1"/>
          <w:numId w:val="67"/>
        </w:numPr>
        <w:suppressAutoHyphens/>
        <w:ind w:left="709" w:hanging="425"/>
        <w:jc w:val="both"/>
        <w:rPr>
          <w:color w:val="000000"/>
          <w:lang w:eastAsia="ar-SA"/>
        </w:rPr>
      </w:pPr>
      <w:r w:rsidRPr="00923B36">
        <w:rPr>
          <w:color w:val="000000"/>
          <w:lang w:eastAsia="ar-SA"/>
        </w:rPr>
        <w:t xml:space="preserve">Wszystkich wersji umów z NFZ w wersji elektronicznej dla wszystkich komórek organizacyjnych   wraz z aneksami do umów (w formacie </w:t>
      </w:r>
      <w:proofErr w:type="spellStart"/>
      <w:r w:rsidRPr="00923B36">
        <w:rPr>
          <w:color w:val="000000"/>
          <w:lang w:eastAsia="ar-SA"/>
        </w:rPr>
        <w:t>xml</w:t>
      </w:r>
      <w:proofErr w:type="spellEnd"/>
      <w:r w:rsidRPr="00923B36">
        <w:rPr>
          <w:color w:val="000000"/>
          <w:lang w:eastAsia="ar-SA"/>
        </w:rPr>
        <w:t>);</w:t>
      </w:r>
    </w:p>
    <w:p w:rsidR="00923B36" w:rsidRPr="00923B36" w:rsidRDefault="00923B36" w:rsidP="00923B36">
      <w:pPr>
        <w:numPr>
          <w:ilvl w:val="1"/>
          <w:numId w:val="67"/>
        </w:numPr>
        <w:suppressAutoHyphens/>
        <w:ind w:left="709" w:hanging="425"/>
        <w:jc w:val="both"/>
        <w:rPr>
          <w:color w:val="000000"/>
          <w:lang w:eastAsia="ar-SA"/>
        </w:rPr>
      </w:pPr>
      <w:r w:rsidRPr="00923B36">
        <w:rPr>
          <w:lang w:eastAsia="ar-SA"/>
        </w:rPr>
        <w:t xml:space="preserve">Wszystkich </w:t>
      </w:r>
      <w:r w:rsidRPr="00923B36">
        <w:rPr>
          <w:color w:val="000000"/>
          <w:lang w:eastAsia="ar-SA"/>
        </w:rPr>
        <w:t>wersji komunikatów rozliczeniowych typu SWIAD (w tym dotyczących programów lekowych i chemioterapii) dla hospitalizacji wypisanych w miesiącach, które mają być ujęte w analizach, w tym komunikaty, które nie mają jeszcze zakodowanych świadczeń (z danymi statystycznymi) oraz dla opieki ambulatoryjnej; potwierdzeń z NFZ akceptacji rozliczeń (</w:t>
      </w:r>
      <w:proofErr w:type="spellStart"/>
      <w:r w:rsidRPr="00923B36">
        <w:rPr>
          <w:color w:val="000000"/>
          <w:lang w:eastAsia="ar-SA"/>
        </w:rPr>
        <w:t>p_swi</w:t>
      </w:r>
      <w:proofErr w:type="spellEnd"/>
      <w:r w:rsidRPr="00923B36">
        <w:rPr>
          <w:color w:val="000000"/>
          <w:lang w:eastAsia="ar-SA"/>
        </w:rPr>
        <w:t>) zawierających informacje o wyniku walidacji i weryfikacji;</w:t>
      </w:r>
    </w:p>
    <w:p w:rsidR="00923B36" w:rsidRPr="00923B36" w:rsidRDefault="00923B36" w:rsidP="00923B36">
      <w:pPr>
        <w:numPr>
          <w:ilvl w:val="1"/>
          <w:numId w:val="67"/>
        </w:numPr>
        <w:suppressAutoHyphens/>
        <w:ind w:left="709" w:hanging="425"/>
        <w:jc w:val="both"/>
        <w:rPr>
          <w:color w:val="000000"/>
          <w:lang w:eastAsia="ar-SA"/>
        </w:rPr>
      </w:pPr>
      <w:r w:rsidRPr="00923B36">
        <w:rPr>
          <w:lang w:eastAsia="ar-SA"/>
        </w:rPr>
        <w:t xml:space="preserve">Danych dotyczących przychodów i kosztów rodzajowych poniesionych przez </w:t>
      </w:r>
      <w:r w:rsidRPr="00923B36">
        <w:rPr>
          <w:color w:val="000000"/>
          <w:lang w:eastAsia="ar-SA"/>
        </w:rPr>
        <w:t xml:space="preserve">szpital </w:t>
      </w:r>
      <w:r w:rsidRPr="00923B36">
        <w:rPr>
          <w:lang w:eastAsia="ar-SA"/>
        </w:rPr>
        <w:t>objęty usługą i każdą z jego jednostek organizacyjnych, w podziale na miesiące;</w:t>
      </w:r>
    </w:p>
    <w:p w:rsidR="00923B36" w:rsidRPr="00923B36" w:rsidRDefault="00923B36" w:rsidP="00923B36">
      <w:pPr>
        <w:numPr>
          <w:ilvl w:val="1"/>
          <w:numId w:val="67"/>
        </w:numPr>
        <w:suppressAutoHyphens/>
        <w:ind w:left="709" w:hanging="425"/>
        <w:jc w:val="both"/>
        <w:rPr>
          <w:color w:val="000000"/>
          <w:lang w:eastAsia="ar-SA"/>
        </w:rPr>
      </w:pPr>
      <w:r w:rsidRPr="00923B36">
        <w:rPr>
          <w:color w:val="000000"/>
          <w:lang w:eastAsia="ar-SA"/>
        </w:rPr>
        <w:t>Informacji o strukturze organizacyjnej Zamawiającego z uwzględnieniem w zakresie części "białej" liczby łóżek, godzin pracy lekarzy i pielęgniarek, godzin pracy każdej poradni AOS;</w:t>
      </w:r>
    </w:p>
    <w:p w:rsidR="00923B36" w:rsidRPr="00923B36" w:rsidRDefault="00923B36" w:rsidP="00923B36">
      <w:pPr>
        <w:numPr>
          <w:ilvl w:val="1"/>
          <w:numId w:val="67"/>
        </w:numPr>
        <w:suppressAutoHyphens/>
        <w:ind w:left="284" w:firstLine="0"/>
        <w:jc w:val="both"/>
        <w:rPr>
          <w:color w:val="000000"/>
          <w:lang w:eastAsia="ar-SA"/>
        </w:rPr>
      </w:pPr>
      <w:r w:rsidRPr="00923B36">
        <w:rPr>
          <w:lang w:eastAsia="ar-SA"/>
        </w:rPr>
        <w:t xml:space="preserve"> Strony mogą uzgodnić rozszerzenie listy danych koniecznych do analizy.</w:t>
      </w:r>
    </w:p>
    <w:p w:rsidR="00923B36" w:rsidRPr="00923B36" w:rsidRDefault="00923B36" w:rsidP="00923B36">
      <w:pPr>
        <w:pStyle w:val="Akapitzlist"/>
        <w:numPr>
          <w:ilvl w:val="0"/>
          <w:numId w:val="59"/>
        </w:numPr>
        <w:suppressAutoHyphens/>
        <w:spacing w:after="0" w:line="240" w:lineRule="auto"/>
        <w:ind w:left="357" w:hanging="357"/>
        <w:jc w:val="both"/>
        <w:rPr>
          <w:rFonts w:ascii="Times New Roman" w:hAnsi="Times New Roman" w:cs="Times New Roman"/>
          <w:color w:val="000000"/>
          <w:sz w:val="24"/>
          <w:szCs w:val="24"/>
          <w:lang w:eastAsia="ar-SA"/>
        </w:rPr>
      </w:pPr>
      <w:r w:rsidRPr="00923B36">
        <w:rPr>
          <w:rFonts w:ascii="Times New Roman" w:hAnsi="Times New Roman" w:cs="Times New Roman"/>
          <w:sz w:val="24"/>
          <w:szCs w:val="24"/>
          <w:lang w:eastAsia="ar-SA"/>
        </w:rPr>
        <w:t>Dane</w:t>
      </w:r>
      <w:r w:rsidRPr="00923B36">
        <w:rPr>
          <w:rFonts w:ascii="Times New Roman" w:hAnsi="Times New Roman" w:cs="Times New Roman"/>
          <w:color w:val="000000"/>
          <w:sz w:val="24"/>
          <w:szCs w:val="24"/>
          <w:lang w:eastAsia="ar-SA"/>
        </w:rPr>
        <w:t xml:space="preserve">, o których mowa w pkt. 4.1 do 4.5 będą dostarczane przez </w:t>
      </w:r>
      <w:r w:rsidRPr="00923B36">
        <w:rPr>
          <w:rFonts w:ascii="Times New Roman" w:hAnsi="Times New Roman" w:cs="Times New Roman"/>
          <w:b/>
          <w:color w:val="000000"/>
          <w:sz w:val="24"/>
          <w:szCs w:val="24"/>
          <w:lang w:eastAsia="ar-SA"/>
        </w:rPr>
        <w:t>Zamawiającego</w:t>
      </w:r>
      <w:r w:rsidRPr="00923B36">
        <w:rPr>
          <w:rFonts w:ascii="Times New Roman" w:hAnsi="Times New Roman" w:cs="Times New Roman"/>
          <w:color w:val="000000"/>
          <w:sz w:val="24"/>
          <w:szCs w:val="24"/>
          <w:lang w:eastAsia="ar-SA"/>
        </w:rPr>
        <w:t xml:space="preserve"> do</w:t>
      </w:r>
      <w:r w:rsidRPr="00923B36">
        <w:rPr>
          <w:rFonts w:ascii="Times New Roman" w:hAnsi="Times New Roman" w:cs="Times New Roman"/>
          <w:b/>
          <w:color w:val="000000"/>
          <w:sz w:val="24"/>
          <w:szCs w:val="24"/>
          <w:lang w:eastAsia="ar-SA"/>
        </w:rPr>
        <w:t> Wykonawcy</w:t>
      </w:r>
      <w:r w:rsidRPr="00923B36">
        <w:rPr>
          <w:rFonts w:ascii="Times New Roman" w:hAnsi="Times New Roman" w:cs="Times New Roman"/>
          <w:color w:val="000000"/>
          <w:sz w:val="24"/>
          <w:szCs w:val="24"/>
          <w:lang w:eastAsia="ar-SA"/>
        </w:rPr>
        <w:t xml:space="preserve">  poprzez przesłanie ich na specjalnie przygotowany i</w:t>
      </w:r>
      <w:r w:rsidRPr="00923B36">
        <w:rPr>
          <w:rFonts w:ascii="Times New Roman" w:hAnsi="Times New Roman" w:cs="Times New Roman"/>
          <w:sz w:val="24"/>
          <w:szCs w:val="24"/>
          <w:lang w:eastAsia="ar-SA"/>
        </w:rPr>
        <w:t xml:space="preserve"> zabezpieczony serwer FTP lub adres e-mail opiekuna </w:t>
      </w:r>
      <w:r w:rsidRPr="00923B36">
        <w:rPr>
          <w:rFonts w:ascii="Times New Roman" w:hAnsi="Times New Roman" w:cs="Times New Roman"/>
          <w:b/>
          <w:sz w:val="24"/>
          <w:szCs w:val="24"/>
          <w:lang w:eastAsia="ar-SA"/>
        </w:rPr>
        <w:t>Zamawiającego</w:t>
      </w:r>
      <w:r w:rsidRPr="00923B36">
        <w:rPr>
          <w:rFonts w:ascii="Times New Roman" w:hAnsi="Times New Roman" w:cs="Times New Roman"/>
          <w:sz w:val="24"/>
          <w:szCs w:val="24"/>
          <w:lang w:eastAsia="ar-SA"/>
        </w:rPr>
        <w:t xml:space="preserve"> ze strony</w:t>
      </w:r>
      <w:r w:rsidRPr="00923B36">
        <w:rPr>
          <w:rFonts w:ascii="Times New Roman" w:hAnsi="Times New Roman" w:cs="Times New Roman"/>
          <w:b/>
          <w:sz w:val="24"/>
          <w:szCs w:val="24"/>
          <w:lang w:eastAsia="ar-SA"/>
        </w:rPr>
        <w:t xml:space="preserve"> Wykonawcy.</w:t>
      </w:r>
    </w:p>
    <w:p w:rsidR="00923B36" w:rsidRPr="00923B36" w:rsidRDefault="00923B36" w:rsidP="00923B36">
      <w:pPr>
        <w:numPr>
          <w:ilvl w:val="0"/>
          <w:numId w:val="59"/>
        </w:numPr>
        <w:suppressAutoHyphens/>
        <w:jc w:val="both"/>
        <w:rPr>
          <w:lang w:eastAsia="ar-SA"/>
        </w:rPr>
      </w:pPr>
      <w:r w:rsidRPr="00923B36">
        <w:rPr>
          <w:b/>
          <w:lang w:eastAsia="ar-SA"/>
        </w:rPr>
        <w:t>Zamawiający</w:t>
      </w:r>
      <w:r w:rsidRPr="00923B36">
        <w:rPr>
          <w:lang w:eastAsia="ar-SA"/>
        </w:rPr>
        <w:t xml:space="preserve"> ma prawo do konsultacji za pomocą poczty elektronicznej i rozmów telefonicznych w zwykłych godzinach pracy. Strony pokrywają samodzielnie koszty związane z komunikacją.</w:t>
      </w:r>
    </w:p>
    <w:p w:rsidR="00923B36" w:rsidRPr="00923B36" w:rsidRDefault="00923B36" w:rsidP="00923B36">
      <w:pPr>
        <w:numPr>
          <w:ilvl w:val="0"/>
          <w:numId w:val="59"/>
        </w:numPr>
        <w:suppressAutoHyphens/>
        <w:jc w:val="both"/>
        <w:rPr>
          <w:lang w:eastAsia="ar-SA"/>
        </w:rPr>
      </w:pPr>
      <w:r w:rsidRPr="00923B36">
        <w:rPr>
          <w:rFonts w:eastAsia="Calibri"/>
          <w:lang w:eastAsia="ar-SA"/>
        </w:rPr>
        <w:t>Osobą kontaktową i upoważnioną ze strony Zamawiającego w sprawie realizacji niniejszej umowy jest ………………………… tel. …………… mail……………….</w:t>
      </w:r>
    </w:p>
    <w:p w:rsidR="00923B36" w:rsidRPr="00923B36" w:rsidRDefault="00923B36" w:rsidP="00923B36">
      <w:pPr>
        <w:numPr>
          <w:ilvl w:val="0"/>
          <w:numId w:val="59"/>
        </w:numPr>
        <w:suppressAutoHyphens/>
        <w:jc w:val="both"/>
        <w:rPr>
          <w:rFonts w:eastAsia="Calibri"/>
          <w:lang w:eastAsia="ar-SA"/>
        </w:rPr>
      </w:pPr>
      <w:r w:rsidRPr="00923B36">
        <w:rPr>
          <w:rFonts w:eastAsia="Calibri"/>
          <w:lang w:eastAsia="ar-SA"/>
        </w:rPr>
        <w:lastRenderedPageBreak/>
        <w:t>Osobą kontaktową i upoważnioną ze strony wykonawcy w sprawie realizacji niniejszej umowy jest  …………………………….tel. ..................................., mail……………….</w:t>
      </w:r>
    </w:p>
    <w:p w:rsidR="00923B36" w:rsidRDefault="00923B36" w:rsidP="00923B36">
      <w:pPr>
        <w:numPr>
          <w:ilvl w:val="0"/>
          <w:numId w:val="59"/>
        </w:numPr>
        <w:suppressAutoHyphens/>
        <w:jc w:val="both"/>
        <w:rPr>
          <w:rFonts w:eastAsia="Calibri"/>
          <w:lang w:eastAsia="ar-SA"/>
        </w:rPr>
      </w:pPr>
      <w:r w:rsidRPr="00923B36">
        <w:rPr>
          <w:rFonts w:eastAsia="Calibri"/>
          <w:lang w:eastAsia="ar-SA"/>
        </w:rPr>
        <w:t xml:space="preserve">Wiążąca strony korespondencja w ramach umowy prowadzona będzie w formie w formie email (ze strony zamawiającego ………………………………, ze strony Wykonawcy ……….………………………. </w:t>
      </w:r>
    </w:p>
    <w:p w:rsidR="00107E13" w:rsidRPr="00E77EC5" w:rsidRDefault="00107E13" w:rsidP="00107E13">
      <w:pPr>
        <w:suppressAutoHyphens/>
        <w:ind w:left="360"/>
        <w:jc w:val="both"/>
        <w:rPr>
          <w:rFonts w:eastAsia="Calibri"/>
          <w:lang w:eastAsia="ar-SA"/>
        </w:rPr>
      </w:pPr>
    </w:p>
    <w:p w:rsidR="00923B36" w:rsidRPr="00923B36" w:rsidRDefault="00923B36" w:rsidP="00923B36">
      <w:pPr>
        <w:suppressAutoHyphens/>
        <w:ind w:left="60"/>
        <w:jc w:val="center"/>
        <w:rPr>
          <w:b/>
          <w:lang w:eastAsia="ar-SA"/>
        </w:rPr>
      </w:pPr>
      <w:r w:rsidRPr="00923B36">
        <w:rPr>
          <w:b/>
          <w:lang w:eastAsia="ar-SA"/>
        </w:rPr>
        <w:t xml:space="preserve">§ 4 </w:t>
      </w:r>
    </w:p>
    <w:p w:rsidR="00923B36" w:rsidRPr="00923B36" w:rsidRDefault="00923B36" w:rsidP="00923B36">
      <w:pPr>
        <w:suppressAutoHyphens/>
        <w:ind w:left="60"/>
        <w:jc w:val="center"/>
        <w:rPr>
          <w:lang w:eastAsia="ar-SA"/>
        </w:rPr>
      </w:pPr>
      <w:r w:rsidRPr="00923B36">
        <w:rPr>
          <w:b/>
          <w:lang w:eastAsia="ar-SA"/>
        </w:rPr>
        <w:t>Zobowiązania dotyczące poufności</w:t>
      </w:r>
    </w:p>
    <w:p w:rsidR="00923B36" w:rsidRPr="00923B36" w:rsidRDefault="00923B36" w:rsidP="00923B36">
      <w:pPr>
        <w:suppressAutoHyphens/>
        <w:autoSpaceDE w:val="0"/>
        <w:ind w:left="284" w:hanging="284"/>
        <w:jc w:val="both"/>
        <w:rPr>
          <w:rFonts w:eastAsia="Calibri"/>
          <w:bCs/>
          <w:lang w:eastAsia="ar-SA"/>
        </w:rPr>
      </w:pPr>
      <w:r w:rsidRPr="00923B36">
        <w:rPr>
          <w:rFonts w:eastAsia="Calibri"/>
          <w:bCs/>
          <w:lang w:eastAsia="ar-SA"/>
        </w:rPr>
        <w:t>1.</w:t>
      </w:r>
      <w:r w:rsidRPr="00923B36">
        <w:rPr>
          <w:rFonts w:eastAsia="Calibri"/>
          <w:bCs/>
          <w:lang w:eastAsia="ar-SA"/>
        </w:rPr>
        <w:tab/>
      </w:r>
      <w:r w:rsidRPr="00923B36">
        <w:rPr>
          <w:rFonts w:eastAsia="Calibri"/>
          <w:b/>
          <w:lang w:eastAsia="ar-SA"/>
        </w:rPr>
        <w:t>Wykonawca</w:t>
      </w:r>
      <w:r w:rsidRPr="00923B36">
        <w:rPr>
          <w:rFonts w:eastAsia="Calibri"/>
          <w:lang w:eastAsia="ar-SA"/>
        </w:rPr>
        <w:t xml:space="preserve"> przyjmuje do wiadomości, że w ramach współpracy </w:t>
      </w:r>
      <w:r w:rsidRPr="00923B36">
        <w:rPr>
          <w:rFonts w:eastAsia="Calibri"/>
          <w:b/>
          <w:lang w:eastAsia="ar-SA"/>
        </w:rPr>
        <w:t>Zamawiający</w:t>
      </w:r>
      <w:r w:rsidRPr="00923B36">
        <w:rPr>
          <w:rFonts w:eastAsia="Calibri"/>
          <w:lang w:eastAsia="ar-SA"/>
        </w:rPr>
        <w:t xml:space="preserve"> udostępni </w:t>
      </w:r>
      <w:r w:rsidRPr="00923B36">
        <w:rPr>
          <w:rFonts w:eastAsia="Calibri"/>
          <w:color w:val="000000"/>
          <w:lang w:eastAsia="ar-SA"/>
        </w:rPr>
        <w:t>mu</w:t>
      </w:r>
      <w:r w:rsidRPr="00923B36">
        <w:rPr>
          <w:rFonts w:eastAsia="Calibri"/>
          <w:lang w:eastAsia="ar-SA"/>
        </w:rPr>
        <w:t xml:space="preserve"> Informacje handlowe, oraz że zostaną one przekazane </w:t>
      </w:r>
      <w:r w:rsidRPr="00923B36">
        <w:rPr>
          <w:rFonts w:eastAsia="Calibri"/>
          <w:b/>
          <w:lang w:eastAsia="ar-SA"/>
        </w:rPr>
        <w:t>Wykonawcy</w:t>
      </w:r>
      <w:r w:rsidRPr="00923B36">
        <w:rPr>
          <w:rFonts w:eastAsia="Calibri"/>
          <w:lang w:eastAsia="ar-SA"/>
        </w:rPr>
        <w:t xml:space="preserve"> jedynie w ramach stosunku poufności istniejącego pomiędzy stronami.</w:t>
      </w:r>
    </w:p>
    <w:p w:rsidR="00923B36" w:rsidRPr="00923B36" w:rsidRDefault="00923B36" w:rsidP="00923B36">
      <w:pPr>
        <w:suppressAutoHyphens/>
        <w:autoSpaceDE w:val="0"/>
        <w:ind w:left="284" w:hanging="284"/>
        <w:jc w:val="both"/>
        <w:rPr>
          <w:rFonts w:eastAsia="Calibri"/>
          <w:lang w:eastAsia="ar-SA"/>
        </w:rPr>
      </w:pPr>
      <w:r w:rsidRPr="00923B36">
        <w:rPr>
          <w:rFonts w:eastAsia="Calibri"/>
          <w:bCs/>
          <w:lang w:eastAsia="ar-SA"/>
        </w:rPr>
        <w:t>2.</w:t>
      </w:r>
      <w:r w:rsidRPr="00923B36">
        <w:rPr>
          <w:rFonts w:eastAsia="Calibri"/>
          <w:bCs/>
          <w:lang w:eastAsia="ar-SA"/>
        </w:rPr>
        <w:tab/>
      </w:r>
      <w:r w:rsidRPr="00923B36">
        <w:rPr>
          <w:rFonts w:eastAsia="Calibri"/>
          <w:b/>
          <w:lang w:eastAsia="ar-SA"/>
        </w:rPr>
        <w:t>Zamawiający</w:t>
      </w:r>
      <w:r w:rsidRPr="00923B36">
        <w:rPr>
          <w:rFonts w:eastAsia="Calibri"/>
          <w:lang w:eastAsia="ar-SA"/>
        </w:rPr>
        <w:t xml:space="preserve"> przyjmuje do wiadomości, że </w:t>
      </w:r>
      <w:r w:rsidRPr="00923B36">
        <w:rPr>
          <w:rFonts w:eastAsia="Calibri"/>
          <w:b/>
          <w:lang w:eastAsia="ar-SA"/>
        </w:rPr>
        <w:t>Wykonawca</w:t>
      </w:r>
      <w:r w:rsidRPr="00923B36">
        <w:rPr>
          <w:rFonts w:eastAsia="Calibri"/>
          <w:lang w:eastAsia="ar-SA"/>
        </w:rPr>
        <w:t xml:space="preserve"> udostępni mu Informacje Handlowe i Pomysły Optymalizacyjne, oraz że zostaną one przekazane </w:t>
      </w:r>
      <w:r w:rsidRPr="00923B36">
        <w:rPr>
          <w:rFonts w:eastAsia="Calibri"/>
          <w:b/>
          <w:lang w:eastAsia="ar-SA"/>
        </w:rPr>
        <w:t>Zamawiającemu</w:t>
      </w:r>
      <w:r w:rsidRPr="00923B36">
        <w:rPr>
          <w:rFonts w:eastAsia="Calibri"/>
          <w:lang w:eastAsia="ar-SA"/>
        </w:rPr>
        <w:t xml:space="preserve"> jedynie w ramach stosunku poufności istniejącego pomiędzy stronami.</w:t>
      </w:r>
    </w:p>
    <w:p w:rsidR="00923B36" w:rsidRPr="00923B36" w:rsidRDefault="00923B36" w:rsidP="00923B36">
      <w:pPr>
        <w:suppressAutoHyphens/>
        <w:autoSpaceDE w:val="0"/>
        <w:ind w:left="284" w:hanging="284"/>
        <w:jc w:val="both"/>
        <w:rPr>
          <w:rFonts w:eastAsia="Calibri"/>
          <w:lang w:eastAsia="ar-SA"/>
        </w:rPr>
      </w:pPr>
      <w:r w:rsidRPr="00923B36">
        <w:rPr>
          <w:rFonts w:eastAsia="Calibri"/>
          <w:bCs/>
          <w:lang w:eastAsia="ar-SA"/>
        </w:rPr>
        <w:t>3.</w:t>
      </w:r>
      <w:r w:rsidRPr="00923B36">
        <w:rPr>
          <w:rFonts w:eastAsia="Calibri"/>
          <w:bCs/>
          <w:lang w:eastAsia="ar-SA"/>
        </w:rPr>
        <w:tab/>
      </w:r>
      <w:r w:rsidRPr="00923B36">
        <w:rPr>
          <w:rFonts w:eastAsia="Calibri"/>
          <w:lang w:eastAsia="ar-SA"/>
        </w:rPr>
        <w:t xml:space="preserve">Udostępnienie przez </w:t>
      </w:r>
      <w:r w:rsidRPr="00923B36">
        <w:rPr>
          <w:rFonts w:eastAsia="Calibri"/>
          <w:b/>
          <w:lang w:eastAsia="ar-SA"/>
        </w:rPr>
        <w:t>Wykonawcę</w:t>
      </w:r>
      <w:r w:rsidRPr="00923B36">
        <w:rPr>
          <w:rFonts w:eastAsia="Calibri"/>
          <w:lang w:eastAsia="ar-SA"/>
        </w:rPr>
        <w:t xml:space="preserve"> Informacji Handlowych oraz Pomysłów Optymalizacyjnych nie należy rozumieć jako przeniesienia na </w:t>
      </w:r>
      <w:r w:rsidRPr="00923B36">
        <w:rPr>
          <w:rFonts w:eastAsia="Calibri"/>
          <w:b/>
          <w:lang w:eastAsia="ar-SA"/>
        </w:rPr>
        <w:t>Zamawiającego</w:t>
      </w:r>
      <w:r w:rsidRPr="00923B36">
        <w:rPr>
          <w:rFonts w:eastAsia="Calibri"/>
          <w:lang w:eastAsia="ar-SA"/>
        </w:rPr>
        <w:t xml:space="preserve"> praw </w:t>
      </w:r>
      <w:r w:rsidR="00107E13">
        <w:rPr>
          <w:rFonts w:eastAsia="Calibri"/>
          <w:lang w:eastAsia="ar-SA"/>
        </w:rPr>
        <w:t xml:space="preserve">                </w:t>
      </w:r>
      <w:r w:rsidRPr="00923B36">
        <w:rPr>
          <w:rFonts w:eastAsia="Calibri"/>
          <w:lang w:eastAsia="ar-SA"/>
        </w:rPr>
        <w:t>ani udzielenia mu jakichkolwiek licencji dotyczących tych dóbr.</w:t>
      </w:r>
    </w:p>
    <w:p w:rsidR="00923B36" w:rsidRPr="00923B36" w:rsidRDefault="00923B36" w:rsidP="00923B36">
      <w:pPr>
        <w:suppressAutoHyphens/>
        <w:autoSpaceDE w:val="0"/>
        <w:ind w:left="284" w:hanging="284"/>
        <w:jc w:val="both"/>
        <w:rPr>
          <w:rFonts w:eastAsia="Calibri"/>
          <w:lang w:eastAsia="ar-SA"/>
        </w:rPr>
      </w:pPr>
      <w:r w:rsidRPr="00923B36">
        <w:rPr>
          <w:rFonts w:eastAsia="Calibri"/>
          <w:lang w:eastAsia="ar-SA"/>
        </w:rPr>
        <w:t xml:space="preserve">4. Udostępniane przez </w:t>
      </w:r>
      <w:r w:rsidRPr="00923B36">
        <w:rPr>
          <w:rFonts w:eastAsia="Calibri"/>
          <w:b/>
          <w:lang w:eastAsia="ar-SA"/>
        </w:rPr>
        <w:t>Zamawiającego</w:t>
      </w:r>
      <w:r w:rsidRPr="00923B36">
        <w:rPr>
          <w:rFonts w:eastAsia="Calibri"/>
          <w:lang w:eastAsia="ar-SA"/>
        </w:rPr>
        <w:t xml:space="preserve"> informacje handlowe nie będą zawierać danych osobowych pacjentów. W tym celu </w:t>
      </w:r>
      <w:r w:rsidRPr="00923B36">
        <w:rPr>
          <w:rFonts w:eastAsia="Calibri"/>
          <w:b/>
          <w:lang w:eastAsia="ar-SA"/>
        </w:rPr>
        <w:t>Wykonawca</w:t>
      </w:r>
      <w:r w:rsidRPr="00923B36">
        <w:rPr>
          <w:rFonts w:eastAsia="Calibri"/>
          <w:lang w:eastAsia="ar-SA"/>
        </w:rPr>
        <w:t xml:space="preserve"> nieodpłatnie udostępni </w:t>
      </w:r>
      <w:r w:rsidRPr="00923B36">
        <w:rPr>
          <w:rFonts w:eastAsia="Calibri"/>
          <w:b/>
          <w:lang w:eastAsia="ar-SA"/>
        </w:rPr>
        <w:t>Zamawiającemu</w:t>
      </w:r>
      <w:r w:rsidRPr="00923B36">
        <w:rPr>
          <w:rFonts w:eastAsia="Calibri"/>
          <w:lang w:eastAsia="ar-SA"/>
        </w:rPr>
        <w:t xml:space="preserve"> program do </w:t>
      </w:r>
      <w:proofErr w:type="spellStart"/>
      <w:r w:rsidRPr="00923B36">
        <w:rPr>
          <w:rFonts w:eastAsia="Calibri"/>
          <w:lang w:eastAsia="ar-SA"/>
        </w:rPr>
        <w:t>anonimizacji</w:t>
      </w:r>
      <w:proofErr w:type="spellEnd"/>
      <w:r w:rsidRPr="00923B36">
        <w:rPr>
          <w:rFonts w:eastAsia="Calibri"/>
          <w:lang w:eastAsia="ar-SA"/>
        </w:rPr>
        <w:t xml:space="preserve"> komunikatów rozliczeniowych z NFZ.</w:t>
      </w:r>
    </w:p>
    <w:p w:rsidR="00923B36" w:rsidRPr="00923B36" w:rsidRDefault="00923B36" w:rsidP="00923B36">
      <w:pPr>
        <w:tabs>
          <w:tab w:val="left" w:pos="284"/>
        </w:tabs>
        <w:suppressAutoHyphens/>
        <w:autoSpaceDE w:val="0"/>
        <w:jc w:val="both"/>
        <w:rPr>
          <w:rFonts w:eastAsia="Calibri"/>
          <w:lang w:eastAsia="ar-SA"/>
        </w:rPr>
      </w:pPr>
      <w:r w:rsidRPr="00923B36">
        <w:rPr>
          <w:rFonts w:eastAsia="Calibri"/>
          <w:bCs/>
          <w:lang w:eastAsia="ar-SA"/>
        </w:rPr>
        <w:t>5.</w:t>
      </w:r>
      <w:r w:rsidRPr="00923B36">
        <w:rPr>
          <w:rFonts w:eastAsia="Calibri"/>
          <w:bCs/>
          <w:lang w:eastAsia="ar-SA"/>
        </w:rPr>
        <w:tab/>
      </w:r>
      <w:r w:rsidRPr="00923B36">
        <w:rPr>
          <w:rFonts w:eastAsia="Calibri"/>
          <w:b/>
          <w:lang w:eastAsia="ar-SA"/>
        </w:rPr>
        <w:t>Wykonawca</w:t>
      </w:r>
      <w:r w:rsidRPr="00923B36">
        <w:rPr>
          <w:rFonts w:eastAsia="Calibri"/>
          <w:lang w:eastAsia="ar-SA"/>
        </w:rPr>
        <w:t xml:space="preserve"> zapewni, że:</w:t>
      </w:r>
    </w:p>
    <w:p w:rsidR="00923B36" w:rsidRPr="00923B36" w:rsidRDefault="00923B36" w:rsidP="00923B36">
      <w:pPr>
        <w:suppressAutoHyphens/>
        <w:autoSpaceDE w:val="0"/>
        <w:ind w:left="851" w:hanging="491"/>
        <w:jc w:val="both"/>
        <w:rPr>
          <w:rFonts w:eastAsia="Calibri"/>
          <w:lang w:eastAsia="ar-SA"/>
        </w:rPr>
      </w:pPr>
      <w:r w:rsidRPr="00923B36">
        <w:rPr>
          <w:rFonts w:eastAsia="Calibri"/>
          <w:lang w:eastAsia="ar-SA"/>
        </w:rPr>
        <w:t xml:space="preserve">5.1. Informacje handlowe będą udostępniane wyłącznie tym pracownikom </w:t>
      </w:r>
      <w:r w:rsidR="00107E13">
        <w:rPr>
          <w:rFonts w:eastAsia="Calibri"/>
          <w:lang w:eastAsia="ar-SA"/>
        </w:rPr>
        <w:t xml:space="preserve">                      </w:t>
      </w:r>
      <w:r w:rsidRPr="00923B36">
        <w:rPr>
          <w:rFonts w:eastAsia="Calibri"/>
          <w:lang w:eastAsia="ar-SA"/>
        </w:rPr>
        <w:t xml:space="preserve">lub współpracownikom </w:t>
      </w:r>
      <w:r w:rsidRPr="00923B36">
        <w:rPr>
          <w:rFonts w:eastAsia="Calibri"/>
          <w:b/>
          <w:lang w:eastAsia="ar-SA"/>
        </w:rPr>
        <w:t>Wykonawcy</w:t>
      </w:r>
      <w:r w:rsidRPr="00923B36">
        <w:rPr>
          <w:rFonts w:eastAsia="Calibri"/>
          <w:lang w:eastAsia="ar-SA"/>
        </w:rPr>
        <w:t xml:space="preserve">, którzy muszą się z nimi zapoznać w celu realizacji  postanowień niniejszej umowy. </w:t>
      </w:r>
      <w:r w:rsidRPr="00923B36">
        <w:rPr>
          <w:rFonts w:eastAsia="Calibri"/>
          <w:b/>
          <w:lang w:eastAsia="ar-SA"/>
        </w:rPr>
        <w:t>Wykonawca</w:t>
      </w:r>
      <w:r w:rsidRPr="00923B36">
        <w:rPr>
          <w:rFonts w:eastAsia="Calibri"/>
          <w:lang w:eastAsia="ar-SA"/>
        </w:rPr>
        <w:t xml:space="preserve"> odpowiada za działania i zaniechania takich osób jak za własne.</w:t>
      </w:r>
    </w:p>
    <w:p w:rsidR="00923B36" w:rsidRPr="00923B36" w:rsidRDefault="00923B36" w:rsidP="00923B36">
      <w:pPr>
        <w:suppressAutoHyphens/>
        <w:autoSpaceDE w:val="0"/>
        <w:ind w:left="851" w:hanging="491"/>
        <w:jc w:val="both"/>
        <w:rPr>
          <w:rFonts w:eastAsia="Calibri"/>
          <w:lang w:eastAsia="ar-SA"/>
        </w:rPr>
      </w:pPr>
      <w:r w:rsidRPr="00923B36">
        <w:rPr>
          <w:rFonts w:eastAsia="Calibri"/>
          <w:lang w:eastAsia="ar-SA"/>
        </w:rPr>
        <w:t xml:space="preserve">5.2. Wykorzysta otrzymane od </w:t>
      </w:r>
      <w:r w:rsidRPr="00923B36">
        <w:rPr>
          <w:rFonts w:eastAsia="Calibri"/>
          <w:b/>
          <w:lang w:eastAsia="ar-SA"/>
        </w:rPr>
        <w:t>Zamawiającego</w:t>
      </w:r>
      <w:r w:rsidRPr="00923B36">
        <w:rPr>
          <w:rFonts w:eastAsia="Calibri"/>
          <w:lang w:eastAsia="ar-SA"/>
        </w:rPr>
        <w:t xml:space="preserve"> Informacje handlowe do realizacji postanowień niniejszej umowy, w tym do przygotowania analiz oraz innych materiałów informacyjnych na rzecz </w:t>
      </w:r>
      <w:r w:rsidRPr="00923B36">
        <w:rPr>
          <w:rFonts w:eastAsia="Calibri"/>
          <w:b/>
          <w:lang w:eastAsia="ar-SA"/>
        </w:rPr>
        <w:t>Zamawiającego</w:t>
      </w:r>
      <w:r w:rsidRPr="00923B36">
        <w:rPr>
          <w:rFonts w:eastAsia="Calibri"/>
          <w:lang w:eastAsia="ar-SA"/>
        </w:rPr>
        <w:t>.</w:t>
      </w:r>
    </w:p>
    <w:p w:rsidR="00923B36" w:rsidRPr="00923B36" w:rsidRDefault="00923B36" w:rsidP="00923B36">
      <w:pPr>
        <w:suppressAutoHyphens/>
        <w:autoSpaceDE w:val="0"/>
        <w:ind w:left="284" w:hanging="284"/>
        <w:jc w:val="both"/>
        <w:rPr>
          <w:rFonts w:eastAsia="Calibri"/>
          <w:lang w:eastAsia="ar-SA"/>
        </w:rPr>
      </w:pPr>
      <w:r w:rsidRPr="00923B36">
        <w:rPr>
          <w:rFonts w:eastAsia="Calibri"/>
          <w:lang w:eastAsia="ar-SA"/>
        </w:rPr>
        <w:t>6.</w:t>
      </w:r>
      <w:r w:rsidRPr="00923B36">
        <w:rPr>
          <w:rFonts w:eastAsia="Calibri"/>
          <w:lang w:eastAsia="ar-SA"/>
        </w:rPr>
        <w:tab/>
      </w:r>
      <w:r w:rsidRPr="00923B36">
        <w:rPr>
          <w:rFonts w:eastAsia="Calibri"/>
          <w:b/>
          <w:lang w:eastAsia="ar-SA"/>
        </w:rPr>
        <w:t>Zamawiający</w:t>
      </w:r>
      <w:r w:rsidRPr="00923B36">
        <w:rPr>
          <w:rFonts w:eastAsia="Calibri"/>
          <w:lang w:eastAsia="ar-SA"/>
        </w:rPr>
        <w:t xml:space="preserve"> upoważnia </w:t>
      </w:r>
      <w:r w:rsidRPr="00923B36">
        <w:rPr>
          <w:rFonts w:eastAsia="Calibri"/>
          <w:b/>
          <w:lang w:eastAsia="ar-SA"/>
        </w:rPr>
        <w:t>Wykonawcę</w:t>
      </w:r>
      <w:r w:rsidRPr="00923B36">
        <w:rPr>
          <w:rFonts w:eastAsia="Calibri"/>
          <w:lang w:eastAsia="ar-SA"/>
        </w:rPr>
        <w:t xml:space="preserve"> do wykorzystania Informacji Handlowych </w:t>
      </w:r>
      <w:r w:rsidR="00107E13">
        <w:rPr>
          <w:rFonts w:eastAsia="Calibri"/>
          <w:lang w:eastAsia="ar-SA"/>
        </w:rPr>
        <w:t xml:space="preserve">                 </w:t>
      </w:r>
      <w:r w:rsidRPr="00923B36">
        <w:rPr>
          <w:rFonts w:eastAsia="Calibri"/>
          <w:lang w:eastAsia="ar-SA"/>
        </w:rPr>
        <w:t xml:space="preserve">do rozbudowy istniejących i tworzenia nowych systemów i usług informacyjnych, stanowiących własność intelektualną </w:t>
      </w:r>
      <w:r w:rsidRPr="00923B36">
        <w:rPr>
          <w:rFonts w:eastAsia="Calibri"/>
          <w:b/>
          <w:lang w:eastAsia="ar-SA"/>
        </w:rPr>
        <w:t>Wykonawcy</w:t>
      </w:r>
      <w:r w:rsidRPr="00923B36">
        <w:rPr>
          <w:rFonts w:eastAsia="Calibri"/>
          <w:lang w:eastAsia="ar-SA"/>
        </w:rPr>
        <w:t xml:space="preserve"> jak również dla celów świadczenia usług doradczych innym podmiotom gospodarczym i publicznym. Jednak sposób użycia Informacji Handlowych przez </w:t>
      </w:r>
      <w:r w:rsidRPr="00923B36">
        <w:rPr>
          <w:rFonts w:eastAsia="Calibri"/>
          <w:b/>
          <w:lang w:eastAsia="ar-SA"/>
        </w:rPr>
        <w:t>Wykonawcę</w:t>
      </w:r>
      <w:r w:rsidRPr="00923B36">
        <w:rPr>
          <w:rFonts w:eastAsia="Calibri"/>
          <w:lang w:eastAsia="ar-SA"/>
        </w:rPr>
        <w:t xml:space="preserve"> w ramach prowadzonej działalności gospodarczej nie może wskazywać źródła ich pochodzenia.</w:t>
      </w:r>
    </w:p>
    <w:p w:rsidR="00923B36" w:rsidRPr="00923B36" w:rsidRDefault="00923B36" w:rsidP="00923B36">
      <w:pPr>
        <w:tabs>
          <w:tab w:val="left" w:pos="284"/>
        </w:tabs>
        <w:suppressAutoHyphens/>
        <w:autoSpaceDE w:val="0"/>
        <w:jc w:val="both"/>
        <w:rPr>
          <w:rFonts w:eastAsia="Calibri"/>
          <w:lang w:eastAsia="ar-SA"/>
        </w:rPr>
      </w:pPr>
      <w:r w:rsidRPr="00923B36">
        <w:rPr>
          <w:rFonts w:eastAsia="Calibri"/>
          <w:bCs/>
          <w:lang w:eastAsia="ar-SA"/>
        </w:rPr>
        <w:t>7.</w:t>
      </w:r>
      <w:r w:rsidRPr="00923B36">
        <w:rPr>
          <w:rFonts w:eastAsia="Calibri"/>
          <w:bCs/>
          <w:lang w:eastAsia="ar-SA"/>
        </w:rPr>
        <w:tab/>
      </w:r>
      <w:r w:rsidRPr="00923B36">
        <w:rPr>
          <w:rFonts w:eastAsia="Calibri"/>
          <w:lang w:eastAsia="ar-SA"/>
        </w:rPr>
        <w:t>Powyższe zobowiązania nie dotyczą:</w:t>
      </w:r>
    </w:p>
    <w:p w:rsidR="00923B36" w:rsidRPr="00923B36" w:rsidRDefault="00923B36" w:rsidP="00923B36">
      <w:pPr>
        <w:suppressAutoHyphens/>
        <w:autoSpaceDE w:val="0"/>
        <w:ind w:left="709" w:hanging="425"/>
        <w:jc w:val="both"/>
        <w:rPr>
          <w:rFonts w:eastAsia="Calibri"/>
          <w:lang w:eastAsia="ar-SA"/>
        </w:rPr>
      </w:pPr>
      <w:r w:rsidRPr="00923B36">
        <w:rPr>
          <w:rFonts w:eastAsia="Calibri"/>
          <w:bCs/>
          <w:lang w:eastAsia="ar-SA"/>
        </w:rPr>
        <w:t>7.1. I</w:t>
      </w:r>
      <w:r w:rsidRPr="00923B36">
        <w:rPr>
          <w:rFonts w:eastAsia="Calibri"/>
          <w:lang w:eastAsia="ar-SA"/>
        </w:rPr>
        <w:t>nformacji Handlowych, które są lub staną się publicznie dostępne w wyniku zdarzeń innych, nienaruszających postanowienia niniejszej umowy;</w:t>
      </w:r>
    </w:p>
    <w:p w:rsidR="00923B36" w:rsidRPr="00923B36" w:rsidRDefault="00923B36" w:rsidP="00923B36">
      <w:pPr>
        <w:suppressAutoHyphens/>
        <w:autoSpaceDE w:val="0"/>
        <w:ind w:left="709" w:hanging="425"/>
        <w:jc w:val="both"/>
        <w:rPr>
          <w:rFonts w:eastAsia="Calibri"/>
          <w:lang w:eastAsia="ar-SA"/>
        </w:rPr>
      </w:pPr>
      <w:r w:rsidRPr="00923B36">
        <w:rPr>
          <w:rFonts w:eastAsia="Calibri"/>
          <w:bCs/>
          <w:lang w:eastAsia="ar-SA"/>
        </w:rPr>
        <w:t xml:space="preserve">7.2. </w:t>
      </w:r>
      <w:r w:rsidRPr="00923B36">
        <w:rPr>
          <w:rFonts w:eastAsia="Calibri"/>
          <w:lang w:eastAsia="ar-SA"/>
        </w:rPr>
        <w:t xml:space="preserve">Informacji Handlowych, które muszą być ujawnione na mocy orzeczeń sądowych lub decyzji administracyjnych, w związku z prowadzeniem postępowania na mocy przepisów prawa, jednak w takim wypadku </w:t>
      </w:r>
      <w:r w:rsidRPr="00923B36">
        <w:rPr>
          <w:rFonts w:eastAsia="Calibri"/>
          <w:b/>
          <w:lang w:eastAsia="ar-SA"/>
        </w:rPr>
        <w:t>Strona</w:t>
      </w:r>
      <w:r w:rsidRPr="00923B36">
        <w:rPr>
          <w:rFonts w:eastAsia="Calibri"/>
          <w:lang w:eastAsia="ar-SA"/>
        </w:rPr>
        <w:t xml:space="preserve"> do tego zobowiązana powinna niezwłocznie poinformować drugą </w:t>
      </w:r>
      <w:r w:rsidRPr="00923B36">
        <w:rPr>
          <w:rFonts w:eastAsia="Calibri"/>
          <w:b/>
          <w:lang w:eastAsia="ar-SA"/>
        </w:rPr>
        <w:t>Stronę</w:t>
      </w:r>
      <w:r w:rsidRPr="00923B36">
        <w:rPr>
          <w:rFonts w:eastAsia="Calibri"/>
          <w:lang w:eastAsia="ar-SA"/>
        </w:rPr>
        <w:t xml:space="preserve"> o konieczności i zakresie ujawnienia informacji;</w:t>
      </w:r>
    </w:p>
    <w:p w:rsidR="00923B36" w:rsidRPr="00923B36" w:rsidRDefault="00923B36" w:rsidP="00923B36">
      <w:pPr>
        <w:suppressAutoHyphens/>
        <w:autoSpaceDE w:val="0"/>
        <w:ind w:left="709" w:hanging="425"/>
        <w:jc w:val="both"/>
        <w:rPr>
          <w:lang w:eastAsia="ar-SA"/>
        </w:rPr>
      </w:pPr>
      <w:r w:rsidRPr="00923B36">
        <w:rPr>
          <w:rFonts w:eastAsia="Calibri"/>
          <w:bCs/>
          <w:lang w:eastAsia="ar-SA"/>
        </w:rPr>
        <w:t xml:space="preserve">7.3. </w:t>
      </w:r>
      <w:r w:rsidRPr="00923B36">
        <w:rPr>
          <w:rFonts w:eastAsia="Calibri"/>
          <w:lang w:eastAsia="ar-SA"/>
        </w:rPr>
        <w:t xml:space="preserve">Informacji Handlowych oraz Pomysłów Optymalizacyjnych po upływie 10 lat od daty </w:t>
      </w:r>
      <w:r w:rsidRPr="00923B36">
        <w:rPr>
          <w:rFonts w:eastAsia="Calibri"/>
          <w:lang w:eastAsia="ar-SA"/>
        </w:rPr>
        <w:br/>
        <w:t>ich ujawnienia.</w:t>
      </w:r>
    </w:p>
    <w:p w:rsidR="00923B36" w:rsidRPr="00923B36" w:rsidRDefault="00923B36" w:rsidP="00923B36">
      <w:pPr>
        <w:tabs>
          <w:tab w:val="left" w:pos="360"/>
          <w:tab w:val="left" w:pos="426"/>
        </w:tabs>
        <w:suppressAutoHyphens/>
        <w:overflowPunct w:val="0"/>
        <w:autoSpaceDE w:val="0"/>
        <w:ind w:left="284" w:hanging="284"/>
        <w:jc w:val="both"/>
        <w:textAlignment w:val="baseline"/>
        <w:rPr>
          <w:rFonts w:eastAsia="Arial"/>
          <w:lang w:eastAsia="ar-SA"/>
        </w:rPr>
      </w:pPr>
      <w:r w:rsidRPr="00923B36">
        <w:rPr>
          <w:rFonts w:eastAsia="Arial"/>
          <w:lang w:eastAsia="ar-SA"/>
        </w:rPr>
        <w:t>8.</w:t>
      </w:r>
      <w:r w:rsidRPr="00923B36">
        <w:rPr>
          <w:rFonts w:eastAsia="Arial"/>
          <w:lang w:eastAsia="ar-SA"/>
        </w:rPr>
        <w:tab/>
      </w:r>
      <w:r w:rsidRPr="00923B36">
        <w:rPr>
          <w:rFonts w:eastAsia="Arial"/>
          <w:b/>
          <w:lang w:eastAsia="ar-SA"/>
        </w:rPr>
        <w:t>Strony</w:t>
      </w:r>
      <w:r w:rsidRPr="00923B36">
        <w:rPr>
          <w:rFonts w:eastAsia="Arial"/>
          <w:lang w:eastAsia="ar-SA"/>
        </w:rPr>
        <w:t xml:space="preserve"> mogą powoływać się wobec osób trzecich na fakt zawarcia niniejszej umowy, z zachowaniem tajemnicy dotyczącej jej szczegółów. </w:t>
      </w:r>
    </w:p>
    <w:p w:rsidR="00107E13" w:rsidRDefault="00107E13" w:rsidP="00923B36">
      <w:pPr>
        <w:tabs>
          <w:tab w:val="left" w:pos="360"/>
          <w:tab w:val="left" w:pos="426"/>
        </w:tabs>
        <w:suppressAutoHyphens/>
        <w:overflowPunct w:val="0"/>
        <w:autoSpaceDE w:val="0"/>
        <w:jc w:val="center"/>
        <w:textAlignment w:val="baseline"/>
        <w:rPr>
          <w:rFonts w:eastAsia="Arial"/>
          <w:b/>
          <w:lang w:eastAsia="ar-SA"/>
        </w:rPr>
      </w:pPr>
    </w:p>
    <w:p w:rsidR="00107E13" w:rsidRDefault="00107E13" w:rsidP="00923B36">
      <w:pPr>
        <w:tabs>
          <w:tab w:val="left" w:pos="360"/>
          <w:tab w:val="left" w:pos="426"/>
        </w:tabs>
        <w:suppressAutoHyphens/>
        <w:overflowPunct w:val="0"/>
        <w:autoSpaceDE w:val="0"/>
        <w:jc w:val="center"/>
        <w:textAlignment w:val="baseline"/>
        <w:rPr>
          <w:rFonts w:eastAsia="Arial"/>
          <w:b/>
          <w:lang w:eastAsia="ar-SA"/>
        </w:rPr>
      </w:pPr>
    </w:p>
    <w:p w:rsidR="005D410D" w:rsidRDefault="005D410D" w:rsidP="005D410D">
      <w:pPr>
        <w:tabs>
          <w:tab w:val="left" w:pos="360"/>
          <w:tab w:val="left" w:pos="426"/>
        </w:tabs>
        <w:suppressAutoHyphens/>
        <w:overflowPunct w:val="0"/>
        <w:autoSpaceDE w:val="0"/>
        <w:textAlignment w:val="baseline"/>
        <w:rPr>
          <w:rFonts w:eastAsia="Arial"/>
          <w:b/>
          <w:lang w:eastAsia="ar-SA"/>
        </w:rPr>
      </w:pPr>
    </w:p>
    <w:p w:rsidR="00923B36" w:rsidRPr="00923B36" w:rsidRDefault="00923B36" w:rsidP="005D410D">
      <w:pPr>
        <w:tabs>
          <w:tab w:val="left" w:pos="360"/>
          <w:tab w:val="left" w:pos="426"/>
        </w:tabs>
        <w:suppressAutoHyphens/>
        <w:overflowPunct w:val="0"/>
        <w:autoSpaceDE w:val="0"/>
        <w:jc w:val="center"/>
        <w:textAlignment w:val="baseline"/>
        <w:rPr>
          <w:rFonts w:eastAsia="Arial"/>
          <w:b/>
          <w:lang w:eastAsia="ar-SA"/>
        </w:rPr>
      </w:pPr>
      <w:r w:rsidRPr="00923B36">
        <w:rPr>
          <w:rFonts w:eastAsia="Arial"/>
          <w:b/>
          <w:lang w:eastAsia="ar-SA"/>
        </w:rPr>
        <w:lastRenderedPageBreak/>
        <w:br/>
        <w:t>§ 5</w:t>
      </w:r>
    </w:p>
    <w:p w:rsidR="00923B36" w:rsidRDefault="00923B36" w:rsidP="00923B36">
      <w:pPr>
        <w:tabs>
          <w:tab w:val="left" w:pos="360"/>
          <w:tab w:val="left" w:pos="426"/>
        </w:tabs>
        <w:suppressAutoHyphens/>
        <w:overflowPunct w:val="0"/>
        <w:autoSpaceDE w:val="0"/>
        <w:jc w:val="center"/>
        <w:textAlignment w:val="baseline"/>
        <w:rPr>
          <w:rFonts w:eastAsia="Arial"/>
          <w:b/>
          <w:lang w:eastAsia="ar-SA"/>
        </w:rPr>
      </w:pPr>
      <w:r w:rsidRPr="00923B36">
        <w:rPr>
          <w:rFonts w:eastAsia="Arial"/>
          <w:b/>
          <w:lang w:eastAsia="ar-SA"/>
        </w:rPr>
        <w:t xml:space="preserve"> Cena i sposób zapłaty za usługę</w:t>
      </w:r>
    </w:p>
    <w:p w:rsidR="00E77EC5" w:rsidRPr="00923B36" w:rsidRDefault="00E77EC5" w:rsidP="00923B36">
      <w:pPr>
        <w:tabs>
          <w:tab w:val="left" w:pos="360"/>
          <w:tab w:val="left" w:pos="426"/>
        </w:tabs>
        <w:suppressAutoHyphens/>
        <w:overflowPunct w:val="0"/>
        <w:autoSpaceDE w:val="0"/>
        <w:jc w:val="center"/>
        <w:textAlignment w:val="baseline"/>
        <w:rPr>
          <w:rFonts w:eastAsia="Arial"/>
          <w:b/>
          <w:lang w:eastAsia="ar-SA"/>
        </w:rPr>
      </w:pPr>
    </w:p>
    <w:p w:rsidR="00923B36" w:rsidRPr="00923B36" w:rsidRDefault="00923B36" w:rsidP="00923B36">
      <w:pPr>
        <w:numPr>
          <w:ilvl w:val="1"/>
          <w:numId w:val="55"/>
        </w:numPr>
        <w:tabs>
          <w:tab w:val="left" w:pos="360"/>
          <w:tab w:val="left" w:pos="426"/>
        </w:tabs>
        <w:suppressAutoHyphens/>
        <w:overflowPunct w:val="0"/>
        <w:autoSpaceDE w:val="0"/>
        <w:ind w:left="360"/>
        <w:jc w:val="both"/>
        <w:textAlignment w:val="baseline"/>
        <w:rPr>
          <w:rFonts w:eastAsia="Arial"/>
          <w:lang w:eastAsia="ar-SA"/>
        </w:rPr>
      </w:pPr>
      <w:r w:rsidRPr="00923B36">
        <w:rPr>
          <w:rFonts w:eastAsia="Arial"/>
          <w:lang w:eastAsia="ar-SA"/>
        </w:rPr>
        <w:t xml:space="preserve">Strony ustalają, że wartość usługi, będącej przedmiotem niniejszej umowy zgodnie </w:t>
      </w:r>
      <w:r>
        <w:rPr>
          <w:rFonts w:eastAsia="Arial"/>
          <w:lang w:eastAsia="ar-SA"/>
        </w:rPr>
        <w:t xml:space="preserve">                     </w:t>
      </w:r>
      <w:r w:rsidRPr="00923B36">
        <w:rPr>
          <w:rFonts w:eastAsia="Arial"/>
          <w:lang w:eastAsia="ar-SA"/>
        </w:rPr>
        <w:t xml:space="preserve">z zakresem zdefiniowanym w § 3 ust. 1, wynosi …………………… zł </w:t>
      </w:r>
      <w:r w:rsidRPr="00923B36">
        <w:rPr>
          <w:rFonts w:eastAsia="SimSun"/>
          <w:lang w:eastAsia="ar-SA"/>
        </w:rPr>
        <w:t xml:space="preserve">netto (słownie ……………. </w:t>
      </w:r>
      <w:r w:rsidRPr="00923B36">
        <w:rPr>
          <w:rFonts w:eastAsia="SimSun"/>
          <w:color w:val="000000"/>
          <w:lang w:eastAsia="ar-SA"/>
        </w:rPr>
        <w:t>)</w:t>
      </w:r>
      <w:r w:rsidRPr="00923B36">
        <w:rPr>
          <w:rFonts w:eastAsia="SimSun"/>
          <w:lang w:eastAsia="ar-SA"/>
        </w:rPr>
        <w:t xml:space="preserve"> plus należny podatek VAT.</w:t>
      </w:r>
    </w:p>
    <w:p w:rsidR="00923B36" w:rsidRPr="00923B36" w:rsidRDefault="00923B36" w:rsidP="00107E13">
      <w:pPr>
        <w:numPr>
          <w:ilvl w:val="1"/>
          <w:numId w:val="55"/>
        </w:numPr>
        <w:tabs>
          <w:tab w:val="left" w:pos="142"/>
          <w:tab w:val="left" w:pos="360"/>
        </w:tabs>
        <w:suppressAutoHyphens/>
        <w:autoSpaceDE w:val="0"/>
        <w:ind w:left="426"/>
        <w:jc w:val="both"/>
        <w:rPr>
          <w:lang w:eastAsia="ar-SA"/>
        </w:rPr>
      </w:pPr>
      <w:r w:rsidRPr="00923B36">
        <w:rPr>
          <w:rFonts w:eastAsia="SimSun"/>
          <w:lang w:eastAsia="ar-SA"/>
        </w:rPr>
        <w:t xml:space="preserve">Płatność </w:t>
      </w:r>
      <w:r w:rsidRPr="00923B36">
        <w:rPr>
          <w:lang w:eastAsia="ar-SA"/>
        </w:rPr>
        <w:t xml:space="preserve">za </w:t>
      </w:r>
      <w:r w:rsidRPr="00923B36">
        <w:rPr>
          <w:color w:val="000000"/>
          <w:lang w:eastAsia="ar-SA"/>
        </w:rPr>
        <w:t>usługę będącą przedmiotem niniejszej umowy nast</w:t>
      </w:r>
      <w:r w:rsidRPr="00923B36">
        <w:rPr>
          <w:lang w:eastAsia="ar-SA"/>
        </w:rPr>
        <w:t>ąpi w 12 równych miesięcznych ratach, każda po …………………….. zł netto plus należny podatek VAT.</w:t>
      </w:r>
    </w:p>
    <w:p w:rsidR="00923B36" w:rsidRPr="00923B36" w:rsidRDefault="00923B36" w:rsidP="00923B36">
      <w:pPr>
        <w:numPr>
          <w:ilvl w:val="1"/>
          <w:numId w:val="55"/>
        </w:numPr>
        <w:tabs>
          <w:tab w:val="left" w:pos="142"/>
          <w:tab w:val="left" w:pos="360"/>
        </w:tabs>
        <w:suppressAutoHyphens/>
        <w:autoSpaceDE w:val="0"/>
        <w:ind w:left="426"/>
        <w:jc w:val="both"/>
        <w:rPr>
          <w:rFonts w:eastAsia="SimSun"/>
          <w:lang w:eastAsia="ar-SA"/>
        </w:rPr>
      </w:pPr>
      <w:r w:rsidRPr="00923B36">
        <w:rPr>
          <w:rFonts w:eastAsia="SimSun"/>
          <w:lang w:eastAsia="ar-SA"/>
        </w:rPr>
        <w:t>Raty miesięczne będą płacone na podstawie prawidłowo wystawionych faktur.</w:t>
      </w:r>
    </w:p>
    <w:p w:rsidR="00923B36" w:rsidRDefault="00923B36" w:rsidP="00923B36">
      <w:pPr>
        <w:numPr>
          <w:ilvl w:val="1"/>
          <w:numId w:val="55"/>
        </w:numPr>
        <w:tabs>
          <w:tab w:val="left" w:pos="142"/>
          <w:tab w:val="left" w:pos="360"/>
        </w:tabs>
        <w:suppressAutoHyphens/>
        <w:autoSpaceDE w:val="0"/>
        <w:ind w:left="426"/>
        <w:jc w:val="both"/>
        <w:rPr>
          <w:rFonts w:eastAsia="SimSun"/>
          <w:lang w:eastAsia="ar-SA"/>
        </w:rPr>
      </w:pPr>
      <w:r w:rsidRPr="00923B36">
        <w:rPr>
          <w:rFonts w:eastAsia="SimSun"/>
          <w:lang w:eastAsia="ar-SA"/>
        </w:rPr>
        <w:t>Termin płatności faktury, prawidłowo wystawionej, wynosi 30 dni od dnia jej doręczenia Zamawiającemu.</w:t>
      </w:r>
    </w:p>
    <w:p w:rsidR="00CB7741" w:rsidRPr="00025C25" w:rsidRDefault="00CB7741" w:rsidP="00025C25">
      <w:pPr>
        <w:pStyle w:val="Akapitzlist"/>
        <w:numPr>
          <w:ilvl w:val="1"/>
          <w:numId w:val="55"/>
        </w:numPr>
        <w:tabs>
          <w:tab w:val="clear" w:pos="1440"/>
          <w:tab w:val="num" w:pos="426"/>
        </w:tabs>
        <w:spacing w:after="0"/>
        <w:ind w:left="425" w:hanging="425"/>
        <w:rPr>
          <w:rFonts w:ascii="Times New Roman" w:eastAsia="SimSun" w:hAnsi="Times New Roman" w:cs="Times New Roman"/>
          <w:sz w:val="24"/>
          <w:szCs w:val="24"/>
          <w:lang w:eastAsia="ar-SA"/>
        </w:rPr>
      </w:pPr>
      <w:r w:rsidRPr="00025C25">
        <w:rPr>
          <w:rFonts w:ascii="Times New Roman" w:eastAsia="SimSun" w:hAnsi="Times New Roman" w:cs="Times New Roman"/>
          <w:sz w:val="24"/>
          <w:szCs w:val="24"/>
          <w:lang w:eastAsia="ar-SA"/>
        </w:rPr>
        <w:t xml:space="preserve">Strony umowy postanawiają, że zapłata należności nastąpi z chwilą obciążenia rachunku bankowego </w:t>
      </w:r>
      <w:r w:rsidR="00025C25">
        <w:rPr>
          <w:rFonts w:ascii="Times New Roman" w:eastAsia="SimSun" w:hAnsi="Times New Roman" w:cs="Times New Roman"/>
          <w:sz w:val="24"/>
          <w:szCs w:val="24"/>
          <w:lang w:eastAsia="ar-SA"/>
        </w:rPr>
        <w:t>Zamawiającego</w:t>
      </w:r>
      <w:r w:rsidRPr="00025C25">
        <w:rPr>
          <w:rFonts w:ascii="Times New Roman" w:eastAsia="SimSun" w:hAnsi="Times New Roman" w:cs="Times New Roman"/>
          <w:sz w:val="24"/>
          <w:szCs w:val="24"/>
          <w:lang w:eastAsia="ar-SA"/>
        </w:rPr>
        <w:t>.</w:t>
      </w:r>
    </w:p>
    <w:p w:rsidR="00923B36" w:rsidRDefault="00923B36" w:rsidP="00923B36">
      <w:pPr>
        <w:numPr>
          <w:ilvl w:val="1"/>
          <w:numId w:val="55"/>
        </w:numPr>
        <w:tabs>
          <w:tab w:val="left" w:pos="142"/>
          <w:tab w:val="left" w:pos="360"/>
        </w:tabs>
        <w:suppressAutoHyphens/>
        <w:autoSpaceDE w:val="0"/>
        <w:ind w:left="426"/>
        <w:jc w:val="both"/>
        <w:rPr>
          <w:rFonts w:eastAsia="SimSun"/>
          <w:lang w:eastAsia="ar-SA"/>
        </w:rPr>
      </w:pPr>
      <w:r w:rsidRPr="00923B36">
        <w:rPr>
          <w:rFonts w:eastAsia="SimSun"/>
          <w:lang w:eastAsia="ar-SA"/>
        </w:rPr>
        <w:t>Faktury będą wysyłane w formie elektronicznej na adres Zamawiającego</w:t>
      </w:r>
      <w:r w:rsidR="00E77EC5">
        <w:rPr>
          <w:rFonts w:eastAsia="SimSun"/>
          <w:lang w:eastAsia="ar-SA"/>
        </w:rPr>
        <w:t>.</w:t>
      </w:r>
    </w:p>
    <w:p w:rsidR="00923B36" w:rsidRPr="00923B36" w:rsidRDefault="00923B36" w:rsidP="00E77EC5">
      <w:pPr>
        <w:tabs>
          <w:tab w:val="left" w:pos="360"/>
          <w:tab w:val="left" w:pos="426"/>
        </w:tabs>
        <w:suppressAutoHyphens/>
        <w:overflowPunct w:val="0"/>
        <w:autoSpaceDE w:val="0"/>
        <w:textAlignment w:val="baseline"/>
        <w:rPr>
          <w:rFonts w:eastAsia="Arial"/>
          <w:lang w:eastAsia="ar-SA"/>
        </w:rPr>
      </w:pPr>
    </w:p>
    <w:p w:rsidR="00923B36" w:rsidRPr="00923B36" w:rsidRDefault="00923B36" w:rsidP="00923B36">
      <w:pPr>
        <w:tabs>
          <w:tab w:val="left" w:pos="360"/>
          <w:tab w:val="left" w:pos="426"/>
        </w:tabs>
        <w:suppressAutoHyphens/>
        <w:overflowPunct w:val="0"/>
        <w:autoSpaceDE w:val="0"/>
        <w:jc w:val="center"/>
        <w:textAlignment w:val="baseline"/>
        <w:rPr>
          <w:rFonts w:eastAsia="Arial"/>
          <w:b/>
          <w:lang w:eastAsia="ar-SA"/>
        </w:rPr>
      </w:pPr>
      <w:r w:rsidRPr="00923B36">
        <w:rPr>
          <w:rFonts w:eastAsia="Arial"/>
          <w:b/>
          <w:lang w:eastAsia="ar-SA"/>
        </w:rPr>
        <w:t>§ 6</w:t>
      </w:r>
    </w:p>
    <w:p w:rsidR="00923B36" w:rsidRPr="00923B36" w:rsidRDefault="00923B36" w:rsidP="00923B36">
      <w:pPr>
        <w:tabs>
          <w:tab w:val="left" w:pos="360"/>
          <w:tab w:val="left" w:pos="426"/>
        </w:tabs>
        <w:suppressAutoHyphens/>
        <w:overflowPunct w:val="0"/>
        <w:autoSpaceDE w:val="0"/>
        <w:jc w:val="center"/>
        <w:textAlignment w:val="baseline"/>
        <w:rPr>
          <w:rFonts w:eastAsia="Arial"/>
          <w:b/>
          <w:lang w:eastAsia="ar-SA"/>
        </w:rPr>
      </w:pPr>
      <w:r w:rsidRPr="00923B36">
        <w:rPr>
          <w:rFonts w:eastAsia="Arial"/>
          <w:b/>
          <w:lang w:eastAsia="ar-SA"/>
        </w:rPr>
        <w:t xml:space="preserve"> Kary umowne</w:t>
      </w:r>
    </w:p>
    <w:p w:rsidR="00923B36" w:rsidRPr="00923B36" w:rsidRDefault="00923B36" w:rsidP="00923B36">
      <w:pPr>
        <w:pStyle w:val="Akapitzlist"/>
        <w:numPr>
          <w:ilvl w:val="0"/>
          <w:numId w:val="58"/>
        </w:numPr>
        <w:tabs>
          <w:tab w:val="left" w:pos="360"/>
          <w:tab w:val="left" w:pos="426"/>
        </w:tabs>
        <w:suppressAutoHyphens/>
        <w:overflowPunct w:val="0"/>
        <w:autoSpaceDE w:val="0"/>
        <w:spacing w:before="120"/>
        <w:jc w:val="both"/>
        <w:textAlignment w:val="baseline"/>
        <w:rPr>
          <w:rFonts w:ascii="Times New Roman" w:eastAsia="Arial" w:hAnsi="Times New Roman" w:cs="Times New Roman"/>
          <w:sz w:val="24"/>
          <w:szCs w:val="24"/>
          <w:lang w:eastAsia="ar-SA"/>
        </w:rPr>
      </w:pPr>
      <w:r w:rsidRPr="00923B36">
        <w:rPr>
          <w:rFonts w:ascii="Times New Roman" w:eastAsia="Arial" w:hAnsi="Times New Roman" w:cs="Times New Roman"/>
          <w:sz w:val="24"/>
          <w:szCs w:val="24"/>
          <w:lang w:eastAsia="ar-SA"/>
        </w:rPr>
        <w:t xml:space="preserve">W przypadku naruszenia postanowień Umowy Zamawiający ma prawo naliczyć Wykonawcy kary umowne zgodnie z poniższymi zasadami. </w:t>
      </w:r>
    </w:p>
    <w:p w:rsidR="00923B36" w:rsidRPr="00923B36" w:rsidRDefault="00923B36" w:rsidP="00923B36">
      <w:pPr>
        <w:numPr>
          <w:ilvl w:val="0"/>
          <w:numId w:val="58"/>
        </w:numPr>
        <w:tabs>
          <w:tab w:val="num" w:pos="0"/>
          <w:tab w:val="left" w:pos="360"/>
          <w:tab w:val="left" w:pos="426"/>
        </w:tabs>
        <w:suppressAutoHyphens/>
        <w:overflowPunct w:val="0"/>
        <w:autoSpaceDE w:val="0"/>
        <w:spacing w:before="120"/>
        <w:ind w:left="357" w:hanging="357"/>
        <w:jc w:val="both"/>
        <w:textAlignment w:val="baseline"/>
        <w:rPr>
          <w:rFonts w:eastAsia="Arial"/>
          <w:lang w:eastAsia="ar-SA"/>
        </w:rPr>
      </w:pPr>
      <w:r w:rsidRPr="00923B36">
        <w:rPr>
          <w:rFonts w:eastAsia="Arial"/>
          <w:lang w:eastAsia="ar-SA"/>
        </w:rPr>
        <w:t xml:space="preserve">W przypadku opóźnienia w dostarczeniu raportów będących przedmiotem umowy, </w:t>
      </w:r>
      <w:r>
        <w:rPr>
          <w:rFonts w:eastAsia="Arial"/>
          <w:lang w:eastAsia="ar-SA"/>
        </w:rPr>
        <w:t xml:space="preserve">                    </w:t>
      </w:r>
      <w:r w:rsidRPr="00923B36">
        <w:rPr>
          <w:rFonts w:eastAsia="Arial"/>
          <w:lang w:eastAsia="ar-SA"/>
        </w:rPr>
        <w:t>z przyczyn leżących po stronie Wykonawcy, jest on zobowiązany do zapłaty kary umownej w wysokości 100,00 zł za każdy dzień opóźnienia.</w:t>
      </w:r>
    </w:p>
    <w:p w:rsidR="00923B36" w:rsidRPr="00923B36" w:rsidRDefault="00923B36" w:rsidP="00923B36">
      <w:pPr>
        <w:numPr>
          <w:ilvl w:val="0"/>
          <w:numId w:val="58"/>
        </w:numPr>
        <w:tabs>
          <w:tab w:val="num" w:pos="0"/>
          <w:tab w:val="left" w:pos="360"/>
          <w:tab w:val="left" w:pos="426"/>
        </w:tabs>
        <w:suppressAutoHyphens/>
        <w:overflowPunct w:val="0"/>
        <w:autoSpaceDE w:val="0"/>
        <w:spacing w:before="120"/>
        <w:ind w:left="357" w:hanging="357"/>
        <w:jc w:val="both"/>
        <w:textAlignment w:val="baseline"/>
        <w:rPr>
          <w:rFonts w:eastAsia="Arial"/>
          <w:lang w:eastAsia="ar-SA"/>
        </w:rPr>
      </w:pPr>
      <w:r w:rsidRPr="00923B36">
        <w:rPr>
          <w:rFonts w:eastAsia="Arial"/>
          <w:lang w:eastAsia="ar-SA"/>
        </w:rPr>
        <w:t>W przypadku gdy szkoda przekraczać będzie wartość zastrzeżonej kary umownej, Strony zastrzegają sobie prawo dochodzenia odszkodowania przenoszącego wysokość zastrzeżonej kary umownej na zasadach ogólnych.</w:t>
      </w:r>
    </w:p>
    <w:p w:rsidR="00923B36" w:rsidRDefault="00923B36" w:rsidP="00923B36">
      <w:pPr>
        <w:numPr>
          <w:ilvl w:val="0"/>
          <w:numId w:val="58"/>
        </w:numPr>
        <w:tabs>
          <w:tab w:val="num" w:pos="0"/>
          <w:tab w:val="left" w:pos="360"/>
          <w:tab w:val="left" w:pos="426"/>
        </w:tabs>
        <w:suppressAutoHyphens/>
        <w:overflowPunct w:val="0"/>
        <w:autoSpaceDE w:val="0"/>
        <w:spacing w:before="120"/>
        <w:ind w:left="357" w:hanging="357"/>
        <w:jc w:val="both"/>
        <w:textAlignment w:val="baseline"/>
        <w:rPr>
          <w:rFonts w:eastAsia="Arial"/>
          <w:lang w:eastAsia="ar-SA"/>
        </w:rPr>
      </w:pPr>
      <w:r w:rsidRPr="00923B36">
        <w:rPr>
          <w:rFonts w:eastAsia="Arial"/>
          <w:lang w:eastAsia="ar-SA"/>
        </w:rPr>
        <w:t xml:space="preserve">Naliczenie przez Zamawiającego kary umownej następuje poprzez sporządzenie noty księgowej wraz z pisemnym uzasadnieniem. </w:t>
      </w:r>
      <w:r w:rsidRPr="00923B36">
        <w:rPr>
          <w:rFonts w:eastAsia="Arial"/>
          <w:b/>
          <w:bCs/>
          <w:lang w:eastAsia="ar-SA"/>
        </w:rPr>
        <w:t>Wykonawca</w:t>
      </w:r>
      <w:r w:rsidRPr="00923B36">
        <w:rPr>
          <w:rFonts w:eastAsia="Arial"/>
          <w:lang w:eastAsia="ar-SA"/>
        </w:rPr>
        <w:t xml:space="preserve"> zobowiązany jest w terminie 10 dni od daty otrzymania ww. dokumentów do zapłaty naliczonej kary umownej. Brak zapłaty w powyższym terminie uprawnia Zamawiającego do potrącenia kary umownej </w:t>
      </w:r>
      <w:r>
        <w:rPr>
          <w:rFonts w:eastAsia="Arial"/>
          <w:lang w:eastAsia="ar-SA"/>
        </w:rPr>
        <w:t xml:space="preserve">             </w:t>
      </w:r>
      <w:r w:rsidRPr="00923B36">
        <w:rPr>
          <w:rFonts w:eastAsia="Arial"/>
          <w:lang w:eastAsia="ar-SA"/>
        </w:rPr>
        <w:t xml:space="preserve">z wynagrodzenia </w:t>
      </w:r>
      <w:r w:rsidRPr="00923B36">
        <w:rPr>
          <w:rFonts w:eastAsia="Arial"/>
          <w:b/>
          <w:bCs/>
          <w:lang w:eastAsia="ar-SA"/>
        </w:rPr>
        <w:t>Wykonawcy</w:t>
      </w:r>
      <w:r w:rsidRPr="00923B36">
        <w:rPr>
          <w:rFonts w:eastAsia="Arial"/>
          <w:lang w:eastAsia="ar-SA"/>
        </w:rPr>
        <w:t xml:space="preserve"> lub innych jego wierzytelności przysługujących Wykonawcy w stosunku do Zamawiającego. </w:t>
      </w:r>
    </w:p>
    <w:p w:rsidR="00025C25" w:rsidRPr="00923B36" w:rsidRDefault="00025C25" w:rsidP="00025C25">
      <w:pPr>
        <w:tabs>
          <w:tab w:val="left" w:pos="426"/>
        </w:tabs>
        <w:suppressAutoHyphens/>
        <w:overflowPunct w:val="0"/>
        <w:autoSpaceDE w:val="0"/>
        <w:spacing w:before="120"/>
        <w:ind w:left="357"/>
        <w:jc w:val="both"/>
        <w:textAlignment w:val="baseline"/>
        <w:rPr>
          <w:rFonts w:eastAsia="Arial"/>
          <w:lang w:eastAsia="ar-SA"/>
        </w:rPr>
      </w:pPr>
    </w:p>
    <w:p w:rsidR="00025C25" w:rsidRDefault="00923B36" w:rsidP="00025C25">
      <w:pPr>
        <w:numPr>
          <w:ilvl w:val="0"/>
          <w:numId w:val="58"/>
        </w:numPr>
        <w:tabs>
          <w:tab w:val="num" w:pos="0"/>
          <w:tab w:val="left" w:pos="360"/>
          <w:tab w:val="left" w:pos="426"/>
        </w:tabs>
        <w:suppressAutoHyphens/>
        <w:overflowPunct w:val="0"/>
        <w:autoSpaceDE w:val="0"/>
        <w:ind w:left="357" w:hanging="357"/>
        <w:jc w:val="both"/>
        <w:textAlignment w:val="baseline"/>
        <w:rPr>
          <w:rFonts w:eastAsia="Arial"/>
          <w:lang w:eastAsia="ar-SA"/>
        </w:rPr>
      </w:pPr>
      <w:r w:rsidRPr="00923B36">
        <w:rPr>
          <w:rFonts w:eastAsia="Arial"/>
          <w:lang w:eastAsia="ar-SA"/>
        </w:rPr>
        <w:t xml:space="preserve">Naliczenie przez Zamawiającego bądź zapłata przez </w:t>
      </w:r>
      <w:r w:rsidRPr="00923B36">
        <w:rPr>
          <w:rFonts w:eastAsia="Arial"/>
          <w:b/>
          <w:bCs/>
          <w:lang w:eastAsia="ar-SA"/>
        </w:rPr>
        <w:t>Wykonawcę</w:t>
      </w:r>
      <w:r w:rsidRPr="00923B36">
        <w:rPr>
          <w:rFonts w:eastAsia="Arial"/>
          <w:lang w:eastAsia="ar-SA"/>
        </w:rPr>
        <w:t xml:space="preserve"> kary umownej nie zwalnia go z zobowiązań wynikających z niniejszej Umowy. </w:t>
      </w:r>
    </w:p>
    <w:p w:rsidR="00025C25" w:rsidRPr="00025C25" w:rsidRDefault="00025C25" w:rsidP="00025C25">
      <w:pPr>
        <w:tabs>
          <w:tab w:val="left" w:pos="360"/>
          <w:tab w:val="left" w:pos="426"/>
        </w:tabs>
        <w:suppressAutoHyphens/>
        <w:overflowPunct w:val="0"/>
        <w:autoSpaceDE w:val="0"/>
        <w:ind w:left="357"/>
        <w:jc w:val="both"/>
        <w:textAlignment w:val="baseline"/>
        <w:rPr>
          <w:rFonts w:eastAsia="Arial"/>
          <w:lang w:eastAsia="ar-SA"/>
        </w:rPr>
      </w:pPr>
    </w:p>
    <w:p w:rsidR="00923B36" w:rsidRPr="00107E13" w:rsidRDefault="00E96631" w:rsidP="00107E13">
      <w:pPr>
        <w:pStyle w:val="Akapitzlist"/>
        <w:numPr>
          <w:ilvl w:val="0"/>
          <w:numId w:val="58"/>
        </w:numPr>
        <w:jc w:val="both"/>
        <w:rPr>
          <w:rFonts w:ascii="Times New Roman" w:eastAsia="Arial" w:hAnsi="Times New Roman" w:cs="Times New Roman"/>
          <w:sz w:val="24"/>
          <w:szCs w:val="24"/>
          <w:lang w:eastAsia="ar-SA"/>
        </w:rPr>
      </w:pPr>
      <w:r w:rsidRPr="00E96631">
        <w:rPr>
          <w:rFonts w:ascii="Times New Roman" w:eastAsia="Arial" w:hAnsi="Times New Roman" w:cs="Times New Roman"/>
          <w:sz w:val="24"/>
          <w:szCs w:val="24"/>
          <w:lang w:eastAsia="ar-SA"/>
        </w:rPr>
        <w:t xml:space="preserve">Strony ustalają, że łączna wysokość kar umownych nie przekroczy </w:t>
      </w:r>
      <w:r>
        <w:rPr>
          <w:rFonts w:ascii="Times New Roman" w:eastAsia="Arial" w:hAnsi="Times New Roman" w:cs="Times New Roman"/>
          <w:sz w:val="24"/>
          <w:szCs w:val="24"/>
          <w:lang w:eastAsia="ar-SA"/>
        </w:rPr>
        <w:t>20%</w:t>
      </w:r>
      <w:r w:rsidRPr="00E96631">
        <w:rPr>
          <w:rFonts w:ascii="Times New Roman" w:eastAsia="Arial" w:hAnsi="Times New Roman" w:cs="Times New Roman"/>
          <w:sz w:val="24"/>
          <w:szCs w:val="24"/>
          <w:lang w:eastAsia="ar-SA"/>
        </w:rPr>
        <w:t xml:space="preserve"> wynagrodzenia</w:t>
      </w:r>
      <w:r>
        <w:rPr>
          <w:rFonts w:ascii="Times New Roman" w:eastAsia="Arial" w:hAnsi="Times New Roman" w:cs="Times New Roman"/>
          <w:sz w:val="24"/>
          <w:szCs w:val="24"/>
          <w:lang w:eastAsia="ar-SA"/>
        </w:rPr>
        <w:t>,</w:t>
      </w:r>
      <w:r w:rsidRPr="00E96631">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 xml:space="preserve">              </w:t>
      </w:r>
      <w:r w:rsidRPr="00E96631">
        <w:rPr>
          <w:rFonts w:ascii="Times New Roman" w:eastAsia="Arial" w:hAnsi="Times New Roman" w:cs="Times New Roman"/>
          <w:sz w:val="24"/>
          <w:szCs w:val="24"/>
          <w:lang w:eastAsia="ar-SA"/>
        </w:rPr>
        <w:t>o którym mowa w §</w:t>
      </w:r>
      <w:r>
        <w:rPr>
          <w:rFonts w:ascii="Times New Roman" w:eastAsia="Arial" w:hAnsi="Times New Roman" w:cs="Times New Roman"/>
          <w:sz w:val="24"/>
          <w:szCs w:val="24"/>
          <w:lang w:eastAsia="ar-SA"/>
        </w:rPr>
        <w:t>5</w:t>
      </w:r>
      <w:r w:rsidRPr="00E96631">
        <w:rPr>
          <w:rFonts w:ascii="Times New Roman" w:eastAsia="Arial" w:hAnsi="Times New Roman" w:cs="Times New Roman"/>
          <w:sz w:val="24"/>
          <w:szCs w:val="24"/>
          <w:lang w:eastAsia="ar-SA"/>
        </w:rPr>
        <w:t xml:space="preserve"> ust. 1 umowy.</w:t>
      </w:r>
    </w:p>
    <w:p w:rsidR="00923B36" w:rsidRPr="00923B36" w:rsidRDefault="00923B36" w:rsidP="00923B36">
      <w:pPr>
        <w:tabs>
          <w:tab w:val="left" w:pos="360"/>
          <w:tab w:val="left" w:pos="426"/>
        </w:tabs>
        <w:suppressAutoHyphens/>
        <w:overflowPunct w:val="0"/>
        <w:autoSpaceDE w:val="0"/>
        <w:jc w:val="center"/>
        <w:textAlignment w:val="baseline"/>
        <w:rPr>
          <w:rFonts w:eastAsia="Arial"/>
          <w:b/>
          <w:lang w:eastAsia="ar-SA"/>
        </w:rPr>
      </w:pPr>
      <w:r w:rsidRPr="00923B36">
        <w:rPr>
          <w:rFonts w:eastAsia="Arial"/>
          <w:b/>
          <w:lang w:eastAsia="ar-SA"/>
        </w:rPr>
        <w:t>§7</w:t>
      </w:r>
    </w:p>
    <w:p w:rsidR="00923B36" w:rsidRPr="00923B36" w:rsidRDefault="00923B36" w:rsidP="00923B36">
      <w:pPr>
        <w:tabs>
          <w:tab w:val="left" w:pos="360"/>
          <w:tab w:val="left" w:pos="426"/>
        </w:tabs>
        <w:suppressAutoHyphens/>
        <w:overflowPunct w:val="0"/>
        <w:autoSpaceDE w:val="0"/>
        <w:jc w:val="center"/>
        <w:textAlignment w:val="baseline"/>
        <w:rPr>
          <w:rFonts w:eastAsia="Arial"/>
          <w:b/>
          <w:lang w:eastAsia="ar-SA"/>
        </w:rPr>
      </w:pPr>
      <w:r w:rsidRPr="00923B36">
        <w:rPr>
          <w:rFonts w:eastAsia="Arial"/>
          <w:b/>
          <w:lang w:eastAsia="ar-SA"/>
        </w:rPr>
        <w:t xml:space="preserve"> Odpowiedzialność Wykonawcy</w:t>
      </w:r>
    </w:p>
    <w:p w:rsidR="00923B36" w:rsidRPr="00923B36" w:rsidRDefault="00923B36" w:rsidP="00923B36">
      <w:pPr>
        <w:tabs>
          <w:tab w:val="left" w:pos="360"/>
          <w:tab w:val="left" w:pos="426"/>
        </w:tabs>
        <w:suppressAutoHyphens/>
        <w:overflowPunct w:val="0"/>
        <w:autoSpaceDE w:val="0"/>
        <w:spacing w:before="120"/>
        <w:ind w:left="426" w:hanging="426"/>
        <w:jc w:val="both"/>
        <w:textAlignment w:val="baseline"/>
        <w:rPr>
          <w:rFonts w:eastAsia="Arial"/>
          <w:lang w:eastAsia="ar-SA"/>
        </w:rPr>
      </w:pPr>
      <w:r w:rsidRPr="00923B36">
        <w:rPr>
          <w:rFonts w:eastAsia="Arial"/>
          <w:lang w:eastAsia="ar-SA"/>
        </w:rPr>
        <w:t>1.</w:t>
      </w:r>
      <w:r w:rsidRPr="00923B36">
        <w:rPr>
          <w:rFonts w:eastAsia="Arial"/>
          <w:lang w:eastAsia="ar-SA"/>
        </w:rPr>
        <w:tab/>
      </w:r>
      <w:r w:rsidRPr="00923B36">
        <w:rPr>
          <w:rFonts w:eastAsia="Arial"/>
          <w:b/>
          <w:bCs/>
          <w:lang w:eastAsia="ar-SA"/>
        </w:rPr>
        <w:t>Wykonawca</w:t>
      </w:r>
      <w:r w:rsidRPr="00923B36">
        <w:rPr>
          <w:rFonts w:eastAsia="Arial"/>
          <w:lang w:eastAsia="ar-SA"/>
        </w:rPr>
        <w:t xml:space="preserve"> jest odpowiedzialny wobec Zamawiającego za wady przedmiotu umowy, zmniejszające jego wartość lub użyteczność ze względu na cel umowy, a w szczególności za wady uznaje się nierzetelność wykonania objętych umową analiz i raportów, niezgodność z obowiązującymi przepisami.</w:t>
      </w:r>
    </w:p>
    <w:p w:rsidR="00923B36" w:rsidRPr="00923B36" w:rsidRDefault="00923B36" w:rsidP="00923B36">
      <w:pPr>
        <w:tabs>
          <w:tab w:val="left" w:pos="360"/>
          <w:tab w:val="left" w:pos="426"/>
        </w:tabs>
        <w:suppressAutoHyphens/>
        <w:overflowPunct w:val="0"/>
        <w:autoSpaceDE w:val="0"/>
        <w:spacing w:before="120"/>
        <w:ind w:left="426" w:hanging="426"/>
        <w:jc w:val="both"/>
        <w:textAlignment w:val="baseline"/>
        <w:rPr>
          <w:rFonts w:eastAsia="Arial"/>
          <w:b/>
          <w:bCs/>
          <w:lang w:eastAsia="ar-SA"/>
        </w:rPr>
      </w:pPr>
      <w:r w:rsidRPr="00923B36">
        <w:rPr>
          <w:rFonts w:eastAsia="Arial"/>
          <w:lang w:eastAsia="ar-SA"/>
        </w:rPr>
        <w:lastRenderedPageBreak/>
        <w:t>2.</w:t>
      </w:r>
      <w:r w:rsidRPr="00923B36">
        <w:rPr>
          <w:rFonts w:eastAsia="Arial"/>
          <w:lang w:eastAsia="ar-SA"/>
        </w:rPr>
        <w:tab/>
        <w:t xml:space="preserve">Zamawiającemu, który otrzymał przedmiot umowy dotknięty wadami przysługuje, </w:t>
      </w:r>
      <w:r>
        <w:rPr>
          <w:rFonts w:eastAsia="Arial"/>
          <w:lang w:eastAsia="ar-SA"/>
        </w:rPr>
        <w:t xml:space="preserve">                    </w:t>
      </w:r>
      <w:r w:rsidRPr="00923B36">
        <w:rPr>
          <w:rFonts w:eastAsia="Arial"/>
          <w:lang w:eastAsia="ar-SA"/>
        </w:rPr>
        <w:t xml:space="preserve">w zależności od jego wyboru, prawo do żądania od </w:t>
      </w:r>
      <w:r w:rsidRPr="00923B36">
        <w:rPr>
          <w:rFonts w:eastAsia="Arial"/>
          <w:b/>
          <w:bCs/>
          <w:lang w:eastAsia="ar-SA"/>
        </w:rPr>
        <w:t>Wykonawcy</w:t>
      </w:r>
      <w:r w:rsidRPr="00923B36">
        <w:rPr>
          <w:rFonts w:eastAsia="Arial"/>
          <w:lang w:eastAsia="ar-SA"/>
        </w:rPr>
        <w:t xml:space="preserve"> usunięcia wad w terminie ustalonym z Zamawiającym, jednak nie później niż 14 dni od dnia otrzymania żądania Zamawiającego oraz wprowadzenia uzupełnień na koszt </w:t>
      </w:r>
      <w:r w:rsidRPr="00923B36">
        <w:rPr>
          <w:rFonts w:eastAsia="Arial"/>
          <w:b/>
          <w:bCs/>
          <w:lang w:eastAsia="ar-SA"/>
        </w:rPr>
        <w:t>Wykonawcy.</w:t>
      </w:r>
    </w:p>
    <w:p w:rsidR="00923B36" w:rsidRPr="00923B36" w:rsidRDefault="00923B36" w:rsidP="00923B36">
      <w:pPr>
        <w:tabs>
          <w:tab w:val="left" w:pos="360"/>
          <w:tab w:val="left" w:pos="426"/>
        </w:tabs>
        <w:suppressAutoHyphens/>
        <w:overflowPunct w:val="0"/>
        <w:autoSpaceDE w:val="0"/>
        <w:jc w:val="center"/>
        <w:textAlignment w:val="baseline"/>
        <w:rPr>
          <w:rFonts w:eastAsia="Arial"/>
          <w:b/>
          <w:lang w:eastAsia="ar-SA"/>
        </w:rPr>
      </w:pPr>
    </w:p>
    <w:p w:rsidR="00923B36" w:rsidRPr="00923B36" w:rsidRDefault="00923B36" w:rsidP="00923B36">
      <w:pPr>
        <w:tabs>
          <w:tab w:val="left" w:pos="360"/>
          <w:tab w:val="left" w:pos="426"/>
        </w:tabs>
        <w:suppressAutoHyphens/>
        <w:overflowPunct w:val="0"/>
        <w:autoSpaceDE w:val="0"/>
        <w:jc w:val="center"/>
        <w:textAlignment w:val="baseline"/>
        <w:rPr>
          <w:rFonts w:eastAsia="Arial"/>
          <w:b/>
          <w:lang w:eastAsia="ar-SA"/>
        </w:rPr>
      </w:pPr>
      <w:r w:rsidRPr="00923B36">
        <w:rPr>
          <w:rFonts w:eastAsia="Arial"/>
          <w:b/>
          <w:lang w:eastAsia="ar-SA"/>
        </w:rPr>
        <w:t>§8</w:t>
      </w:r>
    </w:p>
    <w:p w:rsidR="00923B36" w:rsidRPr="00923B36" w:rsidRDefault="00923B36" w:rsidP="00923B36">
      <w:pPr>
        <w:tabs>
          <w:tab w:val="left" w:pos="360"/>
          <w:tab w:val="left" w:pos="426"/>
        </w:tabs>
        <w:suppressAutoHyphens/>
        <w:overflowPunct w:val="0"/>
        <w:autoSpaceDE w:val="0"/>
        <w:jc w:val="center"/>
        <w:textAlignment w:val="baseline"/>
        <w:rPr>
          <w:rFonts w:eastAsia="Arial"/>
          <w:b/>
          <w:lang w:eastAsia="ar-SA"/>
        </w:rPr>
      </w:pPr>
      <w:r w:rsidRPr="00923B36">
        <w:rPr>
          <w:rFonts w:eastAsia="Arial"/>
          <w:b/>
          <w:lang w:eastAsia="ar-SA"/>
        </w:rPr>
        <w:t xml:space="preserve"> Czas trwania umowy</w:t>
      </w:r>
    </w:p>
    <w:p w:rsidR="00923B36" w:rsidRPr="00923B36" w:rsidRDefault="00923B36" w:rsidP="00923B36">
      <w:pPr>
        <w:numPr>
          <w:ilvl w:val="0"/>
          <w:numId w:val="56"/>
        </w:numPr>
        <w:tabs>
          <w:tab w:val="clear" w:pos="1085"/>
          <w:tab w:val="left" w:pos="360"/>
          <w:tab w:val="left" w:pos="426"/>
        </w:tabs>
        <w:suppressAutoHyphens/>
        <w:overflowPunct w:val="0"/>
        <w:autoSpaceDE w:val="0"/>
        <w:spacing w:before="120"/>
        <w:ind w:hanging="1085"/>
        <w:jc w:val="both"/>
        <w:textAlignment w:val="baseline"/>
        <w:rPr>
          <w:rFonts w:eastAsia="Arial"/>
          <w:lang w:eastAsia="ar-SA"/>
        </w:rPr>
      </w:pPr>
      <w:r w:rsidRPr="00923B36">
        <w:rPr>
          <w:rFonts w:eastAsia="Arial"/>
          <w:lang w:eastAsia="ar-SA"/>
        </w:rPr>
        <w:t>Umowa została zawarta na czas określony 12 miesięcy.</w:t>
      </w:r>
    </w:p>
    <w:p w:rsidR="00923B36" w:rsidRPr="00923B36" w:rsidRDefault="00923B36" w:rsidP="00923B36">
      <w:pPr>
        <w:numPr>
          <w:ilvl w:val="0"/>
          <w:numId w:val="56"/>
        </w:numPr>
        <w:tabs>
          <w:tab w:val="clear" w:pos="1085"/>
          <w:tab w:val="left" w:pos="360"/>
          <w:tab w:val="left" w:pos="426"/>
          <w:tab w:val="num" w:pos="720"/>
        </w:tabs>
        <w:suppressAutoHyphens/>
        <w:overflowPunct w:val="0"/>
        <w:autoSpaceDE w:val="0"/>
        <w:spacing w:before="120"/>
        <w:ind w:left="357" w:hanging="357"/>
        <w:jc w:val="both"/>
        <w:textAlignment w:val="baseline"/>
        <w:rPr>
          <w:rFonts w:eastAsia="Arial"/>
          <w:lang w:eastAsia="ar-SA"/>
        </w:rPr>
      </w:pPr>
      <w:r w:rsidRPr="00923B36">
        <w:rPr>
          <w:rFonts w:eastAsia="Arial"/>
          <w:lang w:eastAsia="ar-SA"/>
        </w:rPr>
        <w:t xml:space="preserve">Okres objęty analizą od </w:t>
      </w:r>
      <w:r w:rsidRPr="00923B36">
        <w:rPr>
          <w:rFonts w:eastAsia="Arial"/>
          <w:b/>
          <w:lang w:eastAsia="ar-SA"/>
        </w:rPr>
        <w:t>01.01.2024 roku</w:t>
      </w:r>
      <w:r w:rsidRPr="00923B36">
        <w:rPr>
          <w:rFonts w:eastAsia="Arial"/>
          <w:lang w:eastAsia="ar-SA"/>
        </w:rPr>
        <w:t xml:space="preserve"> do </w:t>
      </w:r>
      <w:r w:rsidRPr="00923B36">
        <w:rPr>
          <w:rFonts w:eastAsia="Arial"/>
          <w:b/>
          <w:lang w:eastAsia="ar-SA"/>
        </w:rPr>
        <w:t>31.12.2024 roku.</w:t>
      </w:r>
    </w:p>
    <w:p w:rsidR="00923B36" w:rsidRPr="00923B36" w:rsidRDefault="00923B36" w:rsidP="00923B36">
      <w:pPr>
        <w:numPr>
          <w:ilvl w:val="0"/>
          <w:numId w:val="56"/>
        </w:numPr>
        <w:tabs>
          <w:tab w:val="clear" w:pos="1085"/>
          <w:tab w:val="left" w:pos="360"/>
          <w:tab w:val="left" w:pos="426"/>
          <w:tab w:val="num" w:pos="720"/>
        </w:tabs>
        <w:suppressAutoHyphens/>
        <w:overflowPunct w:val="0"/>
        <w:autoSpaceDE w:val="0"/>
        <w:spacing w:before="120"/>
        <w:ind w:left="357" w:hanging="357"/>
        <w:jc w:val="both"/>
        <w:textAlignment w:val="baseline"/>
        <w:rPr>
          <w:rFonts w:eastAsia="Arial"/>
          <w:lang w:eastAsia="ar-SA"/>
        </w:rPr>
      </w:pPr>
      <w:r w:rsidRPr="00923B36">
        <w:rPr>
          <w:rFonts w:eastAsia="Arial"/>
          <w:lang w:eastAsia="ar-SA"/>
        </w:rPr>
        <w:t>Każda ze stron może rozwiązać niniejszą umowę z zachowaniem 3-miesięcznego okresu wypowiedzenia.</w:t>
      </w:r>
    </w:p>
    <w:p w:rsidR="00923B36" w:rsidRPr="00923B36" w:rsidRDefault="00923B36" w:rsidP="00923B36">
      <w:pPr>
        <w:numPr>
          <w:ilvl w:val="0"/>
          <w:numId w:val="56"/>
        </w:numPr>
        <w:tabs>
          <w:tab w:val="clear" w:pos="1085"/>
          <w:tab w:val="left" w:pos="360"/>
          <w:tab w:val="left" w:pos="426"/>
          <w:tab w:val="num" w:pos="720"/>
        </w:tabs>
        <w:suppressAutoHyphens/>
        <w:overflowPunct w:val="0"/>
        <w:autoSpaceDE w:val="0"/>
        <w:spacing w:before="120"/>
        <w:ind w:left="357" w:hanging="357"/>
        <w:jc w:val="both"/>
        <w:textAlignment w:val="baseline"/>
        <w:rPr>
          <w:rFonts w:eastAsia="Arial"/>
          <w:color w:val="000000"/>
          <w:lang w:eastAsia="ar-SA"/>
        </w:rPr>
      </w:pPr>
      <w:r w:rsidRPr="00923B36">
        <w:rPr>
          <w:rFonts w:eastAsia="Arial"/>
          <w:lang w:eastAsia="ar-SA"/>
        </w:rPr>
        <w:t xml:space="preserve">Zamawiający ma prawo do odstąpienia od </w:t>
      </w:r>
      <w:r w:rsidRPr="00923B36">
        <w:rPr>
          <w:rFonts w:eastAsia="Arial"/>
          <w:color w:val="000000"/>
          <w:lang w:eastAsia="ar-SA"/>
        </w:rPr>
        <w:t xml:space="preserve">niniejszej umowy w trybie natychmiastowym w przypadku opóźnienia w przekazywaniu raportów ponad 30 dni lub w przypadku rażącego naruszenia obowiązków niniejszej umowy przez </w:t>
      </w:r>
      <w:r w:rsidRPr="00923B36">
        <w:rPr>
          <w:rFonts w:eastAsia="Arial"/>
          <w:b/>
          <w:bCs/>
          <w:color w:val="000000"/>
          <w:lang w:eastAsia="ar-SA"/>
        </w:rPr>
        <w:t>Wykonawcę</w:t>
      </w:r>
      <w:r w:rsidRPr="00923B36">
        <w:rPr>
          <w:rFonts w:eastAsia="Arial"/>
          <w:color w:val="000000"/>
          <w:lang w:eastAsia="ar-SA"/>
        </w:rPr>
        <w:t>.</w:t>
      </w:r>
    </w:p>
    <w:p w:rsidR="00923B36" w:rsidRDefault="00923B36" w:rsidP="00923B36">
      <w:pPr>
        <w:numPr>
          <w:ilvl w:val="0"/>
          <w:numId w:val="56"/>
        </w:numPr>
        <w:tabs>
          <w:tab w:val="clear" w:pos="1085"/>
          <w:tab w:val="left" w:pos="360"/>
          <w:tab w:val="left" w:pos="426"/>
          <w:tab w:val="num" w:pos="720"/>
        </w:tabs>
        <w:suppressAutoHyphens/>
        <w:overflowPunct w:val="0"/>
        <w:autoSpaceDE w:val="0"/>
        <w:spacing w:before="120"/>
        <w:ind w:left="357" w:hanging="357"/>
        <w:jc w:val="both"/>
        <w:textAlignment w:val="baseline"/>
        <w:rPr>
          <w:rFonts w:eastAsia="Arial"/>
          <w:color w:val="000000"/>
          <w:lang w:eastAsia="ar-SA"/>
        </w:rPr>
      </w:pPr>
      <w:r w:rsidRPr="00923B36">
        <w:rPr>
          <w:rFonts w:eastAsia="Arial"/>
          <w:color w:val="000000"/>
          <w:lang w:eastAsia="ar-SA"/>
        </w:rPr>
        <w:t>W przypadku wcześniejszego rozwiązania niniejszej umowy w drodze wypowiedzenia przez </w:t>
      </w:r>
      <w:r w:rsidRPr="00923B36">
        <w:rPr>
          <w:rFonts w:eastAsia="Arial"/>
          <w:b/>
          <w:color w:val="000000"/>
          <w:lang w:eastAsia="ar-SA"/>
        </w:rPr>
        <w:t>Zamawiającego</w:t>
      </w:r>
      <w:r w:rsidRPr="00923B36">
        <w:rPr>
          <w:rFonts w:eastAsia="Arial"/>
          <w:color w:val="000000"/>
          <w:lang w:eastAsia="ar-SA"/>
        </w:rPr>
        <w:t xml:space="preserve">, okres objęty analizą, wskazany w ust. 2, będzie odpowiadał liczbie miesięcy trwania niniejszej umowy. </w:t>
      </w:r>
    </w:p>
    <w:p w:rsidR="00E96631" w:rsidRDefault="00E96631" w:rsidP="00E96631">
      <w:pPr>
        <w:tabs>
          <w:tab w:val="left" w:pos="360"/>
          <w:tab w:val="left" w:pos="426"/>
        </w:tabs>
        <w:suppressAutoHyphens/>
        <w:overflowPunct w:val="0"/>
        <w:autoSpaceDE w:val="0"/>
        <w:spacing w:before="120"/>
        <w:jc w:val="both"/>
        <w:textAlignment w:val="baseline"/>
        <w:rPr>
          <w:rFonts w:eastAsia="Arial"/>
          <w:color w:val="000000"/>
          <w:lang w:eastAsia="ar-SA"/>
        </w:rPr>
      </w:pPr>
    </w:p>
    <w:p w:rsidR="00E96631" w:rsidRDefault="00E96631" w:rsidP="00E96631">
      <w:pPr>
        <w:suppressAutoHyphens/>
        <w:ind w:left="426"/>
        <w:jc w:val="both"/>
        <w:rPr>
          <w:b/>
        </w:rPr>
      </w:pPr>
      <w:r w:rsidRPr="00E77EC5">
        <w:t xml:space="preserve">                                                                         </w:t>
      </w:r>
      <w:r w:rsidRPr="00E77EC5">
        <w:rPr>
          <w:b/>
        </w:rPr>
        <w:t xml:space="preserve">§ </w:t>
      </w:r>
      <w:r w:rsidR="00951EB2" w:rsidRPr="00E77EC5">
        <w:rPr>
          <w:b/>
        </w:rPr>
        <w:t>9</w:t>
      </w:r>
    </w:p>
    <w:p w:rsidR="00E77EC5" w:rsidRPr="00E77EC5" w:rsidRDefault="00E77EC5" w:rsidP="00E77EC5">
      <w:pPr>
        <w:suppressAutoHyphens/>
        <w:ind w:left="426"/>
        <w:jc w:val="center"/>
        <w:rPr>
          <w:b/>
        </w:rPr>
      </w:pPr>
      <w:r>
        <w:rPr>
          <w:b/>
        </w:rPr>
        <w:t>Przesłanki waloryzacji</w:t>
      </w:r>
    </w:p>
    <w:p w:rsidR="00E96631" w:rsidRPr="00E90E5B" w:rsidRDefault="00E96631" w:rsidP="00E96631">
      <w:pPr>
        <w:suppressAutoHyphens/>
        <w:jc w:val="center"/>
        <w:rPr>
          <w:rFonts w:ascii="Cambria" w:hAnsi="Cambria"/>
          <w:b/>
          <w:lang w:eastAsia="ar-SA"/>
        </w:rPr>
      </w:pPr>
    </w:p>
    <w:p w:rsidR="00E96631" w:rsidRPr="00E77EC5" w:rsidRDefault="00E96631" w:rsidP="00E96631">
      <w:pPr>
        <w:numPr>
          <w:ilvl w:val="0"/>
          <w:numId w:val="36"/>
        </w:numPr>
        <w:spacing w:line="276" w:lineRule="auto"/>
        <w:ind w:left="284" w:hanging="284"/>
        <w:jc w:val="both"/>
      </w:pPr>
      <w:r w:rsidRPr="00E77EC5">
        <w:t xml:space="preserve">Wartość umowy nie może ulec zmianie z wyjątkiem sytuacji, gdy doszło do zmiany: </w:t>
      </w:r>
    </w:p>
    <w:p w:rsidR="00E96631" w:rsidRPr="00E77EC5" w:rsidRDefault="00E96631" w:rsidP="00E96631">
      <w:pPr>
        <w:numPr>
          <w:ilvl w:val="0"/>
          <w:numId w:val="37"/>
        </w:numPr>
        <w:spacing w:line="276" w:lineRule="auto"/>
        <w:jc w:val="both"/>
      </w:pPr>
      <w:r w:rsidRPr="00E77EC5">
        <w:t xml:space="preserve">stawki podatku od towarów i usług, </w:t>
      </w:r>
    </w:p>
    <w:p w:rsidR="00E96631" w:rsidRPr="00E77EC5" w:rsidRDefault="00E96631" w:rsidP="00E96631">
      <w:pPr>
        <w:numPr>
          <w:ilvl w:val="0"/>
          <w:numId w:val="37"/>
        </w:numPr>
        <w:spacing w:line="276" w:lineRule="auto"/>
        <w:jc w:val="both"/>
      </w:pPr>
      <w:r w:rsidRPr="00E77EC5">
        <w:t>wysokości minimalnego wynagrodzenia za pracę albo wysokości minimalnej stawki godzinowej ustalonych na podstawie przepisów ustawy z dnia 10 października 2002 r. o minimalnym wynagrodzeniu za pracę,</w:t>
      </w:r>
    </w:p>
    <w:p w:rsidR="00E96631" w:rsidRPr="00E77EC5" w:rsidRDefault="00E96631" w:rsidP="00E96631">
      <w:pPr>
        <w:numPr>
          <w:ilvl w:val="0"/>
          <w:numId w:val="37"/>
        </w:numPr>
        <w:spacing w:line="276" w:lineRule="auto"/>
        <w:jc w:val="both"/>
      </w:pPr>
      <w:r w:rsidRPr="00E77EC5">
        <w:t xml:space="preserve">zasad podlegania ubezpieczeniom społecznym lub ubezpieczeniu zdrowotnemu, wysokości składki na ubezpieczenia społeczne lub zdrowotne, </w:t>
      </w:r>
    </w:p>
    <w:p w:rsidR="00E96631" w:rsidRPr="00E77EC5" w:rsidRDefault="00E96631" w:rsidP="00E96631">
      <w:pPr>
        <w:numPr>
          <w:ilvl w:val="0"/>
          <w:numId w:val="37"/>
        </w:numPr>
        <w:spacing w:line="276" w:lineRule="auto"/>
        <w:jc w:val="both"/>
      </w:pPr>
      <w:r w:rsidRPr="00E77EC5">
        <w:t xml:space="preserve">zasad gromadzenia i wysokości wpłat do pracowniczych planów kapitałowych, </w:t>
      </w:r>
      <w:r w:rsidR="00E77EC5">
        <w:t xml:space="preserve">               </w:t>
      </w:r>
      <w:r w:rsidRPr="00E77EC5">
        <w:t xml:space="preserve">o których mowa w ustawie z dnia 4 października 2018 r. o pracowniczych planach kapitałowych (Dz.U. poz. 2215 oraz z 2019r. poz. 1074 i 1572), </w:t>
      </w:r>
    </w:p>
    <w:p w:rsidR="00E96631" w:rsidRPr="00E77EC5" w:rsidRDefault="00E96631" w:rsidP="00E96631">
      <w:pPr>
        <w:spacing w:line="276" w:lineRule="auto"/>
        <w:ind w:left="1134" w:hanging="283"/>
        <w:jc w:val="both"/>
        <w:rPr>
          <w:bCs/>
        </w:rPr>
      </w:pPr>
      <w:r w:rsidRPr="00E77EC5">
        <w:rPr>
          <w:bCs/>
        </w:rPr>
        <w:t>e) zmiany wskaźnika cen towarów i usług konsumpcyjnych publikowany przez GUS:</w:t>
      </w:r>
    </w:p>
    <w:p w:rsidR="00E96631" w:rsidRPr="00E77EC5" w:rsidRDefault="00E96631" w:rsidP="00E96631">
      <w:pPr>
        <w:pStyle w:val="Akapitzlist"/>
        <w:widowControl w:val="0"/>
        <w:numPr>
          <w:ilvl w:val="6"/>
          <w:numId w:val="35"/>
        </w:numPr>
        <w:overflowPunct w:val="0"/>
        <w:autoSpaceDE w:val="0"/>
        <w:autoSpaceDN w:val="0"/>
        <w:adjustRightInd w:val="0"/>
        <w:spacing w:after="0"/>
        <w:ind w:left="1985" w:hanging="284"/>
        <w:contextualSpacing/>
        <w:jc w:val="both"/>
        <w:rPr>
          <w:rFonts w:ascii="Times New Roman" w:hAnsi="Times New Roman" w:cs="Times New Roman"/>
          <w:bCs/>
          <w:sz w:val="24"/>
          <w:szCs w:val="24"/>
        </w:rPr>
      </w:pPr>
      <w:r w:rsidRPr="00E77EC5">
        <w:rPr>
          <w:rFonts w:ascii="Times New Roman" w:hAnsi="Times New Roman" w:cs="Times New Roman"/>
          <w:bCs/>
          <w:sz w:val="24"/>
          <w:szCs w:val="24"/>
        </w:rPr>
        <w:t>pierwsza waloryzacja możliwa jest po 6 miesiącach od daty zawarcia umowy, a kolejna po upływie 6 miesięcy od poprzedniej waloryzacji,</w:t>
      </w:r>
    </w:p>
    <w:p w:rsidR="00E96631" w:rsidRPr="00E77EC5" w:rsidRDefault="00E96631" w:rsidP="00E96631">
      <w:pPr>
        <w:pStyle w:val="Akapitzlist"/>
        <w:widowControl w:val="0"/>
        <w:numPr>
          <w:ilvl w:val="6"/>
          <w:numId w:val="35"/>
        </w:numPr>
        <w:overflowPunct w:val="0"/>
        <w:autoSpaceDE w:val="0"/>
        <w:autoSpaceDN w:val="0"/>
        <w:adjustRightInd w:val="0"/>
        <w:spacing w:after="0"/>
        <w:ind w:left="1985" w:hanging="284"/>
        <w:contextualSpacing/>
        <w:jc w:val="both"/>
        <w:rPr>
          <w:rFonts w:ascii="Times New Roman" w:hAnsi="Times New Roman" w:cs="Times New Roman"/>
          <w:bCs/>
          <w:sz w:val="24"/>
          <w:szCs w:val="24"/>
        </w:rPr>
      </w:pPr>
      <w:r w:rsidRPr="00E77EC5">
        <w:rPr>
          <w:rFonts w:ascii="Times New Roman" w:hAnsi="Times New Roman" w:cs="Times New Roman"/>
          <w:bCs/>
          <w:sz w:val="24"/>
          <w:szCs w:val="24"/>
        </w:rPr>
        <w:t>podstawą waloryzacji jest 6 miesięczny wskaźnik cen towarów i usług konsumpcyjnych (inflacja) w stosunku do poprzedniego 6 miesięcznego ostatnio ogłaszano przez Prezesa GUS dla poszczególnych grup towarów w Biuletynie Statystycznym dostępnym na stronie internetowej Głównego Urzędu Statystycznego www.stat.gov.pl. Jeżeli Prezes GUS nie ogłasza, w Biuletynie Statystycznym, 6 miesięcznego wskaźnika cen towarów i usług konsumpcyjnych dla towaru będącego przedmiotem niniejszej umowy przyjmuje się ostatnio ogłoszony ogólny wskaźnik,</w:t>
      </w:r>
    </w:p>
    <w:p w:rsidR="00E96631" w:rsidRPr="00E77EC5" w:rsidRDefault="00E96631" w:rsidP="00E96631">
      <w:pPr>
        <w:pStyle w:val="Akapitzlist"/>
        <w:widowControl w:val="0"/>
        <w:numPr>
          <w:ilvl w:val="6"/>
          <w:numId w:val="35"/>
        </w:numPr>
        <w:overflowPunct w:val="0"/>
        <w:autoSpaceDE w:val="0"/>
        <w:autoSpaceDN w:val="0"/>
        <w:adjustRightInd w:val="0"/>
        <w:spacing w:after="0"/>
        <w:ind w:left="1985" w:hanging="284"/>
        <w:contextualSpacing/>
        <w:jc w:val="both"/>
        <w:rPr>
          <w:rFonts w:ascii="Times New Roman" w:hAnsi="Times New Roman" w:cs="Times New Roman"/>
          <w:bCs/>
          <w:sz w:val="24"/>
          <w:szCs w:val="24"/>
        </w:rPr>
      </w:pPr>
      <w:r w:rsidRPr="00E77EC5">
        <w:rPr>
          <w:rFonts w:ascii="Times New Roman" w:hAnsi="Times New Roman" w:cs="Times New Roman"/>
          <w:bCs/>
          <w:sz w:val="24"/>
          <w:szCs w:val="24"/>
        </w:rPr>
        <w:t xml:space="preserve">dla uniknięcia wątpliwości Strony postanawiają, że waloryzacja będzie </w:t>
      </w:r>
      <w:r w:rsidRPr="00E77EC5">
        <w:rPr>
          <w:rFonts w:ascii="Times New Roman" w:hAnsi="Times New Roman" w:cs="Times New Roman"/>
          <w:bCs/>
          <w:sz w:val="24"/>
          <w:szCs w:val="24"/>
        </w:rPr>
        <w:lastRenderedPageBreak/>
        <w:t>następować również w razie wystąpienia spadku cen do zastosowania ujemnego wskaźnika tj. „deflacji”,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96631" w:rsidRPr="00E77EC5" w:rsidTr="00CB3856">
        <w:trPr>
          <w:tblCellSpacing w:w="15" w:type="dxa"/>
        </w:trPr>
        <w:tc>
          <w:tcPr>
            <w:tcW w:w="0" w:type="auto"/>
            <w:vAlign w:val="center"/>
            <w:hideMark/>
          </w:tcPr>
          <w:p w:rsidR="00E96631" w:rsidRPr="00E77EC5" w:rsidRDefault="00E96631" w:rsidP="00CB3856">
            <w:pPr>
              <w:pStyle w:val="Akapitzlist"/>
              <w:widowControl w:val="0"/>
              <w:numPr>
                <w:ilvl w:val="0"/>
                <w:numId w:val="37"/>
              </w:numPr>
              <w:overflowPunct w:val="0"/>
              <w:autoSpaceDE w:val="0"/>
              <w:autoSpaceDN w:val="0"/>
              <w:adjustRightInd w:val="0"/>
              <w:spacing w:after="0"/>
              <w:contextualSpacing/>
              <w:jc w:val="both"/>
              <w:rPr>
                <w:rFonts w:ascii="Times New Roman" w:hAnsi="Times New Roman" w:cs="Times New Roman"/>
                <w:b/>
                <w:bCs/>
                <w:sz w:val="24"/>
                <w:szCs w:val="24"/>
              </w:rPr>
            </w:pPr>
          </w:p>
        </w:tc>
        <w:tc>
          <w:tcPr>
            <w:tcW w:w="0" w:type="auto"/>
            <w:vAlign w:val="center"/>
            <w:hideMark/>
          </w:tcPr>
          <w:p w:rsidR="00E96631" w:rsidRPr="00E77EC5" w:rsidRDefault="00E96631" w:rsidP="00CB3856">
            <w:pPr>
              <w:pStyle w:val="Akapitzlist"/>
              <w:widowControl w:val="0"/>
              <w:numPr>
                <w:ilvl w:val="0"/>
                <w:numId w:val="37"/>
              </w:numPr>
              <w:overflowPunct w:val="0"/>
              <w:autoSpaceDE w:val="0"/>
              <w:autoSpaceDN w:val="0"/>
              <w:adjustRightInd w:val="0"/>
              <w:spacing w:after="0"/>
              <w:contextualSpacing/>
              <w:jc w:val="both"/>
              <w:rPr>
                <w:rFonts w:ascii="Times New Roman" w:hAnsi="Times New Roman" w:cs="Times New Roman"/>
                <w:bCs/>
                <w:sz w:val="24"/>
                <w:szCs w:val="24"/>
              </w:rPr>
            </w:pPr>
          </w:p>
        </w:tc>
      </w:tr>
    </w:tbl>
    <w:p w:rsidR="00E96631" w:rsidRPr="00E77EC5" w:rsidRDefault="00E96631" w:rsidP="00E96631">
      <w:pPr>
        <w:numPr>
          <w:ilvl w:val="0"/>
          <w:numId w:val="36"/>
        </w:numPr>
        <w:spacing w:line="276" w:lineRule="auto"/>
        <w:ind w:left="426" w:hanging="426"/>
        <w:jc w:val="both"/>
      </w:pPr>
      <w:r w:rsidRPr="00E77EC5">
        <w:t xml:space="preserve">Zmiany wysokości wynagrodzenia obowiązywać będą od daty określonej w aneksie </w:t>
      </w:r>
      <w:r w:rsidR="00E77EC5">
        <w:t xml:space="preserve">                 </w:t>
      </w:r>
      <w:r w:rsidRPr="00E77EC5">
        <w:t>do niniejszej umowy.</w:t>
      </w:r>
    </w:p>
    <w:p w:rsidR="00E96631" w:rsidRPr="00E77EC5" w:rsidRDefault="00E96631" w:rsidP="00E96631">
      <w:pPr>
        <w:numPr>
          <w:ilvl w:val="0"/>
          <w:numId w:val="36"/>
        </w:numPr>
        <w:spacing w:line="276" w:lineRule="auto"/>
        <w:ind w:left="426" w:hanging="426"/>
        <w:jc w:val="both"/>
      </w:pPr>
      <w:r w:rsidRPr="00E77EC5">
        <w:t xml:space="preserve">W przypadku zmiany, o której mowa w ust. 1 lit. a) wartość netto wynagrodzenia Wykonawcy nie zmieni się, a określona w aneksie wartość brutto wynagrodzenia zostanie wyliczona na podstawie nowych przepisów. </w:t>
      </w:r>
    </w:p>
    <w:p w:rsidR="00E96631" w:rsidRPr="00E77EC5" w:rsidRDefault="00E96631" w:rsidP="00E96631">
      <w:pPr>
        <w:numPr>
          <w:ilvl w:val="0"/>
          <w:numId w:val="36"/>
        </w:numPr>
        <w:spacing w:line="276" w:lineRule="auto"/>
        <w:ind w:left="426" w:hanging="426"/>
        <w:jc w:val="both"/>
      </w:pPr>
      <w:r w:rsidRPr="00E77EC5">
        <w:t xml:space="preserve">W przypadku zmiany, o której mowa w ust. 1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E96631" w:rsidRPr="00E77EC5" w:rsidRDefault="00E96631" w:rsidP="00E96631">
      <w:pPr>
        <w:numPr>
          <w:ilvl w:val="0"/>
          <w:numId w:val="36"/>
        </w:numPr>
        <w:spacing w:line="276" w:lineRule="auto"/>
        <w:ind w:left="426" w:hanging="426"/>
        <w:jc w:val="both"/>
      </w:pPr>
      <w:r w:rsidRPr="00E77EC5">
        <w:t>W przypadku zmiany, o której mowa w ust. 1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lit. c) .</w:t>
      </w:r>
    </w:p>
    <w:p w:rsidR="00E96631" w:rsidRPr="00E77EC5" w:rsidRDefault="00E96631" w:rsidP="00E96631">
      <w:pPr>
        <w:numPr>
          <w:ilvl w:val="0"/>
          <w:numId w:val="36"/>
        </w:numPr>
        <w:spacing w:line="276" w:lineRule="auto"/>
        <w:ind w:left="426" w:hanging="426"/>
        <w:jc w:val="both"/>
      </w:pPr>
      <w:r w:rsidRPr="00E77EC5">
        <w:t xml:space="preserve">W przypadku wskazanym w ust. 1 lit. d)  wzrost wynagrodzenia Wykonawcy, dotyczyć może tylko kosztów związanych z wynikającym z ustawy dnia 4 października 2018 r. o 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E96631" w:rsidRPr="00E77EC5" w:rsidRDefault="00E96631" w:rsidP="00E96631">
      <w:pPr>
        <w:numPr>
          <w:ilvl w:val="0"/>
          <w:numId w:val="36"/>
        </w:numPr>
        <w:spacing w:line="276" w:lineRule="auto"/>
        <w:ind w:left="426" w:hanging="426"/>
        <w:jc w:val="both"/>
      </w:pPr>
      <w:r w:rsidRPr="00E77EC5">
        <w:t>Zmiany wysokości wynagrodzenia mogą mieć miejsce jedynie wówczas, gdy zmiany te będą miały wpływ na koszty wykonania umowy przez Wykonawcę. Wykonawca zobowiązany jest do wykazania wpływu wskazanych zmian na koszty wykonania umowy.</w:t>
      </w:r>
    </w:p>
    <w:p w:rsidR="00E96631" w:rsidRPr="00E77EC5" w:rsidRDefault="00E96631" w:rsidP="00E96631">
      <w:pPr>
        <w:numPr>
          <w:ilvl w:val="0"/>
          <w:numId w:val="36"/>
        </w:numPr>
        <w:spacing w:line="276" w:lineRule="auto"/>
        <w:ind w:left="426" w:hanging="426"/>
        <w:jc w:val="both"/>
      </w:pPr>
      <w:r w:rsidRPr="00E77EC5">
        <w:t xml:space="preserve">Zamawiający dopuszcza zmianę wartości umowy w przypadku zmiany cen materiałów lub kosztów związanych z realizacją umowy. </w:t>
      </w:r>
    </w:p>
    <w:p w:rsidR="00E96631" w:rsidRPr="00E77EC5" w:rsidRDefault="00E96631" w:rsidP="00E96631">
      <w:pPr>
        <w:numPr>
          <w:ilvl w:val="0"/>
          <w:numId w:val="36"/>
        </w:numPr>
        <w:spacing w:line="276" w:lineRule="auto"/>
        <w:ind w:left="426" w:hanging="426"/>
        <w:jc w:val="both"/>
      </w:pPr>
      <w:r w:rsidRPr="00E77EC5">
        <w:t xml:space="preserve">Poziom zmiany ceny materiałów lub kosztów związanych z realizacją umowy uprawniający Strony umowy do żądania zmiany wynagrodzenia ustala się na poziomie 20% w stosunku do poziomu cen tych samych materiałów lub kosztów z dnia zawarcia umowy. Początkowy termin ustalenia zmiany wynagrodzenia określa się na dzień zaistnienia przesłanki w postaci wzrostu wynagrodzenia ceny materiałów lub kosztów związanych z realizacją umowy o 20 %. </w:t>
      </w:r>
    </w:p>
    <w:p w:rsidR="00E96631" w:rsidRPr="00E77EC5" w:rsidRDefault="00E96631" w:rsidP="00E96631">
      <w:pPr>
        <w:numPr>
          <w:ilvl w:val="0"/>
          <w:numId w:val="36"/>
        </w:numPr>
        <w:spacing w:line="276" w:lineRule="auto"/>
        <w:ind w:left="426" w:hanging="426"/>
        <w:jc w:val="both"/>
      </w:pPr>
      <w:r w:rsidRPr="00E77EC5">
        <w:t xml:space="preserve">W przypadku zaistnienia przesłanki będącej podstawą zmiany wynagrodzenia o której mowa w ust. 9, określa się następujące okresy, w których Wykonawca może zwrócić się w formie pisemnej do Zamawiającego o zmianę wynagrodzenia: w terminie 6 miesięcy </w:t>
      </w:r>
      <w:r w:rsidRPr="00E77EC5">
        <w:lastRenderedPageBreak/>
        <w:t xml:space="preserve">licząc od dnia zawarcia umowy, przy czym zmiana wynagrodzenia nie może być dokonywana częściej niż co 6 miesięcy. </w:t>
      </w:r>
    </w:p>
    <w:p w:rsidR="00E96631" w:rsidRPr="00E77EC5" w:rsidRDefault="00E96631" w:rsidP="00E96631">
      <w:pPr>
        <w:numPr>
          <w:ilvl w:val="0"/>
          <w:numId w:val="36"/>
        </w:numPr>
        <w:spacing w:line="276" w:lineRule="auto"/>
        <w:ind w:left="426" w:hanging="426"/>
        <w:jc w:val="both"/>
      </w:pPr>
      <w:r w:rsidRPr="00E77EC5">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Zamawiający w efekcie zastosowania postanowień o zasadach wprowadzenia zmian wysokości wynagrodzenia stanowi 10 % wartości brutto umowy. </w:t>
      </w:r>
    </w:p>
    <w:p w:rsidR="00951EB2" w:rsidRPr="00E77EC5" w:rsidRDefault="00E96631" w:rsidP="00951EB2">
      <w:pPr>
        <w:pStyle w:val="Akapitzlist"/>
        <w:numPr>
          <w:ilvl w:val="0"/>
          <w:numId w:val="36"/>
        </w:numPr>
        <w:suppressAutoHyphens/>
        <w:ind w:left="426" w:hanging="426"/>
        <w:jc w:val="both"/>
        <w:rPr>
          <w:rFonts w:ascii="Times New Roman" w:hAnsi="Times New Roman" w:cs="Times New Roman"/>
          <w:sz w:val="24"/>
          <w:szCs w:val="24"/>
          <w:lang w:eastAsia="ar-SA"/>
        </w:rPr>
      </w:pPr>
      <w:r w:rsidRPr="00E77EC5">
        <w:rPr>
          <w:rFonts w:ascii="Times New Roman" w:hAnsi="Times New Roman" w:cs="Times New Roman"/>
          <w:sz w:val="24"/>
          <w:szCs w:val="24"/>
          <w:lang w:eastAsia="ar-SA"/>
        </w:rPr>
        <w:t xml:space="preserve">Wykonawca którego wynagrodzenie zostało zmienione zgodnie z ust. 9 i 10 zobowiązany jest do zmiany wynagrodzenia przysługującego podwykonawcy (w przypadku gdy Wykonawca zawarł umowę z podwykonawcą) w zakresie odpowiadającym zmianom cen materiałów lub kosztów dotyczących zobowiązania podwykonawcy. W przypadku nie wypełnienia powyższego obowiązku Wykonawca zobowiązany jest do zapłacenia kary umownej w wysokości 0,1 % łącznej wartości netto umowy za każdy rozpoczęty dzień zwłoki. </w:t>
      </w:r>
    </w:p>
    <w:p w:rsidR="00951EB2" w:rsidRDefault="00951EB2" w:rsidP="00951EB2">
      <w:pPr>
        <w:suppressAutoHyphens/>
        <w:jc w:val="center"/>
        <w:rPr>
          <w:rFonts w:ascii="Cambria" w:hAnsi="Cambria"/>
          <w:b/>
          <w:bCs/>
          <w:lang w:eastAsia="zh-CN"/>
        </w:rPr>
      </w:pPr>
      <w:r w:rsidRPr="005758C5">
        <w:rPr>
          <w:rFonts w:ascii="Cambria" w:hAnsi="Cambria"/>
          <w:b/>
          <w:bCs/>
          <w:lang w:eastAsia="zh-CN"/>
        </w:rPr>
        <w:t>§1</w:t>
      </w:r>
      <w:r>
        <w:rPr>
          <w:rFonts w:ascii="Cambria" w:hAnsi="Cambria"/>
          <w:b/>
          <w:bCs/>
          <w:lang w:eastAsia="zh-CN"/>
        </w:rPr>
        <w:t>0</w:t>
      </w:r>
    </w:p>
    <w:p w:rsidR="00107E13" w:rsidRDefault="00107E13" w:rsidP="00951EB2">
      <w:pPr>
        <w:suppressAutoHyphens/>
        <w:jc w:val="center"/>
        <w:rPr>
          <w:rFonts w:ascii="Cambria" w:hAnsi="Cambria"/>
          <w:b/>
          <w:bCs/>
          <w:lang w:eastAsia="zh-CN"/>
        </w:rPr>
      </w:pPr>
      <w:r>
        <w:rPr>
          <w:rFonts w:ascii="Cambria" w:hAnsi="Cambria"/>
          <w:b/>
          <w:bCs/>
          <w:lang w:eastAsia="zh-CN"/>
        </w:rPr>
        <w:t>Wymogi odnośnie formy zatrudnienia</w:t>
      </w:r>
    </w:p>
    <w:p w:rsidR="00951EB2" w:rsidRPr="000068A0" w:rsidRDefault="00951EB2" w:rsidP="00107E13">
      <w:pPr>
        <w:suppressAutoHyphens/>
        <w:jc w:val="both"/>
      </w:pPr>
    </w:p>
    <w:p w:rsidR="00951EB2" w:rsidRPr="00107E13" w:rsidRDefault="00951EB2" w:rsidP="00951EB2">
      <w:pPr>
        <w:suppressAutoHyphens/>
        <w:ind w:left="426" w:hanging="426"/>
        <w:jc w:val="both"/>
      </w:pPr>
      <w:r w:rsidRPr="00107E13">
        <w:t xml:space="preserve">1.  Wykonawca lub podwykonawca (w przypadku gdy w realizacji przedmiotu umowy zaangażowany będzie podwykonawca), zobowiązuje się na czas trwania niniejszej umowy zatrudnić na umowę o pracę (w rozumieniu przepisów ustawy z dnia 26 czerwca 1974 r. – Kodeks pracy) osoby wykonujące przedmiot umowy. </w:t>
      </w:r>
    </w:p>
    <w:p w:rsidR="00951EB2" w:rsidRPr="00107E13" w:rsidRDefault="00951EB2" w:rsidP="00951EB2">
      <w:pPr>
        <w:suppressAutoHyphens/>
        <w:ind w:left="426" w:hanging="426"/>
        <w:jc w:val="both"/>
      </w:pPr>
      <w:r w:rsidRPr="00107E13">
        <w:t xml:space="preserve">2. </w:t>
      </w:r>
      <w:r w:rsidR="00107E13">
        <w:t xml:space="preserve"> </w:t>
      </w:r>
      <w:r w:rsidRPr="00107E13">
        <w:t>Zamawiający zastrzega sobie prawo do skontrolowania w/w wymogu, żądając przedłożenia w wyznaczonym terminie kopii umowy o pracę zatrudnionych pracowników.</w:t>
      </w:r>
    </w:p>
    <w:p w:rsidR="00107E13" w:rsidRPr="00107E13" w:rsidRDefault="00951EB2" w:rsidP="00107E13">
      <w:pPr>
        <w:suppressAutoHyphens/>
        <w:ind w:left="426" w:hanging="426"/>
        <w:jc w:val="both"/>
      </w:pPr>
      <w:r w:rsidRPr="00107E13">
        <w:t>3.   W przypadku niewypełnienia obowiązku wynikającego z ust. 1 i 2, Zamawiającemu przysługuje prawo naliczenia kary umownej w wysokości 0,5 % łącznej wartości brutto umowy za każdy dzień realizacji umowy przez wykonawcę niezgodnie z zapisami ust.1 oraz do odstąpienia od umowy z 30-dniowym terminem wypowiedzenia. Kara umowna może być potrącana z faktur wystawionych przez Wykonawcę za realizację przedmiotu niniejszej umowy.</w:t>
      </w:r>
    </w:p>
    <w:p w:rsidR="00951EB2" w:rsidRPr="00107E13" w:rsidRDefault="00951EB2" w:rsidP="00951EB2">
      <w:pPr>
        <w:suppressAutoHyphens/>
        <w:ind w:left="426" w:hanging="426"/>
        <w:jc w:val="both"/>
      </w:pPr>
      <w:r w:rsidRPr="00107E13">
        <w:t xml:space="preserve">4.  Zapis ust. 1 – 3 nie dotyczy sytuacji gdy czynności stanowiące przedmiot umowy określone w ust.1 wykonywane są osobiście przez osobę fizyczną prowadzącą działalność gospodarczą. </w:t>
      </w:r>
    </w:p>
    <w:p w:rsidR="00923B36" w:rsidRPr="00923B36" w:rsidRDefault="00923B36" w:rsidP="00923B36">
      <w:pPr>
        <w:tabs>
          <w:tab w:val="left" w:pos="360"/>
          <w:tab w:val="left" w:pos="426"/>
        </w:tabs>
        <w:suppressAutoHyphens/>
        <w:overflowPunct w:val="0"/>
        <w:autoSpaceDE w:val="0"/>
        <w:spacing w:before="120"/>
        <w:jc w:val="both"/>
        <w:textAlignment w:val="baseline"/>
        <w:rPr>
          <w:rFonts w:eastAsia="Arial"/>
          <w:color w:val="000000"/>
          <w:lang w:eastAsia="ar-SA"/>
        </w:rPr>
      </w:pPr>
    </w:p>
    <w:p w:rsidR="00923B36" w:rsidRPr="00923B36" w:rsidRDefault="00923B36" w:rsidP="00923B36">
      <w:pPr>
        <w:tabs>
          <w:tab w:val="left" w:pos="360"/>
          <w:tab w:val="left" w:pos="426"/>
        </w:tabs>
        <w:suppressAutoHyphens/>
        <w:overflowPunct w:val="0"/>
        <w:autoSpaceDE w:val="0"/>
        <w:ind w:left="360"/>
        <w:jc w:val="center"/>
        <w:textAlignment w:val="baseline"/>
        <w:rPr>
          <w:rFonts w:eastAsia="Arial"/>
          <w:b/>
          <w:lang w:eastAsia="ar-SA"/>
        </w:rPr>
      </w:pPr>
      <w:r w:rsidRPr="00923B36">
        <w:rPr>
          <w:rFonts w:eastAsia="Arial"/>
          <w:b/>
          <w:lang w:eastAsia="ar-SA"/>
        </w:rPr>
        <w:t xml:space="preserve">§ </w:t>
      </w:r>
      <w:r w:rsidR="00951EB2">
        <w:rPr>
          <w:rFonts w:eastAsia="Arial"/>
          <w:b/>
          <w:lang w:eastAsia="ar-SA"/>
        </w:rPr>
        <w:t>1</w:t>
      </w:r>
      <w:r w:rsidR="00E77EC5">
        <w:rPr>
          <w:rFonts w:eastAsia="Arial"/>
          <w:b/>
          <w:lang w:eastAsia="ar-SA"/>
        </w:rPr>
        <w:t>1</w:t>
      </w:r>
    </w:p>
    <w:p w:rsidR="00923B36" w:rsidRPr="00923B36" w:rsidRDefault="00923B36" w:rsidP="00923B36">
      <w:pPr>
        <w:tabs>
          <w:tab w:val="left" w:pos="360"/>
          <w:tab w:val="left" w:pos="426"/>
        </w:tabs>
        <w:suppressAutoHyphens/>
        <w:overflowPunct w:val="0"/>
        <w:autoSpaceDE w:val="0"/>
        <w:ind w:left="360"/>
        <w:jc w:val="center"/>
        <w:textAlignment w:val="baseline"/>
        <w:rPr>
          <w:rFonts w:eastAsia="Arial"/>
          <w:b/>
          <w:lang w:eastAsia="ar-SA"/>
        </w:rPr>
      </w:pPr>
      <w:r w:rsidRPr="00923B36">
        <w:rPr>
          <w:rFonts w:eastAsia="Arial"/>
          <w:b/>
          <w:lang w:eastAsia="ar-SA"/>
        </w:rPr>
        <w:t>Postanowienia końcowe</w:t>
      </w:r>
    </w:p>
    <w:p w:rsidR="00923B36" w:rsidRPr="00923B36" w:rsidRDefault="00923B36" w:rsidP="00923B36">
      <w:pPr>
        <w:numPr>
          <w:ilvl w:val="0"/>
          <w:numId w:val="69"/>
        </w:numPr>
        <w:tabs>
          <w:tab w:val="left" w:pos="360"/>
          <w:tab w:val="left" w:pos="426"/>
        </w:tabs>
        <w:suppressAutoHyphens/>
        <w:overflowPunct w:val="0"/>
        <w:autoSpaceDE w:val="0"/>
        <w:spacing w:before="120"/>
        <w:jc w:val="both"/>
        <w:textAlignment w:val="baseline"/>
        <w:rPr>
          <w:rFonts w:eastAsia="Arial"/>
          <w:color w:val="000000"/>
          <w:lang w:eastAsia="ar-SA"/>
        </w:rPr>
      </w:pPr>
      <w:r w:rsidRPr="00923B36">
        <w:rPr>
          <w:rFonts w:eastAsia="Arial"/>
          <w:color w:val="000000"/>
          <w:lang w:eastAsia="ar-SA"/>
        </w:rPr>
        <w:t xml:space="preserve">Korespondencja skierowana do Stron w związku i w wykonaniu niniejszej umowy winna być kierowana pod adresy wskazane w nagłówku niniejszej umowy. Każda ze Stron winna poinformować drugą Stronę o zmianach w adresie do korespondencji </w:t>
      </w:r>
      <w:r>
        <w:rPr>
          <w:rFonts w:eastAsia="Arial"/>
          <w:color w:val="000000"/>
          <w:lang w:eastAsia="ar-SA"/>
        </w:rPr>
        <w:t xml:space="preserve">                          </w:t>
      </w:r>
      <w:r w:rsidRPr="00923B36">
        <w:rPr>
          <w:rFonts w:eastAsia="Arial"/>
          <w:color w:val="000000"/>
          <w:lang w:eastAsia="ar-SA"/>
        </w:rPr>
        <w:t>ze stosownym wyprzedzeniem. W przypadku braku poinformowania o zmianie przez daną Stronę korespondencję kierowaną na dotychczasowy adres uznaje się za doręczoną.</w:t>
      </w:r>
    </w:p>
    <w:p w:rsidR="00923B36" w:rsidRPr="00923B36" w:rsidRDefault="00923B36" w:rsidP="00923B36">
      <w:pPr>
        <w:numPr>
          <w:ilvl w:val="0"/>
          <w:numId w:val="69"/>
        </w:numPr>
        <w:tabs>
          <w:tab w:val="left" w:pos="360"/>
          <w:tab w:val="left" w:pos="426"/>
        </w:tabs>
        <w:suppressAutoHyphens/>
        <w:overflowPunct w:val="0"/>
        <w:autoSpaceDE w:val="0"/>
        <w:spacing w:before="120"/>
        <w:ind w:left="357" w:hanging="357"/>
        <w:jc w:val="both"/>
        <w:textAlignment w:val="baseline"/>
        <w:rPr>
          <w:rFonts w:eastAsia="Arial"/>
          <w:color w:val="000000"/>
          <w:lang w:eastAsia="ar-SA"/>
        </w:rPr>
      </w:pPr>
      <w:r w:rsidRPr="00923B36">
        <w:rPr>
          <w:rFonts w:eastAsia="Arial"/>
          <w:color w:val="000000"/>
          <w:lang w:eastAsia="ar-SA"/>
        </w:rPr>
        <w:t>Wszelkie zmiany niniejszej umowy wymagają formy pisemnej pod rygorem nieważności.</w:t>
      </w:r>
    </w:p>
    <w:p w:rsidR="00923B36" w:rsidRPr="00923B36" w:rsidRDefault="00923B36" w:rsidP="00923B36">
      <w:pPr>
        <w:numPr>
          <w:ilvl w:val="0"/>
          <w:numId w:val="69"/>
        </w:numPr>
        <w:tabs>
          <w:tab w:val="left" w:pos="360"/>
          <w:tab w:val="left" w:pos="426"/>
        </w:tabs>
        <w:suppressAutoHyphens/>
        <w:overflowPunct w:val="0"/>
        <w:autoSpaceDE w:val="0"/>
        <w:spacing w:before="120"/>
        <w:ind w:left="357" w:hanging="357"/>
        <w:jc w:val="both"/>
        <w:textAlignment w:val="baseline"/>
        <w:rPr>
          <w:rFonts w:eastAsia="Arial"/>
          <w:color w:val="000000"/>
          <w:lang w:eastAsia="ar-SA"/>
        </w:rPr>
      </w:pPr>
      <w:r w:rsidRPr="00923B36">
        <w:rPr>
          <w:rFonts w:eastAsia="Arial"/>
          <w:color w:val="000000"/>
          <w:lang w:eastAsia="ar-SA"/>
        </w:rPr>
        <w:t xml:space="preserve">Wykonawca zobowiązuje się do niedokonywania sprzedaży lub cesji ewentualnych zadłużeń Zamawiającego, a także nie zawierania umów poręczenia wykonania </w:t>
      </w:r>
      <w:r w:rsidRPr="00923B36">
        <w:rPr>
          <w:rFonts w:eastAsia="Arial"/>
          <w:color w:val="000000"/>
          <w:lang w:eastAsia="ar-SA"/>
        </w:rPr>
        <w:lastRenderedPageBreak/>
        <w:t>zobowiązania przez Zamawiającego oraz innych umów podobnego rodzaju ze skutkiem przeniesienia wierzytelności wobec Zamawiającego na osoby trzecie, pod rygorem nieważności.</w:t>
      </w:r>
    </w:p>
    <w:p w:rsidR="00923B36" w:rsidRPr="00923B36" w:rsidRDefault="00923B36" w:rsidP="00923B36">
      <w:pPr>
        <w:numPr>
          <w:ilvl w:val="0"/>
          <w:numId w:val="69"/>
        </w:numPr>
        <w:tabs>
          <w:tab w:val="left" w:pos="360"/>
          <w:tab w:val="left" w:pos="426"/>
        </w:tabs>
        <w:suppressAutoHyphens/>
        <w:overflowPunct w:val="0"/>
        <w:autoSpaceDE w:val="0"/>
        <w:spacing w:before="120"/>
        <w:ind w:left="357" w:hanging="357"/>
        <w:jc w:val="both"/>
        <w:textAlignment w:val="baseline"/>
        <w:rPr>
          <w:rFonts w:eastAsia="Arial"/>
          <w:color w:val="000000"/>
          <w:lang w:eastAsia="ar-SA"/>
        </w:rPr>
      </w:pPr>
      <w:r w:rsidRPr="00923B36">
        <w:rPr>
          <w:rFonts w:eastAsia="Arial"/>
          <w:color w:val="000000"/>
          <w:lang w:eastAsia="ar-SA"/>
        </w:rPr>
        <w:t>W sprawach nieuregulowanych niniejszą umową mają zastosowanie przepisy Kodeksu Cywilnego.</w:t>
      </w:r>
    </w:p>
    <w:p w:rsidR="00923B36" w:rsidRPr="00923B36" w:rsidRDefault="00923B36" w:rsidP="00923B36">
      <w:pPr>
        <w:numPr>
          <w:ilvl w:val="0"/>
          <w:numId w:val="69"/>
        </w:numPr>
        <w:tabs>
          <w:tab w:val="left" w:pos="360"/>
          <w:tab w:val="left" w:pos="426"/>
        </w:tabs>
        <w:suppressAutoHyphens/>
        <w:overflowPunct w:val="0"/>
        <w:autoSpaceDE w:val="0"/>
        <w:spacing w:before="120"/>
        <w:ind w:left="357" w:hanging="357"/>
        <w:jc w:val="both"/>
        <w:textAlignment w:val="baseline"/>
        <w:rPr>
          <w:rFonts w:eastAsia="Arial"/>
          <w:lang w:eastAsia="ar-SA"/>
        </w:rPr>
      </w:pPr>
      <w:r w:rsidRPr="00923B36">
        <w:rPr>
          <w:rFonts w:eastAsia="Arial"/>
          <w:color w:val="000000"/>
          <w:lang w:eastAsia="ar-SA"/>
        </w:rPr>
        <w:t>Strony zobowiązują się do polubownego i w dobrej wierze rozwiązywania wszelkich sporów</w:t>
      </w:r>
      <w:r w:rsidRPr="00923B36">
        <w:rPr>
          <w:rFonts w:eastAsia="Arial"/>
          <w:lang w:eastAsia="ar-SA"/>
        </w:rPr>
        <w:t xml:space="preserve"> mogących powstać na tle wykonywania niniejszej umowy.</w:t>
      </w:r>
    </w:p>
    <w:p w:rsidR="00923B36" w:rsidRPr="00923B36" w:rsidRDefault="00923B36" w:rsidP="00923B36">
      <w:pPr>
        <w:numPr>
          <w:ilvl w:val="0"/>
          <w:numId w:val="69"/>
        </w:numPr>
        <w:tabs>
          <w:tab w:val="left" w:pos="360"/>
          <w:tab w:val="left" w:pos="426"/>
        </w:tabs>
        <w:suppressAutoHyphens/>
        <w:overflowPunct w:val="0"/>
        <w:autoSpaceDE w:val="0"/>
        <w:spacing w:before="120"/>
        <w:ind w:left="357" w:hanging="357"/>
        <w:jc w:val="both"/>
        <w:textAlignment w:val="baseline"/>
        <w:rPr>
          <w:rFonts w:eastAsia="Arial"/>
          <w:lang w:eastAsia="ar-SA"/>
        </w:rPr>
      </w:pPr>
      <w:r w:rsidRPr="00923B36">
        <w:rPr>
          <w:rFonts w:eastAsia="Arial"/>
          <w:lang w:eastAsia="ar-SA"/>
        </w:rPr>
        <w:t xml:space="preserve">W przypadku braku porozumienia wszelkie spory wynikające na tle stosowania niniejszej umowy rozstrzygać będzie sąd powszechny właściwy miejscowo ze względu na siedzibę powoda. </w:t>
      </w:r>
    </w:p>
    <w:p w:rsidR="00923B36" w:rsidRPr="00923B36" w:rsidRDefault="00923B36" w:rsidP="00923B36">
      <w:pPr>
        <w:numPr>
          <w:ilvl w:val="0"/>
          <w:numId w:val="69"/>
        </w:numPr>
        <w:tabs>
          <w:tab w:val="left" w:pos="360"/>
          <w:tab w:val="left" w:pos="426"/>
        </w:tabs>
        <w:suppressAutoHyphens/>
        <w:overflowPunct w:val="0"/>
        <w:autoSpaceDE w:val="0"/>
        <w:spacing w:before="120"/>
        <w:ind w:left="357" w:hanging="357"/>
        <w:jc w:val="both"/>
        <w:textAlignment w:val="baseline"/>
        <w:rPr>
          <w:rFonts w:eastAsia="Arial"/>
          <w:color w:val="000000"/>
          <w:lang w:eastAsia="ar-SA"/>
        </w:rPr>
      </w:pPr>
      <w:r w:rsidRPr="00923B36">
        <w:rPr>
          <w:rFonts w:eastAsia="Arial"/>
          <w:lang w:eastAsia="ar-SA"/>
        </w:rPr>
        <w:t xml:space="preserve">Umowa została sporządzona w </w:t>
      </w:r>
      <w:r w:rsidRPr="00923B36">
        <w:rPr>
          <w:rFonts w:eastAsia="Arial"/>
          <w:color w:val="000000"/>
          <w:lang w:eastAsia="ar-SA"/>
        </w:rPr>
        <w:t>dwóch jednobrzmiących egzemplarzach, po jednym</w:t>
      </w:r>
      <w:r>
        <w:rPr>
          <w:rFonts w:eastAsia="Arial"/>
          <w:color w:val="000000"/>
          <w:lang w:eastAsia="ar-SA"/>
        </w:rPr>
        <w:t xml:space="preserve">               </w:t>
      </w:r>
      <w:r w:rsidRPr="00923B36">
        <w:rPr>
          <w:rFonts w:eastAsia="Arial"/>
          <w:color w:val="000000"/>
          <w:lang w:eastAsia="ar-SA"/>
        </w:rPr>
        <w:t xml:space="preserve"> dla każdej ze Stron.</w:t>
      </w:r>
    </w:p>
    <w:p w:rsidR="00923B36" w:rsidRPr="00923B36" w:rsidRDefault="00923B36" w:rsidP="00923B36">
      <w:pPr>
        <w:suppressAutoHyphens/>
        <w:jc w:val="both"/>
        <w:rPr>
          <w:lang w:eastAsia="ar-SA"/>
        </w:rPr>
      </w:pPr>
    </w:p>
    <w:p w:rsidR="00923B36" w:rsidRPr="00923B36" w:rsidRDefault="00923B36" w:rsidP="00923B36">
      <w:pPr>
        <w:suppressAutoHyphens/>
        <w:jc w:val="both"/>
        <w:rPr>
          <w:lang w:eastAsia="ar-SA"/>
        </w:rPr>
      </w:pPr>
    </w:p>
    <w:p w:rsidR="00923B36" w:rsidRPr="00923B36" w:rsidRDefault="00923B36" w:rsidP="00923B36">
      <w:pPr>
        <w:suppressAutoHyphens/>
        <w:jc w:val="both"/>
        <w:rPr>
          <w:lang w:eastAsia="ar-SA"/>
        </w:rPr>
      </w:pPr>
    </w:p>
    <w:p w:rsidR="00923B36" w:rsidRPr="00923B36" w:rsidRDefault="00923B36" w:rsidP="00923B36">
      <w:pPr>
        <w:suppressAutoHyphens/>
        <w:jc w:val="both"/>
        <w:rPr>
          <w:lang w:eastAsia="ar-SA"/>
        </w:rPr>
      </w:pPr>
    </w:p>
    <w:p w:rsidR="00923B36" w:rsidRPr="00923B36" w:rsidRDefault="00923B36" w:rsidP="00923B36">
      <w:pPr>
        <w:suppressAutoHyphens/>
        <w:jc w:val="both"/>
        <w:rPr>
          <w:lang w:eastAsia="ar-SA"/>
        </w:rPr>
      </w:pPr>
    </w:p>
    <w:p w:rsidR="00923B36" w:rsidRPr="00923B36" w:rsidRDefault="00923B36" w:rsidP="00923B36">
      <w:pPr>
        <w:suppressAutoHyphens/>
        <w:jc w:val="center"/>
        <w:rPr>
          <w:b/>
          <w:lang w:eastAsia="ar-SA"/>
        </w:rPr>
      </w:pPr>
      <w:r w:rsidRPr="00923B36">
        <w:rPr>
          <w:lang w:eastAsia="ar-SA"/>
        </w:rPr>
        <w:t xml:space="preserve">___________________________ </w:t>
      </w:r>
      <w:r w:rsidRPr="00923B36">
        <w:rPr>
          <w:lang w:eastAsia="ar-SA"/>
        </w:rPr>
        <w:tab/>
      </w:r>
      <w:r w:rsidRPr="00923B36">
        <w:rPr>
          <w:lang w:eastAsia="ar-SA"/>
        </w:rPr>
        <w:tab/>
      </w:r>
      <w:r w:rsidRPr="00923B36">
        <w:rPr>
          <w:lang w:eastAsia="ar-SA"/>
        </w:rPr>
        <w:tab/>
        <w:t>___________________________</w:t>
      </w:r>
    </w:p>
    <w:p w:rsidR="00923B36" w:rsidRPr="00923B36" w:rsidRDefault="00923B36" w:rsidP="00923B36">
      <w:pPr>
        <w:suppressAutoHyphens/>
        <w:ind w:left="708" w:firstLine="708"/>
        <w:rPr>
          <w:lang w:eastAsia="ar-SA"/>
        </w:rPr>
      </w:pPr>
      <w:r w:rsidRPr="00923B36">
        <w:rPr>
          <w:b/>
          <w:bCs/>
          <w:color w:val="000000"/>
          <w:lang w:eastAsia="ar-SA"/>
        </w:rPr>
        <w:t>Wykonawca</w:t>
      </w:r>
      <w:r w:rsidRPr="00923B36">
        <w:rPr>
          <w:lang w:eastAsia="ar-SA"/>
        </w:rPr>
        <w:tab/>
      </w:r>
      <w:r w:rsidRPr="00923B36">
        <w:rPr>
          <w:lang w:eastAsia="ar-SA"/>
        </w:rPr>
        <w:tab/>
      </w:r>
      <w:r w:rsidRPr="00923B36">
        <w:rPr>
          <w:lang w:eastAsia="ar-SA"/>
        </w:rPr>
        <w:tab/>
      </w:r>
      <w:r w:rsidRPr="00923B36">
        <w:rPr>
          <w:lang w:eastAsia="ar-SA"/>
        </w:rPr>
        <w:tab/>
      </w:r>
      <w:r w:rsidRPr="00923B36">
        <w:rPr>
          <w:lang w:eastAsia="ar-SA"/>
        </w:rPr>
        <w:tab/>
      </w:r>
      <w:r w:rsidRPr="00923B36">
        <w:rPr>
          <w:lang w:eastAsia="ar-SA"/>
        </w:rPr>
        <w:tab/>
      </w:r>
      <w:r w:rsidRPr="00923B36">
        <w:rPr>
          <w:b/>
          <w:lang w:eastAsia="ar-SA"/>
        </w:rPr>
        <w:t>Zamawiający</w:t>
      </w: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p w:rsidR="00923B36" w:rsidRDefault="00923B36" w:rsidP="00D9415B">
      <w:pPr>
        <w:ind w:left="284"/>
        <w:jc w:val="center"/>
        <w:rPr>
          <w:rFonts w:ascii="Cambria" w:hAnsi="Cambria"/>
          <w:lang w:eastAsia="en-US"/>
        </w:rPr>
      </w:pPr>
    </w:p>
    <w:sectPr w:rsidR="00923B36"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B36" w:rsidRDefault="00923B36">
      <w:r>
        <w:separator/>
      </w:r>
    </w:p>
  </w:endnote>
  <w:endnote w:type="continuationSeparator" w:id="0">
    <w:p w:rsidR="00923B36" w:rsidRDefault="0092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36" w:rsidRDefault="00923B36"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23B36" w:rsidRDefault="00923B36"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36" w:rsidRPr="00CC222D" w:rsidRDefault="00923B36">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Pr>
        <w:rFonts w:ascii="Cambria" w:hAnsi="Cambria"/>
        <w:noProof/>
        <w:sz w:val="20"/>
        <w:szCs w:val="20"/>
      </w:rPr>
      <w:t>22</w:t>
    </w:r>
    <w:r w:rsidRPr="00CC222D">
      <w:rPr>
        <w:rFonts w:ascii="Cambria" w:hAnsi="Cambria"/>
        <w:sz w:val="20"/>
        <w:szCs w:val="20"/>
      </w:rPr>
      <w:fldChar w:fldCharType="end"/>
    </w:r>
  </w:p>
  <w:p w:rsidR="00923B36" w:rsidRDefault="00923B36"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B36" w:rsidRDefault="00923B36">
      <w:r>
        <w:separator/>
      </w:r>
    </w:p>
  </w:footnote>
  <w:footnote w:type="continuationSeparator" w:id="0">
    <w:p w:rsidR="00923B36" w:rsidRDefault="00923B36">
      <w:r>
        <w:continuationSeparator/>
      </w:r>
    </w:p>
  </w:footnote>
  <w:footnote w:id="1">
    <w:p w:rsidR="00923B36" w:rsidRPr="00A82964" w:rsidRDefault="00923B36" w:rsidP="002B5BE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rsidR="00923B36" w:rsidRPr="00A82964" w:rsidRDefault="00923B36" w:rsidP="002B5BE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23B36" w:rsidRPr="00A82964" w:rsidRDefault="00923B36" w:rsidP="002B5BE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23B36" w:rsidRPr="00761CEB" w:rsidRDefault="00923B36" w:rsidP="002B5BE9">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36" w:rsidRDefault="00923B36" w:rsidP="00E47F4A">
    <w:pPr>
      <w:pStyle w:val="Nagwek"/>
      <w:rPr>
        <w:rFonts w:ascii="Cambria" w:hAnsi="Cambria"/>
        <w:sz w:val="20"/>
        <w:szCs w:val="20"/>
      </w:rPr>
    </w:pPr>
    <w:bookmarkStart w:id="5" w:name="_Hlk530999824"/>
    <w:bookmarkStart w:id="6" w:name="_Hlk530999927"/>
    <w:bookmarkStart w:id="7" w:name="_Hlk530999928"/>
    <w:bookmarkStart w:id="8" w:name="_Hlk530999941"/>
    <w:bookmarkStart w:id="9" w:name="_Hlk530999942"/>
    <w:bookmarkEnd w:id="5"/>
    <w:bookmarkEnd w:id="6"/>
    <w:bookmarkEnd w:id="7"/>
    <w:bookmarkEnd w:id="8"/>
    <w:bookmarkEnd w:id="9"/>
  </w:p>
  <w:p w:rsidR="00923B36" w:rsidRDefault="00923B36" w:rsidP="00E47F4A">
    <w:pPr>
      <w:pStyle w:val="Nagwek"/>
      <w:rPr>
        <w:rFonts w:ascii="Cambria" w:hAnsi="Cambria"/>
        <w:sz w:val="20"/>
        <w:szCs w:val="20"/>
      </w:rPr>
    </w:pPr>
  </w:p>
  <w:p w:rsidR="00923B36" w:rsidRDefault="00923B36" w:rsidP="007B21AB">
    <w:pPr>
      <w:pStyle w:val="Nagwek"/>
      <w:rPr>
        <w:rFonts w:ascii="Cambria" w:hAnsi="Cambria" w:cs="Arial"/>
        <w:b/>
        <w:sz w:val="20"/>
      </w:rPr>
    </w:pPr>
    <w:r>
      <w:rPr>
        <w:rFonts w:ascii="Cambria" w:hAnsi="Cambria"/>
        <w:sz w:val="20"/>
        <w:szCs w:val="20"/>
      </w:rPr>
      <w:t>Znak sprawy:SZSPOO.SZPiGM.3810/6/2024</w:t>
    </w:r>
  </w:p>
  <w:p w:rsidR="00923B36" w:rsidRDefault="00923B36" w:rsidP="007B21AB">
    <w:pPr>
      <w:pStyle w:val="Nagwek"/>
      <w:rPr>
        <w:rFonts w:ascii="Cambria" w:hAnsi="Cambria" w:cs="Arial"/>
        <w:b/>
        <w:sz w:val="20"/>
      </w:rPr>
    </w:pPr>
  </w:p>
  <w:p w:rsidR="00923B36" w:rsidRDefault="00923B36"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D10437D8"/>
    <w:name w:val="WW8Num2"/>
    <w:lvl w:ilvl="0">
      <w:start w:val="1"/>
      <w:numFmt w:val="decimal"/>
      <w:lvlText w:val="%1"/>
      <w:lvlJc w:val="left"/>
      <w:pPr>
        <w:tabs>
          <w:tab w:val="num" w:pos="1085"/>
        </w:tabs>
        <w:ind w:left="1085" w:hanging="375"/>
      </w:pPr>
      <w:rPr>
        <w:rFonts w:cs="Times New Roman" w:hint="default"/>
      </w:rPr>
    </w:lvl>
    <w:lvl w:ilvl="1">
      <w:start w:val="1"/>
      <w:numFmt w:val="decimal"/>
      <w:lvlText w:val="12.%2"/>
      <w:lvlJc w:val="left"/>
      <w:pPr>
        <w:tabs>
          <w:tab w:val="num" w:pos="1511"/>
        </w:tabs>
        <w:ind w:left="1511" w:hanging="375"/>
      </w:pPr>
      <w:rPr>
        <w:rFonts w:cs="Times New Roman" w:hint="default"/>
        <w:i w:val="0"/>
        <w:iCs w:val="0"/>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2708"/>
        </w:tabs>
        <w:ind w:left="2708" w:hanging="72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706"/>
        </w:tabs>
        <w:ind w:left="4706" w:hanging="1440"/>
      </w:pPr>
      <w:rPr>
        <w:rFonts w:cs="Times New Roman" w:hint="default"/>
      </w:rPr>
    </w:lvl>
    <w:lvl w:ilvl="7">
      <w:start w:val="1"/>
      <w:numFmt w:val="decimal"/>
      <w:lvlText w:val="%1.%2.%3.%4.%5.%6.%7.%8"/>
      <w:lvlJc w:val="left"/>
      <w:pPr>
        <w:tabs>
          <w:tab w:val="num" w:pos="5132"/>
        </w:tabs>
        <w:ind w:left="5132" w:hanging="1440"/>
      </w:pPr>
      <w:rPr>
        <w:rFonts w:cs="Times New Roman" w:hint="default"/>
      </w:rPr>
    </w:lvl>
    <w:lvl w:ilvl="8">
      <w:start w:val="1"/>
      <w:numFmt w:val="decimal"/>
      <w:lvlText w:val="%1.%2.%3.%4.%5.%6.%7.%8.%9"/>
      <w:lvlJc w:val="left"/>
      <w:pPr>
        <w:tabs>
          <w:tab w:val="num" w:pos="5558"/>
        </w:tabs>
        <w:ind w:left="5558" w:hanging="1440"/>
      </w:pPr>
      <w:rPr>
        <w:rFonts w:cs="Times New Roman" w:hint="default"/>
      </w:rPr>
    </w:lvl>
  </w:abstractNum>
  <w:abstractNum w:abstractNumId="2" w15:restartNumberingAfterBreak="0">
    <w:nsid w:val="00000004"/>
    <w:multiLevelType w:val="multilevel"/>
    <w:tmpl w:val="9BE4E286"/>
    <w:name w:val="WW8Num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15:restartNumberingAfterBreak="0">
    <w:nsid w:val="00000006"/>
    <w:multiLevelType w:val="multilevel"/>
    <w:tmpl w:val="3B7E9A96"/>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lowerLetter"/>
      <w:lvlText w:val="%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00000007"/>
    <w:multiLevelType w:val="singleLevel"/>
    <w:tmpl w:val="1194DF7E"/>
    <w:name w:val="WW8Num7"/>
    <w:lvl w:ilvl="0">
      <w:start w:val="1"/>
      <w:numFmt w:val="decimal"/>
      <w:lvlText w:val="%1."/>
      <w:lvlJc w:val="left"/>
      <w:pPr>
        <w:tabs>
          <w:tab w:val="num" w:pos="360"/>
        </w:tabs>
        <w:ind w:left="360" w:hanging="360"/>
      </w:pPr>
      <w:rPr>
        <w:rFonts w:ascii="Times New Roman" w:eastAsia="Arial" w:hAnsi="Times New Roman" w:cs="Times New Roman"/>
        <w:color w:val="000000"/>
        <w:sz w:val="24"/>
        <w:szCs w:val="24"/>
        <w:lang w:val="pl-PL"/>
      </w:rPr>
    </w:lvl>
  </w:abstractNum>
  <w:abstractNum w:abstractNumId="5" w15:restartNumberingAfterBreak="0">
    <w:nsid w:val="00000008"/>
    <w:multiLevelType w:val="multilevel"/>
    <w:tmpl w:val="F4ACF896"/>
    <w:name w:val="WW8Num8"/>
    <w:lvl w:ilvl="0">
      <w:start w:val="1"/>
      <w:numFmt w:val="decimal"/>
      <w:lvlText w:val="%1."/>
      <w:lvlJc w:val="left"/>
      <w:pPr>
        <w:tabs>
          <w:tab w:val="num" w:pos="0"/>
        </w:tabs>
        <w:ind w:left="360" w:hanging="360"/>
      </w:pPr>
    </w:lvl>
    <w:lvl w:ilvl="1">
      <w:start w:val="1"/>
      <w:numFmt w:val="decimal"/>
      <w:lvlText w:val="%2)"/>
      <w:lvlJc w:val="left"/>
      <w:pPr>
        <w:tabs>
          <w:tab w:val="num" w:pos="-142"/>
        </w:tabs>
        <w:ind w:left="574" w:hanging="432"/>
      </w:pPr>
      <w:rPr>
        <w:rFonts w:ascii="Calibri" w:eastAsia="SimSun" w:hAnsi="Calibri" w:cs="Tahoma"/>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7"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8"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10"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15:restartNumberingAfterBreak="0">
    <w:nsid w:val="03C6663A"/>
    <w:multiLevelType w:val="hybridMultilevel"/>
    <w:tmpl w:val="C3AA0A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044509D7"/>
    <w:multiLevelType w:val="hybridMultilevel"/>
    <w:tmpl w:val="A66ACA4C"/>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4B5519B"/>
    <w:multiLevelType w:val="multilevel"/>
    <w:tmpl w:val="F5FC67C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062F7405"/>
    <w:multiLevelType w:val="multilevel"/>
    <w:tmpl w:val="851E4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82E6C7C"/>
    <w:multiLevelType w:val="hybridMultilevel"/>
    <w:tmpl w:val="65E43DD0"/>
    <w:lvl w:ilvl="0" w:tplc="7EDC1E4E">
      <w:start w:val="4"/>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095F3884"/>
    <w:multiLevelType w:val="hybridMultilevel"/>
    <w:tmpl w:val="B956B7E2"/>
    <w:lvl w:ilvl="0" w:tplc="BF70CDEA">
      <w:start w:val="2"/>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235C08"/>
    <w:multiLevelType w:val="hybridMultilevel"/>
    <w:tmpl w:val="6748AC5C"/>
    <w:lvl w:ilvl="0" w:tplc="37CE2A5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7" w15:restartNumberingAfterBreak="0">
    <w:nsid w:val="145961B2"/>
    <w:multiLevelType w:val="hybridMultilevel"/>
    <w:tmpl w:val="A1D02E7A"/>
    <w:lvl w:ilvl="0" w:tplc="6DDC07F8">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B975E1"/>
    <w:multiLevelType w:val="multilevel"/>
    <w:tmpl w:val="3684BC5A"/>
    <w:styleLink w:val="WWNum68"/>
    <w:lvl w:ilvl="0">
      <w:start w:val="1"/>
      <w:numFmt w:val="lowerLetter"/>
      <w:lvlText w:val="%1)"/>
      <w:lvlJc w:val="left"/>
      <w:pPr>
        <w:ind w:left="1134" w:hanging="414"/>
      </w:pPr>
      <w:rPr>
        <w:rFonts w:cs="Arial"/>
        <w:b w:val="0"/>
        <w:i w:val="0"/>
        <w:color w:val="00000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9" w15:restartNumberingAfterBreak="0">
    <w:nsid w:val="1AC816E7"/>
    <w:multiLevelType w:val="multilevel"/>
    <w:tmpl w:val="0FEC395E"/>
    <w:name w:val="WW8Num6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Cambria" w:eastAsia="Times New Roman" w:hAnsi="Cambria" w:cs="Arial" w:hint="default"/>
        <w:b w:val="0"/>
      </w:rPr>
    </w:lvl>
    <w:lvl w:ilvl="2">
      <w:start w:val="1"/>
      <w:numFmt w:val="lowerLetter"/>
      <w:lvlText w:val="%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30"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8A6594"/>
    <w:multiLevelType w:val="hybridMultilevel"/>
    <w:tmpl w:val="75D039F4"/>
    <w:lvl w:ilvl="0" w:tplc="E2521C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612161"/>
    <w:multiLevelType w:val="hybridMultilevel"/>
    <w:tmpl w:val="CB3AE4B8"/>
    <w:lvl w:ilvl="0" w:tplc="F4E21D2C">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29E27ACD"/>
    <w:multiLevelType w:val="hybridMultilevel"/>
    <w:tmpl w:val="23084784"/>
    <w:lvl w:ilvl="0" w:tplc="04150017">
      <w:start w:val="1"/>
      <w:numFmt w:val="lowerLetter"/>
      <w:lvlText w:val="%1)"/>
      <w:lvlJc w:val="left"/>
      <w:pPr>
        <w:ind w:left="1440" w:hanging="360"/>
      </w:pPr>
    </w:lvl>
    <w:lvl w:ilvl="1" w:tplc="2B94395C">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A744E67"/>
    <w:multiLevelType w:val="hybridMultilevel"/>
    <w:tmpl w:val="3DB489AE"/>
    <w:lvl w:ilvl="0" w:tplc="91305CCC">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634780"/>
    <w:multiLevelType w:val="hybridMultilevel"/>
    <w:tmpl w:val="AF8AD096"/>
    <w:lvl w:ilvl="0" w:tplc="C0B0CADC">
      <w:start w:val="1"/>
      <w:numFmt w:val="decimal"/>
      <w:lvlText w:val="%1."/>
      <w:lvlJc w:val="left"/>
      <w:pPr>
        <w:ind w:left="3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0712EE5"/>
    <w:multiLevelType w:val="multilevel"/>
    <w:tmpl w:val="AACA929C"/>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A00561B"/>
    <w:multiLevelType w:val="hybridMultilevel"/>
    <w:tmpl w:val="41861472"/>
    <w:lvl w:ilvl="0" w:tplc="D62CE1E4">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A267A0"/>
    <w:multiLevelType w:val="hybridMultilevel"/>
    <w:tmpl w:val="053E753C"/>
    <w:lvl w:ilvl="0" w:tplc="60D0A0C0">
      <w:start w:val="26"/>
      <w:numFmt w:val="upperRoman"/>
      <w:lvlText w:val="%1."/>
      <w:lvlJc w:val="left"/>
      <w:pPr>
        <w:ind w:left="1364" w:hanging="720"/>
      </w:pPr>
      <w:rPr>
        <w:rFonts w:hint="default"/>
      </w:rPr>
    </w:lvl>
    <w:lvl w:ilvl="1" w:tplc="6DDC07F8">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7"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F25DCD"/>
    <w:multiLevelType w:val="hybridMultilevel"/>
    <w:tmpl w:val="35DCBA6C"/>
    <w:lvl w:ilvl="0" w:tplc="2A10154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51" w15:restartNumberingAfterBreak="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5370D9A"/>
    <w:multiLevelType w:val="hybridMultilevel"/>
    <w:tmpl w:val="047EA078"/>
    <w:lvl w:ilvl="0" w:tplc="290C37F2">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6" w15:restartNumberingAfterBreak="0">
    <w:nsid w:val="48D4338E"/>
    <w:multiLevelType w:val="hybridMultilevel"/>
    <w:tmpl w:val="EA48837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7"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0A50442"/>
    <w:multiLevelType w:val="hybridMultilevel"/>
    <w:tmpl w:val="635E78F2"/>
    <w:lvl w:ilvl="0" w:tplc="0E96D6BC">
      <w:start w:val="8"/>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190513"/>
    <w:multiLevelType w:val="hybridMultilevel"/>
    <w:tmpl w:val="AFC8F692"/>
    <w:lvl w:ilvl="0" w:tplc="6DF4969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2" w15:restartNumberingAfterBreak="0">
    <w:nsid w:val="5C114B67"/>
    <w:multiLevelType w:val="multilevel"/>
    <w:tmpl w:val="E0B89822"/>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63"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F3838E4"/>
    <w:multiLevelType w:val="hybridMultilevel"/>
    <w:tmpl w:val="E5907186"/>
    <w:lvl w:ilvl="0" w:tplc="04150017">
      <w:start w:val="1"/>
      <w:numFmt w:val="lowerLetter"/>
      <w:lvlText w:val="%1)"/>
      <w:lvlJc w:val="left"/>
      <w:pPr>
        <w:ind w:left="1440" w:hanging="360"/>
      </w:pPr>
    </w:lvl>
    <w:lvl w:ilvl="1" w:tplc="867AA02C">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6B15483"/>
    <w:multiLevelType w:val="hybridMultilevel"/>
    <w:tmpl w:val="F2649678"/>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9" w15:restartNumberingAfterBreak="0">
    <w:nsid w:val="6BF6794E"/>
    <w:multiLevelType w:val="multilevel"/>
    <w:tmpl w:val="CEFAC3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6E254EA0"/>
    <w:multiLevelType w:val="hybridMultilevel"/>
    <w:tmpl w:val="706C4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2074C3C"/>
    <w:multiLevelType w:val="hybridMultilevel"/>
    <w:tmpl w:val="8458AD18"/>
    <w:lvl w:ilvl="0" w:tplc="9354A9B4">
      <w:start w:val="22"/>
      <w:numFmt w:val="upperRoman"/>
      <w:lvlText w:val="%1."/>
      <w:lvlJc w:val="left"/>
      <w:pPr>
        <w:ind w:left="4244" w:hanging="720"/>
      </w:pPr>
      <w:rPr>
        <w:rFonts w:hint="default"/>
      </w:rPr>
    </w:lvl>
    <w:lvl w:ilvl="1" w:tplc="E9B2DC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726024CD"/>
    <w:multiLevelType w:val="multilevel"/>
    <w:tmpl w:val="176AC602"/>
    <w:lvl w:ilvl="0">
      <w:start w:val="1"/>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5" w15:restartNumberingAfterBreak="0">
    <w:nsid w:val="75C96A10"/>
    <w:multiLevelType w:val="hybridMultilevel"/>
    <w:tmpl w:val="7BD8808E"/>
    <w:lvl w:ilvl="0" w:tplc="00F863AA">
      <w:start w:val="2"/>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48784A"/>
    <w:multiLevelType w:val="multilevel"/>
    <w:tmpl w:val="F2FAE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8"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9B437B0"/>
    <w:multiLevelType w:val="hybridMultilevel"/>
    <w:tmpl w:val="DC40436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B0F38AC"/>
    <w:multiLevelType w:val="hybridMultilevel"/>
    <w:tmpl w:val="0E46DB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
  </w:num>
  <w:num w:numId="3">
    <w:abstractNumId w:val="68"/>
  </w:num>
  <w:num w:numId="4">
    <w:abstractNumId w:val="26"/>
  </w:num>
  <w:num w:numId="5">
    <w:abstractNumId w:val="63"/>
  </w:num>
  <w:num w:numId="6">
    <w:abstractNumId w:val="67"/>
  </w:num>
  <w:num w:numId="7">
    <w:abstractNumId w:val="65"/>
  </w:num>
  <w:num w:numId="8">
    <w:abstractNumId w:val="54"/>
  </w:num>
  <w:num w:numId="9">
    <w:abstractNumId w:val="51"/>
  </w:num>
  <w:num w:numId="10">
    <w:abstractNumId w:val="81"/>
  </w:num>
  <w:num w:numId="11">
    <w:abstractNumId w:val="40"/>
  </w:num>
  <w:num w:numId="12">
    <w:abstractNumId w:val="78"/>
  </w:num>
  <w:num w:numId="13">
    <w:abstractNumId w:val="44"/>
  </w:num>
  <w:num w:numId="14">
    <w:abstractNumId w:val="53"/>
  </w:num>
  <w:num w:numId="15">
    <w:abstractNumId w:val="50"/>
  </w:num>
  <w:num w:numId="16">
    <w:abstractNumId w:val="39"/>
  </w:num>
  <w:num w:numId="17">
    <w:abstractNumId w:val="80"/>
  </w:num>
  <w:num w:numId="18">
    <w:abstractNumId w:val="57"/>
  </w:num>
  <w:num w:numId="19">
    <w:abstractNumId w:val="9"/>
  </w:num>
  <w:num w:numId="20">
    <w:abstractNumId w:val="10"/>
  </w:num>
  <w:num w:numId="21">
    <w:abstractNumId w:val="8"/>
  </w:num>
  <w:num w:numId="22">
    <w:abstractNumId w:val="30"/>
  </w:num>
  <w:num w:numId="23">
    <w:abstractNumId w:val="19"/>
  </w:num>
  <w:num w:numId="24">
    <w:abstractNumId w:val="43"/>
  </w:num>
  <w:num w:numId="25">
    <w:abstractNumId w:val="71"/>
  </w:num>
  <w:num w:numId="26">
    <w:abstractNumId w:val="23"/>
  </w:num>
  <w:num w:numId="27">
    <w:abstractNumId w:val="31"/>
  </w:num>
  <w:num w:numId="28">
    <w:abstractNumId w:val="72"/>
  </w:num>
  <w:num w:numId="29">
    <w:abstractNumId w:val="42"/>
  </w:num>
  <w:num w:numId="30">
    <w:abstractNumId w:val="33"/>
  </w:num>
  <w:num w:numId="31">
    <w:abstractNumId w:val="60"/>
  </w:num>
  <w:num w:numId="32">
    <w:abstractNumId w:val="70"/>
  </w:num>
  <w:num w:numId="33">
    <w:abstractNumId w:val="28"/>
  </w:num>
  <w:num w:numId="34">
    <w:abstractNumId w:val="82"/>
  </w:num>
  <w:num w:numId="35">
    <w:abstractNumId w:val="49"/>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79"/>
  </w:num>
  <w:num w:numId="39">
    <w:abstractNumId w:val="27"/>
  </w:num>
  <w:num w:numId="40">
    <w:abstractNumId w:val="66"/>
  </w:num>
  <w:num w:numId="41">
    <w:abstractNumId w:val="64"/>
  </w:num>
  <w:num w:numId="42">
    <w:abstractNumId w:val="35"/>
  </w:num>
  <w:num w:numId="43">
    <w:abstractNumId w:val="41"/>
  </w:num>
  <w:num w:numId="44">
    <w:abstractNumId w:val="34"/>
  </w:num>
  <w:num w:numId="45">
    <w:abstractNumId w:val="25"/>
  </w:num>
  <w:num w:numId="46">
    <w:abstractNumId w:val="58"/>
  </w:num>
  <w:num w:numId="47">
    <w:abstractNumId w:val="48"/>
  </w:num>
  <w:num w:numId="48">
    <w:abstractNumId w:val="75"/>
  </w:num>
  <w:num w:numId="49">
    <w:abstractNumId w:val="32"/>
  </w:num>
  <w:num w:numId="50">
    <w:abstractNumId w:val="24"/>
  </w:num>
  <w:num w:numId="51">
    <w:abstractNumId w:val="52"/>
  </w:num>
  <w:num w:numId="52">
    <w:abstractNumId w:val="59"/>
  </w:num>
  <w:num w:numId="53">
    <w:abstractNumId w:val="22"/>
  </w:num>
  <w:num w:numId="54">
    <w:abstractNumId w:val="45"/>
  </w:num>
  <w:num w:numId="55">
    <w:abstractNumId w:val="0"/>
  </w:num>
  <w:num w:numId="56">
    <w:abstractNumId w:val="1"/>
  </w:num>
  <w:num w:numId="57">
    <w:abstractNumId w:val="2"/>
  </w:num>
  <w:num w:numId="58">
    <w:abstractNumId w:val="4"/>
  </w:num>
  <w:num w:numId="59">
    <w:abstractNumId w:val="5"/>
  </w:num>
  <w:num w:numId="60">
    <w:abstractNumId w:val="18"/>
  </w:num>
  <w:num w:numId="61">
    <w:abstractNumId w:val="62"/>
  </w:num>
  <w:num w:numId="62">
    <w:abstractNumId w:val="74"/>
  </w:num>
  <w:num w:numId="63">
    <w:abstractNumId w:val="21"/>
  </w:num>
  <w:num w:numId="64">
    <w:abstractNumId w:val="37"/>
  </w:num>
  <w:num w:numId="65">
    <w:abstractNumId w:val="20"/>
  </w:num>
  <w:num w:numId="66">
    <w:abstractNumId w:val="76"/>
  </w:num>
  <w:num w:numId="67">
    <w:abstractNumId w:val="69"/>
  </w:num>
  <w:num w:numId="68">
    <w:abstractNumId w:val="47"/>
  </w:num>
  <w:num w:numId="69">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1932"/>
    <w:rsid w:val="000032C9"/>
    <w:rsid w:val="0000347E"/>
    <w:rsid w:val="00003524"/>
    <w:rsid w:val="00005154"/>
    <w:rsid w:val="0000622B"/>
    <w:rsid w:val="000065EB"/>
    <w:rsid w:val="0000665F"/>
    <w:rsid w:val="000066DD"/>
    <w:rsid w:val="00006898"/>
    <w:rsid w:val="00006D71"/>
    <w:rsid w:val="00007AF7"/>
    <w:rsid w:val="00007CBC"/>
    <w:rsid w:val="000102C3"/>
    <w:rsid w:val="00010A2B"/>
    <w:rsid w:val="00010DC0"/>
    <w:rsid w:val="0001195B"/>
    <w:rsid w:val="000128DB"/>
    <w:rsid w:val="000130C1"/>
    <w:rsid w:val="00013F1B"/>
    <w:rsid w:val="000143E6"/>
    <w:rsid w:val="00014591"/>
    <w:rsid w:val="00014E5F"/>
    <w:rsid w:val="00016876"/>
    <w:rsid w:val="000172E4"/>
    <w:rsid w:val="00020C53"/>
    <w:rsid w:val="00021E54"/>
    <w:rsid w:val="000231AC"/>
    <w:rsid w:val="000239D4"/>
    <w:rsid w:val="00023F47"/>
    <w:rsid w:val="00024437"/>
    <w:rsid w:val="00025401"/>
    <w:rsid w:val="00025659"/>
    <w:rsid w:val="00025C25"/>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6BB9"/>
    <w:rsid w:val="00047EF2"/>
    <w:rsid w:val="000508DD"/>
    <w:rsid w:val="00051559"/>
    <w:rsid w:val="00051E57"/>
    <w:rsid w:val="0005412E"/>
    <w:rsid w:val="0005487F"/>
    <w:rsid w:val="00054BF5"/>
    <w:rsid w:val="0005523A"/>
    <w:rsid w:val="00055851"/>
    <w:rsid w:val="00057FB0"/>
    <w:rsid w:val="00060D92"/>
    <w:rsid w:val="0006172F"/>
    <w:rsid w:val="00061F88"/>
    <w:rsid w:val="00063849"/>
    <w:rsid w:val="00064D9F"/>
    <w:rsid w:val="00065717"/>
    <w:rsid w:val="00065A39"/>
    <w:rsid w:val="000668A1"/>
    <w:rsid w:val="00066E10"/>
    <w:rsid w:val="00067389"/>
    <w:rsid w:val="000674D4"/>
    <w:rsid w:val="000675E7"/>
    <w:rsid w:val="00067A8B"/>
    <w:rsid w:val="00070743"/>
    <w:rsid w:val="00071D82"/>
    <w:rsid w:val="00071F01"/>
    <w:rsid w:val="000726CE"/>
    <w:rsid w:val="00073AD7"/>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940"/>
    <w:rsid w:val="000A1981"/>
    <w:rsid w:val="000A27ED"/>
    <w:rsid w:val="000A30DC"/>
    <w:rsid w:val="000A3BB7"/>
    <w:rsid w:val="000A46EE"/>
    <w:rsid w:val="000A4E4A"/>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12EB"/>
    <w:rsid w:val="000D208F"/>
    <w:rsid w:val="000D2D21"/>
    <w:rsid w:val="000D40FD"/>
    <w:rsid w:val="000D5B67"/>
    <w:rsid w:val="000D6556"/>
    <w:rsid w:val="000D6645"/>
    <w:rsid w:val="000D6D5C"/>
    <w:rsid w:val="000E05B9"/>
    <w:rsid w:val="000E28F5"/>
    <w:rsid w:val="000E2FF2"/>
    <w:rsid w:val="000E3107"/>
    <w:rsid w:val="000E3BDB"/>
    <w:rsid w:val="000E3E42"/>
    <w:rsid w:val="000E4B05"/>
    <w:rsid w:val="000E4E2A"/>
    <w:rsid w:val="000E522B"/>
    <w:rsid w:val="000E5B22"/>
    <w:rsid w:val="000E7F53"/>
    <w:rsid w:val="000F01F6"/>
    <w:rsid w:val="000F1E5A"/>
    <w:rsid w:val="000F2110"/>
    <w:rsid w:val="000F2308"/>
    <w:rsid w:val="000F37A4"/>
    <w:rsid w:val="000F37DA"/>
    <w:rsid w:val="000F3C1C"/>
    <w:rsid w:val="000F46A4"/>
    <w:rsid w:val="000F6341"/>
    <w:rsid w:val="000F7159"/>
    <w:rsid w:val="000F7C21"/>
    <w:rsid w:val="001003DB"/>
    <w:rsid w:val="00101385"/>
    <w:rsid w:val="0010241E"/>
    <w:rsid w:val="00102744"/>
    <w:rsid w:val="0010294D"/>
    <w:rsid w:val="00102A85"/>
    <w:rsid w:val="00102C0C"/>
    <w:rsid w:val="00103155"/>
    <w:rsid w:val="001033F9"/>
    <w:rsid w:val="001054D9"/>
    <w:rsid w:val="001058D3"/>
    <w:rsid w:val="00106840"/>
    <w:rsid w:val="00107451"/>
    <w:rsid w:val="00107E13"/>
    <w:rsid w:val="00107FF3"/>
    <w:rsid w:val="00110287"/>
    <w:rsid w:val="00110644"/>
    <w:rsid w:val="001109E2"/>
    <w:rsid w:val="00110A8C"/>
    <w:rsid w:val="0011102C"/>
    <w:rsid w:val="00112636"/>
    <w:rsid w:val="00112D08"/>
    <w:rsid w:val="00114AAA"/>
    <w:rsid w:val="00114EE9"/>
    <w:rsid w:val="001155BD"/>
    <w:rsid w:val="001160E1"/>
    <w:rsid w:val="00116CDD"/>
    <w:rsid w:val="001201D6"/>
    <w:rsid w:val="001218E1"/>
    <w:rsid w:val="001218FB"/>
    <w:rsid w:val="00122276"/>
    <w:rsid w:val="00122CEA"/>
    <w:rsid w:val="001239A0"/>
    <w:rsid w:val="001241D8"/>
    <w:rsid w:val="00124732"/>
    <w:rsid w:val="00125D34"/>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136"/>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772"/>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6A62"/>
    <w:rsid w:val="001C7926"/>
    <w:rsid w:val="001C7C3F"/>
    <w:rsid w:val="001C7C5A"/>
    <w:rsid w:val="001D03B2"/>
    <w:rsid w:val="001D06FC"/>
    <w:rsid w:val="001D32DE"/>
    <w:rsid w:val="001D6CF9"/>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1F7D97"/>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0F0"/>
    <w:rsid w:val="0022435A"/>
    <w:rsid w:val="00224539"/>
    <w:rsid w:val="002248A3"/>
    <w:rsid w:val="00224C77"/>
    <w:rsid w:val="00224CAC"/>
    <w:rsid w:val="00224D6C"/>
    <w:rsid w:val="00225324"/>
    <w:rsid w:val="00226424"/>
    <w:rsid w:val="00227E39"/>
    <w:rsid w:val="002300B2"/>
    <w:rsid w:val="002304DC"/>
    <w:rsid w:val="00230B33"/>
    <w:rsid w:val="00231BBE"/>
    <w:rsid w:val="002330D7"/>
    <w:rsid w:val="00233770"/>
    <w:rsid w:val="00233EA3"/>
    <w:rsid w:val="002344B2"/>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47197"/>
    <w:rsid w:val="002502DF"/>
    <w:rsid w:val="00252051"/>
    <w:rsid w:val="002526DF"/>
    <w:rsid w:val="00253610"/>
    <w:rsid w:val="002541CE"/>
    <w:rsid w:val="002541FE"/>
    <w:rsid w:val="00254667"/>
    <w:rsid w:val="00254BC5"/>
    <w:rsid w:val="00254F37"/>
    <w:rsid w:val="00255734"/>
    <w:rsid w:val="00256EDD"/>
    <w:rsid w:val="00257369"/>
    <w:rsid w:val="00260A05"/>
    <w:rsid w:val="00260D7D"/>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777F5"/>
    <w:rsid w:val="00280099"/>
    <w:rsid w:val="002814D4"/>
    <w:rsid w:val="0028157B"/>
    <w:rsid w:val="002828FE"/>
    <w:rsid w:val="00282BD7"/>
    <w:rsid w:val="002837ED"/>
    <w:rsid w:val="00283ED5"/>
    <w:rsid w:val="0028426D"/>
    <w:rsid w:val="00285261"/>
    <w:rsid w:val="002854E6"/>
    <w:rsid w:val="00287159"/>
    <w:rsid w:val="002902F4"/>
    <w:rsid w:val="002914DF"/>
    <w:rsid w:val="00291719"/>
    <w:rsid w:val="00291C88"/>
    <w:rsid w:val="00293A3D"/>
    <w:rsid w:val="002948D5"/>
    <w:rsid w:val="00294EBC"/>
    <w:rsid w:val="002953C0"/>
    <w:rsid w:val="00296305"/>
    <w:rsid w:val="002A0CFE"/>
    <w:rsid w:val="002A201E"/>
    <w:rsid w:val="002A2237"/>
    <w:rsid w:val="002A260B"/>
    <w:rsid w:val="002A2640"/>
    <w:rsid w:val="002A2CC6"/>
    <w:rsid w:val="002A3682"/>
    <w:rsid w:val="002A4751"/>
    <w:rsid w:val="002A4C80"/>
    <w:rsid w:val="002A4CEF"/>
    <w:rsid w:val="002A5876"/>
    <w:rsid w:val="002A6879"/>
    <w:rsid w:val="002A6F94"/>
    <w:rsid w:val="002A7F4E"/>
    <w:rsid w:val="002A7F7C"/>
    <w:rsid w:val="002B237B"/>
    <w:rsid w:val="002B2FCF"/>
    <w:rsid w:val="002B3578"/>
    <w:rsid w:val="002B3C67"/>
    <w:rsid w:val="002B5BE9"/>
    <w:rsid w:val="002B6740"/>
    <w:rsid w:val="002C0BDC"/>
    <w:rsid w:val="002C2605"/>
    <w:rsid w:val="002C49D9"/>
    <w:rsid w:val="002C4AE9"/>
    <w:rsid w:val="002C611E"/>
    <w:rsid w:val="002C6B65"/>
    <w:rsid w:val="002C6F90"/>
    <w:rsid w:val="002C75A5"/>
    <w:rsid w:val="002C7D5D"/>
    <w:rsid w:val="002D2B30"/>
    <w:rsid w:val="002D2B4B"/>
    <w:rsid w:val="002D412F"/>
    <w:rsid w:val="002D4B0F"/>
    <w:rsid w:val="002D4E75"/>
    <w:rsid w:val="002D5F39"/>
    <w:rsid w:val="002D645D"/>
    <w:rsid w:val="002D67E0"/>
    <w:rsid w:val="002D6BEA"/>
    <w:rsid w:val="002D70D6"/>
    <w:rsid w:val="002D74BE"/>
    <w:rsid w:val="002D7AED"/>
    <w:rsid w:val="002D7FD7"/>
    <w:rsid w:val="002E0A89"/>
    <w:rsid w:val="002E0C57"/>
    <w:rsid w:val="002E0D60"/>
    <w:rsid w:val="002E21CB"/>
    <w:rsid w:val="002E224F"/>
    <w:rsid w:val="002E234F"/>
    <w:rsid w:val="002E2E7D"/>
    <w:rsid w:val="002E5EDF"/>
    <w:rsid w:val="002F0291"/>
    <w:rsid w:val="002F1247"/>
    <w:rsid w:val="002F16D6"/>
    <w:rsid w:val="002F1B3C"/>
    <w:rsid w:val="002F2352"/>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10A34"/>
    <w:rsid w:val="00310E1B"/>
    <w:rsid w:val="00312AD4"/>
    <w:rsid w:val="0031370D"/>
    <w:rsid w:val="00313888"/>
    <w:rsid w:val="00315029"/>
    <w:rsid w:val="00315155"/>
    <w:rsid w:val="00315240"/>
    <w:rsid w:val="003161B8"/>
    <w:rsid w:val="003168C7"/>
    <w:rsid w:val="00320505"/>
    <w:rsid w:val="00320DC8"/>
    <w:rsid w:val="00324C9E"/>
    <w:rsid w:val="00324D29"/>
    <w:rsid w:val="00325720"/>
    <w:rsid w:val="0032656B"/>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314"/>
    <w:rsid w:val="00365834"/>
    <w:rsid w:val="00366612"/>
    <w:rsid w:val="00366630"/>
    <w:rsid w:val="003668E8"/>
    <w:rsid w:val="0036703F"/>
    <w:rsid w:val="00367880"/>
    <w:rsid w:val="00367A44"/>
    <w:rsid w:val="00370F18"/>
    <w:rsid w:val="003717FF"/>
    <w:rsid w:val="00371B1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570"/>
    <w:rsid w:val="003856DC"/>
    <w:rsid w:val="003863EB"/>
    <w:rsid w:val="0038687E"/>
    <w:rsid w:val="00386C8E"/>
    <w:rsid w:val="00387243"/>
    <w:rsid w:val="00390516"/>
    <w:rsid w:val="00390F20"/>
    <w:rsid w:val="00392B0F"/>
    <w:rsid w:val="00392B43"/>
    <w:rsid w:val="00392F4F"/>
    <w:rsid w:val="00394CB7"/>
    <w:rsid w:val="00395231"/>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0BBA"/>
    <w:rsid w:val="003B13A9"/>
    <w:rsid w:val="003B2410"/>
    <w:rsid w:val="003B348E"/>
    <w:rsid w:val="003B3B9F"/>
    <w:rsid w:val="003B40E4"/>
    <w:rsid w:val="003B41BE"/>
    <w:rsid w:val="003B6F73"/>
    <w:rsid w:val="003B72DB"/>
    <w:rsid w:val="003C015E"/>
    <w:rsid w:val="003C1B8C"/>
    <w:rsid w:val="003C2B54"/>
    <w:rsid w:val="003C2BF2"/>
    <w:rsid w:val="003C4272"/>
    <w:rsid w:val="003C48F1"/>
    <w:rsid w:val="003C4A44"/>
    <w:rsid w:val="003C4B19"/>
    <w:rsid w:val="003C5008"/>
    <w:rsid w:val="003C659A"/>
    <w:rsid w:val="003C7514"/>
    <w:rsid w:val="003D0469"/>
    <w:rsid w:val="003D1863"/>
    <w:rsid w:val="003D1ED1"/>
    <w:rsid w:val="003D1FB1"/>
    <w:rsid w:val="003D22E8"/>
    <w:rsid w:val="003D4FCB"/>
    <w:rsid w:val="003D5BEA"/>
    <w:rsid w:val="003D5CB1"/>
    <w:rsid w:val="003D6A57"/>
    <w:rsid w:val="003D6A87"/>
    <w:rsid w:val="003D736E"/>
    <w:rsid w:val="003E0A2A"/>
    <w:rsid w:val="003E0AA6"/>
    <w:rsid w:val="003E175A"/>
    <w:rsid w:val="003E175F"/>
    <w:rsid w:val="003E194C"/>
    <w:rsid w:val="003E1CB8"/>
    <w:rsid w:val="003E2DDA"/>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04"/>
    <w:rsid w:val="004039E4"/>
    <w:rsid w:val="004043B2"/>
    <w:rsid w:val="004043B6"/>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1F2C"/>
    <w:rsid w:val="00422DA3"/>
    <w:rsid w:val="00422FC5"/>
    <w:rsid w:val="00423457"/>
    <w:rsid w:val="0042388A"/>
    <w:rsid w:val="00423BC5"/>
    <w:rsid w:val="004245B7"/>
    <w:rsid w:val="00424BC3"/>
    <w:rsid w:val="004261B7"/>
    <w:rsid w:val="00426CB9"/>
    <w:rsid w:val="00427742"/>
    <w:rsid w:val="00427A12"/>
    <w:rsid w:val="004303AB"/>
    <w:rsid w:val="0043096A"/>
    <w:rsid w:val="00431CD3"/>
    <w:rsid w:val="0043289B"/>
    <w:rsid w:val="00432EC2"/>
    <w:rsid w:val="00436078"/>
    <w:rsid w:val="00436EA3"/>
    <w:rsid w:val="00436F25"/>
    <w:rsid w:val="00437C20"/>
    <w:rsid w:val="004409ED"/>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A4F"/>
    <w:rsid w:val="004639B5"/>
    <w:rsid w:val="00463E93"/>
    <w:rsid w:val="00464809"/>
    <w:rsid w:val="0047062C"/>
    <w:rsid w:val="00471694"/>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CB7"/>
    <w:rsid w:val="004B0FE2"/>
    <w:rsid w:val="004B2A67"/>
    <w:rsid w:val="004B3243"/>
    <w:rsid w:val="004B3464"/>
    <w:rsid w:val="004B461E"/>
    <w:rsid w:val="004B4E2B"/>
    <w:rsid w:val="004B50F0"/>
    <w:rsid w:val="004B53E1"/>
    <w:rsid w:val="004B5569"/>
    <w:rsid w:val="004B5913"/>
    <w:rsid w:val="004C011E"/>
    <w:rsid w:val="004C0C45"/>
    <w:rsid w:val="004C1036"/>
    <w:rsid w:val="004C10D6"/>
    <w:rsid w:val="004C1D3F"/>
    <w:rsid w:val="004C22CA"/>
    <w:rsid w:val="004C23C1"/>
    <w:rsid w:val="004C2620"/>
    <w:rsid w:val="004C36F9"/>
    <w:rsid w:val="004C4FE4"/>
    <w:rsid w:val="004C52C0"/>
    <w:rsid w:val="004C6EE4"/>
    <w:rsid w:val="004C6FE0"/>
    <w:rsid w:val="004C6FFE"/>
    <w:rsid w:val="004C719B"/>
    <w:rsid w:val="004D00CE"/>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AC8"/>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5F2B"/>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71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58C5"/>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542B"/>
    <w:rsid w:val="005C6C83"/>
    <w:rsid w:val="005C6CD0"/>
    <w:rsid w:val="005C74D9"/>
    <w:rsid w:val="005D0B54"/>
    <w:rsid w:val="005D30B1"/>
    <w:rsid w:val="005D34BD"/>
    <w:rsid w:val="005D3855"/>
    <w:rsid w:val="005D3E53"/>
    <w:rsid w:val="005D410D"/>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166"/>
    <w:rsid w:val="005F6BC4"/>
    <w:rsid w:val="00600298"/>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21ED"/>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31F41"/>
    <w:rsid w:val="00633F9C"/>
    <w:rsid w:val="00636DBE"/>
    <w:rsid w:val="006403EC"/>
    <w:rsid w:val="00641351"/>
    <w:rsid w:val="00641360"/>
    <w:rsid w:val="00642664"/>
    <w:rsid w:val="006440B0"/>
    <w:rsid w:val="00644938"/>
    <w:rsid w:val="00645158"/>
    <w:rsid w:val="0064532E"/>
    <w:rsid w:val="006476B5"/>
    <w:rsid w:val="0065070C"/>
    <w:rsid w:val="006518B2"/>
    <w:rsid w:val="006519B5"/>
    <w:rsid w:val="006524E0"/>
    <w:rsid w:val="00652ADE"/>
    <w:rsid w:val="00652C79"/>
    <w:rsid w:val="0065333D"/>
    <w:rsid w:val="0065381F"/>
    <w:rsid w:val="006542AE"/>
    <w:rsid w:val="006547C2"/>
    <w:rsid w:val="00655384"/>
    <w:rsid w:val="00657045"/>
    <w:rsid w:val="006575DF"/>
    <w:rsid w:val="00661160"/>
    <w:rsid w:val="006615B0"/>
    <w:rsid w:val="00662F1A"/>
    <w:rsid w:val="0066323E"/>
    <w:rsid w:val="006640B8"/>
    <w:rsid w:val="00664AC0"/>
    <w:rsid w:val="00664BD3"/>
    <w:rsid w:val="00664C29"/>
    <w:rsid w:val="0066528F"/>
    <w:rsid w:val="006664B8"/>
    <w:rsid w:val="006665F6"/>
    <w:rsid w:val="00666C2E"/>
    <w:rsid w:val="00667D80"/>
    <w:rsid w:val="00667F63"/>
    <w:rsid w:val="00670104"/>
    <w:rsid w:val="006701F1"/>
    <w:rsid w:val="006704B7"/>
    <w:rsid w:val="006705DF"/>
    <w:rsid w:val="00671330"/>
    <w:rsid w:val="006719BD"/>
    <w:rsid w:val="00671DD0"/>
    <w:rsid w:val="00672FAA"/>
    <w:rsid w:val="00674C94"/>
    <w:rsid w:val="0067561C"/>
    <w:rsid w:val="00675775"/>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8EF"/>
    <w:rsid w:val="006A71EB"/>
    <w:rsid w:val="006B004E"/>
    <w:rsid w:val="006B1923"/>
    <w:rsid w:val="006B3D78"/>
    <w:rsid w:val="006B48EB"/>
    <w:rsid w:val="006B4AF8"/>
    <w:rsid w:val="006B4E7B"/>
    <w:rsid w:val="006B51E5"/>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A02"/>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2B99"/>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1FF0"/>
    <w:rsid w:val="00772220"/>
    <w:rsid w:val="00772852"/>
    <w:rsid w:val="00773B67"/>
    <w:rsid w:val="0077517C"/>
    <w:rsid w:val="007761CA"/>
    <w:rsid w:val="007763E7"/>
    <w:rsid w:val="00777472"/>
    <w:rsid w:val="00777F43"/>
    <w:rsid w:val="00780A2C"/>
    <w:rsid w:val="007810D0"/>
    <w:rsid w:val="0078139A"/>
    <w:rsid w:val="00781C76"/>
    <w:rsid w:val="00782695"/>
    <w:rsid w:val="00782741"/>
    <w:rsid w:val="00783B0A"/>
    <w:rsid w:val="00784738"/>
    <w:rsid w:val="00785C3B"/>
    <w:rsid w:val="007877E3"/>
    <w:rsid w:val="007879A0"/>
    <w:rsid w:val="00787E16"/>
    <w:rsid w:val="0079016F"/>
    <w:rsid w:val="00790963"/>
    <w:rsid w:val="00791A4C"/>
    <w:rsid w:val="007920D8"/>
    <w:rsid w:val="007926B1"/>
    <w:rsid w:val="007928FE"/>
    <w:rsid w:val="00792EE6"/>
    <w:rsid w:val="00793775"/>
    <w:rsid w:val="0079444B"/>
    <w:rsid w:val="00797BF1"/>
    <w:rsid w:val="007A0335"/>
    <w:rsid w:val="007A12AF"/>
    <w:rsid w:val="007A2358"/>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5098"/>
    <w:rsid w:val="007B7A20"/>
    <w:rsid w:val="007C0CCF"/>
    <w:rsid w:val="007C12D2"/>
    <w:rsid w:val="007C2D95"/>
    <w:rsid w:val="007C414C"/>
    <w:rsid w:val="007C4815"/>
    <w:rsid w:val="007C5DAE"/>
    <w:rsid w:val="007C5E59"/>
    <w:rsid w:val="007C665E"/>
    <w:rsid w:val="007C70E1"/>
    <w:rsid w:val="007C73C6"/>
    <w:rsid w:val="007D107B"/>
    <w:rsid w:val="007D29F5"/>
    <w:rsid w:val="007D2EDC"/>
    <w:rsid w:val="007D4D0C"/>
    <w:rsid w:val="007D5A5F"/>
    <w:rsid w:val="007D5D10"/>
    <w:rsid w:val="007D68F0"/>
    <w:rsid w:val="007D6960"/>
    <w:rsid w:val="007E08D6"/>
    <w:rsid w:val="007E202C"/>
    <w:rsid w:val="007E21CC"/>
    <w:rsid w:val="007E4364"/>
    <w:rsid w:val="007E50A7"/>
    <w:rsid w:val="007E6310"/>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6FA"/>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123"/>
    <w:rsid w:val="00812831"/>
    <w:rsid w:val="00813E3E"/>
    <w:rsid w:val="008140DB"/>
    <w:rsid w:val="00814E91"/>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7220"/>
    <w:rsid w:val="008375C7"/>
    <w:rsid w:val="008375EC"/>
    <w:rsid w:val="008377B8"/>
    <w:rsid w:val="008403FC"/>
    <w:rsid w:val="008409B8"/>
    <w:rsid w:val="00840AE8"/>
    <w:rsid w:val="00840E8D"/>
    <w:rsid w:val="0084214D"/>
    <w:rsid w:val="00842D3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76C"/>
    <w:rsid w:val="00862DFF"/>
    <w:rsid w:val="00863213"/>
    <w:rsid w:val="00864457"/>
    <w:rsid w:val="00864EEC"/>
    <w:rsid w:val="00865840"/>
    <w:rsid w:val="00865A42"/>
    <w:rsid w:val="00866177"/>
    <w:rsid w:val="00866323"/>
    <w:rsid w:val="0086676F"/>
    <w:rsid w:val="00866CAE"/>
    <w:rsid w:val="008673F9"/>
    <w:rsid w:val="008674E4"/>
    <w:rsid w:val="00870445"/>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5C6F"/>
    <w:rsid w:val="00886699"/>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652"/>
    <w:rsid w:val="008B3B91"/>
    <w:rsid w:val="008B4678"/>
    <w:rsid w:val="008B504A"/>
    <w:rsid w:val="008B579D"/>
    <w:rsid w:val="008B7D2F"/>
    <w:rsid w:val="008B7EBC"/>
    <w:rsid w:val="008C1730"/>
    <w:rsid w:val="008C2B31"/>
    <w:rsid w:val="008C2EEA"/>
    <w:rsid w:val="008C5A0B"/>
    <w:rsid w:val="008C5C8D"/>
    <w:rsid w:val="008C5EBB"/>
    <w:rsid w:val="008C6142"/>
    <w:rsid w:val="008C7516"/>
    <w:rsid w:val="008D18E2"/>
    <w:rsid w:val="008D1905"/>
    <w:rsid w:val="008D1ABD"/>
    <w:rsid w:val="008D2152"/>
    <w:rsid w:val="008D2479"/>
    <w:rsid w:val="008D30F0"/>
    <w:rsid w:val="008D319E"/>
    <w:rsid w:val="008D38B4"/>
    <w:rsid w:val="008D43EC"/>
    <w:rsid w:val="008D496D"/>
    <w:rsid w:val="008D4D94"/>
    <w:rsid w:val="008D5AC9"/>
    <w:rsid w:val="008D60FF"/>
    <w:rsid w:val="008D693C"/>
    <w:rsid w:val="008D7041"/>
    <w:rsid w:val="008D7669"/>
    <w:rsid w:val="008D7F0E"/>
    <w:rsid w:val="008E1B2E"/>
    <w:rsid w:val="008E1DDD"/>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37CE"/>
    <w:rsid w:val="00915BB4"/>
    <w:rsid w:val="00915C02"/>
    <w:rsid w:val="00917F68"/>
    <w:rsid w:val="0092033A"/>
    <w:rsid w:val="0092052A"/>
    <w:rsid w:val="009218A5"/>
    <w:rsid w:val="00921AA6"/>
    <w:rsid w:val="00921B5B"/>
    <w:rsid w:val="00922357"/>
    <w:rsid w:val="00922F04"/>
    <w:rsid w:val="00923B36"/>
    <w:rsid w:val="00923EF8"/>
    <w:rsid w:val="00924CFA"/>
    <w:rsid w:val="00925B72"/>
    <w:rsid w:val="00925FAA"/>
    <w:rsid w:val="00925FBA"/>
    <w:rsid w:val="00926112"/>
    <w:rsid w:val="00926A77"/>
    <w:rsid w:val="00930CC4"/>
    <w:rsid w:val="009321DA"/>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1EB2"/>
    <w:rsid w:val="00952F96"/>
    <w:rsid w:val="0095353E"/>
    <w:rsid w:val="00953919"/>
    <w:rsid w:val="00953950"/>
    <w:rsid w:val="00953976"/>
    <w:rsid w:val="00953D93"/>
    <w:rsid w:val="00953DD8"/>
    <w:rsid w:val="00954462"/>
    <w:rsid w:val="009546B8"/>
    <w:rsid w:val="00954ACC"/>
    <w:rsid w:val="0095581B"/>
    <w:rsid w:val="009565F7"/>
    <w:rsid w:val="009568DB"/>
    <w:rsid w:val="0095725E"/>
    <w:rsid w:val="009575DB"/>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6F75"/>
    <w:rsid w:val="009670E4"/>
    <w:rsid w:val="009672CC"/>
    <w:rsid w:val="0096749F"/>
    <w:rsid w:val="009703D7"/>
    <w:rsid w:val="0097059F"/>
    <w:rsid w:val="00970DE9"/>
    <w:rsid w:val="009727A4"/>
    <w:rsid w:val="0097332A"/>
    <w:rsid w:val="00974574"/>
    <w:rsid w:val="00975670"/>
    <w:rsid w:val="00976C06"/>
    <w:rsid w:val="00976CB3"/>
    <w:rsid w:val="0098097E"/>
    <w:rsid w:val="00980F63"/>
    <w:rsid w:val="00980FB6"/>
    <w:rsid w:val="0098133F"/>
    <w:rsid w:val="009813E1"/>
    <w:rsid w:val="009829D9"/>
    <w:rsid w:val="00983423"/>
    <w:rsid w:val="00983606"/>
    <w:rsid w:val="00983D87"/>
    <w:rsid w:val="00984C84"/>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0DC0"/>
    <w:rsid w:val="009A19BD"/>
    <w:rsid w:val="009A223E"/>
    <w:rsid w:val="009A2743"/>
    <w:rsid w:val="009A29DE"/>
    <w:rsid w:val="009A410D"/>
    <w:rsid w:val="009A4BC0"/>
    <w:rsid w:val="009A4C9A"/>
    <w:rsid w:val="009A5616"/>
    <w:rsid w:val="009A58D3"/>
    <w:rsid w:val="009A6281"/>
    <w:rsid w:val="009A63E0"/>
    <w:rsid w:val="009A6B4B"/>
    <w:rsid w:val="009B00B1"/>
    <w:rsid w:val="009B0270"/>
    <w:rsid w:val="009B28F4"/>
    <w:rsid w:val="009B2C86"/>
    <w:rsid w:val="009B34DE"/>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D32"/>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13CF"/>
    <w:rsid w:val="009E13F4"/>
    <w:rsid w:val="009E2591"/>
    <w:rsid w:val="009E2C5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4203"/>
    <w:rsid w:val="00A25019"/>
    <w:rsid w:val="00A2540F"/>
    <w:rsid w:val="00A266B8"/>
    <w:rsid w:val="00A27D93"/>
    <w:rsid w:val="00A30042"/>
    <w:rsid w:val="00A30E35"/>
    <w:rsid w:val="00A31170"/>
    <w:rsid w:val="00A3160B"/>
    <w:rsid w:val="00A330D6"/>
    <w:rsid w:val="00A33342"/>
    <w:rsid w:val="00A34F53"/>
    <w:rsid w:val="00A36B36"/>
    <w:rsid w:val="00A3787E"/>
    <w:rsid w:val="00A37974"/>
    <w:rsid w:val="00A4101C"/>
    <w:rsid w:val="00A41D06"/>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0243"/>
    <w:rsid w:val="00A6079A"/>
    <w:rsid w:val="00A62586"/>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5586"/>
    <w:rsid w:val="00A87D37"/>
    <w:rsid w:val="00A87E21"/>
    <w:rsid w:val="00A900F1"/>
    <w:rsid w:val="00A9061F"/>
    <w:rsid w:val="00A9175F"/>
    <w:rsid w:val="00A91FE0"/>
    <w:rsid w:val="00A964FC"/>
    <w:rsid w:val="00A97561"/>
    <w:rsid w:val="00A97F70"/>
    <w:rsid w:val="00AA0711"/>
    <w:rsid w:val="00AA2837"/>
    <w:rsid w:val="00AA2975"/>
    <w:rsid w:val="00AA3B1F"/>
    <w:rsid w:val="00AA4266"/>
    <w:rsid w:val="00AA593C"/>
    <w:rsid w:val="00AA5B39"/>
    <w:rsid w:val="00AA5BBA"/>
    <w:rsid w:val="00AA731E"/>
    <w:rsid w:val="00AA768D"/>
    <w:rsid w:val="00AB2527"/>
    <w:rsid w:val="00AB4A03"/>
    <w:rsid w:val="00AB6620"/>
    <w:rsid w:val="00AC0C2C"/>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636F"/>
    <w:rsid w:val="00AD7480"/>
    <w:rsid w:val="00AE02C5"/>
    <w:rsid w:val="00AE1AB6"/>
    <w:rsid w:val="00AE1DEB"/>
    <w:rsid w:val="00AE22C8"/>
    <w:rsid w:val="00AE25F5"/>
    <w:rsid w:val="00AE267D"/>
    <w:rsid w:val="00AE2D8D"/>
    <w:rsid w:val="00AE3179"/>
    <w:rsid w:val="00AE3E2B"/>
    <w:rsid w:val="00AE4196"/>
    <w:rsid w:val="00AE4798"/>
    <w:rsid w:val="00AE521E"/>
    <w:rsid w:val="00AE5784"/>
    <w:rsid w:val="00AE5A4A"/>
    <w:rsid w:val="00AE5AA4"/>
    <w:rsid w:val="00AE5AB8"/>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0DF8"/>
    <w:rsid w:val="00B21CB9"/>
    <w:rsid w:val="00B21D2F"/>
    <w:rsid w:val="00B21E12"/>
    <w:rsid w:val="00B2267B"/>
    <w:rsid w:val="00B22F6C"/>
    <w:rsid w:val="00B24B09"/>
    <w:rsid w:val="00B2594C"/>
    <w:rsid w:val="00B2662F"/>
    <w:rsid w:val="00B2696B"/>
    <w:rsid w:val="00B26FE4"/>
    <w:rsid w:val="00B270EB"/>
    <w:rsid w:val="00B3101F"/>
    <w:rsid w:val="00B3102D"/>
    <w:rsid w:val="00B31AE0"/>
    <w:rsid w:val="00B31C1C"/>
    <w:rsid w:val="00B3259F"/>
    <w:rsid w:val="00B325D8"/>
    <w:rsid w:val="00B333E3"/>
    <w:rsid w:val="00B33839"/>
    <w:rsid w:val="00B3383A"/>
    <w:rsid w:val="00B34273"/>
    <w:rsid w:val="00B36246"/>
    <w:rsid w:val="00B363E9"/>
    <w:rsid w:val="00B369DB"/>
    <w:rsid w:val="00B369E8"/>
    <w:rsid w:val="00B37696"/>
    <w:rsid w:val="00B37EE7"/>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2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1CB"/>
    <w:rsid w:val="00B71B9B"/>
    <w:rsid w:val="00B71D43"/>
    <w:rsid w:val="00B71E17"/>
    <w:rsid w:val="00B720DD"/>
    <w:rsid w:val="00B72784"/>
    <w:rsid w:val="00B72BCC"/>
    <w:rsid w:val="00B736C3"/>
    <w:rsid w:val="00B7379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97A14"/>
    <w:rsid w:val="00BA0395"/>
    <w:rsid w:val="00BA1A68"/>
    <w:rsid w:val="00BA1A8D"/>
    <w:rsid w:val="00BA2601"/>
    <w:rsid w:val="00BA3337"/>
    <w:rsid w:val="00BA3E1C"/>
    <w:rsid w:val="00BA4BBD"/>
    <w:rsid w:val="00BA5C7E"/>
    <w:rsid w:val="00BB012C"/>
    <w:rsid w:val="00BB09AE"/>
    <w:rsid w:val="00BB0ECC"/>
    <w:rsid w:val="00BB0F45"/>
    <w:rsid w:val="00BB0FA6"/>
    <w:rsid w:val="00BB0FC6"/>
    <w:rsid w:val="00BB14BE"/>
    <w:rsid w:val="00BB19B8"/>
    <w:rsid w:val="00BB2108"/>
    <w:rsid w:val="00BB22C3"/>
    <w:rsid w:val="00BB28A8"/>
    <w:rsid w:val="00BB3034"/>
    <w:rsid w:val="00BB4AF9"/>
    <w:rsid w:val="00BB5FBA"/>
    <w:rsid w:val="00BB67C8"/>
    <w:rsid w:val="00BB6F66"/>
    <w:rsid w:val="00BB7015"/>
    <w:rsid w:val="00BC077D"/>
    <w:rsid w:val="00BC0FF5"/>
    <w:rsid w:val="00BC2149"/>
    <w:rsid w:val="00BC2E8A"/>
    <w:rsid w:val="00BC41C9"/>
    <w:rsid w:val="00BC4A55"/>
    <w:rsid w:val="00BD1112"/>
    <w:rsid w:val="00BD280C"/>
    <w:rsid w:val="00BD2CB6"/>
    <w:rsid w:val="00BD2D8F"/>
    <w:rsid w:val="00BD3B15"/>
    <w:rsid w:val="00BD4BEB"/>
    <w:rsid w:val="00BD569C"/>
    <w:rsid w:val="00BD6757"/>
    <w:rsid w:val="00BD7949"/>
    <w:rsid w:val="00BE0118"/>
    <w:rsid w:val="00BE0766"/>
    <w:rsid w:val="00BE078C"/>
    <w:rsid w:val="00BE087A"/>
    <w:rsid w:val="00BE0A7B"/>
    <w:rsid w:val="00BE0FE1"/>
    <w:rsid w:val="00BE13DA"/>
    <w:rsid w:val="00BE19BF"/>
    <w:rsid w:val="00BE28EE"/>
    <w:rsid w:val="00BE32A8"/>
    <w:rsid w:val="00BE38A8"/>
    <w:rsid w:val="00BF1030"/>
    <w:rsid w:val="00BF1289"/>
    <w:rsid w:val="00BF1436"/>
    <w:rsid w:val="00BF15F1"/>
    <w:rsid w:val="00BF1750"/>
    <w:rsid w:val="00BF1BAE"/>
    <w:rsid w:val="00BF3169"/>
    <w:rsid w:val="00BF3244"/>
    <w:rsid w:val="00BF344B"/>
    <w:rsid w:val="00BF353D"/>
    <w:rsid w:val="00BF3A25"/>
    <w:rsid w:val="00BF3D11"/>
    <w:rsid w:val="00BF4047"/>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97C"/>
    <w:rsid w:val="00C42E4D"/>
    <w:rsid w:val="00C4348A"/>
    <w:rsid w:val="00C436CD"/>
    <w:rsid w:val="00C4401F"/>
    <w:rsid w:val="00C451BB"/>
    <w:rsid w:val="00C45738"/>
    <w:rsid w:val="00C4613B"/>
    <w:rsid w:val="00C46745"/>
    <w:rsid w:val="00C4742E"/>
    <w:rsid w:val="00C4790D"/>
    <w:rsid w:val="00C5116A"/>
    <w:rsid w:val="00C5124D"/>
    <w:rsid w:val="00C51525"/>
    <w:rsid w:val="00C51F8C"/>
    <w:rsid w:val="00C52C88"/>
    <w:rsid w:val="00C543DF"/>
    <w:rsid w:val="00C54444"/>
    <w:rsid w:val="00C5533B"/>
    <w:rsid w:val="00C5536F"/>
    <w:rsid w:val="00C5719D"/>
    <w:rsid w:val="00C5769E"/>
    <w:rsid w:val="00C57F0E"/>
    <w:rsid w:val="00C62585"/>
    <w:rsid w:val="00C6357F"/>
    <w:rsid w:val="00C64003"/>
    <w:rsid w:val="00C640EF"/>
    <w:rsid w:val="00C641DC"/>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6BB6"/>
    <w:rsid w:val="00C7710A"/>
    <w:rsid w:val="00C80160"/>
    <w:rsid w:val="00C808DA"/>
    <w:rsid w:val="00C810D6"/>
    <w:rsid w:val="00C815BD"/>
    <w:rsid w:val="00C81A9F"/>
    <w:rsid w:val="00C823A0"/>
    <w:rsid w:val="00C82410"/>
    <w:rsid w:val="00C82F0B"/>
    <w:rsid w:val="00C840C0"/>
    <w:rsid w:val="00C86CBB"/>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394C"/>
    <w:rsid w:val="00CA4619"/>
    <w:rsid w:val="00CA4C6A"/>
    <w:rsid w:val="00CA6EF4"/>
    <w:rsid w:val="00CB0C07"/>
    <w:rsid w:val="00CB1BDB"/>
    <w:rsid w:val="00CB1C7D"/>
    <w:rsid w:val="00CB252F"/>
    <w:rsid w:val="00CB31EB"/>
    <w:rsid w:val="00CB3B1D"/>
    <w:rsid w:val="00CB49E0"/>
    <w:rsid w:val="00CB6070"/>
    <w:rsid w:val="00CB6437"/>
    <w:rsid w:val="00CB6C60"/>
    <w:rsid w:val="00CB71FF"/>
    <w:rsid w:val="00CB7741"/>
    <w:rsid w:val="00CC062A"/>
    <w:rsid w:val="00CC0C51"/>
    <w:rsid w:val="00CC222D"/>
    <w:rsid w:val="00CC2AFD"/>
    <w:rsid w:val="00CC2C7F"/>
    <w:rsid w:val="00CC302C"/>
    <w:rsid w:val="00CC363E"/>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BC4"/>
    <w:rsid w:val="00CE0610"/>
    <w:rsid w:val="00CE1706"/>
    <w:rsid w:val="00CE1BA2"/>
    <w:rsid w:val="00CE2168"/>
    <w:rsid w:val="00CE2211"/>
    <w:rsid w:val="00CE222D"/>
    <w:rsid w:val="00CE37D9"/>
    <w:rsid w:val="00CE3AAE"/>
    <w:rsid w:val="00CE3EE8"/>
    <w:rsid w:val="00CE507A"/>
    <w:rsid w:val="00CE5A77"/>
    <w:rsid w:val="00CE5B34"/>
    <w:rsid w:val="00CE5ED5"/>
    <w:rsid w:val="00CE7014"/>
    <w:rsid w:val="00CE75B6"/>
    <w:rsid w:val="00CE7A69"/>
    <w:rsid w:val="00CE7C03"/>
    <w:rsid w:val="00CE7C1F"/>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3276"/>
    <w:rsid w:val="00D93CF7"/>
    <w:rsid w:val="00D9415B"/>
    <w:rsid w:val="00D94531"/>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51C"/>
    <w:rsid w:val="00DB2AC9"/>
    <w:rsid w:val="00DB2BA9"/>
    <w:rsid w:val="00DB33DF"/>
    <w:rsid w:val="00DB394F"/>
    <w:rsid w:val="00DB3C30"/>
    <w:rsid w:val="00DB4875"/>
    <w:rsid w:val="00DB4D78"/>
    <w:rsid w:val="00DB4FB5"/>
    <w:rsid w:val="00DB5689"/>
    <w:rsid w:val="00DB5A7C"/>
    <w:rsid w:val="00DB5CBB"/>
    <w:rsid w:val="00DB6595"/>
    <w:rsid w:val="00DB6B37"/>
    <w:rsid w:val="00DB72A1"/>
    <w:rsid w:val="00DB7C9B"/>
    <w:rsid w:val="00DB7F36"/>
    <w:rsid w:val="00DC067B"/>
    <w:rsid w:val="00DC08B6"/>
    <w:rsid w:val="00DC09E3"/>
    <w:rsid w:val="00DC1420"/>
    <w:rsid w:val="00DC1741"/>
    <w:rsid w:val="00DC2739"/>
    <w:rsid w:val="00DC2871"/>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2F4"/>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1BA"/>
    <w:rsid w:val="00DF430E"/>
    <w:rsid w:val="00DF5D0D"/>
    <w:rsid w:val="00DF604D"/>
    <w:rsid w:val="00DF68C8"/>
    <w:rsid w:val="00DF728A"/>
    <w:rsid w:val="00E00090"/>
    <w:rsid w:val="00E000D6"/>
    <w:rsid w:val="00E028DD"/>
    <w:rsid w:val="00E03A55"/>
    <w:rsid w:val="00E03CA9"/>
    <w:rsid w:val="00E03FD8"/>
    <w:rsid w:val="00E0595F"/>
    <w:rsid w:val="00E05CCA"/>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65A7"/>
    <w:rsid w:val="00E265ED"/>
    <w:rsid w:val="00E27464"/>
    <w:rsid w:val="00E274B5"/>
    <w:rsid w:val="00E27773"/>
    <w:rsid w:val="00E27D50"/>
    <w:rsid w:val="00E27E4E"/>
    <w:rsid w:val="00E306A1"/>
    <w:rsid w:val="00E306CF"/>
    <w:rsid w:val="00E30921"/>
    <w:rsid w:val="00E315F1"/>
    <w:rsid w:val="00E31776"/>
    <w:rsid w:val="00E317EA"/>
    <w:rsid w:val="00E32128"/>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6783"/>
    <w:rsid w:val="00E57885"/>
    <w:rsid w:val="00E57D0E"/>
    <w:rsid w:val="00E6005E"/>
    <w:rsid w:val="00E6178E"/>
    <w:rsid w:val="00E61DB6"/>
    <w:rsid w:val="00E62387"/>
    <w:rsid w:val="00E62A4C"/>
    <w:rsid w:val="00E62DF9"/>
    <w:rsid w:val="00E630F3"/>
    <w:rsid w:val="00E63AE8"/>
    <w:rsid w:val="00E6447A"/>
    <w:rsid w:val="00E64D1E"/>
    <w:rsid w:val="00E652F6"/>
    <w:rsid w:val="00E66C50"/>
    <w:rsid w:val="00E674FB"/>
    <w:rsid w:val="00E70BF5"/>
    <w:rsid w:val="00E71B3A"/>
    <w:rsid w:val="00E73219"/>
    <w:rsid w:val="00E73A59"/>
    <w:rsid w:val="00E73DDD"/>
    <w:rsid w:val="00E7465B"/>
    <w:rsid w:val="00E75D8D"/>
    <w:rsid w:val="00E76879"/>
    <w:rsid w:val="00E76A60"/>
    <w:rsid w:val="00E76BC2"/>
    <w:rsid w:val="00E77EC5"/>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0E5B"/>
    <w:rsid w:val="00E91F7D"/>
    <w:rsid w:val="00E928B8"/>
    <w:rsid w:val="00E92DEF"/>
    <w:rsid w:val="00E92F3D"/>
    <w:rsid w:val="00E948F2"/>
    <w:rsid w:val="00E954D2"/>
    <w:rsid w:val="00E95AD0"/>
    <w:rsid w:val="00E96631"/>
    <w:rsid w:val="00E97562"/>
    <w:rsid w:val="00EA065A"/>
    <w:rsid w:val="00EA0715"/>
    <w:rsid w:val="00EA227D"/>
    <w:rsid w:val="00EA2BDF"/>
    <w:rsid w:val="00EA3A13"/>
    <w:rsid w:val="00EA3BA8"/>
    <w:rsid w:val="00EA4C1A"/>
    <w:rsid w:val="00EA55F6"/>
    <w:rsid w:val="00EA5E70"/>
    <w:rsid w:val="00EB0797"/>
    <w:rsid w:val="00EB0D2C"/>
    <w:rsid w:val="00EB1456"/>
    <w:rsid w:val="00EB1584"/>
    <w:rsid w:val="00EB1FA1"/>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8BC"/>
    <w:rsid w:val="00EF0C90"/>
    <w:rsid w:val="00EF1B4A"/>
    <w:rsid w:val="00EF2963"/>
    <w:rsid w:val="00EF39FF"/>
    <w:rsid w:val="00EF4196"/>
    <w:rsid w:val="00EF6AD6"/>
    <w:rsid w:val="00F0084C"/>
    <w:rsid w:val="00F024C2"/>
    <w:rsid w:val="00F033AF"/>
    <w:rsid w:val="00F03DF3"/>
    <w:rsid w:val="00F042DF"/>
    <w:rsid w:val="00F0443B"/>
    <w:rsid w:val="00F05931"/>
    <w:rsid w:val="00F05B87"/>
    <w:rsid w:val="00F05BB3"/>
    <w:rsid w:val="00F05BE3"/>
    <w:rsid w:val="00F05C67"/>
    <w:rsid w:val="00F05DCD"/>
    <w:rsid w:val="00F06767"/>
    <w:rsid w:val="00F06C21"/>
    <w:rsid w:val="00F074A1"/>
    <w:rsid w:val="00F11020"/>
    <w:rsid w:val="00F117CD"/>
    <w:rsid w:val="00F12AB5"/>
    <w:rsid w:val="00F12E69"/>
    <w:rsid w:val="00F1323B"/>
    <w:rsid w:val="00F135ED"/>
    <w:rsid w:val="00F147C5"/>
    <w:rsid w:val="00F14FAA"/>
    <w:rsid w:val="00F15D75"/>
    <w:rsid w:val="00F1610E"/>
    <w:rsid w:val="00F16616"/>
    <w:rsid w:val="00F16D3B"/>
    <w:rsid w:val="00F16D4D"/>
    <w:rsid w:val="00F16DF8"/>
    <w:rsid w:val="00F171AD"/>
    <w:rsid w:val="00F176D5"/>
    <w:rsid w:val="00F17DE6"/>
    <w:rsid w:val="00F20CC9"/>
    <w:rsid w:val="00F21C6C"/>
    <w:rsid w:val="00F21D18"/>
    <w:rsid w:val="00F21EE8"/>
    <w:rsid w:val="00F226D3"/>
    <w:rsid w:val="00F23550"/>
    <w:rsid w:val="00F237E1"/>
    <w:rsid w:val="00F23C05"/>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108"/>
    <w:rsid w:val="00F55344"/>
    <w:rsid w:val="00F553BE"/>
    <w:rsid w:val="00F55409"/>
    <w:rsid w:val="00F55B1C"/>
    <w:rsid w:val="00F566FC"/>
    <w:rsid w:val="00F56EDC"/>
    <w:rsid w:val="00F572F3"/>
    <w:rsid w:val="00F57F6B"/>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29B"/>
    <w:rsid w:val="00F75362"/>
    <w:rsid w:val="00F7713A"/>
    <w:rsid w:val="00F77636"/>
    <w:rsid w:val="00F80528"/>
    <w:rsid w:val="00F80B9A"/>
    <w:rsid w:val="00F81012"/>
    <w:rsid w:val="00F81D19"/>
    <w:rsid w:val="00F826A5"/>
    <w:rsid w:val="00F82C49"/>
    <w:rsid w:val="00F836F8"/>
    <w:rsid w:val="00F83BCA"/>
    <w:rsid w:val="00F83F57"/>
    <w:rsid w:val="00F84558"/>
    <w:rsid w:val="00F86936"/>
    <w:rsid w:val="00F8701B"/>
    <w:rsid w:val="00F876D9"/>
    <w:rsid w:val="00F90568"/>
    <w:rsid w:val="00F9084D"/>
    <w:rsid w:val="00F919DB"/>
    <w:rsid w:val="00F920EB"/>
    <w:rsid w:val="00F92BD6"/>
    <w:rsid w:val="00F93276"/>
    <w:rsid w:val="00F935BE"/>
    <w:rsid w:val="00F93B0F"/>
    <w:rsid w:val="00F93CED"/>
    <w:rsid w:val="00F94251"/>
    <w:rsid w:val="00F956D2"/>
    <w:rsid w:val="00F97D27"/>
    <w:rsid w:val="00FA12D9"/>
    <w:rsid w:val="00FA16B0"/>
    <w:rsid w:val="00FA1C7E"/>
    <w:rsid w:val="00FA317F"/>
    <w:rsid w:val="00FA3ADF"/>
    <w:rsid w:val="00FA47D1"/>
    <w:rsid w:val="00FA5A39"/>
    <w:rsid w:val="00FA6076"/>
    <w:rsid w:val="00FA75AF"/>
    <w:rsid w:val="00FA7FB3"/>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1A80"/>
    <w:rsid w:val="00FC2AD3"/>
    <w:rsid w:val="00FC51CC"/>
    <w:rsid w:val="00FC5D63"/>
    <w:rsid w:val="00FC5F41"/>
    <w:rsid w:val="00FC74DA"/>
    <w:rsid w:val="00FD0E61"/>
    <w:rsid w:val="00FD16F0"/>
    <w:rsid w:val="00FD194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3C8DAC66"/>
  <w15:docId w15:val="{BDD214C3-37DB-4C32-A522-EACD6B3A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L1,Numerowanie,2 heading,A_wyliczenie,K-P_odwolanie,Akapit z listą5,maz_wyliczenie,opis dzialania,sw tekst,Adresat stanowisko,Akapit z listą BS,List Paragraph,normalny tekst,CW_Lista,Bulleted list,Odstavec,Podsis rysunku,ISCG Numer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1"/>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numbering" w:customStyle="1" w:styleId="WWNum68">
    <w:name w:val="WWNum68"/>
    <w:basedOn w:val="Bezlisty"/>
    <w:rsid w:val="00984C84"/>
    <w:pPr>
      <w:numPr>
        <w:numId w:val="33"/>
      </w:numPr>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CW_Lista Znak"/>
    <w:link w:val="Akapitzlist"/>
    <w:uiPriority w:val="34"/>
    <w:qFormat/>
    <w:locked/>
    <w:rsid w:val="00DB6595"/>
    <w:rPr>
      <w:rFonts w:ascii="Calibri" w:hAnsi="Calibri" w:cs="Calibri"/>
      <w:sz w:val="22"/>
      <w:szCs w:val="22"/>
      <w:lang w:eastAsia="en-US"/>
    </w:rPr>
  </w:style>
  <w:style w:type="character" w:customStyle="1" w:styleId="ui-provider">
    <w:name w:val="ui-provider"/>
    <w:basedOn w:val="Domylnaczcionkaakapitu"/>
    <w:rsid w:val="00DB6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1912428166">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tomza@szpi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omasz.telesz@szpital-brzozow.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7F179-CDCE-411B-A58E-1EE89CBF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27</Pages>
  <Words>8551</Words>
  <Characters>51312</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59744</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34</cp:revision>
  <cp:lastPrinted>2023-06-16T08:55:00Z</cp:lastPrinted>
  <dcterms:created xsi:type="dcterms:W3CDTF">2022-08-23T09:10:00Z</dcterms:created>
  <dcterms:modified xsi:type="dcterms:W3CDTF">2024-01-16T09:32:00Z</dcterms:modified>
</cp:coreProperties>
</file>