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621B28">
        <w:t>60</w:t>
      </w:r>
      <w:r w:rsidR="00386597">
        <w:t>/2023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703F93">
        <w:t>14</w:t>
      </w:r>
      <w:r w:rsidR="00621B28">
        <w:t>.09</w:t>
      </w:r>
      <w:r w:rsidR="00386597">
        <w:t>.2023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621B28">
        <w:rPr>
          <w:b/>
        </w:rPr>
        <w:t>artykułów spożywczych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621B28">
        <w:rPr>
          <w:b/>
        </w:rPr>
        <w:t>60</w:t>
      </w:r>
      <w:r w:rsidR="00386597">
        <w:rPr>
          <w:b/>
        </w:rPr>
        <w:t>/2023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703F93" w:rsidRPr="00593541" w:rsidRDefault="00703F93" w:rsidP="00C87114">
      <w:pPr>
        <w:jc w:val="both"/>
        <w:textAlignment w:val="baseline"/>
        <w:rPr>
          <w:color w:val="000000"/>
          <w:lang w:eastAsia="pl-PL"/>
        </w:rPr>
      </w:pPr>
      <w:r w:rsidRPr="00593541">
        <w:rPr>
          <w:color w:val="000000"/>
          <w:lang w:eastAsia="pl-PL"/>
        </w:rPr>
        <w:t>Zamawiający modyfikuje odpowiedzi na pytania nr 1 i nr 7 z dnia 13.09.2023 r. na następujące:</w:t>
      </w:r>
    </w:p>
    <w:p w:rsidR="00593541" w:rsidRPr="00593541" w:rsidRDefault="00593541" w:rsidP="00C87114">
      <w:pPr>
        <w:jc w:val="both"/>
        <w:textAlignment w:val="baseline"/>
        <w:rPr>
          <w:color w:val="000000"/>
          <w:lang w:eastAsia="pl-PL"/>
        </w:rPr>
      </w:pPr>
    </w:p>
    <w:p w:rsidR="00703F93" w:rsidRDefault="00593541" w:rsidP="00C87114">
      <w:pPr>
        <w:jc w:val="both"/>
        <w:textAlignment w:val="baseline"/>
        <w:rPr>
          <w:color w:val="000000"/>
          <w:u w:val="single"/>
          <w:lang w:eastAsia="pl-PL"/>
        </w:rPr>
      </w:pPr>
      <w:r w:rsidRPr="00593541">
        <w:rPr>
          <w:color w:val="000000"/>
          <w:u w:val="single"/>
          <w:lang w:eastAsia="pl-PL"/>
        </w:rPr>
        <w:t>Obowiązująca treść odpowiedzi:</w:t>
      </w:r>
      <w:r w:rsidR="00703F93" w:rsidRPr="00593541">
        <w:rPr>
          <w:color w:val="000000"/>
          <w:u w:val="single"/>
          <w:lang w:eastAsia="pl-PL"/>
        </w:rPr>
        <w:t xml:space="preserve"> </w:t>
      </w:r>
    </w:p>
    <w:p w:rsidR="00593541" w:rsidRPr="00593541" w:rsidRDefault="00593541" w:rsidP="00C87114">
      <w:pPr>
        <w:jc w:val="both"/>
        <w:textAlignment w:val="baseline"/>
        <w:rPr>
          <w:color w:val="000000"/>
          <w:u w:val="single"/>
          <w:lang w:eastAsia="pl-PL"/>
        </w:rPr>
      </w:pPr>
    </w:p>
    <w:p w:rsidR="00396B5B" w:rsidRDefault="00703F93" w:rsidP="00C87114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</w:t>
      </w:r>
    </w:p>
    <w:p w:rsidR="00396B5B" w:rsidRDefault="00C87114" w:rsidP="00396B5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B71DD1">
        <w:rPr>
          <w:b/>
          <w:color w:val="000000"/>
          <w:lang w:eastAsia="pl-PL"/>
        </w:rPr>
        <w:t>1</w:t>
      </w:r>
    </w:p>
    <w:p w:rsidR="00386597" w:rsidRDefault="00386597" w:rsidP="00386597">
      <w:pPr>
        <w:jc w:val="both"/>
      </w:pPr>
    </w:p>
    <w:p w:rsidR="00CB516B" w:rsidRPr="00CD28ED" w:rsidRDefault="00CB516B" w:rsidP="00452942">
      <w:pPr>
        <w:jc w:val="both"/>
      </w:pPr>
      <w:r w:rsidRPr="00CD28ED">
        <w:t>W związku z prowadzonym postępowaniem zwracam się z prośbą o udzielenie odpowiedzi na poniższe pytania dla części 1 i 2</w:t>
      </w:r>
      <w:r w:rsidR="00EA6B75">
        <w:t>.</w:t>
      </w:r>
    </w:p>
    <w:p w:rsidR="00CB516B" w:rsidRPr="00CD28ED" w:rsidRDefault="00CB516B" w:rsidP="00E55C90">
      <w:pPr>
        <w:suppressAutoHyphens w:val="0"/>
        <w:jc w:val="both"/>
      </w:pPr>
      <w:r w:rsidRPr="00CD28ED">
        <w:t>Czy zamawiający jest w stanie oszacować ilość/częstość dostaw</w:t>
      </w:r>
      <w:r w:rsidR="00E55C90">
        <w:t xml:space="preserve"> w</w:t>
      </w:r>
      <w:r w:rsidRPr="00CD28ED">
        <w:t xml:space="preserve"> t</w:t>
      </w:r>
      <w:r w:rsidR="00E55C90">
        <w:t>rakcie trwania zawartej umowy (</w:t>
      </w:r>
      <w:r w:rsidRPr="00CD28ED">
        <w:t>np. raz w tygodniu, raz w miesiącu)?</w:t>
      </w:r>
    </w:p>
    <w:p w:rsidR="00E55C90" w:rsidRDefault="00E55C90" w:rsidP="00452942">
      <w:pPr>
        <w:pStyle w:val="Tekstpodstawowy"/>
        <w:rPr>
          <w:b/>
          <w:color w:val="000000"/>
          <w:lang w:eastAsia="pl-PL"/>
        </w:rPr>
      </w:pPr>
    </w:p>
    <w:p w:rsidR="00452942" w:rsidRDefault="00452942" w:rsidP="00452942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55C90" w:rsidRDefault="00E55C90" w:rsidP="00E55C90">
      <w:pPr>
        <w:jc w:val="both"/>
        <w:rPr>
          <w:rFonts w:eastAsiaTheme="minorHAnsi"/>
        </w:rPr>
      </w:pPr>
    </w:p>
    <w:p w:rsidR="00E55C90" w:rsidRDefault="00E55C90" w:rsidP="00E55C90">
      <w:pPr>
        <w:jc w:val="both"/>
        <w:rPr>
          <w:rFonts w:eastAsiaTheme="minorHAnsi"/>
        </w:rPr>
      </w:pPr>
      <w:r>
        <w:rPr>
          <w:rFonts w:eastAsiaTheme="minorHAnsi"/>
        </w:rPr>
        <w:t>Zamawiający będzi</w:t>
      </w:r>
      <w:r w:rsidR="00593541">
        <w:rPr>
          <w:rFonts w:eastAsiaTheme="minorHAnsi"/>
        </w:rPr>
        <w:t>e składał zamówienia zazwyczaj 1 raz w tygodniu.</w:t>
      </w:r>
    </w:p>
    <w:p w:rsidR="00593541" w:rsidRPr="00E55C90" w:rsidRDefault="00593541" w:rsidP="00E55C90">
      <w:pPr>
        <w:jc w:val="both"/>
        <w:rPr>
          <w:rFonts w:eastAsiaTheme="minorHAnsi"/>
        </w:rPr>
      </w:pPr>
      <w:r>
        <w:rPr>
          <w:rFonts w:eastAsiaTheme="minorHAnsi"/>
        </w:rPr>
        <w:t xml:space="preserve">W przypadku </w:t>
      </w:r>
      <w:r w:rsidR="00725365">
        <w:rPr>
          <w:rFonts w:eastAsiaTheme="minorHAnsi"/>
        </w:rPr>
        <w:t>pilnej</w:t>
      </w:r>
      <w:r>
        <w:rPr>
          <w:rFonts w:eastAsiaTheme="minorHAnsi"/>
        </w:rPr>
        <w:t xml:space="preserve"> potrzeby, zamówienia mogą być składane częściej.</w:t>
      </w:r>
    </w:p>
    <w:p w:rsidR="002B03A0" w:rsidRDefault="002B03A0" w:rsidP="00452942">
      <w:pPr>
        <w:jc w:val="both"/>
        <w:rPr>
          <w:rFonts w:eastAsiaTheme="minorHAnsi"/>
          <w:lang w:eastAsia="en-US"/>
        </w:rPr>
      </w:pPr>
    </w:p>
    <w:p w:rsidR="00593541" w:rsidRDefault="00593541" w:rsidP="00452942">
      <w:pPr>
        <w:jc w:val="both"/>
      </w:pPr>
    </w:p>
    <w:p w:rsidR="00B71DD1" w:rsidRDefault="00B71DD1" w:rsidP="00B71D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7</w:t>
      </w:r>
    </w:p>
    <w:p w:rsidR="00B71DD1" w:rsidRPr="00CD28ED" w:rsidRDefault="00B71DD1" w:rsidP="00452942">
      <w:pPr>
        <w:jc w:val="both"/>
      </w:pPr>
    </w:p>
    <w:p w:rsidR="00363981" w:rsidRDefault="00CB516B" w:rsidP="00452942">
      <w:pPr>
        <w:pStyle w:val="Tekstpodstawowy"/>
      </w:pPr>
      <w:r w:rsidRPr="00CD28ED">
        <w:t>poz.21 koncentrat buraczany typu krakus 300ml - dostarczanie produktu w gramaturze 330ml z jednoczesnym przeliczeniem oferowanej ilości towaru, z zaokrągleniem do pełnej jednostki miary w górę?</w:t>
      </w:r>
    </w:p>
    <w:p w:rsidR="002B03A0" w:rsidRPr="00CD28ED" w:rsidRDefault="002B03A0" w:rsidP="002B03A0">
      <w:pPr>
        <w:jc w:val="both"/>
      </w:pPr>
      <w:r w:rsidRPr="00CD28ED">
        <w:t xml:space="preserve">zwracamy się z zapytaniem czy w związku ze zmianami opakowań na niektóre produkty przez producentów Zamawiający dopuści n/w gramatury </w:t>
      </w:r>
    </w:p>
    <w:p w:rsidR="002B03A0" w:rsidRPr="00CD28ED" w:rsidRDefault="002B03A0" w:rsidP="002B03A0">
      <w:pPr>
        <w:jc w:val="both"/>
      </w:pPr>
      <w:r w:rsidRPr="00CD28ED">
        <w:lastRenderedPageBreak/>
        <w:t xml:space="preserve">zadanie nr 2 ( Szpital )  </w:t>
      </w:r>
    </w:p>
    <w:p w:rsidR="00452942" w:rsidRDefault="00CB516B" w:rsidP="00452942">
      <w:pPr>
        <w:pStyle w:val="Tekstpodstawowy"/>
        <w:rPr>
          <w:b/>
          <w:color w:val="000000"/>
          <w:lang w:eastAsia="pl-PL"/>
        </w:rPr>
      </w:pPr>
      <w:r w:rsidRPr="00CD28ED">
        <w:br/>
      </w:r>
      <w:r w:rsidR="00452942" w:rsidRPr="00472A32">
        <w:rPr>
          <w:b/>
          <w:color w:val="000000"/>
          <w:lang w:eastAsia="pl-PL"/>
        </w:rPr>
        <w:t xml:space="preserve">odpowiedź: </w:t>
      </w:r>
    </w:p>
    <w:p w:rsidR="00CB516B" w:rsidRDefault="00CB516B" w:rsidP="00452942">
      <w:pPr>
        <w:jc w:val="both"/>
      </w:pPr>
    </w:p>
    <w:p w:rsidR="00452942" w:rsidRDefault="001E517C" w:rsidP="00452942">
      <w:pPr>
        <w:jc w:val="both"/>
      </w:pPr>
      <w:r>
        <w:t>Zamawiający dopuszcza.</w:t>
      </w:r>
    </w:p>
    <w:p w:rsidR="00593541" w:rsidRDefault="00593541" w:rsidP="00452942">
      <w:pPr>
        <w:jc w:val="both"/>
      </w:pPr>
      <w:r>
        <w:t>Zamawiający wymaga aby stężenie soku z buraka w koncentracie wynosiło min. 55%.</w:t>
      </w:r>
    </w:p>
    <w:p w:rsidR="001E517C" w:rsidRDefault="001E517C" w:rsidP="00452942">
      <w:pPr>
        <w:jc w:val="both"/>
      </w:pPr>
    </w:p>
    <w:p w:rsidR="001E517C" w:rsidRPr="00CD28ED" w:rsidRDefault="001E517C" w:rsidP="00452942">
      <w:pPr>
        <w:jc w:val="both"/>
      </w:pPr>
    </w:p>
    <w:p w:rsidR="00725365" w:rsidRDefault="00725365" w:rsidP="00725365">
      <w:pPr>
        <w:jc w:val="both"/>
        <w:rPr>
          <w:b/>
          <w:u w:val="single"/>
        </w:rPr>
      </w:pPr>
      <w:r>
        <w:t xml:space="preserve">Zamawiający dokonuje zmiany treści specyfikacji warunków zamówienia przedłużając termin składania ofert do dnia </w:t>
      </w:r>
      <w:r>
        <w:rPr>
          <w:b/>
          <w:u w:val="single"/>
        </w:rPr>
        <w:t xml:space="preserve">18.09.2023 r. godz. 10:00 </w:t>
      </w:r>
      <w:r>
        <w:t xml:space="preserve">i termin otwarcia ofert do dnia </w:t>
      </w:r>
      <w:r>
        <w:rPr>
          <w:b/>
          <w:u w:val="single"/>
        </w:rPr>
        <w:t xml:space="preserve">18.09.2023 r. godz. 10:05. </w:t>
      </w:r>
    </w:p>
    <w:p w:rsidR="00725365" w:rsidRPr="00D87332" w:rsidRDefault="00725365" w:rsidP="00725365">
      <w:pPr>
        <w:pStyle w:val="Tekstpodstawowy"/>
      </w:pPr>
    </w:p>
    <w:p w:rsidR="00CB516B" w:rsidRPr="00CD28ED" w:rsidRDefault="00CB516B" w:rsidP="00452942">
      <w:pPr>
        <w:jc w:val="both"/>
      </w:pPr>
    </w:p>
    <w:sectPr w:rsidR="00CB516B" w:rsidRPr="00CD28ED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BF" w:rsidRDefault="005064BF">
      <w:r>
        <w:separator/>
      </w:r>
    </w:p>
  </w:endnote>
  <w:endnote w:type="continuationSeparator" w:id="1">
    <w:p w:rsidR="005064BF" w:rsidRDefault="0050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BF" w:rsidRDefault="005064BF">
      <w:r>
        <w:separator/>
      </w:r>
    </w:p>
  </w:footnote>
  <w:footnote w:type="continuationSeparator" w:id="1">
    <w:p w:rsidR="005064BF" w:rsidRDefault="0050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6C9D"/>
    <w:multiLevelType w:val="hybridMultilevel"/>
    <w:tmpl w:val="1D7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C1146"/>
    <w:multiLevelType w:val="hybridMultilevel"/>
    <w:tmpl w:val="CA7C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8"/>
  </w:num>
  <w:num w:numId="5">
    <w:abstractNumId w:val="33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7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31"/>
  </w:num>
  <w:num w:numId="16">
    <w:abstractNumId w:val="14"/>
  </w:num>
  <w:num w:numId="17">
    <w:abstractNumId w:val="32"/>
  </w:num>
  <w:num w:numId="18">
    <w:abstractNumId w:val="45"/>
  </w:num>
  <w:num w:numId="19">
    <w:abstractNumId w:val="4"/>
  </w:num>
  <w:num w:numId="20">
    <w:abstractNumId w:val="40"/>
  </w:num>
  <w:num w:numId="21">
    <w:abstractNumId w:val="28"/>
  </w:num>
  <w:num w:numId="22">
    <w:abstractNumId w:val="39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44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43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  <w:num w:numId="43">
    <w:abstractNumId w:val="27"/>
  </w:num>
  <w:num w:numId="44">
    <w:abstractNumId w:val="41"/>
  </w:num>
  <w:num w:numId="45">
    <w:abstractNumId w:val="2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6C71"/>
    <w:rsid w:val="00236C73"/>
    <w:rsid w:val="00250166"/>
    <w:rsid w:val="00250CE7"/>
    <w:rsid w:val="0025687A"/>
    <w:rsid w:val="00262CAF"/>
    <w:rsid w:val="00263263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F410E"/>
    <w:rsid w:val="006F6023"/>
    <w:rsid w:val="00703F93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321C8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D033CA"/>
    <w:rsid w:val="00D051FF"/>
    <w:rsid w:val="00D10E83"/>
    <w:rsid w:val="00D143C0"/>
    <w:rsid w:val="00D16090"/>
    <w:rsid w:val="00D25494"/>
    <w:rsid w:val="00D4000F"/>
    <w:rsid w:val="00D42B34"/>
    <w:rsid w:val="00D449D1"/>
    <w:rsid w:val="00D46661"/>
    <w:rsid w:val="00D53B9F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D58C4"/>
    <w:rsid w:val="00FE2294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0F8A-69A4-4467-9EAD-6F93F0F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2004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2023-09-14T09:39:00Z</cp:lastPrinted>
  <dcterms:created xsi:type="dcterms:W3CDTF">2023-09-14T09:15:00Z</dcterms:created>
  <dcterms:modified xsi:type="dcterms:W3CDTF">2023-09-14T09:40:00Z</dcterms:modified>
</cp:coreProperties>
</file>