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2C3" w:rsidRDefault="000102C3" w:rsidP="009462A0">
      <w:pPr>
        <w:pStyle w:val="Tytu"/>
        <w:spacing w:after="60" w:line="276" w:lineRule="auto"/>
        <w:rPr>
          <w:rFonts w:ascii="Cambria" w:hAnsi="Cambria" w:cs="Arial"/>
          <w:iCs/>
          <w:u w:val="single"/>
        </w:rPr>
      </w:pPr>
      <w:r w:rsidRPr="007D6960">
        <w:rPr>
          <w:rFonts w:ascii="Cambria" w:hAnsi="Cambria" w:cs="Arial"/>
          <w:iCs/>
          <w:u w:val="single"/>
        </w:rPr>
        <w:t xml:space="preserve">S p e c y f i k a c j a </w:t>
      </w:r>
      <w:r w:rsidRPr="007D6960">
        <w:rPr>
          <w:rFonts w:ascii="Cambria" w:hAnsi="Cambria" w:cs="Arial"/>
          <w:iCs/>
          <w:u w:val="single"/>
        </w:rPr>
        <w:br/>
        <w:t>W a r u n k ó w Z a m ó w i e n i a</w:t>
      </w:r>
      <w:r w:rsidRPr="007D6960">
        <w:rPr>
          <w:rFonts w:ascii="Cambria" w:hAnsi="Cambria" w:cs="Arial"/>
          <w:iCs/>
          <w:u w:val="single"/>
        </w:rPr>
        <w:br/>
        <w:t>(SWZ)</w:t>
      </w:r>
    </w:p>
    <w:p w:rsidR="00702C6B" w:rsidRPr="00702C6B" w:rsidRDefault="009519DD" w:rsidP="009462A0">
      <w:pPr>
        <w:pStyle w:val="Tytu"/>
        <w:spacing w:after="60" w:line="276" w:lineRule="auto"/>
        <w:rPr>
          <w:rFonts w:ascii="Cambria" w:hAnsi="Cambria" w:cs="Arial"/>
          <w:iCs/>
          <w:u w:val="single"/>
        </w:rPr>
      </w:pPr>
      <w:r>
        <w:rPr>
          <w:rFonts w:ascii="Cambria" w:hAnsi="Cambria" w:cs="Arial"/>
          <w:iCs/>
          <w:u w:val="single"/>
        </w:rPr>
        <w:t xml:space="preserve">Dostawa </w:t>
      </w:r>
      <w:r w:rsidR="00BD0C5C">
        <w:rPr>
          <w:rFonts w:ascii="Cambria" w:hAnsi="Cambria" w:cs="Arial"/>
          <w:iCs/>
          <w:u w:val="single"/>
        </w:rPr>
        <w:t xml:space="preserve"> </w:t>
      </w:r>
      <w:r w:rsidR="005F49FA">
        <w:rPr>
          <w:rFonts w:ascii="Cambria" w:hAnsi="Cambria" w:cs="Arial"/>
          <w:iCs/>
          <w:u w:val="single"/>
        </w:rPr>
        <w:t>pieczywa</w:t>
      </w:r>
      <w:r w:rsidR="00637262">
        <w:rPr>
          <w:rFonts w:ascii="Cambria" w:hAnsi="Cambria" w:cs="Arial"/>
          <w:iCs/>
          <w:u w:val="single"/>
        </w:rPr>
        <w:t>.</w:t>
      </w:r>
    </w:p>
    <w:p w:rsidR="000102C3" w:rsidRPr="007D6960" w:rsidRDefault="005F239C" w:rsidP="00C751C0">
      <w:pPr>
        <w:pStyle w:val="Nagwek4"/>
        <w:numPr>
          <w:ilvl w:val="0"/>
          <w:numId w:val="4"/>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Nazwa oraz adres Z</w:t>
      </w:r>
      <w:r w:rsidR="000102C3" w:rsidRPr="007D6960">
        <w:rPr>
          <w:rFonts w:ascii="Cambria" w:hAnsi="Cambria" w:cs="Arial"/>
          <w:sz w:val="24"/>
          <w:szCs w:val="24"/>
        </w:rPr>
        <w:t>amawiającego.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strona internetowa: www.szpital-brzozow.pl</w:t>
            </w:r>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00B5418C">
              <w:rPr>
                <w:rFonts w:ascii="Cambria" w:hAnsi="Cambria" w:cs="Arial"/>
                <w:b/>
                <w:bCs/>
                <w:iCs/>
                <w:sz w:val="20"/>
                <w:szCs w:val="20"/>
              </w:rPr>
              <w:t>postę</w:t>
            </w:r>
            <w:r w:rsidRPr="007D6960">
              <w:rPr>
                <w:rFonts w:ascii="Cambria" w:hAnsi="Cambria" w:cs="Arial"/>
                <w:b/>
                <w:bCs/>
                <w:iCs/>
                <w:sz w:val="20"/>
                <w:szCs w:val="20"/>
              </w:rPr>
              <w:t xml:space="preserve">powaniem o udzielenie zamówienia będą udostępniane na stronie internetowej </w:t>
            </w:r>
          </w:p>
          <w:p w:rsidR="00702C6B" w:rsidRPr="00764C30" w:rsidRDefault="00F6176E" w:rsidP="00B70FF0">
            <w:pPr>
              <w:spacing w:line="276" w:lineRule="auto"/>
              <w:jc w:val="both"/>
              <w:rPr>
                <w:rFonts w:ascii="Cambria" w:hAnsi="Cambria" w:cs="Arial"/>
                <w:b/>
                <w:bCs/>
                <w:iCs/>
                <w:sz w:val="20"/>
                <w:szCs w:val="20"/>
              </w:rPr>
            </w:pPr>
            <w:r w:rsidRPr="00E33BEE">
              <w:rPr>
                <w:rFonts w:ascii="Cambria" w:hAnsi="Cambria" w:cs="Arial"/>
                <w:b/>
                <w:bCs/>
                <w:iCs/>
                <w:sz w:val="20"/>
                <w:szCs w:val="20"/>
              </w:rPr>
              <w:t>http://</w:t>
            </w:r>
            <w:r w:rsidR="005C654D">
              <w:rPr>
                <w:rFonts w:ascii="Cambria" w:hAnsi="Cambria" w:cs="Arial"/>
                <w:b/>
                <w:bCs/>
                <w:iCs/>
                <w:sz w:val="20"/>
                <w:szCs w:val="20"/>
              </w:rPr>
              <w:t>www.ezamowienia.gov</w:t>
            </w:r>
            <w:r w:rsidR="00E33BEE">
              <w:rPr>
                <w:rFonts w:ascii="Cambria" w:hAnsi="Cambria" w:cs="Arial"/>
                <w:b/>
                <w:bCs/>
                <w:iCs/>
                <w:sz w:val="20"/>
                <w:szCs w:val="20"/>
              </w:rPr>
              <w:t>.pl</w:t>
            </w:r>
          </w:p>
        </w:tc>
      </w:tr>
    </w:tbl>
    <w:p w:rsidR="000102C3" w:rsidRPr="007D6960" w:rsidRDefault="000102C3" w:rsidP="00C751C0">
      <w:pPr>
        <w:pStyle w:val="Nagwek4"/>
        <w:numPr>
          <w:ilvl w:val="0"/>
          <w:numId w:val="4"/>
        </w:numPr>
        <w:shd w:val="clear" w:color="auto" w:fill="BFBFBF"/>
        <w:spacing w:before="120" w:after="0" w:line="276" w:lineRule="auto"/>
        <w:ind w:left="426" w:hanging="426"/>
        <w:rPr>
          <w:rFonts w:ascii="Cambria" w:hAnsi="Cambria" w:cs="Arial"/>
          <w:sz w:val="24"/>
          <w:szCs w:val="24"/>
        </w:rPr>
      </w:pPr>
      <w:r w:rsidRPr="007D6960">
        <w:rPr>
          <w:rFonts w:ascii="Cambria" w:hAnsi="Cambria" w:cs="Arial"/>
          <w:sz w:val="24"/>
          <w:szCs w:val="24"/>
        </w:rPr>
        <w:t>Tryb udzielenia zamówienia.</w:t>
      </w:r>
    </w:p>
    <w:p w:rsidR="008354F8" w:rsidRPr="007D6960" w:rsidRDefault="008354F8" w:rsidP="00C751C0">
      <w:pPr>
        <w:numPr>
          <w:ilvl w:val="0"/>
          <w:numId w:val="5"/>
        </w:numPr>
        <w:autoSpaceDE w:val="0"/>
        <w:autoSpaceDN w:val="0"/>
        <w:adjustRightInd w:val="0"/>
        <w:spacing w:line="276" w:lineRule="auto"/>
        <w:ind w:left="426" w:hanging="426"/>
        <w:jc w:val="both"/>
        <w:rPr>
          <w:rFonts w:ascii="Cambria" w:hAnsi="Cambria" w:cs="Arial"/>
          <w:bCs/>
          <w:sz w:val="20"/>
          <w:szCs w:val="20"/>
        </w:rPr>
      </w:pPr>
      <w:r w:rsidRPr="007D6960">
        <w:rPr>
          <w:rFonts w:ascii="Cambria" w:hAnsi="Cambria" w:cs="Arial"/>
          <w:bCs/>
          <w:sz w:val="20"/>
          <w:szCs w:val="20"/>
        </w:rPr>
        <w:t>Postępowanie o udzielenie zamówienia publicznego prowadzone jest w trybie podstawowym na podstawie art. 275 pkt 1 ustawy z dnia 11 września 2019 r. - Prawo zamówień publicznych (Dz. U. z</w:t>
      </w:r>
      <w:r w:rsidR="00B70FF0">
        <w:rPr>
          <w:rFonts w:ascii="Cambria" w:hAnsi="Cambria" w:cs="Arial"/>
          <w:bCs/>
          <w:sz w:val="20"/>
          <w:szCs w:val="20"/>
        </w:rPr>
        <w:t> </w:t>
      </w:r>
      <w:r w:rsidRPr="007D6960">
        <w:rPr>
          <w:rFonts w:ascii="Cambria" w:hAnsi="Cambria" w:cs="Arial"/>
          <w:bCs/>
          <w:sz w:val="20"/>
          <w:szCs w:val="20"/>
        </w:rPr>
        <w:t>2019 r., poz. 2019 ze zm.) [zwanej dalej także „ustawa Pzp”].</w:t>
      </w:r>
    </w:p>
    <w:p w:rsidR="0079016F" w:rsidRPr="00DE6D25" w:rsidRDefault="008354F8" w:rsidP="00C751C0">
      <w:pPr>
        <w:numPr>
          <w:ilvl w:val="0"/>
          <w:numId w:val="5"/>
        </w:numPr>
        <w:autoSpaceDE w:val="0"/>
        <w:autoSpaceDN w:val="0"/>
        <w:adjustRightInd w:val="0"/>
        <w:spacing w:line="276" w:lineRule="auto"/>
        <w:ind w:left="426" w:hanging="426"/>
        <w:jc w:val="both"/>
        <w:rPr>
          <w:rFonts w:ascii="Cambria" w:hAnsi="Cambria" w:cs="Arial"/>
          <w:bCs/>
          <w:iCs/>
          <w:sz w:val="20"/>
          <w:szCs w:val="20"/>
        </w:rPr>
      </w:pPr>
      <w:r w:rsidRPr="007D6960">
        <w:rPr>
          <w:rFonts w:ascii="Cambria" w:hAnsi="Cambria" w:cs="Arial"/>
          <w:bCs/>
          <w:sz w:val="20"/>
          <w:szCs w:val="20"/>
        </w:rPr>
        <w:t>Zamawiający nie przewiduje wyboru najkorzystniejszej oferty z możliwością prowadzenia negocjacji.</w:t>
      </w:r>
    </w:p>
    <w:p w:rsidR="00DE6D25" w:rsidRPr="007D6960" w:rsidRDefault="00DE6D25" w:rsidP="00C751C0">
      <w:pPr>
        <w:numPr>
          <w:ilvl w:val="0"/>
          <w:numId w:val="5"/>
        </w:numPr>
        <w:tabs>
          <w:tab w:val="left" w:pos="426"/>
        </w:tabs>
        <w:autoSpaceDE w:val="0"/>
        <w:autoSpaceDN w:val="0"/>
        <w:adjustRightInd w:val="0"/>
        <w:spacing w:line="276" w:lineRule="auto"/>
        <w:ind w:hanging="1146"/>
        <w:jc w:val="both"/>
        <w:rPr>
          <w:rFonts w:ascii="Cambria" w:hAnsi="Cambria" w:cs="Arial"/>
          <w:bCs/>
          <w:iCs/>
          <w:sz w:val="20"/>
          <w:szCs w:val="20"/>
        </w:rPr>
      </w:pPr>
      <w:r w:rsidRPr="00DE6D25">
        <w:rPr>
          <w:rFonts w:ascii="Cambria" w:hAnsi="Cambria" w:cs="Arial"/>
          <w:bCs/>
          <w:iCs/>
          <w:sz w:val="20"/>
          <w:szCs w:val="20"/>
        </w:rPr>
        <w:t>W postępowaniu</w:t>
      </w:r>
      <w:r>
        <w:rPr>
          <w:rFonts w:ascii="Cambria" w:hAnsi="Cambria" w:cs="Arial"/>
          <w:bCs/>
          <w:iCs/>
          <w:sz w:val="20"/>
          <w:szCs w:val="20"/>
        </w:rPr>
        <w:t xml:space="preserve"> ma zastosowania art. 274</w:t>
      </w:r>
      <w:r w:rsidRPr="00DE6D25">
        <w:rPr>
          <w:rFonts w:ascii="Cambria" w:hAnsi="Cambria" w:cs="Arial"/>
          <w:bCs/>
          <w:iCs/>
          <w:sz w:val="20"/>
          <w:szCs w:val="20"/>
        </w:rPr>
        <w:t xml:space="preserve"> ustawy Prawo zamówień publicznych.</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8A1E26" w:rsidP="00C751C0">
      <w:pPr>
        <w:numPr>
          <w:ilvl w:val="0"/>
          <w:numId w:val="4"/>
        </w:numPr>
        <w:shd w:val="clear" w:color="auto" w:fill="BFBFBF"/>
        <w:tabs>
          <w:tab w:val="left" w:pos="0"/>
          <w:tab w:val="left" w:pos="426"/>
        </w:tabs>
        <w:spacing w:line="276" w:lineRule="auto"/>
        <w:ind w:hanging="1146"/>
        <w:rPr>
          <w:rFonts w:ascii="Cambria" w:hAnsi="Cambria" w:cs="Arial"/>
          <w:b/>
        </w:rPr>
      </w:pPr>
      <w:r>
        <w:rPr>
          <w:rFonts w:ascii="Cambria" w:hAnsi="Cambria" w:cs="Arial"/>
          <w:b/>
        </w:rPr>
        <w:t>Warunki udziału w postę</w:t>
      </w:r>
      <w:r w:rsidR="00B059D8">
        <w:rPr>
          <w:rFonts w:ascii="Cambria" w:hAnsi="Cambria" w:cs="Arial"/>
          <w:b/>
        </w:rPr>
        <w:t>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O zamówienie mogą się ubiegać wykonawcy, którzy :</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C751C0">
      <w:pPr>
        <w:numPr>
          <w:ilvl w:val="0"/>
          <w:numId w:val="23"/>
        </w:numPr>
        <w:autoSpaceDE w:val="0"/>
        <w:autoSpaceDN w:val="0"/>
        <w:adjustRightInd w:val="0"/>
        <w:spacing w:line="276" w:lineRule="auto"/>
        <w:ind w:left="567" w:hanging="567"/>
        <w:jc w:val="both"/>
        <w:rPr>
          <w:rFonts w:ascii="Cambria" w:hAnsi="Cambria" w:cs="Arial"/>
          <w:b/>
          <w:bCs/>
          <w:i/>
          <w:iCs/>
          <w:sz w:val="20"/>
          <w:szCs w:val="20"/>
          <w:u w:val="single"/>
        </w:rPr>
      </w:pPr>
      <w:r w:rsidRPr="00702C6B">
        <w:rPr>
          <w:rFonts w:ascii="Cambria" w:hAnsi="Cambria" w:cs="Arial"/>
          <w:b/>
          <w:bCs/>
          <w:i/>
          <w:iCs/>
          <w:sz w:val="20"/>
          <w:szCs w:val="20"/>
          <w:u w:val="single"/>
        </w:rPr>
        <w:t>nie podlegają wykluczeniu;</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stwierdzi spełnianie powyższego warunku na podstawie złożonego przez Wykonawcę oświadczenia o niepodleganiu wykluczenia z postępowania zgodnie  ze wzorem   stanowiącym załącznik nr 2 do SIWZ.</w:t>
      </w: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p>
    <w:p w:rsidR="00702C6B" w:rsidRPr="00702C6B" w:rsidRDefault="00702C6B" w:rsidP="00C751C0">
      <w:pPr>
        <w:numPr>
          <w:ilvl w:val="0"/>
          <w:numId w:val="23"/>
        </w:numPr>
        <w:autoSpaceDE w:val="0"/>
        <w:autoSpaceDN w:val="0"/>
        <w:adjustRightInd w:val="0"/>
        <w:spacing w:line="276" w:lineRule="auto"/>
        <w:ind w:left="567" w:hanging="567"/>
        <w:jc w:val="both"/>
        <w:rPr>
          <w:rFonts w:ascii="Cambria" w:hAnsi="Cambria" w:cs="Arial"/>
          <w:b/>
          <w:bCs/>
          <w:i/>
          <w:iCs/>
          <w:sz w:val="20"/>
          <w:szCs w:val="20"/>
          <w:u w:val="single"/>
        </w:rPr>
      </w:pPr>
      <w:r w:rsidRPr="00702C6B">
        <w:rPr>
          <w:rFonts w:ascii="Cambria" w:hAnsi="Cambria" w:cs="Arial"/>
          <w:b/>
          <w:bCs/>
          <w:i/>
          <w:iCs/>
          <w:sz w:val="20"/>
          <w:szCs w:val="20"/>
          <w:u w:val="single"/>
        </w:rPr>
        <w:t>spełniają warunki udziału w postepowaniu, dotyczące:</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 xml:space="preserve">  - </w:t>
      </w:r>
      <w:r w:rsidRPr="00702C6B">
        <w:rPr>
          <w:rFonts w:ascii="Cambria" w:hAnsi="Cambria" w:cs="Arial"/>
          <w:b/>
          <w:bCs/>
          <w:iCs/>
          <w:sz w:val="20"/>
          <w:szCs w:val="20"/>
        </w:rPr>
        <w:t>zdolności do występowania w obrocie gospodarczym.</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nie stawia w tym zakresie żadnych wymagań, których spełnienie Wykonawca zobowiązany jest wykazać.</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xml:space="preserve">   -uprawnień do prowadzenia określonej działalności gospodarczej lub zawodowej;</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bookmarkStart w:id="0" w:name="_Hlk64963232"/>
      <w:r w:rsidRPr="00702C6B">
        <w:rPr>
          <w:rFonts w:ascii="Cambria" w:hAnsi="Cambria" w:cs="Arial"/>
          <w:bCs/>
          <w:iCs/>
          <w:sz w:val="20"/>
          <w:szCs w:val="20"/>
        </w:rPr>
        <w:t>Zamawiający nie stawia w tym zakresie żadnych wymagań, których spełnienie Wykonawca zobowiązany jest wykazać.</w:t>
      </w:r>
    </w:p>
    <w:bookmarkEnd w:id="0"/>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sytuacji ekonomicznej lub  finansowej;</w:t>
      </w:r>
    </w:p>
    <w:p w:rsidR="004B1FCC" w:rsidRPr="004B1FCC" w:rsidRDefault="004B1FCC" w:rsidP="004B1FCC">
      <w:pPr>
        <w:autoSpaceDE w:val="0"/>
        <w:autoSpaceDN w:val="0"/>
        <w:adjustRightInd w:val="0"/>
        <w:spacing w:line="276" w:lineRule="auto"/>
        <w:jc w:val="both"/>
        <w:rPr>
          <w:rFonts w:ascii="Cambria" w:hAnsi="Cambria" w:cs="Arial"/>
          <w:bCs/>
          <w:iCs/>
          <w:sz w:val="20"/>
          <w:szCs w:val="20"/>
        </w:rPr>
      </w:pPr>
      <w:r w:rsidRPr="004B1FCC">
        <w:rPr>
          <w:rFonts w:ascii="Cambria" w:hAnsi="Cambria" w:cs="Arial"/>
          <w:bCs/>
          <w:iCs/>
          <w:sz w:val="20"/>
          <w:szCs w:val="20"/>
        </w:rPr>
        <w:t>Zamawiający nie stawia w tym zakresie żadnych wymagań, których spełnienie Wykonawca zobowiązany jest wykazać.</w:t>
      </w:r>
    </w:p>
    <w:p w:rsidR="00BD6F4B" w:rsidRPr="00702C6B" w:rsidRDefault="00BD6F4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zdolności technicznej lub zawodowej;</w:t>
      </w:r>
    </w:p>
    <w:p w:rsidR="00BD0C5C" w:rsidRPr="00BD0C5C" w:rsidRDefault="00BD0C5C" w:rsidP="00BD0C5C">
      <w:pPr>
        <w:autoSpaceDE w:val="0"/>
        <w:autoSpaceDN w:val="0"/>
        <w:adjustRightInd w:val="0"/>
        <w:spacing w:line="276" w:lineRule="auto"/>
        <w:jc w:val="both"/>
        <w:rPr>
          <w:rFonts w:ascii="Cambria" w:hAnsi="Cambria" w:cs="Arial"/>
          <w:bCs/>
          <w:iCs/>
          <w:sz w:val="20"/>
          <w:szCs w:val="20"/>
        </w:rPr>
      </w:pPr>
      <w:r w:rsidRPr="00BD0C5C">
        <w:rPr>
          <w:rFonts w:ascii="Cambria" w:hAnsi="Cambria" w:cs="Arial"/>
          <w:bCs/>
          <w:iCs/>
          <w:sz w:val="20"/>
          <w:szCs w:val="20"/>
        </w:rPr>
        <w:t>Zamawiający nie stawia w tym zakresie żadnych wymagań, których spełnienie Wykonawca zobowiązany jest wykazać.</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lastRenderedPageBreak/>
        <w:t>Zamawiający oceni, czy wykonawcy którzy przez oferowane dostawy spełniają wymogi określone przez zamawiającego, oraz nie podlegają wykluczeniu z postępowania, na podstawie wymaganych przez zamawiającego dokumentów określonych w punkcie VI  i VII specyfikacji.</w:t>
      </w:r>
    </w:p>
    <w:p w:rsidR="00702C6B" w:rsidRDefault="00702C6B" w:rsidP="00B059D8">
      <w:pPr>
        <w:autoSpaceDE w:val="0"/>
        <w:autoSpaceDN w:val="0"/>
        <w:adjustRightInd w:val="0"/>
        <w:spacing w:line="276" w:lineRule="auto"/>
        <w:jc w:val="both"/>
        <w:rPr>
          <w:rFonts w:ascii="Cambria" w:hAnsi="Cambria" w:cs="Arial"/>
          <w:bCs/>
          <w:iCs/>
          <w:sz w:val="20"/>
          <w:szCs w:val="20"/>
        </w:rPr>
      </w:pPr>
    </w:p>
    <w:p w:rsidR="00CE5B34" w:rsidRPr="007D6960" w:rsidRDefault="00CE5B34" w:rsidP="00C751C0">
      <w:pPr>
        <w:numPr>
          <w:ilvl w:val="0"/>
          <w:numId w:val="4"/>
        </w:numPr>
        <w:shd w:val="clear" w:color="auto" w:fill="BFBFBF"/>
        <w:spacing w:line="276" w:lineRule="auto"/>
        <w:ind w:left="426" w:hanging="426"/>
        <w:rPr>
          <w:rFonts w:ascii="Cambria" w:hAnsi="Cambria" w:cs="Arial"/>
          <w:b/>
          <w:sz w:val="20"/>
          <w:szCs w:val="20"/>
          <w:u w:val="single"/>
        </w:rPr>
      </w:pPr>
      <w:r w:rsidRPr="007D6960">
        <w:rPr>
          <w:rFonts w:ascii="Cambria" w:hAnsi="Cambria" w:cs="Arial"/>
          <w:b/>
          <w:sz w:val="22"/>
          <w:szCs w:val="22"/>
        </w:rPr>
        <w:t>Opis przedmiotu zamówienia</w:t>
      </w:r>
      <w:r w:rsidRPr="00350AC1">
        <w:rPr>
          <w:rFonts w:ascii="Cambria" w:hAnsi="Cambria" w:cs="Arial"/>
          <w:b/>
          <w:sz w:val="20"/>
          <w:szCs w:val="20"/>
        </w:rPr>
        <w:t>.</w:t>
      </w:r>
    </w:p>
    <w:p w:rsidR="00591EB3" w:rsidRPr="007D6960" w:rsidRDefault="00591EB3" w:rsidP="00E317EA">
      <w:pPr>
        <w:shd w:val="clear" w:color="auto" w:fill="F2F2F2"/>
        <w:tabs>
          <w:tab w:val="left" w:pos="6060"/>
        </w:tabs>
        <w:spacing w:line="276" w:lineRule="auto"/>
        <w:jc w:val="center"/>
        <w:rPr>
          <w:rFonts w:ascii="Cambria" w:hAnsi="Cambria" w:cs="Arial"/>
          <w:b/>
          <w:sz w:val="20"/>
          <w:szCs w:val="20"/>
        </w:rPr>
      </w:pPr>
    </w:p>
    <w:p w:rsidR="005E0EA4" w:rsidRDefault="005E0EA4" w:rsidP="00E317EA">
      <w:pPr>
        <w:pStyle w:val="Tekstpodstawowy2"/>
        <w:shd w:val="clear" w:color="auto" w:fill="F2F2F2"/>
        <w:spacing w:after="0" w:line="276" w:lineRule="auto"/>
        <w:jc w:val="center"/>
        <w:rPr>
          <w:rFonts w:ascii="Cambria" w:hAnsi="Cambria"/>
          <w:b/>
          <w:sz w:val="20"/>
          <w:szCs w:val="20"/>
        </w:rPr>
      </w:pPr>
      <w:r w:rsidRPr="007D6960">
        <w:rPr>
          <w:rFonts w:ascii="Cambria" w:hAnsi="Cambria"/>
          <w:b/>
          <w:color w:val="000000"/>
          <w:sz w:val="20"/>
          <w:szCs w:val="20"/>
        </w:rPr>
        <w:t>„</w:t>
      </w:r>
      <w:bookmarkStart w:id="1" w:name="_Hlk60466352"/>
      <w:r w:rsidR="00BD0C5C">
        <w:rPr>
          <w:rFonts w:ascii="Cambria" w:hAnsi="Cambria"/>
          <w:b/>
          <w:sz w:val="20"/>
          <w:szCs w:val="20"/>
        </w:rPr>
        <w:t>Do</w:t>
      </w:r>
      <w:r w:rsidR="001109CF">
        <w:rPr>
          <w:rFonts w:ascii="Cambria" w:hAnsi="Cambria"/>
          <w:b/>
          <w:sz w:val="20"/>
          <w:szCs w:val="20"/>
        </w:rPr>
        <w:t>staw</w:t>
      </w:r>
      <w:r w:rsidR="00380025">
        <w:rPr>
          <w:rFonts w:ascii="Cambria" w:hAnsi="Cambria"/>
          <w:b/>
          <w:sz w:val="20"/>
          <w:szCs w:val="20"/>
        </w:rPr>
        <w:t>a</w:t>
      </w:r>
      <w:r w:rsidR="001109CF">
        <w:rPr>
          <w:rFonts w:ascii="Cambria" w:hAnsi="Cambria"/>
          <w:b/>
          <w:sz w:val="20"/>
          <w:szCs w:val="20"/>
        </w:rPr>
        <w:t xml:space="preserve"> </w:t>
      </w:r>
      <w:r w:rsidR="005F49FA">
        <w:rPr>
          <w:rFonts w:ascii="Cambria" w:hAnsi="Cambria"/>
          <w:b/>
          <w:sz w:val="20"/>
          <w:szCs w:val="20"/>
        </w:rPr>
        <w:t>pieczywa</w:t>
      </w:r>
      <w:r w:rsidR="001109CF">
        <w:rPr>
          <w:rFonts w:ascii="Cambria" w:hAnsi="Cambria"/>
          <w:b/>
          <w:sz w:val="20"/>
          <w:szCs w:val="20"/>
        </w:rPr>
        <w:t xml:space="preserve"> </w:t>
      </w:r>
      <w:r w:rsidR="006356FC">
        <w:rPr>
          <w:rFonts w:ascii="Cambria" w:hAnsi="Cambria"/>
          <w:b/>
          <w:sz w:val="20"/>
          <w:szCs w:val="20"/>
        </w:rPr>
        <w:t>”</w:t>
      </w:r>
    </w:p>
    <w:p w:rsidR="00380025" w:rsidRDefault="00380025" w:rsidP="00380025">
      <w:pPr>
        <w:pStyle w:val="Tekstpodstawowy2"/>
        <w:shd w:val="clear" w:color="auto" w:fill="F2F2F2"/>
        <w:spacing w:after="0" w:line="276" w:lineRule="auto"/>
        <w:rPr>
          <w:rFonts w:ascii="Cambria" w:hAnsi="Cambria"/>
          <w:b/>
          <w:sz w:val="20"/>
          <w:szCs w:val="20"/>
        </w:rPr>
      </w:pPr>
    </w:p>
    <w:p w:rsidR="00380025" w:rsidRPr="007D6960" w:rsidRDefault="00380025" w:rsidP="00380025">
      <w:pPr>
        <w:pStyle w:val="Tekstpodstawowy2"/>
        <w:shd w:val="clear" w:color="auto" w:fill="F2F2F2"/>
        <w:spacing w:after="0" w:line="276" w:lineRule="auto"/>
        <w:jc w:val="center"/>
        <w:rPr>
          <w:rFonts w:ascii="Cambria" w:hAnsi="Cambria"/>
          <w:b/>
          <w:color w:val="000000"/>
          <w:sz w:val="20"/>
          <w:szCs w:val="20"/>
        </w:rPr>
      </w:pPr>
      <w:r>
        <w:rPr>
          <w:rFonts w:ascii="Cambria" w:hAnsi="Cambria"/>
          <w:b/>
          <w:sz w:val="20"/>
          <w:szCs w:val="20"/>
        </w:rPr>
        <w:t>Szczegółowy opis przedmiotu zamówienia określony został w załączniku nr 1 do swz.</w:t>
      </w:r>
    </w:p>
    <w:p w:rsidR="00380025" w:rsidRDefault="00380025" w:rsidP="00380025">
      <w:pPr>
        <w:pStyle w:val="Akapitzlist"/>
        <w:ind w:left="0"/>
        <w:jc w:val="both"/>
      </w:pPr>
    </w:p>
    <w:p w:rsidR="00380025" w:rsidRDefault="00380025" w:rsidP="00380025">
      <w:pPr>
        <w:pStyle w:val="E-1"/>
        <w:jc w:val="both"/>
      </w:pPr>
      <w:r>
        <w:rPr>
          <w:rFonts w:ascii="Calibri" w:hAnsi="Calibri" w:cs="Calibri"/>
          <w:shadow w:val="0"/>
          <w:sz w:val="22"/>
          <w:szCs w:val="22"/>
        </w:rPr>
        <w:t>Do stosowania niniejszego opisu przedmiotu zamówienia są niezbędne podane niżej dokumenty powołane. Stosuje się ostatnie aktualne wydanie dokumentu powołanego (łącznie ze zmianami).</w:t>
      </w:r>
    </w:p>
    <w:p w:rsidR="00380025" w:rsidRDefault="00380025" w:rsidP="003C65B3">
      <w:pPr>
        <w:numPr>
          <w:ilvl w:val="0"/>
          <w:numId w:val="37"/>
        </w:numPr>
        <w:suppressAutoHyphens/>
        <w:ind w:left="284" w:hanging="284"/>
        <w:jc w:val="both"/>
      </w:pPr>
      <w:r>
        <w:rPr>
          <w:rFonts w:cs="Arial"/>
          <w:bCs/>
        </w:rPr>
        <w:t>PN-A-74108 Pieczywo – metody badań</w:t>
      </w:r>
    </w:p>
    <w:p w:rsidR="00380025" w:rsidRDefault="00380025" w:rsidP="003C65B3">
      <w:pPr>
        <w:numPr>
          <w:ilvl w:val="0"/>
          <w:numId w:val="37"/>
        </w:numPr>
        <w:suppressAutoHyphens/>
        <w:ind w:left="284" w:hanging="284"/>
        <w:jc w:val="both"/>
      </w:pPr>
      <w:r>
        <w:rPr>
          <w:rFonts w:cs="Arial"/>
          <w:bCs/>
        </w:rPr>
        <w:t>PN-A-74104 Pieczywo – Pobieranie próbek i kontrola jakości</w:t>
      </w:r>
    </w:p>
    <w:p w:rsidR="00380025" w:rsidRDefault="00380025" w:rsidP="003C65B3">
      <w:pPr>
        <w:numPr>
          <w:ilvl w:val="0"/>
          <w:numId w:val="37"/>
        </w:numPr>
        <w:suppressAutoHyphens/>
        <w:ind w:left="284" w:hanging="284"/>
        <w:jc w:val="both"/>
      </w:pPr>
      <w:r>
        <w:rPr>
          <w:rFonts w:cs="Arial"/>
          <w:bCs/>
        </w:rPr>
        <w:t>PN-A-74001 Przetwory zbożowe – Pobieranie próbek</w:t>
      </w:r>
    </w:p>
    <w:p w:rsidR="00380025" w:rsidRDefault="00380025" w:rsidP="003C65B3">
      <w:pPr>
        <w:numPr>
          <w:ilvl w:val="0"/>
          <w:numId w:val="37"/>
        </w:numPr>
        <w:suppressAutoHyphens/>
        <w:ind w:left="284" w:hanging="284"/>
        <w:jc w:val="both"/>
      </w:pPr>
      <w:r>
        <w:rPr>
          <w:rFonts w:cs="Arial"/>
          <w:bCs/>
        </w:rPr>
        <w:t>PN-A-74113 Wyroby piekarskie – Bułka tarta</w:t>
      </w:r>
    </w:p>
    <w:p w:rsidR="00380025" w:rsidRDefault="00380025" w:rsidP="003C65B3">
      <w:pPr>
        <w:numPr>
          <w:ilvl w:val="0"/>
          <w:numId w:val="37"/>
        </w:numPr>
        <w:suppressAutoHyphens/>
        <w:ind w:left="284" w:hanging="284"/>
        <w:jc w:val="both"/>
      </w:pPr>
      <w:r>
        <w:rPr>
          <w:rFonts w:cs="Arial"/>
          <w:bCs/>
        </w:rPr>
        <w:t>PN-A-74014 Przetwory zbożowe – oznaczanie popiołu nierozpuszczalnego w 10 % (m/m) roztworze kwasu solnego</w:t>
      </w:r>
    </w:p>
    <w:p w:rsidR="00380025" w:rsidRDefault="00380025" w:rsidP="003C65B3">
      <w:pPr>
        <w:numPr>
          <w:ilvl w:val="0"/>
          <w:numId w:val="37"/>
        </w:numPr>
        <w:suppressAutoHyphens/>
        <w:ind w:left="284" w:hanging="284"/>
        <w:jc w:val="both"/>
      </w:pPr>
      <w:r>
        <w:rPr>
          <w:rFonts w:cs="Arial"/>
          <w:bCs/>
        </w:rPr>
        <w:t>PN-A-74015 Przetwory zbożowe – oznaczanie stopnia rozdrobnienia</w:t>
      </w:r>
    </w:p>
    <w:p w:rsidR="00380025" w:rsidRDefault="00380025" w:rsidP="003C65B3">
      <w:pPr>
        <w:numPr>
          <w:ilvl w:val="0"/>
          <w:numId w:val="37"/>
        </w:numPr>
        <w:suppressAutoHyphens/>
        <w:ind w:left="284" w:hanging="284"/>
        <w:jc w:val="both"/>
      </w:pPr>
      <w:r>
        <w:rPr>
          <w:rFonts w:cs="Arial"/>
          <w:bCs/>
        </w:rPr>
        <w:t>PN-A-74016 Przetwory zbożowe – oznaczanie szkodników, ich pozostałości i zanieczyszczeń</w:t>
      </w:r>
    </w:p>
    <w:p w:rsidR="00380025" w:rsidRDefault="00380025" w:rsidP="003C65B3">
      <w:pPr>
        <w:numPr>
          <w:ilvl w:val="0"/>
          <w:numId w:val="37"/>
        </w:numPr>
        <w:suppressAutoHyphens/>
        <w:ind w:left="284" w:hanging="284"/>
        <w:jc w:val="both"/>
      </w:pPr>
      <w:r>
        <w:rPr>
          <w:rFonts w:cs="Arial"/>
          <w:bCs/>
        </w:rPr>
        <w:t>Ustawa z dnia 7 maja 2009 r. o towarach paczkowanych (Dz. U. z 2009 r. Nr 91 poz. 740 z późn. zm.)</w:t>
      </w:r>
    </w:p>
    <w:p w:rsidR="00380025" w:rsidRDefault="00380025" w:rsidP="003C65B3">
      <w:pPr>
        <w:numPr>
          <w:ilvl w:val="0"/>
          <w:numId w:val="37"/>
        </w:numPr>
        <w:suppressAutoHyphens/>
        <w:ind w:left="284" w:hanging="284"/>
        <w:jc w:val="both"/>
      </w:pPr>
      <w:r>
        <w:rPr>
          <w:rFonts w:cs="Arial"/>
        </w:rPr>
        <w:t>Rozporządzenie Komisji (WE) Nr 1881/2006 z dnia 19 grudnia 2006 r. ustalające najwyższe dopuszczalne poziomy niektórych zanieczyszczeń w środkach spożywczych ( Dz. U. L 364 z 20.12.2006, s 5 z późn. zm.)</w:t>
      </w:r>
    </w:p>
    <w:p w:rsidR="00380025" w:rsidRDefault="00380025" w:rsidP="003C65B3">
      <w:pPr>
        <w:numPr>
          <w:ilvl w:val="0"/>
          <w:numId w:val="37"/>
        </w:numPr>
        <w:suppressAutoHyphens/>
        <w:ind w:left="284" w:hanging="284"/>
        <w:jc w:val="both"/>
      </w:pPr>
      <w:r>
        <w:rPr>
          <w:rFonts w:cs="Arial"/>
        </w:rPr>
        <w:t>Rozporządzenie Komisji (WE) Nr 2073/2005 z dnia 15 listopada 2005 r. w sprawie kryteriów mikrobiologicznych dotyczących środków spożywczych (Dz. U. L 338 z 22.12.2005, s 1 z późn. zm.)</w:t>
      </w:r>
    </w:p>
    <w:p w:rsidR="00380025" w:rsidRDefault="00380025" w:rsidP="003C65B3">
      <w:pPr>
        <w:numPr>
          <w:ilvl w:val="0"/>
          <w:numId w:val="37"/>
        </w:numPr>
        <w:suppressAutoHyphens/>
        <w:ind w:left="284" w:hanging="284"/>
        <w:jc w:val="both"/>
      </w:pPr>
      <w:r>
        <w:rPr>
          <w:rFonts w:cs="Arial"/>
        </w:rPr>
        <w:t>Rozporządzenie Ministra Zdrowia z dnia 22 listopada 2010 r. w sprawie dozwolonych substancji dodatkowych</w:t>
      </w:r>
      <w:r>
        <w:t xml:space="preserve"> </w:t>
      </w:r>
      <w:r>
        <w:rPr>
          <w:rFonts w:cs="Arial"/>
        </w:rPr>
        <w:t xml:space="preserve">(Dz. U. 2010 nr 232 poz. 1525 z późn. zm.) </w:t>
      </w:r>
    </w:p>
    <w:p w:rsidR="00380025" w:rsidRDefault="00380025" w:rsidP="003C65B3">
      <w:pPr>
        <w:numPr>
          <w:ilvl w:val="0"/>
          <w:numId w:val="37"/>
        </w:numPr>
        <w:suppressAutoHyphens/>
        <w:ind w:left="284" w:hanging="284"/>
        <w:jc w:val="both"/>
      </w:pPr>
      <w:r>
        <w:rPr>
          <w:rFonts w:cs="Arial"/>
        </w:rPr>
        <w:t xml:space="preserve">Rozporządzenie Ministra Rolnictwa i Rozwoju Wsi z dnia 10 lipca 2007r. w sprawie znakowania środków spożywczych (Dz. U. 2007r nr 137 poz. 966 z późn. zm.) </w:t>
      </w:r>
    </w:p>
    <w:p w:rsidR="00380025" w:rsidRDefault="00380025" w:rsidP="00380025">
      <w:pPr>
        <w:ind w:left="284"/>
        <w:jc w:val="both"/>
        <w:rPr>
          <w:rFonts w:cs="Arial"/>
          <w:bCs/>
        </w:rPr>
      </w:pPr>
    </w:p>
    <w:p w:rsidR="00380025" w:rsidRDefault="00380025" w:rsidP="00380025">
      <w:pPr>
        <w:pStyle w:val="Akapitzlist"/>
        <w:ind w:left="0"/>
        <w:jc w:val="both"/>
        <w:rPr>
          <w:rFonts w:cs="Arial"/>
          <w:bCs/>
        </w:rPr>
      </w:pPr>
    </w:p>
    <w:tbl>
      <w:tblPr>
        <w:tblW w:w="8598" w:type="dxa"/>
        <w:tblInd w:w="705" w:type="dxa"/>
        <w:tblLayout w:type="fixed"/>
        <w:tblLook w:val="0000"/>
      </w:tblPr>
      <w:tblGrid>
        <w:gridCol w:w="522"/>
        <w:gridCol w:w="7655"/>
        <w:gridCol w:w="421"/>
      </w:tblGrid>
      <w:tr w:rsidR="00380025" w:rsidRPr="006B534C" w:rsidTr="00AC6191">
        <w:tc>
          <w:tcPr>
            <w:tcW w:w="522" w:type="dxa"/>
            <w:tcBorders>
              <w:top w:val="single" w:sz="4" w:space="0" w:color="000000"/>
              <w:left w:val="single" w:sz="4" w:space="0" w:color="000000"/>
              <w:bottom w:val="single" w:sz="4" w:space="0" w:color="000000"/>
            </w:tcBorders>
            <w:shd w:val="clear" w:color="auto" w:fill="auto"/>
          </w:tcPr>
          <w:p w:rsidR="00380025" w:rsidRPr="006B534C" w:rsidRDefault="00380025" w:rsidP="00AC6191">
            <w:pPr>
              <w:pStyle w:val="Akapitzlist"/>
              <w:ind w:left="0"/>
              <w:jc w:val="center"/>
              <w:rPr>
                <w:rFonts w:ascii="Times New Roman" w:hAnsi="Times New Roman" w:cs="Times New Roman"/>
              </w:rPr>
            </w:pPr>
            <w:r w:rsidRPr="006B534C">
              <w:rPr>
                <w:rFonts w:ascii="Times New Roman" w:hAnsi="Times New Roman" w:cs="Times New Roman"/>
              </w:rPr>
              <w:t>Lp.</w:t>
            </w:r>
          </w:p>
        </w:tc>
        <w:tc>
          <w:tcPr>
            <w:tcW w:w="7655" w:type="dxa"/>
            <w:tcBorders>
              <w:top w:val="single" w:sz="4" w:space="0" w:color="000000"/>
              <w:left w:val="single" w:sz="4" w:space="0" w:color="000000"/>
              <w:bottom w:val="single" w:sz="4" w:space="0" w:color="000000"/>
            </w:tcBorders>
            <w:shd w:val="clear" w:color="auto" w:fill="auto"/>
          </w:tcPr>
          <w:p w:rsidR="00380025" w:rsidRPr="006B534C" w:rsidRDefault="00380025" w:rsidP="00AC6191">
            <w:pPr>
              <w:pStyle w:val="Akapitzlist"/>
              <w:ind w:left="0"/>
              <w:jc w:val="center"/>
              <w:rPr>
                <w:rFonts w:ascii="Times New Roman" w:hAnsi="Times New Roman" w:cs="Times New Roman"/>
              </w:rPr>
            </w:pPr>
            <w:r w:rsidRPr="006B534C">
              <w:rPr>
                <w:rFonts w:ascii="Times New Roman" w:hAnsi="Times New Roman" w:cs="Times New Roman"/>
              </w:rPr>
              <w:t>Opis przedmiotu zamówienia</w:t>
            </w: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380025" w:rsidRPr="006B534C" w:rsidRDefault="00380025" w:rsidP="00AC6191">
            <w:pPr>
              <w:pStyle w:val="Akapitzlist"/>
              <w:snapToGrid w:val="0"/>
              <w:ind w:left="0"/>
              <w:jc w:val="center"/>
              <w:rPr>
                <w:rFonts w:ascii="Times New Roman" w:hAnsi="Times New Roman" w:cs="Times New Roman"/>
              </w:rPr>
            </w:pPr>
          </w:p>
        </w:tc>
      </w:tr>
      <w:tr w:rsidR="00380025" w:rsidRPr="006B534C" w:rsidTr="00AC6191">
        <w:trPr>
          <w:trHeight w:val="198"/>
        </w:trPr>
        <w:tc>
          <w:tcPr>
            <w:tcW w:w="522" w:type="dxa"/>
            <w:tcBorders>
              <w:top w:val="single" w:sz="4" w:space="0" w:color="000000"/>
              <w:left w:val="single" w:sz="4" w:space="0" w:color="000000"/>
              <w:bottom w:val="single" w:sz="4" w:space="0" w:color="000000"/>
            </w:tcBorders>
            <w:shd w:val="clear" w:color="auto" w:fill="auto"/>
          </w:tcPr>
          <w:p w:rsidR="00380025" w:rsidRPr="006B534C" w:rsidRDefault="00380025" w:rsidP="00AC6191">
            <w:pPr>
              <w:pStyle w:val="Akapitzlist"/>
              <w:ind w:left="0"/>
              <w:jc w:val="both"/>
              <w:rPr>
                <w:rFonts w:ascii="Times New Roman" w:hAnsi="Times New Roman" w:cs="Times New Roman"/>
              </w:rPr>
            </w:pPr>
            <w:r w:rsidRPr="006B534C">
              <w:rPr>
                <w:rFonts w:ascii="Times New Roman" w:hAnsi="Times New Roman" w:cs="Times New Roman"/>
              </w:rPr>
              <w:t xml:space="preserve"> </w:t>
            </w:r>
          </w:p>
          <w:p w:rsidR="00380025" w:rsidRPr="006B534C" w:rsidRDefault="00380025" w:rsidP="00AC6191">
            <w:pPr>
              <w:pStyle w:val="Akapitzlist"/>
              <w:ind w:left="0"/>
              <w:jc w:val="both"/>
              <w:rPr>
                <w:rFonts w:ascii="Times New Roman" w:hAnsi="Times New Roman" w:cs="Times New Roman"/>
              </w:rPr>
            </w:pPr>
            <w:r w:rsidRPr="006B534C">
              <w:rPr>
                <w:rFonts w:ascii="Times New Roman" w:hAnsi="Times New Roman" w:cs="Times New Roman"/>
              </w:rPr>
              <w:t>1</w:t>
            </w:r>
          </w:p>
        </w:tc>
        <w:tc>
          <w:tcPr>
            <w:tcW w:w="7655" w:type="dxa"/>
            <w:tcBorders>
              <w:top w:val="single" w:sz="4" w:space="0" w:color="000000"/>
              <w:left w:val="single" w:sz="4" w:space="0" w:color="000000"/>
              <w:bottom w:val="single" w:sz="4" w:space="0" w:color="000000"/>
            </w:tcBorders>
            <w:shd w:val="clear" w:color="auto" w:fill="auto"/>
          </w:tcPr>
          <w:p w:rsidR="00380025" w:rsidRPr="006B534C" w:rsidRDefault="00380025" w:rsidP="00AC6191">
            <w:pPr>
              <w:pStyle w:val="Akapitzlist"/>
              <w:spacing w:after="0" w:line="240" w:lineRule="auto"/>
              <w:ind w:left="0"/>
              <w:jc w:val="both"/>
              <w:rPr>
                <w:rFonts w:ascii="Times New Roman" w:hAnsi="Times New Roman" w:cs="Times New Roman"/>
                <w:b/>
              </w:rPr>
            </w:pPr>
          </w:p>
          <w:p w:rsidR="00380025" w:rsidRDefault="00380025" w:rsidP="00AC6191">
            <w:pPr>
              <w:pStyle w:val="Akapitzlist"/>
              <w:spacing w:after="0" w:line="240" w:lineRule="auto"/>
              <w:ind w:left="0"/>
              <w:jc w:val="both"/>
              <w:rPr>
                <w:rFonts w:ascii="Times New Roman" w:hAnsi="Times New Roman" w:cs="Times New Roman"/>
                <w:b/>
              </w:rPr>
            </w:pPr>
            <w:r w:rsidRPr="006B534C">
              <w:rPr>
                <w:rFonts w:ascii="Times New Roman" w:hAnsi="Times New Roman" w:cs="Times New Roman"/>
                <w:b/>
              </w:rPr>
              <w:t>Chleb zwykły prostokątny krojony w folii.</w:t>
            </w:r>
          </w:p>
          <w:p w:rsidR="00380025" w:rsidRPr="006B534C" w:rsidRDefault="00380025" w:rsidP="00AC6191">
            <w:pPr>
              <w:pStyle w:val="Akapitzlist"/>
              <w:spacing w:after="0" w:line="240" w:lineRule="auto"/>
              <w:ind w:left="0"/>
              <w:jc w:val="both"/>
              <w:rPr>
                <w:rFonts w:ascii="Times New Roman" w:hAnsi="Times New Roman" w:cs="Times New Roman"/>
              </w:rPr>
            </w:pPr>
          </w:p>
          <w:p w:rsidR="00380025" w:rsidRPr="006B534C" w:rsidRDefault="00380025" w:rsidP="00AC6191">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Pieczywo mieszane wyrabiane z mąki żytniej i pszennej na kwasie z dodatkiem drożdży, soli i innych surowców określonych recepturą, krojone w kromki, pakowane w folię z tworzywa sztucznego.</w:t>
            </w:r>
          </w:p>
          <w:p w:rsidR="00380025" w:rsidRPr="006B534C" w:rsidRDefault="00380025" w:rsidP="00AC6191">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Masa bochenka chleba zwykłego krojonego w folii powinna wynosić 600 g.</w:t>
            </w:r>
          </w:p>
          <w:p w:rsidR="00380025" w:rsidRPr="006B534C" w:rsidRDefault="00380025" w:rsidP="00AC6191">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Wygląd zewnętrzny bochenki o kształcie podłużnym nadanym formą, długość ok. 24 cm, wysokość ok. 10 cm, prostokątnym, równe kromki na całej długości, niedopuszczalne wyroby zdeformowane, zgniecione, zabrudzone, spalone, ze śladami pleśni.</w:t>
            </w:r>
          </w:p>
          <w:p w:rsidR="00380025" w:rsidRPr="006B534C" w:rsidRDefault="00380025" w:rsidP="00AC6191">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 xml:space="preserve">Skórka ściśle połączona z miękiszem, gładka lub lekko chropowata, błyszcząca, o </w:t>
            </w:r>
            <w:r w:rsidRPr="006B534C">
              <w:rPr>
                <w:rFonts w:ascii="Times New Roman" w:hAnsi="Times New Roman" w:cs="Times New Roman"/>
              </w:rPr>
              <w:lastRenderedPageBreak/>
              <w:t>barwie brązowej do ciemnobrązowej, dopuszcza się nieznaczną ilość mąki na skórce.</w:t>
            </w:r>
          </w:p>
          <w:p w:rsidR="00380025" w:rsidRPr="006B534C" w:rsidRDefault="00380025" w:rsidP="00AC6191">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Miękisz o równomiernej porowatości i równomiernym zabarwieniu, suchy w dotyku o dobrej krajalności, miękisz po lekkim nacisku powinien wrócić do stanu pierwotnego bez deformacji struktury, nie dopuszcza się wyrobów o miękiszu lepkim, niedopieczonym, z zakalcem, kruszącym się, zanieczyszczonym, z obecnością grudek mąki lub soli.</w:t>
            </w:r>
          </w:p>
          <w:p w:rsidR="00380025" w:rsidRPr="006B534C" w:rsidRDefault="00380025" w:rsidP="00AC6191">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Smak i zapach typowy dla tego rodzaju chleba, niedopuszczalny smak i zapach świadczący o nieświeżości lub inny obcy.</w:t>
            </w:r>
          </w:p>
          <w:p w:rsidR="00380025" w:rsidRPr="006B534C" w:rsidRDefault="00380025" w:rsidP="00AC6191">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Wymagania fizykochemiczne.</w:t>
            </w:r>
          </w:p>
          <w:p w:rsidR="00380025" w:rsidRPr="006B534C" w:rsidRDefault="00380025" w:rsidP="00AC6191">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Kwasowość, stopnie, nie większa niż 8 (wg PN-A-74108).</w:t>
            </w:r>
          </w:p>
          <w:p w:rsidR="00380025" w:rsidRPr="006B534C" w:rsidRDefault="00380025" w:rsidP="00AC6191">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Objętość 100 g chleba, cm³, nie mniejsza niż 200 (wg PN-A-74108).</w:t>
            </w:r>
          </w:p>
          <w:p w:rsidR="00380025" w:rsidRPr="006B534C" w:rsidRDefault="00380025" w:rsidP="00AC6191">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Masa pieczywa do 8 h po wypieku 600 g (metoda wagowa).</w:t>
            </w:r>
          </w:p>
          <w:p w:rsidR="00380025" w:rsidRPr="006B534C" w:rsidRDefault="00380025" w:rsidP="00AC6191">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Dopuszczalne odchylenie masy poszczególnych sztuk pieczywa wynosi ± 3 % z tym, że średnia arytmetyczna 10 sztuk pieczywa nie powinna być mniejsza od podanej powyżej.</w:t>
            </w:r>
          </w:p>
          <w:p w:rsidR="00380025" w:rsidRPr="006B534C" w:rsidRDefault="00380025" w:rsidP="00AC6191">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Zawartość zanieczyszczeń w produkcie oraz dozwolonych substancji dodatkowych zgodnie z aktualnie obowiązującym prawem.</w:t>
            </w:r>
          </w:p>
          <w:p w:rsidR="00380025" w:rsidRPr="006B534C" w:rsidRDefault="00380025" w:rsidP="00AC6191">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Trwałość - Okres przydatności do spożycia deklarowany przez producenta powinien wynosić nie mniej niż 2 dni od daty dostawy do magazynu zamawiającego.</w:t>
            </w:r>
          </w:p>
          <w:p w:rsidR="00380025" w:rsidRPr="006B534C" w:rsidRDefault="00380025" w:rsidP="00AC6191">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Pakowanie – opakowania jednostkowe – folia przeznaczona do kontaktu z żywnością. Opakowania jednostkowe powinny zabezpieczyć produkt przed zniszczeniem i zanieczyszczeniem, powinny być czyste, bez obcych zapachów i uszkodzeń mechanicznych.</w:t>
            </w:r>
          </w:p>
          <w:p w:rsidR="00380025" w:rsidRPr="006B534C" w:rsidRDefault="00380025" w:rsidP="00AC6191">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Opakowania transportowe powinny stanowić kosze plastikowe wykonane z materiałów opakowaniowych przeznaczonych do kontaktu z żywnością. Nie dopuszcza się pudeł/koszy zapleśniałych, z załamaniami, zagięciami i innymi uszkodzeniami mechanicznymi.</w:t>
            </w:r>
          </w:p>
          <w:p w:rsidR="00380025" w:rsidRPr="006B534C" w:rsidRDefault="00380025" w:rsidP="00AC6191">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Znakowanie zgodnie z obowiązującymi przepisami.</w:t>
            </w:r>
          </w:p>
          <w:p w:rsidR="00380025" w:rsidRPr="006B534C" w:rsidRDefault="00380025" w:rsidP="00AC6191">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Znakowany etykietami lub banderolami z nadrukiem zawierającym dane: nazwę i adres producenta, rodzaj pieczywa, masę jednostkową, opis dodatków specjalnych, datę minimalnej trwałości.</w:t>
            </w:r>
          </w:p>
          <w:p w:rsidR="00380025" w:rsidRPr="006B534C" w:rsidRDefault="00380025" w:rsidP="00AC6191">
            <w:pPr>
              <w:pStyle w:val="Akapitzlist"/>
              <w:spacing w:after="0" w:line="240" w:lineRule="auto"/>
              <w:ind w:left="0"/>
              <w:jc w:val="both"/>
              <w:rPr>
                <w:rFonts w:ascii="Times New Roman" w:hAnsi="Times New Roman" w:cs="Times New Roma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380025" w:rsidRPr="006B534C" w:rsidRDefault="00380025" w:rsidP="00AC6191">
            <w:pPr>
              <w:pStyle w:val="Akapitzlist"/>
              <w:snapToGrid w:val="0"/>
              <w:ind w:left="0"/>
              <w:jc w:val="both"/>
              <w:rPr>
                <w:rFonts w:ascii="Times New Roman" w:hAnsi="Times New Roman" w:cs="Times New Roman"/>
              </w:rPr>
            </w:pPr>
          </w:p>
        </w:tc>
      </w:tr>
      <w:tr w:rsidR="00380025" w:rsidRPr="006B534C" w:rsidTr="00AC6191">
        <w:tc>
          <w:tcPr>
            <w:tcW w:w="522" w:type="dxa"/>
            <w:tcBorders>
              <w:top w:val="single" w:sz="4" w:space="0" w:color="000000"/>
              <w:left w:val="single" w:sz="4" w:space="0" w:color="000000"/>
              <w:bottom w:val="single" w:sz="4" w:space="0" w:color="000000"/>
            </w:tcBorders>
            <w:shd w:val="clear" w:color="auto" w:fill="auto"/>
          </w:tcPr>
          <w:p w:rsidR="00380025" w:rsidRPr="006B534C" w:rsidRDefault="00380025" w:rsidP="00AC6191">
            <w:pPr>
              <w:pStyle w:val="Akapitzlist"/>
              <w:ind w:left="0"/>
              <w:jc w:val="both"/>
              <w:rPr>
                <w:rFonts w:ascii="Times New Roman" w:hAnsi="Times New Roman" w:cs="Times New Roman"/>
              </w:rPr>
            </w:pPr>
          </w:p>
          <w:p w:rsidR="00380025" w:rsidRPr="006B534C" w:rsidRDefault="00380025" w:rsidP="00AC6191">
            <w:pPr>
              <w:pStyle w:val="Akapitzlist"/>
              <w:ind w:left="0"/>
              <w:jc w:val="both"/>
              <w:rPr>
                <w:rFonts w:ascii="Times New Roman" w:hAnsi="Times New Roman" w:cs="Times New Roman"/>
              </w:rPr>
            </w:pPr>
            <w:r w:rsidRPr="006B534C">
              <w:rPr>
                <w:rFonts w:ascii="Times New Roman" w:hAnsi="Times New Roman" w:cs="Times New Roman"/>
              </w:rPr>
              <w:t>2</w:t>
            </w:r>
          </w:p>
        </w:tc>
        <w:tc>
          <w:tcPr>
            <w:tcW w:w="7655" w:type="dxa"/>
            <w:tcBorders>
              <w:top w:val="single" w:sz="4" w:space="0" w:color="000000"/>
              <w:left w:val="single" w:sz="4" w:space="0" w:color="000000"/>
              <w:bottom w:val="single" w:sz="4" w:space="0" w:color="000000"/>
            </w:tcBorders>
            <w:shd w:val="clear" w:color="auto" w:fill="auto"/>
          </w:tcPr>
          <w:p w:rsidR="00380025" w:rsidRPr="006B534C" w:rsidRDefault="00380025" w:rsidP="00AC6191">
            <w:pPr>
              <w:pStyle w:val="Akapitzlist"/>
              <w:spacing w:after="0" w:line="240" w:lineRule="auto"/>
              <w:ind w:left="0"/>
              <w:jc w:val="both"/>
              <w:rPr>
                <w:rFonts w:ascii="Times New Roman" w:hAnsi="Times New Roman" w:cs="Times New Roman"/>
                <w:b/>
              </w:rPr>
            </w:pPr>
          </w:p>
          <w:p w:rsidR="00380025" w:rsidRDefault="00380025" w:rsidP="00AC6191">
            <w:pPr>
              <w:pStyle w:val="Akapitzlist"/>
              <w:spacing w:after="0" w:line="240" w:lineRule="auto"/>
              <w:ind w:left="0"/>
              <w:jc w:val="both"/>
              <w:rPr>
                <w:rFonts w:ascii="Times New Roman" w:hAnsi="Times New Roman" w:cs="Times New Roman"/>
                <w:b/>
              </w:rPr>
            </w:pPr>
            <w:r w:rsidRPr="006B534C">
              <w:rPr>
                <w:rFonts w:ascii="Times New Roman" w:hAnsi="Times New Roman" w:cs="Times New Roman"/>
                <w:b/>
              </w:rPr>
              <w:t>Bułka pszenna zwykła.</w:t>
            </w:r>
          </w:p>
          <w:p w:rsidR="00380025" w:rsidRPr="006B534C" w:rsidRDefault="00380025" w:rsidP="00AC6191">
            <w:pPr>
              <w:pStyle w:val="Akapitzlist"/>
              <w:spacing w:after="0" w:line="240" w:lineRule="auto"/>
              <w:ind w:left="0"/>
              <w:jc w:val="both"/>
              <w:rPr>
                <w:rFonts w:ascii="Times New Roman" w:hAnsi="Times New Roman" w:cs="Times New Roman"/>
              </w:rPr>
            </w:pPr>
          </w:p>
          <w:p w:rsidR="00380025" w:rsidRPr="006B534C" w:rsidRDefault="00380025" w:rsidP="00AC6191">
            <w:pPr>
              <w:jc w:val="both"/>
              <w:rPr>
                <w:sz w:val="22"/>
                <w:szCs w:val="22"/>
              </w:rPr>
            </w:pPr>
            <w:r w:rsidRPr="006B534C">
              <w:rPr>
                <w:sz w:val="22"/>
                <w:szCs w:val="22"/>
              </w:rPr>
              <w:t>Pieczywo pszenne zwykłe wyrabiane z maki pszennej na drożdżach, z dodatkiem soli i innych surowców określonych recepturą.</w:t>
            </w:r>
          </w:p>
          <w:p w:rsidR="00380025" w:rsidRPr="006B534C" w:rsidRDefault="00380025" w:rsidP="00AC6191">
            <w:pPr>
              <w:jc w:val="both"/>
              <w:rPr>
                <w:sz w:val="22"/>
                <w:szCs w:val="22"/>
              </w:rPr>
            </w:pPr>
            <w:r w:rsidRPr="006B534C">
              <w:rPr>
                <w:sz w:val="22"/>
                <w:szCs w:val="22"/>
              </w:rPr>
              <w:t>Bułki pszenne zwykłe o masie 100 g.</w:t>
            </w:r>
          </w:p>
          <w:p w:rsidR="00380025" w:rsidRPr="006B534C" w:rsidRDefault="00380025" w:rsidP="00AC6191">
            <w:pPr>
              <w:jc w:val="both"/>
              <w:rPr>
                <w:sz w:val="22"/>
                <w:szCs w:val="22"/>
              </w:rPr>
            </w:pPr>
            <w:r w:rsidRPr="006B534C">
              <w:rPr>
                <w:sz w:val="22"/>
                <w:szCs w:val="22"/>
              </w:rPr>
              <w:t>Wymagania organoleptyczne (metodyka badań wg PN-A-74108).</w:t>
            </w:r>
          </w:p>
          <w:p w:rsidR="00380025" w:rsidRPr="006B534C" w:rsidRDefault="00380025" w:rsidP="00AC6191">
            <w:pPr>
              <w:jc w:val="both"/>
              <w:rPr>
                <w:sz w:val="22"/>
                <w:szCs w:val="22"/>
              </w:rPr>
            </w:pPr>
            <w:r w:rsidRPr="006B534C">
              <w:rPr>
                <w:sz w:val="22"/>
                <w:szCs w:val="22"/>
              </w:rPr>
              <w:t>Wygląd zewnętrzny – kształt kopulasty o podstawie owalnej lub okrągłej, prostokątny o końcach zaokrąglonych z poprzecznym podziałem lub bez, nie dopuszczalne wyroby zdeformowane, zgniecione, zabrudzone, spalone, ze śladami pleśni.</w:t>
            </w:r>
          </w:p>
          <w:p w:rsidR="00380025" w:rsidRPr="006B534C" w:rsidRDefault="00380025" w:rsidP="00AC6191">
            <w:pPr>
              <w:jc w:val="both"/>
              <w:rPr>
                <w:sz w:val="22"/>
                <w:szCs w:val="22"/>
              </w:rPr>
            </w:pPr>
            <w:r w:rsidRPr="006B534C">
              <w:rPr>
                <w:sz w:val="22"/>
                <w:szCs w:val="22"/>
              </w:rPr>
              <w:t>Skórka ściśle połączona z miękiszem, błyszcząca, gładka lub kostkowana w miejscach po nacięciach chropowata, o barwie od złocistej do jasnobrązowej, grubość skórki nie mniejsza niż 1,5 mm.</w:t>
            </w:r>
          </w:p>
          <w:p w:rsidR="00380025" w:rsidRPr="006B534C" w:rsidRDefault="00380025" w:rsidP="00AC6191">
            <w:pPr>
              <w:jc w:val="both"/>
              <w:rPr>
                <w:sz w:val="22"/>
                <w:szCs w:val="22"/>
              </w:rPr>
            </w:pPr>
            <w:r w:rsidRPr="006B534C">
              <w:rPr>
                <w:sz w:val="22"/>
                <w:szCs w:val="22"/>
              </w:rPr>
              <w:t>Miękisz o dość równomiernej porowatości i równomiernym zabarwieniu, suchy w dotyku o dobrej krajalności, miękisz po lekkim nacisku powinien wrócić do stanu pierwotnego bez deformacji struktury, nie dopuszcza się wyrobów o miękiszu lepkim, niedopieczonym, z zakalcem, kruszącym się, zanieczyszczonym, z obecnością grudek mąki lub soli.</w:t>
            </w:r>
          </w:p>
          <w:p w:rsidR="00380025" w:rsidRPr="006B534C" w:rsidRDefault="00380025" w:rsidP="00AC6191">
            <w:pPr>
              <w:jc w:val="both"/>
              <w:rPr>
                <w:sz w:val="22"/>
                <w:szCs w:val="22"/>
              </w:rPr>
            </w:pPr>
            <w:r w:rsidRPr="006B534C">
              <w:rPr>
                <w:sz w:val="22"/>
                <w:szCs w:val="22"/>
              </w:rPr>
              <w:t>Smak i zapach typowy dla tego rodzaju pieczywa, niedopuszczalny smak i zapach świadczący o nieświeżości lub inny obcy.</w:t>
            </w:r>
          </w:p>
          <w:p w:rsidR="00380025" w:rsidRPr="006B534C" w:rsidRDefault="00380025" w:rsidP="00AC6191">
            <w:pPr>
              <w:jc w:val="both"/>
              <w:rPr>
                <w:sz w:val="22"/>
                <w:szCs w:val="22"/>
              </w:rPr>
            </w:pPr>
            <w:r w:rsidRPr="006B534C">
              <w:rPr>
                <w:sz w:val="22"/>
                <w:szCs w:val="22"/>
              </w:rPr>
              <w:t>Wymagania fizykochemiczne.</w:t>
            </w:r>
          </w:p>
          <w:p w:rsidR="00380025" w:rsidRPr="006B534C" w:rsidRDefault="00380025" w:rsidP="00AC6191">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lastRenderedPageBreak/>
              <w:t>Kwasowość, stopnie, nie większa niż 3 (wg PN-A-74108).</w:t>
            </w:r>
          </w:p>
          <w:p w:rsidR="00380025" w:rsidRPr="006B534C" w:rsidRDefault="00380025" w:rsidP="00AC6191">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Objętość 100 g pieczywa, cm³, nie mniejsza niż 260 (wg PN-A-74108).</w:t>
            </w:r>
          </w:p>
          <w:p w:rsidR="00380025" w:rsidRPr="006B534C" w:rsidRDefault="00380025" w:rsidP="00AC6191">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Masa pieczywa do 4 h po wypieku 100 g (metoda wagowa).</w:t>
            </w:r>
          </w:p>
          <w:p w:rsidR="00380025" w:rsidRPr="006B534C" w:rsidRDefault="00380025" w:rsidP="00AC6191">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Dopuszczalne odchylenie masy poszczególnych sztuk pieczywa wynosi ± 4 % z tym, że średnia arytmetyczna 30 sztuk pieczywa nie powinna być mniejsza od podanej powyżej.</w:t>
            </w:r>
          </w:p>
          <w:p w:rsidR="00380025" w:rsidRPr="006B534C" w:rsidRDefault="00380025" w:rsidP="00AC6191">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Zawartość zanieczyszczeń w produkcie oraz dozwolonych substancji dodatkowych zgodnie z aktualnie obowiązującym prawem.</w:t>
            </w:r>
          </w:p>
          <w:p w:rsidR="00380025" w:rsidRPr="006B534C" w:rsidRDefault="00380025" w:rsidP="00AC6191">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Trwałość - Okres przydatności do spożycia deklarowany przez producenta powinien wynosić nie mniej niż 2 dni od daty dostawy do magazynu zamawiającego.</w:t>
            </w:r>
          </w:p>
          <w:p w:rsidR="00380025" w:rsidRPr="006B534C" w:rsidRDefault="00380025" w:rsidP="00AC6191">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Pakowanie. Opakowania powinny zabezpieczyć produkt przed zniszczeniem i zanieczyszczeniem, powinny być czyste, bez obcych zapachów i uszkodzeń mechanicznych.</w:t>
            </w:r>
          </w:p>
          <w:p w:rsidR="00380025" w:rsidRPr="006B534C" w:rsidRDefault="00380025" w:rsidP="00AC6191">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Opakowania transportowe powinny stanowić kosze plastikowe wykonane z materiałów opakowaniowych przeznaczonych do kontaktu z żywnością. Nie dopuszcza się pudeł/koszy zapleśniałych, z załamaniami, zagięciami i innymi uszkodzeniami mechanicznymi.</w:t>
            </w:r>
          </w:p>
          <w:p w:rsidR="00380025" w:rsidRPr="006B534C" w:rsidRDefault="00380025" w:rsidP="00AC6191">
            <w:pPr>
              <w:jc w:val="both"/>
              <w:rPr>
                <w:sz w:val="22"/>
                <w:szCs w:val="22"/>
              </w:rPr>
            </w:pPr>
            <w:r w:rsidRPr="006B534C">
              <w:rPr>
                <w:sz w:val="22"/>
                <w:szCs w:val="22"/>
              </w:rPr>
              <w:t>Znakowanie zgodnie z obowiązującymi przepisami.</w:t>
            </w:r>
          </w:p>
          <w:p w:rsidR="00380025" w:rsidRPr="006B534C" w:rsidRDefault="00380025" w:rsidP="00AC6191">
            <w:pPr>
              <w:jc w:val="both"/>
              <w:rPr>
                <w:sz w:val="22"/>
                <w:szCs w:val="22"/>
              </w:rPr>
            </w:pPr>
            <w:r w:rsidRPr="006B534C">
              <w:rPr>
                <w:sz w:val="22"/>
                <w:szCs w:val="22"/>
              </w:rPr>
              <w:t>Na opakowaniu należy podać następujące informacje:</w:t>
            </w:r>
          </w:p>
          <w:p w:rsidR="00380025" w:rsidRPr="006B534C" w:rsidRDefault="00380025" w:rsidP="00AC6191">
            <w:pPr>
              <w:jc w:val="both"/>
              <w:rPr>
                <w:sz w:val="22"/>
                <w:szCs w:val="22"/>
              </w:rPr>
            </w:pPr>
            <w:r w:rsidRPr="006B534C">
              <w:rPr>
                <w:sz w:val="22"/>
                <w:szCs w:val="22"/>
              </w:rPr>
              <w:t>- nazwę pieczywa</w:t>
            </w:r>
          </w:p>
          <w:p w:rsidR="00380025" w:rsidRPr="006B534C" w:rsidRDefault="00380025" w:rsidP="00AC6191">
            <w:pPr>
              <w:jc w:val="both"/>
              <w:rPr>
                <w:sz w:val="22"/>
                <w:szCs w:val="22"/>
              </w:rPr>
            </w:pPr>
            <w:r w:rsidRPr="006B534C">
              <w:rPr>
                <w:sz w:val="22"/>
                <w:szCs w:val="22"/>
              </w:rPr>
              <w:t>- wykaz surowców</w:t>
            </w:r>
          </w:p>
          <w:p w:rsidR="00380025" w:rsidRPr="006B534C" w:rsidRDefault="00380025" w:rsidP="00AC6191">
            <w:pPr>
              <w:jc w:val="both"/>
              <w:rPr>
                <w:sz w:val="22"/>
                <w:szCs w:val="22"/>
              </w:rPr>
            </w:pPr>
            <w:r w:rsidRPr="006B534C">
              <w:rPr>
                <w:sz w:val="22"/>
                <w:szCs w:val="22"/>
              </w:rPr>
              <w:t>- nazwę i adres producenta i dostawcy</w:t>
            </w:r>
          </w:p>
          <w:p w:rsidR="00380025" w:rsidRPr="006B534C" w:rsidRDefault="00380025" w:rsidP="00AC6191">
            <w:pPr>
              <w:jc w:val="both"/>
              <w:rPr>
                <w:sz w:val="22"/>
                <w:szCs w:val="22"/>
              </w:rPr>
            </w:pPr>
            <w:r w:rsidRPr="006B534C">
              <w:rPr>
                <w:sz w:val="22"/>
                <w:szCs w:val="22"/>
              </w:rPr>
              <w:t>- masę jednostkową</w:t>
            </w:r>
          </w:p>
          <w:p w:rsidR="00380025" w:rsidRPr="006B534C" w:rsidRDefault="00380025" w:rsidP="00AC6191">
            <w:pPr>
              <w:jc w:val="both"/>
              <w:rPr>
                <w:sz w:val="22"/>
                <w:szCs w:val="22"/>
              </w:rPr>
            </w:pPr>
            <w:r w:rsidRPr="006B534C">
              <w:rPr>
                <w:sz w:val="22"/>
                <w:szCs w:val="22"/>
              </w:rPr>
              <w:t>oraz pozostałe informacje zgodnie z obowiązującym prawem</w:t>
            </w:r>
          </w:p>
          <w:p w:rsidR="00380025" w:rsidRPr="006B534C" w:rsidRDefault="00380025" w:rsidP="00AC6191">
            <w:pPr>
              <w:jc w:val="both"/>
              <w:rPr>
                <w:sz w:val="22"/>
                <w:szCs w:val="22"/>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380025" w:rsidRPr="006B534C" w:rsidRDefault="00380025" w:rsidP="00AC6191">
            <w:pPr>
              <w:pStyle w:val="Akapitzlist"/>
              <w:snapToGrid w:val="0"/>
              <w:ind w:left="0"/>
              <w:jc w:val="both"/>
              <w:rPr>
                <w:rFonts w:ascii="Times New Roman" w:hAnsi="Times New Roman" w:cs="Times New Roman"/>
              </w:rPr>
            </w:pPr>
          </w:p>
        </w:tc>
      </w:tr>
      <w:tr w:rsidR="00380025" w:rsidRPr="006B534C" w:rsidTr="00AC6191">
        <w:trPr>
          <w:trHeight w:val="98"/>
        </w:trPr>
        <w:tc>
          <w:tcPr>
            <w:tcW w:w="522" w:type="dxa"/>
            <w:tcBorders>
              <w:top w:val="single" w:sz="4" w:space="0" w:color="000000"/>
              <w:left w:val="single" w:sz="4" w:space="0" w:color="000000"/>
              <w:bottom w:val="single" w:sz="4" w:space="0" w:color="000000"/>
            </w:tcBorders>
            <w:shd w:val="clear" w:color="auto" w:fill="auto"/>
          </w:tcPr>
          <w:p w:rsidR="00380025" w:rsidRPr="006B534C" w:rsidRDefault="00380025" w:rsidP="00AC6191">
            <w:pPr>
              <w:pStyle w:val="Akapitzlist"/>
              <w:ind w:left="0"/>
              <w:jc w:val="both"/>
              <w:rPr>
                <w:rFonts w:ascii="Times New Roman" w:hAnsi="Times New Roman" w:cs="Times New Roman"/>
              </w:rPr>
            </w:pPr>
          </w:p>
          <w:p w:rsidR="00380025" w:rsidRPr="006B534C" w:rsidRDefault="00380025" w:rsidP="00AC6191">
            <w:pPr>
              <w:pStyle w:val="Akapitzlist"/>
              <w:ind w:left="0"/>
              <w:jc w:val="both"/>
              <w:rPr>
                <w:rFonts w:ascii="Times New Roman" w:hAnsi="Times New Roman" w:cs="Times New Roman"/>
              </w:rPr>
            </w:pPr>
            <w:r w:rsidRPr="006B534C">
              <w:rPr>
                <w:rFonts w:ascii="Times New Roman" w:hAnsi="Times New Roman" w:cs="Times New Roman"/>
              </w:rPr>
              <w:t>3</w:t>
            </w:r>
          </w:p>
        </w:tc>
        <w:tc>
          <w:tcPr>
            <w:tcW w:w="7655" w:type="dxa"/>
            <w:tcBorders>
              <w:top w:val="single" w:sz="4" w:space="0" w:color="000000"/>
              <w:left w:val="single" w:sz="4" w:space="0" w:color="000000"/>
              <w:bottom w:val="single" w:sz="4" w:space="0" w:color="000000"/>
            </w:tcBorders>
            <w:shd w:val="clear" w:color="auto" w:fill="auto"/>
          </w:tcPr>
          <w:p w:rsidR="00380025" w:rsidRPr="006B534C" w:rsidRDefault="00380025" w:rsidP="00AC6191">
            <w:pPr>
              <w:pStyle w:val="Akapitzlist"/>
              <w:spacing w:after="0" w:line="240" w:lineRule="auto"/>
              <w:ind w:left="0"/>
              <w:jc w:val="both"/>
              <w:rPr>
                <w:rFonts w:ascii="Times New Roman" w:hAnsi="Times New Roman" w:cs="Times New Roman"/>
                <w:b/>
              </w:rPr>
            </w:pPr>
          </w:p>
          <w:p w:rsidR="00380025" w:rsidRDefault="00380025" w:rsidP="00AC6191">
            <w:pPr>
              <w:pStyle w:val="Akapitzlist"/>
              <w:spacing w:after="0" w:line="240" w:lineRule="auto"/>
              <w:ind w:left="0"/>
              <w:jc w:val="both"/>
              <w:rPr>
                <w:rFonts w:ascii="Times New Roman" w:hAnsi="Times New Roman" w:cs="Times New Roman"/>
                <w:b/>
              </w:rPr>
            </w:pPr>
            <w:r w:rsidRPr="006B534C">
              <w:rPr>
                <w:rFonts w:ascii="Times New Roman" w:hAnsi="Times New Roman" w:cs="Times New Roman"/>
                <w:b/>
              </w:rPr>
              <w:t>Chleb prostokątny razowy graham krojony w foli.</w:t>
            </w:r>
          </w:p>
          <w:p w:rsidR="00380025" w:rsidRPr="006B534C" w:rsidRDefault="00380025" w:rsidP="00AC6191">
            <w:pPr>
              <w:pStyle w:val="Akapitzlist"/>
              <w:spacing w:after="0" w:line="240" w:lineRule="auto"/>
              <w:ind w:left="0"/>
              <w:jc w:val="both"/>
              <w:rPr>
                <w:rFonts w:ascii="Times New Roman" w:hAnsi="Times New Roman" w:cs="Times New Roman"/>
              </w:rPr>
            </w:pPr>
          </w:p>
          <w:p w:rsidR="00380025" w:rsidRPr="006B534C" w:rsidRDefault="00380025" w:rsidP="00AC6191">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Pieczywo żytnie produkowane z mąki żytniej i pszennej typu graham na kwasie, z dodatkiem drożdży, soli i innych surowców określonych recepturą, krojone w kromki, pakowane w folię z tworzywa sztucznego.</w:t>
            </w:r>
          </w:p>
          <w:p w:rsidR="00380025" w:rsidRPr="006B534C" w:rsidRDefault="00380025" w:rsidP="00AC6191">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Masa bochenka chleba krojonego w folii powinna wynosić 600 g.</w:t>
            </w:r>
          </w:p>
          <w:p w:rsidR="00380025" w:rsidRPr="006B534C" w:rsidRDefault="00380025" w:rsidP="00AC6191">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Wygląd zewnętrzny bochenki o kształcie podłużnym nadanym formą, długość ok. 24 cm, wysokość ok. 10 cm, prostokątnym, równe kromki na całej długości, niedopuszczalne wyroby zdeformowane, zgniecione, zabrudzone, spalone, ze śladami pleśni.</w:t>
            </w:r>
          </w:p>
          <w:p w:rsidR="00380025" w:rsidRPr="006B534C" w:rsidRDefault="00380025" w:rsidP="00AC6191">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Skórka ściśle połączona z miękiszem, chropowata, błyszcząca, o barwie od brązowej do ciemnobrązowej, grubość skórki górnej nie mniejsza niż 3 mm, grubość skórki w miejscach przylegających do formy nie mniejsza niż 1,5 mm.</w:t>
            </w:r>
          </w:p>
          <w:p w:rsidR="00380025" w:rsidRPr="006B534C" w:rsidRDefault="00380025" w:rsidP="00AC6191">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Miękisz o równomiernej porowatości i równomiernym zabarwieniu, suchy w dotyku o dobrej krajalności, miękisz po lekkim nacisku powinien wrócić do stanu pierwotnego bez deformacji struktury, nie dopuszcza się wyrobów o miękiszu lepkim, niedopieczonym, z zakalcem, kruszącym się, zanieczyszczonym, z obecnością grudek mąki lub soli.</w:t>
            </w:r>
          </w:p>
          <w:p w:rsidR="00380025" w:rsidRPr="006B534C" w:rsidRDefault="00380025" w:rsidP="00AC6191">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Smak i zapach typowy dla tego rodzaju chleba, niedopuszczalny smak i zapach świadczący o nieświeżości lub inny obcy.</w:t>
            </w:r>
          </w:p>
          <w:p w:rsidR="00380025" w:rsidRPr="006B534C" w:rsidRDefault="00380025" w:rsidP="00AC6191">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Wymagania fizykochemiczne.</w:t>
            </w:r>
          </w:p>
          <w:p w:rsidR="00380025" w:rsidRPr="006B534C" w:rsidRDefault="00380025" w:rsidP="00AC6191">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Kwasowość, stopnie, nie większa niż 11 (wg PN-A-74108).</w:t>
            </w:r>
          </w:p>
          <w:p w:rsidR="00380025" w:rsidRPr="006B534C" w:rsidRDefault="00380025" w:rsidP="00AC6191">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Objętość 100 g chleba, cm³, nie mniejsza niż 140 (wg PN-A-74108).</w:t>
            </w:r>
          </w:p>
          <w:p w:rsidR="00380025" w:rsidRPr="006B534C" w:rsidRDefault="00380025" w:rsidP="00AC6191">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Masa pieczywa do 8 h po wypieku 600 g (metoda wagowa).</w:t>
            </w:r>
          </w:p>
          <w:p w:rsidR="00380025" w:rsidRPr="006B534C" w:rsidRDefault="00380025" w:rsidP="00AC6191">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Dopuszczalne odchylenie masy poszczególnych sztuk pieczywa wynosi ± 3 % z tym, że średnia arytmetyczna 10 sztuk pieczywa nie powinna być mniejsza od podanej powyżej.</w:t>
            </w:r>
          </w:p>
          <w:p w:rsidR="00380025" w:rsidRPr="006B534C" w:rsidRDefault="00380025" w:rsidP="00AC6191">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Zawartość zanieczyszczeń w produkcie oraz dozwolonych substancji dodatkowych zgodnie z aktualnie obowiązującym prawem.</w:t>
            </w:r>
          </w:p>
          <w:p w:rsidR="00380025" w:rsidRPr="006B534C" w:rsidRDefault="00380025" w:rsidP="00AC6191">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lastRenderedPageBreak/>
              <w:t>Trwałość - Okres przydatności do spożycia deklarowany przez producenta powinien wynosić nie mniej niż 2 dni od daty dostawy do magazynu zamawiającego.</w:t>
            </w:r>
          </w:p>
          <w:p w:rsidR="00380025" w:rsidRPr="006B534C" w:rsidRDefault="00380025" w:rsidP="00AC6191">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Pakowanie – opakowania jednostkowe – folia przeznaczona do kontaktu z żywnością. Opakowania jednostkowe powinny zabezpieczyć produkt przed zniszczeniem i zanieczyszczeniem, powinny być czyste, bez obcych zapachów i uszkodzeń mechanicznych.</w:t>
            </w:r>
          </w:p>
          <w:p w:rsidR="00380025" w:rsidRPr="006B534C" w:rsidRDefault="00380025" w:rsidP="00AC6191">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Opakowania transportowe powinny stanowić kosze plastikowe wykonane z materiałów opakowaniowych przeznaczonych do kontaktu z żywnością. Nie dopuszcza się pudeł/koszy zapleśniałych, z załamaniami, zagięciami i innymi uszkodzeniami mechanicznymi.</w:t>
            </w:r>
          </w:p>
          <w:p w:rsidR="00380025" w:rsidRPr="006B534C" w:rsidRDefault="00380025" w:rsidP="00AC6191">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Znakowanie zgodnie z obowiązującymi przepisami.</w:t>
            </w:r>
          </w:p>
          <w:p w:rsidR="00380025" w:rsidRPr="006B534C" w:rsidRDefault="00380025" w:rsidP="00AC6191">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Znakowany etykietami lub banderolami z nadrukiem zawierającym dane: nazwę i adres producenta, rodzaj pieczywa, masę jednostkową, opis dodatków specjalnych, datę minimalnej trwałości.</w:t>
            </w:r>
          </w:p>
          <w:p w:rsidR="00380025" w:rsidRPr="006B534C" w:rsidRDefault="00380025" w:rsidP="00AC6191">
            <w:pPr>
              <w:pStyle w:val="Akapitzlist"/>
              <w:spacing w:after="0" w:line="240" w:lineRule="auto"/>
              <w:ind w:left="0"/>
              <w:jc w:val="both"/>
              <w:rPr>
                <w:rFonts w:ascii="Times New Roman" w:hAnsi="Times New Roman" w:cs="Times New Roma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380025" w:rsidRPr="006B534C" w:rsidRDefault="00380025" w:rsidP="00AC6191">
            <w:pPr>
              <w:pStyle w:val="Akapitzlist"/>
              <w:snapToGrid w:val="0"/>
              <w:ind w:left="0"/>
              <w:jc w:val="both"/>
              <w:rPr>
                <w:rFonts w:ascii="Times New Roman" w:hAnsi="Times New Roman" w:cs="Times New Roman"/>
                <w:b/>
              </w:rPr>
            </w:pPr>
          </w:p>
        </w:tc>
      </w:tr>
      <w:tr w:rsidR="00380025" w:rsidRPr="006B534C" w:rsidTr="00AC6191">
        <w:tc>
          <w:tcPr>
            <w:tcW w:w="522" w:type="dxa"/>
            <w:tcBorders>
              <w:top w:val="single" w:sz="4" w:space="0" w:color="000000"/>
              <w:left w:val="single" w:sz="4" w:space="0" w:color="000000"/>
              <w:bottom w:val="single" w:sz="4" w:space="0" w:color="000000"/>
            </w:tcBorders>
            <w:shd w:val="clear" w:color="auto" w:fill="auto"/>
          </w:tcPr>
          <w:p w:rsidR="00380025" w:rsidRPr="006B534C" w:rsidRDefault="00380025" w:rsidP="00AC6191">
            <w:pPr>
              <w:pStyle w:val="Akapitzlist"/>
              <w:ind w:left="0"/>
              <w:jc w:val="both"/>
              <w:rPr>
                <w:rFonts w:ascii="Times New Roman" w:hAnsi="Times New Roman" w:cs="Times New Roman"/>
              </w:rPr>
            </w:pPr>
          </w:p>
          <w:p w:rsidR="00380025" w:rsidRPr="006B534C" w:rsidRDefault="00380025" w:rsidP="00AC6191">
            <w:pPr>
              <w:pStyle w:val="Akapitzlist"/>
              <w:ind w:left="0"/>
              <w:jc w:val="both"/>
              <w:rPr>
                <w:rFonts w:ascii="Times New Roman" w:hAnsi="Times New Roman" w:cs="Times New Roman"/>
              </w:rPr>
            </w:pPr>
            <w:r w:rsidRPr="006B534C">
              <w:rPr>
                <w:rFonts w:ascii="Times New Roman" w:hAnsi="Times New Roman" w:cs="Times New Roman"/>
              </w:rPr>
              <w:t>4</w:t>
            </w:r>
          </w:p>
        </w:tc>
        <w:tc>
          <w:tcPr>
            <w:tcW w:w="7655" w:type="dxa"/>
            <w:tcBorders>
              <w:top w:val="single" w:sz="4" w:space="0" w:color="000000"/>
              <w:left w:val="single" w:sz="4" w:space="0" w:color="000000"/>
              <w:bottom w:val="single" w:sz="4" w:space="0" w:color="000000"/>
            </w:tcBorders>
            <w:shd w:val="clear" w:color="auto" w:fill="auto"/>
          </w:tcPr>
          <w:p w:rsidR="00380025" w:rsidRPr="006B534C" w:rsidRDefault="00380025" w:rsidP="00AC6191">
            <w:pPr>
              <w:pStyle w:val="Akapitzlist"/>
              <w:spacing w:after="0" w:line="240" w:lineRule="auto"/>
              <w:ind w:left="0"/>
              <w:jc w:val="both"/>
              <w:rPr>
                <w:rFonts w:ascii="Times New Roman" w:hAnsi="Times New Roman" w:cs="Times New Roman"/>
                <w:b/>
              </w:rPr>
            </w:pPr>
          </w:p>
          <w:p w:rsidR="00380025" w:rsidRDefault="00380025" w:rsidP="00AC6191">
            <w:pPr>
              <w:pStyle w:val="Akapitzlist"/>
              <w:spacing w:after="0" w:line="240" w:lineRule="auto"/>
              <w:ind w:left="0"/>
              <w:jc w:val="both"/>
              <w:rPr>
                <w:rFonts w:ascii="Times New Roman" w:hAnsi="Times New Roman" w:cs="Times New Roman"/>
                <w:b/>
              </w:rPr>
            </w:pPr>
            <w:r w:rsidRPr="006B534C">
              <w:rPr>
                <w:rFonts w:ascii="Times New Roman" w:hAnsi="Times New Roman" w:cs="Times New Roman"/>
                <w:b/>
              </w:rPr>
              <w:t>Bułka razowa graham</w:t>
            </w:r>
          </w:p>
          <w:p w:rsidR="00380025" w:rsidRPr="006B534C" w:rsidRDefault="00380025" w:rsidP="00AC6191">
            <w:pPr>
              <w:pStyle w:val="Akapitzlist"/>
              <w:spacing w:after="0" w:line="240" w:lineRule="auto"/>
              <w:ind w:left="0"/>
              <w:jc w:val="both"/>
              <w:rPr>
                <w:rFonts w:ascii="Times New Roman" w:hAnsi="Times New Roman" w:cs="Times New Roman"/>
              </w:rPr>
            </w:pPr>
          </w:p>
          <w:p w:rsidR="00380025" w:rsidRPr="006B534C" w:rsidRDefault="00380025" w:rsidP="00AC6191">
            <w:pPr>
              <w:jc w:val="both"/>
              <w:rPr>
                <w:sz w:val="22"/>
                <w:szCs w:val="22"/>
              </w:rPr>
            </w:pPr>
            <w:r w:rsidRPr="006B534C">
              <w:rPr>
                <w:sz w:val="22"/>
                <w:szCs w:val="22"/>
              </w:rPr>
              <w:t>Pieczywo pszenne wyrabiane z maki pszennej typu graham na drożdżach, z dodatkiem soli i innych surowców określonych recepturą.</w:t>
            </w:r>
          </w:p>
          <w:p w:rsidR="00380025" w:rsidRPr="006B534C" w:rsidRDefault="00380025" w:rsidP="00AC6191">
            <w:pPr>
              <w:jc w:val="both"/>
              <w:rPr>
                <w:sz w:val="22"/>
                <w:szCs w:val="22"/>
              </w:rPr>
            </w:pPr>
            <w:r w:rsidRPr="006B534C">
              <w:rPr>
                <w:sz w:val="22"/>
                <w:szCs w:val="22"/>
              </w:rPr>
              <w:t>Bułki razowe zwykłe o masie 100 g.</w:t>
            </w:r>
          </w:p>
          <w:p w:rsidR="00380025" w:rsidRPr="006B534C" w:rsidRDefault="00380025" w:rsidP="00AC6191">
            <w:pPr>
              <w:jc w:val="both"/>
              <w:rPr>
                <w:sz w:val="22"/>
                <w:szCs w:val="22"/>
              </w:rPr>
            </w:pPr>
            <w:r w:rsidRPr="006B534C">
              <w:rPr>
                <w:sz w:val="22"/>
                <w:szCs w:val="22"/>
              </w:rPr>
              <w:t>Wymagania organoleptyczne (metodyka badań wg PN-A-74108).</w:t>
            </w:r>
          </w:p>
          <w:p w:rsidR="00380025" w:rsidRPr="006B534C" w:rsidRDefault="00380025" w:rsidP="00AC6191">
            <w:pPr>
              <w:jc w:val="both"/>
              <w:rPr>
                <w:sz w:val="22"/>
                <w:szCs w:val="22"/>
              </w:rPr>
            </w:pPr>
            <w:r w:rsidRPr="006B534C">
              <w:rPr>
                <w:sz w:val="22"/>
                <w:szCs w:val="22"/>
              </w:rPr>
              <w:t>Wygląd zewnętrzny – kształt kopulasty o podstawie owalnej lub okrągłej, prostokątny o końcach zaokrąglonych z poprzecznym podziałem lub bez, nie dopuszczalne wyroby zdeformowane, zgniecione, zabrudzone, spalone, ze śladami pleśni.</w:t>
            </w:r>
          </w:p>
          <w:p w:rsidR="00380025" w:rsidRPr="006B534C" w:rsidRDefault="00380025" w:rsidP="00AC6191">
            <w:pPr>
              <w:jc w:val="both"/>
              <w:rPr>
                <w:sz w:val="22"/>
                <w:szCs w:val="22"/>
              </w:rPr>
            </w:pPr>
            <w:r w:rsidRPr="006B534C">
              <w:rPr>
                <w:sz w:val="22"/>
                <w:szCs w:val="22"/>
              </w:rPr>
              <w:t>Skórka ściśle połączona z miękiszem, chropowata, o barwie od od jasnozłocistej do ciemnozłocistej, grubość skórki nie mniejsza niż 2,5 mm.</w:t>
            </w:r>
          </w:p>
          <w:p w:rsidR="00380025" w:rsidRPr="006B534C" w:rsidRDefault="00380025" w:rsidP="00AC6191">
            <w:pPr>
              <w:jc w:val="both"/>
              <w:rPr>
                <w:sz w:val="22"/>
                <w:szCs w:val="22"/>
              </w:rPr>
            </w:pPr>
            <w:r w:rsidRPr="006B534C">
              <w:rPr>
                <w:sz w:val="22"/>
                <w:szCs w:val="22"/>
              </w:rPr>
              <w:t>Miękisz o dość równomiernej porowatości i równomiernym zabarwieniu, suchy w dotyku o dobrej krajalności, miękisz po lekkim nacisku powinien wrócić do stanu pierwotnego bez deformacji struktury, nie dopuszcza się wyrobów o miękiszu lepkim, niedopieczonym, z zakalcem, kruszącym się, zanieczyszczonym, z obecnością grudek mąki lub soli.</w:t>
            </w:r>
          </w:p>
          <w:p w:rsidR="00380025" w:rsidRPr="006B534C" w:rsidRDefault="00380025" w:rsidP="00AC6191">
            <w:pPr>
              <w:jc w:val="both"/>
              <w:rPr>
                <w:sz w:val="22"/>
                <w:szCs w:val="22"/>
              </w:rPr>
            </w:pPr>
            <w:r w:rsidRPr="006B534C">
              <w:rPr>
                <w:sz w:val="22"/>
                <w:szCs w:val="22"/>
              </w:rPr>
              <w:t>Smak i zapach typowy dla tego rodzaju pieczywa, niedopuszczalny smak i zapach świadczący o nieświeżości lub inny obcy.</w:t>
            </w:r>
          </w:p>
          <w:p w:rsidR="00380025" w:rsidRPr="006B534C" w:rsidRDefault="00380025" w:rsidP="00AC6191">
            <w:pPr>
              <w:jc w:val="both"/>
              <w:rPr>
                <w:sz w:val="22"/>
                <w:szCs w:val="22"/>
              </w:rPr>
            </w:pPr>
            <w:r w:rsidRPr="006B534C">
              <w:rPr>
                <w:sz w:val="22"/>
                <w:szCs w:val="22"/>
              </w:rPr>
              <w:t>Wymagania fizykochemiczne.</w:t>
            </w:r>
          </w:p>
          <w:p w:rsidR="00380025" w:rsidRPr="006B534C" w:rsidRDefault="00380025" w:rsidP="00AC6191">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Kwasowość, stopnie, nie większa niż 3 (wg PN-A-74108).</w:t>
            </w:r>
          </w:p>
          <w:p w:rsidR="00380025" w:rsidRPr="006B534C" w:rsidRDefault="00380025" w:rsidP="00AC6191">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Objętość 100 g pieczywa, cm³, nie mniejsza niż 170 (wg PN-A-74108).</w:t>
            </w:r>
          </w:p>
          <w:p w:rsidR="00380025" w:rsidRPr="006B534C" w:rsidRDefault="00380025" w:rsidP="00AC6191">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Masa pieczywa do 4 h po wypieku 100 g (metoda wagowa).</w:t>
            </w:r>
          </w:p>
          <w:p w:rsidR="00380025" w:rsidRPr="006B534C" w:rsidRDefault="00380025" w:rsidP="00AC6191">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Dopuszczalne odchylenie masy poszczególnych sztuk pieczywa wynosi ± 4 % z tym, że średnia arytmetyczna 30 sztuk pieczywa nie powinna być mniejsza od podanej powyżej.</w:t>
            </w:r>
          </w:p>
          <w:p w:rsidR="00380025" w:rsidRPr="006B534C" w:rsidRDefault="00380025" w:rsidP="00AC6191">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Zawartość zanieczyszczeń w produkcie oraz dozwolonych substancji dodatkowych zgodnie z aktualnie obowiązującym prawem.</w:t>
            </w:r>
          </w:p>
          <w:p w:rsidR="00380025" w:rsidRPr="006B534C" w:rsidRDefault="00380025" w:rsidP="00AC6191">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Trwałość - Okres przydatności do spożycia deklarowany przez producenta powinien wynosić nie mniej niż 2 dni od daty dostawy do magazynu zamawiającego.</w:t>
            </w:r>
          </w:p>
          <w:p w:rsidR="00380025" w:rsidRPr="006B534C" w:rsidRDefault="00380025" w:rsidP="00AC6191">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Pakowanie. Opakowania powinny zabezpieczyć produkt przed zniszczeniem i zanieczyszczeniem, powinny być czyste, bez obcych zapachów i uszkodzeń mechanicznych.</w:t>
            </w:r>
          </w:p>
          <w:p w:rsidR="00380025" w:rsidRPr="006B534C" w:rsidRDefault="00380025" w:rsidP="00AC6191">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Opakowania transportowe powinny stanowić kosze plastikowe wykonane z materiałów opakowaniowych przeznaczonych do kontaktu z żywnością. Nie dopuszcza się pudeł/koszy zapleśniałych, z załamaniami, zagięciami i innymi uszkodzeniami mechanicznymi.</w:t>
            </w:r>
          </w:p>
          <w:p w:rsidR="00380025" w:rsidRPr="006B534C" w:rsidRDefault="00380025" w:rsidP="00AC6191">
            <w:pPr>
              <w:jc w:val="both"/>
              <w:rPr>
                <w:sz w:val="22"/>
                <w:szCs w:val="22"/>
              </w:rPr>
            </w:pPr>
            <w:r w:rsidRPr="006B534C">
              <w:rPr>
                <w:sz w:val="22"/>
                <w:szCs w:val="22"/>
              </w:rPr>
              <w:t>Znakowanie zgodnie z obowiązującymi przepisami.</w:t>
            </w:r>
          </w:p>
          <w:p w:rsidR="00380025" w:rsidRPr="006B534C" w:rsidRDefault="00380025" w:rsidP="00AC6191">
            <w:pPr>
              <w:jc w:val="both"/>
              <w:rPr>
                <w:sz w:val="22"/>
                <w:szCs w:val="22"/>
              </w:rPr>
            </w:pPr>
            <w:r w:rsidRPr="006B534C">
              <w:rPr>
                <w:sz w:val="22"/>
                <w:szCs w:val="22"/>
              </w:rPr>
              <w:t>Na opakowaniu należy podać następujące informacje:</w:t>
            </w:r>
          </w:p>
          <w:p w:rsidR="00380025" w:rsidRPr="006B534C" w:rsidRDefault="00380025" w:rsidP="00AC6191">
            <w:pPr>
              <w:jc w:val="both"/>
              <w:rPr>
                <w:sz w:val="22"/>
                <w:szCs w:val="22"/>
              </w:rPr>
            </w:pPr>
            <w:r w:rsidRPr="006B534C">
              <w:rPr>
                <w:sz w:val="22"/>
                <w:szCs w:val="22"/>
              </w:rPr>
              <w:lastRenderedPageBreak/>
              <w:t>- nazwę pieczywa</w:t>
            </w:r>
          </w:p>
          <w:p w:rsidR="00380025" w:rsidRPr="006B534C" w:rsidRDefault="00380025" w:rsidP="00AC6191">
            <w:pPr>
              <w:jc w:val="both"/>
              <w:rPr>
                <w:sz w:val="22"/>
                <w:szCs w:val="22"/>
              </w:rPr>
            </w:pPr>
            <w:r w:rsidRPr="006B534C">
              <w:rPr>
                <w:sz w:val="22"/>
                <w:szCs w:val="22"/>
              </w:rPr>
              <w:t>- wykaz surowców</w:t>
            </w:r>
          </w:p>
          <w:p w:rsidR="00380025" w:rsidRPr="006B534C" w:rsidRDefault="00380025" w:rsidP="00AC6191">
            <w:pPr>
              <w:jc w:val="both"/>
              <w:rPr>
                <w:sz w:val="22"/>
                <w:szCs w:val="22"/>
              </w:rPr>
            </w:pPr>
            <w:r w:rsidRPr="006B534C">
              <w:rPr>
                <w:sz w:val="22"/>
                <w:szCs w:val="22"/>
              </w:rPr>
              <w:t>- nazwę i adres producenta i dostawcy</w:t>
            </w:r>
          </w:p>
          <w:p w:rsidR="00380025" w:rsidRPr="006B534C" w:rsidRDefault="00380025" w:rsidP="00AC6191">
            <w:pPr>
              <w:jc w:val="both"/>
              <w:rPr>
                <w:sz w:val="22"/>
                <w:szCs w:val="22"/>
              </w:rPr>
            </w:pPr>
            <w:r w:rsidRPr="006B534C">
              <w:rPr>
                <w:sz w:val="22"/>
                <w:szCs w:val="22"/>
              </w:rPr>
              <w:t>- masę jednostkową</w:t>
            </w:r>
          </w:p>
          <w:p w:rsidR="00380025" w:rsidRPr="006B534C" w:rsidRDefault="00380025" w:rsidP="00AC6191">
            <w:pPr>
              <w:jc w:val="both"/>
              <w:rPr>
                <w:sz w:val="22"/>
                <w:szCs w:val="22"/>
              </w:rPr>
            </w:pPr>
            <w:r w:rsidRPr="006B534C">
              <w:rPr>
                <w:sz w:val="22"/>
                <w:szCs w:val="22"/>
              </w:rPr>
              <w:t>oraz pozostałe informacje zgodnie z obowiązującym prawem</w:t>
            </w:r>
          </w:p>
          <w:p w:rsidR="00380025" w:rsidRPr="006B534C" w:rsidRDefault="00380025" w:rsidP="00AC6191">
            <w:pPr>
              <w:jc w:val="both"/>
              <w:rPr>
                <w:sz w:val="22"/>
                <w:szCs w:val="22"/>
              </w:rPr>
            </w:pPr>
          </w:p>
          <w:p w:rsidR="00380025" w:rsidRPr="006B534C" w:rsidRDefault="00380025" w:rsidP="00AC6191">
            <w:pPr>
              <w:jc w:val="both"/>
              <w:rPr>
                <w:sz w:val="22"/>
                <w:szCs w:val="22"/>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380025" w:rsidRPr="006B534C" w:rsidRDefault="00380025" w:rsidP="00AC6191">
            <w:pPr>
              <w:pStyle w:val="Akapitzlist"/>
              <w:snapToGrid w:val="0"/>
              <w:ind w:left="0"/>
              <w:jc w:val="both"/>
              <w:rPr>
                <w:rFonts w:ascii="Times New Roman" w:hAnsi="Times New Roman" w:cs="Times New Roman"/>
              </w:rPr>
            </w:pPr>
          </w:p>
        </w:tc>
      </w:tr>
      <w:tr w:rsidR="00380025" w:rsidRPr="006B534C" w:rsidTr="00AC6191">
        <w:tc>
          <w:tcPr>
            <w:tcW w:w="522" w:type="dxa"/>
            <w:tcBorders>
              <w:top w:val="single" w:sz="4" w:space="0" w:color="000000"/>
              <w:left w:val="single" w:sz="4" w:space="0" w:color="000000"/>
              <w:bottom w:val="single" w:sz="4" w:space="0" w:color="000000"/>
            </w:tcBorders>
            <w:shd w:val="clear" w:color="auto" w:fill="auto"/>
          </w:tcPr>
          <w:p w:rsidR="00380025" w:rsidRPr="006B534C" w:rsidRDefault="00380025" w:rsidP="00AC6191">
            <w:pPr>
              <w:pStyle w:val="Akapitzlist"/>
              <w:ind w:left="0"/>
              <w:jc w:val="both"/>
              <w:rPr>
                <w:rFonts w:ascii="Times New Roman" w:hAnsi="Times New Roman" w:cs="Times New Roman"/>
              </w:rPr>
            </w:pPr>
          </w:p>
          <w:p w:rsidR="00380025" w:rsidRPr="006B534C" w:rsidRDefault="00380025" w:rsidP="00AC6191">
            <w:pPr>
              <w:pStyle w:val="Akapitzlist"/>
              <w:ind w:left="0"/>
              <w:jc w:val="both"/>
              <w:rPr>
                <w:rFonts w:ascii="Times New Roman" w:hAnsi="Times New Roman" w:cs="Times New Roman"/>
              </w:rPr>
            </w:pPr>
            <w:r w:rsidRPr="006B534C">
              <w:rPr>
                <w:rFonts w:ascii="Times New Roman" w:hAnsi="Times New Roman" w:cs="Times New Roman"/>
              </w:rPr>
              <w:t>5</w:t>
            </w:r>
          </w:p>
        </w:tc>
        <w:tc>
          <w:tcPr>
            <w:tcW w:w="7655" w:type="dxa"/>
            <w:tcBorders>
              <w:top w:val="single" w:sz="4" w:space="0" w:color="000000"/>
              <w:left w:val="single" w:sz="4" w:space="0" w:color="000000"/>
              <w:bottom w:val="single" w:sz="4" w:space="0" w:color="000000"/>
            </w:tcBorders>
            <w:shd w:val="clear" w:color="auto" w:fill="auto"/>
          </w:tcPr>
          <w:p w:rsidR="00380025" w:rsidRPr="006B534C" w:rsidRDefault="00380025" w:rsidP="00AC6191">
            <w:pPr>
              <w:pStyle w:val="Akapitzlist"/>
              <w:spacing w:after="0" w:line="240" w:lineRule="auto"/>
              <w:ind w:left="0"/>
              <w:jc w:val="both"/>
              <w:rPr>
                <w:rFonts w:ascii="Times New Roman" w:hAnsi="Times New Roman" w:cs="Times New Roman"/>
                <w:b/>
              </w:rPr>
            </w:pPr>
          </w:p>
          <w:p w:rsidR="00380025" w:rsidRDefault="00380025" w:rsidP="00AC6191">
            <w:pPr>
              <w:pStyle w:val="Akapitzlist"/>
              <w:spacing w:after="0" w:line="240" w:lineRule="auto"/>
              <w:ind w:left="0"/>
              <w:jc w:val="both"/>
              <w:rPr>
                <w:rFonts w:ascii="Times New Roman" w:hAnsi="Times New Roman" w:cs="Times New Roman"/>
                <w:b/>
              </w:rPr>
            </w:pPr>
            <w:r w:rsidRPr="006B534C">
              <w:rPr>
                <w:rFonts w:ascii="Times New Roman" w:hAnsi="Times New Roman" w:cs="Times New Roman"/>
                <w:b/>
              </w:rPr>
              <w:t>Bułka tarta.</w:t>
            </w:r>
          </w:p>
          <w:p w:rsidR="00380025" w:rsidRPr="006B534C" w:rsidRDefault="00380025" w:rsidP="00AC6191">
            <w:pPr>
              <w:pStyle w:val="Akapitzlist"/>
              <w:spacing w:after="0" w:line="240" w:lineRule="auto"/>
              <w:ind w:left="0"/>
              <w:jc w:val="both"/>
              <w:rPr>
                <w:rFonts w:ascii="Times New Roman" w:hAnsi="Times New Roman" w:cs="Times New Roman"/>
              </w:rPr>
            </w:pPr>
          </w:p>
          <w:p w:rsidR="00380025" w:rsidRPr="006B534C" w:rsidRDefault="00380025" w:rsidP="00AC6191">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Produkt otrzymany przez rozdrobnienie wysuszonego pieczywa pszennego zwykłego i wyborowego, bez dodatku nasion, nadzień i zdobień.</w:t>
            </w:r>
          </w:p>
          <w:p w:rsidR="00380025" w:rsidRPr="006B534C" w:rsidRDefault="00380025" w:rsidP="00AC6191">
            <w:pPr>
              <w:jc w:val="both"/>
              <w:rPr>
                <w:sz w:val="22"/>
                <w:szCs w:val="22"/>
              </w:rPr>
            </w:pPr>
            <w:r w:rsidRPr="006B534C">
              <w:rPr>
                <w:sz w:val="22"/>
                <w:szCs w:val="22"/>
              </w:rPr>
              <w:t>Wymagania organoleptyczne (metodyka badań wg PN-A-74108).</w:t>
            </w:r>
          </w:p>
          <w:p w:rsidR="00380025" w:rsidRPr="006B534C" w:rsidRDefault="00380025" w:rsidP="00AC6191">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Postać sypka bez grudek.</w:t>
            </w:r>
          </w:p>
          <w:p w:rsidR="00380025" w:rsidRPr="006B534C" w:rsidRDefault="00380025" w:rsidP="00AC6191">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Barwa od szarokremowej do złocistej, może być niejednolita.</w:t>
            </w:r>
          </w:p>
          <w:p w:rsidR="00380025" w:rsidRPr="006B534C" w:rsidRDefault="00380025" w:rsidP="00AC6191">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Zapach swoisty, bez obcych zapachów.</w:t>
            </w:r>
          </w:p>
          <w:p w:rsidR="00380025" w:rsidRPr="006B534C" w:rsidRDefault="00380025" w:rsidP="00AC6191">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Smak typowy dla suszonego pieczywa pszennego, bez obcych posmaków.</w:t>
            </w:r>
          </w:p>
          <w:p w:rsidR="00380025" w:rsidRPr="006B534C" w:rsidRDefault="00380025" w:rsidP="00AC6191">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Wymagania fizykochemiczne.</w:t>
            </w:r>
          </w:p>
          <w:p w:rsidR="00380025" w:rsidRPr="006B534C" w:rsidRDefault="00380025" w:rsidP="00AC6191">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Stopień rozdrobnienia, czyli przesiew przez sito z drutu okrągłego ze stali o boku oczka kwadratowego 1 mm, % (m/m), nie mniej niż 90 (wg PN-A-74015).</w:t>
            </w:r>
          </w:p>
          <w:p w:rsidR="00380025" w:rsidRPr="006B534C" w:rsidRDefault="00380025" w:rsidP="00AC6191">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Wilgotność, % (m/m), nie więcej niż 10 (wg PN-A-74108).</w:t>
            </w:r>
          </w:p>
          <w:p w:rsidR="00380025" w:rsidRPr="006B534C" w:rsidRDefault="00380025" w:rsidP="00AC6191">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Kwasowość w stopniach nie więcej niż 5 (wg PN-A-74108).</w:t>
            </w:r>
          </w:p>
          <w:p w:rsidR="00380025" w:rsidRPr="006B534C" w:rsidRDefault="00380025" w:rsidP="00AC6191">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Zawartość cukrów ogółem w suchej masie w przeliczeniu na sacharozę, w % (m/m), nie więcej niż 5 (wg PN-A-74108).</w:t>
            </w:r>
          </w:p>
          <w:p w:rsidR="00380025" w:rsidRPr="006B534C" w:rsidRDefault="00380025" w:rsidP="00AC6191">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Zawartość tłuszczu w przeliczeniu na sucha masę, % (m/m), nie więcej niż 3 (wg PN-A-74108).</w:t>
            </w:r>
          </w:p>
          <w:p w:rsidR="00380025" w:rsidRPr="006B534C" w:rsidRDefault="00380025" w:rsidP="00AC6191">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Zawartość popiołu nierozpuszczalnego w 10 % (m/m) roztworze kwasu solnego, % (m/m), nie więcej niż 0,2 (wg PN-A-74014).</w:t>
            </w:r>
          </w:p>
          <w:p w:rsidR="00380025" w:rsidRPr="006B534C" w:rsidRDefault="00380025" w:rsidP="00AC6191">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Obecność szkodników zbożowo mącznych i innych lub ich pozostałości oraz zanieczyszczeń organicznych i nieorganicznych niedopuszczalna (PN-A-74016).</w:t>
            </w:r>
          </w:p>
          <w:p w:rsidR="00380025" w:rsidRPr="006B534C" w:rsidRDefault="00380025" w:rsidP="00AC6191">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Zawartość zanieczyszczeń w produkcie oraz dozwolonych substancji dodatkowych zgodnie z aktualnie obowiązującym prawem.</w:t>
            </w:r>
          </w:p>
          <w:p w:rsidR="00380025" w:rsidRPr="006B534C" w:rsidRDefault="00380025" w:rsidP="00AC6191">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Wymagania mikrobiologiczne zgodnie z aktualnie obowiązującym prawem. Zamawiający zastrzega sobie prawo żądania wyników badań mikrobiologicznych z kontroli higieny procesu produkcyjnego.</w:t>
            </w:r>
          </w:p>
          <w:p w:rsidR="00380025" w:rsidRPr="006B534C" w:rsidRDefault="00380025" w:rsidP="00AC6191">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Masa netto produktu powinna wynosić 500 g. Dopuszczalna ujemna wartość błędu masy netto powinna być zgodna z obowiązującym prawem.</w:t>
            </w:r>
          </w:p>
          <w:p w:rsidR="00380025" w:rsidRPr="006B534C" w:rsidRDefault="00380025" w:rsidP="00AC6191">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Trwałość - Okres przydatności do spożycia deklarowany przez producenta powinien wynosić nie mniej niż  1 miesiąc od daty dostawy do magazynu zamawiającego.</w:t>
            </w:r>
          </w:p>
          <w:p w:rsidR="00380025" w:rsidRPr="006B534C" w:rsidRDefault="00380025" w:rsidP="00AC6191">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Opakowanie jednostkowe – torby papierowe wykonane z materiałów opakowaniowych przeznaczonych do kontaktu z żywnością. Opakowania jednostkowe powinny zabezpieczać produkt przed zniszczeniem i zanieczyszczeniem, powinny być czyste, bez obcych zapachów i uszkodzeń mechanicznych.</w:t>
            </w:r>
          </w:p>
          <w:p w:rsidR="00380025" w:rsidRPr="006B534C" w:rsidRDefault="00380025" w:rsidP="00AC6191">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Opakowania transportowe pudła tekturowe od 5 do 10 kg, wykonane z materiałów opakowaniowych przeznaczonych do kontaktu z żywnością. Nie dopuszcza się pudeł zapleśniałych, z załamaniami, zagięciami i innymi uszkodzeniami mechanicznymi.</w:t>
            </w:r>
          </w:p>
          <w:p w:rsidR="00380025" w:rsidRPr="006B534C" w:rsidRDefault="00380025" w:rsidP="00AC6191">
            <w:pPr>
              <w:pStyle w:val="Akapitzlist"/>
              <w:spacing w:after="0" w:line="240" w:lineRule="auto"/>
              <w:ind w:left="0"/>
              <w:jc w:val="both"/>
              <w:rPr>
                <w:rFonts w:ascii="Times New Roman" w:hAnsi="Times New Roman" w:cs="Times New Roman"/>
              </w:rPr>
            </w:pPr>
            <w:r w:rsidRPr="006B534C">
              <w:rPr>
                <w:rFonts w:ascii="Times New Roman" w:hAnsi="Times New Roman" w:cs="Times New Roman"/>
              </w:rPr>
              <w:t>Znakowanie zgodnie z obowiązującymi przepisami.</w:t>
            </w:r>
          </w:p>
          <w:p w:rsidR="00380025" w:rsidRPr="006B534C" w:rsidRDefault="00380025" w:rsidP="00AC6191">
            <w:pPr>
              <w:pStyle w:val="Akapitzlist"/>
              <w:spacing w:after="0" w:line="240" w:lineRule="auto"/>
              <w:ind w:left="0"/>
              <w:jc w:val="both"/>
              <w:rPr>
                <w:rFonts w:ascii="Times New Roman" w:hAnsi="Times New Roman" w:cs="Times New Roman"/>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tcPr>
          <w:p w:rsidR="00380025" w:rsidRPr="006B534C" w:rsidRDefault="00380025" w:rsidP="00AC6191">
            <w:pPr>
              <w:pStyle w:val="Akapitzlist"/>
              <w:snapToGrid w:val="0"/>
              <w:ind w:left="0"/>
              <w:jc w:val="both"/>
              <w:rPr>
                <w:rFonts w:ascii="Times New Roman" w:hAnsi="Times New Roman" w:cs="Times New Roman"/>
              </w:rPr>
            </w:pPr>
          </w:p>
        </w:tc>
      </w:tr>
    </w:tbl>
    <w:p w:rsidR="00380025" w:rsidRPr="006B534C" w:rsidRDefault="00380025" w:rsidP="00380025">
      <w:pPr>
        <w:pStyle w:val="E-1"/>
        <w:jc w:val="both"/>
        <w:rPr>
          <w:sz w:val="22"/>
          <w:szCs w:val="22"/>
          <w:u w:val="single"/>
        </w:rPr>
      </w:pPr>
    </w:p>
    <w:p w:rsidR="00380025" w:rsidRDefault="00380025" w:rsidP="00380025">
      <w:pPr>
        <w:pStyle w:val="Tekstpodstawowy2"/>
        <w:shd w:val="clear" w:color="auto" w:fill="F2F2F2"/>
        <w:spacing w:after="0" w:line="276" w:lineRule="auto"/>
        <w:rPr>
          <w:rFonts w:ascii="Cambria" w:hAnsi="Cambria"/>
          <w:b/>
          <w:sz w:val="20"/>
          <w:szCs w:val="20"/>
        </w:rPr>
      </w:pPr>
    </w:p>
    <w:p w:rsidR="00380025" w:rsidRDefault="00380025" w:rsidP="00380025">
      <w:pPr>
        <w:pStyle w:val="Tekstpodstawowy2"/>
        <w:shd w:val="clear" w:color="auto" w:fill="F2F2F2"/>
        <w:spacing w:after="0" w:line="276" w:lineRule="auto"/>
        <w:rPr>
          <w:rFonts w:ascii="Cambria" w:hAnsi="Cambria"/>
          <w:b/>
          <w:sz w:val="20"/>
          <w:szCs w:val="20"/>
        </w:rPr>
      </w:pPr>
    </w:p>
    <w:p w:rsidR="00C53DB8" w:rsidRDefault="00C53DB8" w:rsidP="0025060A">
      <w:pPr>
        <w:pStyle w:val="Tekstpodstawowy2"/>
        <w:shd w:val="clear" w:color="auto" w:fill="F2F2F2"/>
        <w:spacing w:after="0" w:line="276" w:lineRule="auto"/>
        <w:rPr>
          <w:rFonts w:ascii="Cambria" w:hAnsi="Cambria"/>
          <w:b/>
          <w:sz w:val="20"/>
          <w:szCs w:val="20"/>
        </w:rPr>
      </w:pPr>
    </w:p>
    <w:bookmarkEnd w:id="1"/>
    <w:p w:rsidR="00DC28B8" w:rsidRDefault="00DC28B8" w:rsidP="00702C6B">
      <w:pPr>
        <w:spacing w:line="276" w:lineRule="auto"/>
        <w:jc w:val="both"/>
        <w:rPr>
          <w:rFonts w:ascii="Cambria" w:hAnsi="Cambria"/>
          <w:bCs/>
          <w:sz w:val="20"/>
          <w:szCs w:val="20"/>
        </w:rPr>
      </w:pPr>
    </w:p>
    <w:p w:rsidR="00ED6A74" w:rsidRPr="007E202C" w:rsidRDefault="00ED6A74" w:rsidP="00702C6B">
      <w:pPr>
        <w:spacing w:line="276" w:lineRule="auto"/>
        <w:jc w:val="both"/>
        <w:rPr>
          <w:rFonts w:ascii="Cambria" w:hAnsi="Cambria"/>
          <w:bCs/>
          <w:sz w:val="20"/>
          <w:szCs w:val="20"/>
        </w:rPr>
      </w:pPr>
      <w:r w:rsidRPr="007E202C">
        <w:rPr>
          <w:rFonts w:ascii="Cambria" w:hAnsi="Cambria"/>
          <w:bCs/>
          <w:sz w:val="20"/>
          <w:szCs w:val="20"/>
        </w:rPr>
        <w:lastRenderedPageBreak/>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rsidR="00C7474B" w:rsidRDefault="00ED6A74" w:rsidP="00702C6B">
      <w:pPr>
        <w:pStyle w:val="Akapitzlist"/>
        <w:autoSpaceDE w:val="0"/>
        <w:adjustRightInd w:val="0"/>
        <w:spacing w:after="0"/>
        <w:ind w:left="0"/>
        <w:jc w:val="both"/>
        <w:rPr>
          <w:rFonts w:ascii="Cambria" w:hAnsi="Cambria"/>
          <w:bCs/>
          <w:sz w:val="20"/>
          <w:szCs w:val="20"/>
        </w:rPr>
      </w:pPr>
      <w:r w:rsidRPr="007E202C">
        <w:rPr>
          <w:rFonts w:ascii="Cambria" w:hAnsi="Cambria"/>
          <w:bCs/>
          <w:sz w:val="20"/>
          <w:szCs w:val="20"/>
        </w:rPr>
        <w:t>Oznacza to, że parametry techniczne tak wskazanych produktów, określają wymagane przez Zamawiającego minimalne oczekiwania co do jakości produktów, które mają być użyte do wykonania przedmiotu umowy. Ponadto</w:t>
      </w:r>
      <w:r w:rsidR="00350AC1" w:rsidRPr="007E202C">
        <w:rPr>
          <w:rFonts w:ascii="Cambria" w:hAnsi="Cambria"/>
          <w:bCs/>
          <w:sz w:val="20"/>
          <w:szCs w:val="20"/>
        </w:rPr>
        <w:t>,</w:t>
      </w:r>
      <w:r w:rsidRPr="007E202C">
        <w:rPr>
          <w:rFonts w:ascii="Cambria" w:hAnsi="Cambria"/>
          <w:bCs/>
          <w:sz w:val="20"/>
          <w:szCs w:val="20"/>
        </w:rPr>
        <w:t xml:space="preserve"> w każdym przypadku stwierdzenie</w:t>
      </w:r>
      <w:r w:rsidR="00350AC1" w:rsidRPr="007E202C">
        <w:rPr>
          <w:rFonts w:ascii="Cambria" w:hAnsi="Cambria"/>
          <w:bCs/>
          <w:sz w:val="20"/>
          <w:szCs w:val="20"/>
        </w:rPr>
        <w:t>,</w:t>
      </w:r>
      <w:r w:rsidRPr="007E202C">
        <w:rPr>
          <w:rFonts w:ascii="Cambria" w:hAnsi="Cambria"/>
          <w:bCs/>
          <w:sz w:val="20"/>
          <w:szCs w:val="20"/>
        </w:rPr>
        <w:t xml:space="preserve"> że opis czy też cecha opisanego produktu</w:t>
      </w:r>
      <w:r w:rsidR="00350AC1" w:rsidRPr="007E202C">
        <w:rPr>
          <w:rFonts w:ascii="Cambria" w:hAnsi="Cambria"/>
          <w:bCs/>
          <w:sz w:val="20"/>
          <w:szCs w:val="20"/>
        </w:rPr>
        <w:t>,</w:t>
      </w:r>
      <w:r w:rsidRPr="007E202C">
        <w:rPr>
          <w:rFonts w:ascii="Cambria" w:hAnsi="Cambria"/>
          <w:bCs/>
          <w:sz w:val="20"/>
          <w:szCs w:val="20"/>
        </w:rPr>
        <w:t xml:space="preserve"> któr</w:t>
      </w:r>
      <w:r w:rsidR="00350AC1" w:rsidRPr="007E202C">
        <w:rPr>
          <w:rFonts w:ascii="Cambria" w:hAnsi="Cambria"/>
          <w:bCs/>
          <w:sz w:val="20"/>
          <w:szCs w:val="20"/>
        </w:rPr>
        <w:t>a</w:t>
      </w:r>
      <w:r w:rsidRPr="007E202C">
        <w:rPr>
          <w:rFonts w:ascii="Cambria" w:hAnsi="Cambria"/>
          <w:bCs/>
          <w:sz w:val="20"/>
          <w:szCs w:val="20"/>
        </w:rPr>
        <w:t xml:space="preserve"> może wskazywać na źródło pochodzenia lub producenta to Wykonawca również jest uprawniony do stosowania produktów równoważnych, przez które rozumie się takie, które posiadają parametry techniczne nie gorsze od tych wskazanych w SWZ i</w:t>
      </w:r>
      <w:r w:rsidR="008824D5" w:rsidRPr="007E202C">
        <w:rPr>
          <w:rFonts w:ascii="Cambria" w:hAnsi="Cambria"/>
          <w:bCs/>
          <w:sz w:val="20"/>
          <w:szCs w:val="20"/>
        </w:rPr>
        <w:t>/lub</w:t>
      </w:r>
      <w:r w:rsidRPr="007E202C">
        <w:rPr>
          <w:rFonts w:ascii="Cambria" w:hAnsi="Cambria"/>
          <w:bCs/>
          <w:sz w:val="20"/>
          <w:szCs w:val="20"/>
        </w:rPr>
        <w:t xml:space="preserve"> w załącznikach do SWZ</w:t>
      </w:r>
      <w:r w:rsidR="00350AC1" w:rsidRPr="007E202C">
        <w:rPr>
          <w:rFonts w:ascii="Cambria" w:hAnsi="Cambria"/>
          <w:bCs/>
          <w:sz w:val="20"/>
          <w:szCs w:val="20"/>
        </w:rPr>
        <w:t>.</w:t>
      </w:r>
    </w:p>
    <w:p w:rsidR="00DC3551" w:rsidRDefault="00C840C0" w:rsidP="00702C6B">
      <w:pPr>
        <w:pStyle w:val="Akapitzlist"/>
        <w:autoSpaceDE w:val="0"/>
        <w:adjustRightInd w:val="0"/>
        <w:spacing w:after="0"/>
        <w:ind w:left="0"/>
        <w:jc w:val="both"/>
        <w:rPr>
          <w:rFonts w:ascii="Cambria" w:hAnsi="Cambria" w:cs="Arial"/>
          <w:sz w:val="20"/>
          <w:szCs w:val="20"/>
        </w:rPr>
      </w:pPr>
      <w:r w:rsidRPr="00B70FF0">
        <w:rPr>
          <w:rFonts w:ascii="Cambria" w:hAnsi="Cambria" w:cs="Arial"/>
          <w:sz w:val="20"/>
          <w:szCs w:val="20"/>
        </w:rPr>
        <w:t xml:space="preserve">Zamawiający </w:t>
      </w:r>
      <w:r w:rsidR="001109CF">
        <w:rPr>
          <w:rFonts w:ascii="Cambria" w:hAnsi="Cambria" w:cs="Arial"/>
          <w:sz w:val="20"/>
          <w:szCs w:val="20"/>
        </w:rPr>
        <w:t xml:space="preserve">nie </w:t>
      </w:r>
      <w:r w:rsidR="00AC4DA1" w:rsidRPr="00B70FF0">
        <w:rPr>
          <w:rFonts w:ascii="Cambria" w:hAnsi="Cambria" w:cs="Arial"/>
          <w:sz w:val="20"/>
          <w:szCs w:val="20"/>
        </w:rPr>
        <w:t>przewiduje</w:t>
      </w:r>
      <w:r w:rsidR="00493D9B">
        <w:rPr>
          <w:rFonts w:ascii="Cambria" w:hAnsi="Cambria" w:cs="Arial"/>
          <w:sz w:val="20"/>
          <w:szCs w:val="20"/>
        </w:rPr>
        <w:t xml:space="preserve"> skład</w:t>
      </w:r>
      <w:r w:rsidR="001109CF">
        <w:rPr>
          <w:rFonts w:ascii="Cambria" w:hAnsi="Cambria" w:cs="Arial"/>
          <w:sz w:val="20"/>
          <w:szCs w:val="20"/>
        </w:rPr>
        <w:t>ania ofert częściowych.</w:t>
      </w:r>
    </w:p>
    <w:p w:rsidR="00380025" w:rsidRPr="00380025" w:rsidRDefault="00B70FF0" w:rsidP="00380025">
      <w:pPr>
        <w:rPr>
          <w:rFonts w:ascii="Cambria" w:hAnsi="Cambria"/>
          <w:sz w:val="20"/>
          <w:szCs w:val="20"/>
          <w:u w:val="single"/>
        </w:rPr>
      </w:pPr>
      <w:r w:rsidRPr="00C7474B">
        <w:rPr>
          <w:rFonts w:ascii="Cambria" w:hAnsi="Cambria" w:cs="Arial"/>
          <w:sz w:val="20"/>
          <w:szCs w:val="20"/>
        </w:rPr>
        <w:t>O</w:t>
      </w:r>
      <w:r w:rsidR="00CE5B34" w:rsidRPr="00C7474B">
        <w:rPr>
          <w:rFonts w:ascii="Cambria" w:hAnsi="Cambria" w:cs="Arial"/>
          <w:sz w:val="20"/>
          <w:szCs w:val="20"/>
        </w:rPr>
        <w:t>zna</w:t>
      </w:r>
      <w:r w:rsidR="009C5B47" w:rsidRPr="00C7474B">
        <w:rPr>
          <w:rFonts w:ascii="Cambria" w:hAnsi="Cambria" w:cs="Arial"/>
          <w:sz w:val="20"/>
          <w:szCs w:val="20"/>
        </w:rPr>
        <w:t>czenie przedmiotu zamówienia wg</w:t>
      </w:r>
      <w:r w:rsidR="005F49FA">
        <w:rPr>
          <w:rFonts w:ascii="Cambria" w:hAnsi="Cambria" w:cs="Arial"/>
          <w:sz w:val="20"/>
          <w:szCs w:val="20"/>
        </w:rPr>
        <w:t xml:space="preserve"> </w:t>
      </w:r>
      <w:r w:rsidR="00350AC1" w:rsidRPr="00C7474B">
        <w:rPr>
          <w:rFonts w:ascii="Cambria" w:hAnsi="Cambria" w:cs="Arial"/>
          <w:sz w:val="20"/>
          <w:szCs w:val="20"/>
        </w:rPr>
        <w:t>wspólnego słownika zamówień</w:t>
      </w:r>
      <w:r w:rsidR="00CE5B34" w:rsidRPr="00C7474B">
        <w:rPr>
          <w:rFonts w:ascii="Cambria" w:hAnsi="Cambria" w:cs="Arial"/>
          <w:sz w:val="20"/>
          <w:szCs w:val="20"/>
        </w:rPr>
        <w:t xml:space="preserve"> </w:t>
      </w:r>
      <w:r w:rsidR="00CE5B34" w:rsidRPr="00380025">
        <w:rPr>
          <w:rFonts w:ascii="Cambria" w:hAnsi="Cambria" w:cs="Arial"/>
          <w:sz w:val="20"/>
          <w:szCs w:val="20"/>
          <w:u w:val="single"/>
        </w:rPr>
        <w:t>C</w:t>
      </w:r>
      <w:r w:rsidR="001109CF" w:rsidRPr="00380025">
        <w:rPr>
          <w:rFonts w:ascii="Cambria" w:hAnsi="Cambria" w:cs="Arial"/>
          <w:sz w:val="20"/>
          <w:szCs w:val="20"/>
          <w:u w:val="single"/>
        </w:rPr>
        <w:t>PV:</w:t>
      </w:r>
      <w:r w:rsidR="00380025">
        <w:rPr>
          <w:rFonts w:ascii="Cambria" w:hAnsi="Cambria" w:cs="Arial"/>
          <w:sz w:val="20"/>
          <w:szCs w:val="20"/>
          <w:u w:val="single"/>
        </w:rPr>
        <w:t xml:space="preserve"> </w:t>
      </w:r>
      <w:r w:rsidR="007E2829">
        <w:rPr>
          <w:rFonts w:ascii="Cambria" w:hAnsi="Cambria" w:cs="Arial"/>
          <w:sz w:val="20"/>
          <w:szCs w:val="20"/>
          <w:u w:val="single"/>
        </w:rPr>
        <w:t>15811000-6</w:t>
      </w:r>
    </w:p>
    <w:p w:rsidR="00655384" w:rsidRPr="00C7474B" w:rsidRDefault="00BD0C5C" w:rsidP="00702C6B">
      <w:pPr>
        <w:pStyle w:val="Akapitzlist"/>
        <w:autoSpaceDE w:val="0"/>
        <w:adjustRightInd w:val="0"/>
        <w:spacing w:after="0"/>
        <w:ind w:left="0"/>
        <w:jc w:val="both"/>
        <w:rPr>
          <w:rFonts w:ascii="Cambria" w:hAnsi="Cambria"/>
          <w:bCs/>
          <w:sz w:val="20"/>
          <w:szCs w:val="20"/>
        </w:rPr>
      </w:pPr>
      <w:r w:rsidRPr="00BD0C5C">
        <w:rPr>
          <w:rFonts w:ascii="Cambria" w:hAnsi="Cambria"/>
          <w:b/>
          <w:bCs/>
          <w:sz w:val="20"/>
          <w:szCs w:val="20"/>
        </w:rPr>
        <w:t xml:space="preserve">                                     </w:t>
      </w:r>
    </w:p>
    <w:p w:rsidR="00107451" w:rsidRPr="007D6960" w:rsidRDefault="00107451" w:rsidP="009462A0">
      <w:pPr>
        <w:autoSpaceDE w:val="0"/>
        <w:autoSpaceDN w:val="0"/>
        <w:adjustRightInd w:val="0"/>
        <w:spacing w:line="276" w:lineRule="auto"/>
        <w:jc w:val="both"/>
        <w:rPr>
          <w:rFonts w:ascii="Cambria" w:hAnsi="Cambria" w:cs="Helvetica"/>
          <w:sz w:val="20"/>
          <w:szCs w:val="20"/>
        </w:rPr>
      </w:pPr>
    </w:p>
    <w:p w:rsidR="00CE5B34" w:rsidRPr="00604514" w:rsidRDefault="00CE5B34" w:rsidP="00C751C0">
      <w:pPr>
        <w:pStyle w:val="Tytu"/>
        <w:numPr>
          <w:ilvl w:val="0"/>
          <w:numId w:val="4"/>
        </w:numPr>
        <w:shd w:val="clear" w:color="auto" w:fill="BFBFBF"/>
        <w:overflowPunct/>
        <w:autoSpaceDE/>
        <w:autoSpaceDN/>
        <w:adjustRightInd/>
        <w:spacing w:after="120" w:line="276" w:lineRule="auto"/>
        <w:ind w:left="426" w:hanging="426"/>
        <w:jc w:val="left"/>
        <w:textAlignment w:val="auto"/>
        <w:rPr>
          <w:rFonts w:ascii="Cambria" w:hAnsi="Cambria" w:cs="Arial"/>
        </w:rPr>
      </w:pPr>
      <w:r w:rsidRPr="00604514">
        <w:rPr>
          <w:rFonts w:ascii="Cambria" w:hAnsi="Cambria" w:cs="Arial"/>
        </w:rPr>
        <w:t xml:space="preserve">Termin </w:t>
      </w:r>
      <w:r w:rsidR="00C74FFF" w:rsidRPr="00604514">
        <w:rPr>
          <w:rFonts w:ascii="Cambria" w:hAnsi="Cambria" w:cs="Arial"/>
        </w:rPr>
        <w:t xml:space="preserve">i miejsce </w:t>
      </w:r>
      <w:r w:rsidR="00604514" w:rsidRPr="00604514">
        <w:rPr>
          <w:rFonts w:ascii="Cambria" w:hAnsi="Cambria" w:cs="Arial"/>
        </w:rPr>
        <w:t>wykonania przedmiotu zamówienia.</w:t>
      </w:r>
    </w:p>
    <w:p w:rsidR="00BD0C5C" w:rsidRDefault="00604514" w:rsidP="00C751C0">
      <w:pPr>
        <w:numPr>
          <w:ilvl w:val="0"/>
          <w:numId w:val="16"/>
        </w:numPr>
        <w:autoSpaceDE w:val="0"/>
        <w:spacing w:line="276" w:lineRule="auto"/>
        <w:ind w:left="426" w:hanging="426"/>
        <w:jc w:val="both"/>
        <w:rPr>
          <w:rFonts w:ascii="Cambria" w:hAnsi="Cambria" w:cs="Arial"/>
          <w:sz w:val="20"/>
          <w:szCs w:val="20"/>
        </w:rPr>
      </w:pPr>
      <w:r w:rsidRPr="00702C6B">
        <w:rPr>
          <w:rFonts w:ascii="Cambria" w:hAnsi="Cambria" w:cs="Arial"/>
          <w:sz w:val="20"/>
          <w:szCs w:val="20"/>
        </w:rPr>
        <w:t xml:space="preserve">Wymagany termin </w:t>
      </w:r>
      <w:r w:rsidR="00702C6B" w:rsidRPr="00702C6B">
        <w:rPr>
          <w:rFonts w:ascii="Cambria" w:hAnsi="Cambria" w:cs="Arial"/>
          <w:sz w:val="20"/>
          <w:szCs w:val="20"/>
        </w:rPr>
        <w:t xml:space="preserve">realizacji </w:t>
      </w:r>
      <w:r w:rsidR="00260D7D" w:rsidRPr="00702C6B">
        <w:rPr>
          <w:rFonts w:ascii="Cambria" w:hAnsi="Cambria" w:cs="Arial"/>
          <w:sz w:val="20"/>
          <w:szCs w:val="20"/>
        </w:rPr>
        <w:t>przedmiotu zamówienia:</w:t>
      </w:r>
      <w:r w:rsidR="005F49FA">
        <w:rPr>
          <w:rFonts w:ascii="Cambria" w:hAnsi="Cambria" w:cs="Arial"/>
          <w:sz w:val="20"/>
          <w:szCs w:val="20"/>
        </w:rPr>
        <w:t xml:space="preserve"> 12 miesięcy</w:t>
      </w:r>
      <w:r w:rsidR="001109CF">
        <w:rPr>
          <w:rFonts w:ascii="Cambria" w:hAnsi="Cambria" w:cs="Arial"/>
          <w:sz w:val="20"/>
          <w:szCs w:val="20"/>
        </w:rPr>
        <w:t>.</w:t>
      </w:r>
    </w:p>
    <w:p w:rsidR="000C6E69" w:rsidRPr="00604514" w:rsidRDefault="000C6E69" w:rsidP="000C6E69">
      <w:pPr>
        <w:autoSpaceDE w:val="0"/>
        <w:spacing w:line="276" w:lineRule="auto"/>
        <w:ind w:left="426"/>
        <w:jc w:val="both"/>
        <w:rPr>
          <w:rFonts w:ascii="Cambria" w:hAnsi="Cambria" w:cs="Arial"/>
          <w:sz w:val="20"/>
          <w:szCs w:val="20"/>
        </w:rPr>
      </w:pPr>
    </w:p>
    <w:p w:rsidR="000C6E69" w:rsidRPr="007D6960" w:rsidRDefault="000C6E69" w:rsidP="000C6E69">
      <w:pPr>
        <w:shd w:val="clear" w:color="auto" w:fill="BFBFBF"/>
        <w:spacing w:line="276" w:lineRule="auto"/>
        <w:ind w:left="426" w:hanging="426"/>
        <w:rPr>
          <w:rFonts w:ascii="Cambria" w:hAnsi="Cambria" w:cs="Arial"/>
          <w:b/>
        </w:rPr>
      </w:pPr>
      <w:r w:rsidRPr="007D6960">
        <w:rPr>
          <w:rFonts w:ascii="Cambria" w:hAnsi="Cambria" w:cs="Arial"/>
          <w:b/>
        </w:rPr>
        <w:t>V</w:t>
      </w:r>
      <w:r>
        <w:rPr>
          <w:rFonts w:ascii="Cambria" w:hAnsi="Cambria" w:cs="Arial"/>
          <w:b/>
        </w:rPr>
        <w:t>I</w:t>
      </w:r>
      <w:r w:rsidRPr="007D6960">
        <w:rPr>
          <w:rFonts w:ascii="Cambria" w:hAnsi="Cambria" w:cs="Arial"/>
          <w:b/>
        </w:rPr>
        <w:t>.</w:t>
      </w:r>
      <w:r w:rsidRPr="007D6960">
        <w:rPr>
          <w:rFonts w:ascii="Cambria" w:hAnsi="Cambria" w:cs="Arial"/>
          <w:b/>
        </w:rPr>
        <w:tab/>
      </w:r>
      <w:r w:rsidRPr="00007AF7">
        <w:rPr>
          <w:rFonts w:ascii="Cambria" w:hAnsi="Cambria" w:cs="Arial"/>
          <w:b/>
          <w:bCs/>
        </w:rPr>
        <w:t>Podmiotowe</w:t>
      </w:r>
      <w:r>
        <w:rPr>
          <w:rFonts w:ascii="Cambria" w:hAnsi="Cambria" w:cs="Arial"/>
          <w:b/>
          <w:bCs/>
        </w:rPr>
        <w:t xml:space="preserve"> i przedmiotowe </w:t>
      </w:r>
      <w:r w:rsidRPr="00007AF7">
        <w:rPr>
          <w:rFonts w:ascii="Cambria" w:hAnsi="Cambria" w:cs="Arial"/>
          <w:b/>
          <w:bCs/>
        </w:rPr>
        <w:t xml:space="preserve"> środki dowodowe</w:t>
      </w:r>
      <w:r>
        <w:rPr>
          <w:rFonts w:ascii="Cambria" w:hAnsi="Cambria" w:cs="Arial"/>
          <w:b/>
        </w:rPr>
        <w:t xml:space="preserve"> oraz inne dokumenty wymagane przez zamawiającego.</w:t>
      </w:r>
    </w:p>
    <w:p w:rsidR="000C6E69" w:rsidRDefault="000C6E69" w:rsidP="000C6E69">
      <w:pPr>
        <w:spacing w:after="240" w:line="276" w:lineRule="auto"/>
        <w:ind w:left="284" w:hanging="284"/>
        <w:jc w:val="both"/>
        <w:rPr>
          <w:rFonts w:ascii="Cambria" w:hAnsi="Cambria" w:cs="Arial"/>
          <w:sz w:val="20"/>
          <w:szCs w:val="20"/>
        </w:rPr>
      </w:pPr>
    </w:p>
    <w:p w:rsidR="000C6E69" w:rsidRPr="001F1545" w:rsidRDefault="000C6E69" w:rsidP="000C6E69">
      <w:pPr>
        <w:spacing w:after="240" w:line="276" w:lineRule="auto"/>
        <w:ind w:left="284" w:hanging="284"/>
        <w:jc w:val="both"/>
        <w:rPr>
          <w:rFonts w:ascii="Cambria" w:hAnsi="Cambria" w:cs="Arial"/>
          <w:b/>
          <w:sz w:val="20"/>
          <w:szCs w:val="20"/>
          <w:u w:val="single"/>
        </w:rPr>
      </w:pPr>
      <w:r>
        <w:rPr>
          <w:rFonts w:ascii="Cambria" w:hAnsi="Cambria" w:cs="Arial"/>
          <w:sz w:val="20"/>
          <w:szCs w:val="20"/>
        </w:rPr>
        <w:t xml:space="preserve">1. </w:t>
      </w:r>
      <w:r w:rsidRPr="007F594B">
        <w:rPr>
          <w:rFonts w:ascii="Cambria" w:hAnsi="Cambria" w:cs="Arial"/>
          <w:sz w:val="20"/>
          <w:szCs w:val="20"/>
          <w:u w:val="single"/>
        </w:rPr>
        <w:t>Dokumenty,</w:t>
      </w:r>
      <w:r w:rsidRPr="00344FEF">
        <w:rPr>
          <w:rFonts w:ascii="Cambria" w:hAnsi="Cambria" w:cs="Arial"/>
          <w:sz w:val="20"/>
          <w:szCs w:val="20"/>
          <w:u w:val="single"/>
        </w:rPr>
        <w:t xml:space="preserve"> które Wykonawca zobowiązany jest dostarczyć </w:t>
      </w:r>
      <w:r w:rsidRPr="001F1545">
        <w:rPr>
          <w:rFonts w:ascii="Cambria" w:hAnsi="Cambria" w:cs="Arial"/>
          <w:b/>
          <w:sz w:val="20"/>
          <w:szCs w:val="20"/>
          <w:u w:val="single"/>
        </w:rPr>
        <w:t>wraz z ofertą przetargową:</w:t>
      </w:r>
    </w:p>
    <w:p w:rsidR="000C6E69" w:rsidRDefault="000C6E69" w:rsidP="000C6E69">
      <w:pPr>
        <w:spacing w:after="240" w:line="276" w:lineRule="auto"/>
        <w:ind w:left="426"/>
        <w:jc w:val="both"/>
        <w:rPr>
          <w:rFonts w:ascii="Cambria" w:hAnsi="Cambria" w:cs="Arial"/>
          <w:sz w:val="20"/>
          <w:szCs w:val="20"/>
        </w:rPr>
      </w:pPr>
      <w:r>
        <w:rPr>
          <w:rFonts w:ascii="Cambria" w:hAnsi="Cambria" w:cs="Arial"/>
          <w:sz w:val="20"/>
          <w:szCs w:val="20"/>
        </w:rPr>
        <w:t>1.1. Oświadczenie o niepodleganiu wykluczeniu z postępowania- wzór zawarty jest w załączniku  nr 2 do SWZ.</w:t>
      </w:r>
    </w:p>
    <w:p w:rsidR="000C6E69" w:rsidRDefault="000C6E69" w:rsidP="000C6E69">
      <w:pPr>
        <w:spacing w:after="240" w:line="276" w:lineRule="auto"/>
        <w:ind w:left="426"/>
        <w:jc w:val="both"/>
        <w:rPr>
          <w:rFonts w:ascii="Cambria" w:hAnsi="Cambria" w:cs="Arial"/>
          <w:sz w:val="20"/>
          <w:szCs w:val="20"/>
        </w:rPr>
      </w:pPr>
      <w:r w:rsidRPr="002A3B30">
        <w:rPr>
          <w:rFonts w:ascii="Cambria" w:hAnsi="Cambria" w:cs="Arial"/>
          <w:sz w:val="20"/>
          <w:szCs w:val="20"/>
        </w:rPr>
        <w:t>1</w:t>
      </w:r>
      <w:r>
        <w:rPr>
          <w:rFonts w:ascii="Cambria" w:hAnsi="Cambria" w:cs="Arial"/>
          <w:sz w:val="20"/>
          <w:szCs w:val="20"/>
        </w:rPr>
        <w:t>.2</w:t>
      </w:r>
      <w:r w:rsidRPr="002A3B30">
        <w:rPr>
          <w:rFonts w:ascii="Cambria" w:hAnsi="Cambria" w:cs="Arial"/>
          <w:sz w:val="20"/>
          <w:szCs w:val="20"/>
        </w:rPr>
        <w:t>. Oświadczenie dotyczące wielkości przedsiębiorstwa- wzór zawarty jest w załączniku  nr 2 do SWZ</w:t>
      </w:r>
      <w:r>
        <w:rPr>
          <w:rFonts w:ascii="Cambria" w:hAnsi="Cambria" w:cs="Arial"/>
          <w:sz w:val="20"/>
          <w:szCs w:val="20"/>
        </w:rPr>
        <w:t>.</w:t>
      </w:r>
    </w:p>
    <w:p w:rsidR="000C6E69" w:rsidRDefault="000C6E69" w:rsidP="000C6E69">
      <w:pPr>
        <w:spacing w:after="240" w:line="276" w:lineRule="auto"/>
        <w:ind w:left="426"/>
        <w:jc w:val="both"/>
        <w:rPr>
          <w:rFonts w:ascii="Cambria" w:hAnsi="Cambria" w:cs="Arial"/>
          <w:sz w:val="20"/>
          <w:szCs w:val="20"/>
        </w:rPr>
      </w:pPr>
      <w:r w:rsidRPr="002A3B30">
        <w:rPr>
          <w:rFonts w:ascii="Cambria" w:hAnsi="Cambria" w:cs="Arial"/>
          <w:sz w:val="20"/>
          <w:szCs w:val="20"/>
        </w:rPr>
        <w:t>1</w:t>
      </w:r>
      <w:r w:rsidR="00BD0C5C">
        <w:rPr>
          <w:rFonts w:ascii="Cambria" w:hAnsi="Cambria" w:cs="Arial"/>
          <w:sz w:val="20"/>
          <w:szCs w:val="20"/>
        </w:rPr>
        <w:t>.3</w:t>
      </w:r>
      <w:r w:rsidRPr="002A3B30">
        <w:rPr>
          <w:rFonts w:ascii="Cambria" w:hAnsi="Cambria" w:cs="Arial"/>
          <w:sz w:val="20"/>
          <w:szCs w:val="20"/>
        </w:rPr>
        <w:t>. W przypadku realizacji zamówienia przy udziale podwykonawców należy złożyć oświadczenie wskazujące podwykonawcę i część zamówienia, która będzie przez niego realizowana - wzór zawarty jest w załączniku  nr 2 do SWZ.</w:t>
      </w:r>
    </w:p>
    <w:p w:rsidR="000C6E69" w:rsidRDefault="00BD0C5C" w:rsidP="000C6E69">
      <w:pPr>
        <w:spacing w:after="240" w:line="276" w:lineRule="auto"/>
        <w:ind w:left="426"/>
        <w:jc w:val="both"/>
        <w:rPr>
          <w:rFonts w:ascii="Cambria" w:hAnsi="Cambria" w:cs="Arial"/>
          <w:sz w:val="20"/>
          <w:szCs w:val="20"/>
        </w:rPr>
      </w:pPr>
      <w:r>
        <w:rPr>
          <w:rFonts w:ascii="Cambria" w:hAnsi="Cambria" w:cs="Arial"/>
          <w:sz w:val="20"/>
          <w:szCs w:val="20"/>
        </w:rPr>
        <w:t>1.4</w:t>
      </w:r>
      <w:r w:rsidR="000C6E69">
        <w:rPr>
          <w:rFonts w:ascii="Cambria" w:hAnsi="Cambria" w:cs="Arial"/>
          <w:sz w:val="20"/>
          <w:szCs w:val="20"/>
        </w:rPr>
        <w:t>.</w:t>
      </w:r>
      <w:r w:rsidR="000C6E69" w:rsidRPr="002A3B30">
        <w:rPr>
          <w:rFonts w:ascii="Cambria" w:hAnsi="Cambria" w:cs="Arial"/>
          <w:sz w:val="20"/>
          <w:szCs w:val="20"/>
        </w:rPr>
        <w:t xml:space="preserve"> Oświadczenie dotyczące RODO- wzór zawarty jest w załączniku  nr 2 do SWZ.</w:t>
      </w:r>
    </w:p>
    <w:p w:rsidR="000C6E69" w:rsidRDefault="00BD0C5C" w:rsidP="000C6E69">
      <w:pPr>
        <w:spacing w:after="240" w:line="276" w:lineRule="auto"/>
        <w:ind w:left="426"/>
        <w:jc w:val="both"/>
        <w:rPr>
          <w:rFonts w:ascii="Cambria" w:hAnsi="Cambria" w:cs="Arial"/>
          <w:sz w:val="20"/>
          <w:szCs w:val="20"/>
        </w:rPr>
      </w:pPr>
      <w:r>
        <w:rPr>
          <w:rFonts w:ascii="Cambria" w:hAnsi="Cambria" w:cs="Arial"/>
          <w:sz w:val="20"/>
          <w:szCs w:val="20"/>
        </w:rPr>
        <w:t>1.5</w:t>
      </w:r>
      <w:r w:rsidR="000C6E69">
        <w:rPr>
          <w:rFonts w:ascii="Cambria" w:hAnsi="Cambria" w:cs="Arial"/>
          <w:sz w:val="20"/>
          <w:szCs w:val="20"/>
        </w:rPr>
        <w:t>.</w:t>
      </w:r>
      <w:r w:rsidR="000C6E69" w:rsidRPr="00450C37">
        <w:rPr>
          <w:rFonts w:ascii="Cambria" w:hAnsi="Cambria" w:cs="Arial"/>
          <w:sz w:val="20"/>
          <w:szCs w:val="20"/>
        </w:rPr>
        <w:t>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p>
    <w:p w:rsidR="008C61BD" w:rsidRDefault="005D7A63" w:rsidP="0057648E">
      <w:pPr>
        <w:spacing w:after="240" w:line="276" w:lineRule="auto"/>
        <w:ind w:left="426" w:hanging="426"/>
        <w:jc w:val="both"/>
        <w:rPr>
          <w:rFonts w:ascii="Cambria" w:hAnsi="Cambria" w:cs="Arial"/>
          <w:sz w:val="20"/>
          <w:szCs w:val="20"/>
        </w:rPr>
      </w:pPr>
      <w:r>
        <w:rPr>
          <w:rFonts w:ascii="Cambria" w:hAnsi="Cambria" w:cs="Arial"/>
          <w:sz w:val="20"/>
          <w:szCs w:val="20"/>
        </w:rPr>
        <w:t xml:space="preserve">          </w:t>
      </w:r>
      <w:r w:rsidR="00BD0C5C">
        <w:rPr>
          <w:rFonts w:ascii="Cambria" w:hAnsi="Cambria" w:cs="Arial"/>
          <w:sz w:val="20"/>
          <w:szCs w:val="20"/>
        </w:rPr>
        <w:t>1.6</w:t>
      </w:r>
      <w:r w:rsidR="000C6E69">
        <w:rPr>
          <w:rFonts w:ascii="Cambria" w:hAnsi="Cambria" w:cs="Arial"/>
          <w:sz w:val="20"/>
          <w:szCs w:val="20"/>
        </w:rPr>
        <w:t>.</w:t>
      </w:r>
      <w:r w:rsidR="000C6E69" w:rsidRPr="00602546">
        <w:rPr>
          <w:rFonts w:ascii="Cambria" w:hAnsi="Cambria" w:cs="Arial"/>
          <w:sz w:val="20"/>
          <w:szCs w:val="20"/>
        </w:rPr>
        <w:t>W przypadku, gdy oferta podpisana jest przez pełnomocnika, pełnomocnictwo do podpisania oferty.</w:t>
      </w:r>
    </w:p>
    <w:p w:rsidR="005D7A63" w:rsidRDefault="005D7A63" w:rsidP="0057648E">
      <w:pPr>
        <w:spacing w:after="240" w:line="276" w:lineRule="auto"/>
        <w:ind w:left="426" w:hanging="426"/>
        <w:jc w:val="both"/>
        <w:rPr>
          <w:rFonts w:ascii="Cambria" w:hAnsi="Cambria" w:cs="Arial"/>
          <w:sz w:val="20"/>
          <w:szCs w:val="20"/>
        </w:rPr>
      </w:pPr>
      <w:r>
        <w:rPr>
          <w:rFonts w:ascii="Cambria" w:hAnsi="Cambria" w:cs="Arial"/>
          <w:sz w:val="20"/>
          <w:szCs w:val="20"/>
        </w:rPr>
        <w:t xml:space="preserve">          1.7. </w:t>
      </w:r>
      <w:r w:rsidR="00843B48">
        <w:rPr>
          <w:rFonts w:ascii="Cambria" w:hAnsi="Cambria" w:cs="Arial"/>
          <w:sz w:val="20"/>
          <w:szCs w:val="20"/>
        </w:rPr>
        <w:t>Próbki oferowanego asortymentu w zakresie określonym w pkt. XVIII specyfikacji warunków zamówienia.</w:t>
      </w:r>
    </w:p>
    <w:p w:rsidR="000C6E69" w:rsidRPr="001E098A" w:rsidRDefault="00BD0C5C" w:rsidP="001E098A">
      <w:pPr>
        <w:spacing w:after="240" w:line="276" w:lineRule="auto"/>
        <w:ind w:left="284" w:hanging="284"/>
        <w:jc w:val="both"/>
        <w:rPr>
          <w:rFonts w:ascii="Cambria" w:hAnsi="Cambria" w:cs="Arial"/>
          <w:sz w:val="20"/>
          <w:szCs w:val="20"/>
        </w:rPr>
      </w:pPr>
      <w:r>
        <w:rPr>
          <w:rFonts w:ascii="Cambria" w:hAnsi="Cambria" w:cs="Arial"/>
          <w:sz w:val="20"/>
          <w:szCs w:val="20"/>
        </w:rPr>
        <w:t>2</w:t>
      </w:r>
      <w:r w:rsidR="00BD6F4B">
        <w:rPr>
          <w:rFonts w:ascii="Cambria" w:hAnsi="Cambria" w:cs="Arial"/>
          <w:sz w:val="20"/>
          <w:szCs w:val="20"/>
        </w:rPr>
        <w:t>.</w:t>
      </w:r>
      <w:r w:rsidR="000C6E69" w:rsidRPr="0043320E">
        <w:rPr>
          <w:rFonts w:ascii="Cambria" w:hAnsi="Cambria" w:cs="Tahoma"/>
          <w:bCs/>
          <w:sz w:val="20"/>
          <w:szCs w:val="20"/>
          <w:u w:val="single"/>
        </w:rPr>
        <w:t>Poleganie na zasobach innych podmiotów</w:t>
      </w:r>
      <w:r w:rsidR="000C6E69" w:rsidRPr="0043320E">
        <w:rPr>
          <w:rFonts w:ascii="Cambria" w:hAnsi="Cambria" w:cs="Tahoma"/>
          <w:sz w:val="20"/>
          <w:szCs w:val="20"/>
          <w:u w:val="single"/>
        </w:rPr>
        <w:t>:</w:t>
      </w:r>
    </w:p>
    <w:p w:rsidR="000C6E69" w:rsidRPr="00DC28B8" w:rsidRDefault="000C6E69" w:rsidP="00C751C0">
      <w:pPr>
        <w:numPr>
          <w:ilvl w:val="0"/>
          <w:numId w:val="13"/>
        </w:numPr>
        <w:spacing w:line="276" w:lineRule="auto"/>
        <w:ind w:left="709" w:hanging="283"/>
        <w:jc w:val="both"/>
        <w:rPr>
          <w:rFonts w:ascii="Cambria" w:hAnsi="Cambria" w:cs="Tahoma"/>
          <w:sz w:val="20"/>
          <w:szCs w:val="20"/>
        </w:rPr>
      </w:pPr>
      <w:r w:rsidRPr="00DC3551">
        <w:rPr>
          <w:rFonts w:ascii="Cambria" w:hAnsi="Cambria" w:cs="Tahoma"/>
          <w:sz w:val="20"/>
          <w:szCs w:val="20"/>
        </w:rPr>
        <w:t>Wykonawca może w celu potwierdzenia</w:t>
      </w:r>
      <w:r w:rsidRPr="007D6960">
        <w:rPr>
          <w:rFonts w:ascii="Cambria" w:hAnsi="Cambria" w:cs="Tahoma"/>
          <w:sz w:val="20"/>
          <w:szCs w:val="20"/>
        </w:rPr>
        <w:t xml:space="preserve"> spełniania warunków udziału w postępowaniu w</w:t>
      </w:r>
      <w:r>
        <w:rPr>
          <w:rFonts w:ascii="Cambria" w:hAnsi="Cambria" w:cs="Tahoma"/>
          <w:sz w:val="20"/>
          <w:szCs w:val="20"/>
        </w:rPr>
        <w:t> </w:t>
      </w:r>
      <w:r w:rsidRPr="007D6960">
        <w:rPr>
          <w:rFonts w:ascii="Cambria" w:hAnsi="Cambria" w:cs="Tahoma"/>
          <w:sz w:val="20"/>
          <w:szCs w:val="20"/>
        </w:rPr>
        <w:t xml:space="preserve">stosownych sytuacjach oraz w odniesieniu do konkretnego zamówienia, lub jego części, polegać na zdolnościach technicznych lub zawodowych lub sytuacji finansowej lub ekonomicznej </w:t>
      </w:r>
      <w:r w:rsidRPr="00DC28B8">
        <w:rPr>
          <w:rFonts w:ascii="Cambria" w:hAnsi="Cambria" w:cs="Tahoma"/>
          <w:sz w:val="20"/>
          <w:szCs w:val="20"/>
        </w:rPr>
        <w:lastRenderedPageBreak/>
        <w:t>podmiotów udostępniających zasoby, niezależnie od charakteru prawnego łączącego go z nimi stosunków prawnych.</w:t>
      </w:r>
    </w:p>
    <w:p w:rsidR="000C6E69" w:rsidRPr="007D6960" w:rsidRDefault="000C6E69" w:rsidP="00C751C0">
      <w:pPr>
        <w:numPr>
          <w:ilvl w:val="0"/>
          <w:numId w:val="13"/>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W odniesieniu do warunków dotyczących wykształcenia, kwalifikacji zawodowych lub doświadczenia </w:t>
      </w:r>
      <w:r>
        <w:rPr>
          <w:rFonts w:ascii="Cambria" w:hAnsi="Cambria" w:cs="Tahoma"/>
          <w:sz w:val="20"/>
          <w:szCs w:val="20"/>
        </w:rPr>
        <w:t>W</w:t>
      </w:r>
      <w:r w:rsidRPr="007D6960">
        <w:rPr>
          <w:rFonts w:ascii="Cambria" w:hAnsi="Cambria" w:cs="Tahoma"/>
          <w:sz w:val="20"/>
          <w:szCs w:val="20"/>
        </w:rPr>
        <w:t>ykonawcy mogą polegać na zdolnościach podmiotów udostępniających zasoby, jeśli podmioty te wykonają roboty budowlane lub usługi, do realizacji których te zdolności są wymagane.</w:t>
      </w:r>
    </w:p>
    <w:p w:rsidR="000C6E69" w:rsidRPr="007D6960" w:rsidRDefault="000C6E69" w:rsidP="00C751C0">
      <w:pPr>
        <w:numPr>
          <w:ilvl w:val="0"/>
          <w:numId w:val="13"/>
        </w:numPr>
        <w:spacing w:line="276" w:lineRule="auto"/>
        <w:ind w:left="709" w:hanging="283"/>
        <w:jc w:val="both"/>
        <w:rPr>
          <w:rFonts w:ascii="Cambria" w:hAnsi="Cambria" w:cs="Tahoma"/>
          <w:sz w:val="20"/>
          <w:szCs w:val="20"/>
        </w:rPr>
      </w:pPr>
      <w:r w:rsidRPr="007D6960">
        <w:rPr>
          <w:rFonts w:ascii="Cambria" w:hAnsi="Cambria" w:cs="Tahoma"/>
          <w:sz w:val="20"/>
          <w:szCs w:val="20"/>
        </w:rPr>
        <w:t>Wykonawca, który polega na zdolnościach lub sytuacji podmiotów udostępniających zasoby, składa, wraz z wnioskiem o dopuszczenie do udziału w postępowaniu albo odpowiednio wraz z</w:t>
      </w:r>
      <w:r>
        <w:rPr>
          <w:rFonts w:ascii="Cambria" w:hAnsi="Cambria" w:cs="Tahoma"/>
          <w:sz w:val="20"/>
          <w:szCs w:val="20"/>
        </w:rPr>
        <w:t> </w:t>
      </w:r>
      <w:r w:rsidRPr="007D6960">
        <w:rPr>
          <w:rFonts w:ascii="Cambria" w:hAnsi="Cambria" w:cs="Tahoma"/>
          <w:sz w:val="20"/>
          <w:szCs w:val="20"/>
        </w:rPr>
        <w:t xml:space="preserve">ofertą, zobowiązanie podmiotu udostępniającego zasoby do oddania mu do dyspozycji niezbędnych zasobów na potrzeby realizacji danego zamówienia lub inny podmiotowy środek dowodowy potwierdzający, że </w:t>
      </w:r>
      <w:r>
        <w:rPr>
          <w:rFonts w:ascii="Cambria" w:hAnsi="Cambria" w:cs="Tahoma"/>
          <w:sz w:val="20"/>
          <w:szCs w:val="20"/>
        </w:rPr>
        <w:t>W</w:t>
      </w:r>
      <w:r w:rsidRPr="007D6960">
        <w:rPr>
          <w:rFonts w:ascii="Cambria" w:hAnsi="Cambria" w:cs="Tahoma"/>
          <w:sz w:val="20"/>
          <w:szCs w:val="20"/>
        </w:rPr>
        <w:t>ykonawca realizując zamówienie, będzie dysponował niezbędnymi zasobami tych podmiotów.</w:t>
      </w:r>
    </w:p>
    <w:p w:rsidR="000C6E69" w:rsidRPr="007D6960" w:rsidRDefault="000C6E69" w:rsidP="00C751C0">
      <w:pPr>
        <w:numPr>
          <w:ilvl w:val="0"/>
          <w:numId w:val="13"/>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Zobowiązanie podmiotu udostępniającego zasoby, o którym mowa w ust. 3, potwierdza, że stosunek łączący </w:t>
      </w:r>
      <w:r>
        <w:rPr>
          <w:rFonts w:ascii="Cambria" w:hAnsi="Cambria" w:cs="Tahoma"/>
          <w:sz w:val="20"/>
          <w:szCs w:val="20"/>
        </w:rPr>
        <w:t>W</w:t>
      </w:r>
      <w:r w:rsidRPr="007D6960">
        <w:rPr>
          <w:rFonts w:ascii="Cambria" w:hAnsi="Cambria" w:cs="Tahoma"/>
          <w:sz w:val="20"/>
          <w:szCs w:val="20"/>
        </w:rPr>
        <w:t>ykonawcę z podmiotami udostępniającymi zasoby gwarantuje rzeczywisty dostęp do tych zasobów oraz określa w szczególności:</w:t>
      </w:r>
    </w:p>
    <w:p w:rsidR="000C6E69" w:rsidRPr="007D6960" w:rsidRDefault="000C6E69" w:rsidP="00C751C0">
      <w:pPr>
        <w:numPr>
          <w:ilvl w:val="0"/>
          <w:numId w:val="14"/>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zakres dostępnych </w:t>
      </w:r>
      <w:r>
        <w:rPr>
          <w:rFonts w:ascii="Cambria" w:hAnsi="Cambria" w:cs="Tahoma"/>
          <w:sz w:val="20"/>
          <w:szCs w:val="20"/>
        </w:rPr>
        <w:t>W</w:t>
      </w:r>
      <w:r w:rsidRPr="007D6960">
        <w:rPr>
          <w:rFonts w:ascii="Cambria" w:hAnsi="Cambria" w:cs="Tahoma"/>
          <w:sz w:val="20"/>
          <w:szCs w:val="20"/>
        </w:rPr>
        <w:t>ykonawcy zasobów podmiotu udostępniającego zasoby;</w:t>
      </w:r>
    </w:p>
    <w:p w:rsidR="000C6E69" w:rsidRPr="007D6960" w:rsidRDefault="000C6E69" w:rsidP="00C751C0">
      <w:pPr>
        <w:numPr>
          <w:ilvl w:val="0"/>
          <w:numId w:val="14"/>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sposób i okres udostępnienia </w:t>
      </w:r>
      <w:r>
        <w:rPr>
          <w:rFonts w:ascii="Cambria" w:hAnsi="Cambria" w:cs="Tahoma"/>
          <w:sz w:val="20"/>
          <w:szCs w:val="20"/>
        </w:rPr>
        <w:t>W</w:t>
      </w:r>
      <w:r w:rsidRPr="007D6960">
        <w:rPr>
          <w:rFonts w:ascii="Cambria" w:hAnsi="Cambria" w:cs="Tahoma"/>
          <w:sz w:val="20"/>
          <w:szCs w:val="20"/>
        </w:rPr>
        <w:t>ykonawcy i wykorzystania przez niego zasobów podmiotu udostępniającego te zasoby przy wykonywaniu zamówienia;</w:t>
      </w:r>
    </w:p>
    <w:p w:rsidR="000C6E69" w:rsidRPr="007D6960" w:rsidRDefault="000C6E69" w:rsidP="00C751C0">
      <w:pPr>
        <w:numPr>
          <w:ilvl w:val="0"/>
          <w:numId w:val="14"/>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czy i w jakim zakresie podmiot udostępniający zasoby, na zdolnościach którego </w:t>
      </w:r>
      <w:r>
        <w:rPr>
          <w:rFonts w:ascii="Cambria" w:hAnsi="Cambria" w:cs="Tahoma"/>
          <w:sz w:val="20"/>
          <w:szCs w:val="20"/>
        </w:rPr>
        <w:t>W</w:t>
      </w:r>
      <w:r w:rsidRPr="007D6960">
        <w:rPr>
          <w:rFonts w:ascii="Cambria" w:hAnsi="Cambria" w:cs="Tahoma"/>
          <w:sz w:val="20"/>
          <w:szCs w:val="20"/>
        </w:rPr>
        <w:t xml:space="preserve">ykonawca polega w odniesieniu do warunków udziału w postępowaniu dotyczących wykształcenia, kwalifikacji zawodowych lub doświadczenia, zrealizuje roboty budowlane lub usługi, których wskazane zdolności dotyczą. </w:t>
      </w:r>
    </w:p>
    <w:p w:rsidR="000C6E69" w:rsidRPr="0043320E" w:rsidRDefault="000C6E69" w:rsidP="00C751C0">
      <w:pPr>
        <w:numPr>
          <w:ilvl w:val="0"/>
          <w:numId w:val="13"/>
        </w:numPr>
        <w:autoSpaceDE w:val="0"/>
        <w:spacing w:line="276" w:lineRule="auto"/>
        <w:ind w:left="709" w:hanging="283"/>
        <w:jc w:val="both"/>
        <w:rPr>
          <w:rFonts w:ascii="Cambria" w:hAnsi="Cambria" w:cs="Arial"/>
          <w:sz w:val="20"/>
          <w:szCs w:val="20"/>
        </w:rPr>
      </w:pPr>
      <w:r w:rsidRPr="007D6960">
        <w:rPr>
          <w:rFonts w:ascii="Cambria" w:hAnsi="Cambria" w:cs="Tahoma"/>
          <w:sz w:val="20"/>
          <w:szCs w:val="20"/>
        </w:rPr>
        <w:t xml:space="preserve">Zamawiający ocenia, czy udostępniane </w:t>
      </w:r>
      <w:r>
        <w:rPr>
          <w:rFonts w:ascii="Cambria" w:hAnsi="Cambria" w:cs="Tahoma"/>
          <w:sz w:val="20"/>
          <w:szCs w:val="20"/>
        </w:rPr>
        <w:t>W</w:t>
      </w:r>
      <w:r w:rsidRPr="007D6960">
        <w:rPr>
          <w:rFonts w:ascii="Cambria" w:hAnsi="Cambria" w:cs="Tahoma"/>
          <w:sz w:val="20"/>
          <w:szCs w:val="20"/>
        </w:rPr>
        <w:t xml:space="preserve">ykonawcy przez podmioty udostępniające zasoby zdolności techniczne lub zawodowe lub ich sytuacja finansowa lub ekonomiczna, pozwalają na wykazanie przez </w:t>
      </w:r>
      <w:r>
        <w:rPr>
          <w:rFonts w:ascii="Cambria" w:hAnsi="Cambria" w:cs="Tahoma"/>
          <w:sz w:val="20"/>
          <w:szCs w:val="20"/>
        </w:rPr>
        <w:t>W</w:t>
      </w:r>
      <w:r w:rsidRPr="007D6960">
        <w:rPr>
          <w:rFonts w:ascii="Cambria" w:hAnsi="Cambria" w:cs="Tahoma"/>
          <w:sz w:val="20"/>
          <w:szCs w:val="20"/>
        </w:rPr>
        <w:t>ykonawcę spełniania warunków udziału w postępowaniu, o których mowa w</w:t>
      </w:r>
      <w:r>
        <w:rPr>
          <w:rFonts w:ascii="Cambria" w:hAnsi="Cambria" w:cs="Tahoma"/>
          <w:sz w:val="20"/>
          <w:szCs w:val="20"/>
        </w:rPr>
        <w:t> </w:t>
      </w:r>
      <w:r w:rsidRPr="007D6960">
        <w:rPr>
          <w:rFonts w:ascii="Cambria" w:hAnsi="Cambria" w:cs="Tahoma"/>
          <w:sz w:val="20"/>
          <w:szCs w:val="20"/>
        </w:rPr>
        <w:t xml:space="preserve">art. 112 ust. 2 pkt 3) i 4), a także bada, czy nie zachodzą wobec tego podmiotu podstawy wykluczenia, które zostały przewidziane względem </w:t>
      </w:r>
      <w:r>
        <w:rPr>
          <w:rFonts w:ascii="Cambria" w:hAnsi="Cambria" w:cs="Tahoma"/>
          <w:sz w:val="20"/>
          <w:szCs w:val="20"/>
        </w:rPr>
        <w:t>W</w:t>
      </w:r>
      <w:r w:rsidRPr="007D6960">
        <w:rPr>
          <w:rFonts w:ascii="Cambria" w:hAnsi="Cambria" w:cs="Tahoma"/>
          <w:sz w:val="20"/>
          <w:szCs w:val="20"/>
        </w:rPr>
        <w:t>ykonawcy.</w:t>
      </w:r>
    </w:p>
    <w:p w:rsidR="0025060A" w:rsidRDefault="0025060A" w:rsidP="0025060A">
      <w:pPr>
        <w:autoSpaceDE w:val="0"/>
        <w:spacing w:line="276" w:lineRule="auto"/>
        <w:ind w:left="426"/>
        <w:jc w:val="both"/>
        <w:rPr>
          <w:rFonts w:ascii="Cambria" w:hAnsi="Cambria" w:cs="Arial"/>
          <w:sz w:val="20"/>
          <w:szCs w:val="20"/>
        </w:rPr>
      </w:pPr>
    </w:p>
    <w:p w:rsidR="009519DD" w:rsidRPr="00702C6B" w:rsidRDefault="009519DD" w:rsidP="006B27C3">
      <w:pPr>
        <w:autoSpaceDE w:val="0"/>
        <w:spacing w:line="276" w:lineRule="auto"/>
        <w:jc w:val="both"/>
        <w:rPr>
          <w:rFonts w:ascii="Cambria" w:hAnsi="Cambria" w:cs="Arial"/>
          <w:sz w:val="20"/>
          <w:szCs w:val="20"/>
        </w:rPr>
      </w:pPr>
    </w:p>
    <w:p w:rsidR="00B8148C" w:rsidRPr="007D6960" w:rsidRDefault="004B0FE2" w:rsidP="00F94C17">
      <w:pPr>
        <w:shd w:val="clear" w:color="auto" w:fill="BFBFBF"/>
        <w:autoSpaceDE w:val="0"/>
        <w:autoSpaceDN w:val="0"/>
        <w:adjustRightInd w:val="0"/>
        <w:spacing w:line="276" w:lineRule="auto"/>
        <w:ind w:left="360" w:hanging="502"/>
        <w:rPr>
          <w:rFonts w:ascii="Cambria" w:hAnsi="Cambria" w:cs="Arial"/>
          <w:b/>
          <w:bCs/>
          <w:iCs/>
          <w:lang w:bidi="pl-PL"/>
        </w:rPr>
      </w:pPr>
      <w:r>
        <w:rPr>
          <w:rFonts w:ascii="Cambria" w:hAnsi="Cambria" w:cs="Arial"/>
          <w:b/>
          <w:bCs/>
          <w:iCs/>
          <w:lang w:bidi="pl-PL"/>
        </w:rPr>
        <w:t xml:space="preserve">VII. </w:t>
      </w:r>
      <w:r w:rsidR="00B8148C" w:rsidRPr="007D6960">
        <w:rPr>
          <w:rFonts w:ascii="Cambria" w:hAnsi="Cambria" w:cs="Arial"/>
          <w:b/>
          <w:bCs/>
          <w:iCs/>
          <w:lang w:bidi="pl-PL"/>
        </w:rPr>
        <w:t>Podstawy wykluczenia</w:t>
      </w:r>
      <w:r w:rsidR="00E948F2">
        <w:rPr>
          <w:rFonts w:ascii="Cambria" w:hAnsi="Cambria" w:cs="Arial"/>
          <w:b/>
          <w:bCs/>
          <w:iCs/>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Default="00FF7C50" w:rsidP="00C751C0">
      <w:pPr>
        <w:numPr>
          <w:ilvl w:val="0"/>
          <w:numId w:val="8"/>
        </w:numPr>
        <w:tabs>
          <w:tab w:val="left" w:pos="426"/>
        </w:tabs>
        <w:autoSpaceDE w:val="0"/>
        <w:autoSpaceDN w:val="0"/>
        <w:adjustRightInd w:val="0"/>
        <w:spacing w:line="276" w:lineRule="auto"/>
        <w:ind w:left="426" w:hanging="568"/>
        <w:jc w:val="both"/>
        <w:rPr>
          <w:rFonts w:ascii="Cambria" w:hAnsi="Cambria" w:cs="Arial"/>
          <w:bCs/>
          <w:iCs/>
          <w:sz w:val="20"/>
          <w:szCs w:val="20"/>
          <w:lang w:bidi="pl-PL"/>
        </w:rPr>
      </w:pPr>
      <w:r w:rsidRPr="00FF7C50">
        <w:rPr>
          <w:rFonts w:ascii="Cambria" w:hAnsi="Cambria" w:cs="Arial"/>
          <w:bCs/>
          <w:iCs/>
          <w:sz w:val="20"/>
          <w:szCs w:val="20"/>
          <w:lang w:bidi="pl-PL"/>
        </w:rPr>
        <w:t>Z postępowania o udzielenie zamówienia wykluczony zostanie Wykonawca, w stosunku do którego zachodzi którakolwiek z okoliczności, o których mowa w art. 108 ust. 1 ustawy Prawo zamówień publicznych.</w:t>
      </w:r>
    </w:p>
    <w:p w:rsidR="00B8148C" w:rsidRPr="007D6960" w:rsidRDefault="00FF7C50" w:rsidP="00C751C0">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Pr>
          <w:rFonts w:ascii="Cambria" w:hAnsi="Cambria" w:cs="Arial"/>
          <w:bCs/>
          <w:iCs/>
          <w:sz w:val="20"/>
          <w:szCs w:val="20"/>
          <w:lang w:bidi="pl-PL"/>
        </w:rPr>
        <w:t>będący</w:t>
      </w:r>
      <w:r w:rsidR="00B8148C" w:rsidRPr="00604514">
        <w:rPr>
          <w:rFonts w:ascii="Cambria" w:hAnsi="Cambria" w:cs="Arial"/>
          <w:bCs/>
          <w:iCs/>
          <w:sz w:val="20"/>
          <w:szCs w:val="20"/>
          <w:lang w:bidi="pl-PL"/>
        </w:rPr>
        <w:t xml:space="preserve"> osobą fizyczną</w:t>
      </w:r>
      <w:r w:rsidR="00B8148C" w:rsidRPr="007D6960">
        <w:rPr>
          <w:rFonts w:ascii="Cambria" w:hAnsi="Cambria" w:cs="Arial"/>
          <w:bCs/>
          <w:iCs/>
          <w:sz w:val="20"/>
          <w:szCs w:val="20"/>
          <w:lang w:bidi="pl-PL"/>
        </w:rPr>
        <w:t>, którego prawomocnie skazano za przestępstwo:</w:t>
      </w:r>
    </w:p>
    <w:p w:rsidR="00B8148C" w:rsidRPr="007D6960" w:rsidRDefault="00B8148C" w:rsidP="00C751C0">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udziału w zorganizowanej grupie przestępczej albo związku mającym na celu popełnienie przestępstwa lub przestępstwa skarbowego, o którym mowa w art. 258 Kodeksu karnego,</w:t>
      </w:r>
    </w:p>
    <w:p w:rsidR="00B8148C" w:rsidRPr="007D6960" w:rsidRDefault="00B8148C" w:rsidP="00C751C0">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handlu ludźmi, o którym mowa w art. 189a Kodeksu karnego,</w:t>
      </w:r>
    </w:p>
    <w:p w:rsidR="00992EFA" w:rsidRPr="00992EFA" w:rsidRDefault="00B8148C" w:rsidP="00C751C0">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o którym mowa w art. 228-230a, art. 250a Kodeksu karnego lub w art. 46 lub art. 48 ustawy z</w:t>
      </w:r>
      <w:r w:rsidR="00772220">
        <w:rPr>
          <w:rFonts w:ascii="Cambria" w:hAnsi="Cambria" w:cs="Arial"/>
          <w:bCs/>
          <w:iCs/>
          <w:sz w:val="20"/>
          <w:szCs w:val="20"/>
          <w:lang w:bidi="pl-PL"/>
        </w:rPr>
        <w:t> </w:t>
      </w:r>
      <w:r w:rsidRPr="007D6960">
        <w:rPr>
          <w:rFonts w:ascii="Cambria" w:hAnsi="Cambria" w:cs="Arial"/>
          <w:bCs/>
          <w:iCs/>
          <w:sz w:val="20"/>
          <w:szCs w:val="20"/>
          <w:lang w:bidi="pl-PL"/>
        </w:rPr>
        <w:t>dnia 25 czerwca 2010 r. o sporcie,</w:t>
      </w:r>
      <w:r w:rsidR="00992EFA" w:rsidRPr="00992EFA">
        <w:rPr>
          <w:rFonts w:ascii="Cambria" w:hAnsi="Cambria" w:cs="Arial"/>
          <w:bCs/>
          <w:iCs/>
          <w:sz w:val="20"/>
          <w:szCs w:val="20"/>
          <w:lang w:bidi="pl-PL"/>
        </w:rPr>
        <w:t xml:space="preserve"> (Dz.U. z 2020 r. poz. 1133 oraz z 2021 r. poz. 2054) lub w</w:t>
      </w:r>
      <w:r w:rsidR="0068126F">
        <w:rPr>
          <w:rFonts w:ascii="Cambria" w:hAnsi="Cambria" w:cs="Arial"/>
          <w:bCs/>
          <w:iCs/>
          <w:sz w:val="20"/>
          <w:szCs w:val="20"/>
          <w:lang w:bidi="pl-PL"/>
        </w:rPr>
        <w:t> </w:t>
      </w:r>
      <w:r w:rsidR="00992EFA" w:rsidRPr="00992EFA">
        <w:rPr>
          <w:rFonts w:ascii="Cambria" w:hAnsi="Cambria" w:cs="Arial"/>
          <w:bCs/>
          <w:iCs/>
          <w:sz w:val="20"/>
          <w:szCs w:val="20"/>
          <w:lang w:bidi="pl-PL"/>
        </w:rPr>
        <w:t>art. 54 ust. 1-4 ustawy z dnia 12 maja 2011r. o refundacji leków, środków spożywczych specjalnego przeznaczenia żywieniowego oraz wyrobów medycznych (Dz.U. z 2021r. poz. 523, 1292, 1559 i 2054),</w:t>
      </w:r>
    </w:p>
    <w:p w:rsidR="00B8148C" w:rsidRPr="007D6960" w:rsidRDefault="00B8148C" w:rsidP="00C751C0">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8148C" w:rsidRPr="007D6960" w:rsidRDefault="00B8148C" w:rsidP="00C751C0">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o charakterze terrorystycznym, o którym mowa w art. 115 § 20 Kodeksu karnego, lub mające na celu popełnienie tego przestępstwa,</w:t>
      </w:r>
    </w:p>
    <w:p w:rsidR="00B8148C" w:rsidRPr="007D6960" w:rsidRDefault="00B8148C" w:rsidP="00C751C0">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lastRenderedPageBreak/>
        <w:t>pracy małoletnich cudzoziemców, o którym mowa w art. 9 ust. 2 ustawy z dnia 15 czerwca 2012 r. o skutkach powierzania wykonywania pracy cudzoziemcom przebywającym wbrew przepisom na terytorium Rzeczypospolitej Polskiej (Dz. U.</w:t>
      </w:r>
      <w:r w:rsidR="009A58D3">
        <w:rPr>
          <w:rFonts w:ascii="Cambria" w:hAnsi="Cambria" w:cs="Arial"/>
          <w:bCs/>
          <w:iCs/>
          <w:sz w:val="20"/>
          <w:szCs w:val="20"/>
          <w:lang w:bidi="pl-PL"/>
        </w:rPr>
        <w:t xml:space="preserve"> 2012</w:t>
      </w:r>
      <w:r w:rsidRPr="007D6960">
        <w:rPr>
          <w:rFonts w:ascii="Cambria" w:hAnsi="Cambria" w:cs="Arial"/>
          <w:bCs/>
          <w:iCs/>
          <w:sz w:val="20"/>
          <w:szCs w:val="20"/>
          <w:lang w:bidi="pl-PL"/>
        </w:rPr>
        <w:t xml:space="preserve"> poz. 769),</w:t>
      </w:r>
    </w:p>
    <w:p w:rsidR="00B8148C" w:rsidRPr="007D6960" w:rsidRDefault="00B8148C" w:rsidP="00C751C0">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B8148C" w:rsidRPr="007D6960" w:rsidRDefault="00B8148C" w:rsidP="00C751C0">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o którym mowa w art. 9 ust. 1 i 3 lub art. 10 ustawy z dnia 15 czerwca 2012 r. o skutkach powierzania wykonywania pracy cudzoziemcom przebywającym wbrew przepisom na terytorium Rzeczypospolitej Polskiej  lub za odpowiedni czyn zabroniony określony </w:t>
      </w:r>
      <w:r w:rsidR="00C82410">
        <w:rPr>
          <w:rFonts w:ascii="Cambria" w:hAnsi="Cambria" w:cs="Arial"/>
          <w:bCs/>
          <w:iCs/>
          <w:sz w:val="20"/>
          <w:szCs w:val="20"/>
          <w:lang w:bidi="pl-PL"/>
        </w:rPr>
        <w:br/>
      </w:r>
      <w:r w:rsidRPr="007D6960">
        <w:rPr>
          <w:rFonts w:ascii="Cambria" w:hAnsi="Cambria" w:cs="Arial"/>
          <w:bCs/>
          <w:iCs/>
          <w:sz w:val="20"/>
          <w:szCs w:val="20"/>
          <w:lang w:bidi="pl-PL"/>
        </w:rPr>
        <w:t>w przepisach prawa obcego;</w:t>
      </w:r>
    </w:p>
    <w:p w:rsidR="00B8148C" w:rsidRPr="007D6960" w:rsidRDefault="00B8148C" w:rsidP="00C751C0">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jeżeli urzędującego członka jego organu zarządzającego lub nadzorczego, wspólnika spółki w</w:t>
      </w:r>
      <w:r w:rsidR="009431A4">
        <w:rPr>
          <w:rFonts w:ascii="Cambria" w:hAnsi="Cambria" w:cs="Arial"/>
          <w:bCs/>
          <w:iCs/>
          <w:sz w:val="20"/>
          <w:szCs w:val="20"/>
          <w:lang w:bidi="pl-PL"/>
        </w:rPr>
        <w:t> </w:t>
      </w:r>
      <w:r w:rsidRPr="007D6960">
        <w:rPr>
          <w:rFonts w:ascii="Cambria" w:hAnsi="Cambria" w:cs="Arial"/>
          <w:bCs/>
          <w:iCs/>
          <w:sz w:val="20"/>
          <w:szCs w:val="20"/>
          <w:lang w:bidi="pl-PL"/>
        </w:rPr>
        <w:t>spółce jawnej lub partnerskiej albo komplementariusza w spółce komandytowej lub komandytowo-akcyjnej lub prokurenta prawomocnie skazano za prze</w:t>
      </w:r>
      <w:r w:rsidR="00E948F2">
        <w:rPr>
          <w:rFonts w:ascii="Cambria" w:hAnsi="Cambria" w:cs="Arial"/>
          <w:bCs/>
          <w:iCs/>
          <w:sz w:val="20"/>
          <w:szCs w:val="20"/>
          <w:lang w:bidi="pl-PL"/>
        </w:rPr>
        <w:t>stępstwo, o którym mowa w pkt 1</w:t>
      </w:r>
      <w:r w:rsidRPr="007D6960">
        <w:rPr>
          <w:rFonts w:ascii="Cambria" w:hAnsi="Cambria" w:cs="Arial"/>
          <w:bCs/>
          <w:iCs/>
          <w:sz w:val="20"/>
          <w:szCs w:val="20"/>
          <w:lang w:bidi="pl-PL"/>
        </w:rPr>
        <w:t>;</w:t>
      </w:r>
    </w:p>
    <w:p w:rsidR="00B8148C" w:rsidRPr="007D6960" w:rsidRDefault="00B8148C" w:rsidP="00C751C0">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wydano prawomocny wyrok sądu lub ostateczną decyzją administracyjną o</w:t>
      </w:r>
      <w:r w:rsidR="009431A4">
        <w:rPr>
          <w:rFonts w:ascii="Cambria" w:hAnsi="Cambria" w:cs="Arial"/>
          <w:bCs/>
          <w:iCs/>
          <w:sz w:val="20"/>
          <w:szCs w:val="20"/>
          <w:lang w:bidi="pl-PL"/>
        </w:rPr>
        <w:t> </w:t>
      </w:r>
      <w:r w:rsidRPr="007D6960">
        <w:rPr>
          <w:rFonts w:ascii="Cambria" w:hAnsi="Cambria" w:cs="Arial"/>
          <w:bCs/>
          <w:iCs/>
          <w:sz w:val="20"/>
          <w:szCs w:val="20"/>
          <w:lang w:bidi="pl-PL"/>
        </w:rPr>
        <w:t>zaleganiu z uiszczeniem podatków, opłat lub składek na ubezpieczenie społeczne lub zdrowotne, chyba</w:t>
      </w:r>
      <w:r w:rsidR="00E948F2">
        <w:rPr>
          <w:rFonts w:ascii="Cambria" w:hAnsi="Cambria" w:cs="Arial"/>
          <w:bCs/>
          <w:iCs/>
          <w:sz w:val="20"/>
          <w:szCs w:val="20"/>
          <w:lang w:bidi="pl-PL"/>
        </w:rPr>
        <w:t>,że W</w:t>
      </w:r>
      <w:r w:rsidRPr="007D6960">
        <w:rPr>
          <w:rFonts w:ascii="Cambria" w:hAnsi="Cambria" w:cs="Arial"/>
          <w:bCs/>
          <w:iCs/>
          <w:sz w:val="20"/>
          <w:szCs w:val="20"/>
          <w:lang w:bidi="pl-PL"/>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8148C" w:rsidRPr="007D6960" w:rsidRDefault="00B8148C" w:rsidP="00C751C0">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w:t>
      </w:r>
      <w:r w:rsidR="005F49FA">
        <w:rPr>
          <w:rFonts w:ascii="Cambria" w:hAnsi="Cambria" w:cs="Arial"/>
          <w:bCs/>
          <w:iCs/>
          <w:sz w:val="20"/>
          <w:szCs w:val="20"/>
          <w:lang w:bidi="pl-PL"/>
        </w:rPr>
        <w:t>go orzeczono zakaz ubiegania się</w:t>
      </w:r>
      <w:r w:rsidRPr="007D6960">
        <w:rPr>
          <w:rFonts w:ascii="Cambria" w:hAnsi="Cambria" w:cs="Arial"/>
          <w:bCs/>
          <w:iCs/>
          <w:sz w:val="20"/>
          <w:szCs w:val="20"/>
          <w:lang w:bidi="pl-PL"/>
        </w:rPr>
        <w:t xml:space="preserve"> o zamówienia publiczne;</w:t>
      </w:r>
    </w:p>
    <w:p w:rsidR="00B8148C" w:rsidRPr="007D6960" w:rsidRDefault="00B8148C" w:rsidP="00C751C0">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Zamawiający może stwierdzić, na podstawie wiarygodnych przesłanek, </w:t>
      </w:r>
      <w:r w:rsidR="00E75D8D">
        <w:rPr>
          <w:rFonts w:ascii="Cambria" w:hAnsi="Cambria" w:cs="Arial"/>
          <w:bCs/>
          <w:iCs/>
          <w:sz w:val="20"/>
          <w:szCs w:val="20"/>
          <w:lang w:bidi="pl-PL"/>
        </w:rPr>
        <w:t>ż</w:t>
      </w:r>
      <w:r w:rsidRPr="007D6960">
        <w:rPr>
          <w:rFonts w:ascii="Cambria" w:hAnsi="Cambria" w:cs="Arial"/>
          <w:bCs/>
          <w:iCs/>
          <w:sz w:val="20"/>
          <w:szCs w:val="20"/>
          <w:lang w:bidi="pl-PL"/>
        </w:rPr>
        <w:t>e Wykonawca zawarł z innymi Wykonawcami porozumienie mające na celu zakłócenie konkurencji, w</w:t>
      </w:r>
      <w:r w:rsidR="009431A4">
        <w:rPr>
          <w:rFonts w:ascii="Cambria" w:hAnsi="Cambria" w:cs="Arial"/>
          <w:bCs/>
          <w:iCs/>
          <w:sz w:val="20"/>
          <w:szCs w:val="20"/>
          <w:lang w:bidi="pl-PL"/>
        </w:rPr>
        <w:t> </w:t>
      </w:r>
      <w:r w:rsidRPr="007D6960">
        <w:rPr>
          <w:rFonts w:ascii="Cambria" w:hAnsi="Cambria" w:cs="Arial"/>
          <w:bCs/>
          <w:iCs/>
          <w:sz w:val="20"/>
          <w:szCs w:val="20"/>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Pr>
          <w:rFonts w:ascii="Cambria" w:hAnsi="Cambria" w:cs="Arial"/>
          <w:bCs/>
          <w:iCs/>
          <w:sz w:val="20"/>
          <w:szCs w:val="20"/>
          <w:lang w:bidi="pl-PL"/>
        </w:rPr>
        <w:t>w postępowaniu, chyba że wykażą</w:t>
      </w:r>
      <w:r w:rsidRPr="007D6960">
        <w:rPr>
          <w:rFonts w:ascii="Cambria" w:hAnsi="Cambria" w:cs="Arial"/>
          <w:bCs/>
          <w:iCs/>
          <w:sz w:val="20"/>
          <w:szCs w:val="20"/>
          <w:lang w:bidi="pl-PL"/>
        </w:rPr>
        <w:t>, że przygotowali te oferty lub wnioski niezależnie od siebie;</w:t>
      </w:r>
    </w:p>
    <w:p w:rsidR="00B8148C" w:rsidRDefault="00B8148C" w:rsidP="00C751C0">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w przypadkach, o których mowa w art. 85 ust. 1 </w:t>
      </w:r>
      <w:r w:rsidR="005E3A67" w:rsidRPr="007D6960">
        <w:rPr>
          <w:rFonts w:ascii="Cambria" w:hAnsi="Cambria" w:cs="Arial"/>
          <w:bCs/>
          <w:iCs/>
          <w:sz w:val="20"/>
          <w:szCs w:val="20"/>
          <w:lang w:bidi="pl-PL"/>
        </w:rPr>
        <w:t>ustawy P</w:t>
      </w:r>
      <w:r w:rsidRPr="007D6960">
        <w:rPr>
          <w:rFonts w:ascii="Cambria" w:hAnsi="Cambria" w:cs="Arial"/>
          <w:bCs/>
          <w:iCs/>
          <w:sz w:val="20"/>
          <w:szCs w:val="20"/>
          <w:lang w:bidi="pl-PL"/>
        </w:rPr>
        <w:t>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w:t>
      </w:r>
      <w:r w:rsidR="00FF7C50">
        <w:rPr>
          <w:rFonts w:ascii="Cambria" w:hAnsi="Cambria" w:cs="Arial"/>
          <w:bCs/>
          <w:iCs/>
          <w:sz w:val="20"/>
          <w:szCs w:val="20"/>
          <w:lang w:bidi="pl-PL"/>
        </w:rPr>
        <w:t> </w:t>
      </w:r>
      <w:r w:rsidRPr="007D6960">
        <w:rPr>
          <w:rFonts w:ascii="Cambria" w:hAnsi="Cambria" w:cs="Arial"/>
          <w:bCs/>
          <w:iCs/>
          <w:sz w:val="20"/>
          <w:szCs w:val="20"/>
          <w:lang w:bidi="pl-PL"/>
        </w:rPr>
        <w:t>postępowaniu o udzielenie zamówienia.</w:t>
      </w:r>
    </w:p>
    <w:p w:rsidR="00FF7C50" w:rsidRDefault="00FF7C50" w:rsidP="00C751C0">
      <w:pPr>
        <w:numPr>
          <w:ilvl w:val="0"/>
          <w:numId w:val="8"/>
        </w:numPr>
        <w:autoSpaceDE w:val="0"/>
        <w:autoSpaceDN w:val="0"/>
        <w:adjustRightInd w:val="0"/>
        <w:spacing w:line="276" w:lineRule="auto"/>
        <w:ind w:left="426" w:hanging="426"/>
        <w:jc w:val="both"/>
        <w:rPr>
          <w:rFonts w:ascii="Cambria" w:hAnsi="Cambria" w:cs="Arial"/>
          <w:bCs/>
          <w:iCs/>
          <w:sz w:val="20"/>
          <w:szCs w:val="20"/>
          <w:lang w:bidi="pl-PL"/>
        </w:rPr>
      </w:pPr>
      <w:r w:rsidRPr="00FF7C50">
        <w:rPr>
          <w:rFonts w:ascii="Cambria" w:hAnsi="Cambria" w:cs="Arial"/>
          <w:bCs/>
          <w:iCs/>
          <w:sz w:val="20"/>
          <w:szCs w:val="20"/>
          <w:lang w:bidi="pl-PL"/>
        </w:rPr>
        <w:t>Zamawiający przewiduje wykluczenie wykonawcy na podstawie art. 109 ust. 1 pkt. 4, 7 -10 us</w:t>
      </w:r>
      <w:r>
        <w:rPr>
          <w:rFonts w:ascii="Cambria" w:hAnsi="Cambria" w:cs="Arial"/>
          <w:bCs/>
          <w:iCs/>
          <w:sz w:val="20"/>
          <w:szCs w:val="20"/>
          <w:lang w:bidi="pl-PL"/>
        </w:rPr>
        <w:t>tawy Prawo zamówień publicznych:</w:t>
      </w:r>
    </w:p>
    <w:p w:rsidR="00FF7C50" w:rsidRDefault="00691ABC" w:rsidP="00C751C0">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 xml:space="preserve">w stosunku do którego otwarto likwidację, ogłoszono upadłość, </w:t>
      </w:r>
      <w:r w:rsidR="00197E3D">
        <w:rPr>
          <w:rFonts w:ascii="Cambria" w:hAnsi="Cambria" w:cs="Arial"/>
          <w:bCs/>
          <w:iCs/>
          <w:sz w:val="20"/>
          <w:szCs w:val="20"/>
          <w:lang w:bidi="pl-PL"/>
        </w:rPr>
        <w:t>którego aktywami zarządza likwi</w:t>
      </w:r>
      <w:r w:rsidRPr="00691ABC">
        <w:rPr>
          <w:rFonts w:ascii="Cambria" w:hAnsi="Cambria" w:cs="Arial"/>
          <w:bCs/>
          <w:iCs/>
          <w:sz w:val="20"/>
          <w:szCs w:val="20"/>
          <w:lang w:bidi="pl-PL"/>
        </w:rPr>
        <w:t>dator lub sąd, zawarł układ z</w:t>
      </w:r>
      <w:r w:rsidR="005F49FA">
        <w:rPr>
          <w:rFonts w:ascii="Cambria" w:hAnsi="Cambria" w:cs="Arial"/>
          <w:bCs/>
          <w:iCs/>
          <w:sz w:val="20"/>
          <w:szCs w:val="20"/>
          <w:lang w:bidi="pl-PL"/>
        </w:rPr>
        <w:t xml:space="preserve"> </w:t>
      </w:r>
      <w:r w:rsidRPr="00691ABC">
        <w:rPr>
          <w:rFonts w:ascii="Cambria" w:hAnsi="Cambria" w:cs="Arial"/>
          <w:bCs/>
          <w:iCs/>
          <w:sz w:val="20"/>
          <w:szCs w:val="20"/>
          <w:lang w:bidi="pl-PL"/>
        </w:rPr>
        <w:t>wierzycielami, którego działalność gospodarcza jest zawieszona albo znajduje się on winnej tego rodzaju sytuacji wynikającej z</w:t>
      </w:r>
      <w:r w:rsidR="005F49FA">
        <w:rPr>
          <w:rFonts w:ascii="Cambria" w:hAnsi="Cambria" w:cs="Arial"/>
          <w:bCs/>
          <w:iCs/>
          <w:sz w:val="20"/>
          <w:szCs w:val="20"/>
          <w:lang w:bidi="pl-PL"/>
        </w:rPr>
        <w:t xml:space="preserve"> </w:t>
      </w:r>
      <w:r w:rsidRPr="00691ABC">
        <w:rPr>
          <w:rFonts w:ascii="Cambria" w:hAnsi="Cambria" w:cs="Arial"/>
          <w:bCs/>
          <w:iCs/>
          <w:sz w:val="20"/>
          <w:szCs w:val="20"/>
          <w:lang w:bidi="pl-PL"/>
        </w:rPr>
        <w:t>podobnej procedury przewidzianej w</w:t>
      </w:r>
      <w:r w:rsidR="005F49FA">
        <w:rPr>
          <w:rFonts w:ascii="Cambria" w:hAnsi="Cambria" w:cs="Arial"/>
          <w:bCs/>
          <w:iCs/>
          <w:sz w:val="20"/>
          <w:szCs w:val="20"/>
          <w:lang w:bidi="pl-PL"/>
        </w:rPr>
        <w:t xml:space="preserve"> </w:t>
      </w:r>
      <w:r w:rsidRPr="00691ABC">
        <w:rPr>
          <w:rFonts w:ascii="Cambria" w:hAnsi="Cambria" w:cs="Arial"/>
          <w:bCs/>
          <w:iCs/>
          <w:sz w:val="20"/>
          <w:szCs w:val="20"/>
          <w:lang w:bidi="pl-PL"/>
        </w:rPr>
        <w:t>przepisach miejsca wszczęcia tej procedury;</w:t>
      </w:r>
    </w:p>
    <w:p w:rsidR="00691ABC" w:rsidRDefault="00691ABC" w:rsidP="00C751C0">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z</w:t>
      </w:r>
      <w:r w:rsidR="005F49FA">
        <w:rPr>
          <w:rFonts w:ascii="Cambria" w:hAnsi="Cambria" w:cs="Arial"/>
          <w:bCs/>
          <w:iCs/>
          <w:sz w:val="20"/>
          <w:szCs w:val="20"/>
          <w:lang w:bidi="pl-PL"/>
        </w:rPr>
        <w:t xml:space="preserve"> </w:t>
      </w:r>
      <w:r w:rsidRPr="00691ABC">
        <w:rPr>
          <w:rFonts w:ascii="Cambria" w:hAnsi="Cambria" w:cs="Arial"/>
          <w:bCs/>
          <w:iCs/>
          <w:sz w:val="20"/>
          <w:szCs w:val="20"/>
          <w:lang w:bidi="pl-PL"/>
        </w:rPr>
        <w:t>przyczyn leżących po jego stronie, w</w:t>
      </w:r>
      <w:r w:rsidR="005F49FA">
        <w:rPr>
          <w:rFonts w:ascii="Cambria" w:hAnsi="Cambria" w:cs="Arial"/>
          <w:bCs/>
          <w:iCs/>
          <w:sz w:val="20"/>
          <w:szCs w:val="20"/>
          <w:lang w:bidi="pl-PL"/>
        </w:rPr>
        <w:t xml:space="preserve"> </w:t>
      </w:r>
      <w:r w:rsidRPr="00691ABC">
        <w:rPr>
          <w:rFonts w:ascii="Cambria" w:hAnsi="Cambria" w:cs="Arial"/>
          <w:bCs/>
          <w:iCs/>
          <w:sz w:val="20"/>
          <w:szCs w:val="20"/>
          <w:lang w:bidi="pl-PL"/>
        </w:rPr>
        <w:t>znacznym stopniu lub zakresie nie wykonał lub nie-należycie wykonał albo długotrwale nienależycie wykonywał</w:t>
      </w:r>
      <w:r w:rsidR="005F49FA">
        <w:rPr>
          <w:rFonts w:ascii="Cambria" w:hAnsi="Cambria" w:cs="Arial"/>
          <w:bCs/>
          <w:iCs/>
          <w:sz w:val="20"/>
          <w:szCs w:val="20"/>
          <w:lang w:bidi="pl-PL"/>
        </w:rPr>
        <w:t xml:space="preserve"> </w:t>
      </w:r>
      <w:r w:rsidRPr="00691ABC">
        <w:rPr>
          <w:rFonts w:ascii="Cambria" w:hAnsi="Cambria" w:cs="Arial"/>
          <w:bCs/>
          <w:iCs/>
          <w:sz w:val="20"/>
          <w:szCs w:val="20"/>
          <w:lang w:bidi="pl-PL"/>
        </w:rPr>
        <w:t>stotne zobowiązanie wynikające z</w:t>
      </w:r>
      <w:r w:rsidR="005C21F0">
        <w:rPr>
          <w:rFonts w:ascii="Cambria" w:hAnsi="Cambria" w:cs="Arial"/>
          <w:bCs/>
          <w:iCs/>
          <w:sz w:val="20"/>
          <w:szCs w:val="20"/>
          <w:lang w:bidi="pl-PL"/>
        </w:rPr>
        <w:t> </w:t>
      </w:r>
      <w:r w:rsidRPr="00691ABC">
        <w:rPr>
          <w:rFonts w:ascii="Cambria" w:hAnsi="Cambria" w:cs="Arial"/>
          <w:bCs/>
          <w:iCs/>
          <w:sz w:val="20"/>
          <w:szCs w:val="20"/>
          <w:lang w:bidi="pl-PL"/>
        </w:rPr>
        <w:t>wcześniejszej umowy w</w:t>
      </w:r>
      <w:r w:rsidR="005F49FA">
        <w:rPr>
          <w:rFonts w:ascii="Cambria" w:hAnsi="Cambria" w:cs="Arial"/>
          <w:bCs/>
          <w:iCs/>
          <w:sz w:val="20"/>
          <w:szCs w:val="20"/>
          <w:lang w:bidi="pl-PL"/>
        </w:rPr>
        <w:t xml:space="preserve"> </w:t>
      </w:r>
      <w:r w:rsidRPr="00691ABC">
        <w:rPr>
          <w:rFonts w:ascii="Cambria" w:hAnsi="Cambria" w:cs="Arial"/>
          <w:bCs/>
          <w:iCs/>
          <w:sz w:val="20"/>
          <w:szCs w:val="20"/>
          <w:lang w:bidi="pl-PL"/>
        </w:rPr>
        <w:t>sprawie zamówienia publicznego lub umowy koncesji, co doprowadziło do wypowiedzenia lub odstąpienia od umowy, odszkodowania, wykonania zastępczego lub realizacji uprawnień z</w:t>
      </w:r>
      <w:r w:rsidR="005F49FA">
        <w:rPr>
          <w:rFonts w:ascii="Cambria" w:hAnsi="Cambria" w:cs="Arial"/>
          <w:bCs/>
          <w:iCs/>
          <w:sz w:val="20"/>
          <w:szCs w:val="20"/>
          <w:lang w:bidi="pl-PL"/>
        </w:rPr>
        <w:t xml:space="preserve"> </w:t>
      </w:r>
      <w:r w:rsidRPr="00691ABC">
        <w:rPr>
          <w:rFonts w:ascii="Cambria" w:hAnsi="Cambria" w:cs="Arial"/>
          <w:bCs/>
          <w:iCs/>
          <w:sz w:val="20"/>
          <w:szCs w:val="20"/>
          <w:lang w:bidi="pl-PL"/>
        </w:rPr>
        <w:t>tytułu rękojmi za wady;</w:t>
      </w:r>
    </w:p>
    <w:p w:rsidR="00691ABC" w:rsidRDefault="00691ABC" w:rsidP="00C751C0">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w</w:t>
      </w:r>
      <w:r w:rsidR="005F49FA">
        <w:rPr>
          <w:rFonts w:ascii="Cambria" w:hAnsi="Cambria" w:cs="Arial"/>
          <w:bCs/>
          <w:iCs/>
          <w:sz w:val="20"/>
          <w:szCs w:val="20"/>
          <w:lang w:bidi="pl-PL"/>
        </w:rPr>
        <w:t xml:space="preserve"> </w:t>
      </w:r>
      <w:r w:rsidRPr="00691ABC">
        <w:rPr>
          <w:rFonts w:ascii="Cambria" w:hAnsi="Cambria" w:cs="Arial"/>
          <w:bCs/>
          <w:iCs/>
          <w:sz w:val="20"/>
          <w:szCs w:val="20"/>
          <w:lang w:bidi="pl-PL"/>
        </w:rPr>
        <w:t>wyniku zamierzonego działania lub rażącego niedbalstwa wprowadził zamawiającego w</w:t>
      </w:r>
      <w:r w:rsidR="005C21F0">
        <w:rPr>
          <w:rFonts w:ascii="Cambria" w:hAnsi="Cambria" w:cs="Arial"/>
          <w:bCs/>
          <w:iCs/>
          <w:sz w:val="20"/>
          <w:szCs w:val="20"/>
          <w:lang w:bidi="pl-PL"/>
        </w:rPr>
        <w:t> </w:t>
      </w:r>
      <w:r w:rsidRPr="00691ABC">
        <w:rPr>
          <w:rFonts w:ascii="Cambria" w:hAnsi="Cambria" w:cs="Arial"/>
          <w:bCs/>
          <w:iCs/>
          <w:sz w:val="20"/>
          <w:szCs w:val="20"/>
          <w:lang w:bidi="pl-PL"/>
        </w:rPr>
        <w:t>błąd przy przedstawianiu informacji, że nie podlega wykluczen</w:t>
      </w:r>
      <w:r w:rsidR="005C21F0">
        <w:rPr>
          <w:rFonts w:ascii="Cambria" w:hAnsi="Cambria" w:cs="Arial"/>
          <w:bCs/>
          <w:iCs/>
          <w:sz w:val="20"/>
          <w:szCs w:val="20"/>
          <w:lang w:bidi="pl-PL"/>
        </w:rPr>
        <w:t>iu, spełnia warunki udziału w po</w:t>
      </w:r>
      <w:r w:rsidRPr="00691ABC">
        <w:rPr>
          <w:rFonts w:ascii="Cambria" w:hAnsi="Cambria" w:cs="Arial"/>
          <w:bCs/>
          <w:iCs/>
          <w:sz w:val="20"/>
          <w:szCs w:val="20"/>
          <w:lang w:bidi="pl-PL"/>
        </w:rPr>
        <w:t>stępowaniu lub kryteria selekcji, co mogło mieć istotny wpływ na decyzje podejmowane przez zamawiającego w</w:t>
      </w:r>
      <w:r w:rsidR="005F49FA">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sidR="005F49FA">
        <w:rPr>
          <w:rFonts w:ascii="Cambria" w:hAnsi="Cambria" w:cs="Arial"/>
          <w:bCs/>
          <w:iCs/>
          <w:sz w:val="20"/>
          <w:szCs w:val="20"/>
          <w:lang w:bidi="pl-PL"/>
        </w:rPr>
        <w:t xml:space="preserve"> </w:t>
      </w:r>
      <w:r w:rsidRPr="00691ABC">
        <w:rPr>
          <w:rFonts w:ascii="Cambria" w:hAnsi="Cambria" w:cs="Arial"/>
          <w:bCs/>
          <w:iCs/>
          <w:sz w:val="20"/>
          <w:szCs w:val="20"/>
          <w:lang w:bidi="pl-PL"/>
        </w:rPr>
        <w:t>udzielenie zamówienia, lub który zataił te informacje lub nie jest wstanie przedstawić wymaganych podmiotowych środków dowodowych;</w:t>
      </w:r>
    </w:p>
    <w:p w:rsidR="005C21F0" w:rsidRDefault="00691ABC" w:rsidP="00C751C0">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lastRenderedPageBreak/>
        <w:t>który bezprawnie wpływał lub próbował wpływać na czynnośc</w:t>
      </w:r>
      <w:r w:rsidR="00197E3D">
        <w:rPr>
          <w:rFonts w:ascii="Cambria" w:hAnsi="Cambria" w:cs="Arial"/>
          <w:bCs/>
          <w:iCs/>
          <w:sz w:val="20"/>
          <w:szCs w:val="20"/>
          <w:lang w:bidi="pl-PL"/>
        </w:rPr>
        <w:t>i zamawiającego lub próbował po</w:t>
      </w:r>
      <w:r w:rsidRPr="00691ABC">
        <w:rPr>
          <w:rFonts w:ascii="Cambria" w:hAnsi="Cambria" w:cs="Arial"/>
          <w:bCs/>
          <w:iCs/>
          <w:sz w:val="20"/>
          <w:szCs w:val="20"/>
          <w:lang w:bidi="pl-PL"/>
        </w:rPr>
        <w:t>zyskać lub pozyskał informacje poufne, mogące dać mu przewagę w</w:t>
      </w:r>
      <w:r w:rsidR="005F49FA">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sidR="005F49FA">
        <w:rPr>
          <w:rFonts w:ascii="Cambria" w:hAnsi="Cambria" w:cs="Arial"/>
          <w:bCs/>
          <w:iCs/>
          <w:sz w:val="20"/>
          <w:szCs w:val="20"/>
          <w:lang w:bidi="pl-PL"/>
        </w:rPr>
        <w:t xml:space="preserve"> </w:t>
      </w:r>
      <w:r w:rsidRPr="00691ABC">
        <w:rPr>
          <w:rFonts w:ascii="Cambria" w:hAnsi="Cambria" w:cs="Arial"/>
          <w:bCs/>
          <w:iCs/>
          <w:sz w:val="20"/>
          <w:szCs w:val="20"/>
          <w:lang w:bidi="pl-PL"/>
        </w:rPr>
        <w:t>udzielenie zamówienia;</w:t>
      </w:r>
    </w:p>
    <w:p w:rsidR="00691ABC" w:rsidRDefault="00691ABC" w:rsidP="00C751C0">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w</w:t>
      </w:r>
      <w:r w:rsidR="005F49FA">
        <w:rPr>
          <w:rFonts w:ascii="Cambria" w:hAnsi="Cambria" w:cs="Arial"/>
          <w:bCs/>
          <w:iCs/>
          <w:sz w:val="20"/>
          <w:szCs w:val="20"/>
          <w:lang w:bidi="pl-PL"/>
        </w:rPr>
        <w:t xml:space="preserve"> </w:t>
      </w:r>
      <w:r w:rsidRPr="00691ABC">
        <w:rPr>
          <w:rFonts w:ascii="Cambria" w:hAnsi="Cambria" w:cs="Arial"/>
          <w:bCs/>
          <w:iCs/>
          <w:sz w:val="20"/>
          <w:szCs w:val="20"/>
          <w:lang w:bidi="pl-PL"/>
        </w:rPr>
        <w:t>wyniku lekkomyślności lub niedbalstwa przedstawił informacje wprowadzające w</w:t>
      </w:r>
      <w:r w:rsidR="005F49FA">
        <w:rPr>
          <w:rFonts w:ascii="Cambria" w:hAnsi="Cambria" w:cs="Arial"/>
          <w:bCs/>
          <w:iCs/>
          <w:sz w:val="20"/>
          <w:szCs w:val="20"/>
          <w:lang w:bidi="pl-PL"/>
        </w:rPr>
        <w:t xml:space="preserve"> </w:t>
      </w:r>
      <w:r w:rsidRPr="00691ABC">
        <w:rPr>
          <w:rFonts w:ascii="Cambria" w:hAnsi="Cambria" w:cs="Arial"/>
          <w:bCs/>
          <w:iCs/>
          <w:sz w:val="20"/>
          <w:szCs w:val="20"/>
          <w:lang w:bidi="pl-PL"/>
        </w:rPr>
        <w:t>błąd, co mogło mieć istotny wpływ na decyzje podejmowane przez zamawiającego w</w:t>
      </w:r>
      <w:r w:rsidR="005F49FA">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sidR="005C21F0">
        <w:rPr>
          <w:rFonts w:ascii="Cambria" w:hAnsi="Cambria" w:cs="Arial"/>
          <w:bCs/>
          <w:iCs/>
          <w:sz w:val="20"/>
          <w:szCs w:val="20"/>
          <w:lang w:bidi="pl-PL"/>
        </w:rPr>
        <w:t> </w:t>
      </w:r>
      <w:r w:rsidRPr="00691ABC">
        <w:rPr>
          <w:rFonts w:ascii="Cambria" w:hAnsi="Cambria" w:cs="Arial"/>
          <w:bCs/>
          <w:iCs/>
          <w:sz w:val="20"/>
          <w:szCs w:val="20"/>
          <w:lang w:bidi="pl-PL"/>
        </w:rPr>
        <w:t>udzielenie zamówienia</w:t>
      </w:r>
    </w:p>
    <w:p w:rsidR="00FF7C50" w:rsidRPr="007D6960" w:rsidRDefault="00FF7C50" w:rsidP="00C751C0">
      <w:pPr>
        <w:numPr>
          <w:ilvl w:val="0"/>
          <w:numId w:val="8"/>
        </w:numPr>
        <w:autoSpaceDE w:val="0"/>
        <w:autoSpaceDN w:val="0"/>
        <w:adjustRightInd w:val="0"/>
        <w:spacing w:line="276" w:lineRule="auto"/>
        <w:ind w:left="426" w:hanging="426"/>
        <w:jc w:val="both"/>
        <w:rPr>
          <w:rFonts w:ascii="Cambria" w:hAnsi="Cambria" w:cs="Arial"/>
          <w:bCs/>
          <w:iCs/>
          <w:sz w:val="20"/>
          <w:szCs w:val="20"/>
          <w:lang w:bidi="pl-PL"/>
        </w:rPr>
      </w:pPr>
      <w:r w:rsidRPr="00FF7C50">
        <w:rPr>
          <w:rFonts w:ascii="Cambria" w:hAnsi="Cambria" w:cs="Arial"/>
          <w:bCs/>
          <w:iCs/>
          <w:sz w:val="20"/>
          <w:szCs w:val="20"/>
          <w:lang w:bidi="pl-PL"/>
        </w:rPr>
        <w:t>Z postępowania o udzielenie zamówienia wyklucza się Wykonawcę z zastrzeżeniem art. 110 ust. 2 ustawy Pzp.</w:t>
      </w:r>
    </w:p>
    <w:p w:rsidR="00B8148C" w:rsidRDefault="00B8148C" w:rsidP="00C751C0">
      <w:pPr>
        <w:numPr>
          <w:ilvl w:val="0"/>
          <w:numId w:val="8"/>
        </w:numPr>
        <w:autoSpaceDE w:val="0"/>
        <w:autoSpaceDN w:val="0"/>
        <w:adjustRightInd w:val="0"/>
        <w:spacing w:line="276" w:lineRule="auto"/>
        <w:ind w:left="426" w:hanging="426"/>
        <w:jc w:val="both"/>
        <w:rPr>
          <w:rFonts w:ascii="Cambria" w:hAnsi="Cambria" w:cs="Arial"/>
          <w:b/>
          <w:bCs/>
          <w:iCs/>
          <w:sz w:val="20"/>
          <w:szCs w:val="20"/>
          <w:lang w:bidi="pl-PL"/>
        </w:rPr>
      </w:pPr>
      <w:r w:rsidRPr="007D6960">
        <w:rPr>
          <w:rFonts w:ascii="Cambria" w:hAnsi="Cambria" w:cs="Arial"/>
          <w:bCs/>
          <w:iCs/>
          <w:sz w:val="20"/>
          <w:szCs w:val="20"/>
          <w:lang w:bidi="pl-PL"/>
        </w:rPr>
        <w:t>Wykonawca może zostać wykluczony przez Zamawiającego na każdym etapie postępowania o</w:t>
      </w:r>
      <w:r w:rsidR="00FF7C50">
        <w:rPr>
          <w:rFonts w:ascii="Cambria" w:hAnsi="Cambria" w:cs="Arial"/>
          <w:bCs/>
          <w:iCs/>
          <w:sz w:val="20"/>
          <w:szCs w:val="20"/>
          <w:lang w:bidi="pl-PL"/>
        </w:rPr>
        <w:t> </w:t>
      </w:r>
      <w:r w:rsidRPr="007D6960">
        <w:rPr>
          <w:rFonts w:ascii="Cambria" w:hAnsi="Cambria" w:cs="Arial"/>
          <w:bCs/>
          <w:iCs/>
          <w:sz w:val="20"/>
          <w:szCs w:val="20"/>
          <w:lang w:bidi="pl-PL"/>
        </w:rPr>
        <w:t>udzielenie zamówienia</w:t>
      </w:r>
      <w:r w:rsidRPr="007D6960">
        <w:rPr>
          <w:rFonts w:ascii="Cambria" w:hAnsi="Cambria" w:cs="Arial"/>
          <w:b/>
          <w:bCs/>
          <w:iCs/>
          <w:sz w:val="20"/>
          <w:szCs w:val="20"/>
          <w:lang w:bidi="pl-PL"/>
        </w:rPr>
        <w:t>.</w:t>
      </w:r>
    </w:p>
    <w:p w:rsidR="00637262" w:rsidRPr="00637262" w:rsidRDefault="00637262" w:rsidP="00C751C0">
      <w:pPr>
        <w:numPr>
          <w:ilvl w:val="0"/>
          <w:numId w:val="8"/>
        </w:numPr>
        <w:autoSpaceDE w:val="0"/>
        <w:autoSpaceDN w:val="0"/>
        <w:adjustRightInd w:val="0"/>
        <w:spacing w:line="276" w:lineRule="auto"/>
        <w:ind w:left="426" w:hanging="426"/>
        <w:jc w:val="both"/>
        <w:rPr>
          <w:rFonts w:ascii="Cambria" w:hAnsi="Cambria" w:cs="Arial"/>
          <w:b/>
          <w:bCs/>
          <w:iCs/>
          <w:lang w:bidi="pl-PL"/>
        </w:rPr>
      </w:pPr>
      <w:r w:rsidRPr="00637262">
        <w:rPr>
          <w:rFonts w:ascii="Cambria" w:hAnsi="Cambria" w:cs="Arial"/>
          <w:bCs/>
          <w:iCs/>
          <w:sz w:val="20"/>
          <w:szCs w:val="20"/>
          <w:lang w:bidi="pl-PL"/>
        </w:rPr>
        <w:t>Ponadto, zgodnie z przepisem art. 7 ust. 1 Ustawy z dnia 13 kwietnia 2022 r . o szczególnych rozwiązaniach w zakresie przeciwdziałania wspieraniu agresji na Ukrainę oraz służących ochronie bezpieczeństwa narodowego (Dz. U. z 2022 r., poz. 835) z postępowania o udzielenie zamówienia publicznego lub konkursu prowadzonego na podstawie ustawy z dnia 11 września 2019 r. - Prawo zamówień publicznych wyklucza się:</w:t>
      </w:r>
    </w:p>
    <w:p w:rsidR="00637262" w:rsidRPr="00637262" w:rsidRDefault="00637262" w:rsidP="00637262">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637262">
        <w:rPr>
          <w:rFonts w:ascii="Cambria" w:hAnsi="Cambria" w:cs="Arial"/>
          <w:bCs/>
          <w:iCs/>
          <w:sz w:val="20"/>
          <w:szCs w:val="20"/>
          <w:lang w:bidi="pl-PL"/>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637262" w:rsidRPr="00637262" w:rsidRDefault="00637262" w:rsidP="00637262">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637262">
        <w:rPr>
          <w:rFonts w:ascii="Cambria" w:hAnsi="Cambria" w:cs="Arial"/>
          <w:bCs/>
          <w:iCs/>
          <w:sz w:val="20"/>
          <w:szCs w:val="20"/>
          <w:lang w:bidi="pl-PL"/>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637262" w:rsidRPr="00637262" w:rsidRDefault="00637262" w:rsidP="00637262">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637262">
        <w:rPr>
          <w:rFonts w:ascii="Cambria" w:hAnsi="Cambria" w:cs="Arial"/>
          <w:bCs/>
          <w:iCs/>
          <w:sz w:val="20"/>
          <w:szCs w:val="20"/>
          <w:lang w:bidi="pl-PL"/>
        </w:rPr>
        <w:t>3)Wykonawcę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637262" w:rsidRPr="00637262" w:rsidRDefault="00637262" w:rsidP="00C751C0">
      <w:pPr>
        <w:numPr>
          <w:ilvl w:val="0"/>
          <w:numId w:val="8"/>
        </w:numPr>
        <w:tabs>
          <w:tab w:val="left" w:pos="426"/>
        </w:tabs>
        <w:autoSpaceDE w:val="0"/>
        <w:autoSpaceDN w:val="0"/>
        <w:adjustRightInd w:val="0"/>
        <w:spacing w:line="276" w:lineRule="auto"/>
        <w:ind w:left="426" w:hanging="426"/>
        <w:jc w:val="both"/>
        <w:rPr>
          <w:rFonts w:ascii="Cambria" w:hAnsi="Cambria" w:cs="Arial"/>
          <w:bCs/>
          <w:iCs/>
          <w:sz w:val="20"/>
          <w:szCs w:val="20"/>
          <w:lang w:bidi="pl-PL"/>
        </w:rPr>
      </w:pPr>
      <w:r w:rsidRPr="00637262">
        <w:rPr>
          <w:rFonts w:ascii="Cambria" w:hAnsi="Cambria" w:cs="Arial"/>
          <w:bCs/>
          <w:iCs/>
          <w:sz w:val="20"/>
          <w:szCs w:val="20"/>
          <w:lang w:bidi="pl-PL"/>
        </w:rPr>
        <w:t>Wykluczenie następuje na okres trwania okoliczności określonych w ust. 1 art. 7 ww. ustawy z dnia  13 kwietnia 2022 r. o szczególnych rozwiązaniach w zakresie przeciwdziałania wspieraniu agresji na Ukrainę oraz służących ochronie bezpieczeństwa narodowego (Dz. U. z 2022r., poz. 835).</w:t>
      </w:r>
    </w:p>
    <w:p w:rsidR="00C82410" w:rsidRPr="0057648E" w:rsidRDefault="00637262" w:rsidP="00C751C0">
      <w:pPr>
        <w:numPr>
          <w:ilvl w:val="0"/>
          <w:numId w:val="8"/>
        </w:numPr>
        <w:tabs>
          <w:tab w:val="left" w:pos="426"/>
        </w:tabs>
        <w:autoSpaceDE w:val="0"/>
        <w:autoSpaceDN w:val="0"/>
        <w:adjustRightInd w:val="0"/>
        <w:spacing w:line="276" w:lineRule="auto"/>
        <w:ind w:left="426" w:hanging="426"/>
        <w:jc w:val="both"/>
        <w:rPr>
          <w:rFonts w:ascii="Cambria" w:hAnsi="Cambria" w:cs="Arial"/>
          <w:b/>
          <w:bCs/>
          <w:iCs/>
          <w:sz w:val="20"/>
          <w:szCs w:val="20"/>
          <w:lang w:bidi="pl-PL"/>
        </w:rPr>
      </w:pPr>
      <w:r w:rsidRPr="0057648E">
        <w:rPr>
          <w:rFonts w:ascii="Cambria" w:hAnsi="Cambria" w:cs="Arial"/>
          <w:bCs/>
          <w:iCs/>
          <w:sz w:val="20"/>
          <w:szCs w:val="20"/>
          <w:lang w:bidi="pl-PL"/>
        </w:rPr>
        <w:t>W przypadku Wykonawcy lub uczestnika konkursu wykluczonego na podstawie ust. 1 art. 7 ww. ustawy z dnia 13 kwietnia 2022 r . o szczególnych rozwiązaniach w 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57648E" w:rsidRDefault="0057648E" w:rsidP="0057648E">
      <w:pPr>
        <w:tabs>
          <w:tab w:val="left" w:pos="426"/>
        </w:tabs>
        <w:autoSpaceDE w:val="0"/>
        <w:autoSpaceDN w:val="0"/>
        <w:adjustRightInd w:val="0"/>
        <w:spacing w:line="276" w:lineRule="auto"/>
        <w:ind w:left="426"/>
        <w:jc w:val="both"/>
        <w:rPr>
          <w:rFonts w:ascii="Cambria" w:hAnsi="Cambria" w:cs="Arial"/>
          <w:b/>
          <w:bCs/>
          <w:iCs/>
          <w:sz w:val="20"/>
          <w:szCs w:val="20"/>
          <w:lang w:bidi="pl-PL"/>
        </w:rPr>
      </w:pPr>
    </w:p>
    <w:p w:rsidR="001109CF" w:rsidRDefault="001109CF" w:rsidP="0057648E">
      <w:pPr>
        <w:tabs>
          <w:tab w:val="left" w:pos="426"/>
        </w:tabs>
        <w:autoSpaceDE w:val="0"/>
        <w:autoSpaceDN w:val="0"/>
        <w:adjustRightInd w:val="0"/>
        <w:spacing w:line="276" w:lineRule="auto"/>
        <w:ind w:left="426"/>
        <w:jc w:val="both"/>
        <w:rPr>
          <w:rFonts w:ascii="Cambria" w:hAnsi="Cambria" w:cs="Arial"/>
          <w:b/>
          <w:bCs/>
          <w:iCs/>
          <w:sz w:val="20"/>
          <w:szCs w:val="20"/>
          <w:lang w:bidi="pl-PL"/>
        </w:rPr>
      </w:pPr>
    </w:p>
    <w:p w:rsidR="005F49FA" w:rsidRDefault="005F49FA" w:rsidP="0057648E">
      <w:pPr>
        <w:tabs>
          <w:tab w:val="left" w:pos="426"/>
        </w:tabs>
        <w:autoSpaceDE w:val="0"/>
        <w:autoSpaceDN w:val="0"/>
        <w:adjustRightInd w:val="0"/>
        <w:spacing w:line="276" w:lineRule="auto"/>
        <w:ind w:left="426"/>
        <w:jc w:val="both"/>
        <w:rPr>
          <w:rFonts w:ascii="Cambria" w:hAnsi="Cambria" w:cs="Arial"/>
          <w:b/>
          <w:bCs/>
          <w:iCs/>
          <w:sz w:val="20"/>
          <w:szCs w:val="20"/>
          <w:lang w:bidi="pl-PL"/>
        </w:rPr>
      </w:pPr>
    </w:p>
    <w:p w:rsidR="005F49FA" w:rsidRDefault="005F49FA" w:rsidP="0057648E">
      <w:pPr>
        <w:tabs>
          <w:tab w:val="left" w:pos="426"/>
        </w:tabs>
        <w:autoSpaceDE w:val="0"/>
        <w:autoSpaceDN w:val="0"/>
        <w:adjustRightInd w:val="0"/>
        <w:spacing w:line="276" w:lineRule="auto"/>
        <w:ind w:left="426"/>
        <w:jc w:val="both"/>
        <w:rPr>
          <w:rFonts w:ascii="Cambria" w:hAnsi="Cambria" w:cs="Arial"/>
          <w:b/>
          <w:bCs/>
          <w:iCs/>
          <w:sz w:val="20"/>
          <w:szCs w:val="20"/>
          <w:lang w:bidi="pl-PL"/>
        </w:rPr>
      </w:pPr>
    </w:p>
    <w:p w:rsidR="005F49FA" w:rsidRDefault="005F49FA" w:rsidP="0057648E">
      <w:pPr>
        <w:tabs>
          <w:tab w:val="left" w:pos="426"/>
        </w:tabs>
        <w:autoSpaceDE w:val="0"/>
        <w:autoSpaceDN w:val="0"/>
        <w:adjustRightInd w:val="0"/>
        <w:spacing w:line="276" w:lineRule="auto"/>
        <w:ind w:left="426"/>
        <w:jc w:val="both"/>
        <w:rPr>
          <w:rFonts w:ascii="Cambria" w:hAnsi="Cambria" w:cs="Arial"/>
          <w:b/>
          <w:bCs/>
          <w:iCs/>
          <w:sz w:val="20"/>
          <w:szCs w:val="20"/>
          <w:lang w:bidi="pl-PL"/>
        </w:rPr>
      </w:pPr>
    </w:p>
    <w:p w:rsidR="005F49FA" w:rsidRPr="0057648E" w:rsidRDefault="005F49FA" w:rsidP="0057648E">
      <w:pPr>
        <w:tabs>
          <w:tab w:val="left" w:pos="426"/>
        </w:tabs>
        <w:autoSpaceDE w:val="0"/>
        <w:autoSpaceDN w:val="0"/>
        <w:adjustRightInd w:val="0"/>
        <w:spacing w:line="276" w:lineRule="auto"/>
        <w:ind w:left="426"/>
        <w:jc w:val="both"/>
        <w:rPr>
          <w:rFonts w:ascii="Cambria" w:hAnsi="Cambria" w:cs="Arial"/>
          <w:b/>
          <w:bCs/>
          <w:iCs/>
          <w:sz w:val="20"/>
          <w:szCs w:val="20"/>
          <w:lang w:bidi="pl-PL"/>
        </w:rPr>
      </w:pPr>
    </w:p>
    <w:p w:rsidR="005E3A67" w:rsidRPr="007D6960" w:rsidRDefault="00E948F2" w:rsidP="00C751C0">
      <w:pPr>
        <w:numPr>
          <w:ilvl w:val="0"/>
          <w:numId w:val="24"/>
        </w:numPr>
        <w:shd w:val="clear" w:color="auto" w:fill="BFBFBF"/>
        <w:autoSpaceDE w:val="0"/>
        <w:autoSpaceDN w:val="0"/>
        <w:adjustRightInd w:val="0"/>
        <w:spacing w:line="276" w:lineRule="auto"/>
        <w:ind w:left="709" w:hanging="709"/>
        <w:rPr>
          <w:rFonts w:ascii="Cambria" w:hAnsi="Cambria" w:cs="Arial"/>
          <w:b/>
          <w:bCs/>
          <w:iCs/>
          <w:lang w:bidi="pl-PL"/>
        </w:rPr>
      </w:pPr>
      <w:r>
        <w:rPr>
          <w:rFonts w:ascii="Cambria" w:hAnsi="Cambria" w:cs="Arial"/>
          <w:b/>
          <w:bCs/>
          <w:iCs/>
          <w:lang w:bidi="pl-PL"/>
        </w:rPr>
        <w:t>Konsorcjum.</w:t>
      </w:r>
    </w:p>
    <w:p w:rsidR="00883368" w:rsidRPr="007D6960" w:rsidRDefault="00883368" w:rsidP="009462A0">
      <w:pPr>
        <w:numPr>
          <w:ilvl w:val="1"/>
          <w:numId w:val="2"/>
        </w:numPr>
        <w:suppressAutoHyphens/>
        <w:spacing w:line="276" w:lineRule="auto"/>
        <w:jc w:val="both"/>
        <w:rPr>
          <w:rFonts w:ascii="Cambria" w:hAnsi="Cambria" w:cs="Arial"/>
          <w:sz w:val="20"/>
          <w:szCs w:val="20"/>
        </w:rPr>
      </w:pPr>
      <w:r w:rsidRPr="007D6960">
        <w:rPr>
          <w:rFonts w:ascii="Cambria" w:hAnsi="Cambria" w:cs="Arial"/>
          <w:sz w:val="20"/>
          <w:szCs w:val="20"/>
        </w:rPr>
        <w:lastRenderedPageBreak/>
        <w:t xml:space="preserve">W przypadku wnoszenia oferty wspólnej przez dwa lub więcej podmioty gospodarcze (konsorcja/spółki cywilne) oferta musi spełniać wymagania określone w art. </w:t>
      </w:r>
      <w:r w:rsidR="00884C55" w:rsidRPr="007D6960">
        <w:rPr>
          <w:rFonts w:ascii="Cambria" w:hAnsi="Cambria" w:cs="Arial"/>
          <w:sz w:val="20"/>
          <w:szCs w:val="20"/>
        </w:rPr>
        <w:t>58</w:t>
      </w:r>
      <w:r w:rsidRPr="007D6960">
        <w:rPr>
          <w:rFonts w:ascii="Cambria" w:hAnsi="Cambria" w:cs="Arial"/>
          <w:sz w:val="20"/>
          <w:szCs w:val="20"/>
        </w:rPr>
        <w:t xml:space="preserve"> ustawy Prawo zamówień publicznych, w tym:</w:t>
      </w:r>
    </w:p>
    <w:p w:rsidR="00883368" w:rsidRPr="007D6960" w:rsidRDefault="00C9322A"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w przypadku W</w:t>
      </w:r>
      <w:r w:rsidR="00883368" w:rsidRPr="007D6960">
        <w:rPr>
          <w:rFonts w:ascii="Cambria" w:hAnsi="Cambria" w:cs="Arial"/>
          <w:sz w:val="20"/>
          <w:szCs w:val="20"/>
        </w:rPr>
        <w:t xml:space="preserve">ykonawców wspólnie ubiegających się o udzielenie zamówienia, zgodnie </w:t>
      </w:r>
      <w:r w:rsidR="009E2591" w:rsidRPr="007D6960">
        <w:rPr>
          <w:rFonts w:ascii="Cambria" w:hAnsi="Cambria" w:cs="Arial"/>
          <w:sz w:val="20"/>
          <w:szCs w:val="20"/>
        </w:rPr>
        <w:br/>
      </w:r>
      <w:r w:rsidR="00406856" w:rsidRPr="007D6960">
        <w:rPr>
          <w:rFonts w:ascii="Cambria" w:hAnsi="Cambria" w:cs="Arial"/>
          <w:sz w:val="20"/>
          <w:szCs w:val="20"/>
        </w:rPr>
        <w:t xml:space="preserve">z art. </w:t>
      </w:r>
      <w:r w:rsidR="00884C55" w:rsidRPr="007D6960">
        <w:rPr>
          <w:rFonts w:ascii="Cambria" w:hAnsi="Cambria" w:cs="Arial"/>
          <w:sz w:val="20"/>
          <w:szCs w:val="20"/>
        </w:rPr>
        <w:t>58</w:t>
      </w:r>
      <w:r w:rsidR="00406856" w:rsidRPr="007D6960">
        <w:rPr>
          <w:rFonts w:ascii="Cambria" w:hAnsi="Cambria" w:cs="Arial"/>
          <w:sz w:val="20"/>
          <w:szCs w:val="20"/>
        </w:rPr>
        <w:t xml:space="preserve"> ust. 2 ustawy </w:t>
      </w:r>
      <w:r w:rsidR="00884C55" w:rsidRPr="007D6960">
        <w:rPr>
          <w:rFonts w:ascii="Cambria" w:hAnsi="Cambria" w:cs="Arial"/>
          <w:sz w:val="20"/>
          <w:szCs w:val="20"/>
        </w:rPr>
        <w:t xml:space="preserve">Pzp </w:t>
      </w:r>
      <w:r w:rsidR="00406856" w:rsidRPr="007D6960">
        <w:rPr>
          <w:rFonts w:ascii="Cambria" w:hAnsi="Cambria" w:cs="Arial"/>
          <w:sz w:val="20"/>
          <w:szCs w:val="20"/>
        </w:rPr>
        <w:t>W</w:t>
      </w:r>
      <w:r w:rsidR="00883368" w:rsidRPr="007D6960">
        <w:rPr>
          <w:rFonts w:ascii="Cambria" w:hAnsi="Cambria" w:cs="Arial"/>
          <w:sz w:val="20"/>
          <w:szCs w:val="20"/>
        </w:rPr>
        <w:t>ykonawcy ustanawiają pełnomocnika do reprezentowania ich w</w:t>
      </w:r>
      <w:r w:rsidR="005C21F0">
        <w:rPr>
          <w:rFonts w:ascii="Cambria" w:hAnsi="Cambria" w:cs="Arial"/>
          <w:sz w:val="20"/>
          <w:szCs w:val="20"/>
        </w:rPr>
        <w:t> </w:t>
      </w:r>
      <w:r w:rsidR="00883368" w:rsidRPr="007D6960">
        <w:rPr>
          <w:rFonts w:ascii="Cambria" w:hAnsi="Cambria" w:cs="Arial"/>
          <w:sz w:val="20"/>
          <w:szCs w:val="20"/>
        </w:rPr>
        <w:t>postępowaniu o udzielenie zamówienia lub pełnomocnictwo do reprezentowania w</w:t>
      </w:r>
      <w:r w:rsidR="005C21F0">
        <w:rPr>
          <w:rFonts w:ascii="Cambria" w:hAnsi="Cambria" w:cs="Arial"/>
          <w:sz w:val="20"/>
          <w:szCs w:val="20"/>
        </w:rPr>
        <w:t> </w:t>
      </w:r>
      <w:r w:rsidR="00883368" w:rsidRPr="007D6960">
        <w:rPr>
          <w:rFonts w:ascii="Cambria" w:hAnsi="Cambria" w:cs="Arial"/>
          <w:sz w:val="20"/>
          <w:szCs w:val="20"/>
        </w:rPr>
        <w:t>postępowaniu i zawarcia umowy. W związku z powyższym niezbędne jest przedłożenie w</w:t>
      </w:r>
      <w:r w:rsidR="005C21F0">
        <w:rPr>
          <w:rFonts w:ascii="Cambria" w:hAnsi="Cambria" w:cs="Arial"/>
          <w:sz w:val="20"/>
          <w:szCs w:val="20"/>
        </w:rPr>
        <w:t> </w:t>
      </w:r>
      <w:r w:rsidR="00883368" w:rsidRPr="007D6960">
        <w:rPr>
          <w:rFonts w:ascii="Cambria" w:hAnsi="Cambria" w:cs="Arial"/>
          <w:sz w:val="20"/>
          <w:szCs w:val="20"/>
        </w:rPr>
        <w:t>ofercie dokumentu zawierającego pełnomocnictwo w celu ustalenia podmiotu uprawnio</w:t>
      </w:r>
      <w:r w:rsidR="00406856" w:rsidRPr="007D6960">
        <w:rPr>
          <w:rFonts w:ascii="Cambria" w:hAnsi="Cambria" w:cs="Arial"/>
          <w:sz w:val="20"/>
          <w:szCs w:val="20"/>
        </w:rPr>
        <w:t>nego do występowania w imieniu W</w:t>
      </w:r>
      <w:r w:rsidR="00883368" w:rsidRPr="007D6960">
        <w:rPr>
          <w:rFonts w:ascii="Cambria" w:hAnsi="Cambria" w:cs="Arial"/>
          <w:sz w:val="20"/>
          <w:szCs w:val="20"/>
        </w:rPr>
        <w:t xml:space="preserve">ykonawców w sposób umożliwiający ich identyfikację. </w:t>
      </w:r>
    </w:p>
    <w:p w:rsidR="00883368" w:rsidRPr="007D6960" w:rsidRDefault="00883368"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 xml:space="preserve">W celu wykazania </w:t>
      </w:r>
      <w:r w:rsidR="001A75B2" w:rsidRPr="007D6960">
        <w:rPr>
          <w:rFonts w:ascii="Cambria" w:hAnsi="Cambria" w:cs="Arial"/>
          <w:sz w:val="20"/>
          <w:szCs w:val="20"/>
        </w:rPr>
        <w:t>niepodlegani</w:t>
      </w:r>
      <w:r w:rsidR="00B06662">
        <w:rPr>
          <w:rFonts w:ascii="Cambria" w:hAnsi="Cambria" w:cs="Arial"/>
          <w:sz w:val="20"/>
          <w:szCs w:val="20"/>
        </w:rPr>
        <w:t>a</w:t>
      </w:r>
      <w:r w:rsidR="001A75B2" w:rsidRPr="007D6960">
        <w:rPr>
          <w:rFonts w:ascii="Cambria" w:hAnsi="Cambria" w:cs="Arial"/>
          <w:sz w:val="20"/>
          <w:szCs w:val="20"/>
        </w:rPr>
        <w:t xml:space="preserve"> wykluczeni</w:t>
      </w:r>
      <w:r w:rsidR="00B06662">
        <w:rPr>
          <w:rFonts w:ascii="Cambria" w:hAnsi="Cambria" w:cs="Arial"/>
          <w:sz w:val="20"/>
          <w:szCs w:val="20"/>
        </w:rPr>
        <w:t>u</w:t>
      </w:r>
      <w:r w:rsidR="005F49FA">
        <w:rPr>
          <w:rFonts w:ascii="Cambria" w:hAnsi="Cambria" w:cs="Arial"/>
          <w:sz w:val="20"/>
          <w:szCs w:val="20"/>
        </w:rPr>
        <w:t xml:space="preserve"> </w:t>
      </w:r>
      <w:r w:rsidRPr="007D6960">
        <w:rPr>
          <w:rFonts w:ascii="Cambria" w:hAnsi="Cambria" w:cs="Arial"/>
          <w:sz w:val="20"/>
          <w:szCs w:val="20"/>
        </w:rPr>
        <w:t>z postęp</w:t>
      </w:r>
      <w:r w:rsidR="00C7474B">
        <w:rPr>
          <w:rFonts w:ascii="Cambria" w:hAnsi="Cambria" w:cs="Arial"/>
          <w:sz w:val="20"/>
          <w:szCs w:val="20"/>
        </w:rPr>
        <w:t xml:space="preserve">owania o udzielenie zamówienia </w:t>
      </w:r>
      <w:r w:rsidRPr="007D6960">
        <w:rPr>
          <w:rFonts w:ascii="Cambria" w:hAnsi="Cambria" w:cs="Arial"/>
          <w:sz w:val="20"/>
          <w:szCs w:val="20"/>
        </w:rPr>
        <w:t xml:space="preserve"> wymagane jest załączenie do oferty oświadczenia i przedłożenia dokumentów dla każdego konsorcjanta oddzielnie.</w:t>
      </w:r>
    </w:p>
    <w:p w:rsidR="00CE5B34" w:rsidRDefault="00FB1653" w:rsidP="00C751C0">
      <w:pPr>
        <w:pStyle w:val="Nagwek4"/>
        <w:numPr>
          <w:ilvl w:val="0"/>
          <w:numId w:val="24"/>
        </w:numPr>
        <w:shd w:val="clear" w:color="auto" w:fill="BFBFBF"/>
        <w:spacing w:after="120" w:line="276" w:lineRule="auto"/>
        <w:ind w:left="709" w:hanging="709"/>
        <w:rPr>
          <w:rFonts w:ascii="Cambria" w:hAnsi="Cambria" w:cs="Arial"/>
          <w:sz w:val="24"/>
          <w:szCs w:val="24"/>
        </w:rPr>
      </w:pPr>
      <w:r>
        <w:rPr>
          <w:rFonts w:ascii="Cambria" w:hAnsi="Cambria" w:cs="Arial"/>
          <w:sz w:val="24"/>
          <w:szCs w:val="24"/>
        </w:rPr>
        <w:t>Podwykonawcy</w:t>
      </w:r>
      <w:r w:rsidR="00664C29">
        <w:rPr>
          <w:rFonts w:ascii="Cambria" w:hAnsi="Cambria" w:cs="Arial"/>
          <w:sz w:val="24"/>
          <w:szCs w:val="24"/>
        </w:rPr>
        <w:t>.</w:t>
      </w:r>
    </w:p>
    <w:p w:rsidR="00E2484A" w:rsidRPr="00604514" w:rsidRDefault="00E2484A" w:rsidP="00A724FB">
      <w:pPr>
        <w:spacing w:line="276" w:lineRule="auto"/>
        <w:ind w:left="426" w:hanging="426"/>
        <w:jc w:val="both"/>
        <w:rPr>
          <w:rFonts w:ascii="Cambria" w:hAnsi="Cambria"/>
          <w:sz w:val="20"/>
        </w:rPr>
      </w:pPr>
      <w:r w:rsidRPr="00604514">
        <w:rPr>
          <w:rFonts w:ascii="Cambria" w:hAnsi="Cambria"/>
          <w:sz w:val="20"/>
        </w:rPr>
        <w:t>1.</w:t>
      </w:r>
      <w:r w:rsidRPr="00604514">
        <w:rPr>
          <w:rFonts w:ascii="Cambria" w:hAnsi="Cambria"/>
          <w:sz w:val="20"/>
        </w:rPr>
        <w:tab/>
        <w:t xml:space="preserve">Wykonawca, który zamierza </w:t>
      </w:r>
      <w:r w:rsidR="00AE22F5">
        <w:rPr>
          <w:rFonts w:ascii="Cambria" w:hAnsi="Cambria"/>
          <w:sz w:val="20"/>
        </w:rPr>
        <w:t>powierzyć wykonanie części zamówienia</w:t>
      </w:r>
      <w:r w:rsidRPr="00604514">
        <w:rPr>
          <w:rFonts w:ascii="Cambria" w:hAnsi="Cambria"/>
          <w:sz w:val="20"/>
        </w:rPr>
        <w:t xml:space="preserve"> innej firmie (podwykonawcy) jest zobowiązany do:</w:t>
      </w:r>
    </w:p>
    <w:p w:rsidR="00E2484A" w:rsidRPr="00604514" w:rsidRDefault="00E2484A" w:rsidP="00A724FB">
      <w:pPr>
        <w:spacing w:line="276" w:lineRule="auto"/>
        <w:ind w:left="709" w:hanging="283"/>
        <w:jc w:val="both"/>
        <w:rPr>
          <w:rFonts w:ascii="Cambria" w:hAnsi="Cambria"/>
          <w:sz w:val="20"/>
        </w:rPr>
      </w:pPr>
      <w:r w:rsidRPr="00604514">
        <w:rPr>
          <w:rFonts w:ascii="Cambria" w:hAnsi="Cambria"/>
          <w:sz w:val="20"/>
        </w:rPr>
        <w:t>1)</w:t>
      </w:r>
      <w:r w:rsidRPr="00604514">
        <w:rPr>
          <w:rFonts w:ascii="Cambria" w:hAnsi="Cambria"/>
          <w:sz w:val="20"/>
        </w:rPr>
        <w:tab/>
        <w:t>określenia w złożonej</w:t>
      </w:r>
      <w:r w:rsidR="009D1E65">
        <w:rPr>
          <w:rFonts w:ascii="Cambria" w:hAnsi="Cambria"/>
          <w:sz w:val="20"/>
        </w:rPr>
        <w:t xml:space="preserve"> ofercie (w </w:t>
      </w:r>
      <w:r w:rsidRPr="00604514">
        <w:rPr>
          <w:rFonts w:ascii="Cambria" w:hAnsi="Cambria"/>
          <w:sz w:val="20"/>
        </w:rPr>
        <w:t>załącznik</w:t>
      </w:r>
      <w:r w:rsidR="00E50BC9">
        <w:rPr>
          <w:rFonts w:ascii="Cambria" w:hAnsi="Cambria"/>
          <w:sz w:val="20"/>
        </w:rPr>
        <w:t>u</w:t>
      </w:r>
      <w:r w:rsidR="005F49FA">
        <w:rPr>
          <w:rFonts w:ascii="Cambria" w:hAnsi="Cambria"/>
          <w:sz w:val="20"/>
        </w:rPr>
        <w:t xml:space="preserve"> </w:t>
      </w:r>
      <w:r w:rsidR="000702D2">
        <w:rPr>
          <w:rFonts w:ascii="Cambria" w:hAnsi="Cambria"/>
          <w:sz w:val="20"/>
        </w:rPr>
        <w:t>nr 2</w:t>
      </w:r>
      <w:r w:rsidR="005F49FA">
        <w:rPr>
          <w:rFonts w:ascii="Cambria" w:hAnsi="Cambria"/>
          <w:sz w:val="20"/>
        </w:rPr>
        <w:t xml:space="preserve"> </w:t>
      </w:r>
      <w:r w:rsidRPr="00604514">
        <w:rPr>
          <w:rFonts w:ascii="Cambria" w:hAnsi="Cambria"/>
          <w:sz w:val="20"/>
        </w:rPr>
        <w:t>do SWZ) informacji jaka część przedmiotu zamówienia będzie realizowana przez podwykonawców z podaniem jego danych jeżeli są znane.</w:t>
      </w:r>
    </w:p>
    <w:p w:rsidR="00E2484A" w:rsidRDefault="00E50BC9" w:rsidP="008A73C7">
      <w:pPr>
        <w:spacing w:line="276" w:lineRule="auto"/>
        <w:ind w:left="709" w:hanging="283"/>
        <w:jc w:val="both"/>
        <w:rPr>
          <w:rFonts w:ascii="Cambria" w:hAnsi="Cambria"/>
          <w:sz w:val="20"/>
        </w:rPr>
      </w:pPr>
      <w:r>
        <w:rPr>
          <w:rFonts w:ascii="Cambria" w:hAnsi="Cambria"/>
          <w:sz w:val="20"/>
        </w:rPr>
        <w:t>2</w:t>
      </w:r>
      <w:r w:rsidR="00F8701B" w:rsidRPr="00604514">
        <w:rPr>
          <w:rFonts w:ascii="Cambria" w:hAnsi="Cambria"/>
          <w:sz w:val="20"/>
        </w:rPr>
        <w:t>)</w:t>
      </w:r>
      <w:r w:rsidR="00E2484A" w:rsidRPr="00604514">
        <w:rPr>
          <w:rFonts w:ascii="Cambria" w:hAnsi="Cambria"/>
          <w:sz w:val="20"/>
        </w:rPr>
        <w:tab/>
        <w:t>Za zgod</w:t>
      </w:r>
      <w:r w:rsidR="00664C29" w:rsidRPr="00604514">
        <w:rPr>
          <w:rFonts w:ascii="Cambria" w:hAnsi="Cambria"/>
          <w:sz w:val="20"/>
        </w:rPr>
        <w:t>ą</w:t>
      </w:r>
      <w:r w:rsidR="00E2484A" w:rsidRPr="00604514">
        <w:rPr>
          <w:rFonts w:ascii="Cambria" w:hAnsi="Cambria"/>
          <w:sz w:val="20"/>
        </w:rPr>
        <w:t xml:space="preserve"> Zamawiającego Wykonawca może w trakcie realizacji zamówienia zgłosić nowych podwykonawców do realizacji zamówienia.</w:t>
      </w:r>
    </w:p>
    <w:p w:rsidR="000C6E69" w:rsidRPr="008A73C7" w:rsidRDefault="000C6E69" w:rsidP="008A73C7">
      <w:pPr>
        <w:spacing w:line="276" w:lineRule="auto"/>
        <w:ind w:left="709" w:hanging="283"/>
        <w:jc w:val="both"/>
        <w:rPr>
          <w:rFonts w:ascii="Cambria" w:hAnsi="Cambria"/>
          <w:sz w:val="20"/>
        </w:rPr>
      </w:pPr>
    </w:p>
    <w:p w:rsidR="00C41E33" w:rsidRPr="007D6960" w:rsidRDefault="00C01C57" w:rsidP="00186411">
      <w:pPr>
        <w:pStyle w:val="Teksttreci0"/>
        <w:shd w:val="clear" w:color="auto" w:fill="BFBFBF"/>
        <w:spacing w:after="131" w:line="276" w:lineRule="auto"/>
        <w:ind w:left="426" w:hanging="426"/>
        <w:rPr>
          <w:rFonts w:ascii="Cambria" w:eastAsia="Trebuchet MS" w:hAnsi="Cambria" w:cs="Trebuchet MS"/>
          <w:b/>
          <w:sz w:val="24"/>
          <w:szCs w:val="24"/>
          <w:lang w:bidi="pl-PL"/>
        </w:rPr>
      </w:pPr>
      <w:r w:rsidRPr="007D6960">
        <w:rPr>
          <w:rFonts w:ascii="Cambria" w:eastAsia="Trebuchet MS" w:hAnsi="Cambria" w:cs="Trebuchet MS"/>
          <w:b/>
          <w:sz w:val="24"/>
          <w:szCs w:val="24"/>
          <w:lang w:bidi="pl-PL"/>
        </w:rPr>
        <w:t>X.</w:t>
      </w:r>
      <w:r w:rsidRPr="007D6960">
        <w:rPr>
          <w:rFonts w:ascii="Cambria" w:eastAsia="Trebuchet MS" w:hAnsi="Cambria" w:cs="Trebuchet MS"/>
          <w:b/>
          <w:sz w:val="24"/>
          <w:szCs w:val="24"/>
          <w:lang w:bidi="pl-PL"/>
        </w:rPr>
        <w:tab/>
      </w:r>
      <w:r w:rsidR="00C41E33" w:rsidRPr="007D6960">
        <w:rPr>
          <w:rFonts w:ascii="Cambria" w:eastAsia="Trebuchet MS" w:hAnsi="Cambria" w:cs="Trebuchet MS"/>
          <w:b/>
          <w:sz w:val="24"/>
          <w:szCs w:val="24"/>
          <w:lang w:bidi="pl-PL"/>
        </w:rPr>
        <w:t xml:space="preserve">Informacje o środkach komunikacji elektronicznej, przy użyciu których Zamawiający będzie komunikował się z </w:t>
      </w:r>
      <w:r w:rsidR="00664C29">
        <w:rPr>
          <w:rFonts w:ascii="Cambria" w:eastAsia="Trebuchet MS" w:hAnsi="Cambria" w:cs="Trebuchet MS"/>
          <w:b/>
          <w:sz w:val="24"/>
          <w:szCs w:val="24"/>
          <w:lang w:bidi="pl-PL"/>
        </w:rPr>
        <w:t>W</w:t>
      </w:r>
      <w:r w:rsidR="00C41E33" w:rsidRPr="007D6960">
        <w:rPr>
          <w:rFonts w:ascii="Cambria" w:eastAsia="Trebuchet MS" w:hAnsi="Cambria" w:cs="Trebuchet MS"/>
          <w:b/>
          <w:sz w:val="24"/>
          <w:szCs w:val="24"/>
          <w:lang w:bidi="pl-PL"/>
        </w:rPr>
        <w:t>ykonawcami, oraz informacje o</w:t>
      </w:r>
      <w:r w:rsidR="00B5144E">
        <w:rPr>
          <w:rFonts w:ascii="Cambria" w:eastAsia="Trebuchet MS" w:hAnsi="Cambria" w:cs="Trebuchet MS"/>
          <w:b/>
          <w:sz w:val="24"/>
          <w:szCs w:val="24"/>
          <w:lang w:bidi="pl-PL"/>
        </w:rPr>
        <w:t> </w:t>
      </w:r>
      <w:r w:rsidR="00C41E33" w:rsidRPr="007D6960">
        <w:rPr>
          <w:rFonts w:ascii="Cambria" w:eastAsia="Trebuchet MS" w:hAnsi="Cambria" w:cs="Trebuchet MS"/>
          <w:b/>
          <w:sz w:val="24"/>
          <w:szCs w:val="24"/>
          <w:lang w:bidi="pl-PL"/>
        </w:rPr>
        <w:t>wymaganiach technicznych i organiza</w:t>
      </w:r>
      <w:r w:rsidR="00F158E7">
        <w:rPr>
          <w:rFonts w:ascii="Cambria" w:eastAsia="Trebuchet MS" w:hAnsi="Cambria" w:cs="Trebuchet MS"/>
          <w:b/>
          <w:sz w:val="24"/>
          <w:szCs w:val="24"/>
          <w:lang w:bidi="pl-PL"/>
        </w:rPr>
        <w:t xml:space="preserve">cyjnych sporządzania, wysyłania </w:t>
      </w:r>
      <w:r w:rsidR="00C41E33" w:rsidRPr="007D6960">
        <w:rPr>
          <w:rFonts w:ascii="Cambria" w:eastAsia="Trebuchet MS" w:hAnsi="Cambria" w:cs="Trebuchet MS"/>
          <w:b/>
          <w:sz w:val="24"/>
          <w:szCs w:val="24"/>
          <w:lang w:bidi="pl-PL"/>
        </w:rPr>
        <w:t>i</w:t>
      </w:r>
      <w:r w:rsidR="00B5144E">
        <w:rPr>
          <w:rFonts w:ascii="Cambria" w:eastAsia="Trebuchet MS" w:hAnsi="Cambria" w:cs="Trebuchet MS"/>
          <w:b/>
          <w:sz w:val="24"/>
          <w:szCs w:val="24"/>
          <w:lang w:bidi="pl-PL"/>
        </w:rPr>
        <w:t> </w:t>
      </w:r>
      <w:r w:rsidR="00C41E33" w:rsidRPr="007D6960">
        <w:rPr>
          <w:rFonts w:ascii="Cambria" w:eastAsia="Trebuchet MS" w:hAnsi="Cambria" w:cs="Trebuchet MS"/>
          <w:b/>
          <w:sz w:val="24"/>
          <w:szCs w:val="24"/>
          <w:lang w:bidi="pl-PL"/>
        </w:rPr>
        <w:t>odbierania korespondencji elektronicznej</w:t>
      </w:r>
      <w:r w:rsidR="00B5144E">
        <w:rPr>
          <w:rFonts w:ascii="Cambria" w:eastAsia="Trebuchet MS" w:hAnsi="Cambria" w:cs="Trebuchet MS"/>
          <w:b/>
          <w:sz w:val="24"/>
          <w:szCs w:val="24"/>
          <w:lang w:bidi="pl-PL"/>
        </w:rPr>
        <w:t>.</w:t>
      </w:r>
    </w:p>
    <w:p w:rsidR="00691ABC" w:rsidRPr="00691ABC" w:rsidRDefault="00691ABC" w:rsidP="005C21F0">
      <w:pPr>
        <w:widowControl w:val="0"/>
        <w:tabs>
          <w:tab w:val="left" w:pos="426"/>
        </w:tabs>
        <w:spacing w:after="60" w:line="276" w:lineRule="auto"/>
        <w:ind w:right="20"/>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Informacje ogólne</w:t>
      </w:r>
      <w:r w:rsidR="005C21F0">
        <w:rPr>
          <w:rFonts w:ascii="Cambria" w:eastAsia="Trebuchet MS" w:hAnsi="Cambria" w:cs="Trebuchet MS"/>
          <w:sz w:val="20"/>
          <w:szCs w:val="20"/>
          <w:lang w:bidi="pl-PL"/>
        </w:rPr>
        <w:t>:</w:t>
      </w:r>
    </w:p>
    <w:p w:rsidR="00691ABC" w:rsidRDefault="00691ABC" w:rsidP="00C751C0">
      <w:pPr>
        <w:widowControl w:val="0"/>
        <w:numPr>
          <w:ilvl w:val="0"/>
          <w:numId w:val="7"/>
        </w:numPr>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W postępowaniu o udzielenie zamówienia  komunikacja między Zamawiającym a Wykonawcami odbywa się w sposób następujący:</w:t>
      </w:r>
    </w:p>
    <w:p w:rsidR="00381CDA" w:rsidRPr="00381CDA" w:rsidRDefault="00691ABC" w:rsidP="00381CDA">
      <w:pPr>
        <w:widowControl w:val="0"/>
        <w:spacing w:after="60" w:line="276" w:lineRule="auto"/>
        <w:ind w:left="567" w:right="20" w:hanging="141"/>
        <w:jc w:val="both"/>
        <w:rPr>
          <w:rFonts w:ascii="Cambria" w:eastAsia="Trebuchet MS" w:hAnsi="Cambria" w:cs="Trebuchet MS"/>
          <w:sz w:val="20"/>
          <w:szCs w:val="20"/>
          <w:u w:val="single"/>
          <w:lang w:bidi="pl-PL"/>
        </w:rPr>
      </w:pPr>
      <w:r w:rsidRPr="00691ABC">
        <w:rPr>
          <w:rFonts w:ascii="Cambria" w:eastAsia="Trebuchet MS" w:hAnsi="Cambria" w:cs="Trebuchet MS"/>
          <w:sz w:val="20"/>
          <w:szCs w:val="20"/>
          <w:lang w:bidi="pl-PL"/>
        </w:rPr>
        <w:t>-</w:t>
      </w:r>
      <w:r w:rsidR="00381CDA" w:rsidRPr="00381CDA">
        <w:rPr>
          <w:rFonts w:ascii="Cambria" w:eastAsia="Trebuchet MS" w:hAnsi="Cambria" w:cs="Trebuchet MS"/>
          <w:sz w:val="20"/>
          <w:szCs w:val="20"/>
          <w:lang w:bidi="pl-PL"/>
        </w:rPr>
        <w:t xml:space="preserve"> przy użyciu strony internetowej: </w:t>
      </w:r>
      <w:hyperlink r:id="rId8" w:history="1">
        <w:r w:rsidR="00381CDA" w:rsidRPr="00381CDA">
          <w:rPr>
            <w:rStyle w:val="Hipercze"/>
            <w:rFonts w:ascii="Cambria" w:eastAsia="Trebuchet MS" w:hAnsi="Cambria" w:cs="Trebuchet MS"/>
            <w:b/>
            <w:sz w:val="20"/>
            <w:szCs w:val="20"/>
            <w:lang w:bidi="pl-PL"/>
          </w:rPr>
          <w:t>https://ezamowienia.gov.pl</w:t>
        </w:r>
      </w:hyperlink>
      <w:r w:rsidR="00381CDA" w:rsidRPr="00381CDA">
        <w:rPr>
          <w:rFonts w:ascii="Cambria" w:eastAsia="Trebuchet MS" w:hAnsi="Cambria" w:cs="Trebuchet MS"/>
          <w:b/>
          <w:sz w:val="20"/>
          <w:szCs w:val="20"/>
          <w:lang w:bidi="pl-PL"/>
        </w:rPr>
        <w:t>,</w:t>
      </w:r>
      <w:r w:rsidR="00381CDA" w:rsidRPr="00381CDA">
        <w:rPr>
          <w:rFonts w:ascii="Cambria" w:eastAsia="Trebuchet MS" w:hAnsi="Cambria" w:cs="Trebuchet MS"/>
          <w:sz w:val="20"/>
          <w:szCs w:val="20"/>
          <w:lang w:bidi="pl-PL"/>
        </w:rPr>
        <w:t xml:space="preserve"> pełny link znajduje się w ogłoszeniu o zamówieniu - </w:t>
      </w:r>
      <w:r w:rsidR="00381CDA" w:rsidRPr="00381CDA">
        <w:rPr>
          <w:rFonts w:ascii="Cambria" w:eastAsia="Trebuchet MS" w:hAnsi="Cambria" w:cs="Trebuchet MS"/>
          <w:sz w:val="20"/>
          <w:szCs w:val="20"/>
          <w:u w:val="single"/>
          <w:lang w:bidi="pl-PL"/>
        </w:rPr>
        <w:t xml:space="preserve">dotyczy </w:t>
      </w:r>
      <w:r w:rsidR="000702D2">
        <w:rPr>
          <w:rFonts w:ascii="Cambria" w:eastAsia="Trebuchet MS" w:hAnsi="Cambria" w:cs="Trebuchet MS"/>
          <w:sz w:val="20"/>
          <w:szCs w:val="20"/>
          <w:u w:val="single"/>
          <w:lang w:bidi="pl-PL"/>
        </w:rPr>
        <w:t xml:space="preserve">tylko </w:t>
      </w:r>
      <w:r w:rsidR="00381CDA" w:rsidRPr="00381CDA">
        <w:rPr>
          <w:rFonts w:ascii="Cambria" w:eastAsia="Trebuchet MS" w:hAnsi="Cambria" w:cs="Trebuchet MS"/>
          <w:sz w:val="20"/>
          <w:szCs w:val="20"/>
          <w:u w:val="single"/>
          <w:lang w:bidi="pl-PL"/>
        </w:rPr>
        <w:t>złożenia oferty wraz z dokumentami składanymi wraz z</w:t>
      </w:r>
      <w:r w:rsidR="00381CDA">
        <w:rPr>
          <w:rFonts w:ascii="Cambria" w:eastAsia="Trebuchet MS" w:hAnsi="Cambria" w:cs="Trebuchet MS"/>
          <w:sz w:val="20"/>
          <w:szCs w:val="20"/>
          <w:u w:val="single"/>
          <w:lang w:bidi="pl-PL"/>
        </w:rPr>
        <w:t> </w:t>
      </w:r>
      <w:r w:rsidR="000702D2">
        <w:rPr>
          <w:rFonts w:ascii="Cambria" w:eastAsia="Trebuchet MS" w:hAnsi="Cambria" w:cs="Trebuchet MS"/>
          <w:sz w:val="20"/>
          <w:szCs w:val="20"/>
          <w:u w:val="single"/>
          <w:lang w:bidi="pl-PL"/>
        </w:rPr>
        <w:t>ofertą</w:t>
      </w:r>
      <w:r w:rsidR="00381CDA" w:rsidRPr="00381CDA">
        <w:rPr>
          <w:rFonts w:ascii="Cambria" w:eastAsia="Trebuchet MS" w:hAnsi="Cambria" w:cs="Trebuchet MS"/>
          <w:sz w:val="20"/>
          <w:szCs w:val="20"/>
          <w:u w:val="single"/>
          <w:lang w:bidi="pl-PL"/>
        </w:rPr>
        <w:t xml:space="preserve"> przetargową, </w:t>
      </w:r>
    </w:p>
    <w:p w:rsidR="00691ABC" w:rsidRDefault="00E50BC9" w:rsidP="00E50BC9">
      <w:pPr>
        <w:widowControl w:val="0"/>
        <w:spacing w:after="60" w:line="276" w:lineRule="auto"/>
        <w:ind w:left="567" w:right="20" w:hanging="141"/>
        <w:jc w:val="both"/>
        <w:rPr>
          <w:rFonts w:ascii="Cambria" w:eastAsia="Trebuchet MS" w:hAnsi="Cambria" w:cs="Trebuchet MS"/>
          <w:sz w:val="20"/>
          <w:szCs w:val="20"/>
          <w:lang w:bidi="pl-PL"/>
        </w:rPr>
      </w:pPr>
      <w:r>
        <w:rPr>
          <w:rFonts w:ascii="Cambria" w:eastAsia="Trebuchet MS" w:hAnsi="Cambria" w:cs="Trebuchet MS"/>
          <w:sz w:val="20"/>
          <w:szCs w:val="20"/>
          <w:lang w:bidi="pl-PL"/>
        </w:rPr>
        <w:t xml:space="preserve">- </w:t>
      </w:r>
      <w:r w:rsidR="00691ABC" w:rsidRPr="00691ABC">
        <w:rPr>
          <w:rFonts w:ascii="Cambria" w:eastAsia="Trebuchet MS" w:hAnsi="Cambria" w:cs="Trebuchet MS"/>
          <w:sz w:val="20"/>
          <w:szCs w:val="20"/>
          <w:lang w:bidi="pl-PL"/>
        </w:rPr>
        <w:t xml:space="preserve">przy użyciu  poczty elektronicznej email: </w:t>
      </w:r>
      <w:r w:rsidR="005F49FA">
        <w:rPr>
          <w:rFonts w:ascii="Cambria" w:eastAsia="Trebuchet MS" w:hAnsi="Cambria" w:cs="Trebuchet MS"/>
          <w:sz w:val="20"/>
          <w:szCs w:val="20"/>
          <w:lang w:bidi="pl-PL"/>
        </w:rPr>
        <w:t>wojciech.majkowski</w:t>
      </w:r>
      <w:r w:rsidR="00691ABC" w:rsidRPr="00691ABC">
        <w:rPr>
          <w:rFonts w:ascii="Cambria" w:eastAsia="Trebuchet MS" w:hAnsi="Cambria" w:cs="Trebuchet MS"/>
          <w:sz w:val="20"/>
          <w:szCs w:val="20"/>
          <w:lang w:bidi="pl-PL"/>
        </w:rPr>
        <w:t>@szpital-brzozow.pl  w</w:t>
      </w:r>
      <w:r w:rsidR="00691ABC">
        <w:rPr>
          <w:rFonts w:ascii="Cambria" w:eastAsia="Trebuchet MS" w:hAnsi="Cambria" w:cs="Trebuchet MS"/>
          <w:sz w:val="20"/>
          <w:szCs w:val="20"/>
          <w:lang w:bidi="pl-PL"/>
        </w:rPr>
        <w:t> </w:t>
      </w:r>
      <w:r w:rsidR="00691ABC" w:rsidRPr="00691ABC">
        <w:rPr>
          <w:rFonts w:ascii="Cambria" w:eastAsia="Trebuchet MS" w:hAnsi="Cambria" w:cs="Trebuchet MS"/>
          <w:sz w:val="20"/>
          <w:szCs w:val="20"/>
          <w:lang w:bidi="pl-PL"/>
        </w:rPr>
        <w:t>pozostałych przypadkach (np. zadawanie pytań, składanie wyjaśnień, wzywanie do wyjaśnień dotyczących treści złożonej oferty, uzupełnienie dokumentów itp.)</w:t>
      </w:r>
    </w:p>
    <w:p w:rsidR="00691ABC" w:rsidRPr="00691ABC" w:rsidRDefault="00691ABC" w:rsidP="00691ABC">
      <w:pPr>
        <w:widowControl w:val="0"/>
        <w:spacing w:after="60" w:line="276" w:lineRule="auto"/>
        <w:ind w:left="567" w:right="20" w:hanging="141"/>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Uwaga: nazwa pliku zawierającego w/w dokumenty powinna zawierać nazwę (firmę) wykonawcy.</w:t>
      </w:r>
    </w:p>
    <w:p w:rsidR="00691ABC" w:rsidRDefault="00691ABC" w:rsidP="00C751C0">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Zamawiający dopuszcza złożenie ofert w postaci katalogów elektronicznych lub dołączenia katalogów elektronicznych do oferty.</w:t>
      </w:r>
    </w:p>
    <w:p w:rsidR="00B5144E" w:rsidRPr="00B5144E" w:rsidRDefault="00B5144E" w:rsidP="00C751C0">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 xml:space="preserve">Oferta powinna być sporządzona w języku polskim, </w:t>
      </w:r>
      <w:r w:rsidR="009D1E65">
        <w:rPr>
          <w:rFonts w:ascii="Cambria" w:eastAsia="Trebuchet MS" w:hAnsi="Cambria" w:cs="Trebuchet MS"/>
          <w:sz w:val="20"/>
          <w:szCs w:val="20"/>
          <w:lang w:bidi="pl-PL"/>
        </w:rPr>
        <w:t xml:space="preserve">w formie </w:t>
      </w:r>
      <w:r w:rsidRPr="00B5144E">
        <w:rPr>
          <w:rFonts w:ascii="Cambria" w:eastAsia="Trebuchet MS" w:hAnsi="Cambria" w:cs="Trebuchet MS"/>
          <w:sz w:val="20"/>
          <w:szCs w:val="20"/>
          <w:lang w:bidi="pl-PL"/>
        </w:rPr>
        <w:t xml:space="preserve"> elektronicznej w</w:t>
      </w:r>
      <w:r w:rsidR="00941354">
        <w:rPr>
          <w:rFonts w:ascii="Cambria" w:eastAsia="Trebuchet MS" w:hAnsi="Cambria" w:cs="Trebuchet MS"/>
          <w:sz w:val="20"/>
          <w:szCs w:val="20"/>
          <w:lang w:bidi="pl-PL"/>
        </w:rPr>
        <w:t> </w:t>
      </w:r>
      <w:r w:rsidRPr="00B5144E">
        <w:rPr>
          <w:rFonts w:ascii="Cambria" w:eastAsia="Trebuchet MS" w:hAnsi="Cambria" w:cs="Trebuchet MS"/>
          <w:sz w:val="20"/>
          <w:szCs w:val="20"/>
          <w:lang w:bidi="pl-PL"/>
        </w:rPr>
        <w:t xml:space="preserve">formacie danych pdf, .doc, .docx,.rtf,.xps,.odt. </w:t>
      </w:r>
      <w:r w:rsidR="009D1E65">
        <w:rPr>
          <w:rFonts w:ascii="Cambria" w:eastAsia="Trebuchet MS" w:hAnsi="Cambria" w:cs="Trebuchet MS"/>
          <w:sz w:val="20"/>
          <w:szCs w:val="20"/>
          <w:lang w:bidi="pl-PL"/>
        </w:rPr>
        <w:t xml:space="preserve">lub w postaci elektronicznej opatrzonej  </w:t>
      </w:r>
      <w:r w:rsidR="00637262">
        <w:rPr>
          <w:rFonts w:ascii="Cambria" w:eastAsia="Trebuchet MS" w:hAnsi="Cambria" w:cs="Trebuchet MS"/>
          <w:sz w:val="20"/>
          <w:szCs w:val="20"/>
          <w:lang w:bidi="pl-PL"/>
        </w:rPr>
        <w:t>elektronicznym</w:t>
      </w:r>
      <w:r w:rsidR="005F49FA">
        <w:rPr>
          <w:rFonts w:ascii="Cambria" w:eastAsia="Trebuchet MS" w:hAnsi="Cambria" w:cs="Trebuchet MS"/>
          <w:sz w:val="20"/>
          <w:szCs w:val="20"/>
          <w:lang w:bidi="pl-PL"/>
        </w:rPr>
        <w:t xml:space="preserve"> </w:t>
      </w:r>
      <w:r w:rsidR="009D1E65">
        <w:rPr>
          <w:rFonts w:ascii="Cambria" w:eastAsia="Trebuchet MS" w:hAnsi="Cambria" w:cs="Trebuchet MS"/>
          <w:sz w:val="20"/>
          <w:szCs w:val="20"/>
          <w:lang w:bidi="pl-PL"/>
        </w:rPr>
        <w:t>podpisem zaufanym lub podpisem osobistym</w:t>
      </w:r>
      <w:r w:rsidRPr="00B5144E">
        <w:rPr>
          <w:rFonts w:ascii="Cambria" w:eastAsia="Trebuchet MS" w:hAnsi="Cambria" w:cs="Trebuchet MS"/>
          <w:sz w:val="20"/>
          <w:szCs w:val="20"/>
          <w:lang w:bidi="pl-PL"/>
        </w:rPr>
        <w:t xml:space="preserve">. </w:t>
      </w:r>
    </w:p>
    <w:p w:rsidR="00B5144E" w:rsidRDefault="00B5144E" w:rsidP="00C751C0">
      <w:pPr>
        <w:widowControl w:val="0"/>
        <w:numPr>
          <w:ilvl w:val="0"/>
          <w:numId w:val="7"/>
        </w:numPr>
        <w:tabs>
          <w:tab w:val="left" w:pos="426"/>
        </w:tabs>
        <w:spacing w:after="60" w:line="276" w:lineRule="auto"/>
        <w:ind w:right="20"/>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Wzór ofer</w:t>
      </w:r>
      <w:r w:rsidR="008A1E26">
        <w:rPr>
          <w:rFonts w:ascii="Cambria" w:eastAsia="Trebuchet MS" w:hAnsi="Cambria" w:cs="Trebuchet MS"/>
          <w:sz w:val="20"/>
          <w:szCs w:val="20"/>
          <w:lang w:bidi="pl-PL"/>
        </w:rPr>
        <w:t>ty stanowi załącznik nr 1</w:t>
      </w:r>
      <w:r w:rsidRPr="00B5144E">
        <w:rPr>
          <w:rFonts w:ascii="Cambria" w:eastAsia="Trebuchet MS" w:hAnsi="Cambria" w:cs="Trebuchet MS"/>
          <w:sz w:val="20"/>
          <w:szCs w:val="20"/>
          <w:lang w:bidi="pl-PL"/>
        </w:rPr>
        <w:t xml:space="preserve"> do n</w:t>
      </w:r>
      <w:r w:rsidR="005C21F0">
        <w:rPr>
          <w:rFonts w:ascii="Cambria" w:eastAsia="Trebuchet MS" w:hAnsi="Cambria" w:cs="Trebuchet MS"/>
          <w:sz w:val="20"/>
          <w:szCs w:val="20"/>
          <w:lang w:bidi="pl-PL"/>
        </w:rPr>
        <w:t xml:space="preserve">iniejszej Specyfikacji </w:t>
      </w:r>
      <w:r w:rsidRPr="00B5144E">
        <w:rPr>
          <w:rFonts w:ascii="Cambria" w:eastAsia="Trebuchet MS" w:hAnsi="Cambria" w:cs="Trebuchet MS"/>
          <w:sz w:val="20"/>
          <w:szCs w:val="20"/>
          <w:lang w:bidi="pl-PL"/>
        </w:rPr>
        <w:t xml:space="preserve"> Warunków Zamówienia.</w:t>
      </w:r>
    </w:p>
    <w:p w:rsidR="00B5144E" w:rsidRDefault="00B5144E" w:rsidP="00C751C0">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B5144E" w:rsidRDefault="00B5144E" w:rsidP="00C751C0">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Do</w:t>
      </w:r>
      <w:r w:rsidR="00381512">
        <w:rPr>
          <w:rFonts w:ascii="Cambria" w:eastAsia="Trebuchet MS" w:hAnsi="Cambria" w:cs="Trebuchet MS"/>
          <w:sz w:val="20"/>
          <w:szCs w:val="20"/>
          <w:lang w:bidi="pl-PL"/>
        </w:rPr>
        <w:t xml:space="preserve"> oferty należy dołączyć dokumenty określone w części V</w:t>
      </w:r>
      <w:r w:rsidR="000702D2">
        <w:rPr>
          <w:rFonts w:ascii="Cambria" w:eastAsia="Trebuchet MS" w:hAnsi="Cambria" w:cs="Trebuchet MS"/>
          <w:sz w:val="20"/>
          <w:szCs w:val="20"/>
          <w:lang w:bidi="pl-PL"/>
        </w:rPr>
        <w:t>I</w:t>
      </w:r>
      <w:r w:rsidR="005C2EB7">
        <w:rPr>
          <w:rFonts w:ascii="Cambria" w:eastAsia="Trebuchet MS" w:hAnsi="Cambria" w:cs="Trebuchet MS"/>
          <w:sz w:val="20"/>
          <w:szCs w:val="20"/>
          <w:lang w:bidi="pl-PL"/>
        </w:rPr>
        <w:t>pkt. 1, które należy złożyć w   formie</w:t>
      </w:r>
      <w:r w:rsidRPr="00B5144E">
        <w:rPr>
          <w:rFonts w:ascii="Cambria" w:eastAsia="Trebuchet MS" w:hAnsi="Cambria" w:cs="Trebuchet MS"/>
          <w:sz w:val="20"/>
          <w:szCs w:val="20"/>
          <w:lang w:bidi="pl-PL"/>
        </w:rPr>
        <w:t xml:space="preserve"> </w:t>
      </w:r>
      <w:r w:rsidRPr="00B5144E">
        <w:rPr>
          <w:rFonts w:ascii="Cambria" w:eastAsia="Trebuchet MS" w:hAnsi="Cambria" w:cs="Trebuchet MS"/>
          <w:sz w:val="20"/>
          <w:szCs w:val="20"/>
          <w:lang w:bidi="pl-PL"/>
        </w:rPr>
        <w:lastRenderedPageBreak/>
        <w:t xml:space="preserve">elektronicznej </w:t>
      </w:r>
      <w:r w:rsidR="00381512">
        <w:rPr>
          <w:rFonts w:ascii="Cambria" w:eastAsia="Trebuchet MS" w:hAnsi="Cambria" w:cs="Trebuchet MS"/>
          <w:sz w:val="20"/>
          <w:szCs w:val="20"/>
          <w:lang w:bidi="pl-PL"/>
        </w:rPr>
        <w:t>lub w postaci elektronicznej opatrzonej  podpisem za</w:t>
      </w:r>
      <w:r w:rsidR="005F6111">
        <w:rPr>
          <w:rFonts w:ascii="Cambria" w:eastAsia="Trebuchet MS" w:hAnsi="Cambria" w:cs="Trebuchet MS"/>
          <w:sz w:val="20"/>
          <w:szCs w:val="20"/>
          <w:lang w:bidi="pl-PL"/>
        </w:rPr>
        <w:t>ufanym lub podpisem osob</w:t>
      </w:r>
      <w:r w:rsidR="00381512">
        <w:rPr>
          <w:rFonts w:ascii="Cambria" w:eastAsia="Trebuchet MS" w:hAnsi="Cambria" w:cs="Trebuchet MS"/>
          <w:sz w:val="20"/>
          <w:szCs w:val="20"/>
          <w:lang w:bidi="pl-PL"/>
        </w:rPr>
        <w:t>istym</w:t>
      </w:r>
      <w:r w:rsidRPr="00B5144E">
        <w:rPr>
          <w:rFonts w:ascii="Cambria" w:eastAsia="Trebuchet MS" w:hAnsi="Cambria" w:cs="Trebuchet MS"/>
          <w:sz w:val="20"/>
          <w:szCs w:val="20"/>
          <w:lang w:bidi="pl-PL"/>
        </w:rPr>
        <w:t xml:space="preserve">, a następnie wraz z plikami stanowiącymi ofertę skompresować do jednego pliku archiwum (ZIP). </w:t>
      </w:r>
    </w:p>
    <w:p w:rsidR="0066267A" w:rsidRDefault="00B5144E" w:rsidP="00C751C0">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66267A">
        <w:rPr>
          <w:rFonts w:ascii="Cambria" w:eastAsia="Trebuchet MS" w:hAnsi="Cambria" w:cs="Trebuchet MS"/>
          <w:sz w:val="20"/>
          <w:szCs w:val="20"/>
          <w:lang w:bidi="pl-PL"/>
        </w:rPr>
        <w:t>Wykonawca może przed upływem termin</w:t>
      </w:r>
      <w:r w:rsidR="0066267A" w:rsidRPr="0066267A">
        <w:rPr>
          <w:rFonts w:ascii="Cambria" w:eastAsia="Trebuchet MS" w:hAnsi="Cambria" w:cs="Trebuchet MS"/>
          <w:sz w:val="20"/>
          <w:szCs w:val="20"/>
          <w:lang w:bidi="pl-PL"/>
        </w:rPr>
        <w:t>u do składania ofert</w:t>
      </w:r>
      <w:r w:rsidR="0066267A">
        <w:rPr>
          <w:rFonts w:ascii="Cambria" w:eastAsia="Trebuchet MS" w:hAnsi="Cambria" w:cs="Trebuchet MS"/>
          <w:sz w:val="20"/>
          <w:szCs w:val="20"/>
          <w:lang w:bidi="pl-PL"/>
        </w:rPr>
        <w:t xml:space="preserve"> wycofać ofertę.</w:t>
      </w:r>
    </w:p>
    <w:p w:rsidR="00A506CE" w:rsidRDefault="00B5144E" w:rsidP="00C751C0">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66267A">
        <w:rPr>
          <w:rFonts w:ascii="Cambria" w:eastAsia="Trebuchet MS" w:hAnsi="Cambria" w:cs="Trebuchet MS"/>
          <w:sz w:val="20"/>
          <w:szCs w:val="20"/>
          <w:lang w:bidi="pl-PL"/>
        </w:rPr>
        <w:t>Wykonawca po upływie terminu do składania ofert nie może skutecznie wycofać złożonej oferty.</w:t>
      </w:r>
    </w:p>
    <w:p w:rsidR="00CE5B34" w:rsidRPr="0066267A" w:rsidRDefault="00A506CE" w:rsidP="00C751C0">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A506CE">
        <w:rPr>
          <w:rFonts w:ascii="Cambria" w:eastAsia="Trebuchet MS" w:hAnsi="Cambria" w:cs="Trebuchet MS"/>
          <w:sz w:val="20"/>
          <w:szCs w:val="20"/>
          <w:lang w:bidi="pl-PL"/>
        </w:rPr>
        <w:t>Interaktywny formularz ofertowy znajdujący się na stronie internetowej e-zamówienia nie stanowi oferty, jest jedynie dokumentem pomocniczym przy tworzeniu dokumentów przez portal e-zamówienia. W przypadku rozbieżności lub braku danych w formularzu interaktywnym w stosunku do złożonej oferty zamawiający będzie uwzględniał przy ocenie ofert dane zawarte w złożonej ofercie.</w:t>
      </w:r>
      <w:r w:rsidR="00CE5B34" w:rsidRPr="0066267A">
        <w:rPr>
          <w:rFonts w:ascii="Cambria" w:hAnsi="Cambria" w:cs="Arial"/>
          <w:sz w:val="20"/>
          <w:szCs w:val="20"/>
        </w:rPr>
        <w:tab/>
      </w:r>
    </w:p>
    <w:p w:rsidR="00CE5B34" w:rsidRPr="007D6960" w:rsidRDefault="00CE507A" w:rsidP="00E317EA">
      <w:pPr>
        <w:pStyle w:val="Tekstpodstawowy"/>
        <w:shd w:val="clear" w:color="auto" w:fill="BFBFBF"/>
        <w:spacing w:before="120" w:after="120" w:line="276" w:lineRule="auto"/>
        <w:ind w:left="360" w:hanging="360"/>
        <w:jc w:val="left"/>
        <w:rPr>
          <w:rFonts w:ascii="Cambria" w:hAnsi="Cambria" w:cs="Arial"/>
          <w:b/>
          <w:bCs/>
          <w:smallCaps w:val="0"/>
          <w:sz w:val="24"/>
          <w:szCs w:val="24"/>
        </w:rPr>
      </w:pPr>
      <w:r w:rsidRPr="007D6960">
        <w:rPr>
          <w:rFonts w:ascii="Cambria" w:hAnsi="Cambria" w:cs="Arial"/>
          <w:b/>
          <w:bCs/>
          <w:smallCaps w:val="0"/>
          <w:sz w:val="24"/>
          <w:szCs w:val="24"/>
        </w:rPr>
        <w:t>X</w:t>
      </w:r>
      <w:r w:rsidR="004B0FE2">
        <w:rPr>
          <w:rFonts w:ascii="Cambria" w:hAnsi="Cambria" w:cs="Arial"/>
          <w:b/>
          <w:bCs/>
          <w:smallCaps w:val="0"/>
          <w:sz w:val="24"/>
          <w:szCs w:val="24"/>
        </w:rPr>
        <w:t>I</w:t>
      </w:r>
      <w:r w:rsidRPr="007D6960">
        <w:rPr>
          <w:rFonts w:ascii="Cambria" w:hAnsi="Cambria" w:cs="Arial"/>
          <w:b/>
          <w:bCs/>
          <w:smallCaps w:val="0"/>
          <w:sz w:val="24"/>
          <w:szCs w:val="24"/>
        </w:rPr>
        <w:t>.</w:t>
      </w:r>
      <w:r w:rsidRPr="007D6960">
        <w:rPr>
          <w:rFonts w:ascii="Cambria" w:hAnsi="Cambria" w:cs="Arial"/>
          <w:b/>
          <w:bCs/>
          <w:smallCaps w:val="0"/>
          <w:sz w:val="24"/>
          <w:szCs w:val="24"/>
        </w:rPr>
        <w:tab/>
      </w:r>
      <w:r w:rsidR="00CE5B34" w:rsidRPr="007D6960">
        <w:rPr>
          <w:rFonts w:ascii="Cambria" w:hAnsi="Cambria" w:cs="Arial"/>
          <w:b/>
          <w:bCs/>
          <w:smallCaps w:val="0"/>
          <w:sz w:val="24"/>
          <w:szCs w:val="24"/>
        </w:rPr>
        <w:tab/>
      </w:r>
      <w:r w:rsidR="00664C29">
        <w:rPr>
          <w:rFonts w:ascii="Cambria" w:hAnsi="Cambria" w:cs="Arial"/>
          <w:b/>
          <w:bCs/>
          <w:smallCaps w:val="0"/>
          <w:sz w:val="24"/>
          <w:szCs w:val="24"/>
        </w:rPr>
        <w:t xml:space="preserve">Osoby uprawnione do </w:t>
      </w:r>
      <w:r w:rsidR="00CE5B34" w:rsidRPr="007D6960">
        <w:rPr>
          <w:rFonts w:ascii="Cambria" w:hAnsi="Cambria" w:cs="Arial"/>
          <w:b/>
          <w:bCs/>
          <w:smallCaps w:val="0"/>
          <w:sz w:val="24"/>
          <w:szCs w:val="24"/>
        </w:rPr>
        <w:t>porozumiewania się z Wykonawcami.</w:t>
      </w:r>
    </w:p>
    <w:p w:rsidR="008332AA" w:rsidRPr="007D6960" w:rsidRDefault="00CE5B34" w:rsidP="00664C29">
      <w:pPr>
        <w:pStyle w:val="Zwykytekst"/>
        <w:spacing w:line="276" w:lineRule="auto"/>
        <w:ind w:left="567" w:hanging="285"/>
        <w:rPr>
          <w:rFonts w:ascii="Cambria" w:hAnsi="Cambria" w:cs="Arial"/>
          <w:sz w:val="20"/>
          <w:szCs w:val="20"/>
        </w:rPr>
      </w:pPr>
      <w:r w:rsidRPr="007D6960">
        <w:rPr>
          <w:rFonts w:ascii="Cambria" w:hAnsi="Cambria" w:cs="Arial"/>
          <w:sz w:val="20"/>
          <w:szCs w:val="20"/>
        </w:rPr>
        <w:t>Osob</w:t>
      </w:r>
      <w:r w:rsidR="00664C29">
        <w:rPr>
          <w:rFonts w:ascii="Cambria" w:hAnsi="Cambria" w:cs="Arial"/>
          <w:sz w:val="20"/>
          <w:szCs w:val="20"/>
        </w:rPr>
        <w:t>ą</w:t>
      </w:r>
      <w:r w:rsidRPr="007D6960">
        <w:rPr>
          <w:rFonts w:ascii="Cambria" w:hAnsi="Cambria" w:cs="Arial"/>
          <w:sz w:val="20"/>
          <w:szCs w:val="20"/>
        </w:rPr>
        <w:t xml:space="preserve"> uprawnion</w:t>
      </w:r>
      <w:r w:rsidR="00664C29">
        <w:rPr>
          <w:rFonts w:ascii="Cambria" w:hAnsi="Cambria" w:cs="Arial"/>
          <w:sz w:val="20"/>
          <w:szCs w:val="20"/>
        </w:rPr>
        <w:t>ą</w:t>
      </w:r>
      <w:r w:rsidRPr="007D6960">
        <w:rPr>
          <w:rFonts w:ascii="Cambria" w:hAnsi="Cambria" w:cs="Arial"/>
          <w:sz w:val="20"/>
          <w:szCs w:val="20"/>
        </w:rPr>
        <w:t xml:space="preserve"> do </w:t>
      </w:r>
      <w:r w:rsidR="00664C29">
        <w:rPr>
          <w:rFonts w:ascii="Cambria" w:hAnsi="Cambria" w:cs="Arial"/>
          <w:sz w:val="20"/>
          <w:szCs w:val="20"/>
        </w:rPr>
        <w:t>porozumiewania</w:t>
      </w:r>
      <w:r w:rsidRPr="007D6960">
        <w:rPr>
          <w:rFonts w:ascii="Cambria" w:hAnsi="Cambria" w:cs="Arial"/>
          <w:sz w:val="20"/>
          <w:szCs w:val="20"/>
        </w:rPr>
        <w:t xml:space="preserve"> się z Wykonawcami</w:t>
      </w:r>
      <w:r w:rsidR="005F49FA">
        <w:rPr>
          <w:rFonts w:ascii="Cambria" w:hAnsi="Cambria" w:cs="Arial"/>
          <w:sz w:val="20"/>
          <w:szCs w:val="20"/>
        </w:rPr>
        <w:t xml:space="preserve"> </w:t>
      </w:r>
      <w:r w:rsidR="00664C29">
        <w:rPr>
          <w:rFonts w:ascii="Cambria" w:hAnsi="Cambria" w:cs="Arial"/>
          <w:sz w:val="20"/>
          <w:szCs w:val="20"/>
        </w:rPr>
        <w:t>w sprawach</w:t>
      </w:r>
      <w:r w:rsidR="008332AA" w:rsidRPr="007D6960">
        <w:rPr>
          <w:rFonts w:ascii="Cambria" w:hAnsi="Cambria" w:cs="Arial"/>
          <w:sz w:val="20"/>
          <w:szCs w:val="20"/>
        </w:rPr>
        <w:t xml:space="preserve"> formalnoprawn</w:t>
      </w:r>
      <w:r w:rsidR="00664C29">
        <w:rPr>
          <w:rFonts w:ascii="Cambria" w:hAnsi="Cambria" w:cs="Arial"/>
          <w:sz w:val="20"/>
          <w:szCs w:val="20"/>
        </w:rPr>
        <w:t>ych jest</w:t>
      </w:r>
      <w:r w:rsidR="008332AA" w:rsidRPr="007D6960">
        <w:rPr>
          <w:rFonts w:ascii="Cambria" w:hAnsi="Cambria" w:cs="Arial"/>
          <w:sz w:val="20"/>
          <w:szCs w:val="20"/>
        </w:rPr>
        <w:t>:</w:t>
      </w:r>
    </w:p>
    <w:p w:rsidR="009037D7" w:rsidRPr="007D6960" w:rsidRDefault="005D0B54" w:rsidP="00664C29">
      <w:pPr>
        <w:spacing w:line="276" w:lineRule="auto"/>
        <w:ind w:left="567" w:hanging="285"/>
        <w:rPr>
          <w:rFonts w:ascii="Cambria" w:hAnsi="Cambria" w:cs="Tahoma"/>
          <w:sz w:val="20"/>
          <w:szCs w:val="20"/>
        </w:rPr>
      </w:pPr>
      <w:r w:rsidRPr="007D6960">
        <w:rPr>
          <w:rFonts w:ascii="Cambria" w:hAnsi="Cambria" w:cs="Arial"/>
          <w:sz w:val="20"/>
          <w:szCs w:val="20"/>
        </w:rPr>
        <w:t xml:space="preserve">- </w:t>
      </w:r>
      <w:r w:rsidR="00B5144E">
        <w:rPr>
          <w:rFonts w:ascii="Cambria" w:hAnsi="Cambria" w:cs="Tahoma"/>
          <w:sz w:val="20"/>
          <w:szCs w:val="20"/>
        </w:rPr>
        <w:t xml:space="preserve">mgr </w:t>
      </w:r>
      <w:r w:rsidR="005F49FA">
        <w:rPr>
          <w:rFonts w:ascii="Cambria" w:hAnsi="Cambria" w:cs="Tahoma"/>
          <w:sz w:val="20"/>
          <w:szCs w:val="20"/>
        </w:rPr>
        <w:t>Wojciech Majkowski</w:t>
      </w:r>
      <w:r w:rsidR="00664C29">
        <w:rPr>
          <w:rFonts w:ascii="Cambria" w:hAnsi="Cambria" w:cs="Tahoma"/>
          <w:sz w:val="20"/>
          <w:szCs w:val="20"/>
        </w:rPr>
        <w:t>,</w:t>
      </w:r>
      <w:r w:rsidR="005F49FA">
        <w:rPr>
          <w:rFonts w:ascii="Cambria" w:hAnsi="Cambria" w:cs="Tahoma"/>
          <w:sz w:val="20"/>
          <w:szCs w:val="20"/>
        </w:rPr>
        <w:t xml:space="preserve"> </w:t>
      </w:r>
      <w:r w:rsidR="00664C29">
        <w:rPr>
          <w:rFonts w:ascii="Cambria" w:hAnsi="Cambria" w:cs="Tahoma"/>
          <w:sz w:val="20"/>
          <w:szCs w:val="20"/>
        </w:rPr>
        <w:t>t</w:t>
      </w:r>
      <w:r w:rsidR="00B5144E">
        <w:rPr>
          <w:rFonts w:ascii="Cambria" w:hAnsi="Cambria" w:cs="Tahoma"/>
          <w:sz w:val="20"/>
          <w:szCs w:val="20"/>
        </w:rPr>
        <w:t>el. 13 43 09 587</w:t>
      </w:r>
      <w:r w:rsidR="00664C29">
        <w:rPr>
          <w:rFonts w:ascii="Cambria" w:hAnsi="Cambria" w:cs="Tahoma"/>
          <w:sz w:val="20"/>
          <w:szCs w:val="20"/>
        </w:rPr>
        <w:t>,</w:t>
      </w:r>
      <w:r w:rsidR="00CE507A" w:rsidRPr="007D6960">
        <w:rPr>
          <w:rFonts w:ascii="Cambria" w:hAnsi="Cambria" w:cs="Tahoma"/>
          <w:sz w:val="20"/>
          <w:szCs w:val="20"/>
        </w:rPr>
        <w:t xml:space="preserve"> e</w:t>
      </w:r>
      <w:r w:rsidR="00664C29">
        <w:rPr>
          <w:rFonts w:ascii="Cambria" w:hAnsi="Cambria" w:cs="Tahoma"/>
          <w:sz w:val="20"/>
          <w:szCs w:val="20"/>
        </w:rPr>
        <w:t>-</w:t>
      </w:r>
      <w:r w:rsidR="00CE507A" w:rsidRPr="007D6960">
        <w:rPr>
          <w:rFonts w:ascii="Cambria" w:hAnsi="Cambria" w:cs="Tahoma"/>
          <w:sz w:val="20"/>
          <w:szCs w:val="20"/>
        </w:rPr>
        <w:t>mail</w:t>
      </w:r>
      <w:r w:rsidR="00664C29">
        <w:rPr>
          <w:rFonts w:ascii="Cambria" w:hAnsi="Cambria" w:cs="Tahoma"/>
          <w:sz w:val="20"/>
          <w:szCs w:val="20"/>
        </w:rPr>
        <w:t>:</w:t>
      </w:r>
      <w:r w:rsidR="005F49FA">
        <w:rPr>
          <w:rFonts w:ascii="Cambria" w:hAnsi="Cambria" w:cs="Tahoma"/>
          <w:sz w:val="20"/>
          <w:szCs w:val="20"/>
        </w:rPr>
        <w:t xml:space="preserve"> wojciech.majkowski</w:t>
      </w:r>
      <w:r w:rsidR="00B5144E">
        <w:rPr>
          <w:rFonts w:ascii="Cambria" w:hAnsi="Cambria" w:cs="Tahoma"/>
          <w:sz w:val="20"/>
          <w:szCs w:val="20"/>
        </w:rPr>
        <w:t>@szpital-brzozow.pl</w:t>
      </w:r>
    </w:p>
    <w:p w:rsidR="00CE5B34" w:rsidRPr="007D6960" w:rsidRDefault="00696A41" w:rsidP="00E57885">
      <w:pPr>
        <w:pStyle w:val="Nagwek4"/>
        <w:shd w:val="clear" w:color="auto" w:fill="BFBFBF"/>
        <w:tabs>
          <w:tab w:val="num" w:pos="360"/>
        </w:tabs>
        <w:spacing w:before="120" w:line="276" w:lineRule="auto"/>
        <w:rPr>
          <w:rFonts w:ascii="Cambria" w:hAnsi="Cambria" w:cs="Arial"/>
          <w:sz w:val="24"/>
          <w:szCs w:val="24"/>
        </w:rPr>
      </w:pPr>
      <w:r w:rsidRPr="007D6960">
        <w:rPr>
          <w:rFonts w:ascii="Cambria" w:hAnsi="Cambria" w:cs="Arial"/>
          <w:sz w:val="24"/>
          <w:szCs w:val="24"/>
        </w:rPr>
        <w:t>X</w:t>
      </w:r>
      <w:r w:rsidR="00C01C57" w:rsidRPr="007D6960">
        <w:rPr>
          <w:rFonts w:ascii="Cambria" w:hAnsi="Cambria" w:cs="Arial"/>
          <w:sz w:val="24"/>
          <w:szCs w:val="24"/>
        </w:rPr>
        <w:t>I</w:t>
      </w:r>
      <w:r w:rsidR="004B0FE2">
        <w:rPr>
          <w:rFonts w:ascii="Cambria" w:hAnsi="Cambria" w:cs="Arial"/>
          <w:sz w:val="24"/>
          <w:szCs w:val="24"/>
        </w:rPr>
        <w:t>I</w:t>
      </w:r>
      <w:r w:rsidR="00CE5B34" w:rsidRPr="007D6960">
        <w:rPr>
          <w:rFonts w:ascii="Cambria" w:hAnsi="Cambria" w:cs="Arial"/>
          <w:sz w:val="24"/>
          <w:szCs w:val="24"/>
        </w:rPr>
        <w:t>.</w:t>
      </w:r>
      <w:r w:rsidR="00CE5B34" w:rsidRPr="007D6960">
        <w:rPr>
          <w:rFonts w:ascii="Cambria" w:hAnsi="Cambria" w:cs="Arial"/>
          <w:sz w:val="24"/>
          <w:szCs w:val="24"/>
        </w:rPr>
        <w:tab/>
        <w:t>Termin związania z ofertą.</w:t>
      </w:r>
    </w:p>
    <w:p w:rsidR="00696A41" w:rsidRPr="007D6960" w:rsidRDefault="00696A41" w:rsidP="00664C29">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1.</w:t>
      </w:r>
      <w:r w:rsidRPr="007D6960">
        <w:rPr>
          <w:rFonts w:ascii="Cambria" w:hAnsi="Cambria" w:cs="Arial"/>
          <w:b w:val="0"/>
          <w:bCs w:val="0"/>
          <w:sz w:val="20"/>
          <w:szCs w:val="20"/>
        </w:rPr>
        <w:tab/>
        <w:t xml:space="preserve">Wykonawca jest związany ofertą od dnia upływu terminu składania ofert do dnia </w:t>
      </w:r>
      <w:r w:rsidR="005F49FA">
        <w:rPr>
          <w:rFonts w:ascii="Cambria" w:hAnsi="Cambria" w:cs="Arial"/>
          <w:b w:val="0"/>
          <w:bCs w:val="0"/>
          <w:sz w:val="20"/>
          <w:szCs w:val="20"/>
        </w:rPr>
        <w:t>30</w:t>
      </w:r>
      <w:r w:rsidR="00D32572">
        <w:rPr>
          <w:rFonts w:ascii="Cambria" w:hAnsi="Cambria" w:cs="Arial"/>
          <w:b w:val="0"/>
          <w:bCs w:val="0"/>
          <w:sz w:val="20"/>
          <w:szCs w:val="20"/>
        </w:rPr>
        <w:t>.07</w:t>
      </w:r>
      <w:r w:rsidR="00637262">
        <w:rPr>
          <w:rFonts w:ascii="Cambria" w:hAnsi="Cambria" w:cs="Arial"/>
          <w:b w:val="0"/>
          <w:bCs w:val="0"/>
          <w:sz w:val="20"/>
          <w:szCs w:val="20"/>
        </w:rPr>
        <w:t>.2023</w:t>
      </w:r>
      <w:r w:rsidR="005F49FA">
        <w:rPr>
          <w:rFonts w:ascii="Cambria" w:hAnsi="Cambria" w:cs="Arial"/>
          <w:b w:val="0"/>
          <w:bCs w:val="0"/>
          <w:sz w:val="20"/>
          <w:szCs w:val="20"/>
        </w:rPr>
        <w:t xml:space="preserve"> </w:t>
      </w:r>
      <w:r w:rsidR="001E098A">
        <w:rPr>
          <w:rFonts w:ascii="Cambria" w:hAnsi="Cambria" w:cs="Arial"/>
          <w:b w:val="0"/>
          <w:bCs w:val="0"/>
          <w:sz w:val="20"/>
          <w:szCs w:val="20"/>
        </w:rPr>
        <w:t>r.</w:t>
      </w:r>
    </w:p>
    <w:p w:rsidR="00696A41" w:rsidRPr="007D6960" w:rsidRDefault="00696A41" w:rsidP="00664C29">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2.</w:t>
      </w:r>
      <w:r w:rsidRPr="007D6960">
        <w:rPr>
          <w:rFonts w:ascii="Cambria" w:hAnsi="Cambria" w:cs="Arial"/>
          <w:b w:val="0"/>
          <w:bCs w:val="0"/>
          <w:sz w:val="20"/>
          <w:szCs w:val="20"/>
        </w:rPr>
        <w:tab/>
        <w:t xml:space="preserve">W przypadku gdy wybór najkorzystniejszej oferty nie nastąpi przed </w:t>
      </w:r>
      <w:r w:rsidR="005C21F0">
        <w:rPr>
          <w:rFonts w:ascii="Cambria" w:hAnsi="Cambria" w:cs="Arial"/>
          <w:b w:val="0"/>
          <w:bCs w:val="0"/>
          <w:sz w:val="20"/>
          <w:szCs w:val="20"/>
        </w:rPr>
        <w:t>upływem terminu związania ofertą</w:t>
      </w:r>
      <w:r w:rsidRPr="007D6960">
        <w:rPr>
          <w:rFonts w:ascii="Cambria" w:hAnsi="Cambria" w:cs="Arial"/>
          <w:b w:val="0"/>
          <w:bCs w:val="0"/>
          <w:sz w:val="20"/>
          <w:szCs w:val="20"/>
        </w:rPr>
        <w:t xml:space="preserve"> określonego w SWZ, Zamawiający przed upływem terminu </w:t>
      </w:r>
      <w:r w:rsidR="00664C29">
        <w:rPr>
          <w:rFonts w:ascii="Cambria" w:hAnsi="Cambria" w:cs="Arial"/>
          <w:b w:val="0"/>
          <w:bCs w:val="0"/>
          <w:sz w:val="20"/>
          <w:szCs w:val="20"/>
        </w:rPr>
        <w:t>związania</w:t>
      </w:r>
      <w:r w:rsidRPr="007D6960">
        <w:rPr>
          <w:rFonts w:ascii="Cambria" w:hAnsi="Cambria" w:cs="Arial"/>
          <w:b w:val="0"/>
          <w:bCs w:val="0"/>
          <w:sz w:val="20"/>
          <w:szCs w:val="20"/>
        </w:rPr>
        <w:t xml:space="preserve"> ofert</w:t>
      </w:r>
      <w:r w:rsidR="00664C29">
        <w:rPr>
          <w:rFonts w:ascii="Cambria" w:hAnsi="Cambria" w:cs="Arial"/>
          <w:b w:val="0"/>
          <w:bCs w:val="0"/>
          <w:sz w:val="20"/>
          <w:szCs w:val="20"/>
        </w:rPr>
        <w:t>ą</w:t>
      </w:r>
      <w:r w:rsidRPr="007D6960">
        <w:rPr>
          <w:rFonts w:ascii="Cambria" w:hAnsi="Cambria" w:cs="Arial"/>
          <w:b w:val="0"/>
          <w:bCs w:val="0"/>
          <w:sz w:val="20"/>
          <w:szCs w:val="20"/>
        </w:rPr>
        <w:t xml:space="preserve"> zwraca się jednokrotnie do Wykonawców o wyrażenie zgody na przedłużenie tego terminu o wskazywany przez niego okres, nie dłuższy niż 30 dni.</w:t>
      </w:r>
    </w:p>
    <w:p w:rsidR="00C01C57" w:rsidRDefault="00696A41" w:rsidP="00F158E7">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3.</w:t>
      </w:r>
      <w:r w:rsidRPr="007D6960">
        <w:rPr>
          <w:rFonts w:ascii="Cambria" w:hAnsi="Cambria" w:cs="Arial"/>
          <w:b w:val="0"/>
          <w:bCs w:val="0"/>
          <w:sz w:val="20"/>
          <w:szCs w:val="20"/>
        </w:rPr>
        <w:tab/>
        <w:t>Przedłużenie terminu związania ofertą, o którym mowa w ust. 2, wymaga złożenia przez Wykonawcę pisemnego  oświadczenia o wyrażeniu zgody na przedłużenie terminu związania ofertą.</w:t>
      </w:r>
    </w:p>
    <w:p w:rsidR="001E098A" w:rsidRDefault="001E098A" w:rsidP="001E098A"/>
    <w:p w:rsidR="00F135ED" w:rsidRPr="007D6960" w:rsidRDefault="00F52E72" w:rsidP="000702D2">
      <w:pPr>
        <w:shd w:val="clear" w:color="auto" w:fill="BFBFBF"/>
        <w:tabs>
          <w:tab w:val="num" w:pos="360"/>
        </w:tabs>
        <w:spacing w:line="276" w:lineRule="auto"/>
        <w:ind w:left="360" w:hanging="360"/>
        <w:rPr>
          <w:rFonts w:ascii="Cambria" w:hAnsi="Cambria" w:cs="Arial"/>
          <w:b/>
        </w:rPr>
      </w:pPr>
      <w:r w:rsidRPr="007D6960">
        <w:rPr>
          <w:rFonts w:ascii="Cambria" w:hAnsi="Cambria" w:cs="Arial"/>
          <w:b/>
        </w:rPr>
        <w:t>X</w:t>
      </w:r>
      <w:r w:rsidR="00C01C57" w:rsidRPr="007D6960">
        <w:rPr>
          <w:rFonts w:ascii="Cambria" w:hAnsi="Cambria" w:cs="Arial"/>
          <w:b/>
        </w:rPr>
        <w:t>II</w:t>
      </w:r>
      <w:r w:rsidR="004B0FE2">
        <w:rPr>
          <w:rFonts w:ascii="Cambria" w:hAnsi="Cambria" w:cs="Arial"/>
          <w:b/>
        </w:rPr>
        <w:t>I</w:t>
      </w:r>
      <w:r w:rsidRPr="007D6960">
        <w:rPr>
          <w:rFonts w:ascii="Cambria" w:hAnsi="Cambria" w:cs="Arial"/>
          <w:b/>
        </w:rPr>
        <w:t>.</w:t>
      </w:r>
      <w:r w:rsidRPr="007D6960">
        <w:rPr>
          <w:rFonts w:ascii="Cambria" w:hAnsi="Cambria" w:cs="Arial"/>
          <w:b/>
        </w:rPr>
        <w:tab/>
      </w:r>
      <w:r w:rsidR="00CE5B34" w:rsidRPr="007D6960">
        <w:rPr>
          <w:rFonts w:ascii="Cambria" w:hAnsi="Cambria" w:cs="Arial"/>
          <w:b/>
        </w:rPr>
        <w:t>Wymagania dotyczące wniesienia wadium</w:t>
      </w:r>
      <w:r w:rsidR="000A1435">
        <w:rPr>
          <w:rFonts w:ascii="Cambria" w:hAnsi="Cambria" w:cs="Arial"/>
          <w:b/>
        </w:rPr>
        <w:t>.</w:t>
      </w:r>
    </w:p>
    <w:p w:rsidR="00882779" w:rsidRPr="007D6960" w:rsidRDefault="00882779" w:rsidP="009462A0">
      <w:pPr>
        <w:spacing w:line="276" w:lineRule="auto"/>
        <w:ind w:left="993" w:hanging="567"/>
        <w:jc w:val="both"/>
        <w:rPr>
          <w:rFonts w:ascii="Cambria" w:hAnsi="Cambria" w:cs="Arial"/>
          <w:sz w:val="20"/>
          <w:szCs w:val="20"/>
        </w:rPr>
      </w:pPr>
    </w:p>
    <w:p w:rsidR="00FA75AF" w:rsidRDefault="00F135ED" w:rsidP="00F158E7">
      <w:pPr>
        <w:spacing w:line="276" w:lineRule="auto"/>
        <w:jc w:val="both"/>
        <w:rPr>
          <w:rFonts w:ascii="Cambria" w:hAnsi="Cambria" w:cs="Arial"/>
          <w:sz w:val="20"/>
          <w:szCs w:val="20"/>
        </w:rPr>
      </w:pPr>
      <w:r w:rsidRPr="005A71A4">
        <w:rPr>
          <w:rFonts w:ascii="Cambria" w:hAnsi="Cambria" w:cs="Arial"/>
          <w:sz w:val="20"/>
          <w:szCs w:val="20"/>
        </w:rPr>
        <w:t xml:space="preserve">Wadium </w:t>
      </w:r>
      <w:r w:rsidR="00604514">
        <w:rPr>
          <w:rFonts w:ascii="Cambria" w:hAnsi="Cambria" w:cs="Arial"/>
          <w:sz w:val="20"/>
          <w:szCs w:val="20"/>
        </w:rPr>
        <w:t>nie jest wymagane.</w:t>
      </w:r>
    </w:p>
    <w:p w:rsidR="00F158E7" w:rsidRPr="00F158E7" w:rsidRDefault="00F158E7" w:rsidP="00F158E7">
      <w:pPr>
        <w:spacing w:line="276" w:lineRule="auto"/>
        <w:jc w:val="both"/>
        <w:rPr>
          <w:rFonts w:ascii="Cambria" w:hAnsi="Cambria" w:cs="Arial"/>
          <w:sz w:val="20"/>
          <w:szCs w:val="20"/>
        </w:rPr>
      </w:pPr>
    </w:p>
    <w:p w:rsidR="00CE5B34" w:rsidRPr="007D6960" w:rsidRDefault="00CE5B34" w:rsidP="00C751C0">
      <w:pPr>
        <w:numPr>
          <w:ilvl w:val="0"/>
          <w:numId w:val="25"/>
        </w:numPr>
        <w:shd w:val="clear" w:color="auto" w:fill="BFBFBF"/>
        <w:spacing w:line="276" w:lineRule="auto"/>
        <w:ind w:left="567" w:hanging="567"/>
        <w:rPr>
          <w:rFonts w:ascii="Cambria" w:hAnsi="Cambria" w:cs="Arial"/>
          <w:b/>
        </w:rPr>
      </w:pPr>
      <w:r w:rsidRPr="007D6960">
        <w:rPr>
          <w:rFonts w:ascii="Cambria" w:hAnsi="Cambria" w:cs="Arial"/>
          <w:b/>
        </w:rPr>
        <w:t>Zabezpiecz</w:t>
      </w:r>
      <w:r w:rsidR="000A1435">
        <w:rPr>
          <w:rFonts w:ascii="Cambria" w:hAnsi="Cambria" w:cs="Arial"/>
          <w:b/>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785C3B" w:rsidRDefault="00604514" w:rsidP="00ED0E87">
      <w:pPr>
        <w:pStyle w:val="pkt"/>
        <w:spacing w:line="276" w:lineRule="auto"/>
        <w:ind w:left="0" w:firstLine="0"/>
        <w:rPr>
          <w:rFonts w:ascii="Cambria" w:hAnsi="Cambria" w:cs="Arial"/>
          <w:sz w:val="20"/>
          <w:szCs w:val="20"/>
        </w:rPr>
      </w:pPr>
      <w:r w:rsidRPr="00604514">
        <w:rPr>
          <w:rFonts w:ascii="Cambria" w:hAnsi="Cambria" w:cs="Arial"/>
          <w:sz w:val="20"/>
          <w:szCs w:val="20"/>
        </w:rPr>
        <w:t>Z</w:t>
      </w:r>
      <w:r w:rsidR="008C5C8D">
        <w:rPr>
          <w:rFonts w:ascii="Cambria" w:hAnsi="Cambria" w:cs="Arial"/>
          <w:sz w:val="20"/>
          <w:szCs w:val="20"/>
        </w:rPr>
        <w:t>abezpieczenie nie jest wymagane.</w:t>
      </w:r>
    </w:p>
    <w:p w:rsidR="00DC523E" w:rsidRDefault="00DC523E" w:rsidP="00ED0E87">
      <w:pPr>
        <w:pStyle w:val="pkt"/>
        <w:spacing w:line="276" w:lineRule="auto"/>
        <w:ind w:left="0" w:firstLine="0"/>
        <w:rPr>
          <w:rFonts w:ascii="Cambria" w:hAnsi="Cambria" w:cs="Arial"/>
          <w:sz w:val="20"/>
          <w:szCs w:val="20"/>
        </w:rPr>
      </w:pPr>
    </w:p>
    <w:p w:rsidR="00683B60" w:rsidRPr="007D6960" w:rsidRDefault="00683B60" w:rsidP="00C751C0">
      <w:pPr>
        <w:pStyle w:val="pkt"/>
        <w:numPr>
          <w:ilvl w:val="0"/>
          <w:numId w:val="25"/>
        </w:numPr>
        <w:shd w:val="clear" w:color="auto" w:fill="BFBFBF"/>
        <w:spacing w:line="276" w:lineRule="auto"/>
        <w:ind w:left="567" w:hanging="567"/>
        <w:jc w:val="left"/>
        <w:rPr>
          <w:rFonts w:ascii="Cambria" w:hAnsi="Cambria" w:cs="Arial"/>
          <w:b/>
          <w:lang w:bidi="pl-PL"/>
        </w:rPr>
      </w:pPr>
      <w:r w:rsidRPr="007D6960">
        <w:rPr>
          <w:rFonts w:ascii="Cambria" w:hAnsi="Cambria" w:cs="Arial"/>
          <w:b/>
          <w:lang w:bidi="pl-PL"/>
        </w:rPr>
        <w:t>Opis sposobu przygotowania oferty</w:t>
      </w:r>
      <w:r w:rsidR="000A1435">
        <w:rPr>
          <w:rFonts w:ascii="Cambria" w:hAnsi="Cambria" w:cs="Arial"/>
          <w:b/>
          <w:lang w:bidi="pl-PL"/>
        </w:rPr>
        <w:t>.</w:t>
      </w:r>
    </w:p>
    <w:p w:rsidR="00D743F7" w:rsidRPr="00C360E0" w:rsidRDefault="00D743F7" w:rsidP="00C360E0">
      <w:pPr>
        <w:pStyle w:val="pkt"/>
        <w:spacing w:line="276" w:lineRule="auto"/>
        <w:ind w:left="426"/>
        <w:rPr>
          <w:rFonts w:ascii="Cambria" w:hAnsi="Cambria" w:cs="Arial"/>
          <w:sz w:val="20"/>
          <w:szCs w:val="20"/>
          <w:lang w:bidi="pl-PL"/>
        </w:rPr>
      </w:pP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1.</w:t>
      </w:r>
      <w:r w:rsidRPr="00C360E0">
        <w:rPr>
          <w:rFonts w:ascii="Cambria" w:hAnsi="Cambria" w:cs="Arial"/>
          <w:sz w:val="20"/>
          <w:szCs w:val="20"/>
          <w:lang w:bidi="pl-PL"/>
        </w:rPr>
        <w:tab/>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w:t>
      </w:r>
      <w:r w:rsidR="00DC523E">
        <w:rPr>
          <w:rFonts w:ascii="Cambria" w:hAnsi="Cambria" w:cs="Arial"/>
          <w:sz w:val="20"/>
          <w:szCs w:val="20"/>
          <w:lang w:bidi="pl-PL"/>
        </w:rPr>
        <w:t> </w:t>
      </w:r>
      <w:r w:rsidRPr="00C360E0">
        <w:rPr>
          <w:rFonts w:ascii="Cambria" w:hAnsi="Cambria" w:cs="Arial"/>
          <w:sz w:val="20"/>
          <w:szCs w:val="20"/>
          <w:lang w:bidi="pl-PL"/>
        </w:rPr>
        <w:t>jednoczesnym zaznaczeniem polecenia „Załącznik stanowiący tajemnicę przedsiębiorstwa” a</w:t>
      </w:r>
      <w:r w:rsidR="00DC523E">
        <w:rPr>
          <w:rFonts w:ascii="Cambria" w:hAnsi="Cambria" w:cs="Arial"/>
          <w:sz w:val="20"/>
          <w:szCs w:val="20"/>
          <w:lang w:bidi="pl-PL"/>
        </w:rPr>
        <w:t> </w:t>
      </w:r>
      <w:r w:rsidRPr="00C360E0">
        <w:rPr>
          <w:rFonts w:ascii="Cambria" w:hAnsi="Cambria" w:cs="Arial"/>
          <w:sz w:val="20"/>
          <w:szCs w:val="20"/>
          <w:lang w:bidi="pl-PL"/>
        </w:rPr>
        <w:t>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lastRenderedPageBreak/>
        <w:t>2.</w:t>
      </w:r>
      <w:r w:rsidRPr="00C360E0">
        <w:rPr>
          <w:rFonts w:ascii="Cambria" w:hAnsi="Cambria" w:cs="Arial"/>
          <w:sz w:val="20"/>
          <w:szCs w:val="20"/>
          <w:lang w:bidi="pl-PL"/>
        </w:rPr>
        <w:tab/>
        <w:t>Ofertę wraz z wymaganymi dokumentami należy złożyć w formie elektronicznej lub w postaci elektronicznej opatrzonej elektronicznym podpisem zaufanym lub podpisem osobistym, a następnie wraz z plikami stanowiącymi ofertę skompresować do jednego pliku archiwum (ZIP).</w:t>
      </w:r>
    </w:p>
    <w:p w:rsidR="000A01FA" w:rsidRPr="00C360E0" w:rsidRDefault="00C360E0" w:rsidP="000A01FA">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3.</w:t>
      </w:r>
      <w:r w:rsidRPr="00C360E0">
        <w:rPr>
          <w:rFonts w:ascii="Cambria" w:hAnsi="Cambria" w:cs="Arial"/>
          <w:sz w:val="20"/>
          <w:szCs w:val="20"/>
          <w:lang w:bidi="pl-PL"/>
        </w:rPr>
        <w:tab/>
      </w:r>
      <w:r w:rsidR="000A01FA">
        <w:rPr>
          <w:rFonts w:ascii="Cambria" w:hAnsi="Cambria" w:cs="Arial"/>
          <w:sz w:val="20"/>
          <w:szCs w:val="20"/>
          <w:lang w:bidi="pl-PL"/>
        </w:rPr>
        <w:t>Ofertę należy złożyć z wykorzystaniem formularzy, których</w:t>
      </w:r>
      <w:r w:rsidRPr="00C360E0">
        <w:rPr>
          <w:rFonts w:ascii="Cambria" w:hAnsi="Cambria" w:cs="Arial"/>
          <w:sz w:val="20"/>
          <w:szCs w:val="20"/>
          <w:lang w:bidi="pl-PL"/>
        </w:rPr>
        <w:t xml:space="preserve"> wzór stanowi</w:t>
      </w:r>
      <w:r w:rsidR="000A01FA">
        <w:rPr>
          <w:rFonts w:ascii="Cambria" w:hAnsi="Cambria" w:cs="Arial"/>
          <w:sz w:val="20"/>
          <w:szCs w:val="20"/>
          <w:lang w:bidi="pl-PL"/>
        </w:rPr>
        <w:t xml:space="preserve"> Załączniki </w:t>
      </w:r>
      <w:r w:rsidRPr="00C360E0">
        <w:rPr>
          <w:rFonts w:ascii="Cambria" w:hAnsi="Cambria" w:cs="Arial"/>
          <w:sz w:val="20"/>
          <w:szCs w:val="20"/>
          <w:lang w:bidi="pl-PL"/>
        </w:rPr>
        <w:t>do SWZ. W</w:t>
      </w:r>
      <w:r w:rsidR="000A01FA">
        <w:rPr>
          <w:rFonts w:ascii="Cambria" w:hAnsi="Cambria" w:cs="Arial"/>
          <w:sz w:val="20"/>
          <w:szCs w:val="20"/>
          <w:lang w:bidi="pl-PL"/>
        </w:rPr>
        <w:t> </w:t>
      </w:r>
      <w:r w:rsidRPr="00C360E0">
        <w:rPr>
          <w:rFonts w:ascii="Cambria" w:hAnsi="Cambria" w:cs="Arial"/>
          <w:sz w:val="20"/>
          <w:szCs w:val="20"/>
          <w:lang w:bidi="pl-PL"/>
        </w:rPr>
        <w:t>przypadku, gdy Wykonawca nie korzysta z przygotowanego przez Zamawiającego wzoru, w treści oferty należy zamieścić wszystkie informacje wymagane w</w:t>
      </w:r>
      <w:r w:rsidR="00754475">
        <w:rPr>
          <w:rFonts w:ascii="Cambria" w:hAnsi="Cambria" w:cs="Arial"/>
          <w:sz w:val="20"/>
          <w:szCs w:val="20"/>
          <w:lang w:bidi="pl-PL"/>
        </w:rPr>
        <w:t> </w:t>
      </w:r>
      <w:r w:rsidR="000A01FA">
        <w:rPr>
          <w:rFonts w:ascii="Cambria" w:hAnsi="Cambria" w:cs="Arial"/>
          <w:sz w:val="20"/>
          <w:szCs w:val="20"/>
          <w:lang w:bidi="pl-PL"/>
        </w:rPr>
        <w:t>Formularzach stanowiących załączniki do SWZ.</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4.</w:t>
      </w:r>
      <w:r w:rsidRPr="00C360E0">
        <w:rPr>
          <w:rFonts w:ascii="Cambria" w:hAnsi="Cambria" w:cs="Arial"/>
          <w:sz w:val="20"/>
          <w:szCs w:val="20"/>
          <w:lang w:bidi="pl-PL"/>
        </w:rPr>
        <w:tab/>
        <w:t>Jeżeli Wykonawca nie złoży przedmiotowych środków dowodowych lub złożone przedmiotowe środki dowodowe będą niekompletne, Zamawiający wezwie do ich złożenia lub uzupełnienia w</w:t>
      </w:r>
      <w:r w:rsidR="00754475">
        <w:rPr>
          <w:rFonts w:ascii="Cambria" w:hAnsi="Cambria" w:cs="Arial"/>
          <w:sz w:val="20"/>
          <w:szCs w:val="20"/>
          <w:lang w:bidi="pl-PL"/>
        </w:rPr>
        <w:t> </w:t>
      </w:r>
      <w:r w:rsidRPr="00C360E0">
        <w:rPr>
          <w:rFonts w:ascii="Cambria" w:hAnsi="Cambria" w:cs="Arial"/>
          <w:sz w:val="20"/>
          <w:szCs w:val="20"/>
          <w:lang w:bidi="pl-PL"/>
        </w:rPr>
        <w:t>wyznaczonym terminie.</w:t>
      </w:r>
    </w:p>
    <w:p w:rsidR="00683B60" w:rsidRPr="00186F98" w:rsidRDefault="00C360E0" w:rsidP="006E15C6">
      <w:pPr>
        <w:pStyle w:val="pkt"/>
        <w:spacing w:line="276" w:lineRule="auto"/>
        <w:ind w:left="426" w:hanging="284"/>
        <w:rPr>
          <w:rFonts w:ascii="Cambria" w:hAnsi="Cambria" w:cs="Arial"/>
          <w:sz w:val="20"/>
          <w:szCs w:val="20"/>
          <w:lang w:bidi="pl-PL"/>
        </w:rPr>
      </w:pPr>
      <w:r w:rsidRPr="00C360E0">
        <w:rPr>
          <w:rFonts w:ascii="Cambria" w:hAnsi="Cambria" w:cs="Arial"/>
          <w:sz w:val="20"/>
          <w:szCs w:val="20"/>
          <w:lang w:bidi="pl-PL"/>
        </w:rPr>
        <w:t>5.</w:t>
      </w:r>
      <w:r w:rsidRPr="00C360E0">
        <w:rPr>
          <w:rFonts w:ascii="Cambria" w:hAnsi="Cambria" w:cs="Arial"/>
          <w:sz w:val="20"/>
          <w:szCs w:val="20"/>
          <w:lang w:bidi="pl-PL"/>
        </w:rPr>
        <w:tab/>
        <w:t xml:space="preserve">Postanowień ust. 4 nie stosuje się do oferty oraz </w:t>
      </w:r>
      <w:r w:rsidR="00621312">
        <w:rPr>
          <w:rFonts w:ascii="Cambria" w:hAnsi="Cambria" w:cs="Arial"/>
          <w:sz w:val="20"/>
          <w:szCs w:val="20"/>
          <w:lang w:bidi="pl-PL"/>
        </w:rPr>
        <w:t>jeżeli przedmiotowy środek dowo</w:t>
      </w:r>
      <w:r w:rsidRPr="00C360E0">
        <w:rPr>
          <w:rFonts w:ascii="Cambria" w:hAnsi="Cambria" w:cs="Arial"/>
          <w:sz w:val="20"/>
          <w:szCs w:val="20"/>
          <w:lang w:bidi="pl-PL"/>
        </w:rPr>
        <w:t>dowy służy potwierdzaniu zgodności z cechami lub kryteriami określonymi w opisie kryteriów oceny ofert lub, pomimo złożenia przedmiotowego środka dowodowego, oferta podlega odrzuceniu albo zachodzą przesłanki unieważnienia postępowania.</w:t>
      </w:r>
    </w:p>
    <w:p w:rsidR="00C01C57" w:rsidRPr="007D6960" w:rsidRDefault="00C01C57" w:rsidP="009462A0">
      <w:pPr>
        <w:pStyle w:val="pkt"/>
        <w:spacing w:line="276" w:lineRule="auto"/>
        <w:ind w:left="426" w:firstLine="0"/>
        <w:rPr>
          <w:rFonts w:ascii="Cambria" w:hAnsi="Cambria" w:cs="Arial"/>
          <w:sz w:val="20"/>
          <w:szCs w:val="20"/>
          <w:lang w:bidi="pl-PL"/>
        </w:rPr>
      </w:pPr>
    </w:p>
    <w:p w:rsidR="00683B60" w:rsidRPr="007D6960" w:rsidRDefault="00683B60" w:rsidP="00C751C0">
      <w:pPr>
        <w:pStyle w:val="pkt"/>
        <w:numPr>
          <w:ilvl w:val="0"/>
          <w:numId w:val="25"/>
        </w:numPr>
        <w:shd w:val="clear" w:color="auto" w:fill="BFBFBF"/>
        <w:spacing w:line="276" w:lineRule="auto"/>
        <w:ind w:left="426" w:hanging="426"/>
        <w:jc w:val="left"/>
        <w:rPr>
          <w:rFonts w:ascii="Cambria" w:hAnsi="Cambria" w:cs="Arial"/>
          <w:b/>
          <w:lang w:bidi="pl-PL"/>
        </w:rPr>
      </w:pPr>
      <w:r w:rsidRPr="007D6960">
        <w:rPr>
          <w:rFonts w:ascii="Cambria" w:hAnsi="Cambria" w:cs="Arial"/>
          <w:b/>
          <w:lang w:bidi="pl-PL"/>
        </w:rPr>
        <w:t xml:space="preserve">Sposób oraz termin składania </w:t>
      </w:r>
      <w:r w:rsidR="00B72DDA">
        <w:rPr>
          <w:rFonts w:ascii="Cambria" w:hAnsi="Cambria" w:cs="Arial"/>
          <w:b/>
          <w:lang w:bidi="pl-PL"/>
        </w:rPr>
        <w:t xml:space="preserve">i otwarcia </w:t>
      </w:r>
      <w:r w:rsidRPr="007D6960">
        <w:rPr>
          <w:rFonts w:ascii="Cambria" w:hAnsi="Cambria" w:cs="Arial"/>
          <w:b/>
          <w:lang w:bidi="pl-PL"/>
        </w:rPr>
        <w:t>ofert</w:t>
      </w:r>
      <w:r w:rsidR="007E50A7">
        <w:rPr>
          <w:rFonts w:ascii="Cambria" w:hAnsi="Cambria" w:cs="Arial"/>
          <w:b/>
          <w:lang w:bidi="pl-PL"/>
        </w:rPr>
        <w:t>.</w:t>
      </w:r>
    </w:p>
    <w:p w:rsidR="00A54E2F" w:rsidRPr="00A54E2F" w:rsidRDefault="00A54E2F" w:rsidP="00085EAA">
      <w:pPr>
        <w:pStyle w:val="pkt"/>
        <w:spacing w:line="276" w:lineRule="auto"/>
        <w:ind w:left="426" w:firstLine="0"/>
        <w:rPr>
          <w:rFonts w:ascii="Cambria" w:hAnsi="Cambria" w:cs="Arial"/>
          <w:sz w:val="20"/>
          <w:szCs w:val="20"/>
          <w:lang w:bidi="pl-PL"/>
        </w:rPr>
      </w:pPr>
    </w:p>
    <w:p w:rsidR="00A54E2F" w:rsidRPr="00F51634" w:rsidRDefault="00A54E2F" w:rsidP="00C751C0">
      <w:pPr>
        <w:pStyle w:val="pkt"/>
        <w:numPr>
          <w:ilvl w:val="0"/>
          <w:numId w:val="6"/>
        </w:numPr>
        <w:ind w:left="426" w:hanging="284"/>
        <w:rPr>
          <w:rFonts w:ascii="Cambria" w:hAnsi="Cambria" w:cs="Arial"/>
          <w:sz w:val="20"/>
          <w:szCs w:val="20"/>
          <w:lang w:bidi="pl-PL"/>
        </w:rPr>
      </w:pPr>
      <w:r w:rsidRPr="00A54E2F">
        <w:rPr>
          <w:rFonts w:ascii="Cambria" w:hAnsi="Cambria" w:cs="Arial"/>
          <w:sz w:val="20"/>
          <w:szCs w:val="20"/>
          <w:lang w:bidi="pl-PL"/>
        </w:rPr>
        <w:t>Oferta powinna być sporządzona w języku polskim, z zachowaniem postaci elektronicznej w formacie danych pdf, .doc, .docx,.rtf,.xps,.odt.</w:t>
      </w:r>
      <w:r w:rsidR="001E098A">
        <w:rPr>
          <w:rFonts w:ascii="Cambria" w:hAnsi="Cambria" w:cs="Arial"/>
          <w:sz w:val="20"/>
          <w:szCs w:val="20"/>
          <w:lang w:bidi="pl-PL"/>
        </w:rPr>
        <w:t xml:space="preserve"> lub w formie</w:t>
      </w:r>
      <w:r w:rsidR="00F06C21">
        <w:rPr>
          <w:rFonts w:ascii="Cambria" w:hAnsi="Cambria" w:cs="Arial"/>
          <w:sz w:val="20"/>
          <w:szCs w:val="20"/>
          <w:lang w:bidi="pl-PL"/>
        </w:rPr>
        <w:t xml:space="preserve"> elektronicznej opatrzona podpisem zaufanym lub podpisem osobistym.</w:t>
      </w:r>
    </w:p>
    <w:p w:rsidR="00A54E2F" w:rsidRPr="00A54E2F" w:rsidRDefault="00A54E2F" w:rsidP="00C751C0">
      <w:pPr>
        <w:pStyle w:val="pkt"/>
        <w:numPr>
          <w:ilvl w:val="0"/>
          <w:numId w:val="6"/>
        </w:numPr>
        <w:ind w:left="426" w:hanging="284"/>
        <w:rPr>
          <w:rFonts w:ascii="Cambria" w:hAnsi="Cambria" w:cs="Arial"/>
          <w:sz w:val="20"/>
          <w:szCs w:val="20"/>
          <w:lang w:bidi="pl-PL"/>
        </w:rPr>
      </w:pPr>
      <w:r w:rsidRPr="00A54E2F">
        <w:rPr>
          <w:rFonts w:ascii="Cambria" w:hAnsi="Cambria" w:cs="Arial"/>
          <w:sz w:val="20"/>
          <w:szCs w:val="20"/>
          <w:lang w:bidi="pl-PL"/>
        </w:rPr>
        <w:t>Wykonawca po upływie terminu do składania ofert ni</w:t>
      </w:r>
      <w:r w:rsidR="00C360E0">
        <w:rPr>
          <w:rFonts w:ascii="Cambria" w:hAnsi="Cambria" w:cs="Arial"/>
          <w:sz w:val="20"/>
          <w:szCs w:val="20"/>
          <w:lang w:bidi="pl-PL"/>
        </w:rPr>
        <w:t xml:space="preserve">e może skutecznie </w:t>
      </w:r>
      <w:r w:rsidRPr="00A54E2F">
        <w:rPr>
          <w:rFonts w:ascii="Cambria" w:hAnsi="Cambria" w:cs="Arial"/>
          <w:sz w:val="20"/>
          <w:szCs w:val="20"/>
          <w:lang w:bidi="pl-PL"/>
        </w:rPr>
        <w:t> wycofać złożonej oferty.</w:t>
      </w:r>
    </w:p>
    <w:p w:rsidR="00A54E2F" w:rsidRDefault="00683B60" w:rsidP="00C751C0">
      <w:pPr>
        <w:pStyle w:val="pkt"/>
        <w:numPr>
          <w:ilvl w:val="0"/>
          <w:numId w:val="6"/>
        </w:numPr>
        <w:spacing w:line="276" w:lineRule="auto"/>
        <w:ind w:left="426" w:hanging="284"/>
        <w:rPr>
          <w:rFonts w:ascii="Cambria" w:hAnsi="Cambria" w:cs="Arial"/>
          <w:sz w:val="20"/>
          <w:szCs w:val="20"/>
          <w:lang w:bidi="pl-PL"/>
        </w:rPr>
      </w:pPr>
      <w:r w:rsidRPr="00A54E2F">
        <w:rPr>
          <w:rFonts w:ascii="Cambria" w:hAnsi="Cambria" w:cs="Arial"/>
          <w:sz w:val="20"/>
          <w:szCs w:val="20"/>
          <w:lang w:bidi="pl-PL"/>
        </w:rPr>
        <w:t>Zamawiający odrzuci ofertę złożoną po terminie składania ofert.</w:t>
      </w:r>
    </w:p>
    <w:p w:rsidR="0061501C" w:rsidRPr="005F49FA" w:rsidRDefault="0061501C" w:rsidP="00C751C0">
      <w:pPr>
        <w:pStyle w:val="pkt"/>
        <w:numPr>
          <w:ilvl w:val="0"/>
          <w:numId w:val="6"/>
        </w:numPr>
        <w:spacing w:line="276" w:lineRule="auto"/>
        <w:ind w:left="426" w:hanging="284"/>
        <w:rPr>
          <w:rFonts w:ascii="Cambria" w:hAnsi="Cambria" w:cs="Arial"/>
          <w:b/>
          <w:sz w:val="20"/>
          <w:szCs w:val="20"/>
          <w:u w:val="single"/>
          <w:lang w:bidi="pl-PL"/>
        </w:rPr>
      </w:pPr>
      <w:r>
        <w:rPr>
          <w:rFonts w:ascii="Cambria" w:hAnsi="Cambria" w:cs="Arial"/>
          <w:sz w:val="20"/>
          <w:szCs w:val="20"/>
          <w:lang w:bidi="pl-PL"/>
        </w:rPr>
        <w:t>Termin składania ofert usta</w:t>
      </w:r>
      <w:r w:rsidR="00ED0E87">
        <w:rPr>
          <w:rFonts w:ascii="Cambria" w:hAnsi="Cambria" w:cs="Arial"/>
          <w:sz w:val="20"/>
          <w:szCs w:val="20"/>
          <w:lang w:bidi="pl-PL"/>
        </w:rPr>
        <w:t>la si</w:t>
      </w:r>
      <w:r w:rsidR="00D32572">
        <w:rPr>
          <w:rFonts w:ascii="Cambria" w:hAnsi="Cambria" w:cs="Arial"/>
          <w:sz w:val="20"/>
          <w:szCs w:val="20"/>
          <w:lang w:bidi="pl-PL"/>
        </w:rPr>
        <w:t xml:space="preserve">ę na dzień: </w:t>
      </w:r>
      <w:r w:rsidR="001C7835">
        <w:rPr>
          <w:rFonts w:ascii="Cambria" w:hAnsi="Cambria" w:cs="Arial"/>
          <w:b/>
          <w:sz w:val="20"/>
          <w:szCs w:val="20"/>
          <w:u w:val="single"/>
          <w:lang w:bidi="pl-PL"/>
        </w:rPr>
        <w:t>03.07</w:t>
      </w:r>
      <w:r w:rsidR="00637262" w:rsidRPr="005F49FA">
        <w:rPr>
          <w:rFonts w:ascii="Cambria" w:hAnsi="Cambria" w:cs="Arial"/>
          <w:b/>
          <w:sz w:val="20"/>
          <w:szCs w:val="20"/>
          <w:u w:val="single"/>
          <w:lang w:bidi="pl-PL"/>
        </w:rPr>
        <w:t>.2023</w:t>
      </w:r>
      <w:r w:rsidR="001C7835">
        <w:rPr>
          <w:rFonts w:ascii="Cambria" w:hAnsi="Cambria" w:cs="Arial"/>
          <w:b/>
          <w:sz w:val="20"/>
          <w:szCs w:val="20"/>
          <w:u w:val="single"/>
          <w:lang w:bidi="pl-PL"/>
        </w:rPr>
        <w:t xml:space="preserve"> </w:t>
      </w:r>
      <w:r w:rsidR="00166A01" w:rsidRPr="005F49FA">
        <w:rPr>
          <w:rFonts w:ascii="Cambria" w:hAnsi="Cambria" w:cs="Arial"/>
          <w:b/>
          <w:sz w:val="20"/>
          <w:szCs w:val="20"/>
          <w:u w:val="single"/>
          <w:lang w:bidi="pl-PL"/>
        </w:rPr>
        <w:t>r.</w:t>
      </w:r>
      <w:r w:rsidR="005F49FA" w:rsidRPr="005F49FA">
        <w:rPr>
          <w:rFonts w:ascii="Cambria" w:hAnsi="Cambria" w:cs="Arial"/>
          <w:b/>
          <w:sz w:val="20"/>
          <w:szCs w:val="20"/>
          <w:u w:val="single"/>
          <w:lang w:bidi="pl-PL"/>
        </w:rPr>
        <w:t xml:space="preserve"> godz.12</w:t>
      </w:r>
      <w:r w:rsidR="008C5C8D" w:rsidRPr="005F49FA">
        <w:rPr>
          <w:rFonts w:ascii="Cambria" w:hAnsi="Cambria" w:cs="Arial"/>
          <w:b/>
          <w:sz w:val="20"/>
          <w:szCs w:val="20"/>
          <w:u w:val="single"/>
          <w:lang w:bidi="pl-PL"/>
        </w:rPr>
        <w:t>:00.</w:t>
      </w:r>
    </w:p>
    <w:p w:rsidR="00150791" w:rsidRPr="00150791" w:rsidRDefault="009519DD" w:rsidP="00C751C0">
      <w:pPr>
        <w:pStyle w:val="pkt"/>
        <w:numPr>
          <w:ilvl w:val="0"/>
          <w:numId w:val="6"/>
        </w:numPr>
        <w:spacing w:line="276" w:lineRule="auto"/>
        <w:ind w:left="426" w:hanging="284"/>
        <w:rPr>
          <w:rFonts w:ascii="Cambria" w:hAnsi="Cambria" w:cs="Arial"/>
          <w:sz w:val="20"/>
          <w:szCs w:val="20"/>
          <w:lang w:bidi="pl-PL"/>
        </w:rPr>
      </w:pPr>
      <w:r>
        <w:rPr>
          <w:rFonts w:ascii="Cambria" w:hAnsi="Cambria" w:cs="Arial"/>
          <w:sz w:val="20"/>
          <w:szCs w:val="20"/>
          <w:lang w:bidi="pl-PL"/>
        </w:rPr>
        <w:t>Otw</w:t>
      </w:r>
      <w:r w:rsidR="00C360E0">
        <w:rPr>
          <w:rFonts w:ascii="Cambria" w:hAnsi="Cambria" w:cs="Arial"/>
          <w:sz w:val="20"/>
          <w:szCs w:val="20"/>
          <w:lang w:bidi="pl-PL"/>
        </w:rPr>
        <w:t>arcie ofert nastąpi w dni</w:t>
      </w:r>
      <w:r w:rsidR="00D32572">
        <w:rPr>
          <w:rFonts w:ascii="Cambria" w:hAnsi="Cambria" w:cs="Arial"/>
          <w:sz w:val="20"/>
          <w:szCs w:val="20"/>
          <w:lang w:bidi="pl-PL"/>
        </w:rPr>
        <w:t>u</w:t>
      </w:r>
      <w:r w:rsidR="005F49FA">
        <w:rPr>
          <w:rFonts w:ascii="Cambria" w:hAnsi="Cambria" w:cs="Arial"/>
          <w:sz w:val="20"/>
          <w:szCs w:val="20"/>
          <w:lang w:bidi="pl-PL"/>
        </w:rPr>
        <w:t>:</w:t>
      </w:r>
      <w:r w:rsidR="00D32572">
        <w:rPr>
          <w:rFonts w:ascii="Cambria" w:hAnsi="Cambria" w:cs="Arial"/>
          <w:sz w:val="20"/>
          <w:szCs w:val="20"/>
          <w:lang w:bidi="pl-PL"/>
        </w:rPr>
        <w:t xml:space="preserve"> </w:t>
      </w:r>
      <w:r w:rsidR="001C7835">
        <w:rPr>
          <w:rFonts w:ascii="Cambria" w:hAnsi="Cambria" w:cs="Arial"/>
          <w:b/>
          <w:sz w:val="20"/>
          <w:szCs w:val="20"/>
          <w:u w:val="single"/>
          <w:lang w:bidi="pl-PL"/>
        </w:rPr>
        <w:t>03.07</w:t>
      </w:r>
      <w:r w:rsidR="00637262" w:rsidRPr="005F49FA">
        <w:rPr>
          <w:rFonts w:ascii="Cambria" w:hAnsi="Cambria" w:cs="Arial"/>
          <w:b/>
          <w:sz w:val="20"/>
          <w:szCs w:val="20"/>
          <w:u w:val="single"/>
          <w:lang w:bidi="pl-PL"/>
        </w:rPr>
        <w:t>.2023</w:t>
      </w:r>
      <w:r w:rsidR="001C7835">
        <w:rPr>
          <w:rFonts w:ascii="Cambria" w:hAnsi="Cambria" w:cs="Arial"/>
          <w:b/>
          <w:sz w:val="20"/>
          <w:szCs w:val="20"/>
          <w:u w:val="single"/>
          <w:lang w:bidi="pl-PL"/>
        </w:rPr>
        <w:t xml:space="preserve"> </w:t>
      </w:r>
      <w:r w:rsidR="005F49FA" w:rsidRPr="005F49FA">
        <w:rPr>
          <w:rFonts w:ascii="Cambria" w:hAnsi="Cambria" w:cs="Arial"/>
          <w:b/>
          <w:sz w:val="20"/>
          <w:szCs w:val="20"/>
          <w:u w:val="single"/>
          <w:lang w:bidi="pl-PL"/>
        </w:rPr>
        <w:t>r. o godzinie 12</w:t>
      </w:r>
      <w:r w:rsidR="00150791" w:rsidRPr="005F49FA">
        <w:rPr>
          <w:rFonts w:ascii="Cambria" w:hAnsi="Cambria" w:cs="Arial"/>
          <w:b/>
          <w:sz w:val="20"/>
          <w:szCs w:val="20"/>
          <w:u w:val="single"/>
          <w:lang w:bidi="pl-PL"/>
        </w:rPr>
        <w:t>:30.</w:t>
      </w:r>
    </w:p>
    <w:p w:rsidR="00150791" w:rsidRPr="00150791" w:rsidRDefault="00150791" w:rsidP="00C751C0">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Otwarcie ofert jest niejawne.</w:t>
      </w:r>
    </w:p>
    <w:p w:rsidR="00150791" w:rsidRPr="00150791" w:rsidRDefault="00150791" w:rsidP="00C751C0">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najpóźniej przed otwarciem ofert, udostępnia na stronie internetowej prowadzonego postępowania informację o kwocie, jaką zamierza przeznaczyć na sfinansowanie zamówienia.</w:t>
      </w:r>
    </w:p>
    <w:p w:rsidR="00150791" w:rsidRPr="00150791" w:rsidRDefault="00150791" w:rsidP="00C751C0">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niezwłocznie po otwarciu ofert, udostępnia na stronie internetowej prowadzonego postępowania informacje o:</w:t>
      </w:r>
    </w:p>
    <w:p w:rsidR="00150791" w:rsidRDefault="00150791" w:rsidP="003C65B3">
      <w:pPr>
        <w:pStyle w:val="pkt"/>
        <w:numPr>
          <w:ilvl w:val="0"/>
          <w:numId w:val="30"/>
        </w:numPr>
        <w:spacing w:line="276" w:lineRule="auto"/>
        <w:rPr>
          <w:rFonts w:ascii="Cambria" w:hAnsi="Cambria" w:cs="Arial"/>
          <w:sz w:val="20"/>
          <w:szCs w:val="20"/>
          <w:lang w:bidi="pl-PL"/>
        </w:rPr>
      </w:pPr>
      <w:r w:rsidRPr="00150791">
        <w:rPr>
          <w:rFonts w:ascii="Cambria" w:hAnsi="Cambria" w:cs="Arial"/>
          <w:sz w:val="20"/>
          <w:szCs w:val="20"/>
          <w:lang w:bidi="pl-PL"/>
        </w:rPr>
        <w:t>nazwach albo imionach i nazwiskach oraz siedzibach lub miejscach prowadzonej działalności gospodarczej albo miejscach zamieszkania wykonawców, których oferty zostały otwarte;</w:t>
      </w:r>
    </w:p>
    <w:p w:rsidR="00150791" w:rsidRPr="00150791" w:rsidRDefault="00150791" w:rsidP="003C65B3">
      <w:pPr>
        <w:pStyle w:val="pkt"/>
        <w:numPr>
          <w:ilvl w:val="0"/>
          <w:numId w:val="30"/>
        </w:numPr>
        <w:spacing w:line="276" w:lineRule="auto"/>
        <w:rPr>
          <w:rFonts w:ascii="Cambria" w:hAnsi="Cambria" w:cs="Arial"/>
          <w:sz w:val="20"/>
          <w:szCs w:val="20"/>
          <w:lang w:bidi="pl-PL"/>
        </w:rPr>
      </w:pPr>
      <w:r w:rsidRPr="00150791">
        <w:rPr>
          <w:rFonts w:ascii="Cambria" w:hAnsi="Cambria" w:cs="Arial"/>
          <w:sz w:val="20"/>
          <w:szCs w:val="20"/>
          <w:lang w:bidi="pl-PL"/>
        </w:rPr>
        <w:t>cenach lub kosztach zawartych w ofertach.</w:t>
      </w:r>
    </w:p>
    <w:p w:rsidR="00150791" w:rsidRPr="00150791" w:rsidRDefault="00150791" w:rsidP="00C751C0">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W przypadku wystąpienia awarii systemu teleinformatycznego, która spowoduje brak możliwości otwarcia ofert w terminie określonym przez Zamawiającego, otwarcie ofert nastąpi niezwłocznie po usunięciu awarii.</w:t>
      </w:r>
    </w:p>
    <w:p w:rsidR="00150791" w:rsidRPr="00150791" w:rsidRDefault="00150791" w:rsidP="00C751C0">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poinformuje o zmianie terminu otwarcia ofert na stronie internetowej prowadzonego postępowania.</w:t>
      </w:r>
    </w:p>
    <w:p w:rsidR="00683B60" w:rsidRPr="007D6960" w:rsidRDefault="00683B60" w:rsidP="009462A0">
      <w:pPr>
        <w:pStyle w:val="pkt"/>
        <w:spacing w:line="276" w:lineRule="auto"/>
        <w:ind w:left="426" w:firstLine="0"/>
        <w:rPr>
          <w:rFonts w:ascii="Cambria" w:hAnsi="Cambria" w:cs="Arial"/>
          <w:b/>
          <w:sz w:val="20"/>
          <w:szCs w:val="20"/>
        </w:rPr>
      </w:pPr>
    </w:p>
    <w:p w:rsidR="00CE5B34" w:rsidRPr="007E202C" w:rsidRDefault="00844B67" w:rsidP="00E317EA">
      <w:pPr>
        <w:pStyle w:val="Nagwek4"/>
        <w:shd w:val="clear" w:color="auto" w:fill="BFBFBF"/>
        <w:spacing w:before="120" w:line="276" w:lineRule="auto"/>
        <w:ind w:left="425" w:hanging="425"/>
        <w:rPr>
          <w:rFonts w:ascii="Cambria" w:hAnsi="Cambria" w:cs="Arial"/>
          <w:sz w:val="24"/>
          <w:szCs w:val="24"/>
          <w:u w:val="single"/>
        </w:rPr>
      </w:pPr>
      <w:r w:rsidRPr="007E202C">
        <w:rPr>
          <w:rFonts w:ascii="Cambria" w:hAnsi="Cambria" w:cs="Arial"/>
          <w:sz w:val="24"/>
          <w:szCs w:val="24"/>
        </w:rPr>
        <w:t>X</w:t>
      </w:r>
      <w:r w:rsidR="00F158E7">
        <w:rPr>
          <w:rFonts w:ascii="Cambria" w:hAnsi="Cambria" w:cs="Arial"/>
          <w:sz w:val="24"/>
          <w:szCs w:val="24"/>
        </w:rPr>
        <w:t>V</w:t>
      </w:r>
      <w:r w:rsidR="004B0FE2">
        <w:rPr>
          <w:rFonts w:ascii="Cambria" w:hAnsi="Cambria" w:cs="Arial"/>
          <w:sz w:val="24"/>
          <w:szCs w:val="24"/>
        </w:rPr>
        <w:t>I</w:t>
      </w:r>
      <w:r w:rsidR="00C01C57" w:rsidRPr="007E202C">
        <w:rPr>
          <w:rFonts w:ascii="Cambria" w:hAnsi="Cambria" w:cs="Arial"/>
          <w:sz w:val="24"/>
          <w:szCs w:val="24"/>
        </w:rPr>
        <w:t>I</w:t>
      </w:r>
      <w:r w:rsidRPr="007E202C">
        <w:rPr>
          <w:rFonts w:ascii="Cambria" w:hAnsi="Cambria" w:cs="Arial"/>
          <w:sz w:val="24"/>
          <w:szCs w:val="24"/>
        </w:rPr>
        <w:t>.</w:t>
      </w:r>
      <w:r w:rsidRPr="007E202C">
        <w:rPr>
          <w:rFonts w:ascii="Cambria" w:hAnsi="Cambria" w:cs="Arial"/>
          <w:sz w:val="24"/>
          <w:szCs w:val="24"/>
        </w:rPr>
        <w:tab/>
      </w:r>
      <w:r w:rsidR="00CE5B34" w:rsidRPr="007E202C">
        <w:rPr>
          <w:rFonts w:ascii="Cambria" w:hAnsi="Cambria" w:cs="Arial"/>
          <w:sz w:val="24"/>
          <w:szCs w:val="24"/>
        </w:rPr>
        <w:t>Sposób obliczenia ceny</w:t>
      </w:r>
      <w:r w:rsidR="00B72BCC" w:rsidRPr="007E202C">
        <w:rPr>
          <w:rFonts w:ascii="Cambria" w:hAnsi="Cambria" w:cs="Arial"/>
          <w:sz w:val="24"/>
          <w:szCs w:val="24"/>
        </w:rPr>
        <w:t>.</w:t>
      </w:r>
    </w:p>
    <w:p w:rsidR="00C30D14" w:rsidRPr="00C30D14" w:rsidRDefault="00C30D14" w:rsidP="00C751C0">
      <w:pPr>
        <w:pStyle w:val="Tekstpodstawowy"/>
        <w:numPr>
          <w:ilvl w:val="0"/>
          <w:numId w:val="17"/>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Oferowaną cenę należy podać w PLN. Przez cenę należy rozumieć cenę w rozumieniu art. 3 ust. 1 pkt. 1 i ust. 2 ustawy z dnia 9 maja 2014 r. o informowaniu o cenach towarów i usług (Dz.U. z 2014 r., poz. 915 z</w:t>
      </w:r>
      <w:r w:rsidR="009431A4">
        <w:rPr>
          <w:rFonts w:ascii="Cambria" w:hAnsi="Cambria" w:cs="Arial"/>
          <w:smallCaps w:val="0"/>
          <w:sz w:val="20"/>
          <w:szCs w:val="20"/>
        </w:rPr>
        <w:t> </w:t>
      </w:r>
      <w:r w:rsidRPr="00C30D14">
        <w:rPr>
          <w:rFonts w:ascii="Cambria" w:hAnsi="Cambria" w:cs="Arial"/>
          <w:smallCaps w:val="0"/>
          <w:sz w:val="20"/>
          <w:szCs w:val="20"/>
        </w:rPr>
        <w:t xml:space="preserve">późn. zm.). </w:t>
      </w:r>
    </w:p>
    <w:p w:rsidR="00C30D14" w:rsidRPr="00C30D14" w:rsidRDefault="00C30D14" w:rsidP="00C751C0">
      <w:pPr>
        <w:pStyle w:val="Tekstpodstawowy"/>
        <w:numPr>
          <w:ilvl w:val="0"/>
          <w:numId w:val="17"/>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 xml:space="preserve">Cenę należy podać z dokładnością do dwóch miejsc po przecinku. </w:t>
      </w:r>
    </w:p>
    <w:p w:rsidR="00C30D14" w:rsidRPr="00C30D14" w:rsidRDefault="00C30D14" w:rsidP="00C751C0">
      <w:pPr>
        <w:pStyle w:val="Tekstpodstawowy"/>
        <w:numPr>
          <w:ilvl w:val="0"/>
          <w:numId w:val="17"/>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Sposób obliczania ceny, jaki wykonawcy powinni przyjąć w ofertach:</w:t>
      </w:r>
    </w:p>
    <w:p w:rsidR="00C30D14" w:rsidRPr="00C30D14" w:rsidRDefault="00C30D14" w:rsidP="00C30D14">
      <w:pPr>
        <w:pStyle w:val="Tekstpodstawowy"/>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Cena jednostkowa netto x ilość = wartość netto + podatek VAT = wartość brutto</w:t>
      </w:r>
    </w:p>
    <w:p w:rsidR="00C30D14" w:rsidRPr="006A14E4" w:rsidRDefault="00C30D14" w:rsidP="00C751C0">
      <w:pPr>
        <w:pStyle w:val="Tekstpodstawowy"/>
        <w:numPr>
          <w:ilvl w:val="0"/>
          <w:numId w:val="17"/>
        </w:numPr>
        <w:tabs>
          <w:tab w:val="left" w:pos="284"/>
        </w:tabs>
        <w:spacing w:after="60" w:line="276" w:lineRule="auto"/>
        <w:ind w:left="284" w:hanging="284"/>
        <w:jc w:val="both"/>
        <w:rPr>
          <w:rFonts w:ascii="Cambria" w:hAnsi="Cambria" w:cs="Arial"/>
          <w:smallCaps w:val="0"/>
          <w:sz w:val="20"/>
          <w:szCs w:val="20"/>
        </w:rPr>
      </w:pPr>
      <w:r w:rsidRPr="00C30D14">
        <w:rPr>
          <w:rFonts w:ascii="Cambria" w:hAnsi="Cambria" w:cs="Arial"/>
          <w:smallCaps w:val="0"/>
          <w:sz w:val="20"/>
          <w:szCs w:val="20"/>
        </w:rPr>
        <w:lastRenderedPageBreak/>
        <w:t>Przez cenę zamówienia zamawiający rozumie łączną cenę za całość przedmiotu zamówienia</w:t>
      </w:r>
      <w:r w:rsidR="005F49FA">
        <w:rPr>
          <w:rFonts w:ascii="Cambria" w:hAnsi="Cambria" w:cs="Arial"/>
          <w:smallCaps w:val="0"/>
          <w:sz w:val="20"/>
          <w:szCs w:val="20"/>
        </w:rPr>
        <w:t xml:space="preserve"> </w:t>
      </w:r>
      <w:r w:rsidRPr="006A14E4">
        <w:rPr>
          <w:rFonts w:ascii="Cambria" w:hAnsi="Cambria" w:cs="Arial"/>
          <w:smallCaps w:val="0"/>
          <w:sz w:val="20"/>
          <w:szCs w:val="20"/>
        </w:rPr>
        <w:t>stanowiący całkowite wynagrodzenie wykonawcy.</w:t>
      </w:r>
    </w:p>
    <w:p w:rsidR="005E3A67" w:rsidRPr="007E202C" w:rsidRDefault="005E3A67" w:rsidP="00C751C0">
      <w:pPr>
        <w:pStyle w:val="Tekstpodstawowy"/>
        <w:numPr>
          <w:ilvl w:val="0"/>
          <w:numId w:val="17"/>
        </w:numPr>
        <w:tabs>
          <w:tab w:val="left" w:pos="284"/>
        </w:tabs>
        <w:spacing w:after="60" w:line="276" w:lineRule="auto"/>
        <w:ind w:left="360" w:hanging="360"/>
        <w:jc w:val="both"/>
        <w:rPr>
          <w:rFonts w:ascii="Cambria" w:hAnsi="Cambria" w:cs="Arial"/>
          <w:smallCaps w:val="0"/>
          <w:sz w:val="20"/>
          <w:szCs w:val="20"/>
        </w:rPr>
      </w:pPr>
      <w:r w:rsidRPr="007E202C">
        <w:rPr>
          <w:rFonts w:ascii="Cambria" w:hAnsi="Cambria" w:cs="Arial"/>
          <w:smallCaps w:val="0"/>
          <w:sz w:val="20"/>
          <w:szCs w:val="20"/>
        </w:rPr>
        <w:t>Rozliczenia między Zamawiającym a Wykonawcą będą prowadzone w złotych polskich (PLN).</w:t>
      </w:r>
    </w:p>
    <w:p w:rsidR="0098787D" w:rsidRPr="007D6960" w:rsidRDefault="0098787D" w:rsidP="00C751C0">
      <w:pPr>
        <w:pStyle w:val="Tekstpodstawowy"/>
        <w:numPr>
          <w:ilvl w:val="0"/>
          <w:numId w:val="17"/>
        </w:numPr>
        <w:tabs>
          <w:tab w:val="left" w:pos="284"/>
        </w:tabs>
        <w:spacing w:after="60" w:line="276" w:lineRule="auto"/>
        <w:ind w:left="360" w:hanging="360"/>
        <w:jc w:val="both"/>
        <w:rPr>
          <w:rFonts w:ascii="Cambria" w:eastAsia="Arial Unicode MS" w:hAnsi="Cambria" w:cs="Arial"/>
          <w:b/>
          <w:smallCaps w:val="0"/>
          <w:sz w:val="20"/>
          <w:szCs w:val="20"/>
        </w:rPr>
      </w:pPr>
      <w:r w:rsidRPr="007D6960">
        <w:rPr>
          <w:rFonts w:ascii="Cambria" w:eastAsia="Calibri" w:hAnsi="Cambria" w:cs="Arial"/>
          <w:smallCaps w:val="0"/>
          <w:sz w:val="20"/>
          <w:szCs w:val="20"/>
        </w:rPr>
        <w:t xml:space="preserve">Jeżeli w zaoferowanej cenie są towary których nabycie prowadzi do powstania </w:t>
      </w:r>
      <w:r w:rsidR="00605579" w:rsidRPr="007D6960">
        <w:rPr>
          <w:rFonts w:ascii="Cambria" w:eastAsia="Calibri" w:hAnsi="Cambria" w:cs="Arial"/>
          <w:smallCaps w:val="0"/>
          <w:sz w:val="20"/>
          <w:szCs w:val="20"/>
        </w:rPr>
        <w:br/>
      </w:r>
      <w:r w:rsidRPr="007D6960">
        <w:rPr>
          <w:rFonts w:ascii="Cambria" w:eastAsia="Calibri" w:hAnsi="Cambria" w:cs="Arial"/>
          <w:smallCaps w:val="0"/>
          <w:sz w:val="20"/>
          <w:szCs w:val="20"/>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7D6960">
        <w:rPr>
          <w:rFonts w:ascii="Cambria" w:eastAsia="Calibri" w:hAnsi="Cambria" w:cs="Arial"/>
          <w:smallCaps w:val="0"/>
          <w:sz w:val="20"/>
          <w:szCs w:val="20"/>
        </w:rPr>
        <w:t xml:space="preserve"> - </w:t>
      </w:r>
      <w:r w:rsidRPr="007D6960">
        <w:rPr>
          <w:rFonts w:ascii="Cambria" w:eastAsia="Arial Unicode MS" w:hAnsi="Cambria" w:cs="Arial"/>
          <w:b/>
          <w:smallCaps w:val="0"/>
          <w:sz w:val="20"/>
          <w:szCs w:val="20"/>
        </w:rPr>
        <w:t>Niezłożenie przez Wykonawcę informacji będzie oznaczało, że taki obowiązek nie powstaje</w:t>
      </w:r>
      <w:r w:rsidR="00C30D14">
        <w:rPr>
          <w:rFonts w:ascii="Cambria" w:eastAsia="Arial Unicode MS" w:hAnsi="Cambria" w:cs="Arial"/>
          <w:b/>
          <w:smallCaps w:val="0"/>
          <w:sz w:val="20"/>
          <w:szCs w:val="20"/>
        </w:rPr>
        <w:t>.</w:t>
      </w:r>
    </w:p>
    <w:p w:rsidR="001239A0" w:rsidRPr="007D6960" w:rsidRDefault="001239A0" w:rsidP="00C751C0">
      <w:pPr>
        <w:pStyle w:val="Tekstpodstawowy"/>
        <w:numPr>
          <w:ilvl w:val="0"/>
          <w:numId w:val="17"/>
        </w:numPr>
        <w:tabs>
          <w:tab w:val="left" w:pos="284"/>
        </w:tabs>
        <w:spacing w:after="60" w:line="276" w:lineRule="auto"/>
        <w:ind w:left="360" w:hanging="360"/>
        <w:jc w:val="both"/>
        <w:rPr>
          <w:rFonts w:ascii="Cambria" w:hAnsi="Cambria" w:cs="Arial"/>
          <w:smallCaps w:val="0"/>
          <w:sz w:val="20"/>
          <w:szCs w:val="20"/>
        </w:rPr>
      </w:pPr>
      <w:r w:rsidRPr="007D6960">
        <w:rPr>
          <w:rFonts w:ascii="Cambria" w:eastAsia="Calibri" w:hAnsi="Cambria" w:cs="Arial"/>
          <w:smallCaps w:val="0"/>
          <w:sz w:val="20"/>
          <w:szCs w:val="20"/>
        </w:rPr>
        <w:t>W okolicznościach</w:t>
      </w:r>
      <w:r w:rsidR="00B72BCC">
        <w:rPr>
          <w:rFonts w:ascii="Cambria" w:eastAsia="Calibri" w:hAnsi="Cambria" w:cs="Arial"/>
          <w:smallCaps w:val="0"/>
          <w:sz w:val="20"/>
          <w:szCs w:val="20"/>
        </w:rPr>
        <w:t>,</w:t>
      </w:r>
      <w:r w:rsidRPr="007D6960">
        <w:rPr>
          <w:rFonts w:ascii="Cambria" w:eastAsia="Calibri" w:hAnsi="Cambria" w:cs="Arial"/>
          <w:smallCaps w:val="0"/>
          <w:sz w:val="20"/>
          <w:szCs w:val="20"/>
        </w:rPr>
        <w:t xml:space="preserve"> o których mowa w </w:t>
      </w:r>
      <w:r w:rsidR="00B270EB">
        <w:rPr>
          <w:rFonts w:ascii="Cambria" w:eastAsia="Calibri" w:hAnsi="Cambria" w:cs="Arial"/>
          <w:smallCaps w:val="0"/>
          <w:sz w:val="20"/>
          <w:szCs w:val="20"/>
        </w:rPr>
        <w:t xml:space="preserve">ust. </w:t>
      </w:r>
      <w:r w:rsidR="00C30D14">
        <w:rPr>
          <w:rFonts w:ascii="Cambria" w:eastAsia="Calibri" w:hAnsi="Cambria" w:cs="Arial"/>
          <w:smallCaps w:val="0"/>
          <w:sz w:val="20"/>
          <w:szCs w:val="20"/>
        </w:rPr>
        <w:t>6</w:t>
      </w:r>
      <w:r w:rsidRPr="007D6960">
        <w:rPr>
          <w:rFonts w:ascii="Cambria" w:eastAsia="Calibri" w:hAnsi="Cambria" w:cs="Arial"/>
          <w:smallCaps w:val="0"/>
          <w:sz w:val="20"/>
          <w:szCs w:val="20"/>
        </w:rPr>
        <w:t xml:space="preserve"> zamawiający w celu oceny takiej oferty dolicza do przedstawionej w niej ceny podatek VAT, który miałby obowiązek rozliczyć zgodnie z tymi przepisami.</w:t>
      </w:r>
    </w:p>
    <w:p w:rsidR="00B72BCC" w:rsidRDefault="00B72BCC" w:rsidP="00B72BCC">
      <w:pPr>
        <w:pStyle w:val="Tekstpodstawowy"/>
        <w:spacing w:after="60" w:line="276" w:lineRule="auto"/>
        <w:jc w:val="left"/>
        <w:rPr>
          <w:rFonts w:ascii="Cambria" w:hAnsi="Cambria" w:cs="Arial"/>
          <w:b/>
          <w:sz w:val="20"/>
          <w:szCs w:val="20"/>
          <w:lang w:bidi="pl-PL"/>
        </w:rPr>
      </w:pPr>
      <w:bookmarkStart w:id="2" w:name="_Hlk60383589"/>
    </w:p>
    <w:p w:rsidR="001239A0" w:rsidRPr="007D6960" w:rsidRDefault="001239A0" w:rsidP="00E317EA">
      <w:pPr>
        <w:pStyle w:val="Tekstpodstawowy"/>
        <w:shd w:val="clear" w:color="auto" w:fill="BFBFBF"/>
        <w:spacing w:after="60" w:line="276" w:lineRule="auto"/>
        <w:ind w:left="426" w:hanging="426"/>
        <w:jc w:val="left"/>
        <w:rPr>
          <w:rFonts w:ascii="Cambria" w:hAnsi="Cambria" w:cs="Arial"/>
          <w:b/>
          <w:smallCaps w:val="0"/>
          <w:sz w:val="24"/>
          <w:szCs w:val="24"/>
          <w:lang w:bidi="pl-PL"/>
        </w:rPr>
      </w:pPr>
      <w:r w:rsidRPr="007D6960">
        <w:rPr>
          <w:rFonts w:ascii="Cambria" w:hAnsi="Cambria" w:cs="Arial"/>
          <w:b/>
          <w:smallCaps w:val="0"/>
          <w:sz w:val="24"/>
          <w:szCs w:val="24"/>
          <w:lang w:bidi="pl-PL"/>
        </w:rPr>
        <w:t>X</w:t>
      </w:r>
      <w:r w:rsidR="00F158E7">
        <w:rPr>
          <w:rFonts w:ascii="Cambria" w:hAnsi="Cambria" w:cs="Arial"/>
          <w:b/>
          <w:smallCaps w:val="0"/>
          <w:sz w:val="24"/>
          <w:szCs w:val="24"/>
          <w:lang w:bidi="pl-PL"/>
        </w:rPr>
        <w:t>VIII</w:t>
      </w:r>
      <w:r w:rsidRPr="007D6960">
        <w:rPr>
          <w:rFonts w:ascii="Cambria" w:hAnsi="Cambria" w:cs="Arial"/>
          <w:b/>
          <w:smallCaps w:val="0"/>
          <w:sz w:val="24"/>
          <w:szCs w:val="24"/>
          <w:lang w:bidi="pl-PL"/>
        </w:rPr>
        <w:t>.</w:t>
      </w:r>
      <w:r w:rsidRPr="007D6960">
        <w:rPr>
          <w:rFonts w:ascii="Cambria" w:hAnsi="Cambria" w:cs="Arial"/>
          <w:b/>
          <w:smallCaps w:val="0"/>
          <w:sz w:val="24"/>
          <w:szCs w:val="24"/>
          <w:lang w:bidi="pl-PL"/>
        </w:rPr>
        <w:tab/>
      </w:r>
      <w:r w:rsidR="00B72BCC">
        <w:rPr>
          <w:rFonts w:ascii="Cambria" w:hAnsi="Cambria" w:cs="Arial"/>
          <w:b/>
          <w:smallCaps w:val="0"/>
          <w:sz w:val="24"/>
          <w:szCs w:val="24"/>
          <w:lang w:bidi="pl-PL"/>
        </w:rPr>
        <w:t>Opis kryteriów oceny ofert</w:t>
      </w:r>
      <w:r w:rsidRPr="007D6960">
        <w:rPr>
          <w:rFonts w:ascii="Cambria" w:hAnsi="Cambria" w:cs="Arial"/>
          <w:b/>
          <w:smallCaps w:val="0"/>
          <w:sz w:val="24"/>
          <w:szCs w:val="24"/>
          <w:lang w:bidi="pl-PL"/>
        </w:rPr>
        <w:t xml:space="preserve"> wraz z podaniem wag tych kryteriów i sposobu</w:t>
      </w:r>
      <w:r w:rsidR="005F49FA">
        <w:rPr>
          <w:rFonts w:ascii="Cambria" w:hAnsi="Cambria" w:cs="Arial"/>
          <w:b/>
          <w:smallCaps w:val="0"/>
          <w:sz w:val="24"/>
          <w:szCs w:val="24"/>
          <w:lang w:bidi="pl-PL"/>
        </w:rPr>
        <w:t xml:space="preserve"> </w:t>
      </w:r>
      <w:r w:rsidRPr="007D6960">
        <w:rPr>
          <w:rFonts w:ascii="Cambria" w:hAnsi="Cambria" w:cs="Arial"/>
          <w:b/>
          <w:smallCaps w:val="0"/>
          <w:sz w:val="24"/>
          <w:szCs w:val="24"/>
          <w:lang w:bidi="pl-PL"/>
        </w:rPr>
        <w:t>oceny ofert</w:t>
      </w:r>
      <w:r w:rsidR="00B72BCC">
        <w:rPr>
          <w:rFonts w:ascii="Cambria" w:hAnsi="Cambria" w:cs="Arial"/>
          <w:b/>
          <w:smallCaps w:val="0"/>
          <w:sz w:val="24"/>
          <w:szCs w:val="24"/>
          <w:lang w:bidi="pl-PL"/>
        </w:rPr>
        <w:t>.</w:t>
      </w:r>
    </w:p>
    <w:bookmarkEnd w:id="2"/>
    <w:p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rsidR="001239A0" w:rsidRPr="007D6960" w:rsidRDefault="001239A0" w:rsidP="00C751C0">
      <w:pPr>
        <w:numPr>
          <w:ilvl w:val="0"/>
          <w:numId w:val="10"/>
        </w:numPr>
        <w:spacing w:line="276" w:lineRule="auto"/>
        <w:ind w:left="284" w:hanging="284"/>
        <w:rPr>
          <w:rFonts w:ascii="Cambria" w:eastAsia="Batang" w:hAnsi="Cambria" w:cs="Arial"/>
          <w:sz w:val="20"/>
          <w:szCs w:val="20"/>
          <w:lang w:bidi="pl-PL"/>
        </w:rPr>
      </w:pPr>
      <w:r w:rsidRPr="007D6960">
        <w:rPr>
          <w:rFonts w:ascii="Cambria" w:eastAsia="Batang" w:hAnsi="Cambria" w:cs="Arial"/>
          <w:sz w:val="20"/>
          <w:szCs w:val="20"/>
          <w:lang w:bidi="pl-PL"/>
        </w:rPr>
        <w:t>Przy wyborze oferty Zamawiają</w:t>
      </w:r>
      <w:r w:rsidR="00B72BCC">
        <w:rPr>
          <w:rFonts w:ascii="Cambria" w:eastAsia="Batang" w:hAnsi="Cambria" w:cs="Arial"/>
          <w:sz w:val="20"/>
          <w:szCs w:val="20"/>
          <w:lang w:bidi="pl-PL"/>
        </w:rPr>
        <w:t>cy będzie się kierował kryteriami</w:t>
      </w:r>
      <w:r w:rsidR="003161B8" w:rsidRPr="007D6960">
        <w:rPr>
          <w:rFonts w:ascii="Cambria" w:eastAsia="Batang" w:hAnsi="Cambria" w:cs="Arial"/>
          <w:sz w:val="20"/>
          <w:szCs w:val="20"/>
          <w:lang w:bidi="pl-PL"/>
        </w:rPr>
        <w:t>określonymi poniżej</w:t>
      </w:r>
      <w:r w:rsidRPr="007D6960">
        <w:rPr>
          <w:rFonts w:ascii="Cambria" w:eastAsia="Batang" w:hAnsi="Cambria" w:cs="Arial"/>
          <w:sz w:val="20"/>
          <w:szCs w:val="20"/>
          <w:lang w:bidi="pl-PL"/>
        </w:rPr>
        <w:t>.</w:t>
      </w:r>
    </w:p>
    <w:p w:rsidR="001239A0" w:rsidRPr="007D6960" w:rsidRDefault="001239A0" w:rsidP="00C751C0">
      <w:pPr>
        <w:numPr>
          <w:ilvl w:val="0"/>
          <w:numId w:val="10"/>
        </w:numPr>
        <w:spacing w:line="276" w:lineRule="auto"/>
        <w:ind w:left="284" w:hanging="284"/>
        <w:rPr>
          <w:rFonts w:ascii="Cambria" w:eastAsia="Batang" w:hAnsi="Cambria" w:cs="Arial"/>
          <w:sz w:val="20"/>
          <w:szCs w:val="20"/>
          <w:lang w:bidi="pl-PL"/>
        </w:rPr>
      </w:pPr>
      <w:r w:rsidRPr="007D6960">
        <w:rPr>
          <w:rFonts w:ascii="Cambria" w:eastAsia="Batang" w:hAnsi="Cambria" w:cs="Arial"/>
          <w:sz w:val="20"/>
          <w:szCs w:val="20"/>
          <w:lang w:bidi="pl-PL"/>
        </w:rPr>
        <w:t>Ocenie będą podlegać wyłącznie oferty nie podlegające odrzuceniu.</w:t>
      </w:r>
    </w:p>
    <w:p w:rsidR="001239A0" w:rsidRPr="007D6960" w:rsidRDefault="001239A0" w:rsidP="00C751C0">
      <w:pPr>
        <w:numPr>
          <w:ilvl w:val="0"/>
          <w:numId w:val="10"/>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 xml:space="preserve">Za najkorzystniejszą zostanie uznana oferta z </w:t>
      </w:r>
      <w:r w:rsidR="003161B8" w:rsidRPr="007D6960">
        <w:rPr>
          <w:rFonts w:ascii="Cambria" w:eastAsia="Batang" w:hAnsi="Cambria" w:cs="Arial"/>
          <w:sz w:val="20"/>
          <w:szCs w:val="20"/>
          <w:lang w:bidi="pl-PL"/>
        </w:rPr>
        <w:t>najwyższą ilością punktów określonych w kryteri</w:t>
      </w:r>
      <w:r w:rsidR="00B72BCC">
        <w:rPr>
          <w:rFonts w:ascii="Cambria" w:eastAsia="Batang" w:hAnsi="Cambria" w:cs="Arial"/>
          <w:sz w:val="20"/>
          <w:szCs w:val="20"/>
          <w:lang w:bidi="pl-PL"/>
        </w:rPr>
        <w:t>ach</w:t>
      </w:r>
      <w:r w:rsidRPr="007D6960">
        <w:rPr>
          <w:rFonts w:ascii="Cambria" w:eastAsia="Batang" w:hAnsi="Cambria" w:cs="Arial"/>
          <w:sz w:val="20"/>
          <w:szCs w:val="20"/>
          <w:lang w:bidi="pl-PL"/>
        </w:rPr>
        <w:t>.</w:t>
      </w:r>
    </w:p>
    <w:p w:rsidR="001239A0" w:rsidRPr="007D6960" w:rsidRDefault="001239A0" w:rsidP="00C751C0">
      <w:pPr>
        <w:numPr>
          <w:ilvl w:val="0"/>
          <w:numId w:val="10"/>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 xml:space="preserve">W sytuacji, gdy Zamawiający nie będzie mógł dokonać wyboru najkorzystniejszej oferty ze względu na to, że zostały złożone oferty o takiej samej </w:t>
      </w:r>
      <w:r w:rsidR="003161B8" w:rsidRPr="007D6960">
        <w:rPr>
          <w:rFonts w:ascii="Cambria" w:eastAsia="Batang" w:hAnsi="Cambria" w:cs="Arial"/>
          <w:sz w:val="20"/>
          <w:szCs w:val="20"/>
          <w:lang w:bidi="pl-PL"/>
        </w:rPr>
        <w:t>ilości przyznanych punktów</w:t>
      </w:r>
      <w:r w:rsidRPr="007D6960">
        <w:rPr>
          <w:rFonts w:ascii="Cambria" w:eastAsia="Batang" w:hAnsi="Cambria" w:cs="Arial"/>
          <w:sz w:val="20"/>
          <w:szCs w:val="20"/>
          <w:lang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7D6960" w:rsidRDefault="001239A0" w:rsidP="00C751C0">
      <w:pPr>
        <w:numPr>
          <w:ilvl w:val="0"/>
          <w:numId w:val="10"/>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7D6960" w:rsidRDefault="001239A0" w:rsidP="00C751C0">
      <w:pPr>
        <w:numPr>
          <w:ilvl w:val="0"/>
          <w:numId w:val="10"/>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Zamawiający wybiera najkorzystniejszą ofertą w terminie związania ofertą określonym w SWZ.</w:t>
      </w:r>
    </w:p>
    <w:p w:rsidR="001239A0" w:rsidRPr="007D6960" w:rsidRDefault="001239A0" w:rsidP="00C751C0">
      <w:pPr>
        <w:numPr>
          <w:ilvl w:val="0"/>
          <w:numId w:val="10"/>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Jeżeli termin związania ofertą upłynie przed wyborem najkorzystniejszej oferty, Zamawiający wezwie Wykonawc</w:t>
      </w:r>
      <w:r w:rsidR="00B72BCC">
        <w:rPr>
          <w:rFonts w:ascii="Cambria" w:eastAsia="Batang" w:hAnsi="Cambria" w:cs="Arial"/>
          <w:sz w:val="20"/>
          <w:szCs w:val="20"/>
          <w:lang w:bidi="pl-PL"/>
        </w:rPr>
        <w:t>ę</w:t>
      </w:r>
      <w:r w:rsidR="003F6723">
        <w:rPr>
          <w:rFonts w:ascii="Cambria" w:eastAsia="Batang" w:hAnsi="Cambria" w:cs="Arial"/>
          <w:sz w:val="20"/>
          <w:szCs w:val="20"/>
          <w:lang w:bidi="pl-PL"/>
        </w:rPr>
        <w:fldChar w:fldCharType="begin"/>
      </w:r>
      <w:r w:rsidR="00B72BCC">
        <w:rPr>
          <w:rFonts w:ascii="Cambria" w:eastAsia="Batang" w:hAnsi="Cambria" w:cs="Arial"/>
          <w:sz w:val="20"/>
          <w:szCs w:val="20"/>
          <w:lang w:bidi="pl-PL"/>
        </w:rPr>
        <w:instrText xml:space="preserve"> LISTNUM </w:instrText>
      </w:r>
      <w:r w:rsidR="003F6723">
        <w:rPr>
          <w:rFonts w:ascii="Cambria" w:eastAsia="Batang" w:hAnsi="Cambria" w:cs="Arial"/>
          <w:sz w:val="20"/>
          <w:szCs w:val="20"/>
          <w:lang w:bidi="pl-PL"/>
        </w:rPr>
        <w:fldChar w:fldCharType="end"/>
      </w:r>
      <w:r w:rsidRPr="007D6960">
        <w:rPr>
          <w:rFonts w:ascii="Cambria" w:eastAsia="Batang" w:hAnsi="Cambria" w:cs="Arial"/>
          <w:sz w:val="20"/>
          <w:szCs w:val="20"/>
          <w:lang w:bidi="pl-PL"/>
        </w:rPr>
        <w:t>, którego oferta otrzymała najwyższą ocen</w:t>
      </w:r>
      <w:r w:rsidR="00B72BCC">
        <w:rPr>
          <w:rFonts w:ascii="Cambria" w:eastAsia="Batang" w:hAnsi="Cambria" w:cs="Arial"/>
          <w:sz w:val="20"/>
          <w:szCs w:val="20"/>
          <w:lang w:bidi="pl-PL"/>
        </w:rPr>
        <w:t>ę</w:t>
      </w:r>
      <w:r w:rsidRPr="007D6960">
        <w:rPr>
          <w:rFonts w:ascii="Cambria" w:eastAsia="Batang" w:hAnsi="Cambria" w:cs="Arial"/>
          <w:sz w:val="20"/>
          <w:szCs w:val="20"/>
          <w:lang w:bidi="pl-PL"/>
        </w:rPr>
        <w:t>, do wyrażenia, w wyznaczonym przez Zamawiającego terminie, pisemnej zgody na wybór jego oferty.</w:t>
      </w:r>
    </w:p>
    <w:p w:rsidR="001239A0" w:rsidRPr="00F51634" w:rsidRDefault="001239A0" w:rsidP="00C751C0">
      <w:pPr>
        <w:numPr>
          <w:ilvl w:val="0"/>
          <w:numId w:val="10"/>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 xml:space="preserve"> W przypadku braku zgody, o której mowa w ust. </w:t>
      </w:r>
      <w:r w:rsidR="003161B8" w:rsidRPr="007D6960">
        <w:rPr>
          <w:rFonts w:ascii="Cambria" w:eastAsia="Batang" w:hAnsi="Cambria" w:cs="Arial"/>
          <w:sz w:val="20"/>
          <w:szCs w:val="20"/>
          <w:lang w:bidi="pl-PL"/>
        </w:rPr>
        <w:t>7</w:t>
      </w:r>
      <w:r w:rsidRPr="007D6960">
        <w:rPr>
          <w:rFonts w:ascii="Cambria" w:eastAsia="Batang" w:hAnsi="Cambria" w:cs="Arial"/>
          <w:sz w:val="20"/>
          <w:szCs w:val="20"/>
          <w:lang w:bidi="pl-PL"/>
        </w:rPr>
        <w:t>, oferta podlega odrzuceniu, a Zamawiający zwraca sią o wyrażenie takiej zgody do kolejnego Wykonawcy, którego oferta została najwyżej oceniona, chyba</w:t>
      </w:r>
      <w:r w:rsidR="00B72BCC">
        <w:rPr>
          <w:rFonts w:ascii="Cambria" w:eastAsia="Batang" w:hAnsi="Cambria" w:cs="Arial"/>
          <w:sz w:val="20"/>
          <w:szCs w:val="20"/>
          <w:lang w:bidi="pl-PL"/>
        </w:rPr>
        <w:t>,ż</w:t>
      </w:r>
      <w:r w:rsidRPr="007D6960">
        <w:rPr>
          <w:rFonts w:ascii="Cambria" w:eastAsia="Batang" w:hAnsi="Cambria" w:cs="Arial"/>
          <w:sz w:val="20"/>
          <w:szCs w:val="20"/>
          <w:lang w:bidi="pl-PL"/>
        </w:rPr>
        <w:t>e zachodzą przesłanki do unieważnienia postępowania.</w:t>
      </w:r>
    </w:p>
    <w:p w:rsidR="00FA6076" w:rsidRPr="00AC60F9" w:rsidRDefault="00B72BCC" w:rsidP="00C751C0">
      <w:pPr>
        <w:numPr>
          <w:ilvl w:val="0"/>
          <w:numId w:val="10"/>
        </w:numPr>
        <w:spacing w:line="276" w:lineRule="auto"/>
        <w:ind w:left="284" w:hanging="284"/>
        <w:jc w:val="both"/>
        <w:rPr>
          <w:rFonts w:ascii="Cambria" w:hAnsi="Cambria" w:cs="Arial"/>
          <w:smallCaps/>
          <w:sz w:val="20"/>
          <w:szCs w:val="20"/>
        </w:rPr>
      </w:pPr>
      <w:r>
        <w:rPr>
          <w:rFonts w:ascii="Cambria" w:hAnsi="Cambria"/>
          <w:sz w:val="20"/>
          <w:szCs w:val="20"/>
        </w:rPr>
        <w:t>Kryteria i ich opis:</w:t>
      </w:r>
    </w:p>
    <w:p w:rsidR="007A7BB6" w:rsidRDefault="007A7BB6" w:rsidP="007A7BB6">
      <w:pPr>
        <w:spacing w:line="276" w:lineRule="auto"/>
        <w:rPr>
          <w:rFonts w:ascii="Cambria" w:hAnsi="Cambria" w:cs="Arial"/>
          <w:smallCaps/>
          <w:sz w:val="20"/>
          <w:szCs w:val="20"/>
        </w:rPr>
      </w:pPr>
    </w:p>
    <w:p w:rsidR="00AC6191" w:rsidRPr="00D97C72" w:rsidRDefault="00AC6191" w:rsidP="00AC6191">
      <w:pPr>
        <w:pStyle w:val="E-1"/>
        <w:jc w:val="both"/>
        <w:rPr>
          <w:sz w:val="22"/>
          <w:szCs w:val="22"/>
        </w:rPr>
      </w:pPr>
      <w:r w:rsidRPr="00D97C72">
        <w:rPr>
          <w:sz w:val="22"/>
          <w:szCs w:val="22"/>
        </w:rPr>
        <w:t xml:space="preserve">1 Cena 60% </w:t>
      </w:r>
    </w:p>
    <w:p w:rsidR="00AC6191" w:rsidRPr="00D97C72" w:rsidRDefault="00AC6191" w:rsidP="00AC6191">
      <w:pPr>
        <w:pStyle w:val="E-1"/>
        <w:jc w:val="both"/>
        <w:rPr>
          <w:sz w:val="22"/>
          <w:szCs w:val="22"/>
        </w:rPr>
      </w:pPr>
      <w:r w:rsidRPr="00D97C72">
        <w:rPr>
          <w:sz w:val="22"/>
          <w:szCs w:val="22"/>
        </w:rPr>
        <w:t xml:space="preserve">2 Jakość 40% </w:t>
      </w:r>
    </w:p>
    <w:p w:rsidR="00AC6191" w:rsidRPr="00D97C72" w:rsidRDefault="00AC6191" w:rsidP="00AC6191">
      <w:pPr>
        <w:pStyle w:val="E-1"/>
        <w:jc w:val="both"/>
        <w:rPr>
          <w:sz w:val="22"/>
          <w:szCs w:val="22"/>
        </w:rPr>
      </w:pPr>
    </w:p>
    <w:p w:rsidR="00AC6191" w:rsidRPr="00D97C72" w:rsidRDefault="00AC6191" w:rsidP="00AC6191">
      <w:pPr>
        <w:pStyle w:val="E-1"/>
        <w:jc w:val="both"/>
        <w:rPr>
          <w:sz w:val="22"/>
          <w:szCs w:val="22"/>
        </w:rPr>
      </w:pPr>
      <w:r w:rsidRPr="00D97C72">
        <w:rPr>
          <w:sz w:val="22"/>
          <w:szCs w:val="22"/>
        </w:rPr>
        <w:t>Wzór służący do dokonywania oceny ofert:</w:t>
      </w:r>
    </w:p>
    <w:p w:rsidR="00AC6191" w:rsidRPr="00D97C72" w:rsidRDefault="00AC6191" w:rsidP="00AC6191">
      <w:pPr>
        <w:pStyle w:val="E-1"/>
        <w:jc w:val="both"/>
        <w:rPr>
          <w:sz w:val="22"/>
          <w:szCs w:val="22"/>
        </w:rPr>
      </w:pPr>
      <w:r w:rsidRPr="00D97C72">
        <w:rPr>
          <w:sz w:val="22"/>
          <w:szCs w:val="22"/>
        </w:rPr>
        <w:t>O</w:t>
      </w:r>
      <w:r w:rsidRPr="00D97C72">
        <w:rPr>
          <w:sz w:val="22"/>
          <w:szCs w:val="22"/>
          <w:vertAlign w:val="subscript"/>
        </w:rPr>
        <w:t>n</w:t>
      </w:r>
      <w:r w:rsidRPr="00D97C72">
        <w:rPr>
          <w:sz w:val="22"/>
          <w:szCs w:val="22"/>
        </w:rPr>
        <w:t>=A</w:t>
      </w:r>
      <w:r w:rsidRPr="00D97C72">
        <w:rPr>
          <w:sz w:val="22"/>
          <w:szCs w:val="22"/>
          <w:vertAlign w:val="subscript"/>
        </w:rPr>
        <w:t>min</w:t>
      </w:r>
      <w:r w:rsidRPr="00D97C72">
        <w:rPr>
          <w:sz w:val="22"/>
          <w:szCs w:val="22"/>
        </w:rPr>
        <w:t>/A</w:t>
      </w:r>
      <w:r w:rsidRPr="00D97C72">
        <w:rPr>
          <w:sz w:val="22"/>
          <w:szCs w:val="22"/>
          <w:vertAlign w:val="subscript"/>
        </w:rPr>
        <w:t>n</w:t>
      </w:r>
      <w:r w:rsidRPr="00D97C72">
        <w:rPr>
          <w:sz w:val="22"/>
          <w:szCs w:val="22"/>
        </w:rPr>
        <w:t>x60+B</w:t>
      </w:r>
      <w:r w:rsidRPr="00D97C72">
        <w:rPr>
          <w:sz w:val="22"/>
          <w:szCs w:val="22"/>
          <w:vertAlign w:val="subscript"/>
        </w:rPr>
        <w:t>n</w:t>
      </w:r>
    </w:p>
    <w:p w:rsidR="00AC6191" w:rsidRPr="00D97C72" w:rsidRDefault="00AC6191" w:rsidP="00AC6191">
      <w:pPr>
        <w:pStyle w:val="E-1"/>
        <w:jc w:val="both"/>
        <w:rPr>
          <w:sz w:val="22"/>
          <w:szCs w:val="22"/>
        </w:rPr>
      </w:pPr>
    </w:p>
    <w:p w:rsidR="00AC6191" w:rsidRPr="00D97C72" w:rsidRDefault="00AC6191" w:rsidP="00AC6191">
      <w:pPr>
        <w:pStyle w:val="E-1"/>
        <w:jc w:val="both"/>
        <w:rPr>
          <w:sz w:val="22"/>
          <w:szCs w:val="22"/>
        </w:rPr>
      </w:pPr>
      <w:r w:rsidRPr="00D97C72">
        <w:rPr>
          <w:sz w:val="22"/>
          <w:szCs w:val="22"/>
        </w:rPr>
        <w:t>O</w:t>
      </w:r>
      <w:r w:rsidRPr="00D97C72">
        <w:rPr>
          <w:sz w:val="22"/>
          <w:szCs w:val="22"/>
          <w:vertAlign w:val="subscript"/>
        </w:rPr>
        <w:t xml:space="preserve">n </w:t>
      </w:r>
      <w:r w:rsidRPr="00D97C72">
        <w:rPr>
          <w:sz w:val="22"/>
          <w:szCs w:val="22"/>
        </w:rPr>
        <w:t>– ilość punktów uzyskana przez badana ofertę,</w:t>
      </w:r>
    </w:p>
    <w:p w:rsidR="00AC6191" w:rsidRPr="00D97C72" w:rsidRDefault="00AC6191" w:rsidP="00AC6191">
      <w:pPr>
        <w:pStyle w:val="E-1"/>
        <w:jc w:val="both"/>
        <w:rPr>
          <w:sz w:val="22"/>
          <w:szCs w:val="22"/>
        </w:rPr>
      </w:pPr>
      <w:r w:rsidRPr="00D97C72">
        <w:rPr>
          <w:sz w:val="22"/>
          <w:szCs w:val="22"/>
        </w:rPr>
        <w:t>A</w:t>
      </w:r>
      <w:r w:rsidRPr="00D97C72">
        <w:rPr>
          <w:sz w:val="22"/>
          <w:szCs w:val="22"/>
          <w:vertAlign w:val="subscript"/>
        </w:rPr>
        <w:t>min</w:t>
      </w:r>
      <w:r w:rsidRPr="00D97C72">
        <w:rPr>
          <w:sz w:val="22"/>
          <w:szCs w:val="22"/>
        </w:rPr>
        <w:t xml:space="preserve"> – cena najniższa podana przez wykonawców którzy złożyli ważne oferty,</w:t>
      </w:r>
    </w:p>
    <w:p w:rsidR="00AC6191" w:rsidRPr="00D97C72" w:rsidRDefault="00AC6191" w:rsidP="00AC6191">
      <w:pPr>
        <w:pStyle w:val="E-1"/>
        <w:jc w:val="both"/>
        <w:rPr>
          <w:sz w:val="22"/>
          <w:szCs w:val="22"/>
        </w:rPr>
      </w:pPr>
      <w:r w:rsidRPr="00D97C72">
        <w:rPr>
          <w:sz w:val="22"/>
          <w:szCs w:val="22"/>
        </w:rPr>
        <w:t>A</w:t>
      </w:r>
      <w:r w:rsidRPr="00D97C72">
        <w:rPr>
          <w:sz w:val="22"/>
          <w:szCs w:val="22"/>
          <w:vertAlign w:val="subscript"/>
        </w:rPr>
        <w:t>n</w:t>
      </w:r>
      <w:r w:rsidRPr="00D97C72">
        <w:rPr>
          <w:sz w:val="22"/>
          <w:szCs w:val="22"/>
        </w:rPr>
        <w:t xml:space="preserve"> – cena ofertowa podana przez wykonawcę którego oferta jest badana,</w:t>
      </w:r>
    </w:p>
    <w:p w:rsidR="00AC6191" w:rsidRPr="00D97C72" w:rsidRDefault="00AC6191" w:rsidP="00AC6191">
      <w:pPr>
        <w:pStyle w:val="E-1"/>
        <w:jc w:val="both"/>
        <w:rPr>
          <w:sz w:val="22"/>
          <w:szCs w:val="22"/>
        </w:rPr>
      </w:pPr>
      <w:r w:rsidRPr="00D97C72">
        <w:rPr>
          <w:sz w:val="22"/>
          <w:szCs w:val="22"/>
        </w:rPr>
        <w:t>B</w:t>
      </w:r>
      <w:r w:rsidRPr="00D97C72">
        <w:rPr>
          <w:sz w:val="22"/>
          <w:szCs w:val="22"/>
          <w:vertAlign w:val="subscript"/>
        </w:rPr>
        <w:t>n</w:t>
      </w:r>
      <w:r w:rsidRPr="00D97C72">
        <w:rPr>
          <w:sz w:val="22"/>
          <w:szCs w:val="22"/>
        </w:rPr>
        <w:t xml:space="preserve"> – ilość punktów uzyskanych przez ofertę wykonawcy w ramach kryterium jakość</w:t>
      </w:r>
    </w:p>
    <w:p w:rsidR="00AC6191" w:rsidRPr="00D97C72" w:rsidRDefault="00AC6191" w:rsidP="00AC6191">
      <w:pPr>
        <w:pStyle w:val="E-1"/>
        <w:jc w:val="both"/>
        <w:rPr>
          <w:sz w:val="22"/>
          <w:szCs w:val="22"/>
        </w:rPr>
      </w:pPr>
    </w:p>
    <w:p w:rsidR="00AC6191" w:rsidRPr="00D97C72" w:rsidRDefault="00AC6191" w:rsidP="00AC6191">
      <w:pPr>
        <w:pStyle w:val="E-1"/>
        <w:jc w:val="both"/>
        <w:rPr>
          <w:sz w:val="22"/>
          <w:szCs w:val="22"/>
        </w:rPr>
      </w:pPr>
      <w:r w:rsidRPr="00D97C72">
        <w:rPr>
          <w:sz w:val="22"/>
          <w:szCs w:val="22"/>
        </w:rPr>
        <w:t>Oceny jakości dokona „Zespół degustacyjny” – powołany spośród pracowników Kuchni Głównej. Szczegółowy tryb pracy biegłych oraz zasady dokonywania ocen określają poniższe zapisy.</w:t>
      </w:r>
    </w:p>
    <w:p w:rsidR="00AC6191" w:rsidRPr="00D97C72" w:rsidRDefault="00AC6191" w:rsidP="00AC6191">
      <w:pPr>
        <w:pStyle w:val="E-1"/>
        <w:jc w:val="both"/>
        <w:rPr>
          <w:sz w:val="22"/>
          <w:szCs w:val="22"/>
        </w:rPr>
      </w:pPr>
      <w:r w:rsidRPr="00D97C72">
        <w:rPr>
          <w:sz w:val="22"/>
          <w:szCs w:val="22"/>
        </w:rPr>
        <w:t xml:space="preserve">Jakość artykułów żywnościowych rozumiana jest jako zespół cech organoleptycznych obejmujących </w:t>
      </w:r>
      <w:r w:rsidRPr="00D97C72">
        <w:rPr>
          <w:sz w:val="22"/>
          <w:szCs w:val="22"/>
        </w:rPr>
        <w:lastRenderedPageBreak/>
        <w:t>„podkryteria”: smak, zapach, konsystencję i barwę, które można wyodrębnić i ocenić przy pomocy zmysłów człowieka. Wartość punktowa „podkryteriów” może wynosić:</w:t>
      </w:r>
    </w:p>
    <w:p w:rsidR="00AC6191" w:rsidRPr="00D97C72" w:rsidRDefault="00AC6191" w:rsidP="00AC6191">
      <w:pPr>
        <w:pStyle w:val="E-1"/>
        <w:jc w:val="both"/>
        <w:rPr>
          <w:sz w:val="22"/>
          <w:szCs w:val="22"/>
        </w:rPr>
      </w:pPr>
      <w:r w:rsidRPr="00D97C72">
        <w:rPr>
          <w:sz w:val="22"/>
          <w:szCs w:val="22"/>
        </w:rPr>
        <w:t>a) smak – od 0 do 17 pkt,</w:t>
      </w:r>
    </w:p>
    <w:p w:rsidR="00AC6191" w:rsidRPr="00D97C72" w:rsidRDefault="00AC6191" w:rsidP="00AC6191">
      <w:pPr>
        <w:pStyle w:val="E-1"/>
        <w:jc w:val="both"/>
        <w:rPr>
          <w:sz w:val="22"/>
          <w:szCs w:val="22"/>
        </w:rPr>
      </w:pPr>
      <w:r w:rsidRPr="00D97C72">
        <w:rPr>
          <w:sz w:val="22"/>
          <w:szCs w:val="22"/>
        </w:rPr>
        <w:t>b) zapach – od 0 do 9 pkt,</w:t>
      </w:r>
    </w:p>
    <w:p w:rsidR="00AC6191" w:rsidRPr="00D97C72" w:rsidRDefault="00AC6191" w:rsidP="00AC6191">
      <w:pPr>
        <w:pStyle w:val="E-1"/>
        <w:jc w:val="both"/>
        <w:rPr>
          <w:sz w:val="22"/>
          <w:szCs w:val="22"/>
        </w:rPr>
      </w:pPr>
      <w:r w:rsidRPr="00D97C72">
        <w:rPr>
          <w:sz w:val="22"/>
          <w:szCs w:val="22"/>
        </w:rPr>
        <w:t>c) konsystencja (tekstura) – od 0 do 9 pkt,</w:t>
      </w:r>
    </w:p>
    <w:p w:rsidR="00AC6191" w:rsidRPr="00D97C72" w:rsidRDefault="00AC6191" w:rsidP="00AC6191">
      <w:pPr>
        <w:pStyle w:val="E-1"/>
        <w:jc w:val="both"/>
        <w:rPr>
          <w:sz w:val="22"/>
          <w:szCs w:val="22"/>
        </w:rPr>
      </w:pPr>
      <w:r w:rsidRPr="00D97C72">
        <w:rPr>
          <w:sz w:val="22"/>
          <w:szCs w:val="22"/>
        </w:rPr>
        <w:t>d) wygląd zewnętrzny – od 0 do 5 pkt.</w:t>
      </w:r>
    </w:p>
    <w:p w:rsidR="00AC6191" w:rsidRDefault="00AC6191" w:rsidP="00AC6191">
      <w:pPr>
        <w:pStyle w:val="E-1"/>
        <w:jc w:val="both"/>
        <w:rPr>
          <w:b/>
          <w:sz w:val="22"/>
          <w:szCs w:val="22"/>
          <w:u w:val="single"/>
        </w:rPr>
      </w:pPr>
    </w:p>
    <w:p w:rsidR="00AC6191" w:rsidRDefault="00AC6191" w:rsidP="00AC6191">
      <w:pPr>
        <w:pStyle w:val="E-1"/>
        <w:jc w:val="both"/>
        <w:rPr>
          <w:b/>
          <w:sz w:val="22"/>
          <w:szCs w:val="22"/>
          <w:u w:val="single"/>
        </w:rPr>
      </w:pPr>
    </w:p>
    <w:p w:rsidR="00AC6191" w:rsidRPr="00D97C72" w:rsidRDefault="00AC6191" w:rsidP="00AC6191">
      <w:pPr>
        <w:pStyle w:val="E-1"/>
        <w:jc w:val="both"/>
        <w:rPr>
          <w:sz w:val="22"/>
          <w:szCs w:val="22"/>
        </w:rPr>
      </w:pPr>
      <w:r w:rsidRPr="00D97C72">
        <w:rPr>
          <w:b/>
          <w:sz w:val="22"/>
          <w:szCs w:val="22"/>
          <w:u w:val="single"/>
        </w:rPr>
        <w:t xml:space="preserve">UWAGA !!! w ramach kryterium jakość zostanie oceniona jakość pozycji: </w:t>
      </w:r>
      <w:r>
        <w:rPr>
          <w:b/>
          <w:sz w:val="22"/>
          <w:szCs w:val="22"/>
          <w:u w:val="single"/>
        </w:rPr>
        <w:t>2, 3, 4, 5</w:t>
      </w:r>
      <w:r w:rsidRPr="00D97C72">
        <w:rPr>
          <w:b/>
          <w:sz w:val="22"/>
          <w:szCs w:val="22"/>
          <w:u w:val="single"/>
        </w:rPr>
        <w:t>,</w:t>
      </w:r>
      <w:r>
        <w:rPr>
          <w:b/>
          <w:sz w:val="22"/>
          <w:szCs w:val="22"/>
          <w:u w:val="single"/>
        </w:rPr>
        <w:t xml:space="preserve"> 6,</w:t>
      </w:r>
      <w:r w:rsidRPr="00D97C72">
        <w:rPr>
          <w:b/>
          <w:sz w:val="22"/>
          <w:szCs w:val="22"/>
          <w:u w:val="single"/>
        </w:rPr>
        <w:t xml:space="preserve"> przedmiotu zamówienia.</w:t>
      </w:r>
    </w:p>
    <w:p w:rsidR="00AC6191" w:rsidRPr="00D97C72" w:rsidRDefault="00AC6191" w:rsidP="00AC6191">
      <w:pPr>
        <w:pStyle w:val="E-1"/>
        <w:jc w:val="both"/>
        <w:rPr>
          <w:sz w:val="22"/>
          <w:szCs w:val="22"/>
        </w:rPr>
      </w:pPr>
    </w:p>
    <w:p w:rsidR="00AC6191" w:rsidRPr="00D97C72" w:rsidRDefault="00AC6191" w:rsidP="00AC6191">
      <w:pPr>
        <w:pStyle w:val="E-1"/>
        <w:jc w:val="both"/>
        <w:rPr>
          <w:sz w:val="22"/>
          <w:szCs w:val="22"/>
        </w:rPr>
      </w:pPr>
      <w:r w:rsidRPr="00D97C72">
        <w:rPr>
          <w:b/>
          <w:sz w:val="22"/>
          <w:szCs w:val="22"/>
          <w:u w:val="single"/>
        </w:rPr>
        <w:t>Do oceny jakości należy przedłożyć próbki: - po 6 egzemplarze z każdej w/w pozycji .</w:t>
      </w:r>
    </w:p>
    <w:p w:rsidR="00AC6191" w:rsidRPr="00D97C72" w:rsidRDefault="00AC6191" w:rsidP="00AC6191">
      <w:pPr>
        <w:pStyle w:val="E-1"/>
        <w:jc w:val="both"/>
        <w:rPr>
          <w:b/>
          <w:bCs/>
          <w:sz w:val="22"/>
          <w:szCs w:val="22"/>
          <w:u w:val="single"/>
        </w:rPr>
      </w:pPr>
    </w:p>
    <w:p w:rsidR="00AC6191" w:rsidRPr="00D97C72" w:rsidRDefault="00AC6191" w:rsidP="00AC6191">
      <w:pPr>
        <w:pStyle w:val="E-1"/>
        <w:jc w:val="both"/>
        <w:rPr>
          <w:sz w:val="22"/>
          <w:szCs w:val="22"/>
        </w:rPr>
      </w:pPr>
      <w:r w:rsidRPr="00D97C72">
        <w:rPr>
          <w:b/>
          <w:bCs/>
          <w:sz w:val="22"/>
          <w:szCs w:val="22"/>
          <w:u w:val="single"/>
        </w:rPr>
        <w:t xml:space="preserve">Wykonawca zobowiązany jest dostarczyć próbki oferowanych produktów, do daty składania ofert </w:t>
      </w:r>
      <w:r>
        <w:rPr>
          <w:b/>
          <w:bCs/>
          <w:sz w:val="22"/>
          <w:szCs w:val="22"/>
          <w:u w:val="single"/>
        </w:rPr>
        <w:t>do</w:t>
      </w:r>
      <w:r w:rsidRPr="00D97C72">
        <w:rPr>
          <w:b/>
          <w:bCs/>
          <w:sz w:val="22"/>
          <w:szCs w:val="22"/>
          <w:u w:val="single"/>
        </w:rPr>
        <w:t xml:space="preserve"> siedzibie zamawiającego, budynek administracji do pok. nr 12 </w:t>
      </w:r>
    </w:p>
    <w:p w:rsidR="00AC6191" w:rsidRPr="00D97C72" w:rsidRDefault="00AC6191" w:rsidP="00AC6191">
      <w:pPr>
        <w:pStyle w:val="E-1"/>
        <w:jc w:val="both"/>
        <w:rPr>
          <w:sz w:val="22"/>
          <w:szCs w:val="22"/>
        </w:rPr>
      </w:pPr>
    </w:p>
    <w:p w:rsidR="00AC6191" w:rsidRPr="00D97C72" w:rsidRDefault="00AC6191" w:rsidP="00AC6191">
      <w:pPr>
        <w:pStyle w:val="E-1"/>
        <w:jc w:val="both"/>
        <w:rPr>
          <w:sz w:val="22"/>
          <w:szCs w:val="22"/>
        </w:rPr>
      </w:pPr>
    </w:p>
    <w:p w:rsidR="00AC6191" w:rsidRPr="00D97C72" w:rsidRDefault="00AC6191" w:rsidP="00AC6191">
      <w:pPr>
        <w:pStyle w:val="E-1"/>
        <w:jc w:val="both"/>
        <w:rPr>
          <w:sz w:val="22"/>
          <w:szCs w:val="22"/>
        </w:rPr>
      </w:pPr>
      <w:r w:rsidRPr="00D97C72">
        <w:rPr>
          <w:sz w:val="22"/>
          <w:szCs w:val="22"/>
        </w:rPr>
        <w:t>Wyliczenie punktów zostanie dokonane z dokładnością do dwóch miejsc po przecinku, zgodnie z matematycznymi zasadami zaokrąglania.</w:t>
      </w:r>
    </w:p>
    <w:p w:rsidR="00AC6191" w:rsidRPr="00D97C72" w:rsidRDefault="00AC6191" w:rsidP="00AC6191">
      <w:pPr>
        <w:pStyle w:val="E-1"/>
        <w:jc w:val="both"/>
        <w:rPr>
          <w:sz w:val="22"/>
          <w:szCs w:val="22"/>
        </w:rPr>
      </w:pPr>
      <w:r w:rsidRPr="00D97C72">
        <w:rPr>
          <w:sz w:val="22"/>
          <w:szCs w:val="22"/>
        </w:rPr>
        <w:t>Do każdego produktu powinna być dołączona metryczka z danymi produktu.</w:t>
      </w:r>
    </w:p>
    <w:p w:rsidR="00AC6191" w:rsidRPr="00D97C72" w:rsidRDefault="00AC6191" w:rsidP="00AC6191">
      <w:pPr>
        <w:pStyle w:val="E-1"/>
        <w:jc w:val="both"/>
        <w:rPr>
          <w:sz w:val="22"/>
          <w:szCs w:val="22"/>
        </w:rPr>
      </w:pPr>
      <w:r w:rsidRPr="00D97C72">
        <w:rPr>
          <w:sz w:val="22"/>
          <w:szCs w:val="22"/>
        </w:rPr>
        <w:t>Niedostarczenie próbek równoznaczne będzie z odrzuceniem oferty.</w:t>
      </w:r>
    </w:p>
    <w:p w:rsidR="00AC6191" w:rsidRPr="00D97C72" w:rsidRDefault="00AC6191" w:rsidP="00AC6191">
      <w:pPr>
        <w:pStyle w:val="E-1"/>
        <w:jc w:val="both"/>
        <w:rPr>
          <w:sz w:val="22"/>
          <w:szCs w:val="22"/>
        </w:rPr>
      </w:pPr>
      <w:r w:rsidRPr="00D97C72">
        <w:rPr>
          <w:sz w:val="22"/>
          <w:szCs w:val="22"/>
        </w:rPr>
        <w:t>Zgodnie z zasadami oceny próbek przewidzianymi dla Zespołu degustacyjnego w SIWZ:</w:t>
      </w:r>
    </w:p>
    <w:p w:rsidR="00AC6191" w:rsidRPr="00D97C72" w:rsidRDefault="00AC6191" w:rsidP="00AC6191">
      <w:pPr>
        <w:pStyle w:val="E-1"/>
        <w:jc w:val="both"/>
        <w:rPr>
          <w:sz w:val="22"/>
          <w:szCs w:val="22"/>
        </w:rPr>
      </w:pPr>
      <w:r w:rsidRPr="00D97C72">
        <w:rPr>
          <w:sz w:val="22"/>
          <w:szCs w:val="22"/>
        </w:rPr>
        <w:t>a) Jeżeli w określonym kryterium – parametrze wszystkie przedstawione do oceny produkty są jednakowe i nie można wskazać produktów lepszych i gorszych, to wszystkim wykonawcom przyznawana jest maksymalna liczba punktów,</w:t>
      </w:r>
    </w:p>
    <w:p w:rsidR="00AC6191" w:rsidRPr="00D97C72" w:rsidRDefault="00AC6191" w:rsidP="00AC6191">
      <w:pPr>
        <w:pStyle w:val="E-1"/>
        <w:jc w:val="both"/>
        <w:rPr>
          <w:sz w:val="22"/>
          <w:szCs w:val="22"/>
        </w:rPr>
      </w:pPr>
      <w:r w:rsidRPr="00D97C72">
        <w:rPr>
          <w:sz w:val="22"/>
          <w:szCs w:val="22"/>
        </w:rPr>
        <w:t>b) Jeżeli możliwe jest zróżnicowanie przedstawionych do oceny produktów w zakresie określonego kryterium – parametru, wskazuje się produkt najlepszy, któremu przyznaje się maksymalną liczbę punktów, zaś produktom ocenianym jako gorsze od najlepszego i lepsze od najgorszego, przyznaje się liczbę punktów pośrednią pomiędzy „0” a liczbą maksymalną,</w:t>
      </w:r>
    </w:p>
    <w:p w:rsidR="00AC6191" w:rsidRPr="00D97C72" w:rsidRDefault="00AC6191" w:rsidP="00AC6191">
      <w:pPr>
        <w:pStyle w:val="E-1"/>
        <w:jc w:val="both"/>
        <w:rPr>
          <w:sz w:val="22"/>
          <w:szCs w:val="22"/>
        </w:rPr>
      </w:pPr>
      <w:r w:rsidRPr="00D97C72">
        <w:rPr>
          <w:sz w:val="22"/>
          <w:szCs w:val="22"/>
        </w:rPr>
        <w:t>c) Zespół degustacyjny wypracuje wspólną ocenę dla poszczególnych produktów żywnościowych danego wykonawcy w każdym z podkryteriów,</w:t>
      </w:r>
    </w:p>
    <w:p w:rsidR="00AC6191" w:rsidRPr="00D97C72" w:rsidRDefault="00AC6191" w:rsidP="00AC6191">
      <w:pPr>
        <w:pStyle w:val="E-1"/>
        <w:jc w:val="both"/>
        <w:rPr>
          <w:sz w:val="22"/>
          <w:szCs w:val="22"/>
        </w:rPr>
      </w:pPr>
      <w:r w:rsidRPr="00D97C72">
        <w:rPr>
          <w:sz w:val="22"/>
          <w:szCs w:val="22"/>
        </w:rPr>
        <w:t xml:space="preserve">d) Zespół degustacyjny powinien dążyć do wypracowania zgodnego wspólnego stanowiska w prowadzonej ocenie jakości produktów, </w:t>
      </w:r>
    </w:p>
    <w:p w:rsidR="00AC6191" w:rsidRPr="00D97C72" w:rsidRDefault="00AC6191" w:rsidP="00AC6191">
      <w:pPr>
        <w:pStyle w:val="E-1"/>
        <w:jc w:val="both"/>
        <w:rPr>
          <w:sz w:val="22"/>
          <w:szCs w:val="22"/>
        </w:rPr>
      </w:pPr>
      <w:r w:rsidRPr="00D97C72">
        <w:rPr>
          <w:sz w:val="22"/>
          <w:szCs w:val="22"/>
        </w:rPr>
        <w:t>e) Jeżeli uzgodnienie stanowiska nie jest możliwe, przewodniczący Zespołu degustacyjnego zarządza jawne głosowanie, w którym każda z osób zespołu ma jeden głos a fakt przeprowadzenia głosowania i jego wynik powinien być odnotowany w dokumentacji z przeprowadzonych czynności,</w:t>
      </w:r>
    </w:p>
    <w:p w:rsidR="00AC6191" w:rsidRPr="00D97C72" w:rsidRDefault="00AC6191" w:rsidP="00AC6191">
      <w:pPr>
        <w:pStyle w:val="E-1"/>
        <w:jc w:val="both"/>
        <w:rPr>
          <w:sz w:val="22"/>
          <w:szCs w:val="22"/>
        </w:rPr>
      </w:pPr>
      <w:r w:rsidRPr="00D97C72">
        <w:rPr>
          <w:sz w:val="22"/>
          <w:szCs w:val="22"/>
        </w:rPr>
        <w:t>f) W przypadku, gdy członek Zespołu degustacyjnego nie zgadza się z rozstrzygnięciem jakie zapadło w wyniku głosowania, zobowiązany jest przedstawić swoje stanowisko w formie pisemnej przewodniczącemu komisji przetargowej, które załącza się do dokumentacji prac Zespołu,</w:t>
      </w:r>
    </w:p>
    <w:p w:rsidR="00AC6191" w:rsidRPr="00D97C72" w:rsidRDefault="00AC6191" w:rsidP="00AC6191">
      <w:pPr>
        <w:pStyle w:val="E-1"/>
        <w:jc w:val="both"/>
        <w:rPr>
          <w:sz w:val="22"/>
          <w:szCs w:val="22"/>
        </w:rPr>
      </w:pPr>
      <w:r w:rsidRPr="00D97C72">
        <w:rPr>
          <w:sz w:val="22"/>
          <w:szCs w:val="22"/>
        </w:rPr>
        <w:t>g) Zespół degustacyjny sumuje liczbę punktów przyznaną poszczególnym produktom żywnościowym danego wykonawcy w ramach każdego podkryterium oceny a następnie wylicza średnią liczbę punktów danego podkryterium dla wszystkich produktów danego wykonawcy,</w:t>
      </w:r>
    </w:p>
    <w:p w:rsidR="00AC6191" w:rsidRPr="00D97C72" w:rsidRDefault="00AC6191" w:rsidP="00AC6191">
      <w:pPr>
        <w:pStyle w:val="E-1"/>
        <w:jc w:val="both"/>
        <w:rPr>
          <w:sz w:val="22"/>
          <w:szCs w:val="22"/>
        </w:rPr>
      </w:pPr>
      <w:r w:rsidRPr="00D97C72">
        <w:rPr>
          <w:sz w:val="22"/>
          <w:szCs w:val="22"/>
        </w:rPr>
        <w:t>h) Suma średnich poszczególnych podkryteriów stanowi liczbę punktów przyznaną danemu wykonawcy za kryterium jakość,</w:t>
      </w:r>
    </w:p>
    <w:p w:rsidR="00AC6191" w:rsidRPr="00D97C72" w:rsidRDefault="00AC6191" w:rsidP="00AC6191">
      <w:pPr>
        <w:pStyle w:val="E-1"/>
        <w:jc w:val="both"/>
        <w:rPr>
          <w:sz w:val="22"/>
          <w:szCs w:val="22"/>
        </w:rPr>
      </w:pPr>
      <w:r w:rsidRPr="00D97C72">
        <w:rPr>
          <w:sz w:val="22"/>
          <w:szCs w:val="22"/>
        </w:rPr>
        <w:t>i) Wyliczenie punktów zostanie dokonane z dokładnością do dwóch miejsc po przecinku,</w:t>
      </w:r>
    </w:p>
    <w:p w:rsidR="00AC6191" w:rsidRPr="00D97C72" w:rsidRDefault="00AC6191" w:rsidP="00AC6191">
      <w:pPr>
        <w:pStyle w:val="E-1"/>
        <w:jc w:val="both"/>
        <w:rPr>
          <w:sz w:val="22"/>
          <w:szCs w:val="22"/>
        </w:rPr>
      </w:pPr>
      <w:r w:rsidRPr="00D97C72">
        <w:rPr>
          <w:sz w:val="22"/>
          <w:szCs w:val="22"/>
        </w:rPr>
        <w:t>j) Z przeprowadzonej oceny jakości Zespół degustacyjny sporządza protokoły w ilości odpowiadającej liczbie wykonawców, a każdy z protokołów zawiera zestawienie wszystkich produktów przedstawionych do degustacji z podaniem nazwy handlowej, rodzaju i wielkości opakowania oraz nazwy producent,</w:t>
      </w:r>
    </w:p>
    <w:p w:rsidR="00AC6191" w:rsidRPr="00D97C72" w:rsidRDefault="00AC6191" w:rsidP="00AC6191">
      <w:pPr>
        <w:pStyle w:val="E-1"/>
        <w:jc w:val="both"/>
        <w:rPr>
          <w:sz w:val="22"/>
          <w:szCs w:val="22"/>
        </w:rPr>
      </w:pPr>
      <w:r w:rsidRPr="00D97C72">
        <w:rPr>
          <w:sz w:val="22"/>
          <w:szCs w:val="22"/>
        </w:rPr>
        <w:t xml:space="preserve">k) Punktacja przyznana przez Zespół degustacyjny stanowi dla komisji przetargowej podstawę do dokonania oceny ofert, a w przypadku braku zastrzeżeń komisji co do wyniku prac Zespołu wyniki oceny jakości sporządzone przez Zespół wpisywane są przez komisję do arkusza oceny ofert. </w:t>
      </w:r>
    </w:p>
    <w:p w:rsidR="005843BF" w:rsidRDefault="005843BF" w:rsidP="00C30D14">
      <w:pPr>
        <w:spacing w:line="276" w:lineRule="auto"/>
        <w:ind w:left="284"/>
        <w:jc w:val="both"/>
        <w:rPr>
          <w:rFonts w:ascii="Cambria" w:hAnsi="Cambria" w:cs="Arial"/>
          <w:sz w:val="20"/>
          <w:szCs w:val="20"/>
        </w:rPr>
      </w:pPr>
    </w:p>
    <w:p w:rsidR="00380025" w:rsidRDefault="00380025" w:rsidP="00C30D14">
      <w:pPr>
        <w:spacing w:line="276" w:lineRule="auto"/>
        <w:ind w:left="284"/>
        <w:jc w:val="both"/>
        <w:rPr>
          <w:rFonts w:ascii="Cambria" w:hAnsi="Cambria" w:cs="Arial"/>
          <w:sz w:val="20"/>
          <w:szCs w:val="20"/>
        </w:rPr>
      </w:pPr>
    </w:p>
    <w:p w:rsidR="00380025" w:rsidRDefault="00380025" w:rsidP="00C30D14">
      <w:pPr>
        <w:spacing w:line="276" w:lineRule="auto"/>
        <w:ind w:left="284"/>
        <w:jc w:val="both"/>
        <w:rPr>
          <w:rFonts w:ascii="Cambria" w:hAnsi="Cambria" w:cs="Arial"/>
          <w:sz w:val="20"/>
          <w:szCs w:val="20"/>
        </w:rPr>
      </w:pPr>
    </w:p>
    <w:p w:rsidR="00380025" w:rsidRDefault="00380025" w:rsidP="00C30D14">
      <w:pPr>
        <w:spacing w:line="276" w:lineRule="auto"/>
        <w:ind w:left="284"/>
        <w:jc w:val="both"/>
        <w:rPr>
          <w:rFonts w:ascii="Cambria" w:hAnsi="Cambria" w:cs="Arial"/>
          <w:sz w:val="20"/>
          <w:szCs w:val="20"/>
        </w:rPr>
      </w:pPr>
    </w:p>
    <w:p w:rsidR="00380025" w:rsidRDefault="00380025" w:rsidP="00C30D14">
      <w:pPr>
        <w:spacing w:line="276" w:lineRule="auto"/>
        <w:ind w:left="284"/>
        <w:jc w:val="both"/>
        <w:rPr>
          <w:rFonts w:ascii="Cambria" w:hAnsi="Cambria" w:cs="Arial"/>
          <w:sz w:val="20"/>
          <w:szCs w:val="20"/>
        </w:rPr>
      </w:pPr>
    </w:p>
    <w:p w:rsidR="00380025" w:rsidRDefault="00380025" w:rsidP="00C30D14">
      <w:pPr>
        <w:spacing w:line="276" w:lineRule="auto"/>
        <w:ind w:left="284"/>
        <w:jc w:val="both"/>
        <w:rPr>
          <w:rFonts w:ascii="Cambria" w:hAnsi="Cambria" w:cs="Arial"/>
          <w:sz w:val="20"/>
          <w:szCs w:val="20"/>
        </w:rPr>
      </w:pPr>
    </w:p>
    <w:p w:rsidR="00380025" w:rsidRDefault="00380025" w:rsidP="00C30D14">
      <w:pPr>
        <w:spacing w:line="276" w:lineRule="auto"/>
        <w:ind w:left="284"/>
        <w:jc w:val="both"/>
        <w:rPr>
          <w:rFonts w:ascii="Cambria" w:hAnsi="Cambria" w:cs="Arial"/>
          <w:sz w:val="20"/>
          <w:szCs w:val="20"/>
        </w:rPr>
      </w:pPr>
    </w:p>
    <w:p w:rsidR="001B2011" w:rsidRPr="001B2011" w:rsidRDefault="001B2011" w:rsidP="001B2011">
      <w:pPr>
        <w:spacing w:line="276" w:lineRule="auto"/>
        <w:jc w:val="both"/>
        <w:rPr>
          <w:rFonts w:ascii="Cambria" w:hAnsi="Cambria" w:cs="Arial"/>
          <w:sz w:val="20"/>
          <w:szCs w:val="20"/>
        </w:rPr>
      </w:pPr>
      <w:r w:rsidRPr="001B2011">
        <w:rPr>
          <w:rFonts w:ascii="Cambria" w:hAnsi="Cambria" w:cs="Arial"/>
          <w:sz w:val="20"/>
          <w:szCs w:val="20"/>
        </w:rPr>
        <w:t>W postępowaniu zwycięży oferta, która w wyniku oceny otrzyma najwyższą sumę  punktów uzyskanych w poszczególnych kryteriach i spełni wszystkie wymogi zawarte w ustawie prawo zamówień publicznych i specyfikacji istotnych warunków zamówienia.</w:t>
      </w:r>
    </w:p>
    <w:p w:rsidR="005843BF" w:rsidRPr="005843BF" w:rsidRDefault="005843BF" w:rsidP="001B2011">
      <w:pPr>
        <w:spacing w:line="276" w:lineRule="auto"/>
        <w:jc w:val="both"/>
        <w:rPr>
          <w:rFonts w:ascii="Cambria" w:hAnsi="Cambria" w:cs="Arial"/>
          <w:sz w:val="20"/>
          <w:szCs w:val="20"/>
        </w:rPr>
      </w:pPr>
    </w:p>
    <w:p w:rsidR="001E2809" w:rsidRPr="007D6960" w:rsidRDefault="001B6080" w:rsidP="0086080E">
      <w:pPr>
        <w:widowControl w:val="0"/>
        <w:shd w:val="clear" w:color="auto" w:fill="BFBFBF"/>
        <w:spacing w:after="60" w:line="276" w:lineRule="auto"/>
        <w:jc w:val="both"/>
        <w:rPr>
          <w:rFonts w:ascii="Cambria" w:eastAsia="Trebuchet MS" w:hAnsi="Cambria" w:cs="Trebuchet MS"/>
          <w:b/>
          <w:lang w:bidi="pl-PL"/>
        </w:rPr>
      </w:pPr>
      <w:r w:rsidRPr="007D6960">
        <w:rPr>
          <w:rFonts w:ascii="Cambria" w:eastAsia="Trebuchet MS" w:hAnsi="Cambria" w:cs="Trebuchet MS"/>
          <w:b/>
          <w:lang w:bidi="pl-PL"/>
        </w:rPr>
        <w:t>X</w:t>
      </w:r>
      <w:r w:rsidR="00F158E7">
        <w:rPr>
          <w:rFonts w:ascii="Cambria" w:eastAsia="Trebuchet MS" w:hAnsi="Cambria" w:cs="Trebuchet MS"/>
          <w:b/>
          <w:lang w:bidi="pl-PL"/>
        </w:rPr>
        <w:t>I</w:t>
      </w:r>
      <w:r w:rsidRPr="007D6960">
        <w:rPr>
          <w:rFonts w:ascii="Cambria" w:eastAsia="Trebuchet MS" w:hAnsi="Cambria" w:cs="Trebuchet MS"/>
          <w:b/>
          <w:lang w:bidi="pl-PL"/>
        </w:rPr>
        <w:t>X.</w:t>
      </w:r>
      <w:r w:rsidRPr="007D6960">
        <w:rPr>
          <w:rFonts w:ascii="Cambria" w:eastAsia="Trebuchet MS" w:hAnsi="Cambria" w:cs="Trebuchet MS"/>
          <w:b/>
          <w:lang w:bidi="pl-PL"/>
        </w:rPr>
        <w:tab/>
      </w:r>
      <w:r w:rsidR="001E2809" w:rsidRPr="007D6960">
        <w:rPr>
          <w:rFonts w:ascii="Cambria" w:eastAsia="Trebuchet MS" w:hAnsi="Cambria" w:cs="Trebuchet MS"/>
          <w:b/>
          <w:lang w:bidi="pl-PL"/>
        </w:rPr>
        <w:t>Informacje o formalnościach, jakie muszą zostać dopełnione po wyborze oferty w celu zawarcia umowy w sprawie zamówienia publicznego</w:t>
      </w:r>
      <w:r w:rsidR="00B72BCC">
        <w:rPr>
          <w:rFonts w:ascii="Cambria" w:eastAsia="Trebuchet MS" w:hAnsi="Cambria" w:cs="Trebuchet MS"/>
          <w:b/>
          <w:lang w:bidi="pl-PL"/>
        </w:rPr>
        <w:t>.</w:t>
      </w:r>
    </w:p>
    <w:p w:rsidR="001E2809" w:rsidRPr="007D6960" w:rsidRDefault="001E2809" w:rsidP="00C751C0">
      <w:pPr>
        <w:widowControl w:val="0"/>
        <w:numPr>
          <w:ilvl w:val="0"/>
          <w:numId w:val="11"/>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Zamawiający </w:t>
      </w:r>
      <w:r w:rsidR="00B72BCC">
        <w:rPr>
          <w:rFonts w:ascii="Cambria" w:eastAsia="Trebuchet MS" w:hAnsi="Cambria" w:cs="Trebuchet MS"/>
          <w:sz w:val="20"/>
          <w:szCs w:val="20"/>
          <w:lang w:bidi="pl-PL"/>
        </w:rPr>
        <w:t>zawiera</w:t>
      </w:r>
      <w:r w:rsidRPr="007D6960">
        <w:rPr>
          <w:rFonts w:ascii="Cambria" w:eastAsia="Trebuchet MS" w:hAnsi="Cambria" w:cs="Trebuchet MS"/>
          <w:sz w:val="20"/>
          <w:szCs w:val="20"/>
          <w:lang w:bidi="pl-PL"/>
        </w:rPr>
        <w:t xml:space="preserve">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z uwzględnie</w:t>
      </w:r>
      <w:r w:rsidRPr="007D6960">
        <w:rPr>
          <w:rFonts w:ascii="Cambria" w:eastAsia="Trebuchet MS" w:hAnsi="Cambria" w:cs="Trebuchet MS"/>
          <w:sz w:val="20"/>
          <w:szCs w:val="20"/>
          <w:lang w:bidi="pl-PL"/>
        </w:rPr>
        <w:softHyphen/>
        <w:t>niem art. 577 ustawy Pzp, w terminie nie krótszym niż 5 dni od dnia przesłania zawiado</w:t>
      </w:r>
      <w:r w:rsidRPr="007D6960">
        <w:rPr>
          <w:rFonts w:ascii="Cambria" w:eastAsia="Trebuchet MS" w:hAnsi="Cambria" w:cs="Trebuchet MS"/>
          <w:sz w:val="20"/>
          <w:szCs w:val="20"/>
          <w:lang w:bidi="pl-PL"/>
        </w:rPr>
        <w:softHyphen/>
        <w:t>mienia o wyborze najkorzystniejszej oferty, jeżeli zawiadomienie to zostało prze</w:t>
      </w:r>
      <w:r w:rsidRPr="007D6960">
        <w:rPr>
          <w:rFonts w:ascii="Cambria" w:eastAsia="Trebuchet MS" w:hAnsi="Cambria" w:cs="Trebuchet MS"/>
          <w:sz w:val="20"/>
          <w:szCs w:val="20"/>
          <w:lang w:bidi="pl-PL"/>
        </w:rPr>
        <w:softHyphen/>
        <w:t>słane przy użyciu środków komunikacji elektronicznej, albo 10 dni, jeżeli zostało przesłane w inny sposób.</w:t>
      </w:r>
    </w:p>
    <w:p w:rsidR="001E2809" w:rsidRPr="007D6960" w:rsidRDefault="001E2809" w:rsidP="00C751C0">
      <w:pPr>
        <w:widowControl w:val="0"/>
        <w:numPr>
          <w:ilvl w:val="0"/>
          <w:numId w:val="11"/>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może zawrzeć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przed upływem terminu, o</w:t>
      </w:r>
      <w:r w:rsidR="00FA6076">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którym mowa w ust. 1, jeżeli w postępowaniu o udzielenie zamówienia złożono tylko jedną ofertą.</w:t>
      </w:r>
    </w:p>
    <w:p w:rsidR="001E2809" w:rsidRPr="007D6960" w:rsidRDefault="001E2809" w:rsidP="00C751C0">
      <w:pPr>
        <w:widowControl w:val="0"/>
        <w:numPr>
          <w:ilvl w:val="0"/>
          <w:numId w:val="11"/>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Wykonawca, którego oferta została wybrana jako najkorzystniejsza, zostanie po</w:t>
      </w:r>
      <w:r w:rsidRPr="007D6960">
        <w:rPr>
          <w:rFonts w:ascii="Cambria" w:eastAsia="Trebuchet MS" w:hAnsi="Cambria" w:cs="Trebuchet MS"/>
          <w:sz w:val="20"/>
          <w:szCs w:val="20"/>
          <w:lang w:bidi="pl-PL"/>
        </w:rPr>
        <w:softHyphen/>
        <w:t>informowany przez Zamawiającego o miejscu i terminie podpisania umowy.</w:t>
      </w:r>
    </w:p>
    <w:p w:rsidR="001E2809" w:rsidRPr="007D6960" w:rsidRDefault="001E2809" w:rsidP="00C751C0">
      <w:pPr>
        <w:widowControl w:val="0"/>
        <w:numPr>
          <w:ilvl w:val="0"/>
          <w:numId w:val="11"/>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8C5C8D" w:rsidRDefault="001E2809" w:rsidP="00C751C0">
      <w:pPr>
        <w:widowControl w:val="0"/>
        <w:numPr>
          <w:ilvl w:val="0"/>
          <w:numId w:val="11"/>
        </w:numPr>
        <w:spacing w:after="12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Przed podpisaniem umowy Wykonawcy wspólnie ubiegający się o udzielenie za</w:t>
      </w:r>
      <w:r w:rsidRPr="007D6960">
        <w:rPr>
          <w:rFonts w:ascii="Cambria" w:eastAsia="Trebuchet MS" w:hAnsi="Cambria" w:cs="Trebuchet MS"/>
          <w:sz w:val="20"/>
          <w:szCs w:val="20"/>
          <w:lang w:bidi="pl-PL"/>
        </w:rPr>
        <w:softHyphen/>
        <w:t>mówienia (w</w:t>
      </w:r>
      <w:r w:rsidR="00FA6076">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przypadku wyboru ich oferty jako najkorzystniejszej) przedstawią Zamawiającemu umowę regulującą współpracę tych Wykonawców.</w:t>
      </w:r>
    </w:p>
    <w:p w:rsidR="001E2809" w:rsidRDefault="001E2809" w:rsidP="00C751C0">
      <w:pPr>
        <w:widowControl w:val="0"/>
        <w:numPr>
          <w:ilvl w:val="0"/>
          <w:numId w:val="11"/>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7D6960">
        <w:rPr>
          <w:rFonts w:ascii="Cambria" w:eastAsia="Trebuchet MS" w:hAnsi="Cambria" w:cs="Trebuchet MS"/>
          <w:sz w:val="20"/>
          <w:szCs w:val="20"/>
          <w:lang w:bidi="pl-PL"/>
        </w:rPr>
        <w:t xml:space="preserve">pozostałych </w:t>
      </w:r>
      <w:r w:rsidRPr="007D6960">
        <w:rPr>
          <w:rFonts w:ascii="Cambria" w:eastAsia="Trebuchet MS" w:hAnsi="Cambria" w:cs="Trebuchet MS"/>
          <w:sz w:val="20"/>
          <w:szCs w:val="20"/>
          <w:lang w:bidi="pl-PL"/>
        </w:rPr>
        <w:t>w postępo</w:t>
      </w:r>
      <w:r w:rsidRPr="007D6960">
        <w:rPr>
          <w:rFonts w:ascii="Cambria" w:eastAsia="Trebuchet MS" w:hAnsi="Cambria" w:cs="Trebuchet MS"/>
          <w:sz w:val="20"/>
          <w:szCs w:val="20"/>
          <w:lang w:bidi="pl-PL"/>
        </w:rPr>
        <w:softHyphen/>
        <w:t>waniu Wykonawców albo unieważnić postępowanie.</w:t>
      </w:r>
    </w:p>
    <w:p w:rsidR="009A19BD" w:rsidRPr="005F3E61" w:rsidRDefault="009A19BD" w:rsidP="00C751C0">
      <w:pPr>
        <w:widowControl w:val="0"/>
        <w:numPr>
          <w:ilvl w:val="0"/>
          <w:numId w:val="11"/>
        </w:numPr>
        <w:spacing w:line="276" w:lineRule="auto"/>
        <w:ind w:left="426" w:right="40" w:hanging="426"/>
        <w:jc w:val="both"/>
        <w:rPr>
          <w:rFonts w:ascii="Cambria" w:eastAsia="Trebuchet MS" w:hAnsi="Cambria" w:cs="Trebuchet MS"/>
          <w:sz w:val="20"/>
          <w:szCs w:val="20"/>
          <w:lang w:bidi="pl-PL"/>
        </w:rPr>
      </w:pPr>
      <w:r w:rsidRPr="009A19BD">
        <w:rPr>
          <w:rFonts w:ascii="Cambria" w:eastAsia="Trebuchet MS" w:hAnsi="Cambria" w:cs="Trebuchet MS"/>
          <w:sz w:val="20"/>
          <w:szCs w:val="20"/>
          <w:lang w:bidi="pl-PL"/>
        </w:rPr>
        <w:t>Wykonawca, którego oferta zostanie uznana za najkorzystniejszą zostanie niezwłocznie powiadomiony przez zamawiającego o miejscu i terminie zawarcia umowy.</w:t>
      </w:r>
    </w:p>
    <w:p w:rsidR="00572CE9" w:rsidRPr="007D6960" w:rsidRDefault="00572CE9" w:rsidP="009462A0">
      <w:pPr>
        <w:widowControl w:val="0"/>
        <w:spacing w:line="276" w:lineRule="auto"/>
        <w:ind w:left="426" w:right="40"/>
        <w:jc w:val="both"/>
        <w:rPr>
          <w:rFonts w:ascii="Cambria" w:eastAsia="Trebuchet MS" w:hAnsi="Cambria" w:cs="Trebuchet MS"/>
          <w:sz w:val="20"/>
          <w:szCs w:val="20"/>
          <w:lang w:bidi="pl-PL"/>
        </w:rPr>
      </w:pPr>
    </w:p>
    <w:p w:rsidR="00F32A32" w:rsidRPr="007D6960" w:rsidRDefault="00F32A32" w:rsidP="003C65B3">
      <w:pPr>
        <w:pStyle w:val="Tekstpodstawowy"/>
        <w:numPr>
          <w:ilvl w:val="0"/>
          <w:numId w:val="31"/>
        </w:numPr>
        <w:shd w:val="clear" w:color="auto" w:fill="BFBFBF"/>
        <w:spacing w:line="276" w:lineRule="auto"/>
        <w:ind w:left="709" w:hanging="709"/>
        <w:jc w:val="left"/>
        <w:rPr>
          <w:rFonts w:ascii="Cambria" w:hAnsi="Cambria" w:cs="Arial"/>
          <w:b/>
          <w:smallCaps w:val="0"/>
          <w:sz w:val="24"/>
          <w:szCs w:val="24"/>
        </w:rPr>
      </w:pPr>
      <w:r w:rsidRPr="007D6960">
        <w:rPr>
          <w:rFonts w:ascii="Cambria" w:hAnsi="Cambria" w:cs="Arial"/>
          <w:b/>
          <w:smallCaps w:val="0"/>
          <w:sz w:val="24"/>
          <w:szCs w:val="24"/>
        </w:rPr>
        <w:t>Projektowane postanowienia umowy w sprawie zamówienia publicznego, które zostaną wprowadzone do treści tej umowy</w:t>
      </w:r>
      <w:r w:rsidR="00B369DB">
        <w:rPr>
          <w:rFonts w:ascii="Cambria" w:hAnsi="Cambria" w:cs="Arial"/>
          <w:b/>
          <w:smallCaps w:val="0"/>
          <w:sz w:val="24"/>
          <w:szCs w:val="24"/>
        </w:rPr>
        <w:t>.</w:t>
      </w:r>
    </w:p>
    <w:p w:rsidR="00553673" w:rsidRPr="007D6960" w:rsidRDefault="00553673" w:rsidP="009462A0">
      <w:pPr>
        <w:pStyle w:val="Tekstpodstawowy"/>
        <w:spacing w:line="276" w:lineRule="auto"/>
        <w:ind w:left="993" w:hanging="360"/>
        <w:rPr>
          <w:rFonts w:ascii="Cambria" w:hAnsi="Cambria" w:cs="Arial"/>
          <w:b/>
          <w:smallCaps w:val="0"/>
          <w:sz w:val="20"/>
          <w:szCs w:val="20"/>
        </w:rPr>
      </w:pPr>
    </w:p>
    <w:p w:rsidR="009A6281" w:rsidRDefault="009A6281" w:rsidP="008C5C8D">
      <w:pPr>
        <w:widowControl w:val="0"/>
        <w:spacing w:line="276" w:lineRule="auto"/>
        <w:ind w:right="40"/>
        <w:jc w:val="both"/>
        <w:rPr>
          <w:rFonts w:ascii="Cambria" w:eastAsia="Trebuchet MS" w:hAnsi="Cambria" w:cs="Trebuchet MS"/>
          <w:sz w:val="20"/>
          <w:szCs w:val="20"/>
          <w:lang w:bidi="pl-PL"/>
        </w:rPr>
      </w:pPr>
      <w:r w:rsidRPr="009A19BD">
        <w:rPr>
          <w:rFonts w:ascii="Cambria" w:eastAsia="Trebuchet MS" w:hAnsi="Cambria" w:cs="Trebuchet MS"/>
          <w:sz w:val="20"/>
          <w:szCs w:val="20"/>
          <w:lang w:bidi="pl-PL"/>
        </w:rPr>
        <w:t>Wzór umowy dostawy stanowi</w:t>
      </w:r>
      <w:r w:rsidR="009519DD">
        <w:rPr>
          <w:rFonts w:ascii="Cambria" w:eastAsia="Trebuchet MS" w:hAnsi="Cambria" w:cs="Trebuchet MS"/>
          <w:sz w:val="20"/>
          <w:szCs w:val="20"/>
          <w:lang w:bidi="pl-PL"/>
        </w:rPr>
        <w:t xml:space="preserve"> załącznik nr 3</w:t>
      </w:r>
      <w:r w:rsidR="008F6A86">
        <w:rPr>
          <w:rFonts w:ascii="Cambria" w:eastAsia="Trebuchet MS" w:hAnsi="Cambria" w:cs="Trebuchet MS"/>
          <w:sz w:val="20"/>
          <w:szCs w:val="20"/>
          <w:lang w:bidi="pl-PL"/>
        </w:rPr>
        <w:t xml:space="preserve">  do SWZ</w:t>
      </w:r>
      <w:r w:rsidRPr="009A19BD">
        <w:rPr>
          <w:rFonts w:ascii="Cambria" w:eastAsia="Trebuchet MS" w:hAnsi="Cambria" w:cs="Trebuchet MS"/>
          <w:sz w:val="20"/>
          <w:szCs w:val="20"/>
          <w:lang w:bidi="pl-PL"/>
        </w:rPr>
        <w:t>.</w:t>
      </w:r>
    </w:p>
    <w:p w:rsidR="005F3E61" w:rsidRPr="007E202C" w:rsidRDefault="005F3E61" w:rsidP="009A6281">
      <w:pPr>
        <w:spacing w:line="276" w:lineRule="auto"/>
        <w:ind w:left="66" w:right="-2"/>
        <w:jc w:val="both"/>
        <w:rPr>
          <w:rFonts w:ascii="Cambria" w:hAnsi="Cambria" w:cs="Arial"/>
          <w:sz w:val="20"/>
          <w:szCs w:val="20"/>
        </w:rPr>
      </w:pPr>
    </w:p>
    <w:p w:rsidR="00572CE9" w:rsidRPr="007D6960" w:rsidRDefault="00572CE9" w:rsidP="003C65B3">
      <w:pPr>
        <w:widowControl w:val="0"/>
        <w:numPr>
          <w:ilvl w:val="0"/>
          <w:numId w:val="31"/>
        </w:numPr>
        <w:shd w:val="clear" w:color="auto" w:fill="BFBFBF"/>
        <w:spacing w:after="72" w:line="276" w:lineRule="auto"/>
        <w:ind w:left="709" w:hanging="709"/>
        <w:rPr>
          <w:rFonts w:ascii="Cambria" w:eastAsia="Trebuchet MS" w:hAnsi="Cambria" w:cs="Trebuchet MS"/>
          <w:b/>
          <w:lang w:bidi="pl-PL"/>
        </w:rPr>
      </w:pPr>
      <w:r w:rsidRPr="007D6960">
        <w:rPr>
          <w:rFonts w:ascii="Cambria" w:eastAsia="Trebuchet MS" w:hAnsi="Cambria" w:cs="Trebuchet MS"/>
          <w:b/>
          <w:lang w:bidi="pl-PL"/>
        </w:rPr>
        <w:t>Pouczenie o środkach ochrony prawnej przysługujących Wykonawcy</w:t>
      </w:r>
      <w:r w:rsidR="00B369DB">
        <w:rPr>
          <w:rFonts w:ascii="Cambria" w:eastAsia="Trebuchet MS" w:hAnsi="Cambria" w:cs="Trebuchet MS"/>
          <w:b/>
          <w:lang w:bidi="pl-PL"/>
        </w:rPr>
        <w:t>.</w:t>
      </w:r>
    </w:p>
    <w:p w:rsidR="00572CE9" w:rsidRPr="007D6960" w:rsidRDefault="00572CE9" w:rsidP="00C751C0">
      <w:pPr>
        <w:widowControl w:val="0"/>
        <w:numPr>
          <w:ilvl w:val="0"/>
          <w:numId w:val="12"/>
        </w:numPr>
        <w:spacing w:after="159"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Środki ochrony prawnej przysługują Wykonawcy, jeżeli ma lub miał interes w uzyskaniu zamówienia oraz poniósł lub może ponieść szkodę w wyniku naruszenia przez Zamawiającego przepisów ustawy Pzp.</w:t>
      </w:r>
    </w:p>
    <w:p w:rsidR="00572CE9" w:rsidRPr="007D6960" w:rsidRDefault="00572CE9" w:rsidP="00C751C0">
      <w:pPr>
        <w:widowControl w:val="0"/>
        <w:numPr>
          <w:ilvl w:val="0"/>
          <w:numId w:val="12"/>
        </w:numPr>
        <w:spacing w:after="62" w:line="276" w:lineRule="auto"/>
        <w:ind w:left="284"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przysługuje na:</w:t>
      </w:r>
    </w:p>
    <w:p w:rsidR="00572CE9" w:rsidRPr="007D6960" w:rsidRDefault="00572CE9" w:rsidP="00C751C0">
      <w:pPr>
        <w:widowControl w:val="0"/>
        <w:numPr>
          <w:ilvl w:val="1"/>
          <w:numId w:val="12"/>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niezgodną z przepisami ustawy czynność Zamawiającego, podjętą w postępowa</w:t>
      </w:r>
      <w:r w:rsidRPr="007D6960">
        <w:rPr>
          <w:rFonts w:ascii="Cambria" w:eastAsia="Trebuchet MS" w:hAnsi="Cambria" w:cs="Trebuchet MS"/>
          <w:sz w:val="20"/>
          <w:szCs w:val="20"/>
          <w:lang w:bidi="pl-PL"/>
        </w:rPr>
        <w:softHyphen/>
        <w:t>niu o udzielenie zamówienia, w tym na projektowane postanowienie umowy;</w:t>
      </w:r>
    </w:p>
    <w:p w:rsidR="00572CE9" w:rsidRPr="007D6960" w:rsidRDefault="00572CE9" w:rsidP="00C751C0">
      <w:pPr>
        <w:widowControl w:val="0"/>
        <w:numPr>
          <w:ilvl w:val="1"/>
          <w:numId w:val="12"/>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zaniechanie czynności w postępowaniu o udzielenie zamówienia, do której Zamawiający był obowiązany na podstawie ustawy.</w:t>
      </w:r>
    </w:p>
    <w:p w:rsidR="00572CE9" w:rsidRPr="007D6960" w:rsidRDefault="00572CE9" w:rsidP="00C751C0">
      <w:pPr>
        <w:widowControl w:val="0"/>
        <w:numPr>
          <w:ilvl w:val="0"/>
          <w:numId w:val="12"/>
        </w:numPr>
        <w:spacing w:after="120"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wnosi si</w:t>
      </w:r>
      <w:r w:rsidR="0005487F">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do Prezesa Krajowej Izby Odwoławczej w formie pisemnej albo w formie elektronicznej albo w postaci elektronicznej opatrzone podpisem zaufanym.</w:t>
      </w:r>
    </w:p>
    <w:p w:rsidR="00572CE9" w:rsidRDefault="00572CE9" w:rsidP="00C751C0">
      <w:pPr>
        <w:pStyle w:val="Bezodstpw"/>
        <w:numPr>
          <w:ilvl w:val="0"/>
          <w:numId w:val="12"/>
        </w:numPr>
        <w:spacing w:line="276" w:lineRule="auto"/>
        <w:ind w:left="284" w:hanging="284"/>
        <w:jc w:val="both"/>
        <w:rPr>
          <w:rFonts w:ascii="Cambria" w:hAnsi="Cambria"/>
          <w:sz w:val="20"/>
          <w:szCs w:val="20"/>
          <w:lang w:bidi="pl-PL"/>
        </w:rPr>
      </w:pPr>
      <w:r w:rsidRPr="007D6960">
        <w:rPr>
          <w:rFonts w:ascii="Cambria" w:hAnsi="Cambria"/>
          <w:sz w:val="20"/>
          <w:szCs w:val="20"/>
          <w:lang w:bidi="pl-PL"/>
        </w:rPr>
        <w:lastRenderedPageBreak/>
        <w:t>Na orzeczenie Krajowej Izby Odwoławczej oraz postanowienie Prezesa Krajowej Izby Odwoławczej, o</w:t>
      </w:r>
      <w:r w:rsidR="00B5418C">
        <w:rPr>
          <w:rFonts w:ascii="Cambria" w:hAnsi="Cambria"/>
          <w:sz w:val="20"/>
          <w:szCs w:val="20"/>
          <w:lang w:bidi="pl-PL"/>
        </w:rPr>
        <w:t> </w:t>
      </w:r>
      <w:r w:rsidRPr="007D6960">
        <w:rPr>
          <w:rFonts w:ascii="Cambria" w:hAnsi="Cambria"/>
          <w:sz w:val="20"/>
          <w:szCs w:val="20"/>
          <w:lang w:bidi="pl-PL"/>
        </w:rPr>
        <w:t>którym mowa w art. 519 ust. 1 ustawy Pzp, stronom oraz uczestni</w:t>
      </w:r>
      <w:r w:rsidRPr="007D6960">
        <w:rPr>
          <w:rFonts w:ascii="Cambria" w:hAnsi="Cambria"/>
          <w:sz w:val="20"/>
          <w:szCs w:val="20"/>
          <w:lang w:bidi="pl-PL"/>
        </w:rPr>
        <w:softHyphen/>
        <w:t xml:space="preserve">kom postępowania odwoławczego przysługuje skarga do </w:t>
      </w:r>
      <w:r w:rsidR="0005487F">
        <w:rPr>
          <w:rFonts w:ascii="Cambria" w:hAnsi="Cambria"/>
          <w:sz w:val="20"/>
          <w:szCs w:val="20"/>
        </w:rPr>
        <w:t>sądu. Skargę wnosi się do Sądu</w:t>
      </w:r>
      <w:r w:rsidRPr="007D6960">
        <w:rPr>
          <w:rFonts w:ascii="Cambria" w:hAnsi="Cambria"/>
          <w:sz w:val="20"/>
          <w:szCs w:val="20"/>
        </w:rPr>
        <w:t xml:space="preserve"> Okręgowego</w:t>
      </w:r>
      <w:r w:rsidRPr="007D6960">
        <w:rPr>
          <w:rFonts w:ascii="Cambria" w:hAnsi="Cambria"/>
          <w:sz w:val="20"/>
          <w:szCs w:val="20"/>
          <w:lang w:bidi="pl-PL"/>
        </w:rPr>
        <w:t xml:space="preserve"> w Warszawie za pośrednictwem Prezesa Krajowej Izby Od</w:t>
      </w:r>
      <w:r w:rsidRPr="007D6960">
        <w:rPr>
          <w:rFonts w:ascii="Cambria" w:hAnsi="Cambria"/>
          <w:sz w:val="20"/>
          <w:szCs w:val="20"/>
          <w:lang w:bidi="pl-PL"/>
        </w:rPr>
        <w:softHyphen/>
        <w:t>woławczej.</w:t>
      </w:r>
    </w:p>
    <w:p w:rsidR="008F6A86" w:rsidRPr="007D6960" w:rsidRDefault="008F6A86" w:rsidP="008F6A86">
      <w:pPr>
        <w:pStyle w:val="Bezodstpw"/>
        <w:spacing w:line="276" w:lineRule="auto"/>
        <w:ind w:left="284"/>
        <w:jc w:val="both"/>
        <w:rPr>
          <w:rFonts w:ascii="Cambria" w:hAnsi="Cambria"/>
          <w:sz w:val="20"/>
          <w:szCs w:val="20"/>
          <w:lang w:bidi="pl-PL"/>
        </w:rPr>
      </w:pPr>
    </w:p>
    <w:p w:rsidR="00572CE9" w:rsidRDefault="00572CE9" w:rsidP="00C751C0">
      <w:pPr>
        <w:widowControl w:val="0"/>
        <w:numPr>
          <w:ilvl w:val="0"/>
          <w:numId w:val="12"/>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Szczegółowe informacje dotyczące środków ochrony prawnej określone są w Dziale IX „Środki ochrony prawnej” ustawy Pzp.</w:t>
      </w:r>
    </w:p>
    <w:p w:rsidR="009E6D39" w:rsidRPr="007D6960" w:rsidRDefault="009E6D39" w:rsidP="00F94C17">
      <w:pPr>
        <w:widowControl w:val="0"/>
        <w:spacing w:line="276" w:lineRule="auto"/>
        <w:ind w:right="40"/>
        <w:jc w:val="both"/>
        <w:rPr>
          <w:rFonts w:ascii="Cambria" w:eastAsia="Trebuchet MS" w:hAnsi="Cambria" w:cs="Trebuchet MS"/>
          <w:sz w:val="20"/>
          <w:szCs w:val="20"/>
          <w:lang w:bidi="pl-PL"/>
        </w:rPr>
      </w:pPr>
    </w:p>
    <w:p w:rsidR="003051A1" w:rsidRPr="007D6960" w:rsidRDefault="00FD620D" w:rsidP="00E317EA">
      <w:pPr>
        <w:widowControl w:val="0"/>
        <w:shd w:val="clear" w:color="auto" w:fill="BFBFBF"/>
        <w:spacing w:line="276" w:lineRule="auto"/>
        <w:ind w:left="426" w:right="40" w:hanging="426"/>
        <w:rPr>
          <w:rFonts w:ascii="Cambria" w:eastAsia="Trebuchet MS" w:hAnsi="Cambria" w:cs="Trebuchet MS"/>
          <w:b/>
          <w:lang w:bidi="pl-PL"/>
        </w:rPr>
      </w:pPr>
      <w:r w:rsidRPr="007D6960">
        <w:rPr>
          <w:rFonts w:ascii="Cambria" w:eastAsia="Trebuchet MS" w:hAnsi="Cambria" w:cs="Trebuchet MS"/>
          <w:b/>
          <w:lang w:bidi="pl-PL"/>
        </w:rPr>
        <w:t>XX</w:t>
      </w:r>
      <w:r w:rsidR="00F158E7">
        <w:rPr>
          <w:rFonts w:ascii="Cambria" w:eastAsia="Trebuchet MS" w:hAnsi="Cambria" w:cs="Trebuchet MS"/>
          <w:b/>
          <w:lang w:bidi="pl-PL"/>
        </w:rPr>
        <w:t>I</w:t>
      </w:r>
      <w:r w:rsidR="00F94C17">
        <w:rPr>
          <w:rFonts w:ascii="Cambria" w:eastAsia="Trebuchet MS" w:hAnsi="Cambria" w:cs="Trebuchet MS"/>
          <w:b/>
          <w:lang w:bidi="pl-PL"/>
        </w:rPr>
        <w:t>I</w:t>
      </w:r>
      <w:r w:rsidRPr="007D6960">
        <w:rPr>
          <w:rFonts w:ascii="Cambria" w:eastAsia="Trebuchet MS" w:hAnsi="Cambria" w:cs="Trebuchet MS"/>
          <w:b/>
          <w:lang w:bidi="pl-PL"/>
        </w:rPr>
        <w:t>.</w:t>
      </w:r>
      <w:r w:rsidRPr="007D6960">
        <w:rPr>
          <w:rFonts w:ascii="Cambria" w:eastAsia="Trebuchet MS" w:hAnsi="Cambria" w:cs="Trebuchet MS"/>
          <w:b/>
          <w:lang w:bidi="pl-PL"/>
        </w:rPr>
        <w:tab/>
      </w:r>
      <w:r w:rsidR="003051A1" w:rsidRPr="007D6960">
        <w:rPr>
          <w:rFonts w:ascii="Cambria" w:eastAsia="Trebuchet MS" w:hAnsi="Cambria" w:cs="Trebuchet MS"/>
          <w:b/>
          <w:lang w:bidi="pl-PL"/>
        </w:rPr>
        <w:t>Informacje dodatkowe dotyczące składania ofert</w:t>
      </w:r>
      <w:r w:rsidR="00C360E0">
        <w:rPr>
          <w:rFonts w:ascii="Cambria" w:eastAsia="Trebuchet MS" w:hAnsi="Cambria" w:cs="Trebuchet MS"/>
          <w:b/>
          <w:lang w:bidi="pl-PL"/>
        </w:rPr>
        <w:t>.</w:t>
      </w:r>
    </w:p>
    <w:p w:rsidR="008A73C7" w:rsidRDefault="008A73C7" w:rsidP="008A73C7">
      <w:pPr>
        <w:widowControl w:val="0"/>
        <w:spacing w:line="276" w:lineRule="auto"/>
        <w:ind w:left="284" w:right="40"/>
        <w:jc w:val="both"/>
        <w:rPr>
          <w:rFonts w:ascii="Cambria" w:eastAsia="Trebuchet MS" w:hAnsi="Cambria" w:cs="Trebuchet MS"/>
          <w:sz w:val="20"/>
          <w:szCs w:val="20"/>
          <w:lang w:bidi="pl-PL"/>
        </w:rPr>
      </w:pPr>
    </w:p>
    <w:p w:rsidR="003051A1" w:rsidRPr="007D6960" w:rsidRDefault="003051A1" w:rsidP="00C751C0">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Niniejsza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oraz wszystkie dokumenty do niej dołączone mogą być użyte jedynie w celu sporządzenia oferty.</w:t>
      </w:r>
    </w:p>
    <w:p w:rsidR="003051A1" w:rsidRPr="007D6960" w:rsidRDefault="003051A1" w:rsidP="00C751C0">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Wykonawca przedstawia ofertę zgodnie z wymaganiami określonymi w niniejszej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w:t>
      </w:r>
    </w:p>
    <w:p w:rsidR="003051A1" w:rsidRPr="007D6960" w:rsidRDefault="003051A1" w:rsidP="00C751C0">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ponosi wszystkie koszty związane z przygotowaniem i złożeniem oferty</w:t>
      </w:r>
      <w:r w:rsidR="00FD620D" w:rsidRPr="007D6960">
        <w:rPr>
          <w:rFonts w:ascii="Cambria" w:eastAsia="Trebuchet MS" w:hAnsi="Cambria" w:cs="Trebuchet MS"/>
          <w:sz w:val="20"/>
          <w:szCs w:val="20"/>
          <w:lang w:bidi="pl-PL"/>
        </w:rPr>
        <w:t xml:space="preserve"> Zamawiający nie przewiduje zwrotu kosztów udziału w postępowaniu</w:t>
      </w:r>
      <w:r w:rsidRPr="007D6960">
        <w:rPr>
          <w:rFonts w:ascii="Cambria" w:eastAsia="Trebuchet MS" w:hAnsi="Cambria" w:cs="Trebuchet MS"/>
          <w:sz w:val="20"/>
          <w:szCs w:val="20"/>
          <w:lang w:bidi="pl-PL"/>
        </w:rPr>
        <w:t>.</w:t>
      </w:r>
    </w:p>
    <w:p w:rsidR="00FD620D" w:rsidRPr="007D6960" w:rsidRDefault="00FD620D" w:rsidP="00C751C0">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składania ofert wariantowych.</w:t>
      </w:r>
    </w:p>
    <w:p w:rsidR="00C74FFF" w:rsidRDefault="00FD620D" w:rsidP="00C751C0">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aukcji elektronicznej</w:t>
      </w:r>
    </w:p>
    <w:p w:rsidR="00C74FFF" w:rsidRPr="00C74FFF" w:rsidRDefault="00C74FFF" w:rsidP="00C751C0">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C74FFF">
        <w:rPr>
          <w:rFonts w:ascii="Cambria" w:hAnsi="Cambria" w:cs="Arial"/>
          <w:bCs/>
          <w:sz w:val="20"/>
          <w:szCs w:val="20"/>
        </w:rPr>
        <w:t xml:space="preserve">Zamawiający </w:t>
      </w:r>
      <w:r w:rsidR="00777F43">
        <w:rPr>
          <w:rFonts w:ascii="Cambria" w:hAnsi="Cambria" w:cs="Arial"/>
          <w:bCs/>
          <w:sz w:val="20"/>
          <w:szCs w:val="20"/>
        </w:rPr>
        <w:t xml:space="preserve">nie </w:t>
      </w:r>
      <w:r w:rsidRPr="00C74FFF">
        <w:rPr>
          <w:rFonts w:ascii="Cambria" w:hAnsi="Cambria" w:cs="Arial"/>
          <w:bCs/>
          <w:sz w:val="20"/>
          <w:szCs w:val="20"/>
        </w:rPr>
        <w:t>przewiduje udzielenie zamówień powtarzających.</w:t>
      </w:r>
    </w:p>
    <w:p w:rsidR="003051A1" w:rsidRPr="007D6960" w:rsidRDefault="003051A1" w:rsidP="009462A0">
      <w:pPr>
        <w:widowControl w:val="0"/>
        <w:spacing w:line="276" w:lineRule="auto"/>
        <w:ind w:left="284" w:right="40"/>
        <w:jc w:val="both"/>
        <w:rPr>
          <w:rFonts w:ascii="Cambria" w:eastAsia="Trebuchet MS" w:hAnsi="Cambria" w:cs="Trebuchet MS"/>
          <w:sz w:val="20"/>
          <w:szCs w:val="20"/>
          <w:lang w:bidi="pl-PL"/>
        </w:rPr>
      </w:pPr>
    </w:p>
    <w:p w:rsidR="009D6B0C" w:rsidRPr="007D6960" w:rsidRDefault="009D6B0C" w:rsidP="003C65B3">
      <w:pPr>
        <w:pStyle w:val="Tekstpodstawowy"/>
        <w:numPr>
          <w:ilvl w:val="0"/>
          <w:numId w:val="36"/>
        </w:numPr>
        <w:shd w:val="clear" w:color="auto" w:fill="BFBFBF"/>
        <w:spacing w:line="276" w:lineRule="auto"/>
        <w:ind w:left="709" w:hanging="709"/>
        <w:jc w:val="left"/>
        <w:rPr>
          <w:rFonts w:ascii="Cambria" w:hAnsi="Cambria" w:cs="Arial"/>
          <w:b/>
          <w:smallCaps w:val="0"/>
          <w:sz w:val="24"/>
          <w:szCs w:val="24"/>
        </w:rPr>
      </w:pPr>
      <w:r w:rsidRPr="007D6960">
        <w:rPr>
          <w:rFonts w:ascii="Cambria" w:hAnsi="Cambria" w:cs="Arial"/>
          <w:b/>
          <w:smallCaps w:val="0"/>
          <w:sz w:val="24"/>
          <w:szCs w:val="24"/>
        </w:rPr>
        <w:t>Klauzula informacyjna dotycząca RODO</w:t>
      </w:r>
      <w:r w:rsidR="00C360E0">
        <w:rPr>
          <w:rFonts w:ascii="Cambria" w:hAnsi="Cambria" w:cs="Arial"/>
          <w:b/>
          <w:smallCaps w:val="0"/>
          <w:sz w:val="24"/>
          <w:szCs w:val="24"/>
        </w:rPr>
        <w:t>.</w:t>
      </w:r>
    </w:p>
    <w:p w:rsidR="001B6080" w:rsidRPr="007D6960" w:rsidRDefault="001B6080" w:rsidP="009462A0">
      <w:pPr>
        <w:pStyle w:val="Tekstpodstawowy"/>
        <w:spacing w:line="276" w:lineRule="auto"/>
        <w:ind w:left="4244"/>
        <w:jc w:val="left"/>
        <w:rPr>
          <w:rFonts w:ascii="Cambria" w:hAnsi="Cambria" w:cs="Arial"/>
          <w:b/>
          <w:smallCaps w:val="0"/>
          <w:sz w:val="24"/>
          <w:szCs w:val="24"/>
        </w:rPr>
      </w:pPr>
    </w:p>
    <w:p w:rsidR="009A6281" w:rsidRPr="009A6281" w:rsidRDefault="009A6281" w:rsidP="009A6281">
      <w:pPr>
        <w:spacing w:line="276" w:lineRule="auto"/>
        <w:jc w:val="both"/>
        <w:rPr>
          <w:rFonts w:ascii="Cambria" w:hAnsi="Cambria"/>
          <w:sz w:val="20"/>
          <w:szCs w:val="20"/>
        </w:rPr>
      </w:pPr>
      <w:r w:rsidRPr="009A6281">
        <w:rPr>
          <w:rFonts w:ascii="Cambria" w:hAnsi="Cambri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9A6281" w:rsidRDefault="009A6281" w:rsidP="00C751C0">
      <w:pPr>
        <w:numPr>
          <w:ilvl w:val="0"/>
          <w:numId w:val="18"/>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Default="009A6281" w:rsidP="00C751C0">
      <w:pPr>
        <w:numPr>
          <w:ilvl w:val="0"/>
          <w:numId w:val="18"/>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 xml:space="preserve">Z Inspektorem Ochrony Danych można się skontaktować poprzez e-mail </w:t>
      </w:r>
      <w:hyperlink r:id="rId9" w:history="1">
        <w:r w:rsidRPr="00E06E08">
          <w:rPr>
            <w:rStyle w:val="Hipercze"/>
            <w:rFonts w:ascii="Cambria" w:hAnsi="Cambria"/>
            <w:sz w:val="20"/>
            <w:szCs w:val="20"/>
          </w:rPr>
          <w:t>robert.tomza@szpital-</w:t>
        </w:r>
      </w:hyperlink>
      <w:r w:rsidRPr="009A6281">
        <w:rPr>
          <w:rFonts w:ascii="Cambria" w:hAnsi="Cambria"/>
          <w:sz w:val="20"/>
          <w:szCs w:val="20"/>
        </w:rPr>
        <w:t>brzozow.pl, lub pisemnie na adres Administratora.</w:t>
      </w:r>
    </w:p>
    <w:p w:rsidR="009A6281" w:rsidRDefault="009A6281" w:rsidP="00C751C0">
      <w:pPr>
        <w:numPr>
          <w:ilvl w:val="0"/>
          <w:numId w:val="18"/>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Dane osobowe Wykonawcy przetwarzane będą na podstawie art. 6 ust. 1 lit. C</w:t>
      </w:r>
      <w:r w:rsidRPr="009A6281">
        <w:rPr>
          <w:rFonts w:ascii="Cambria" w:hAnsi="Cambria"/>
          <w:i/>
          <w:sz w:val="20"/>
          <w:szCs w:val="20"/>
        </w:rPr>
        <w:t> </w:t>
      </w:r>
      <w:r w:rsidRPr="009A6281">
        <w:rPr>
          <w:rFonts w:ascii="Cambria" w:hAnsi="Cambria"/>
          <w:sz w:val="20"/>
          <w:szCs w:val="20"/>
        </w:rPr>
        <w:t>RODO w celu związanym z postępowaniem o udzielenie niniejszego zamówienia publicznego,prowadzonym w trybie przetargu nieograniczonego;</w:t>
      </w:r>
    </w:p>
    <w:p w:rsidR="009A6281" w:rsidRDefault="009A6281" w:rsidP="00C751C0">
      <w:pPr>
        <w:numPr>
          <w:ilvl w:val="0"/>
          <w:numId w:val="18"/>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 xml:space="preserve">Odbiorcami danych osobowych Wykonawcy będą osoby lub podmioty, którym udostępniona zostanie dokumentacja postępowania w oparciu o art. 8 oraz art. 96 ust. 3 ustawy Pzp;  </w:t>
      </w:r>
    </w:p>
    <w:p w:rsidR="009A6281" w:rsidRDefault="009A6281" w:rsidP="00C751C0">
      <w:pPr>
        <w:numPr>
          <w:ilvl w:val="0"/>
          <w:numId w:val="18"/>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Dane osobowe Wykonawcy będą przechowywane, zgodnie z art. 97 ust. 1 ustawy Pzp, przez okres 4 lat od dnia zakończenia postępowania o udzielenie zamówienia, a jeżeli czas trwania umowy przekracza 4</w:t>
      </w:r>
      <w:r w:rsidR="008F6A86">
        <w:rPr>
          <w:rFonts w:ascii="Cambria" w:hAnsi="Cambria"/>
          <w:sz w:val="20"/>
          <w:szCs w:val="20"/>
        </w:rPr>
        <w:t> </w:t>
      </w:r>
      <w:r w:rsidRPr="009A6281">
        <w:rPr>
          <w:rFonts w:ascii="Cambria" w:hAnsi="Cambria"/>
          <w:sz w:val="20"/>
          <w:szCs w:val="20"/>
        </w:rPr>
        <w:t>lata, okres przechowywania obejmuje cały czas trwania umowy;</w:t>
      </w:r>
    </w:p>
    <w:p w:rsidR="009A6281" w:rsidRDefault="009A6281" w:rsidP="00C751C0">
      <w:pPr>
        <w:numPr>
          <w:ilvl w:val="0"/>
          <w:numId w:val="18"/>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Obowiązek podania przez Wykonawcę danych osobowych bezpośrednio go dotyczących jest wymogiem ustawowym określonym w przepisach ustawy Pzp, związanym z udziałem w postępowaniu o udzielenie zamówienia publicznego; konsekwencje niepodania określonych danych wynikają z</w:t>
      </w:r>
      <w:r w:rsidR="008F6A86">
        <w:rPr>
          <w:rFonts w:ascii="Cambria" w:hAnsi="Cambria"/>
          <w:sz w:val="20"/>
          <w:szCs w:val="20"/>
        </w:rPr>
        <w:t> </w:t>
      </w:r>
      <w:r w:rsidRPr="009A6281">
        <w:rPr>
          <w:rFonts w:ascii="Cambria" w:hAnsi="Cambria"/>
          <w:sz w:val="20"/>
          <w:szCs w:val="20"/>
        </w:rPr>
        <w:t xml:space="preserve">ustawy Pzp;  </w:t>
      </w:r>
    </w:p>
    <w:p w:rsidR="009A6281" w:rsidRDefault="009A6281" w:rsidP="00C751C0">
      <w:pPr>
        <w:numPr>
          <w:ilvl w:val="0"/>
          <w:numId w:val="18"/>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W odniesieniu do danych osobowych Wykonawcy decyzje nie będą podejmowane w sposób zautomatyzowany, stosowanie do art. 22 RODO;</w:t>
      </w:r>
    </w:p>
    <w:p w:rsidR="009A6281" w:rsidRPr="009A6281" w:rsidRDefault="009A6281" w:rsidP="00C751C0">
      <w:pPr>
        <w:numPr>
          <w:ilvl w:val="0"/>
          <w:numId w:val="18"/>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Wykonawca posiada:</w:t>
      </w:r>
    </w:p>
    <w:p w:rsidR="009A6281" w:rsidRPr="009A6281" w:rsidRDefault="009A6281" w:rsidP="00C751C0">
      <w:pPr>
        <w:numPr>
          <w:ilvl w:val="0"/>
          <w:numId w:val="19"/>
        </w:numPr>
        <w:spacing w:line="276" w:lineRule="auto"/>
        <w:jc w:val="both"/>
        <w:rPr>
          <w:rFonts w:ascii="Cambria" w:hAnsi="Cambria"/>
          <w:sz w:val="20"/>
          <w:szCs w:val="20"/>
        </w:rPr>
      </w:pPr>
      <w:r w:rsidRPr="009A6281">
        <w:rPr>
          <w:rFonts w:ascii="Cambria" w:hAnsi="Cambria"/>
          <w:sz w:val="20"/>
          <w:szCs w:val="20"/>
        </w:rPr>
        <w:t>na podstawie art. 15 RODO prawo dostępu do swoich danych osobowych;</w:t>
      </w:r>
    </w:p>
    <w:p w:rsidR="009A6281" w:rsidRPr="009A6281" w:rsidRDefault="009A6281" w:rsidP="00C751C0">
      <w:pPr>
        <w:numPr>
          <w:ilvl w:val="0"/>
          <w:numId w:val="19"/>
        </w:numPr>
        <w:spacing w:line="276" w:lineRule="auto"/>
        <w:jc w:val="both"/>
        <w:rPr>
          <w:rFonts w:ascii="Cambria" w:hAnsi="Cambria"/>
          <w:sz w:val="20"/>
          <w:szCs w:val="20"/>
        </w:rPr>
      </w:pPr>
      <w:r w:rsidRPr="009A6281">
        <w:rPr>
          <w:rFonts w:ascii="Cambria" w:hAnsi="Cambria"/>
          <w:sz w:val="20"/>
          <w:szCs w:val="20"/>
        </w:rPr>
        <w:t>na podstawie art. 16 RODO prawo do sprostowania danych osobowych, o ile ich zmiana nie skutkuje zmianą wyniku postępowania o udzielenie zamówienia publicznego czy też zmianą postanowień umowy w zakresie niezgodnym z ustawą Pzp oraz nie narusza integralności protokołu oraz jego załączników;</w:t>
      </w:r>
    </w:p>
    <w:p w:rsidR="009A6281" w:rsidRPr="009A6281" w:rsidRDefault="009A6281" w:rsidP="00C751C0">
      <w:pPr>
        <w:numPr>
          <w:ilvl w:val="0"/>
          <w:numId w:val="19"/>
        </w:numPr>
        <w:spacing w:line="276" w:lineRule="auto"/>
        <w:jc w:val="both"/>
        <w:rPr>
          <w:rFonts w:ascii="Cambria" w:hAnsi="Cambria"/>
          <w:sz w:val="20"/>
          <w:szCs w:val="20"/>
        </w:rPr>
      </w:pPr>
      <w:r w:rsidRPr="009A6281">
        <w:rPr>
          <w:rFonts w:ascii="Cambria" w:hAnsi="Cambria"/>
          <w:sz w:val="20"/>
          <w:szCs w:val="20"/>
        </w:rPr>
        <w:lastRenderedPageBreak/>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9A6281" w:rsidRDefault="009A6281" w:rsidP="00C751C0">
      <w:pPr>
        <w:numPr>
          <w:ilvl w:val="0"/>
          <w:numId w:val="19"/>
        </w:numPr>
        <w:spacing w:line="276" w:lineRule="auto"/>
        <w:jc w:val="both"/>
        <w:rPr>
          <w:rFonts w:ascii="Cambria" w:hAnsi="Cambria"/>
          <w:sz w:val="20"/>
          <w:szCs w:val="20"/>
        </w:rPr>
      </w:pPr>
      <w:r w:rsidRPr="009A6281">
        <w:rPr>
          <w:rFonts w:ascii="Cambria" w:hAnsi="Cambria"/>
          <w:sz w:val="20"/>
          <w:szCs w:val="20"/>
        </w:rPr>
        <w:t>prawo do wniesienia skargi do Prezesa Urzędu Ochrony Danych Osobowych, gdy Wykonawca uzna, że przetwarzanie jego danych osobowych narusza przepisy RODO;</w:t>
      </w:r>
    </w:p>
    <w:p w:rsidR="009A6281" w:rsidRPr="009A6281" w:rsidRDefault="009A6281" w:rsidP="00C751C0">
      <w:pPr>
        <w:numPr>
          <w:ilvl w:val="0"/>
          <w:numId w:val="18"/>
        </w:numPr>
        <w:spacing w:line="276" w:lineRule="auto"/>
        <w:jc w:val="both"/>
        <w:rPr>
          <w:rFonts w:ascii="Cambria" w:hAnsi="Cambria"/>
          <w:sz w:val="20"/>
          <w:szCs w:val="20"/>
        </w:rPr>
      </w:pPr>
      <w:r w:rsidRPr="009A6281">
        <w:rPr>
          <w:rFonts w:ascii="Cambria" w:hAnsi="Cambria"/>
          <w:sz w:val="20"/>
          <w:szCs w:val="20"/>
        </w:rPr>
        <w:t>Wykonawcy nie przysługuje:</w:t>
      </w:r>
    </w:p>
    <w:p w:rsidR="009A6281" w:rsidRPr="009A6281" w:rsidRDefault="009A6281" w:rsidP="00C751C0">
      <w:pPr>
        <w:numPr>
          <w:ilvl w:val="0"/>
          <w:numId w:val="21"/>
        </w:numPr>
        <w:spacing w:line="276" w:lineRule="auto"/>
        <w:jc w:val="both"/>
        <w:rPr>
          <w:rFonts w:ascii="Cambria" w:hAnsi="Cambria"/>
          <w:sz w:val="20"/>
          <w:szCs w:val="20"/>
        </w:rPr>
      </w:pPr>
      <w:r w:rsidRPr="009A6281">
        <w:rPr>
          <w:rFonts w:ascii="Cambria" w:hAnsi="Cambria"/>
          <w:sz w:val="20"/>
          <w:szCs w:val="20"/>
        </w:rPr>
        <w:t>w związku z art. 17 ust. 3 lit. b, d lub e RODO prawo do usunięcia danych osobowych;</w:t>
      </w:r>
    </w:p>
    <w:p w:rsidR="009A6281" w:rsidRPr="009A6281" w:rsidRDefault="009A6281" w:rsidP="00C751C0">
      <w:pPr>
        <w:numPr>
          <w:ilvl w:val="0"/>
          <w:numId w:val="21"/>
        </w:numPr>
        <w:spacing w:line="276" w:lineRule="auto"/>
        <w:jc w:val="both"/>
        <w:rPr>
          <w:rFonts w:ascii="Cambria" w:hAnsi="Cambria"/>
          <w:sz w:val="20"/>
          <w:szCs w:val="20"/>
        </w:rPr>
      </w:pPr>
      <w:r w:rsidRPr="009A6281">
        <w:rPr>
          <w:rFonts w:ascii="Cambria" w:hAnsi="Cambria"/>
          <w:sz w:val="20"/>
          <w:szCs w:val="20"/>
        </w:rPr>
        <w:t>prawo do przenoszenia danych osobowych, o którym mowa w art. 20 RODO;</w:t>
      </w:r>
    </w:p>
    <w:p w:rsidR="009A6281" w:rsidRPr="009A6281" w:rsidRDefault="009A6281" w:rsidP="00C751C0">
      <w:pPr>
        <w:numPr>
          <w:ilvl w:val="0"/>
          <w:numId w:val="21"/>
        </w:numPr>
        <w:spacing w:line="276" w:lineRule="auto"/>
        <w:jc w:val="both"/>
        <w:rPr>
          <w:rFonts w:ascii="Cambria" w:hAnsi="Cambria"/>
          <w:sz w:val="20"/>
          <w:szCs w:val="20"/>
        </w:rPr>
      </w:pPr>
      <w:r w:rsidRPr="009A6281">
        <w:rPr>
          <w:rFonts w:ascii="Cambria" w:hAnsi="Cambria"/>
          <w:sz w:val="20"/>
          <w:szCs w:val="20"/>
        </w:rPr>
        <w:t xml:space="preserve">na podstawie art. 21 RODO prawo sprzeciwu, wobec przetwarzania danych osobowych, gdyż podstawą prawną przetwarzania Pani/Pana danych osobowych jest art. 6 ust. 1 lit. c RODO.  </w:t>
      </w:r>
    </w:p>
    <w:p w:rsidR="00493D9B" w:rsidRDefault="00493D9B" w:rsidP="009A6281">
      <w:pPr>
        <w:spacing w:line="276" w:lineRule="auto"/>
        <w:ind w:left="426" w:firstLine="1"/>
        <w:jc w:val="both"/>
        <w:rPr>
          <w:rFonts w:ascii="Cambria" w:hAnsi="Cambria"/>
          <w:b/>
          <w:sz w:val="20"/>
          <w:szCs w:val="20"/>
        </w:rPr>
      </w:pPr>
    </w:p>
    <w:p w:rsidR="009A6281" w:rsidRPr="009A6281" w:rsidRDefault="009A6281" w:rsidP="009A6281">
      <w:pPr>
        <w:spacing w:line="276" w:lineRule="auto"/>
        <w:ind w:left="426" w:firstLine="1"/>
        <w:jc w:val="both"/>
        <w:rPr>
          <w:rFonts w:ascii="Cambria" w:hAnsi="Cambria"/>
          <w:sz w:val="20"/>
          <w:szCs w:val="20"/>
        </w:rPr>
      </w:pPr>
      <w:r w:rsidRPr="009A6281">
        <w:rPr>
          <w:rFonts w:ascii="Cambria" w:hAnsi="Cambria"/>
          <w:b/>
          <w:sz w:val="20"/>
          <w:szCs w:val="20"/>
        </w:rPr>
        <w:t>UWAGA!</w:t>
      </w:r>
    </w:p>
    <w:p w:rsidR="009A6281" w:rsidRPr="009A6281" w:rsidRDefault="009A6281" w:rsidP="00C751C0">
      <w:pPr>
        <w:numPr>
          <w:ilvl w:val="0"/>
          <w:numId w:val="20"/>
        </w:numPr>
        <w:spacing w:line="276" w:lineRule="auto"/>
        <w:jc w:val="both"/>
        <w:rPr>
          <w:rFonts w:ascii="Cambria" w:hAnsi="Cambria"/>
          <w:sz w:val="20"/>
          <w:szCs w:val="20"/>
        </w:rPr>
      </w:pPr>
      <w:r w:rsidRPr="009A6281">
        <w:rPr>
          <w:rFonts w:ascii="Cambria" w:hAnsi="Cambria"/>
          <w:bCs/>
          <w:sz w:val="20"/>
          <w:szCs w:val="20"/>
        </w:rPr>
        <w:t>Do obowiązków Wykonawcy należą m.in. obowiązki wynikające z RODO, w szczególności obowiązek informacyjny przewidziany w art. 13 RODO względem osób fizycznych</w:t>
      </w:r>
      <w:r w:rsidRPr="009A6281">
        <w:rPr>
          <w:rFonts w:ascii="Cambria" w:hAnsi="Cambria"/>
          <w:sz w:val="20"/>
          <w:szCs w:val="20"/>
        </w:rPr>
        <w:t xml:space="preserve">, których dane osobowe dotyczą i od których dane te Wykonawca bezpośrednio pozyskał. </w:t>
      </w:r>
    </w:p>
    <w:p w:rsidR="009A6281" w:rsidRPr="009A6281" w:rsidRDefault="009A6281" w:rsidP="00C751C0">
      <w:pPr>
        <w:numPr>
          <w:ilvl w:val="0"/>
          <w:numId w:val="20"/>
        </w:numPr>
        <w:tabs>
          <w:tab w:val="clear" w:pos="540"/>
          <w:tab w:val="num" w:pos="0"/>
        </w:tabs>
        <w:spacing w:line="276" w:lineRule="auto"/>
        <w:jc w:val="both"/>
        <w:rPr>
          <w:rFonts w:ascii="Cambria" w:hAnsi="Cambria"/>
          <w:sz w:val="20"/>
          <w:szCs w:val="20"/>
        </w:rPr>
      </w:pPr>
      <w:r w:rsidRPr="009A6281">
        <w:rPr>
          <w:rFonts w:ascii="Cambria" w:hAnsi="Cambria"/>
          <w:sz w:val="20"/>
          <w:szCs w:val="20"/>
        </w:rPr>
        <w:t>Jednakże obowiązek informacyjny wynikający z art. 13 RODO nie będzie miał zastosowania, gdy i</w:t>
      </w:r>
      <w:r w:rsidR="008F6A86">
        <w:rPr>
          <w:rFonts w:ascii="Cambria" w:hAnsi="Cambria"/>
          <w:sz w:val="20"/>
          <w:szCs w:val="20"/>
        </w:rPr>
        <w:t> </w:t>
      </w:r>
      <w:r w:rsidRPr="009A6281">
        <w:rPr>
          <w:rFonts w:ascii="Cambria" w:hAnsi="Cambria"/>
          <w:sz w:val="20"/>
          <w:szCs w:val="20"/>
        </w:rPr>
        <w:t>w</w:t>
      </w:r>
      <w:r w:rsidR="008F6A86">
        <w:rPr>
          <w:rFonts w:ascii="Cambria" w:hAnsi="Cambria"/>
          <w:sz w:val="20"/>
          <w:szCs w:val="20"/>
        </w:rPr>
        <w:t> </w:t>
      </w:r>
      <w:r w:rsidRPr="009A6281">
        <w:rPr>
          <w:rFonts w:ascii="Cambria" w:hAnsi="Cambria"/>
          <w:sz w:val="20"/>
          <w:szCs w:val="20"/>
        </w:rPr>
        <w:t xml:space="preserve">zakresie, w jakim osoba fizyczna, której dane dotyczą, dysponuje już tymi informacjami (vide: art. 13 ust. 4 RODO). </w:t>
      </w:r>
    </w:p>
    <w:p w:rsidR="009A6281" w:rsidRPr="009A6281" w:rsidRDefault="009A6281" w:rsidP="00C751C0">
      <w:pPr>
        <w:numPr>
          <w:ilvl w:val="0"/>
          <w:numId w:val="20"/>
        </w:numPr>
        <w:tabs>
          <w:tab w:val="clear" w:pos="540"/>
          <w:tab w:val="num" w:pos="0"/>
        </w:tabs>
        <w:spacing w:line="276" w:lineRule="auto"/>
        <w:jc w:val="both"/>
        <w:rPr>
          <w:rFonts w:ascii="Cambria" w:hAnsi="Cambria"/>
          <w:sz w:val="20"/>
          <w:szCs w:val="20"/>
        </w:rPr>
      </w:pPr>
      <w:r w:rsidRPr="009A6281">
        <w:rPr>
          <w:rFonts w:ascii="Cambria" w:hAnsi="Cambria"/>
          <w:bCs/>
          <w:sz w:val="20"/>
          <w:szCs w:val="20"/>
        </w:rPr>
        <w:t>Ponadto, Wykonawca będzie musiał wypełnić obowiązek informacyjny wynikający z art. 14 RODO względem osób fizycznych</w:t>
      </w:r>
      <w:r w:rsidRPr="009A6281">
        <w:rPr>
          <w:rFonts w:ascii="Cambria" w:hAnsi="Cambria"/>
          <w:sz w:val="20"/>
          <w:szCs w:val="20"/>
        </w:rPr>
        <w:t>, których dane przekazuje Zamawiającemu i których dane pośrednio pozyskał, chyba że ma zastosowanie co najmniej jedno z wyłączeń, o których mowa w art. 14 ust. 5</w:t>
      </w:r>
      <w:r w:rsidR="008F6A86">
        <w:rPr>
          <w:rFonts w:ascii="Cambria" w:hAnsi="Cambria"/>
          <w:sz w:val="20"/>
          <w:szCs w:val="20"/>
        </w:rPr>
        <w:t> </w:t>
      </w:r>
      <w:r w:rsidRPr="009A6281">
        <w:rPr>
          <w:rFonts w:ascii="Cambria" w:hAnsi="Cambria"/>
          <w:sz w:val="20"/>
          <w:szCs w:val="20"/>
        </w:rPr>
        <w:t xml:space="preserve">RODO. </w:t>
      </w:r>
    </w:p>
    <w:p w:rsidR="009A6281" w:rsidRPr="006E16B8" w:rsidRDefault="009A6281" w:rsidP="00C751C0">
      <w:pPr>
        <w:numPr>
          <w:ilvl w:val="0"/>
          <w:numId w:val="20"/>
        </w:numPr>
        <w:tabs>
          <w:tab w:val="clear" w:pos="540"/>
          <w:tab w:val="num" w:pos="0"/>
        </w:tabs>
        <w:spacing w:line="276" w:lineRule="auto"/>
        <w:jc w:val="both"/>
        <w:rPr>
          <w:rFonts w:ascii="Cambria" w:hAnsi="Cambria"/>
          <w:sz w:val="20"/>
          <w:szCs w:val="20"/>
          <w:u w:val="single"/>
        </w:rPr>
      </w:pPr>
      <w:r w:rsidRPr="009A6281">
        <w:rPr>
          <w:rFonts w:ascii="Cambria" w:hAnsi="Cambria"/>
          <w:sz w:val="20"/>
          <w:szCs w:val="20"/>
          <w:u w:val="single"/>
        </w:rPr>
        <w:t>W związku z powyżs</w:t>
      </w:r>
      <w:r w:rsidR="006E16B8">
        <w:rPr>
          <w:rFonts w:ascii="Cambria" w:hAnsi="Cambria"/>
          <w:sz w:val="20"/>
          <w:szCs w:val="20"/>
          <w:u w:val="single"/>
        </w:rPr>
        <w:t xml:space="preserve">zym Wykonawca </w:t>
      </w:r>
      <w:r w:rsidRPr="009A6281">
        <w:rPr>
          <w:rFonts w:ascii="Cambria" w:hAnsi="Cambria"/>
          <w:sz w:val="20"/>
          <w:szCs w:val="20"/>
          <w:u w:val="single"/>
        </w:rPr>
        <w:t>składa (o ile dotyczy) stosowne oświadczenie</w:t>
      </w:r>
      <w:r w:rsidR="006E16B8" w:rsidRPr="006E16B8">
        <w:rPr>
          <w:rFonts w:ascii="Cambria" w:hAnsi="Cambria"/>
          <w:sz w:val="20"/>
          <w:szCs w:val="20"/>
          <w:u w:val="single"/>
        </w:rPr>
        <w:t>- wzór</w:t>
      </w:r>
      <w:r w:rsidR="007358B4">
        <w:rPr>
          <w:rFonts w:ascii="Cambria" w:hAnsi="Cambria"/>
          <w:sz w:val="20"/>
          <w:szCs w:val="20"/>
          <w:u w:val="single"/>
        </w:rPr>
        <w:t xml:space="preserve"> zawarty jest w załączniku  nr 2</w:t>
      </w:r>
      <w:r w:rsidR="006E16B8" w:rsidRPr="006E16B8">
        <w:rPr>
          <w:rFonts w:ascii="Cambria" w:hAnsi="Cambria"/>
          <w:sz w:val="20"/>
          <w:szCs w:val="20"/>
          <w:u w:val="single"/>
        </w:rPr>
        <w:t xml:space="preserve"> do SWZ.</w:t>
      </w:r>
    </w:p>
    <w:p w:rsidR="00AC6191" w:rsidRDefault="00AC6191" w:rsidP="00AC6191">
      <w:pPr>
        <w:pStyle w:val="Tekstpodstawowy"/>
        <w:spacing w:after="60" w:line="276" w:lineRule="auto"/>
        <w:jc w:val="left"/>
        <w:rPr>
          <w:rFonts w:ascii="Cambria" w:eastAsia="Times New Roman" w:hAnsi="Cambria"/>
          <w:smallCaps w:val="0"/>
          <w:sz w:val="14"/>
          <w:szCs w:val="14"/>
        </w:rPr>
      </w:pPr>
    </w:p>
    <w:p w:rsidR="00AC6191" w:rsidRDefault="00AC6191" w:rsidP="00AC6191">
      <w:pPr>
        <w:pStyle w:val="Tekstpodstawowy"/>
        <w:spacing w:after="60" w:line="276" w:lineRule="auto"/>
        <w:ind w:left="5664"/>
        <w:jc w:val="left"/>
        <w:rPr>
          <w:rFonts w:ascii="Cambria" w:eastAsia="Times New Roman" w:hAnsi="Cambria"/>
          <w:smallCaps w:val="0"/>
          <w:sz w:val="14"/>
          <w:szCs w:val="14"/>
        </w:rPr>
      </w:pPr>
    </w:p>
    <w:p w:rsidR="00AC6191" w:rsidRDefault="00AC6191" w:rsidP="00AC6191">
      <w:pPr>
        <w:pStyle w:val="Tekstpodstawowy"/>
        <w:spacing w:after="60" w:line="276" w:lineRule="auto"/>
        <w:ind w:left="5664"/>
        <w:jc w:val="left"/>
        <w:rPr>
          <w:rFonts w:ascii="Cambria" w:eastAsia="Times New Roman" w:hAnsi="Cambria"/>
          <w:smallCaps w:val="0"/>
          <w:sz w:val="14"/>
          <w:szCs w:val="14"/>
        </w:rPr>
      </w:pPr>
    </w:p>
    <w:p w:rsidR="00AC6191" w:rsidRDefault="00AC6191" w:rsidP="00AC6191">
      <w:pPr>
        <w:pStyle w:val="Tekstpodstawowy"/>
        <w:spacing w:after="60" w:line="276" w:lineRule="auto"/>
        <w:ind w:left="5664"/>
        <w:jc w:val="left"/>
        <w:rPr>
          <w:rFonts w:ascii="Cambria" w:eastAsia="Times New Roman" w:hAnsi="Cambria"/>
          <w:smallCaps w:val="0"/>
          <w:sz w:val="14"/>
          <w:szCs w:val="14"/>
        </w:rPr>
      </w:pPr>
    </w:p>
    <w:p w:rsidR="000E0014" w:rsidRDefault="00944CC6" w:rsidP="00AC6191">
      <w:pPr>
        <w:pStyle w:val="Tekstpodstawowy"/>
        <w:spacing w:after="60" w:line="276" w:lineRule="auto"/>
        <w:ind w:left="5664"/>
        <w:jc w:val="left"/>
        <w:rPr>
          <w:rFonts w:ascii="Cambria" w:hAnsi="Cambria" w:cs="Arial"/>
          <w:b/>
          <w:bCs/>
          <w:smallCaps w:val="0"/>
          <w:sz w:val="20"/>
          <w:szCs w:val="20"/>
        </w:rPr>
      </w:pPr>
      <w:r w:rsidRPr="007D6960">
        <w:rPr>
          <w:rFonts w:ascii="Cambria" w:hAnsi="Cambria" w:cs="Arial"/>
          <w:b/>
          <w:bCs/>
          <w:smallCaps w:val="0"/>
          <w:sz w:val="20"/>
          <w:szCs w:val="20"/>
        </w:rPr>
        <w:t>ZATWIER</w:t>
      </w:r>
      <w:r w:rsidR="00AC6191">
        <w:rPr>
          <w:rFonts w:ascii="Cambria" w:hAnsi="Cambria" w:cs="Arial"/>
          <w:b/>
          <w:bCs/>
          <w:smallCaps w:val="0"/>
          <w:sz w:val="20"/>
          <w:szCs w:val="20"/>
        </w:rPr>
        <w:t>DZAM</w:t>
      </w:r>
    </w:p>
    <w:p w:rsidR="00C208AF" w:rsidRDefault="000E0014">
      <w:pPr>
        <w:rPr>
          <w:rFonts w:ascii="Cambria" w:hAnsi="Cambria" w:cs="Arial"/>
          <w:b/>
          <w:bCs/>
          <w:smallCaps/>
          <w:sz w:val="20"/>
          <w:szCs w:val="20"/>
        </w:rPr>
        <w:sectPr w:rsidR="00C208AF" w:rsidSect="009462A0">
          <w:headerReference w:type="default" r:id="rId10"/>
          <w:footerReference w:type="even" r:id="rId11"/>
          <w:footerReference w:type="default" r:id="rId12"/>
          <w:pgSz w:w="11906" w:h="16838"/>
          <w:pgMar w:top="1417" w:right="1417" w:bottom="1417" w:left="1417" w:header="426" w:footer="11" w:gutter="0"/>
          <w:cols w:space="708"/>
          <w:docGrid w:linePitch="360"/>
        </w:sectPr>
      </w:pPr>
      <w:r>
        <w:rPr>
          <w:rFonts w:ascii="Cambria" w:hAnsi="Cambria" w:cs="Arial"/>
          <w:b/>
          <w:bCs/>
          <w:smallCaps/>
          <w:sz w:val="20"/>
          <w:szCs w:val="20"/>
        </w:rPr>
        <w:br w:type="page"/>
      </w:r>
    </w:p>
    <w:p w:rsidR="001C7835" w:rsidRDefault="001C7835" w:rsidP="00FD346E">
      <w:pPr>
        <w:tabs>
          <w:tab w:val="left" w:pos="9072"/>
        </w:tabs>
        <w:jc w:val="both"/>
        <w:rPr>
          <w:rFonts w:ascii="Cambria" w:hAnsi="Cambria" w:cs="Arial"/>
          <w:sz w:val="20"/>
          <w:szCs w:val="20"/>
        </w:rPr>
      </w:pPr>
    </w:p>
    <w:p w:rsidR="00FD346E" w:rsidRPr="00A407F6" w:rsidRDefault="001C7835" w:rsidP="00FD346E">
      <w:pPr>
        <w:tabs>
          <w:tab w:val="left" w:pos="9072"/>
        </w:tabs>
        <w:jc w:val="both"/>
        <w:rPr>
          <w:rFonts w:ascii="Cambria" w:hAnsi="Cambria" w:cs="Arial"/>
          <w:sz w:val="20"/>
          <w:szCs w:val="20"/>
        </w:rPr>
      </w:pPr>
      <w:r>
        <w:rPr>
          <w:rFonts w:ascii="Cambria" w:hAnsi="Cambria" w:cs="Arial"/>
          <w:sz w:val="20"/>
          <w:szCs w:val="20"/>
        </w:rPr>
        <w:t xml:space="preserve">                                    </w:t>
      </w:r>
      <w:r w:rsidR="00AC6191">
        <w:rPr>
          <w:rFonts w:ascii="Cambria" w:hAnsi="Cambria" w:cs="Arial"/>
          <w:sz w:val="20"/>
          <w:szCs w:val="20"/>
        </w:rPr>
        <w:t xml:space="preserve">                                                                                                                                                                                                                                                      </w:t>
      </w:r>
      <w:r w:rsidR="001109CF" w:rsidRPr="001109CF">
        <w:rPr>
          <w:rFonts w:ascii="Cambria" w:hAnsi="Cambria" w:cs="Arial"/>
          <w:b/>
          <w:sz w:val="20"/>
          <w:szCs w:val="20"/>
        </w:rPr>
        <w:t>Załącznik nr 1</w:t>
      </w:r>
    </w:p>
    <w:p w:rsidR="001E1DCC" w:rsidRPr="001C7835" w:rsidRDefault="001E1DCC" w:rsidP="001E1DCC">
      <w:pPr>
        <w:tabs>
          <w:tab w:val="left" w:pos="9072"/>
        </w:tabs>
        <w:jc w:val="both"/>
        <w:rPr>
          <w:rFonts w:ascii="Cambria" w:hAnsi="Cambria" w:cs="Arial"/>
          <w:sz w:val="20"/>
          <w:szCs w:val="20"/>
        </w:rPr>
      </w:pPr>
    </w:p>
    <w:p w:rsidR="001E1DCC" w:rsidRDefault="001E1DCC" w:rsidP="00FD346E">
      <w:pPr>
        <w:tabs>
          <w:tab w:val="left" w:pos="9072"/>
        </w:tabs>
        <w:jc w:val="both"/>
        <w:rPr>
          <w:rFonts w:ascii="Cambria" w:hAnsi="Cambria" w:cs="Arial"/>
          <w:i/>
          <w:sz w:val="20"/>
          <w:szCs w:val="20"/>
        </w:rPr>
      </w:pPr>
    </w:p>
    <w:p w:rsidR="00FD346E" w:rsidRDefault="00FD346E" w:rsidP="00FD346E">
      <w:pPr>
        <w:tabs>
          <w:tab w:val="left" w:pos="9072"/>
        </w:tabs>
        <w:spacing w:line="480" w:lineRule="auto"/>
        <w:jc w:val="center"/>
        <w:rPr>
          <w:rFonts w:ascii="Cambria" w:hAnsi="Cambria" w:cs="Arial"/>
          <w:b/>
          <w:bCs/>
          <w:sz w:val="20"/>
          <w:szCs w:val="20"/>
        </w:rPr>
      </w:pPr>
      <w:r w:rsidRPr="00ED4285">
        <w:rPr>
          <w:rFonts w:ascii="Cambria" w:hAnsi="Cambria" w:cs="Arial"/>
          <w:b/>
          <w:bCs/>
          <w:sz w:val="20"/>
          <w:szCs w:val="20"/>
        </w:rPr>
        <w:t xml:space="preserve">OFERTA ASORTYMENTOWO – CENOWA </w:t>
      </w:r>
    </w:p>
    <w:p w:rsidR="00224A6B" w:rsidRPr="00ED4285" w:rsidRDefault="00224A6B" w:rsidP="00FD346E">
      <w:pPr>
        <w:tabs>
          <w:tab w:val="left" w:pos="9072"/>
        </w:tabs>
        <w:spacing w:line="480" w:lineRule="auto"/>
        <w:jc w:val="center"/>
        <w:rPr>
          <w:rFonts w:ascii="Cambria" w:hAnsi="Cambria" w:cs="Arial"/>
          <w:b/>
          <w:bCs/>
          <w:sz w:val="20"/>
          <w:szCs w:val="20"/>
        </w:rPr>
      </w:pPr>
      <w:r>
        <w:rPr>
          <w:rFonts w:ascii="Cambria" w:hAnsi="Cambria" w:cs="Arial"/>
          <w:b/>
          <w:bCs/>
          <w:sz w:val="20"/>
          <w:szCs w:val="20"/>
        </w:rPr>
        <w:t>(wzór oferty przetargowej)</w:t>
      </w:r>
    </w:p>
    <w:p w:rsidR="00FD346E" w:rsidRPr="00ED4285" w:rsidRDefault="00FD346E" w:rsidP="00FD346E">
      <w:pPr>
        <w:tabs>
          <w:tab w:val="left" w:pos="9072"/>
        </w:tabs>
        <w:spacing w:line="480" w:lineRule="auto"/>
        <w:jc w:val="both"/>
        <w:rPr>
          <w:rFonts w:ascii="Cambria" w:hAnsi="Cambria" w:cs="Arial"/>
          <w:b/>
          <w:bCs/>
          <w:sz w:val="20"/>
          <w:szCs w:val="20"/>
        </w:rPr>
      </w:pPr>
    </w:p>
    <w:p w:rsidR="00FD346E" w:rsidRDefault="00FD346E" w:rsidP="00D16688">
      <w:pPr>
        <w:tabs>
          <w:tab w:val="left" w:pos="9072"/>
        </w:tabs>
        <w:spacing w:line="480" w:lineRule="auto"/>
        <w:jc w:val="center"/>
        <w:rPr>
          <w:rFonts w:ascii="Cambria" w:hAnsi="Cambria" w:cs="Arial"/>
          <w:b/>
          <w:bCs/>
          <w:sz w:val="20"/>
          <w:szCs w:val="20"/>
        </w:rPr>
      </w:pPr>
      <w:r w:rsidRPr="00ED4285">
        <w:rPr>
          <w:rFonts w:ascii="Cambria" w:hAnsi="Cambria" w:cs="Arial"/>
          <w:b/>
          <w:bCs/>
          <w:sz w:val="20"/>
          <w:szCs w:val="20"/>
        </w:rPr>
        <w:t xml:space="preserve">W odpowiedzi na ogłoszenie dotyczące udzieleni zamówienia </w:t>
      </w:r>
      <w:r w:rsidR="00224A6B">
        <w:rPr>
          <w:rFonts w:ascii="Cambria" w:hAnsi="Cambria" w:cs="Arial"/>
          <w:b/>
          <w:bCs/>
          <w:sz w:val="20"/>
          <w:szCs w:val="20"/>
        </w:rPr>
        <w:t>na dostawę</w:t>
      </w:r>
      <w:r>
        <w:rPr>
          <w:rFonts w:ascii="Cambria" w:hAnsi="Cambria" w:cs="Arial"/>
          <w:b/>
          <w:bCs/>
          <w:sz w:val="20"/>
          <w:szCs w:val="20"/>
        </w:rPr>
        <w:t xml:space="preserve"> </w:t>
      </w:r>
      <w:r w:rsidR="00224A6B">
        <w:rPr>
          <w:rFonts w:ascii="Cambria" w:hAnsi="Cambria" w:cs="Arial"/>
          <w:b/>
          <w:bCs/>
          <w:sz w:val="20"/>
          <w:szCs w:val="20"/>
        </w:rPr>
        <w:t>pieczywa</w:t>
      </w:r>
      <w:r w:rsidRPr="00ED4285">
        <w:rPr>
          <w:rFonts w:ascii="Cambria" w:hAnsi="Cambria" w:cs="Arial"/>
          <w:b/>
          <w:bCs/>
          <w:sz w:val="20"/>
          <w:szCs w:val="20"/>
        </w:rPr>
        <w:t xml:space="preserve"> dla Szpitala Specjalistycznego w Brzozowie Podkarpackiego Ośrodka Onkologicznego im. Ks. B. Markiewicza, znak sp</w:t>
      </w:r>
      <w:r w:rsidR="00D32572">
        <w:rPr>
          <w:rFonts w:ascii="Cambria" w:hAnsi="Cambria" w:cs="Arial"/>
          <w:b/>
          <w:bCs/>
          <w:sz w:val="20"/>
          <w:szCs w:val="20"/>
        </w:rPr>
        <w:t>rawy SZSPOO.SZPiGM. 3810/</w:t>
      </w:r>
      <w:r w:rsidR="00224A6B">
        <w:rPr>
          <w:rFonts w:ascii="Cambria" w:hAnsi="Cambria" w:cs="Arial"/>
          <w:b/>
          <w:bCs/>
          <w:sz w:val="20"/>
          <w:szCs w:val="20"/>
        </w:rPr>
        <w:t>42</w:t>
      </w:r>
      <w:r>
        <w:rPr>
          <w:rFonts w:ascii="Cambria" w:hAnsi="Cambria" w:cs="Arial"/>
          <w:b/>
          <w:bCs/>
          <w:sz w:val="20"/>
          <w:szCs w:val="20"/>
        </w:rPr>
        <w:t>/2023</w:t>
      </w:r>
      <w:r w:rsidRPr="00ED4285">
        <w:rPr>
          <w:rFonts w:ascii="Cambria" w:hAnsi="Cambria" w:cs="Arial"/>
          <w:b/>
          <w:bCs/>
          <w:sz w:val="20"/>
          <w:szCs w:val="20"/>
        </w:rPr>
        <w:t xml:space="preserve"> przedstawiamy następującą ofertę</w:t>
      </w:r>
    </w:p>
    <w:p w:rsidR="00D16688" w:rsidRPr="00ED4285" w:rsidRDefault="00D16688" w:rsidP="00FD346E">
      <w:pPr>
        <w:tabs>
          <w:tab w:val="left" w:pos="9072"/>
        </w:tabs>
        <w:spacing w:line="480" w:lineRule="auto"/>
        <w:jc w:val="both"/>
        <w:rPr>
          <w:rFonts w:ascii="Cambria" w:hAnsi="Cambria"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3960"/>
        <w:gridCol w:w="1226"/>
        <w:gridCol w:w="1418"/>
        <w:gridCol w:w="1279"/>
        <w:gridCol w:w="1276"/>
        <w:gridCol w:w="1842"/>
      </w:tblGrid>
      <w:tr w:rsidR="00775A43" w:rsidRPr="009519DD" w:rsidTr="00224A6B">
        <w:tc>
          <w:tcPr>
            <w:tcW w:w="543" w:type="dxa"/>
          </w:tcPr>
          <w:p w:rsidR="00775A43" w:rsidRPr="00775A43" w:rsidRDefault="00775A43" w:rsidP="00D16688">
            <w:pPr>
              <w:tabs>
                <w:tab w:val="left" w:pos="9072"/>
              </w:tabs>
              <w:jc w:val="both"/>
              <w:rPr>
                <w:rFonts w:ascii="Cambria" w:hAnsi="Cambria" w:cs="Arial"/>
                <w:b/>
                <w:bCs/>
                <w:sz w:val="20"/>
                <w:szCs w:val="20"/>
              </w:rPr>
            </w:pPr>
            <w:r w:rsidRPr="00775A43">
              <w:rPr>
                <w:rFonts w:ascii="Cambria" w:hAnsi="Cambria" w:cs="Arial"/>
                <w:b/>
                <w:bCs/>
                <w:sz w:val="20"/>
                <w:szCs w:val="20"/>
              </w:rPr>
              <w:t>Lp.</w:t>
            </w:r>
          </w:p>
        </w:tc>
        <w:tc>
          <w:tcPr>
            <w:tcW w:w="3960" w:type="dxa"/>
          </w:tcPr>
          <w:p w:rsidR="00775A43" w:rsidRPr="00775A43" w:rsidRDefault="00775A43" w:rsidP="00D16688">
            <w:pPr>
              <w:tabs>
                <w:tab w:val="left" w:pos="9072"/>
              </w:tabs>
              <w:jc w:val="both"/>
              <w:rPr>
                <w:rFonts w:ascii="Cambria" w:hAnsi="Cambria" w:cs="Arial"/>
                <w:b/>
                <w:bCs/>
                <w:sz w:val="20"/>
                <w:szCs w:val="20"/>
              </w:rPr>
            </w:pPr>
            <w:r w:rsidRPr="00775A43">
              <w:rPr>
                <w:rFonts w:ascii="Cambria" w:hAnsi="Cambria" w:cs="Arial"/>
                <w:b/>
                <w:bCs/>
                <w:sz w:val="20"/>
                <w:szCs w:val="20"/>
              </w:rPr>
              <w:t>Nazwa towaru</w:t>
            </w:r>
          </w:p>
        </w:tc>
        <w:tc>
          <w:tcPr>
            <w:tcW w:w="1226" w:type="dxa"/>
          </w:tcPr>
          <w:p w:rsidR="00775A43" w:rsidRPr="00775A43" w:rsidRDefault="00775A43" w:rsidP="00D16688">
            <w:pPr>
              <w:tabs>
                <w:tab w:val="left" w:pos="9072"/>
              </w:tabs>
              <w:jc w:val="both"/>
              <w:rPr>
                <w:rFonts w:ascii="Cambria" w:hAnsi="Cambria" w:cs="Arial"/>
                <w:b/>
                <w:bCs/>
                <w:sz w:val="20"/>
                <w:szCs w:val="20"/>
              </w:rPr>
            </w:pPr>
            <w:r w:rsidRPr="00775A43">
              <w:rPr>
                <w:rFonts w:ascii="Cambria" w:hAnsi="Cambria" w:cs="Arial"/>
                <w:b/>
                <w:bCs/>
                <w:sz w:val="20"/>
                <w:szCs w:val="20"/>
              </w:rPr>
              <w:t>Ilość</w:t>
            </w:r>
          </w:p>
          <w:p w:rsidR="00775A43" w:rsidRPr="00775A43" w:rsidRDefault="00775A43" w:rsidP="00D16688">
            <w:pPr>
              <w:tabs>
                <w:tab w:val="left" w:pos="9072"/>
              </w:tabs>
              <w:jc w:val="both"/>
              <w:rPr>
                <w:rFonts w:ascii="Cambria" w:hAnsi="Cambria" w:cs="Arial"/>
                <w:b/>
                <w:bCs/>
                <w:sz w:val="20"/>
                <w:szCs w:val="20"/>
              </w:rPr>
            </w:pPr>
            <w:r w:rsidRPr="00775A43">
              <w:rPr>
                <w:rFonts w:ascii="Cambria" w:hAnsi="Cambria" w:cs="Arial"/>
                <w:b/>
                <w:bCs/>
                <w:sz w:val="20"/>
                <w:szCs w:val="20"/>
              </w:rPr>
              <w:t>Jm</w:t>
            </w:r>
          </w:p>
        </w:tc>
        <w:tc>
          <w:tcPr>
            <w:tcW w:w="1418" w:type="dxa"/>
          </w:tcPr>
          <w:p w:rsidR="00775A43" w:rsidRPr="00775A43" w:rsidRDefault="00775A43" w:rsidP="00D16688">
            <w:pPr>
              <w:tabs>
                <w:tab w:val="left" w:pos="9072"/>
              </w:tabs>
              <w:jc w:val="both"/>
              <w:rPr>
                <w:rFonts w:ascii="Cambria" w:hAnsi="Cambria" w:cs="Arial"/>
                <w:b/>
                <w:bCs/>
                <w:sz w:val="20"/>
                <w:szCs w:val="20"/>
              </w:rPr>
            </w:pPr>
            <w:r w:rsidRPr="00775A43">
              <w:rPr>
                <w:rFonts w:ascii="Cambria" w:hAnsi="Cambria" w:cs="Arial"/>
                <w:b/>
                <w:bCs/>
                <w:sz w:val="20"/>
                <w:szCs w:val="20"/>
              </w:rPr>
              <w:t>Cena jedn. netto</w:t>
            </w:r>
          </w:p>
        </w:tc>
        <w:tc>
          <w:tcPr>
            <w:tcW w:w="1276" w:type="dxa"/>
          </w:tcPr>
          <w:p w:rsidR="00775A43" w:rsidRPr="00775A43" w:rsidRDefault="00224A6B" w:rsidP="00D16688">
            <w:pPr>
              <w:tabs>
                <w:tab w:val="left" w:pos="9072"/>
              </w:tabs>
              <w:jc w:val="both"/>
              <w:rPr>
                <w:rFonts w:ascii="Cambria" w:hAnsi="Cambria" w:cs="Arial"/>
                <w:b/>
                <w:bCs/>
                <w:sz w:val="20"/>
                <w:szCs w:val="20"/>
              </w:rPr>
            </w:pPr>
            <w:r>
              <w:rPr>
                <w:rFonts w:ascii="Cambria" w:hAnsi="Cambria" w:cs="Arial"/>
                <w:b/>
                <w:bCs/>
                <w:sz w:val="20"/>
                <w:szCs w:val="20"/>
              </w:rPr>
              <w:t>Wartość netto</w:t>
            </w:r>
          </w:p>
        </w:tc>
        <w:tc>
          <w:tcPr>
            <w:tcW w:w="1276" w:type="dxa"/>
          </w:tcPr>
          <w:p w:rsidR="00775A43" w:rsidRPr="00775A43" w:rsidRDefault="00775A43" w:rsidP="00D16688">
            <w:pPr>
              <w:tabs>
                <w:tab w:val="left" w:pos="9072"/>
              </w:tabs>
              <w:jc w:val="both"/>
              <w:rPr>
                <w:rFonts w:ascii="Cambria" w:hAnsi="Cambria" w:cs="Arial"/>
                <w:b/>
                <w:bCs/>
                <w:sz w:val="20"/>
                <w:szCs w:val="20"/>
              </w:rPr>
            </w:pPr>
            <w:r w:rsidRPr="00775A43">
              <w:rPr>
                <w:rFonts w:ascii="Cambria" w:hAnsi="Cambria" w:cs="Arial"/>
                <w:b/>
                <w:bCs/>
                <w:sz w:val="20"/>
                <w:szCs w:val="20"/>
              </w:rPr>
              <w:t>Stawka VAT</w:t>
            </w:r>
          </w:p>
        </w:tc>
        <w:tc>
          <w:tcPr>
            <w:tcW w:w="1842" w:type="dxa"/>
          </w:tcPr>
          <w:p w:rsidR="00775A43" w:rsidRPr="00775A43" w:rsidRDefault="00775A43" w:rsidP="00D16688">
            <w:pPr>
              <w:tabs>
                <w:tab w:val="left" w:pos="9072"/>
              </w:tabs>
              <w:jc w:val="both"/>
              <w:rPr>
                <w:rFonts w:ascii="Cambria" w:hAnsi="Cambria" w:cs="Arial"/>
                <w:b/>
                <w:bCs/>
                <w:sz w:val="20"/>
                <w:szCs w:val="20"/>
              </w:rPr>
            </w:pPr>
            <w:r w:rsidRPr="00775A43">
              <w:rPr>
                <w:rFonts w:ascii="Cambria" w:hAnsi="Cambria" w:cs="Arial"/>
                <w:b/>
                <w:bCs/>
                <w:sz w:val="20"/>
                <w:szCs w:val="20"/>
              </w:rPr>
              <w:t>Wartość brutto</w:t>
            </w:r>
          </w:p>
        </w:tc>
      </w:tr>
      <w:tr w:rsidR="00775A43" w:rsidRPr="009519DD" w:rsidTr="00224A6B">
        <w:trPr>
          <w:trHeight w:val="56"/>
        </w:trPr>
        <w:tc>
          <w:tcPr>
            <w:tcW w:w="543" w:type="dxa"/>
          </w:tcPr>
          <w:p w:rsidR="001109CF" w:rsidRPr="00224A6B" w:rsidRDefault="00224A6B" w:rsidP="00D16688">
            <w:pPr>
              <w:tabs>
                <w:tab w:val="left" w:pos="9072"/>
              </w:tabs>
              <w:jc w:val="both"/>
              <w:rPr>
                <w:rFonts w:ascii="Cambria" w:hAnsi="Cambria" w:cs="Arial"/>
                <w:b/>
                <w:bCs/>
                <w:sz w:val="20"/>
                <w:szCs w:val="20"/>
              </w:rPr>
            </w:pPr>
            <w:r w:rsidRPr="00224A6B">
              <w:rPr>
                <w:rFonts w:ascii="Cambria" w:hAnsi="Cambria" w:cs="Arial"/>
                <w:b/>
                <w:bCs/>
                <w:sz w:val="20"/>
                <w:szCs w:val="20"/>
              </w:rPr>
              <w:t>1.</w:t>
            </w:r>
          </w:p>
        </w:tc>
        <w:tc>
          <w:tcPr>
            <w:tcW w:w="3960" w:type="dxa"/>
          </w:tcPr>
          <w:p w:rsidR="001109CF" w:rsidRDefault="00B36F98" w:rsidP="00D16688">
            <w:pPr>
              <w:tabs>
                <w:tab w:val="left" w:pos="9072"/>
              </w:tabs>
              <w:jc w:val="both"/>
              <w:rPr>
                <w:rFonts w:ascii="Cambria" w:hAnsi="Cambria" w:cs="Arial"/>
                <w:bCs/>
                <w:sz w:val="20"/>
                <w:szCs w:val="20"/>
              </w:rPr>
            </w:pPr>
            <w:r>
              <w:rPr>
                <w:rFonts w:ascii="Cambria" w:hAnsi="Cambria" w:cs="Arial"/>
                <w:bCs/>
                <w:sz w:val="20"/>
                <w:szCs w:val="20"/>
              </w:rPr>
              <w:t xml:space="preserve">Bułka tarta </w:t>
            </w:r>
          </w:p>
          <w:p w:rsidR="001C7835" w:rsidRPr="009519DD" w:rsidRDefault="001C7835" w:rsidP="00D16688">
            <w:pPr>
              <w:tabs>
                <w:tab w:val="left" w:pos="9072"/>
              </w:tabs>
              <w:jc w:val="both"/>
              <w:rPr>
                <w:rFonts w:ascii="Cambria" w:hAnsi="Cambria" w:cs="Arial"/>
                <w:bCs/>
                <w:sz w:val="20"/>
                <w:szCs w:val="20"/>
              </w:rPr>
            </w:pPr>
          </w:p>
        </w:tc>
        <w:tc>
          <w:tcPr>
            <w:tcW w:w="1226" w:type="dxa"/>
          </w:tcPr>
          <w:p w:rsidR="001109CF" w:rsidRPr="009519DD" w:rsidRDefault="00B36F98" w:rsidP="00D16688">
            <w:pPr>
              <w:tabs>
                <w:tab w:val="left" w:pos="9072"/>
              </w:tabs>
              <w:jc w:val="both"/>
              <w:rPr>
                <w:rFonts w:ascii="Cambria" w:hAnsi="Cambria" w:cs="Arial"/>
                <w:bCs/>
                <w:sz w:val="20"/>
                <w:szCs w:val="20"/>
              </w:rPr>
            </w:pPr>
            <w:r>
              <w:rPr>
                <w:rFonts w:ascii="Cambria" w:hAnsi="Cambria" w:cs="Arial"/>
                <w:bCs/>
                <w:sz w:val="20"/>
                <w:szCs w:val="20"/>
              </w:rPr>
              <w:t>700 kg</w:t>
            </w:r>
          </w:p>
        </w:tc>
        <w:tc>
          <w:tcPr>
            <w:tcW w:w="1418" w:type="dxa"/>
          </w:tcPr>
          <w:p w:rsidR="00775A43" w:rsidRPr="009519DD" w:rsidRDefault="00775A43" w:rsidP="00D16688">
            <w:pPr>
              <w:tabs>
                <w:tab w:val="left" w:pos="9072"/>
              </w:tabs>
              <w:jc w:val="both"/>
              <w:rPr>
                <w:rFonts w:ascii="Cambria" w:hAnsi="Cambria" w:cs="Arial"/>
                <w:bCs/>
                <w:sz w:val="20"/>
                <w:szCs w:val="20"/>
              </w:rPr>
            </w:pPr>
          </w:p>
        </w:tc>
        <w:tc>
          <w:tcPr>
            <w:tcW w:w="1276" w:type="dxa"/>
          </w:tcPr>
          <w:p w:rsidR="00775A43" w:rsidRPr="009519DD" w:rsidRDefault="00775A43" w:rsidP="00D16688">
            <w:pPr>
              <w:tabs>
                <w:tab w:val="left" w:pos="9072"/>
              </w:tabs>
              <w:jc w:val="both"/>
              <w:rPr>
                <w:rFonts w:ascii="Cambria" w:hAnsi="Cambria" w:cs="Arial"/>
                <w:bCs/>
                <w:sz w:val="20"/>
                <w:szCs w:val="20"/>
              </w:rPr>
            </w:pPr>
          </w:p>
        </w:tc>
        <w:tc>
          <w:tcPr>
            <w:tcW w:w="1276" w:type="dxa"/>
          </w:tcPr>
          <w:p w:rsidR="00775A43" w:rsidRPr="009519DD" w:rsidRDefault="00775A43" w:rsidP="00D16688">
            <w:pPr>
              <w:tabs>
                <w:tab w:val="left" w:pos="9072"/>
              </w:tabs>
              <w:jc w:val="both"/>
              <w:rPr>
                <w:rFonts w:ascii="Cambria" w:hAnsi="Cambria" w:cs="Arial"/>
                <w:bCs/>
                <w:sz w:val="20"/>
                <w:szCs w:val="20"/>
              </w:rPr>
            </w:pPr>
          </w:p>
        </w:tc>
        <w:tc>
          <w:tcPr>
            <w:tcW w:w="1842" w:type="dxa"/>
          </w:tcPr>
          <w:p w:rsidR="00775A43" w:rsidRPr="009519DD" w:rsidRDefault="00775A43" w:rsidP="00D16688">
            <w:pPr>
              <w:tabs>
                <w:tab w:val="left" w:pos="9072"/>
              </w:tabs>
              <w:jc w:val="both"/>
              <w:rPr>
                <w:rFonts w:ascii="Cambria" w:hAnsi="Cambria" w:cs="Arial"/>
                <w:bCs/>
                <w:sz w:val="20"/>
                <w:szCs w:val="20"/>
              </w:rPr>
            </w:pPr>
          </w:p>
        </w:tc>
      </w:tr>
      <w:tr w:rsidR="00224A6B" w:rsidRPr="009519DD" w:rsidTr="00224A6B">
        <w:trPr>
          <w:trHeight w:val="56"/>
        </w:trPr>
        <w:tc>
          <w:tcPr>
            <w:tcW w:w="543" w:type="dxa"/>
          </w:tcPr>
          <w:p w:rsidR="00224A6B" w:rsidRPr="00224A6B" w:rsidRDefault="00224A6B" w:rsidP="00D16688">
            <w:pPr>
              <w:tabs>
                <w:tab w:val="left" w:pos="9072"/>
              </w:tabs>
              <w:jc w:val="both"/>
              <w:rPr>
                <w:rFonts w:ascii="Cambria" w:hAnsi="Cambria" w:cs="Arial"/>
                <w:b/>
                <w:bCs/>
                <w:sz w:val="20"/>
                <w:szCs w:val="20"/>
              </w:rPr>
            </w:pPr>
            <w:r w:rsidRPr="00224A6B">
              <w:rPr>
                <w:rFonts w:ascii="Cambria" w:hAnsi="Cambria" w:cs="Arial"/>
                <w:b/>
                <w:bCs/>
                <w:sz w:val="20"/>
                <w:szCs w:val="20"/>
              </w:rPr>
              <w:t>2.</w:t>
            </w:r>
          </w:p>
        </w:tc>
        <w:tc>
          <w:tcPr>
            <w:tcW w:w="3960" w:type="dxa"/>
          </w:tcPr>
          <w:p w:rsidR="00224A6B" w:rsidRDefault="00B36F98" w:rsidP="00D16688">
            <w:pPr>
              <w:tabs>
                <w:tab w:val="left" w:pos="9072"/>
              </w:tabs>
              <w:jc w:val="both"/>
              <w:rPr>
                <w:rFonts w:ascii="Cambria" w:hAnsi="Cambria" w:cs="Arial"/>
                <w:bCs/>
                <w:sz w:val="20"/>
                <w:szCs w:val="20"/>
              </w:rPr>
            </w:pPr>
            <w:r>
              <w:rPr>
                <w:rFonts w:ascii="Cambria" w:hAnsi="Cambria" w:cs="Arial"/>
                <w:bCs/>
                <w:sz w:val="20"/>
                <w:szCs w:val="20"/>
              </w:rPr>
              <w:t>Bułka zwykła 100 g</w:t>
            </w:r>
          </w:p>
          <w:p w:rsidR="001C7835" w:rsidRPr="009519DD" w:rsidRDefault="001C7835" w:rsidP="00D16688">
            <w:pPr>
              <w:tabs>
                <w:tab w:val="left" w:pos="9072"/>
              </w:tabs>
              <w:jc w:val="both"/>
              <w:rPr>
                <w:rFonts w:ascii="Cambria" w:hAnsi="Cambria" w:cs="Arial"/>
                <w:bCs/>
                <w:sz w:val="20"/>
                <w:szCs w:val="20"/>
              </w:rPr>
            </w:pPr>
          </w:p>
        </w:tc>
        <w:tc>
          <w:tcPr>
            <w:tcW w:w="1226" w:type="dxa"/>
          </w:tcPr>
          <w:p w:rsidR="00224A6B" w:rsidRPr="009519DD" w:rsidRDefault="00B36F98" w:rsidP="00D16688">
            <w:pPr>
              <w:tabs>
                <w:tab w:val="left" w:pos="9072"/>
              </w:tabs>
              <w:jc w:val="both"/>
              <w:rPr>
                <w:rFonts w:ascii="Cambria" w:hAnsi="Cambria" w:cs="Arial"/>
                <w:bCs/>
                <w:sz w:val="20"/>
                <w:szCs w:val="20"/>
              </w:rPr>
            </w:pPr>
            <w:r>
              <w:rPr>
                <w:rFonts w:ascii="Cambria" w:hAnsi="Cambria" w:cs="Arial"/>
                <w:bCs/>
                <w:sz w:val="20"/>
                <w:szCs w:val="20"/>
              </w:rPr>
              <w:t>92 000 szt.</w:t>
            </w:r>
          </w:p>
        </w:tc>
        <w:tc>
          <w:tcPr>
            <w:tcW w:w="1418" w:type="dxa"/>
          </w:tcPr>
          <w:p w:rsidR="00224A6B" w:rsidRPr="009519DD" w:rsidRDefault="00224A6B" w:rsidP="00D16688">
            <w:pPr>
              <w:tabs>
                <w:tab w:val="left" w:pos="9072"/>
              </w:tabs>
              <w:jc w:val="both"/>
              <w:rPr>
                <w:rFonts w:ascii="Cambria" w:hAnsi="Cambria" w:cs="Arial"/>
                <w:bCs/>
                <w:sz w:val="20"/>
                <w:szCs w:val="20"/>
              </w:rPr>
            </w:pPr>
          </w:p>
        </w:tc>
        <w:tc>
          <w:tcPr>
            <w:tcW w:w="1276" w:type="dxa"/>
          </w:tcPr>
          <w:p w:rsidR="00224A6B" w:rsidRPr="009519DD" w:rsidRDefault="00224A6B" w:rsidP="00D16688">
            <w:pPr>
              <w:tabs>
                <w:tab w:val="left" w:pos="9072"/>
              </w:tabs>
              <w:jc w:val="both"/>
              <w:rPr>
                <w:rFonts w:ascii="Cambria" w:hAnsi="Cambria" w:cs="Arial"/>
                <w:bCs/>
                <w:sz w:val="20"/>
                <w:szCs w:val="20"/>
              </w:rPr>
            </w:pPr>
          </w:p>
        </w:tc>
        <w:tc>
          <w:tcPr>
            <w:tcW w:w="1276" w:type="dxa"/>
          </w:tcPr>
          <w:p w:rsidR="00224A6B" w:rsidRPr="009519DD" w:rsidRDefault="00224A6B" w:rsidP="00D16688">
            <w:pPr>
              <w:tabs>
                <w:tab w:val="left" w:pos="9072"/>
              </w:tabs>
              <w:jc w:val="both"/>
              <w:rPr>
                <w:rFonts w:ascii="Cambria" w:hAnsi="Cambria" w:cs="Arial"/>
                <w:bCs/>
                <w:sz w:val="20"/>
                <w:szCs w:val="20"/>
              </w:rPr>
            </w:pPr>
          </w:p>
        </w:tc>
        <w:tc>
          <w:tcPr>
            <w:tcW w:w="1842" w:type="dxa"/>
          </w:tcPr>
          <w:p w:rsidR="00224A6B" w:rsidRPr="009519DD" w:rsidRDefault="00224A6B" w:rsidP="00D16688">
            <w:pPr>
              <w:tabs>
                <w:tab w:val="left" w:pos="9072"/>
              </w:tabs>
              <w:jc w:val="both"/>
              <w:rPr>
                <w:rFonts w:ascii="Cambria" w:hAnsi="Cambria" w:cs="Arial"/>
                <w:bCs/>
                <w:sz w:val="20"/>
                <w:szCs w:val="20"/>
              </w:rPr>
            </w:pPr>
          </w:p>
        </w:tc>
      </w:tr>
      <w:tr w:rsidR="00224A6B" w:rsidRPr="009519DD" w:rsidTr="00224A6B">
        <w:trPr>
          <w:trHeight w:val="56"/>
        </w:trPr>
        <w:tc>
          <w:tcPr>
            <w:tcW w:w="543" w:type="dxa"/>
          </w:tcPr>
          <w:p w:rsidR="00224A6B" w:rsidRPr="00224A6B" w:rsidRDefault="00224A6B" w:rsidP="00D16688">
            <w:pPr>
              <w:tabs>
                <w:tab w:val="left" w:pos="9072"/>
              </w:tabs>
              <w:jc w:val="both"/>
              <w:rPr>
                <w:rFonts w:ascii="Cambria" w:hAnsi="Cambria" w:cs="Arial"/>
                <w:b/>
                <w:bCs/>
                <w:sz w:val="20"/>
                <w:szCs w:val="20"/>
              </w:rPr>
            </w:pPr>
            <w:r w:rsidRPr="00224A6B">
              <w:rPr>
                <w:rFonts w:ascii="Cambria" w:hAnsi="Cambria" w:cs="Arial"/>
                <w:b/>
                <w:bCs/>
                <w:sz w:val="20"/>
                <w:szCs w:val="20"/>
              </w:rPr>
              <w:t>3.</w:t>
            </w:r>
          </w:p>
        </w:tc>
        <w:tc>
          <w:tcPr>
            <w:tcW w:w="3960" w:type="dxa"/>
          </w:tcPr>
          <w:p w:rsidR="00224A6B" w:rsidRDefault="00B36F98" w:rsidP="00D16688">
            <w:pPr>
              <w:tabs>
                <w:tab w:val="left" w:pos="9072"/>
              </w:tabs>
              <w:jc w:val="both"/>
              <w:rPr>
                <w:rFonts w:ascii="Cambria" w:hAnsi="Cambria" w:cs="Arial"/>
                <w:bCs/>
                <w:sz w:val="20"/>
                <w:szCs w:val="20"/>
              </w:rPr>
            </w:pPr>
            <w:r>
              <w:rPr>
                <w:rFonts w:ascii="Cambria" w:hAnsi="Cambria" w:cs="Arial"/>
                <w:bCs/>
                <w:sz w:val="20"/>
                <w:szCs w:val="20"/>
              </w:rPr>
              <w:t>Bułka graham 100 g</w:t>
            </w:r>
          </w:p>
          <w:p w:rsidR="001C7835" w:rsidRPr="009519DD" w:rsidRDefault="001C7835" w:rsidP="00D16688">
            <w:pPr>
              <w:tabs>
                <w:tab w:val="left" w:pos="9072"/>
              </w:tabs>
              <w:jc w:val="both"/>
              <w:rPr>
                <w:rFonts w:ascii="Cambria" w:hAnsi="Cambria" w:cs="Arial"/>
                <w:bCs/>
                <w:sz w:val="20"/>
                <w:szCs w:val="20"/>
              </w:rPr>
            </w:pPr>
          </w:p>
        </w:tc>
        <w:tc>
          <w:tcPr>
            <w:tcW w:w="1226" w:type="dxa"/>
          </w:tcPr>
          <w:p w:rsidR="00224A6B" w:rsidRPr="009519DD" w:rsidRDefault="00B36F98" w:rsidP="00D16688">
            <w:pPr>
              <w:tabs>
                <w:tab w:val="left" w:pos="9072"/>
              </w:tabs>
              <w:jc w:val="both"/>
              <w:rPr>
                <w:rFonts w:ascii="Cambria" w:hAnsi="Cambria" w:cs="Arial"/>
                <w:bCs/>
                <w:sz w:val="20"/>
                <w:szCs w:val="20"/>
              </w:rPr>
            </w:pPr>
            <w:r>
              <w:rPr>
                <w:rFonts w:ascii="Cambria" w:hAnsi="Cambria" w:cs="Arial"/>
                <w:bCs/>
                <w:sz w:val="20"/>
                <w:szCs w:val="20"/>
              </w:rPr>
              <w:t>14 000 szt.</w:t>
            </w:r>
          </w:p>
        </w:tc>
        <w:tc>
          <w:tcPr>
            <w:tcW w:w="1418" w:type="dxa"/>
          </w:tcPr>
          <w:p w:rsidR="00224A6B" w:rsidRPr="009519DD" w:rsidRDefault="00224A6B" w:rsidP="00D16688">
            <w:pPr>
              <w:tabs>
                <w:tab w:val="left" w:pos="9072"/>
              </w:tabs>
              <w:jc w:val="both"/>
              <w:rPr>
                <w:rFonts w:ascii="Cambria" w:hAnsi="Cambria" w:cs="Arial"/>
                <w:bCs/>
                <w:sz w:val="20"/>
                <w:szCs w:val="20"/>
              </w:rPr>
            </w:pPr>
          </w:p>
        </w:tc>
        <w:tc>
          <w:tcPr>
            <w:tcW w:w="1276" w:type="dxa"/>
          </w:tcPr>
          <w:p w:rsidR="00224A6B" w:rsidRPr="009519DD" w:rsidRDefault="00224A6B" w:rsidP="00D16688">
            <w:pPr>
              <w:tabs>
                <w:tab w:val="left" w:pos="9072"/>
              </w:tabs>
              <w:jc w:val="both"/>
              <w:rPr>
                <w:rFonts w:ascii="Cambria" w:hAnsi="Cambria" w:cs="Arial"/>
                <w:bCs/>
                <w:sz w:val="20"/>
                <w:szCs w:val="20"/>
              </w:rPr>
            </w:pPr>
          </w:p>
        </w:tc>
        <w:tc>
          <w:tcPr>
            <w:tcW w:w="1276" w:type="dxa"/>
          </w:tcPr>
          <w:p w:rsidR="00224A6B" w:rsidRPr="009519DD" w:rsidRDefault="00224A6B" w:rsidP="00D16688">
            <w:pPr>
              <w:tabs>
                <w:tab w:val="left" w:pos="9072"/>
              </w:tabs>
              <w:jc w:val="both"/>
              <w:rPr>
                <w:rFonts w:ascii="Cambria" w:hAnsi="Cambria" w:cs="Arial"/>
                <w:bCs/>
                <w:sz w:val="20"/>
                <w:szCs w:val="20"/>
              </w:rPr>
            </w:pPr>
          </w:p>
        </w:tc>
        <w:tc>
          <w:tcPr>
            <w:tcW w:w="1842" w:type="dxa"/>
          </w:tcPr>
          <w:p w:rsidR="00224A6B" w:rsidRPr="009519DD" w:rsidRDefault="00224A6B" w:rsidP="00D16688">
            <w:pPr>
              <w:tabs>
                <w:tab w:val="left" w:pos="9072"/>
              </w:tabs>
              <w:jc w:val="both"/>
              <w:rPr>
                <w:rFonts w:ascii="Cambria" w:hAnsi="Cambria" w:cs="Arial"/>
                <w:bCs/>
                <w:sz w:val="20"/>
                <w:szCs w:val="20"/>
              </w:rPr>
            </w:pPr>
          </w:p>
        </w:tc>
      </w:tr>
      <w:tr w:rsidR="00224A6B" w:rsidRPr="009519DD" w:rsidTr="00224A6B">
        <w:trPr>
          <w:trHeight w:val="56"/>
        </w:trPr>
        <w:tc>
          <w:tcPr>
            <w:tcW w:w="543" w:type="dxa"/>
          </w:tcPr>
          <w:p w:rsidR="00224A6B" w:rsidRPr="00224A6B" w:rsidRDefault="00224A6B" w:rsidP="00D16688">
            <w:pPr>
              <w:tabs>
                <w:tab w:val="left" w:pos="9072"/>
              </w:tabs>
              <w:jc w:val="both"/>
              <w:rPr>
                <w:rFonts w:ascii="Cambria" w:hAnsi="Cambria" w:cs="Arial"/>
                <w:b/>
                <w:bCs/>
                <w:sz w:val="20"/>
                <w:szCs w:val="20"/>
              </w:rPr>
            </w:pPr>
            <w:r w:rsidRPr="00224A6B">
              <w:rPr>
                <w:rFonts w:ascii="Cambria" w:hAnsi="Cambria" w:cs="Arial"/>
                <w:b/>
                <w:bCs/>
                <w:sz w:val="20"/>
                <w:szCs w:val="20"/>
              </w:rPr>
              <w:t>4.</w:t>
            </w:r>
          </w:p>
        </w:tc>
        <w:tc>
          <w:tcPr>
            <w:tcW w:w="3960" w:type="dxa"/>
          </w:tcPr>
          <w:p w:rsidR="00B36F98" w:rsidRDefault="00B36F98" w:rsidP="00D16688">
            <w:pPr>
              <w:tabs>
                <w:tab w:val="left" w:pos="9072"/>
              </w:tabs>
              <w:jc w:val="both"/>
              <w:rPr>
                <w:rFonts w:ascii="Cambria" w:hAnsi="Cambria" w:cs="Arial"/>
                <w:bCs/>
                <w:sz w:val="20"/>
                <w:szCs w:val="20"/>
              </w:rPr>
            </w:pPr>
            <w:r>
              <w:rPr>
                <w:rFonts w:ascii="Cambria" w:hAnsi="Cambria" w:cs="Arial"/>
                <w:bCs/>
                <w:sz w:val="20"/>
                <w:szCs w:val="20"/>
              </w:rPr>
              <w:t xml:space="preserve">Chleb zwykły krojony prostokątny 600 g </w:t>
            </w:r>
          </w:p>
          <w:p w:rsidR="00224A6B" w:rsidRDefault="00B36F98" w:rsidP="00D16688">
            <w:pPr>
              <w:tabs>
                <w:tab w:val="left" w:pos="9072"/>
              </w:tabs>
              <w:jc w:val="both"/>
              <w:rPr>
                <w:rFonts w:ascii="Cambria" w:hAnsi="Cambria" w:cs="Arial"/>
                <w:bCs/>
                <w:sz w:val="20"/>
                <w:szCs w:val="20"/>
              </w:rPr>
            </w:pPr>
            <w:r>
              <w:rPr>
                <w:rFonts w:ascii="Cambria" w:hAnsi="Cambria" w:cs="Arial"/>
                <w:bCs/>
                <w:sz w:val="20"/>
                <w:szCs w:val="20"/>
              </w:rPr>
              <w:t>(w folii)</w:t>
            </w:r>
          </w:p>
          <w:p w:rsidR="001C7835" w:rsidRPr="009519DD" w:rsidRDefault="001C7835" w:rsidP="00D16688">
            <w:pPr>
              <w:tabs>
                <w:tab w:val="left" w:pos="9072"/>
              </w:tabs>
              <w:jc w:val="both"/>
              <w:rPr>
                <w:rFonts w:ascii="Cambria" w:hAnsi="Cambria" w:cs="Arial"/>
                <w:bCs/>
                <w:sz w:val="20"/>
                <w:szCs w:val="20"/>
              </w:rPr>
            </w:pPr>
          </w:p>
        </w:tc>
        <w:tc>
          <w:tcPr>
            <w:tcW w:w="1226" w:type="dxa"/>
          </w:tcPr>
          <w:p w:rsidR="00224A6B" w:rsidRPr="009519DD" w:rsidRDefault="00B36F98" w:rsidP="00D16688">
            <w:pPr>
              <w:tabs>
                <w:tab w:val="left" w:pos="9072"/>
              </w:tabs>
              <w:jc w:val="both"/>
              <w:rPr>
                <w:rFonts w:ascii="Cambria" w:hAnsi="Cambria" w:cs="Arial"/>
                <w:bCs/>
                <w:sz w:val="20"/>
                <w:szCs w:val="20"/>
              </w:rPr>
            </w:pPr>
            <w:r>
              <w:rPr>
                <w:rFonts w:ascii="Cambria" w:hAnsi="Cambria" w:cs="Arial"/>
                <w:bCs/>
                <w:sz w:val="20"/>
                <w:szCs w:val="20"/>
              </w:rPr>
              <w:t>18 000 szt.</w:t>
            </w:r>
          </w:p>
        </w:tc>
        <w:tc>
          <w:tcPr>
            <w:tcW w:w="1418" w:type="dxa"/>
          </w:tcPr>
          <w:p w:rsidR="00224A6B" w:rsidRPr="009519DD" w:rsidRDefault="00224A6B" w:rsidP="00D16688">
            <w:pPr>
              <w:tabs>
                <w:tab w:val="left" w:pos="9072"/>
              </w:tabs>
              <w:jc w:val="both"/>
              <w:rPr>
                <w:rFonts w:ascii="Cambria" w:hAnsi="Cambria" w:cs="Arial"/>
                <w:bCs/>
                <w:sz w:val="20"/>
                <w:szCs w:val="20"/>
              </w:rPr>
            </w:pPr>
          </w:p>
        </w:tc>
        <w:tc>
          <w:tcPr>
            <w:tcW w:w="1276" w:type="dxa"/>
          </w:tcPr>
          <w:p w:rsidR="00224A6B" w:rsidRPr="009519DD" w:rsidRDefault="00224A6B" w:rsidP="00D16688">
            <w:pPr>
              <w:tabs>
                <w:tab w:val="left" w:pos="9072"/>
              </w:tabs>
              <w:jc w:val="both"/>
              <w:rPr>
                <w:rFonts w:ascii="Cambria" w:hAnsi="Cambria" w:cs="Arial"/>
                <w:bCs/>
                <w:sz w:val="20"/>
                <w:szCs w:val="20"/>
              </w:rPr>
            </w:pPr>
          </w:p>
        </w:tc>
        <w:tc>
          <w:tcPr>
            <w:tcW w:w="1276" w:type="dxa"/>
          </w:tcPr>
          <w:p w:rsidR="00224A6B" w:rsidRPr="009519DD" w:rsidRDefault="00224A6B" w:rsidP="00D16688">
            <w:pPr>
              <w:tabs>
                <w:tab w:val="left" w:pos="9072"/>
              </w:tabs>
              <w:jc w:val="both"/>
              <w:rPr>
                <w:rFonts w:ascii="Cambria" w:hAnsi="Cambria" w:cs="Arial"/>
                <w:bCs/>
                <w:sz w:val="20"/>
                <w:szCs w:val="20"/>
              </w:rPr>
            </w:pPr>
          </w:p>
        </w:tc>
        <w:tc>
          <w:tcPr>
            <w:tcW w:w="1842" w:type="dxa"/>
          </w:tcPr>
          <w:p w:rsidR="00224A6B" w:rsidRPr="009519DD" w:rsidRDefault="00224A6B" w:rsidP="00D16688">
            <w:pPr>
              <w:tabs>
                <w:tab w:val="left" w:pos="9072"/>
              </w:tabs>
              <w:jc w:val="both"/>
              <w:rPr>
                <w:rFonts w:ascii="Cambria" w:hAnsi="Cambria" w:cs="Arial"/>
                <w:bCs/>
                <w:sz w:val="20"/>
                <w:szCs w:val="20"/>
              </w:rPr>
            </w:pPr>
          </w:p>
        </w:tc>
      </w:tr>
      <w:tr w:rsidR="00224A6B" w:rsidRPr="009519DD" w:rsidTr="00224A6B">
        <w:trPr>
          <w:trHeight w:val="56"/>
        </w:trPr>
        <w:tc>
          <w:tcPr>
            <w:tcW w:w="543" w:type="dxa"/>
          </w:tcPr>
          <w:p w:rsidR="00224A6B" w:rsidRPr="00224A6B" w:rsidRDefault="00224A6B" w:rsidP="00D16688">
            <w:pPr>
              <w:tabs>
                <w:tab w:val="left" w:pos="9072"/>
              </w:tabs>
              <w:jc w:val="both"/>
              <w:rPr>
                <w:rFonts w:ascii="Cambria" w:hAnsi="Cambria" w:cs="Arial"/>
                <w:b/>
                <w:bCs/>
                <w:sz w:val="20"/>
                <w:szCs w:val="20"/>
              </w:rPr>
            </w:pPr>
            <w:r w:rsidRPr="00224A6B">
              <w:rPr>
                <w:rFonts w:ascii="Cambria" w:hAnsi="Cambria" w:cs="Arial"/>
                <w:b/>
                <w:bCs/>
                <w:sz w:val="20"/>
                <w:szCs w:val="20"/>
              </w:rPr>
              <w:t>5.</w:t>
            </w:r>
          </w:p>
        </w:tc>
        <w:tc>
          <w:tcPr>
            <w:tcW w:w="3960" w:type="dxa"/>
          </w:tcPr>
          <w:p w:rsidR="00224A6B" w:rsidRDefault="00B36F98" w:rsidP="00D16688">
            <w:pPr>
              <w:tabs>
                <w:tab w:val="left" w:pos="9072"/>
              </w:tabs>
              <w:jc w:val="both"/>
              <w:rPr>
                <w:rFonts w:ascii="Cambria" w:hAnsi="Cambria" w:cs="Arial"/>
                <w:bCs/>
                <w:sz w:val="20"/>
                <w:szCs w:val="20"/>
              </w:rPr>
            </w:pPr>
            <w:r>
              <w:rPr>
                <w:rFonts w:ascii="Cambria" w:hAnsi="Cambria" w:cs="Arial"/>
                <w:bCs/>
                <w:sz w:val="20"/>
                <w:szCs w:val="20"/>
              </w:rPr>
              <w:t>Chleb razowy krojony prostokątny 600 g</w:t>
            </w:r>
          </w:p>
          <w:p w:rsidR="00B36F98" w:rsidRDefault="00B36F98" w:rsidP="00D16688">
            <w:pPr>
              <w:tabs>
                <w:tab w:val="left" w:pos="9072"/>
              </w:tabs>
              <w:jc w:val="both"/>
              <w:rPr>
                <w:rFonts w:ascii="Cambria" w:hAnsi="Cambria" w:cs="Arial"/>
                <w:bCs/>
                <w:sz w:val="20"/>
                <w:szCs w:val="20"/>
              </w:rPr>
            </w:pPr>
            <w:r>
              <w:rPr>
                <w:rFonts w:ascii="Cambria" w:hAnsi="Cambria" w:cs="Arial"/>
                <w:bCs/>
                <w:sz w:val="20"/>
                <w:szCs w:val="20"/>
              </w:rPr>
              <w:t>(w folii)</w:t>
            </w:r>
          </w:p>
          <w:p w:rsidR="001C7835" w:rsidRPr="009519DD" w:rsidRDefault="001C7835" w:rsidP="00D16688">
            <w:pPr>
              <w:tabs>
                <w:tab w:val="left" w:pos="9072"/>
              </w:tabs>
              <w:jc w:val="both"/>
              <w:rPr>
                <w:rFonts w:ascii="Cambria" w:hAnsi="Cambria" w:cs="Arial"/>
                <w:bCs/>
                <w:sz w:val="20"/>
                <w:szCs w:val="20"/>
              </w:rPr>
            </w:pPr>
          </w:p>
        </w:tc>
        <w:tc>
          <w:tcPr>
            <w:tcW w:w="1226" w:type="dxa"/>
          </w:tcPr>
          <w:p w:rsidR="00224A6B" w:rsidRPr="009519DD" w:rsidRDefault="00B36F98" w:rsidP="00D16688">
            <w:pPr>
              <w:tabs>
                <w:tab w:val="left" w:pos="9072"/>
              </w:tabs>
              <w:jc w:val="both"/>
              <w:rPr>
                <w:rFonts w:ascii="Cambria" w:hAnsi="Cambria" w:cs="Arial"/>
                <w:bCs/>
                <w:sz w:val="20"/>
                <w:szCs w:val="20"/>
              </w:rPr>
            </w:pPr>
            <w:r>
              <w:rPr>
                <w:rFonts w:ascii="Cambria" w:hAnsi="Cambria" w:cs="Arial"/>
                <w:bCs/>
                <w:sz w:val="20"/>
                <w:szCs w:val="20"/>
              </w:rPr>
              <w:t>13 000 szt.</w:t>
            </w:r>
          </w:p>
        </w:tc>
        <w:tc>
          <w:tcPr>
            <w:tcW w:w="1418" w:type="dxa"/>
          </w:tcPr>
          <w:p w:rsidR="00224A6B" w:rsidRPr="009519DD" w:rsidRDefault="00224A6B" w:rsidP="00D16688">
            <w:pPr>
              <w:tabs>
                <w:tab w:val="left" w:pos="9072"/>
              </w:tabs>
              <w:jc w:val="both"/>
              <w:rPr>
                <w:rFonts w:ascii="Cambria" w:hAnsi="Cambria" w:cs="Arial"/>
                <w:bCs/>
                <w:sz w:val="20"/>
                <w:szCs w:val="20"/>
              </w:rPr>
            </w:pPr>
          </w:p>
        </w:tc>
        <w:tc>
          <w:tcPr>
            <w:tcW w:w="1276" w:type="dxa"/>
          </w:tcPr>
          <w:p w:rsidR="00224A6B" w:rsidRPr="009519DD" w:rsidRDefault="00224A6B" w:rsidP="00D16688">
            <w:pPr>
              <w:tabs>
                <w:tab w:val="left" w:pos="9072"/>
              </w:tabs>
              <w:jc w:val="both"/>
              <w:rPr>
                <w:rFonts w:ascii="Cambria" w:hAnsi="Cambria" w:cs="Arial"/>
                <w:bCs/>
                <w:sz w:val="20"/>
                <w:szCs w:val="20"/>
              </w:rPr>
            </w:pPr>
          </w:p>
        </w:tc>
        <w:tc>
          <w:tcPr>
            <w:tcW w:w="1276" w:type="dxa"/>
          </w:tcPr>
          <w:p w:rsidR="00224A6B" w:rsidRPr="009519DD" w:rsidRDefault="00224A6B" w:rsidP="00D16688">
            <w:pPr>
              <w:tabs>
                <w:tab w:val="left" w:pos="9072"/>
              </w:tabs>
              <w:jc w:val="both"/>
              <w:rPr>
                <w:rFonts w:ascii="Cambria" w:hAnsi="Cambria" w:cs="Arial"/>
                <w:bCs/>
                <w:sz w:val="20"/>
                <w:szCs w:val="20"/>
              </w:rPr>
            </w:pPr>
          </w:p>
        </w:tc>
        <w:tc>
          <w:tcPr>
            <w:tcW w:w="1842" w:type="dxa"/>
          </w:tcPr>
          <w:p w:rsidR="00224A6B" w:rsidRPr="009519DD" w:rsidRDefault="00224A6B" w:rsidP="00D16688">
            <w:pPr>
              <w:tabs>
                <w:tab w:val="left" w:pos="9072"/>
              </w:tabs>
              <w:jc w:val="both"/>
              <w:rPr>
                <w:rFonts w:ascii="Cambria" w:hAnsi="Cambria" w:cs="Arial"/>
                <w:bCs/>
                <w:sz w:val="20"/>
                <w:szCs w:val="20"/>
              </w:rPr>
            </w:pPr>
          </w:p>
        </w:tc>
      </w:tr>
      <w:tr w:rsidR="00224A6B" w:rsidRPr="009519DD" w:rsidTr="00224A6B">
        <w:trPr>
          <w:trHeight w:val="56"/>
        </w:trPr>
        <w:tc>
          <w:tcPr>
            <w:tcW w:w="543" w:type="dxa"/>
          </w:tcPr>
          <w:p w:rsidR="00224A6B" w:rsidRPr="00224A6B" w:rsidRDefault="00224A6B" w:rsidP="00D16688">
            <w:pPr>
              <w:tabs>
                <w:tab w:val="left" w:pos="9072"/>
              </w:tabs>
              <w:jc w:val="both"/>
              <w:rPr>
                <w:rFonts w:ascii="Cambria" w:hAnsi="Cambria" w:cs="Arial"/>
                <w:b/>
                <w:bCs/>
                <w:sz w:val="20"/>
                <w:szCs w:val="20"/>
              </w:rPr>
            </w:pPr>
            <w:r w:rsidRPr="00224A6B">
              <w:rPr>
                <w:rFonts w:ascii="Cambria" w:hAnsi="Cambria" w:cs="Arial"/>
                <w:b/>
                <w:bCs/>
                <w:sz w:val="20"/>
                <w:szCs w:val="20"/>
              </w:rPr>
              <w:t>6.</w:t>
            </w:r>
          </w:p>
        </w:tc>
        <w:tc>
          <w:tcPr>
            <w:tcW w:w="3960" w:type="dxa"/>
          </w:tcPr>
          <w:p w:rsidR="00224A6B" w:rsidRDefault="00B36F98" w:rsidP="00D16688">
            <w:pPr>
              <w:tabs>
                <w:tab w:val="left" w:pos="9072"/>
              </w:tabs>
              <w:jc w:val="both"/>
              <w:rPr>
                <w:rFonts w:ascii="Cambria" w:hAnsi="Cambria" w:cs="Arial"/>
                <w:bCs/>
                <w:sz w:val="20"/>
                <w:szCs w:val="20"/>
              </w:rPr>
            </w:pPr>
            <w:r>
              <w:rPr>
                <w:rFonts w:ascii="Cambria" w:hAnsi="Cambria" w:cs="Arial"/>
                <w:bCs/>
                <w:sz w:val="20"/>
                <w:szCs w:val="20"/>
              </w:rPr>
              <w:t>Chleb żytni krojony prostokątny 600 g</w:t>
            </w:r>
          </w:p>
          <w:p w:rsidR="00B36F98" w:rsidRPr="009519DD" w:rsidRDefault="00B36F98" w:rsidP="00D16688">
            <w:pPr>
              <w:tabs>
                <w:tab w:val="left" w:pos="9072"/>
              </w:tabs>
              <w:jc w:val="both"/>
              <w:rPr>
                <w:rFonts w:ascii="Cambria" w:hAnsi="Cambria" w:cs="Arial"/>
                <w:bCs/>
                <w:sz w:val="20"/>
                <w:szCs w:val="20"/>
              </w:rPr>
            </w:pPr>
            <w:r>
              <w:rPr>
                <w:rFonts w:ascii="Cambria" w:hAnsi="Cambria" w:cs="Arial"/>
                <w:bCs/>
                <w:sz w:val="20"/>
                <w:szCs w:val="20"/>
              </w:rPr>
              <w:t>(w folii)</w:t>
            </w:r>
          </w:p>
        </w:tc>
        <w:tc>
          <w:tcPr>
            <w:tcW w:w="1226" w:type="dxa"/>
          </w:tcPr>
          <w:p w:rsidR="00224A6B" w:rsidRPr="009519DD" w:rsidRDefault="00B36F98" w:rsidP="00D16688">
            <w:pPr>
              <w:tabs>
                <w:tab w:val="left" w:pos="9072"/>
              </w:tabs>
              <w:jc w:val="both"/>
              <w:rPr>
                <w:rFonts w:ascii="Cambria" w:hAnsi="Cambria" w:cs="Arial"/>
                <w:bCs/>
                <w:sz w:val="20"/>
                <w:szCs w:val="20"/>
              </w:rPr>
            </w:pPr>
            <w:r>
              <w:rPr>
                <w:rFonts w:ascii="Cambria" w:hAnsi="Cambria" w:cs="Arial"/>
                <w:bCs/>
                <w:sz w:val="20"/>
                <w:szCs w:val="20"/>
              </w:rPr>
              <w:t>1 000 szt.</w:t>
            </w:r>
          </w:p>
        </w:tc>
        <w:tc>
          <w:tcPr>
            <w:tcW w:w="1418" w:type="dxa"/>
          </w:tcPr>
          <w:p w:rsidR="00224A6B" w:rsidRPr="009519DD" w:rsidRDefault="00224A6B" w:rsidP="00D16688">
            <w:pPr>
              <w:tabs>
                <w:tab w:val="left" w:pos="9072"/>
              </w:tabs>
              <w:jc w:val="both"/>
              <w:rPr>
                <w:rFonts w:ascii="Cambria" w:hAnsi="Cambria" w:cs="Arial"/>
                <w:bCs/>
                <w:sz w:val="20"/>
                <w:szCs w:val="20"/>
              </w:rPr>
            </w:pPr>
          </w:p>
        </w:tc>
        <w:tc>
          <w:tcPr>
            <w:tcW w:w="1276" w:type="dxa"/>
          </w:tcPr>
          <w:p w:rsidR="00224A6B" w:rsidRPr="009519DD" w:rsidRDefault="00224A6B" w:rsidP="00D16688">
            <w:pPr>
              <w:tabs>
                <w:tab w:val="left" w:pos="9072"/>
              </w:tabs>
              <w:jc w:val="both"/>
              <w:rPr>
                <w:rFonts w:ascii="Cambria" w:hAnsi="Cambria" w:cs="Arial"/>
                <w:bCs/>
                <w:sz w:val="20"/>
                <w:szCs w:val="20"/>
              </w:rPr>
            </w:pPr>
          </w:p>
        </w:tc>
        <w:tc>
          <w:tcPr>
            <w:tcW w:w="1276" w:type="dxa"/>
          </w:tcPr>
          <w:p w:rsidR="00224A6B" w:rsidRPr="009519DD" w:rsidRDefault="00224A6B" w:rsidP="00D16688">
            <w:pPr>
              <w:tabs>
                <w:tab w:val="left" w:pos="9072"/>
              </w:tabs>
              <w:jc w:val="both"/>
              <w:rPr>
                <w:rFonts w:ascii="Cambria" w:hAnsi="Cambria" w:cs="Arial"/>
                <w:bCs/>
                <w:sz w:val="20"/>
                <w:szCs w:val="20"/>
              </w:rPr>
            </w:pPr>
          </w:p>
        </w:tc>
        <w:tc>
          <w:tcPr>
            <w:tcW w:w="1842" w:type="dxa"/>
          </w:tcPr>
          <w:p w:rsidR="00224A6B" w:rsidRPr="009519DD" w:rsidRDefault="00224A6B" w:rsidP="00D16688">
            <w:pPr>
              <w:tabs>
                <w:tab w:val="left" w:pos="9072"/>
              </w:tabs>
              <w:jc w:val="both"/>
              <w:rPr>
                <w:rFonts w:ascii="Cambria" w:hAnsi="Cambria" w:cs="Arial"/>
                <w:bCs/>
                <w:sz w:val="20"/>
                <w:szCs w:val="20"/>
              </w:rPr>
            </w:pPr>
          </w:p>
        </w:tc>
      </w:tr>
      <w:tr w:rsidR="00224A6B" w:rsidRPr="009519DD" w:rsidTr="00224A6B">
        <w:trPr>
          <w:trHeight w:val="562"/>
        </w:trPr>
        <w:tc>
          <w:tcPr>
            <w:tcW w:w="543" w:type="dxa"/>
          </w:tcPr>
          <w:p w:rsidR="00224A6B" w:rsidRPr="009519DD" w:rsidRDefault="00224A6B" w:rsidP="00D16688">
            <w:pPr>
              <w:tabs>
                <w:tab w:val="left" w:pos="9072"/>
              </w:tabs>
              <w:jc w:val="both"/>
              <w:rPr>
                <w:rFonts w:ascii="Cambria" w:hAnsi="Cambria" w:cs="Arial"/>
                <w:bCs/>
                <w:sz w:val="20"/>
                <w:szCs w:val="20"/>
              </w:rPr>
            </w:pPr>
          </w:p>
        </w:tc>
        <w:tc>
          <w:tcPr>
            <w:tcW w:w="3960" w:type="dxa"/>
          </w:tcPr>
          <w:p w:rsidR="001C7835" w:rsidRDefault="00224A6B" w:rsidP="00D16688">
            <w:pPr>
              <w:tabs>
                <w:tab w:val="left" w:pos="9072"/>
              </w:tabs>
              <w:jc w:val="both"/>
              <w:rPr>
                <w:rFonts w:ascii="Cambria" w:hAnsi="Cambria" w:cs="Arial"/>
                <w:bCs/>
                <w:sz w:val="20"/>
                <w:szCs w:val="20"/>
              </w:rPr>
            </w:pPr>
            <w:r w:rsidRPr="009519DD">
              <w:rPr>
                <w:rFonts w:ascii="Cambria" w:hAnsi="Cambria" w:cs="Arial"/>
                <w:bCs/>
                <w:sz w:val="20"/>
                <w:szCs w:val="20"/>
              </w:rPr>
              <w:t xml:space="preserve">                      </w:t>
            </w:r>
          </w:p>
          <w:p w:rsidR="00224A6B" w:rsidRPr="009519DD" w:rsidRDefault="00224A6B" w:rsidP="00D16688">
            <w:pPr>
              <w:tabs>
                <w:tab w:val="left" w:pos="9072"/>
              </w:tabs>
              <w:jc w:val="both"/>
              <w:rPr>
                <w:rFonts w:ascii="Cambria" w:hAnsi="Cambria" w:cs="Arial"/>
                <w:bCs/>
                <w:sz w:val="20"/>
                <w:szCs w:val="20"/>
              </w:rPr>
            </w:pPr>
            <w:r w:rsidRPr="009519DD">
              <w:rPr>
                <w:rFonts w:ascii="Cambria" w:hAnsi="Cambria" w:cs="Arial"/>
                <w:bCs/>
                <w:sz w:val="20"/>
                <w:szCs w:val="20"/>
              </w:rPr>
              <w:t>Razem:</w:t>
            </w:r>
          </w:p>
        </w:tc>
        <w:tc>
          <w:tcPr>
            <w:tcW w:w="2644" w:type="dxa"/>
            <w:gridSpan w:val="2"/>
          </w:tcPr>
          <w:p w:rsidR="00224A6B" w:rsidRPr="009519DD" w:rsidRDefault="00224A6B" w:rsidP="00D16688">
            <w:pPr>
              <w:tabs>
                <w:tab w:val="left" w:pos="9072"/>
              </w:tabs>
              <w:jc w:val="both"/>
              <w:rPr>
                <w:rFonts w:ascii="Cambria" w:hAnsi="Cambria" w:cs="Arial"/>
                <w:bCs/>
                <w:sz w:val="20"/>
                <w:szCs w:val="20"/>
              </w:rPr>
            </w:pPr>
          </w:p>
        </w:tc>
        <w:tc>
          <w:tcPr>
            <w:tcW w:w="1279" w:type="dxa"/>
          </w:tcPr>
          <w:p w:rsidR="00224A6B" w:rsidRPr="009519DD" w:rsidRDefault="00224A6B" w:rsidP="00D16688">
            <w:pPr>
              <w:tabs>
                <w:tab w:val="left" w:pos="9072"/>
              </w:tabs>
              <w:jc w:val="both"/>
              <w:rPr>
                <w:rFonts w:ascii="Cambria" w:hAnsi="Cambria" w:cs="Arial"/>
                <w:bCs/>
                <w:sz w:val="20"/>
                <w:szCs w:val="20"/>
              </w:rPr>
            </w:pPr>
          </w:p>
        </w:tc>
        <w:tc>
          <w:tcPr>
            <w:tcW w:w="1273" w:type="dxa"/>
          </w:tcPr>
          <w:p w:rsidR="00224A6B" w:rsidRPr="009519DD" w:rsidRDefault="00224A6B" w:rsidP="00D16688">
            <w:pPr>
              <w:tabs>
                <w:tab w:val="left" w:pos="9072"/>
              </w:tabs>
              <w:jc w:val="both"/>
              <w:rPr>
                <w:rFonts w:ascii="Cambria" w:hAnsi="Cambria" w:cs="Arial"/>
                <w:bCs/>
                <w:sz w:val="20"/>
                <w:szCs w:val="20"/>
              </w:rPr>
            </w:pPr>
          </w:p>
        </w:tc>
        <w:tc>
          <w:tcPr>
            <w:tcW w:w="1842" w:type="dxa"/>
          </w:tcPr>
          <w:p w:rsidR="00224A6B" w:rsidRPr="009519DD" w:rsidRDefault="00224A6B" w:rsidP="00D16688">
            <w:pPr>
              <w:tabs>
                <w:tab w:val="left" w:pos="9072"/>
              </w:tabs>
              <w:jc w:val="both"/>
              <w:rPr>
                <w:rFonts w:ascii="Cambria" w:hAnsi="Cambria" w:cs="Arial"/>
                <w:bCs/>
                <w:sz w:val="20"/>
                <w:szCs w:val="20"/>
              </w:rPr>
            </w:pPr>
          </w:p>
        </w:tc>
      </w:tr>
    </w:tbl>
    <w:p w:rsidR="00FD346E" w:rsidRPr="009519DD" w:rsidRDefault="00FD346E" w:rsidP="00D16688">
      <w:pPr>
        <w:tabs>
          <w:tab w:val="left" w:pos="9072"/>
        </w:tabs>
        <w:jc w:val="both"/>
        <w:rPr>
          <w:rFonts w:ascii="Cambria" w:hAnsi="Cambria" w:cs="Arial"/>
          <w:bCs/>
          <w:sz w:val="20"/>
          <w:szCs w:val="20"/>
        </w:rPr>
      </w:pPr>
    </w:p>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r>
    </w:p>
    <w:p w:rsidR="00FD346E" w:rsidRPr="00A407F6" w:rsidRDefault="00FD346E"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lastRenderedPageBreak/>
        <w:t>Osoba/y upoważniona/e do kontaktu:</w:t>
      </w:r>
    </w:p>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w:t>
      </w:r>
    </w:p>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Nr tel. …………………………….</w:t>
      </w:r>
    </w:p>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mail ………………..…………….</w:t>
      </w:r>
    </w:p>
    <w:p w:rsidR="001C7835" w:rsidRDefault="001C7835" w:rsidP="001C7835">
      <w:pPr>
        <w:tabs>
          <w:tab w:val="left" w:pos="9072"/>
        </w:tabs>
        <w:jc w:val="both"/>
        <w:rPr>
          <w:rFonts w:ascii="Cambria" w:hAnsi="Cambria" w:cs="Arial"/>
          <w:sz w:val="20"/>
          <w:szCs w:val="20"/>
        </w:rPr>
      </w:pPr>
      <w:r>
        <w:rPr>
          <w:rFonts w:ascii="Cambria" w:hAnsi="Cambria" w:cs="Arial"/>
          <w:sz w:val="20"/>
          <w:szCs w:val="20"/>
        </w:rPr>
        <w:t>W</w:t>
      </w:r>
      <w:r w:rsidRPr="00A407F6">
        <w:rPr>
          <w:rFonts w:ascii="Cambria" w:hAnsi="Cambria" w:cs="Arial"/>
          <w:sz w:val="20"/>
          <w:szCs w:val="20"/>
        </w:rPr>
        <w:t>ykonawca:</w:t>
      </w:r>
      <w:r>
        <w:rPr>
          <w:rFonts w:ascii="Cambria" w:hAnsi="Cambria" w:cs="Arial"/>
          <w:sz w:val="20"/>
          <w:szCs w:val="20"/>
        </w:rPr>
        <w:t xml:space="preserve">                   </w:t>
      </w:r>
    </w:p>
    <w:p w:rsidR="001C7835" w:rsidRPr="00A407F6" w:rsidRDefault="001C7835" w:rsidP="001C7835">
      <w:pPr>
        <w:tabs>
          <w:tab w:val="left" w:pos="9072"/>
        </w:tabs>
        <w:jc w:val="both"/>
        <w:rPr>
          <w:rFonts w:ascii="Cambria" w:hAnsi="Cambria" w:cs="Arial"/>
          <w:sz w:val="20"/>
          <w:szCs w:val="20"/>
        </w:rPr>
      </w:pPr>
      <w:r>
        <w:rPr>
          <w:rFonts w:ascii="Cambria" w:hAnsi="Cambria" w:cs="Arial"/>
          <w:sz w:val="20"/>
          <w:szCs w:val="20"/>
        </w:rPr>
        <w:t xml:space="preserve">                                                                                                                                                                                                                                  </w:t>
      </w:r>
    </w:p>
    <w:p w:rsidR="001C7835" w:rsidRPr="00A407F6" w:rsidRDefault="001C7835" w:rsidP="001C7835">
      <w:pPr>
        <w:tabs>
          <w:tab w:val="left" w:pos="9072"/>
        </w:tabs>
        <w:jc w:val="both"/>
        <w:rPr>
          <w:rFonts w:ascii="Cambria" w:hAnsi="Cambria" w:cs="Arial"/>
          <w:sz w:val="20"/>
          <w:szCs w:val="20"/>
        </w:rPr>
      </w:pPr>
      <w:r w:rsidRPr="00A407F6">
        <w:rPr>
          <w:rFonts w:ascii="Cambria" w:hAnsi="Cambria" w:cs="Arial"/>
          <w:sz w:val="20"/>
          <w:szCs w:val="20"/>
        </w:rPr>
        <w:t>……………………………</w:t>
      </w:r>
    </w:p>
    <w:p w:rsidR="001C7835" w:rsidRPr="00A407F6" w:rsidRDefault="001C7835" w:rsidP="001C7835">
      <w:pPr>
        <w:tabs>
          <w:tab w:val="left" w:pos="9072"/>
        </w:tabs>
        <w:jc w:val="both"/>
        <w:rPr>
          <w:rFonts w:ascii="Cambria" w:hAnsi="Cambria" w:cs="Arial"/>
          <w:sz w:val="20"/>
          <w:szCs w:val="20"/>
        </w:rPr>
      </w:pPr>
      <w:r w:rsidRPr="00A407F6">
        <w:rPr>
          <w:rFonts w:ascii="Cambria" w:hAnsi="Cambria" w:cs="Arial"/>
          <w:sz w:val="20"/>
          <w:szCs w:val="20"/>
        </w:rPr>
        <w:t>……………………………</w:t>
      </w:r>
    </w:p>
    <w:p w:rsidR="001C7835" w:rsidRDefault="001C7835" w:rsidP="001C7835">
      <w:pPr>
        <w:tabs>
          <w:tab w:val="left" w:pos="9072"/>
        </w:tabs>
        <w:jc w:val="both"/>
        <w:rPr>
          <w:rFonts w:ascii="Cambria" w:hAnsi="Cambria" w:cs="Arial"/>
          <w:sz w:val="20"/>
          <w:szCs w:val="20"/>
        </w:rPr>
      </w:pPr>
      <w:r w:rsidRPr="00A407F6">
        <w:rPr>
          <w:rFonts w:ascii="Cambria" w:hAnsi="Cambria" w:cs="Arial"/>
          <w:sz w:val="20"/>
          <w:szCs w:val="20"/>
        </w:rPr>
        <w:t>……………………………</w:t>
      </w:r>
    </w:p>
    <w:p w:rsidR="001C7835" w:rsidRPr="00A407F6" w:rsidRDefault="001C7835" w:rsidP="001C7835">
      <w:pPr>
        <w:tabs>
          <w:tab w:val="left" w:pos="9072"/>
        </w:tabs>
        <w:jc w:val="both"/>
        <w:rPr>
          <w:rFonts w:ascii="Cambria" w:hAnsi="Cambria" w:cs="Arial"/>
          <w:sz w:val="20"/>
          <w:szCs w:val="20"/>
        </w:rPr>
      </w:pPr>
    </w:p>
    <w:p w:rsidR="001C7835" w:rsidRDefault="001C7835" w:rsidP="001C7835">
      <w:pPr>
        <w:tabs>
          <w:tab w:val="left" w:pos="9072"/>
        </w:tabs>
        <w:jc w:val="both"/>
        <w:rPr>
          <w:rFonts w:ascii="Cambria" w:hAnsi="Cambria" w:cs="Arial"/>
          <w:i/>
          <w:sz w:val="20"/>
          <w:szCs w:val="20"/>
        </w:rPr>
      </w:pPr>
      <w:r w:rsidRPr="00A407F6">
        <w:rPr>
          <w:rFonts w:ascii="Cambria" w:hAnsi="Cambria" w:cs="Arial"/>
          <w:sz w:val="20"/>
          <w:szCs w:val="20"/>
        </w:rPr>
        <w:t>(</w:t>
      </w:r>
      <w:r w:rsidRPr="00A407F6">
        <w:rPr>
          <w:rFonts w:ascii="Cambria" w:hAnsi="Cambria" w:cs="Arial"/>
          <w:i/>
          <w:sz w:val="20"/>
          <w:szCs w:val="20"/>
        </w:rPr>
        <w:t>pełna nazwa/firma, adres)</w:t>
      </w:r>
    </w:p>
    <w:p w:rsidR="001C7835" w:rsidRPr="00A407F6" w:rsidRDefault="001C7835" w:rsidP="001C7835">
      <w:pPr>
        <w:tabs>
          <w:tab w:val="left" w:pos="9072"/>
        </w:tabs>
        <w:jc w:val="both"/>
        <w:rPr>
          <w:rFonts w:ascii="Cambria" w:hAnsi="Cambria" w:cs="Arial"/>
          <w:i/>
          <w:sz w:val="20"/>
          <w:szCs w:val="20"/>
        </w:rPr>
      </w:pPr>
    </w:p>
    <w:p w:rsidR="001C7835" w:rsidRDefault="001C7835" w:rsidP="001C7835">
      <w:pPr>
        <w:tabs>
          <w:tab w:val="left" w:pos="9072"/>
        </w:tabs>
        <w:jc w:val="both"/>
        <w:rPr>
          <w:rFonts w:ascii="Cambria" w:hAnsi="Cambria" w:cs="Arial"/>
          <w:i/>
          <w:sz w:val="20"/>
          <w:szCs w:val="20"/>
        </w:rPr>
      </w:pPr>
      <w:r w:rsidRPr="00474932">
        <w:rPr>
          <w:rFonts w:ascii="Cambria" w:hAnsi="Cambria" w:cs="Arial"/>
          <w:sz w:val="20"/>
          <w:szCs w:val="20"/>
        </w:rPr>
        <w:t>NIP</w:t>
      </w:r>
      <w:r>
        <w:rPr>
          <w:rFonts w:ascii="Cambria" w:hAnsi="Cambria" w:cs="Arial"/>
          <w:i/>
          <w:sz w:val="20"/>
          <w:szCs w:val="20"/>
        </w:rPr>
        <w:t xml:space="preserve"> ……………………….</w:t>
      </w:r>
    </w:p>
    <w:p w:rsidR="001C7835" w:rsidRDefault="001C7835" w:rsidP="001C7835">
      <w:pPr>
        <w:tabs>
          <w:tab w:val="left" w:pos="9072"/>
        </w:tabs>
        <w:jc w:val="both"/>
        <w:rPr>
          <w:rFonts w:ascii="Cambria" w:hAnsi="Cambria" w:cs="Arial"/>
          <w:i/>
          <w:sz w:val="20"/>
          <w:szCs w:val="20"/>
        </w:rPr>
      </w:pPr>
    </w:p>
    <w:p w:rsidR="001C7835" w:rsidRPr="001E1DCC" w:rsidRDefault="001C7835" w:rsidP="001C7835">
      <w:pPr>
        <w:tabs>
          <w:tab w:val="left" w:pos="9072"/>
        </w:tabs>
        <w:jc w:val="both"/>
        <w:rPr>
          <w:rFonts w:ascii="Cambria" w:hAnsi="Cambria" w:cs="Arial"/>
          <w:i/>
          <w:sz w:val="20"/>
          <w:szCs w:val="20"/>
        </w:rPr>
      </w:pPr>
      <w:r w:rsidRPr="001E1DCC">
        <w:rPr>
          <w:rFonts w:ascii="Cambria" w:hAnsi="Cambria" w:cs="Arial"/>
          <w:i/>
          <w:sz w:val="20"/>
          <w:szCs w:val="20"/>
        </w:rPr>
        <w:t>KRS ………………………</w:t>
      </w:r>
    </w:p>
    <w:p w:rsidR="00FD346E" w:rsidRDefault="00FD346E" w:rsidP="00FD346E">
      <w:pPr>
        <w:tabs>
          <w:tab w:val="left" w:pos="9072"/>
        </w:tabs>
        <w:spacing w:line="480" w:lineRule="auto"/>
        <w:jc w:val="both"/>
        <w:rPr>
          <w:rFonts w:ascii="Cambria" w:hAnsi="Cambria" w:cs="Arial"/>
          <w:bCs/>
          <w:i/>
          <w:sz w:val="20"/>
          <w:szCs w:val="20"/>
        </w:rPr>
      </w:pPr>
    </w:p>
    <w:p w:rsidR="00FD346E" w:rsidRPr="00A407F6" w:rsidRDefault="00FD346E" w:rsidP="00FD346E">
      <w:pPr>
        <w:tabs>
          <w:tab w:val="left" w:pos="9072"/>
        </w:tabs>
        <w:spacing w:line="480" w:lineRule="auto"/>
        <w:jc w:val="both"/>
        <w:rPr>
          <w:rFonts w:ascii="Cambria" w:hAnsi="Cambria" w:cs="Arial"/>
          <w:bCs/>
          <w:sz w:val="20"/>
          <w:szCs w:val="20"/>
        </w:rPr>
      </w:pPr>
    </w:p>
    <w:p w:rsidR="00AD55D0" w:rsidRPr="001E1DCC" w:rsidRDefault="00AD55D0" w:rsidP="001E1DCC">
      <w:pPr>
        <w:tabs>
          <w:tab w:val="left" w:pos="0"/>
        </w:tabs>
        <w:rPr>
          <w:rFonts w:ascii="Cambria" w:eastAsia="Batang" w:hAnsi="Cambria" w:cs="Arial"/>
          <w:b/>
          <w:bCs/>
          <w:sz w:val="20"/>
          <w:szCs w:val="20"/>
        </w:rPr>
        <w:sectPr w:rsidR="00AD55D0" w:rsidRPr="001E1DCC" w:rsidSect="00C208AF">
          <w:pgSz w:w="16838" w:h="11906" w:orient="landscape"/>
          <w:pgMar w:top="1417" w:right="1417" w:bottom="1417" w:left="1417" w:header="426" w:footer="11" w:gutter="0"/>
          <w:cols w:space="708"/>
          <w:docGrid w:linePitch="360"/>
        </w:sectPr>
      </w:pPr>
    </w:p>
    <w:p w:rsidR="000E0014" w:rsidRDefault="000E0014">
      <w:pPr>
        <w:rPr>
          <w:rFonts w:ascii="Cambria" w:eastAsia="Batang" w:hAnsi="Cambria" w:cs="Arial"/>
          <w:b/>
          <w:bCs/>
          <w:sz w:val="20"/>
          <w:szCs w:val="20"/>
        </w:rPr>
      </w:pPr>
    </w:p>
    <w:p w:rsidR="001E1DCC" w:rsidRPr="008C5C8D" w:rsidRDefault="001E1DCC" w:rsidP="001E1DCC">
      <w:pPr>
        <w:spacing w:line="480" w:lineRule="auto"/>
        <w:ind w:left="5246" w:firstLine="708"/>
        <w:jc w:val="center"/>
        <w:rPr>
          <w:rFonts w:ascii="Cambria" w:hAnsi="Cambria" w:cs="Arial"/>
          <w:b/>
          <w:sz w:val="21"/>
          <w:szCs w:val="21"/>
        </w:rPr>
      </w:pPr>
      <w:r>
        <w:rPr>
          <w:rFonts w:ascii="Cambria" w:hAnsi="Cambria" w:cs="Arial"/>
          <w:b/>
          <w:sz w:val="21"/>
          <w:szCs w:val="21"/>
        </w:rPr>
        <w:t xml:space="preserve">   Załącznik nr 2 do SWZ</w:t>
      </w:r>
    </w:p>
    <w:p w:rsidR="001E1DCC" w:rsidRPr="00340B15" w:rsidRDefault="001E1DCC" w:rsidP="001E1DCC">
      <w:pPr>
        <w:spacing w:line="276" w:lineRule="auto"/>
        <w:ind w:left="5954"/>
        <w:rPr>
          <w:rFonts w:ascii="Cambria" w:hAnsi="Cambria" w:cs="Arial"/>
          <w:b/>
          <w:bCs/>
          <w:sz w:val="20"/>
          <w:szCs w:val="20"/>
        </w:rPr>
      </w:pPr>
    </w:p>
    <w:p w:rsidR="001E1DCC" w:rsidRPr="001E1DCC" w:rsidRDefault="001E1DCC" w:rsidP="001E1DCC">
      <w:pPr>
        <w:rPr>
          <w:rFonts w:ascii="Cambria" w:hAnsi="Cambria" w:cs="Arial"/>
          <w:sz w:val="20"/>
          <w:szCs w:val="20"/>
        </w:rPr>
      </w:pPr>
      <w:r w:rsidRPr="001E1DCC">
        <w:rPr>
          <w:rFonts w:ascii="Cambria" w:hAnsi="Cambria" w:cs="Arial"/>
          <w:sz w:val="20"/>
          <w:szCs w:val="20"/>
        </w:rPr>
        <w:t>Wykonawca:</w:t>
      </w:r>
    </w:p>
    <w:p w:rsidR="001E1DCC" w:rsidRPr="001E1DCC" w:rsidRDefault="001E1DCC" w:rsidP="001E1DCC">
      <w:pPr>
        <w:rPr>
          <w:rFonts w:ascii="Cambria" w:hAnsi="Cambria" w:cs="Arial"/>
          <w:sz w:val="20"/>
          <w:szCs w:val="20"/>
        </w:rPr>
      </w:pPr>
      <w:r w:rsidRPr="001E1DCC">
        <w:rPr>
          <w:rFonts w:ascii="Cambria" w:hAnsi="Cambria" w:cs="Arial"/>
          <w:sz w:val="20"/>
          <w:szCs w:val="20"/>
        </w:rPr>
        <w:t>……………………………</w:t>
      </w:r>
    </w:p>
    <w:p w:rsidR="001E1DCC" w:rsidRPr="001E1DCC" w:rsidRDefault="001E1DCC" w:rsidP="001E1DCC">
      <w:pPr>
        <w:rPr>
          <w:rFonts w:ascii="Cambria" w:hAnsi="Cambria" w:cs="Arial"/>
          <w:sz w:val="20"/>
          <w:szCs w:val="20"/>
        </w:rPr>
      </w:pPr>
      <w:r w:rsidRPr="001E1DCC">
        <w:rPr>
          <w:rFonts w:ascii="Cambria" w:hAnsi="Cambria" w:cs="Arial"/>
          <w:sz w:val="20"/>
          <w:szCs w:val="20"/>
        </w:rPr>
        <w:t>……………………………</w:t>
      </w:r>
    </w:p>
    <w:p w:rsidR="001E1DCC" w:rsidRPr="001E1DCC" w:rsidRDefault="001E1DCC" w:rsidP="001E1DCC">
      <w:pPr>
        <w:rPr>
          <w:rFonts w:ascii="Cambria" w:hAnsi="Cambria" w:cs="Arial"/>
          <w:sz w:val="20"/>
          <w:szCs w:val="20"/>
        </w:rPr>
      </w:pPr>
      <w:r w:rsidRPr="001E1DCC">
        <w:rPr>
          <w:rFonts w:ascii="Cambria" w:hAnsi="Cambria" w:cs="Arial"/>
          <w:sz w:val="20"/>
          <w:szCs w:val="20"/>
        </w:rPr>
        <w:t>……………………………</w:t>
      </w:r>
    </w:p>
    <w:p w:rsidR="001E1DCC" w:rsidRPr="001E1DCC" w:rsidRDefault="001E1DCC" w:rsidP="001E1DCC">
      <w:pPr>
        <w:rPr>
          <w:rFonts w:ascii="Cambria" w:hAnsi="Cambria" w:cs="Arial"/>
          <w:i/>
          <w:sz w:val="20"/>
          <w:szCs w:val="20"/>
        </w:rPr>
      </w:pPr>
      <w:r w:rsidRPr="001E1DCC">
        <w:rPr>
          <w:rFonts w:ascii="Cambria" w:hAnsi="Cambria" w:cs="Arial"/>
          <w:sz w:val="20"/>
          <w:szCs w:val="20"/>
        </w:rPr>
        <w:t>(</w:t>
      </w:r>
      <w:r w:rsidRPr="001E1DCC">
        <w:rPr>
          <w:rFonts w:ascii="Cambria" w:hAnsi="Cambria" w:cs="Arial"/>
          <w:i/>
          <w:sz w:val="20"/>
          <w:szCs w:val="20"/>
        </w:rPr>
        <w:t>pełna nazwa/firma, adres)</w:t>
      </w:r>
    </w:p>
    <w:p w:rsidR="001E1DCC" w:rsidRDefault="001E1DCC" w:rsidP="001E1DCC">
      <w:pPr>
        <w:rPr>
          <w:rFonts w:ascii="Cambria" w:hAnsi="Cambria" w:cs="Arial"/>
          <w:i/>
          <w:sz w:val="20"/>
          <w:szCs w:val="20"/>
        </w:rPr>
      </w:pPr>
      <w:r w:rsidRPr="001E1DCC">
        <w:rPr>
          <w:rFonts w:ascii="Cambria" w:hAnsi="Cambria" w:cs="Arial"/>
          <w:sz w:val="20"/>
          <w:szCs w:val="20"/>
        </w:rPr>
        <w:t>NIP</w:t>
      </w:r>
      <w:r w:rsidRPr="001E1DCC">
        <w:rPr>
          <w:rFonts w:ascii="Cambria" w:hAnsi="Cambria" w:cs="Arial"/>
          <w:i/>
          <w:sz w:val="20"/>
          <w:szCs w:val="20"/>
        </w:rPr>
        <w:t xml:space="preserve"> ……………………….</w:t>
      </w:r>
    </w:p>
    <w:p w:rsidR="001E1DCC" w:rsidRPr="001E1DCC" w:rsidRDefault="001E1DCC" w:rsidP="001E1DCC">
      <w:pPr>
        <w:rPr>
          <w:rFonts w:ascii="Cambria" w:hAnsi="Cambria" w:cs="Arial"/>
        </w:rPr>
      </w:pPr>
      <w:r>
        <w:rPr>
          <w:rFonts w:ascii="Cambria" w:hAnsi="Cambria" w:cs="Arial"/>
          <w:i/>
          <w:sz w:val="20"/>
          <w:szCs w:val="20"/>
        </w:rPr>
        <w:t>KRS ………………………</w:t>
      </w:r>
    </w:p>
    <w:p w:rsidR="001E1DCC" w:rsidRPr="008C5C8D" w:rsidRDefault="001E1DCC" w:rsidP="001E1DCC">
      <w:pPr>
        <w:pStyle w:val="Tekstpodstawowy2"/>
        <w:spacing w:before="240" w:line="276" w:lineRule="auto"/>
        <w:ind w:firstLine="708"/>
        <w:jc w:val="both"/>
        <w:rPr>
          <w:rFonts w:ascii="Cambria" w:hAnsi="Cambria"/>
          <w:b/>
          <w:bCs/>
          <w:color w:val="000000"/>
          <w:sz w:val="20"/>
          <w:szCs w:val="20"/>
        </w:rPr>
      </w:pPr>
      <w:r w:rsidRPr="00B4494B">
        <w:rPr>
          <w:rFonts w:ascii="Cambria" w:hAnsi="Cambria" w:cs="Arial"/>
          <w:sz w:val="20"/>
          <w:szCs w:val="20"/>
        </w:rPr>
        <w:t xml:space="preserve">Na potrzeby postępowania o udzielenie zamówienia </w:t>
      </w:r>
      <w:r>
        <w:rPr>
          <w:rFonts w:ascii="Cambria" w:hAnsi="Cambria" w:cs="Arial"/>
          <w:sz w:val="20"/>
          <w:szCs w:val="20"/>
        </w:rPr>
        <w:t>publicznego oś</w:t>
      </w:r>
      <w:r w:rsidRPr="00B4494B">
        <w:rPr>
          <w:rFonts w:ascii="Cambria" w:hAnsi="Cambria" w:cs="Arial"/>
          <w:sz w:val="20"/>
          <w:szCs w:val="20"/>
        </w:rPr>
        <w:t>wiadczam, co następuje:</w:t>
      </w:r>
    </w:p>
    <w:p w:rsidR="001E1DCC" w:rsidRDefault="001E1DCC" w:rsidP="001E1DCC">
      <w:pPr>
        <w:shd w:val="clear" w:color="auto" w:fill="BFBFBF"/>
        <w:spacing w:line="360" w:lineRule="auto"/>
        <w:rPr>
          <w:rFonts w:ascii="Cambria" w:hAnsi="Cambria" w:cs="Arial"/>
          <w:b/>
          <w:sz w:val="21"/>
          <w:szCs w:val="21"/>
        </w:rPr>
      </w:pPr>
    </w:p>
    <w:p w:rsidR="001E1DCC" w:rsidRDefault="001E1DCC" w:rsidP="001E1DCC">
      <w:pPr>
        <w:shd w:val="clear" w:color="auto" w:fill="BFBFBF"/>
        <w:spacing w:line="360" w:lineRule="auto"/>
        <w:jc w:val="center"/>
        <w:rPr>
          <w:rFonts w:ascii="Cambria" w:hAnsi="Cambria" w:cs="Arial"/>
          <w:b/>
          <w:sz w:val="21"/>
          <w:szCs w:val="21"/>
        </w:rPr>
      </w:pPr>
      <w:r>
        <w:rPr>
          <w:rFonts w:ascii="Cambria" w:hAnsi="Cambria" w:cs="Arial"/>
          <w:b/>
          <w:sz w:val="21"/>
          <w:szCs w:val="21"/>
        </w:rPr>
        <w:t>OŚWIADCZENIA DOTYCZĄCE</w:t>
      </w:r>
      <w:r w:rsidRPr="0000665F">
        <w:rPr>
          <w:rFonts w:ascii="Cambria" w:hAnsi="Cambria" w:cs="Arial"/>
          <w:b/>
          <w:sz w:val="21"/>
          <w:szCs w:val="21"/>
        </w:rPr>
        <w:t>PRZESŁANEK WYKLUCZENIA Z POSTĘPOWANIA :</w:t>
      </w:r>
    </w:p>
    <w:p w:rsidR="001E1DCC" w:rsidRPr="00A37911" w:rsidRDefault="001E1DCC" w:rsidP="001E1DCC">
      <w:pPr>
        <w:shd w:val="clear" w:color="auto" w:fill="BFBFBF"/>
        <w:spacing w:line="360" w:lineRule="auto"/>
        <w:rPr>
          <w:rFonts w:ascii="Cambria" w:hAnsi="Cambria" w:cs="Arial"/>
          <w:b/>
          <w:sz w:val="21"/>
          <w:szCs w:val="21"/>
        </w:rPr>
      </w:pPr>
    </w:p>
    <w:p w:rsidR="001E1DCC" w:rsidRPr="00A37911" w:rsidRDefault="001E1DCC" w:rsidP="001E1DCC">
      <w:pPr>
        <w:pStyle w:val="Akapitzlist"/>
        <w:spacing w:after="0" w:line="360" w:lineRule="auto"/>
        <w:jc w:val="both"/>
        <w:rPr>
          <w:rFonts w:ascii="Cambria" w:hAnsi="Cambria" w:cs="Arial"/>
        </w:rPr>
      </w:pPr>
    </w:p>
    <w:p w:rsidR="001E1DCC" w:rsidRDefault="001E1DCC" w:rsidP="00C751C0">
      <w:pPr>
        <w:pStyle w:val="Akapitzlist"/>
        <w:numPr>
          <w:ilvl w:val="0"/>
          <w:numId w:val="22"/>
        </w:numPr>
        <w:spacing w:after="0" w:line="360" w:lineRule="auto"/>
        <w:contextualSpacing/>
        <w:jc w:val="both"/>
        <w:rPr>
          <w:rFonts w:ascii="Cambria" w:hAnsi="Cambria" w:cs="Arial"/>
          <w:sz w:val="21"/>
          <w:szCs w:val="21"/>
        </w:rPr>
      </w:pPr>
      <w:r w:rsidRPr="00A37911">
        <w:rPr>
          <w:rFonts w:ascii="Cambria" w:hAnsi="Cambria" w:cs="Arial"/>
          <w:sz w:val="21"/>
          <w:szCs w:val="21"/>
        </w:rPr>
        <w:t xml:space="preserve">Oświadczam, że </w:t>
      </w:r>
      <w:r>
        <w:rPr>
          <w:rFonts w:ascii="Cambria" w:hAnsi="Cambria" w:cs="Arial"/>
          <w:sz w:val="21"/>
          <w:szCs w:val="21"/>
        </w:rPr>
        <w:t>podlegam/</w:t>
      </w:r>
      <w:r w:rsidRPr="00A37911">
        <w:rPr>
          <w:rFonts w:ascii="Cambria" w:hAnsi="Cambria" w:cs="Arial"/>
          <w:sz w:val="21"/>
          <w:szCs w:val="21"/>
        </w:rPr>
        <w:t>nie podlegam</w:t>
      </w:r>
      <w:r w:rsidRPr="00001BBF">
        <w:rPr>
          <w:rFonts w:ascii="Cambria" w:hAnsi="Cambria" w:cs="Arial"/>
          <w:bCs/>
          <w:sz w:val="21"/>
          <w:szCs w:val="21"/>
        </w:rPr>
        <w:t>*</w:t>
      </w:r>
      <w:r w:rsidRPr="00A37911">
        <w:rPr>
          <w:rFonts w:ascii="Cambria" w:hAnsi="Cambria" w:cs="Arial"/>
          <w:sz w:val="21"/>
          <w:szCs w:val="21"/>
        </w:rPr>
        <w:t xml:space="preserve"> wykluczeniu z postępowania na podstawie art. </w:t>
      </w:r>
      <w:r>
        <w:rPr>
          <w:rFonts w:ascii="Cambria" w:hAnsi="Cambria" w:cs="Arial"/>
          <w:sz w:val="21"/>
          <w:szCs w:val="21"/>
        </w:rPr>
        <w:t>108 ust. 1</w:t>
      </w:r>
      <w:r w:rsidRPr="00A37911">
        <w:rPr>
          <w:rFonts w:ascii="Cambria" w:hAnsi="Cambria" w:cs="Arial"/>
          <w:sz w:val="21"/>
          <w:szCs w:val="21"/>
        </w:rPr>
        <w:t xml:space="preserve"> ustawy Pzp.</w:t>
      </w:r>
    </w:p>
    <w:p w:rsidR="001E1DCC" w:rsidRPr="00C872B7" w:rsidRDefault="001E1DCC" w:rsidP="00C751C0">
      <w:pPr>
        <w:pStyle w:val="Akapitzlist"/>
        <w:numPr>
          <w:ilvl w:val="0"/>
          <w:numId w:val="22"/>
        </w:numPr>
        <w:spacing w:after="0" w:line="360" w:lineRule="auto"/>
        <w:contextualSpacing/>
        <w:jc w:val="both"/>
        <w:rPr>
          <w:rFonts w:ascii="Cambria" w:hAnsi="Cambria" w:cs="Arial"/>
          <w:sz w:val="21"/>
          <w:szCs w:val="21"/>
        </w:rPr>
      </w:pPr>
      <w:r w:rsidRPr="0035282E">
        <w:rPr>
          <w:rFonts w:ascii="Cambria" w:hAnsi="Cambria" w:cs="Arial"/>
          <w:sz w:val="21"/>
          <w:szCs w:val="21"/>
        </w:rPr>
        <w:t xml:space="preserve">Oświadczam, że </w:t>
      </w:r>
      <w:r>
        <w:rPr>
          <w:rFonts w:ascii="Cambria" w:hAnsi="Cambria" w:cs="Arial"/>
          <w:sz w:val="21"/>
          <w:szCs w:val="21"/>
        </w:rPr>
        <w:t>podlegam/ nie podlegam</w:t>
      </w:r>
      <w:r w:rsidRPr="00001BBF">
        <w:rPr>
          <w:rFonts w:ascii="Cambria" w:hAnsi="Cambria" w:cs="Arial"/>
          <w:bCs/>
          <w:sz w:val="21"/>
          <w:szCs w:val="21"/>
        </w:rPr>
        <w:t>*</w:t>
      </w:r>
      <w:r w:rsidR="00D16688">
        <w:rPr>
          <w:rFonts w:ascii="Cambria" w:hAnsi="Cambria" w:cs="Arial"/>
          <w:bCs/>
          <w:sz w:val="21"/>
          <w:szCs w:val="21"/>
        </w:rPr>
        <w:t xml:space="preserve"> </w:t>
      </w:r>
      <w:r w:rsidRPr="0035282E">
        <w:rPr>
          <w:rFonts w:ascii="Cambria" w:hAnsi="Cambria" w:cs="Arial"/>
          <w:sz w:val="21"/>
          <w:szCs w:val="21"/>
        </w:rPr>
        <w:t xml:space="preserve">wykluczeniu z postępowania na podstawie art. </w:t>
      </w:r>
      <w:r>
        <w:rPr>
          <w:rFonts w:ascii="Cambria" w:hAnsi="Cambria" w:cs="Arial"/>
          <w:sz w:val="21"/>
          <w:szCs w:val="21"/>
        </w:rPr>
        <w:t>109</w:t>
      </w:r>
      <w:r w:rsidRPr="0035282E">
        <w:rPr>
          <w:rFonts w:ascii="Cambria" w:hAnsi="Cambria" w:cs="Arial"/>
          <w:sz w:val="21"/>
          <w:szCs w:val="21"/>
        </w:rPr>
        <w:t xml:space="preserve"> ustawy Pzp</w:t>
      </w:r>
      <w:r>
        <w:rPr>
          <w:rFonts w:ascii="Cambria" w:hAnsi="Cambria" w:cs="Arial"/>
          <w:sz w:val="21"/>
          <w:szCs w:val="21"/>
        </w:rPr>
        <w:t xml:space="preserve"> w zakresie jaki Zamawiający wymagał</w:t>
      </w:r>
      <w:r w:rsidRPr="0035282E">
        <w:rPr>
          <w:rFonts w:ascii="Cambria" w:hAnsi="Cambria" w:cs="Arial"/>
          <w:sz w:val="16"/>
          <w:szCs w:val="16"/>
        </w:rPr>
        <w:t>.</w:t>
      </w:r>
    </w:p>
    <w:p w:rsidR="001E1DCC" w:rsidRPr="0035282E" w:rsidRDefault="001E1DCC" w:rsidP="00C751C0">
      <w:pPr>
        <w:pStyle w:val="Akapitzlist"/>
        <w:numPr>
          <w:ilvl w:val="0"/>
          <w:numId w:val="22"/>
        </w:numPr>
        <w:spacing w:after="0" w:line="360" w:lineRule="auto"/>
        <w:contextualSpacing/>
        <w:jc w:val="both"/>
        <w:rPr>
          <w:rFonts w:ascii="Cambria" w:hAnsi="Cambria" w:cs="Arial"/>
          <w:sz w:val="21"/>
          <w:szCs w:val="21"/>
        </w:rPr>
      </w:pPr>
      <w:r w:rsidRPr="00C872B7">
        <w:rPr>
          <w:rFonts w:ascii="Cambria" w:hAnsi="Cambria" w:cs="Arial"/>
          <w:sz w:val="21"/>
          <w:szCs w:val="21"/>
        </w:rPr>
        <w:t>Oświadczam, że zachodzą/nie zachodzą w stosunku do mnie przesłanki wykluczenia z</w:t>
      </w:r>
      <w:r>
        <w:rPr>
          <w:rFonts w:ascii="Cambria" w:hAnsi="Cambria" w:cs="Arial"/>
          <w:sz w:val="21"/>
          <w:szCs w:val="21"/>
        </w:rPr>
        <w:t> </w:t>
      </w:r>
      <w:r w:rsidRPr="00C872B7">
        <w:rPr>
          <w:rFonts w:ascii="Cambria" w:hAnsi="Cambria" w:cs="Arial"/>
          <w:sz w:val="21"/>
          <w:szCs w:val="21"/>
        </w:rPr>
        <w:t>postępowania na podstawie art.  7 ust. 1 ustawy z dnia 13 kwietnia 2022 r. o szczególnych rozwiązaniach w zakresie przeciwdziałania wspieraniu agresji na Ukrainę oraz służących ochronie bezpieczeństwa narodowego(Dz. U. poz. 835).</w:t>
      </w:r>
    </w:p>
    <w:p w:rsidR="001E1DCC" w:rsidRDefault="001E1DCC" w:rsidP="001E1DCC">
      <w:pPr>
        <w:spacing w:line="360" w:lineRule="auto"/>
        <w:jc w:val="both"/>
        <w:rPr>
          <w:rFonts w:ascii="Cambria" w:hAnsi="Cambria" w:cs="Arial"/>
          <w:b/>
          <w:sz w:val="20"/>
          <w:szCs w:val="20"/>
          <w:u w:val="single"/>
        </w:rPr>
      </w:pPr>
    </w:p>
    <w:p w:rsidR="001E1DCC" w:rsidRDefault="001E1DCC" w:rsidP="001E1DCC">
      <w:pPr>
        <w:spacing w:line="360" w:lineRule="auto"/>
        <w:jc w:val="both"/>
        <w:rPr>
          <w:rFonts w:ascii="Cambria" w:hAnsi="Cambria" w:cs="Arial"/>
          <w:b/>
          <w:sz w:val="20"/>
          <w:szCs w:val="20"/>
          <w:u w:val="single"/>
        </w:rPr>
      </w:pPr>
      <w:r w:rsidRPr="00022912">
        <w:rPr>
          <w:rFonts w:ascii="Cambria" w:hAnsi="Cambria" w:cs="Arial"/>
          <w:b/>
          <w:sz w:val="20"/>
          <w:szCs w:val="20"/>
          <w:u w:val="single"/>
        </w:rPr>
        <w:t>* niepotrzebne skreślić</w:t>
      </w:r>
    </w:p>
    <w:p w:rsidR="001E1DCC" w:rsidRPr="00022912" w:rsidRDefault="001E1DCC" w:rsidP="001E1DCC">
      <w:pPr>
        <w:spacing w:line="360" w:lineRule="auto"/>
        <w:jc w:val="both"/>
        <w:rPr>
          <w:rFonts w:ascii="Cambria" w:hAnsi="Cambria" w:cs="Arial"/>
          <w:b/>
          <w:sz w:val="20"/>
          <w:szCs w:val="20"/>
          <w:u w:val="single"/>
        </w:rPr>
      </w:pPr>
    </w:p>
    <w:p w:rsidR="001E1DCC" w:rsidRPr="00A37911" w:rsidRDefault="001E1DCC" w:rsidP="001E1DCC">
      <w:pPr>
        <w:spacing w:line="360" w:lineRule="auto"/>
        <w:rPr>
          <w:rFonts w:ascii="Cambria" w:hAnsi="Cambria" w:cs="Arial"/>
          <w:sz w:val="20"/>
          <w:szCs w:val="20"/>
        </w:rPr>
      </w:pPr>
      <w:r w:rsidRPr="00A37911">
        <w:rPr>
          <w:rFonts w:ascii="Cambria" w:hAnsi="Cambria" w:cs="Arial"/>
          <w:sz w:val="21"/>
          <w:szCs w:val="21"/>
        </w:rPr>
        <w:t xml:space="preserve">Oświadczam, </w:t>
      </w:r>
      <w:r w:rsidRPr="00CF3FBF">
        <w:rPr>
          <w:rFonts w:ascii="Cambria" w:hAnsi="Cambria" w:cs="Arial"/>
          <w:b/>
          <w:sz w:val="21"/>
          <w:szCs w:val="21"/>
        </w:rPr>
        <w:t>że zachodzą/ nie zachodzą*</w:t>
      </w:r>
      <w:r>
        <w:rPr>
          <w:rFonts w:ascii="Cambria" w:hAnsi="Cambria" w:cs="Arial"/>
          <w:sz w:val="21"/>
          <w:szCs w:val="21"/>
        </w:rPr>
        <w:t xml:space="preserve"> (nie potrzebne skreślić)</w:t>
      </w:r>
      <w:r w:rsidRPr="00A37911">
        <w:rPr>
          <w:rFonts w:ascii="Cambria" w:hAnsi="Cambria" w:cs="Arial"/>
          <w:sz w:val="21"/>
          <w:szCs w:val="21"/>
        </w:rPr>
        <w:t xml:space="preserve"> w stosunku do mnie podstawy wykluczenia</w:t>
      </w:r>
      <w:r>
        <w:rPr>
          <w:rFonts w:ascii="Cambria" w:hAnsi="Cambria" w:cs="Arial"/>
          <w:sz w:val="21"/>
          <w:szCs w:val="21"/>
        </w:rPr>
        <w:t xml:space="preserve"> wymienione poniżej</w:t>
      </w:r>
      <w:r w:rsidRPr="00A37911">
        <w:rPr>
          <w:rFonts w:ascii="Cambria" w:hAnsi="Cambria" w:cs="Arial"/>
          <w:sz w:val="21"/>
          <w:szCs w:val="21"/>
        </w:rPr>
        <w:t xml:space="preserve"> z postępowania na podstawie art. …………. ustawy Pzp</w:t>
      </w:r>
      <w:r w:rsidRPr="00A37911">
        <w:rPr>
          <w:rFonts w:ascii="Cambria" w:hAnsi="Cambria" w:cs="Arial"/>
          <w:i/>
          <w:sz w:val="16"/>
          <w:szCs w:val="16"/>
        </w:rPr>
        <w:t xml:space="preserve">(podać mającą zastosowanie podstawę wykluczenia spośród wymienionych w art. </w:t>
      </w:r>
      <w:r>
        <w:rPr>
          <w:rFonts w:ascii="Cambria" w:hAnsi="Cambria" w:cs="Arial"/>
          <w:i/>
          <w:sz w:val="16"/>
          <w:szCs w:val="16"/>
        </w:rPr>
        <w:t xml:space="preserve">108 </w:t>
      </w:r>
      <w:r w:rsidRPr="00A37911">
        <w:rPr>
          <w:rFonts w:ascii="Cambria" w:hAnsi="Cambria" w:cs="Arial"/>
          <w:i/>
          <w:sz w:val="16"/>
          <w:szCs w:val="16"/>
        </w:rPr>
        <w:t xml:space="preserve">ust. 1 pkt </w:t>
      </w:r>
      <w:r>
        <w:rPr>
          <w:rFonts w:ascii="Cambria" w:hAnsi="Cambria" w:cs="Arial"/>
          <w:i/>
          <w:sz w:val="16"/>
          <w:szCs w:val="16"/>
        </w:rPr>
        <w:t>1, 2, 5 ustawy Pzp</w:t>
      </w:r>
      <w:r w:rsidRPr="00A37911">
        <w:rPr>
          <w:rFonts w:ascii="Cambria" w:hAnsi="Cambria" w:cs="Arial"/>
          <w:i/>
          <w:sz w:val="16"/>
          <w:szCs w:val="16"/>
        </w:rPr>
        <w:t xml:space="preserve"> lub art. </w:t>
      </w:r>
      <w:r>
        <w:rPr>
          <w:rFonts w:ascii="Cambria" w:hAnsi="Cambria" w:cs="Arial"/>
          <w:i/>
          <w:sz w:val="16"/>
          <w:szCs w:val="16"/>
        </w:rPr>
        <w:t>109</w:t>
      </w:r>
      <w:r w:rsidRPr="00A37911">
        <w:rPr>
          <w:rFonts w:ascii="Cambria" w:hAnsi="Cambria" w:cs="Arial"/>
          <w:i/>
          <w:sz w:val="16"/>
          <w:szCs w:val="16"/>
        </w:rPr>
        <w:t xml:space="preserve"> ustawy Pzp).</w:t>
      </w:r>
      <w:r w:rsidRPr="00A37911">
        <w:rPr>
          <w:rFonts w:ascii="Cambria" w:hAnsi="Cambria" w:cs="Arial"/>
          <w:sz w:val="21"/>
          <w:szCs w:val="21"/>
        </w:rPr>
        <w:t xml:space="preserve">Jednocześnie oświadczam, że w związku z ww. okolicznością, na podstawie art. </w:t>
      </w:r>
      <w:r>
        <w:rPr>
          <w:rFonts w:ascii="Cambria" w:hAnsi="Cambria" w:cs="Arial"/>
          <w:sz w:val="21"/>
          <w:szCs w:val="21"/>
        </w:rPr>
        <w:t xml:space="preserve">110 </w:t>
      </w:r>
      <w:r w:rsidRPr="00A37911">
        <w:rPr>
          <w:rFonts w:ascii="Cambria" w:hAnsi="Cambria" w:cs="Arial"/>
          <w:sz w:val="21"/>
          <w:szCs w:val="21"/>
        </w:rPr>
        <w:t xml:space="preserve">ust. </w:t>
      </w:r>
      <w:r>
        <w:rPr>
          <w:rFonts w:ascii="Cambria" w:hAnsi="Cambria" w:cs="Arial"/>
          <w:sz w:val="21"/>
          <w:szCs w:val="21"/>
        </w:rPr>
        <w:t>2</w:t>
      </w:r>
      <w:r w:rsidRPr="00A37911">
        <w:rPr>
          <w:rFonts w:ascii="Cambria" w:hAnsi="Cambria" w:cs="Arial"/>
          <w:sz w:val="21"/>
          <w:szCs w:val="21"/>
        </w:rPr>
        <w:t xml:space="preserve"> ustawy Pzp podjąłem</w:t>
      </w:r>
      <w:r w:rsidR="00D16688">
        <w:rPr>
          <w:rFonts w:ascii="Cambria" w:hAnsi="Cambria" w:cs="Arial"/>
          <w:sz w:val="21"/>
          <w:szCs w:val="21"/>
        </w:rPr>
        <w:t xml:space="preserve"> </w:t>
      </w:r>
      <w:r w:rsidRPr="00A37911">
        <w:rPr>
          <w:rFonts w:ascii="Cambria" w:hAnsi="Cambria" w:cs="Arial"/>
          <w:sz w:val="21"/>
          <w:szCs w:val="21"/>
        </w:rPr>
        <w:t>następujące środki naprawcze: ……………………………………………………………………………………..</w:t>
      </w:r>
      <w:r w:rsidRPr="00A37911">
        <w:rPr>
          <w:rFonts w:ascii="Cambria" w:hAnsi="Cambria" w:cs="Arial"/>
          <w:sz w:val="20"/>
          <w:szCs w:val="20"/>
        </w:rPr>
        <w:t>……………………………………………………………………</w:t>
      </w:r>
    </w:p>
    <w:p w:rsidR="001E1DCC" w:rsidRPr="00F25170" w:rsidRDefault="001E1DCC" w:rsidP="001E1DCC">
      <w:pPr>
        <w:spacing w:line="360" w:lineRule="auto"/>
        <w:jc w:val="both"/>
        <w:rPr>
          <w:rFonts w:ascii="Cambria" w:hAnsi="Cambria" w:cs="Arial"/>
          <w:sz w:val="20"/>
          <w:szCs w:val="20"/>
        </w:rPr>
      </w:pPr>
      <w:r w:rsidRPr="009431A4">
        <w:rPr>
          <w:rFonts w:ascii="Cambria" w:hAnsi="Cambria" w:cs="Arial"/>
          <w:sz w:val="20"/>
          <w:szCs w:val="20"/>
        </w:rPr>
        <w:t>……………………………………………………………………………………………………………………………………</w:t>
      </w:r>
      <w:r>
        <w:rPr>
          <w:rFonts w:ascii="Cambria" w:hAnsi="Cambria" w:cs="Arial"/>
          <w:sz w:val="20"/>
          <w:szCs w:val="20"/>
        </w:rPr>
        <w:t>………………………….</w:t>
      </w:r>
    </w:p>
    <w:p w:rsidR="001E1DCC" w:rsidRPr="00574A55" w:rsidRDefault="001E1DCC" w:rsidP="001E1DCC">
      <w:pPr>
        <w:spacing w:line="360" w:lineRule="auto"/>
        <w:jc w:val="both"/>
        <w:rPr>
          <w:rFonts w:ascii="Cambria" w:hAnsi="Cambria" w:cs="Arial"/>
          <w:b/>
          <w:sz w:val="20"/>
          <w:szCs w:val="20"/>
        </w:rPr>
      </w:pPr>
    </w:p>
    <w:p w:rsidR="001E1DCC" w:rsidRDefault="001E1DCC" w:rsidP="001E1DCC">
      <w:pPr>
        <w:shd w:val="clear" w:color="auto" w:fill="BFBFBF"/>
        <w:spacing w:line="360" w:lineRule="auto"/>
        <w:jc w:val="both"/>
        <w:rPr>
          <w:rFonts w:ascii="Cambria" w:hAnsi="Cambria" w:cs="Arial"/>
          <w:b/>
          <w:sz w:val="21"/>
          <w:szCs w:val="21"/>
        </w:rPr>
      </w:pPr>
    </w:p>
    <w:p w:rsidR="001E1DCC" w:rsidRDefault="001E1DCC" w:rsidP="001E1DCC">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WIELKOŚCI PRZEDSIĘBIORSTWA</w:t>
      </w:r>
      <w:r w:rsidRPr="00A37911">
        <w:rPr>
          <w:rFonts w:ascii="Cambria" w:hAnsi="Cambria" w:cs="Arial"/>
          <w:b/>
          <w:sz w:val="21"/>
          <w:szCs w:val="21"/>
        </w:rPr>
        <w:t>:</w:t>
      </w:r>
    </w:p>
    <w:p w:rsidR="001E1DCC" w:rsidRPr="00A37911" w:rsidRDefault="001E1DCC" w:rsidP="001E1DCC">
      <w:pPr>
        <w:shd w:val="clear" w:color="auto" w:fill="BFBFBF"/>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bCs/>
          <w:sz w:val="20"/>
          <w:szCs w:val="20"/>
        </w:rPr>
      </w:pPr>
      <w:r w:rsidRPr="009431A4">
        <w:rPr>
          <w:rFonts w:ascii="Cambria" w:hAnsi="Cambria" w:cs="Arial"/>
          <w:bCs/>
          <w:sz w:val="20"/>
          <w:szCs w:val="20"/>
        </w:rPr>
        <w:t xml:space="preserve">Na potrzeby postępowania o udzielenie zamówienia publicznego oświadczam, </w:t>
      </w:r>
      <w:r w:rsidRPr="003E6466">
        <w:rPr>
          <w:rFonts w:ascii="Cambria" w:hAnsi="Cambria" w:cs="Arial"/>
          <w:bCs/>
          <w:sz w:val="20"/>
          <w:szCs w:val="20"/>
        </w:rPr>
        <w:t xml:space="preserve"> że</w:t>
      </w:r>
      <w:r>
        <w:rPr>
          <w:rFonts w:ascii="Cambria" w:hAnsi="Cambria" w:cs="Arial"/>
          <w:bCs/>
          <w:sz w:val="20"/>
          <w:szCs w:val="20"/>
        </w:rPr>
        <w:t>:</w:t>
      </w:r>
    </w:p>
    <w:p w:rsidR="001E1DCC" w:rsidRDefault="001E1DCC" w:rsidP="00C751C0">
      <w:pPr>
        <w:numPr>
          <w:ilvl w:val="0"/>
          <w:numId w:val="29"/>
        </w:numPr>
        <w:spacing w:line="360" w:lineRule="auto"/>
        <w:jc w:val="both"/>
        <w:rPr>
          <w:rFonts w:ascii="Cambria" w:hAnsi="Cambria" w:cs="Arial"/>
          <w:bCs/>
          <w:sz w:val="20"/>
          <w:szCs w:val="20"/>
        </w:rPr>
      </w:pPr>
      <w:r>
        <w:rPr>
          <w:rFonts w:ascii="Cambria" w:hAnsi="Cambria" w:cs="Arial"/>
          <w:bCs/>
          <w:sz w:val="20"/>
          <w:szCs w:val="20"/>
        </w:rPr>
        <w:t>jestem mikroprzedsiębiorstwem</w:t>
      </w:r>
      <w:r w:rsidRPr="002C05FC">
        <w:rPr>
          <w:rFonts w:ascii="Cambria" w:hAnsi="Cambria" w:cs="Arial"/>
          <w:bCs/>
          <w:sz w:val="20"/>
          <w:szCs w:val="20"/>
        </w:rPr>
        <w:t>,*</w:t>
      </w:r>
    </w:p>
    <w:p w:rsidR="001E1DCC" w:rsidRPr="003E6466" w:rsidRDefault="001E1DCC" w:rsidP="00C751C0">
      <w:pPr>
        <w:numPr>
          <w:ilvl w:val="0"/>
          <w:numId w:val="28"/>
        </w:numPr>
        <w:spacing w:line="360" w:lineRule="auto"/>
        <w:jc w:val="both"/>
        <w:rPr>
          <w:rFonts w:ascii="Cambria" w:hAnsi="Cambria" w:cs="Arial"/>
          <w:bCs/>
          <w:sz w:val="20"/>
          <w:szCs w:val="20"/>
        </w:rPr>
      </w:pPr>
      <w:r>
        <w:rPr>
          <w:rFonts w:ascii="Cambria" w:hAnsi="Cambria" w:cs="Arial"/>
          <w:bCs/>
          <w:sz w:val="20"/>
          <w:szCs w:val="20"/>
        </w:rPr>
        <w:lastRenderedPageBreak/>
        <w:t>jestem małym przedsiębiorstwem</w:t>
      </w:r>
      <w:r w:rsidRPr="002C05FC">
        <w:rPr>
          <w:rFonts w:ascii="Cambria" w:hAnsi="Cambria" w:cs="Arial"/>
          <w:bCs/>
          <w:sz w:val="20"/>
          <w:szCs w:val="20"/>
        </w:rPr>
        <w:t>,*</w:t>
      </w:r>
    </w:p>
    <w:p w:rsidR="001E1DCC" w:rsidRDefault="001E1DCC" w:rsidP="00C751C0">
      <w:pPr>
        <w:numPr>
          <w:ilvl w:val="0"/>
          <w:numId w:val="27"/>
        </w:numPr>
        <w:spacing w:line="360" w:lineRule="auto"/>
        <w:ind w:left="709" w:hanging="425"/>
        <w:jc w:val="both"/>
        <w:rPr>
          <w:rFonts w:ascii="Cambria" w:hAnsi="Cambria" w:cs="Arial"/>
          <w:bCs/>
          <w:sz w:val="20"/>
          <w:szCs w:val="20"/>
        </w:rPr>
      </w:pPr>
      <w:r>
        <w:rPr>
          <w:rFonts w:ascii="Cambria" w:hAnsi="Cambria" w:cs="Arial"/>
          <w:bCs/>
          <w:sz w:val="20"/>
          <w:szCs w:val="20"/>
        </w:rPr>
        <w:t>jestem średnim przedsiębiorstwem</w:t>
      </w:r>
      <w:r w:rsidRPr="003E6466">
        <w:rPr>
          <w:rFonts w:ascii="Cambria" w:hAnsi="Cambria" w:cs="Arial"/>
          <w:bCs/>
          <w:sz w:val="20"/>
          <w:szCs w:val="20"/>
        </w:rPr>
        <w:t>,*</w:t>
      </w:r>
    </w:p>
    <w:p w:rsidR="001E1DCC" w:rsidRDefault="001E1DCC" w:rsidP="00C751C0">
      <w:pPr>
        <w:numPr>
          <w:ilvl w:val="0"/>
          <w:numId w:val="27"/>
        </w:numPr>
        <w:spacing w:line="360" w:lineRule="auto"/>
        <w:ind w:left="709" w:hanging="425"/>
        <w:jc w:val="both"/>
        <w:rPr>
          <w:rFonts w:ascii="Cambria" w:hAnsi="Cambria" w:cs="Arial"/>
          <w:bCs/>
          <w:sz w:val="20"/>
          <w:szCs w:val="20"/>
        </w:rPr>
      </w:pPr>
      <w:r>
        <w:rPr>
          <w:rFonts w:ascii="Cambria" w:hAnsi="Cambria" w:cs="Arial"/>
          <w:bCs/>
          <w:sz w:val="20"/>
          <w:szCs w:val="20"/>
        </w:rPr>
        <w:t>prowadzę jednoosobowa działalność gospodarczą</w:t>
      </w:r>
      <w:r w:rsidRPr="002C05FC">
        <w:rPr>
          <w:rFonts w:ascii="Cambria" w:hAnsi="Cambria" w:cs="Arial"/>
          <w:bCs/>
          <w:sz w:val="20"/>
          <w:szCs w:val="20"/>
        </w:rPr>
        <w:t>,*</w:t>
      </w:r>
    </w:p>
    <w:p w:rsidR="001E1DCC" w:rsidRDefault="001E1DCC" w:rsidP="00C751C0">
      <w:pPr>
        <w:numPr>
          <w:ilvl w:val="0"/>
          <w:numId w:val="27"/>
        </w:numPr>
        <w:spacing w:line="360" w:lineRule="auto"/>
        <w:ind w:left="709" w:hanging="425"/>
        <w:jc w:val="both"/>
        <w:rPr>
          <w:rFonts w:ascii="Cambria" w:hAnsi="Cambria" w:cs="Arial"/>
          <w:bCs/>
          <w:sz w:val="20"/>
          <w:szCs w:val="20"/>
        </w:rPr>
      </w:pPr>
      <w:r>
        <w:rPr>
          <w:rFonts w:ascii="Cambria" w:hAnsi="Cambria" w:cs="Arial"/>
          <w:bCs/>
          <w:sz w:val="20"/>
          <w:szCs w:val="20"/>
        </w:rPr>
        <w:t>jestem osobą fizyczną nieprowadząca działalności gospodarczej</w:t>
      </w:r>
      <w:r w:rsidRPr="002C05FC">
        <w:rPr>
          <w:rFonts w:ascii="Cambria" w:hAnsi="Cambria" w:cs="Arial"/>
          <w:bCs/>
          <w:sz w:val="20"/>
          <w:szCs w:val="20"/>
        </w:rPr>
        <w:t>,*</w:t>
      </w:r>
    </w:p>
    <w:p w:rsidR="001E1DCC" w:rsidRPr="003E6466" w:rsidRDefault="001E1DCC" w:rsidP="00C751C0">
      <w:pPr>
        <w:numPr>
          <w:ilvl w:val="0"/>
          <w:numId w:val="27"/>
        </w:numPr>
        <w:spacing w:line="360" w:lineRule="auto"/>
        <w:ind w:left="709" w:hanging="425"/>
        <w:jc w:val="both"/>
        <w:rPr>
          <w:rFonts w:ascii="Cambria" w:hAnsi="Cambria" w:cs="Arial"/>
          <w:bCs/>
          <w:sz w:val="20"/>
          <w:szCs w:val="20"/>
        </w:rPr>
      </w:pPr>
      <w:r>
        <w:rPr>
          <w:rFonts w:ascii="Cambria" w:hAnsi="Cambria" w:cs="Arial"/>
          <w:bCs/>
          <w:sz w:val="20"/>
          <w:szCs w:val="20"/>
        </w:rPr>
        <w:t>inny rodzaj</w:t>
      </w:r>
      <w:r w:rsidRPr="002C05FC">
        <w:rPr>
          <w:rFonts w:ascii="Cambria" w:hAnsi="Cambria" w:cs="Arial"/>
          <w:bCs/>
          <w:sz w:val="20"/>
          <w:szCs w:val="20"/>
        </w:rPr>
        <w:t>,*</w:t>
      </w:r>
    </w:p>
    <w:p w:rsidR="001E1DCC" w:rsidRPr="009431A4" w:rsidRDefault="001E1DCC" w:rsidP="001E1DCC">
      <w:pPr>
        <w:spacing w:line="360" w:lineRule="auto"/>
        <w:jc w:val="both"/>
        <w:rPr>
          <w:rFonts w:ascii="Cambria" w:hAnsi="Cambria" w:cs="Arial"/>
          <w:b/>
          <w:bCs/>
          <w:sz w:val="20"/>
          <w:szCs w:val="20"/>
          <w:u w:val="single"/>
        </w:rPr>
      </w:pPr>
      <w:r w:rsidRPr="009431A4">
        <w:rPr>
          <w:rFonts w:ascii="Cambria" w:hAnsi="Cambria" w:cs="Arial"/>
          <w:b/>
          <w:bCs/>
          <w:sz w:val="20"/>
          <w:szCs w:val="20"/>
          <w:u w:val="single"/>
        </w:rPr>
        <w:t>* niepotrzebne skreślić</w:t>
      </w:r>
    </w:p>
    <w:p w:rsidR="001E1DCC" w:rsidRPr="00574A55" w:rsidRDefault="001E1DCC" w:rsidP="001E1DCC">
      <w:pPr>
        <w:spacing w:line="360" w:lineRule="auto"/>
        <w:jc w:val="both"/>
        <w:rPr>
          <w:rFonts w:ascii="Cambria" w:hAnsi="Cambria" w:cs="Arial"/>
          <w:b/>
          <w:sz w:val="20"/>
          <w:szCs w:val="20"/>
        </w:rPr>
      </w:pPr>
    </w:p>
    <w:p w:rsidR="001E1DCC" w:rsidRDefault="001E1DCC" w:rsidP="001E1DCC">
      <w:pPr>
        <w:shd w:val="clear" w:color="auto" w:fill="BFBFBF"/>
        <w:spacing w:line="360" w:lineRule="auto"/>
        <w:jc w:val="both"/>
        <w:rPr>
          <w:rFonts w:ascii="Cambria" w:hAnsi="Cambria" w:cs="Arial"/>
          <w:b/>
          <w:sz w:val="21"/>
          <w:szCs w:val="21"/>
        </w:rPr>
      </w:pPr>
    </w:p>
    <w:p w:rsidR="001E1DCC" w:rsidRDefault="001E1DCC" w:rsidP="001E1DCC">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OŚWIADCZEN</w:t>
      </w:r>
      <w:r>
        <w:rPr>
          <w:rFonts w:ascii="Cambria" w:hAnsi="Cambria" w:cs="Arial"/>
          <w:b/>
          <w:sz w:val="21"/>
          <w:szCs w:val="21"/>
        </w:rPr>
        <w:t>IE DOTYCZĄCE PODYKONAWSTWA</w:t>
      </w:r>
    </w:p>
    <w:p w:rsidR="001E1DCC" w:rsidRPr="00A37911" w:rsidRDefault="001E1DCC" w:rsidP="001E1DCC">
      <w:pPr>
        <w:shd w:val="clear" w:color="auto" w:fill="BFBFBF"/>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bCs/>
          <w:iCs/>
          <w:sz w:val="20"/>
          <w:szCs w:val="20"/>
        </w:rPr>
      </w:pPr>
    </w:p>
    <w:p w:rsidR="001E1DCC" w:rsidRPr="003B3B9F" w:rsidRDefault="001E1DCC" w:rsidP="001E1DCC">
      <w:pPr>
        <w:spacing w:line="360" w:lineRule="auto"/>
        <w:jc w:val="both"/>
        <w:rPr>
          <w:rFonts w:ascii="Cambria" w:hAnsi="Cambria" w:cs="Arial"/>
          <w:bCs/>
          <w:iCs/>
          <w:sz w:val="20"/>
          <w:szCs w:val="20"/>
        </w:rPr>
      </w:pPr>
      <w:r w:rsidRPr="003B3B9F">
        <w:rPr>
          <w:rFonts w:ascii="Cambria" w:hAnsi="Cambria" w:cs="Arial"/>
          <w:bCs/>
          <w:iCs/>
          <w:sz w:val="20"/>
          <w:szCs w:val="20"/>
        </w:rPr>
        <w:t>Oświadczamy, że zaoferowany przedmiot zamówienia wykonamy :</w:t>
      </w:r>
    </w:p>
    <w:p w:rsidR="001E1DCC" w:rsidRPr="003B3B9F" w:rsidRDefault="001E1DCC" w:rsidP="00C751C0">
      <w:pPr>
        <w:numPr>
          <w:ilvl w:val="0"/>
          <w:numId w:val="26"/>
        </w:numPr>
        <w:spacing w:line="360" w:lineRule="auto"/>
        <w:jc w:val="both"/>
        <w:rPr>
          <w:rFonts w:ascii="Cambria" w:hAnsi="Cambria" w:cs="Arial"/>
          <w:bCs/>
          <w:iCs/>
          <w:sz w:val="20"/>
          <w:szCs w:val="20"/>
        </w:rPr>
      </w:pPr>
      <w:r w:rsidRPr="003B3B9F">
        <w:rPr>
          <w:rFonts w:ascii="Cambria" w:hAnsi="Cambria" w:cs="Arial"/>
          <w:bCs/>
          <w:iCs/>
          <w:sz w:val="20"/>
          <w:szCs w:val="20"/>
        </w:rPr>
        <w:t>samodzielnie,</w:t>
      </w:r>
      <w:r>
        <w:rPr>
          <w:rFonts w:ascii="Cambria" w:hAnsi="Cambria" w:cs="Arial"/>
          <w:bCs/>
          <w:iCs/>
          <w:sz w:val="20"/>
          <w:szCs w:val="20"/>
        </w:rPr>
        <w:t>*</w:t>
      </w:r>
    </w:p>
    <w:p w:rsidR="001E1DCC" w:rsidRPr="003B3B9F" w:rsidRDefault="001E1DCC" w:rsidP="00C751C0">
      <w:pPr>
        <w:numPr>
          <w:ilvl w:val="0"/>
          <w:numId w:val="26"/>
        </w:numPr>
        <w:spacing w:line="360" w:lineRule="auto"/>
        <w:jc w:val="both"/>
        <w:rPr>
          <w:rFonts w:ascii="Cambria" w:hAnsi="Cambria" w:cs="Arial"/>
          <w:bCs/>
          <w:iCs/>
          <w:sz w:val="20"/>
          <w:szCs w:val="20"/>
        </w:rPr>
      </w:pPr>
      <w:r w:rsidRPr="003B3B9F">
        <w:rPr>
          <w:rFonts w:ascii="Cambria" w:hAnsi="Cambria" w:cs="Arial"/>
          <w:bCs/>
          <w:iCs/>
          <w:sz w:val="20"/>
          <w:szCs w:val="20"/>
        </w:rPr>
        <w:t>przy udziale podwykonawców,</w:t>
      </w:r>
      <w:r>
        <w:rPr>
          <w:rFonts w:ascii="Cambria" w:hAnsi="Cambria" w:cs="Arial"/>
          <w:bCs/>
          <w:iCs/>
          <w:sz w:val="20"/>
          <w:szCs w:val="20"/>
        </w:rPr>
        <w:t>*</w:t>
      </w:r>
    </w:p>
    <w:p w:rsidR="001E1DCC" w:rsidRPr="00580567" w:rsidRDefault="001E1DCC" w:rsidP="001E1DCC">
      <w:pPr>
        <w:spacing w:line="360" w:lineRule="auto"/>
        <w:jc w:val="both"/>
        <w:rPr>
          <w:rFonts w:ascii="Cambria" w:hAnsi="Cambria" w:cs="Arial"/>
          <w:b/>
          <w:bCs/>
          <w:iCs/>
          <w:sz w:val="20"/>
          <w:szCs w:val="20"/>
          <w:u w:val="single"/>
        </w:rPr>
      </w:pPr>
      <w:r w:rsidRPr="009431A4">
        <w:rPr>
          <w:rFonts w:ascii="Cambria" w:hAnsi="Cambria" w:cs="Arial"/>
          <w:b/>
          <w:bCs/>
          <w:iCs/>
          <w:sz w:val="20"/>
          <w:szCs w:val="20"/>
          <w:u w:val="single"/>
        </w:rPr>
        <w:t>* niepotrzebne skreślić</w:t>
      </w:r>
    </w:p>
    <w:p w:rsidR="001E1DCC" w:rsidRDefault="001E1DCC" w:rsidP="001E1DCC">
      <w:pPr>
        <w:spacing w:line="360" w:lineRule="auto"/>
        <w:jc w:val="both"/>
        <w:rPr>
          <w:rFonts w:ascii="Cambria" w:hAnsi="Cambria" w:cs="Arial"/>
          <w:b/>
          <w:sz w:val="21"/>
          <w:szCs w:val="21"/>
        </w:rPr>
      </w:pPr>
      <w:r>
        <w:rPr>
          <w:rFonts w:ascii="Cambria" w:hAnsi="Cambria" w:cs="Arial"/>
          <w:b/>
          <w:sz w:val="21"/>
          <w:szCs w:val="21"/>
        </w:rPr>
        <w:t>W przypadku, gdy</w:t>
      </w:r>
      <w:r w:rsidR="00D16688">
        <w:rPr>
          <w:rFonts w:ascii="Cambria" w:hAnsi="Cambria" w:cs="Arial"/>
          <w:b/>
          <w:sz w:val="21"/>
          <w:szCs w:val="21"/>
        </w:rPr>
        <w:t xml:space="preserve"> </w:t>
      </w:r>
      <w:r>
        <w:rPr>
          <w:rFonts w:ascii="Cambria" w:hAnsi="Cambria" w:cs="Arial"/>
          <w:b/>
          <w:sz w:val="21"/>
          <w:szCs w:val="21"/>
        </w:rPr>
        <w:t>Wykonawca zamierza powierzyć realizację części zamówienia podwykonawcy uzupełnia poniższą tabelę.</w:t>
      </w:r>
    </w:p>
    <w:p w:rsidR="001E1DCC" w:rsidRDefault="001E1DCC" w:rsidP="001E1DCC">
      <w:pPr>
        <w:spacing w:line="360" w:lineRule="auto"/>
        <w:jc w:val="both"/>
        <w:rPr>
          <w:rFonts w:ascii="Cambria" w:hAnsi="Cambria" w:cs="Arial"/>
          <w:b/>
          <w:sz w:val="21"/>
          <w:szCs w:val="21"/>
        </w:rPr>
      </w:pPr>
      <w:r w:rsidRPr="00CF3FBF">
        <w:rPr>
          <w:rFonts w:ascii="Cambria" w:hAnsi="Cambria" w:cs="Arial"/>
          <w:b/>
          <w:sz w:val="21"/>
          <w:szCs w:val="21"/>
        </w:rPr>
        <w:t xml:space="preserve">Jeżeli </w:t>
      </w:r>
      <w:r>
        <w:rPr>
          <w:rFonts w:ascii="Cambria" w:hAnsi="Cambria" w:cs="Arial"/>
          <w:b/>
          <w:sz w:val="21"/>
          <w:szCs w:val="21"/>
        </w:rPr>
        <w:t xml:space="preserve"> wykonawca zamierza wykonać zamówienie samodzielnie nie wypełnia tabelki</w:t>
      </w:r>
      <w:r w:rsidRPr="00CF3FBF">
        <w:rPr>
          <w:rFonts w:ascii="Cambria" w:hAnsi="Cambria" w:cs="Arial"/>
          <w:b/>
          <w:sz w:val="21"/>
          <w:szCs w:val="21"/>
        </w:rPr>
        <w:t xml:space="preserve"> lub </w:t>
      </w:r>
      <w:r>
        <w:rPr>
          <w:rFonts w:ascii="Cambria" w:hAnsi="Cambria" w:cs="Arial"/>
          <w:b/>
          <w:sz w:val="21"/>
          <w:szCs w:val="21"/>
        </w:rPr>
        <w:t>oznacza zapisem w tabelce  - nie dotyczy</w:t>
      </w:r>
    </w:p>
    <w:p w:rsidR="001E1DCC" w:rsidRPr="00CF3FBF" w:rsidRDefault="001E1DCC" w:rsidP="001E1DCC">
      <w:pPr>
        <w:spacing w:line="360" w:lineRule="auto"/>
        <w:jc w:val="both"/>
        <w:rPr>
          <w:rFonts w:ascii="Cambria" w:hAnsi="Cambria" w:cs="Arial"/>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1E1DCC" w:rsidRPr="0062040F" w:rsidTr="008A46C9">
        <w:tc>
          <w:tcPr>
            <w:tcW w:w="4606" w:type="dxa"/>
            <w:shd w:val="clear" w:color="auto" w:fill="auto"/>
          </w:tcPr>
          <w:p w:rsidR="001E1DCC" w:rsidRPr="0062040F" w:rsidRDefault="001E1DCC" w:rsidP="008A46C9">
            <w:pPr>
              <w:spacing w:line="360" w:lineRule="auto"/>
              <w:jc w:val="both"/>
              <w:rPr>
                <w:rFonts w:ascii="Cambria" w:hAnsi="Cambria" w:cs="Arial"/>
                <w:sz w:val="20"/>
                <w:szCs w:val="20"/>
              </w:rPr>
            </w:pPr>
            <w:r w:rsidRPr="0062040F">
              <w:rPr>
                <w:rFonts w:ascii="Cambria" w:hAnsi="Cambria" w:cs="Arial"/>
                <w:sz w:val="20"/>
                <w:szCs w:val="20"/>
              </w:rPr>
              <w:t>Nazwa i adres podwykonawcy</w:t>
            </w:r>
          </w:p>
        </w:tc>
        <w:tc>
          <w:tcPr>
            <w:tcW w:w="4606" w:type="dxa"/>
            <w:shd w:val="clear" w:color="auto" w:fill="auto"/>
          </w:tcPr>
          <w:p w:rsidR="001E1DCC" w:rsidRPr="0062040F" w:rsidRDefault="001E1DCC" w:rsidP="008A46C9">
            <w:pPr>
              <w:spacing w:line="360" w:lineRule="auto"/>
              <w:jc w:val="both"/>
              <w:rPr>
                <w:rFonts w:ascii="Cambria" w:hAnsi="Cambria" w:cs="Arial"/>
                <w:sz w:val="20"/>
                <w:szCs w:val="20"/>
              </w:rPr>
            </w:pPr>
            <w:r w:rsidRPr="0062040F">
              <w:rPr>
                <w:rFonts w:ascii="Cambria" w:hAnsi="Cambria" w:cs="Arial"/>
                <w:sz w:val="20"/>
                <w:szCs w:val="20"/>
              </w:rPr>
              <w:t>Część zamówienia, którą będzie wykonywał</w:t>
            </w:r>
          </w:p>
        </w:tc>
      </w:tr>
      <w:tr w:rsidR="001E1DCC" w:rsidRPr="0062040F" w:rsidTr="008A46C9">
        <w:tc>
          <w:tcPr>
            <w:tcW w:w="4606" w:type="dxa"/>
            <w:shd w:val="clear" w:color="auto" w:fill="auto"/>
          </w:tcPr>
          <w:p w:rsidR="001E1DCC" w:rsidRPr="0062040F" w:rsidRDefault="001E1DCC" w:rsidP="008A46C9">
            <w:pPr>
              <w:spacing w:line="360" w:lineRule="auto"/>
              <w:jc w:val="both"/>
              <w:rPr>
                <w:rFonts w:ascii="Cambria" w:hAnsi="Cambria" w:cs="Arial"/>
                <w:i/>
                <w:sz w:val="20"/>
                <w:szCs w:val="20"/>
              </w:rPr>
            </w:pPr>
          </w:p>
        </w:tc>
        <w:tc>
          <w:tcPr>
            <w:tcW w:w="4606" w:type="dxa"/>
            <w:shd w:val="clear" w:color="auto" w:fill="auto"/>
          </w:tcPr>
          <w:p w:rsidR="001E1DCC" w:rsidRPr="0062040F" w:rsidRDefault="001E1DCC" w:rsidP="008A46C9">
            <w:pPr>
              <w:spacing w:line="360" w:lineRule="auto"/>
              <w:jc w:val="both"/>
              <w:rPr>
                <w:rFonts w:ascii="Cambria" w:hAnsi="Cambria" w:cs="Arial"/>
                <w:i/>
                <w:sz w:val="20"/>
                <w:szCs w:val="20"/>
              </w:rPr>
            </w:pPr>
          </w:p>
        </w:tc>
      </w:tr>
    </w:tbl>
    <w:p w:rsidR="001E1DCC" w:rsidRPr="00574A55" w:rsidRDefault="001E1DCC" w:rsidP="001E1DCC">
      <w:pPr>
        <w:spacing w:line="360" w:lineRule="auto"/>
        <w:jc w:val="both"/>
        <w:rPr>
          <w:rFonts w:ascii="Cambria" w:hAnsi="Cambria" w:cs="Arial"/>
          <w:b/>
          <w:sz w:val="20"/>
          <w:szCs w:val="20"/>
        </w:rPr>
      </w:pPr>
    </w:p>
    <w:p w:rsidR="001E1DCC" w:rsidRDefault="001E1DCC" w:rsidP="001E1DCC">
      <w:pPr>
        <w:shd w:val="clear" w:color="auto" w:fill="BFBFBF"/>
        <w:spacing w:line="360" w:lineRule="auto"/>
        <w:jc w:val="both"/>
        <w:rPr>
          <w:rFonts w:ascii="Cambria" w:hAnsi="Cambria" w:cs="Arial"/>
          <w:b/>
          <w:sz w:val="21"/>
          <w:szCs w:val="21"/>
        </w:rPr>
      </w:pPr>
    </w:p>
    <w:p w:rsidR="001E1DCC" w:rsidRDefault="001E1DCC" w:rsidP="001E1DCC">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RODO</w:t>
      </w:r>
    </w:p>
    <w:p w:rsidR="001E1DCC" w:rsidRPr="00A37911" w:rsidRDefault="001E1DCC" w:rsidP="001E1DCC">
      <w:pPr>
        <w:shd w:val="clear" w:color="auto" w:fill="BFBFBF"/>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rPr>
      </w:pPr>
      <w:r w:rsidRPr="009431A4">
        <w:rPr>
          <w:rFonts w:ascii="Cambria" w:hAnsi="Cambria" w:cs="Arial"/>
          <w:bCs/>
          <w:sz w:val="20"/>
          <w:szCs w:val="20"/>
        </w:rPr>
        <w:t>Na potrzeby postępowania o udzielenie zam</w:t>
      </w:r>
      <w:r>
        <w:rPr>
          <w:rFonts w:ascii="Cambria" w:hAnsi="Cambria" w:cs="Arial"/>
          <w:bCs/>
          <w:sz w:val="20"/>
          <w:szCs w:val="20"/>
        </w:rPr>
        <w:t>ówienia publicznego oświadczam,</w:t>
      </w:r>
      <w:r w:rsidRPr="00F70213">
        <w:rPr>
          <w:rFonts w:ascii="Cambria" w:hAnsi="Cambria" w:cs="Arial"/>
          <w:bCs/>
          <w:sz w:val="20"/>
          <w:szCs w:val="20"/>
        </w:rPr>
        <w:t xml:space="preserve">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F70213">
        <w:rPr>
          <w:rFonts w:ascii="Cambria" w:hAnsi="Cambria" w:cs="Arial"/>
          <w:bCs/>
          <w:iCs/>
          <w:sz w:val="20"/>
          <w:szCs w:val="20"/>
        </w:rPr>
        <w:t>(wykonawca wykreśla powyższe oświadczenie w przypadku gdy go nie dotyczy).</w:t>
      </w:r>
    </w:p>
    <w:p w:rsidR="001E1DCC" w:rsidRPr="00AB67D3" w:rsidRDefault="001E1DCC" w:rsidP="001E1DCC">
      <w:pPr>
        <w:spacing w:line="360" w:lineRule="auto"/>
        <w:jc w:val="both"/>
        <w:rPr>
          <w:rFonts w:ascii="Cambria" w:hAnsi="Cambria" w:cs="Arial"/>
          <w:sz w:val="16"/>
          <w:szCs w:val="16"/>
        </w:rPr>
      </w:pPr>
    </w:p>
    <w:p w:rsidR="001E1DCC" w:rsidRPr="00AB67D3" w:rsidRDefault="001E1DCC" w:rsidP="001E1DCC">
      <w:pPr>
        <w:spacing w:line="360" w:lineRule="auto"/>
        <w:jc w:val="both"/>
        <w:rPr>
          <w:rFonts w:ascii="Cambria" w:hAnsi="Cambria" w:cs="Arial"/>
          <w:sz w:val="16"/>
          <w:szCs w:val="16"/>
        </w:rPr>
      </w:pPr>
    </w:p>
    <w:p w:rsidR="001E1DCC" w:rsidRPr="00AB67D3" w:rsidRDefault="001E1DCC" w:rsidP="001E1DCC">
      <w:pPr>
        <w:spacing w:line="360" w:lineRule="auto"/>
        <w:jc w:val="both"/>
        <w:rPr>
          <w:rFonts w:ascii="Cambria" w:hAnsi="Cambria" w:cs="Arial"/>
          <w:sz w:val="16"/>
          <w:szCs w:val="16"/>
        </w:rPr>
      </w:pPr>
      <w:r w:rsidRPr="00AB67D3">
        <w:rPr>
          <w:rFonts w:ascii="Cambria" w:hAnsi="Cambria" w:cs="Arial"/>
          <w:sz w:val="16"/>
          <w:szCs w:val="16"/>
        </w:rPr>
        <w:t xml:space="preserve">…………….……. </w:t>
      </w:r>
      <w:r w:rsidRPr="00AB67D3">
        <w:rPr>
          <w:rFonts w:ascii="Cambria" w:hAnsi="Cambria" w:cs="Arial"/>
          <w:i/>
          <w:sz w:val="16"/>
          <w:szCs w:val="16"/>
        </w:rPr>
        <w:t xml:space="preserve">(miejscowość), </w:t>
      </w:r>
      <w:r w:rsidRPr="00AB67D3">
        <w:rPr>
          <w:rFonts w:ascii="Cambria" w:hAnsi="Cambria" w:cs="Arial"/>
          <w:sz w:val="16"/>
          <w:szCs w:val="16"/>
        </w:rPr>
        <w:t xml:space="preserve">dnia …………………. r. </w:t>
      </w:r>
    </w:p>
    <w:p w:rsidR="001E1DCC" w:rsidRPr="00AB67D3" w:rsidRDefault="001E1DCC" w:rsidP="001E1DCC">
      <w:pPr>
        <w:spacing w:line="360" w:lineRule="auto"/>
        <w:jc w:val="both"/>
        <w:rPr>
          <w:rFonts w:ascii="Cambria" w:hAnsi="Cambria" w:cs="Arial"/>
          <w:sz w:val="16"/>
          <w:szCs w:val="16"/>
        </w:rPr>
      </w:pP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t xml:space="preserve">                                 …………………………………………………………….</w:t>
      </w:r>
    </w:p>
    <w:p w:rsidR="001E1DCC" w:rsidRPr="00AB67D3" w:rsidRDefault="001E1DCC" w:rsidP="001E1DCC">
      <w:pPr>
        <w:spacing w:line="360" w:lineRule="auto"/>
        <w:jc w:val="both"/>
        <w:rPr>
          <w:rFonts w:ascii="Cambria" w:hAnsi="Cambria" w:cs="Arial"/>
          <w:sz w:val="16"/>
          <w:szCs w:val="16"/>
        </w:rPr>
      </w:pPr>
      <w:r>
        <w:rPr>
          <w:rFonts w:ascii="Cambria" w:hAnsi="Cambria" w:cs="Arial"/>
          <w:sz w:val="16"/>
          <w:szCs w:val="16"/>
        </w:rPr>
        <w:t xml:space="preserve">                                                                                                                                                                            </w:t>
      </w:r>
      <w:r w:rsidR="00D16688">
        <w:rPr>
          <w:rFonts w:ascii="Cambria" w:hAnsi="Cambria" w:cs="Arial"/>
          <w:sz w:val="16"/>
          <w:szCs w:val="16"/>
        </w:rPr>
        <w:t xml:space="preserve">                              </w:t>
      </w:r>
      <w:r>
        <w:rPr>
          <w:rFonts w:ascii="Cambria" w:hAnsi="Cambria" w:cs="Arial"/>
          <w:sz w:val="16"/>
          <w:szCs w:val="16"/>
        </w:rPr>
        <w:t xml:space="preserve">     (podpis)</w:t>
      </w:r>
    </w:p>
    <w:p w:rsidR="004D1189" w:rsidRPr="00340B15" w:rsidRDefault="004D1189" w:rsidP="004D1189">
      <w:pPr>
        <w:spacing w:line="276" w:lineRule="auto"/>
        <w:ind w:left="5954"/>
        <w:rPr>
          <w:rFonts w:ascii="Cambria" w:hAnsi="Cambria" w:cs="Arial"/>
          <w:b/>
          <w:bCs/>
          <w:sz w:val="20"/>
          <w:szCs w:val="20"/>
        </w:rPr>
      </w:pPr>
    </w:p>
    <w:p w:rsidR="00366612" w:rsidRDefault="009519DD" w:rsidP="00C64BB1">
      <w:pPr>
        <w:pStyle w:val="Tekstpodstawowy"/>
        <w:spacing w:after="60" w:line="276" w:lineRule="auto"/>
        <w:jc w:val="both"/>
        <w:rPr>
          <w:rFonts w:ascii="Cambria" w:hAnsi="Cambria" w:cs="Arial"/>
          <w:b/>
          <w:bCs/>
          <w:smallCaps w:val="0"/>
          <w:sz w:val="20"/>
          <w:szCs w:val="20"/>
        </w:rPr>
      </w:pPr>
      <w:r>
        <w:rPr>
          <w:rFonts w:ascii="Cambria" w:hAnsi="Cambria" w:cs="Arial"/>
          <w:b/>
          <w:bCs/>
          <w:smallCaps w:val="0"/>
          <w:sz w:val="20"/>
          <w:szCs w:val="20"/>
        </w:rPr>
        <w:lastRenderedPageBreak/>
        <w:t xml:space="preserve">               </w:t>
      </w:r>
      <w:r w:rsidR="00D16688">
        <w:rPr>
          <w:rFonts w:ascii="Cambria" w:hAnsi="Cambria" w:cs="Arial"/>
          <w:b/>
          <w:bCs/>
          <w:smallCaps w:val="0"/>
          <w:sz w:val="20"/>
          <w:szCs w:val="20"/>
        </w:rPr>
        <w:t xml:space="preserve">                                                                                                                                                                </w:t>
      </w:r>
      <w:r>
        <w:rPr>
          <w:rFonts w:ascii="Cambria" w:hAnsi="Cambria" w:cs="Arial"/>
          <w:b/>
          <w:bCs/>
          <w:smallCaps w:val="0"/>
          <w:sz w:val="20"/>
          <w:szCs w:val="20"/>
        </w:rPr>
        <w:t>Załącznik nr 3</w:t>
      </w:r>
    </w:p>
    <w:p w:rsidR="00366612" w:rsidRDefault="00366612" w:rsidP="00C64BB1">
      <w:pPr>
        <w:jc w:val="both"/>
        <w:rPr>
          <w:b/>
        </w:rPr>
      </w:pPr>
    </w:p>
    <w:p w:rsidR="00366612" w:rsidRDefault="00366612" w:rsidP="00C64BB1">
      <w:pPr>
        <w:ind w:left="284"/>
        <w:jc w:val="both"/>
        <w:rPr>
          <w:rFonts w:ascii="Cambria" w:hAnsi="Cambria"/>
          <w:lang w:eastAsia="en-US"/>
        </w:rPr>
      </w:pPr>
      <w:r w:rsidRPr="00C2037F">
        <w:rPr>
          <w:rFonts w:ascii="Cambria" w:hAnsi="Cambria"/>
          <w:lang w:eastAsia="en-US"/>
        </w:rPr>
        <w:t>Wzór umowy zawierający istotne dla zamawiającego postanowienia, które zostaną wprowadzone do treści zawieranej umowy.</w:t>
      </w:r>
    </w:p>
    <w:p w:rsidR="00DB0F99" w:rsidRDefault="00DB0F99" w:rsidP="00DB0F99">
      <w:pPr>
        <w:ind w:left="284"/>
        <w:jc w:val="both"/>
        <w:rPr>
          <w:rFonts w:ascii="Cambria" w:hAnsi="Cambria"/>
          <w:lang w:eastAsia="en-US"/>
        </w:rPr>
      </w:pPr>
    </w:p>
    <w:p w:rsidR="00D16688" w:rsidRDefault="00D16688" w:rsidP="00DB0F99">
      <w:pPr>
        <w:ind w:left="284"/>
        <w:jc w:val="both"/>
        <w:rPr>
          <w:rFonts w:ascii="Cambria" w:hAnsi="Cambria"/>
          <w:lang w:eastAsia="en-US"/>
        </w:rPr>
      </w:pPr>
    </w:p>
    <w:p w:rsidR="00224A6B" w:rsidRDefault="00224A6B" w:rsidP="00224A6B">
      <w:pPr>
        <w:ind w:left="720"/>
        <w:jc w:val="center"/>
        <w:rPr>
          <w:b/>
        </w:rPr>
      </w:pPr>
      <w:r w:rsidRPr="006A02FB">
        <w:rPr>
          <w:b/>
        </w:rPr>
        <w:t>UMOWA</w:t>
      </w:r>
    </w:p>
    <w:p w:rsidR="00224A6B" w:rsidRPr="006A02FB" w:rsidRDefault="00224A6B" w:rsidP="00224A6B">
      <w:pPr>
        <w:ind w:left="720"/>
        <w:jc w:val="center"/>
      </w:pPr>
    </w:p>
    <w:p w:rsidR="00224A6B" w:rsidRDefault="00224A6B" w:rsidP="00224A6B">
      <w:pPr>
        <w:ind w:left="720"/>
        <w:jc w:val="center"/>
        <w:rPr>
          <w:b/>
        </w:rPr>
      </w:pPr>
      <w:r w:rsidRPr="006A02FB">
        <w:rPr>
          <w:b/>
        </w:rPr>
        <w:t>NR SZPiGM 3810/</w:t>
      </w:r>
      <w:r>
        <w:rPr>
          <w:b/>
        </w:rPr>
        <w:t>42</w:t>
      </w:r>
      <w:r w:rsidRPr="006A02FB">
        <w:rPr>
          <w:b/>
        </w:rPr>
        <w:t>/20</w:t>
      </w:r>
      <w:r>
        <w:rPr>
          <w:b/>
        </w:rPr>
        <w:t>23</w:t>
      </w:r>
    </w:p>
    <w:p w:rsidR="00224A6B" w:rsidRDefault="00224A6B" w:rsidP="00224A6B">
      <w:pPr>
        <w:ind w:left="720"/>
        <w:jc w:val="center"/>
        <w:rPr>
          <w:b/>
        </w:rPr>
      </w:pPr>
    </w:p>
    <w:p w:rsidR="00224A6B" w:rsidRPr="006A02FB" w:rsidRDefault="00224A6B" w:rsidP="00224A6B">
      <w:pPr>
        <w:ind w:left="720"/>
        <w:jc w:val="center"/>
      </w:pPr>
    </w:p>
    <w:p w:rsidR="00224A6B" w:rsidRPr="006A02FB" w:rsidRDefault="00224A6B" w:rsidP="00224A6B">
      <w:pPr>
        <w:ind w:left="720"/>
        <w:jc w:val="both"/>
      </w:pPr>
      <w:r w:rsidRPr="006A02FB">
        <w:t>zawarta w Brzozowie, w dniu ………………….………………... r. pomiędzy:</w:t>
      </w:r>
    </w:p>
    <w:p w:rsidR="00224A6B" w:rsidRPr="006A02FB" w:rsidRDefault="00224A6B" w:rsidP="00224A6B">
      <w:pPr>
        <w:ind w:left="720"/>
        <w:jc w:val="both"/>
      </w:pPr>
      <w:r w:rsidRPr="006A02FB">
        <w:t>Szpitalem Specjalistycznym w Brzozowie Podkarpackim Ośrodkiem Onkologicznym im. ks. B. Markiewicza, 36-200 Brzozów, ul. Ks. J. Bielawskiego 18, zarejestrowanym w Krajowym Rejestrze Sądowym pod numerem KRS 0000007954, reprezentowanym przez:</w:t>
      </w:r>
    </w:p>
    <w:p w:rsidR="00224A6B" w:rsidRPr="006A02FB" w:rsidRDefault="00224A6B" w:rsidP="00224A6B">
      <w:pPr>
        <w:ind w:left="720"/>
        <w:jc w:val="both"/>
      </w:pPr>
      <w:r>
        <w:t xml:space="preserve">Lek. </w:t>
      </w:r>
      <w:r w:rsidRPr="006A02FB">
        <w:t>Tomasza Kondraciuka – Dyrektora</w:t>
      </w:r>
    </w:p>
    <w:p w:rsidR="00224A6B" w:rsidRPr="006A02FB" w:rsidRDefault="00224A6B" w:rsidP="00224A6B">
      <w:pPr>
        <w:ind w:left="720"/>
        <w:jc w:val="both"/>
      </w:pPr>
      <w:r w:rsidRPr="006A02FB">
        <w:t>zwanym w dalszej części umowy „Kupującym”</w:t>
      </w:r>
    </w:p>
    <w:p w:rsidR="00224A6B" w:rsidRPr="006A02FB" w:rsidRDefault="00224A6B" w:rsidP="00224A6B">
      <w:pPr>
        <w:ind w:left="720"/>
        <w:jc w:val="both"/>
      </w:pPr>
      <w:r w:rsidRPr="006A02FB">
        <w:t>a</w:t>
      </w:r>
    </w:p>
    <w:p w:rsidR="00224A6B" w:rsidRPr="006A02FB" w:rsidRDefault="00224A6B" w:rsidP="00224A6B">
      <w:pPr>
        <w:ind w:left="720"/>
        <w:jc w:val="both"/>
      </w:pPr>
      <w:r w:rsidRPr="006A02FB">
        <w:t>zwaną w dalszej części umowy „Sprzedającym”</w:t>
      </w:r>
    </w:p>
    <w:p w:rsidR="00224A6B" w:rsidRDefault="00224A6B" w:rsidP="00224A6B">
      <w:pPr>
        <w:ind w:left="720"/>
        <w:jc w:val="both"/>
      </w:pPr>
    </w:p>
    <w:p w:rsidR="00224A6B" w:rsidRPr="006A02FB" w:rsidRDefault="00224A6B" w:rsidP="00224A6B">
      <w:pPr>
        <w:ind w:left="720"/>
        <w:jc w:val="both"/>
      </w:pPr>
    </w:p>
    <w:p w:rsidR="00224A6B" w:rsidRDefault="00224A6B" w:rsidP="00224A6B">
      <w:pPr>
        <w:jc w:val="center"/>
      </w:pPr>
      <w:r w:rsidRPr="006A02FB">
        <w:t>§ 1</w:t>
      </w:r>
    </w:p>
    <w:p w:rsidR="00224A6B" w:rsidRPr="006A02FB" w:rsidRDefault="00224A6B" w:rsidP="00224A6B">
      <w:pPr>
        <w:jc w:val="center"/>
      </w:pPr>
    </w:p>
    <w:p w:rsidR="00224A6B" w:rsidRPr="006A02FB" w:rsidRDefault="00224A6B" w:rsidP="00D16688">
      <w:pPr>
        <w:suppressAutoHyphens/>
        <w:ind w:left="567"/>
        <w:jc w:val="both"/>
      </w:pPr>
      <w:r>
        <w:t xml:space="preserve">1. </w:t>
      </w:r>
      <w:r w:rsidRPr="006A02FB">
        <w:t>Sprzedający sprzedaje a Kupujący kupuje pieczywo, w ilości, asortymencie i cenie zgodnie z ofertą stanowiącą załącznik nr 1 do niniejszej umowy, zwany w dalszej części umowy przedmiotem sprzedaży.</w:t>
      </w:r>
    </w:p>
    <w:p w:rsidR="00224A6B" w:rsidRPr="006A02FB" w:rsidRDefault="00224A6B" w:rsidP="00D16688">
      <w:pPr>
        <w:suppressAutoHyphens/>
        <w:ind w:left="567"/>
        <w:jc w:val="both"/>
      </w:pPr>
      <w:r>
        <w:t xml:space="preserve">2. </w:t>
      </w:r>
      <w:r w:rsidRPr="006A02FB">
        <w:t xml:space="preserve">Sprzedający oświadcza, że przedmiot sprzedaży spełnia wszelkie wymagania norm i przepisów odnoszących się do wyrobów tego typu oraz do ich oznaczenia w sposób wymagany przepisami prawa oraz że Kupujący, ewentualnie podmioty z nim związane mogą przenieść na niego roszczenia wynikające z niespełnienia powyższych wymagań co do jakości produktów lub sposobu ich oznaczania. </w:t>
      </w:r>
    </w:p>
    <w:p w:rsidR="00224A6B" w:rsidRPr="006A02FB" w:rsidRDefault="00224A6B" w:rsidP="00D16688">
      <w:pPr>
        <w:suppressAutoHyphens/>
        <w:ind w:left="567"/>
        <w:jc w:val="both"/>
      </w:pPr>
      <w:r>
        <w:t xml:space="preserve">3. </w:t>
      </w:r>
      <w:r w:rsidRPr="006A02FB">
        <w:t xml:space="preserve">Umowa została zawarta na czas określony 12 miesięcy tj. od dnia </w:t>
      </w:r>
      <w:r>
        <w:t>………….</w:t>
      </w:r>
      <w:r w:rsidRPr="006A02FB">
        <w:t xml:space="preserve">. do dnia </w:t>
      </w:r>
      <w:r>
        <w:t>…………………….</w:t>
      </w:r>
      <w:r w:rsidRPr="006A02FB">
        <w:t xml:space="preserve">., z możliwością jej przedłużenia za zgodą obu stron umowy, w przypadku niewyczerpania asortymentu objętego przedmiotem umowy, na łączny okres nie dłuższy niż </w:t>
      </w:r>
      <w:r>
        <w:t>2</w:t>
      </w:r>
      <w:r w:rsidRPr="006A02FB">
        <w:t xml:space="preserve"> lata. Przedłużenie umowy</w:t>
      </w:r>
      <w:r>
        <w:t xml:space="preserve"> nie</w:t>
      </w:r>
      <w:r w:rsidRPr="006A02FB">
        <w:t xml:space="preserve"> jest dorozumiane i wymaga formy aneksu. </w:t>
      </w:r>
    </w:p>
    <w:p w:rsidR="00224A6B" w:rsidRDefault="00224A6B" w:rsidP="00D16688">
      <w:pPr>
        <w:suppressAutoHyphens/>
        <w:ind w:left="567"/>
        <w:jc w:val="both"/>
      </w:pPr>
      <w:r>
        <w:t xml:space="preserve">4. </w:t>
      </w:r>
      <w:r w:rsidRPr="006A02FB">
        <w:t>Każdej ze stron umowy przysługuje prawo wypowiedzenia umowy z zachowaniem 1</w:t>
      </w:r>
      <w:r>
        <w:t xml:space="preserve"> </w:t>
      </w:r>
      <w:r w:rsidRPr="006A02FB">
        <w:t>-</w:t>
      </w:r>
      <w:r>
        <w:t xml:space="preserve"> </w:t>
      </w:r>
      <w:r w:rsidRPr="006A02FB">
        <w:t>miesięcznego terminu wypowiedzenia. W przypadku wypowiedzenia umowy, stronom umowy nie przysługują z tego tytułu roszczenia odszkodowawcze.</w:t>
      </w:r>
    </w:p>
    <w:p w:rsidR="00224A6B" w:rsidRDefault="00224A6B" w:rsidP="00D16688">
      <w:pPr>
        <w:suppressAutoHyphens/>
        <w:ind w:left="567"/>
        <w:jc w:val="both"/>
      </w:pPr>
      <w:r>
        <w:t xml:space="preserve">5. Zamawiający ma prawo do dokonywania przesunięć ilościowych pomiędzy poszczególnymi pozycjami asortymentowymi stanowiącymi przedmiot umowy w przypadku gdy przesunięcia wynikają z potrzeb zamawiającego których nie można było przewidzieć w chwili zawarcia umowy. </w:t>
      </w:r>
    </w:p>
    <w:p w:rsidR="00224A6B" w:rsidRPr="006A02FB" w:rsidRDefault="00224A6B" w:rsidP="00D16688">
      <w:pPr>
        <w:ind w:left="567"/>
        <w:jc w:val="both"/>
      </w:pPr>
      <w:r>
        <w:t>Przesunięcia ilościowe nie mogą spowodować przekroczenia łącznej wartości przedmiotu sprzedaży określonej w § 2 ust. 1.</w:t>
      </w:r>
    </w:p>
    <w:p w:rsidR="00224A6B" w:rsidRDefault="00224A6B" w:rsidP="00224A6B"/>
    <w:p w:rsidR="00224A6B" w:rsidRDefault="00224A6B" w:rsidP="00224A6B">
      <w:pPr>
        <w:jc w:val="center"/>
      </w:pPr>
    </w:p>
    <w:p w:rsidR="00D16688" w:rsidRDefault="00D16688" w:rsidP="00224A6B">
      <w:pPr>
        <w:jc w:val="center"/>
      </w:pPr>
    </w:p>
    <w:p w:rsidR="00D16688" w:rsidRDefault="00D16688" w:rsidP="00224A6B">
      <w:pPr>
        <w:jc w:val="center"/>
      </w:pPr>
    </w:p>
    <w:p w:rsidR="00D16688" w:rsidRDefault="00D16688" w:rsidP="00224A6B">
      <w:pPr>
        <w:jc w:val="center"/>
      </w:pPr>
    </w:p>
    <w:p w:rsidR="00224A6B" w:rsidRDefault="00224A6B" w:rsidP="00224A6B">
      <w:pPr>
        <w:jc w:val="center"/>
      </w:pPr>
      <w:r w:rsidRPr="006A02FB">
        <w:t>§ 2</w:t>
      </w:r>
    </w:p>
    <w:p w:rsidR="00224A6B" w:rsidRPr="006A02FB" w:rsidRDefault="00224A6B" w:rsidP="00224A6B">
      <w:pPr>
        <w:jc w:val="center"/>
      </w:pPr>
    </w:p>
    <w:p w:rsidR="00224A6B" w:rsidRPr="006A02FB" w:rsidRDefault="00224A6B" w:rsidP="00224A6B">
      <w:pPr>
        <w:ind w:left="1134" w:hanging="1134"/>
        <w:jc w:val="both"/>
      </w:pPr>
      <w:r w:rsidRPr="006A02FB">
        <w:t xml:space="preserve">            1.   Strony ustalają łączną wartość przedmiotu sprzedaży, określonego w § 1, na kwotę </w:t>
      </w:r>
      <w:r>
        <w:t>………………….</w:t>
      </w:r>
      <w:r w:rsidRPr="006A02FB">
        <w:t>. PLN   brutto</w:t>
      </w:r>
      <w:r>
        <w:t>.</w:t>
      </w:r>
    </w:p>
    <w:p w:rsidR="00224A6B" w:rsidRPr="006A02FB" w:rsidRDefault="00224A6B" w:rsidP="00224A6B">
      <w:pPr>
        <w:suppressAutoHyphens/>
        <w:ind w:left="993" w:hanging="284"/>
        <w:jc w:val="both"/>
      </w:pPr>
      <w:r>
        <w:t xml:space="preserve">2. </w:t>
      </w:r>
      <w:r w:rsidRPr="006A02FB">
        <w:t>Kwota wymieniona w § 2 ust. 1 niniejszej umowy obejmuje wszelkie koszty związane z zakupem przedmiotów objętych umową, wymienionych w § 1 ust. 1.</w:t>
      </w:r>
    </w:p>
    <w:p w:rsidR="00224A6B" w:rsidRPr="006A02FB" w:rsidRDefault="00224A6B" w:rsidP="00224A6B">
      <w:pPr>
        <w:suppressAutoHyphens/>
        <w:ind w:left="993" w:hanging="284"/>
        <w:jc w:val="both"/>
      </w:pPr>
      <w:r>
        <w:t xml:space="preserve">3. </w:t>
      </w:r>
      <w:r w:rsidRPr="006A02FB">
        <w:t>Przedmiot sprzedaży w ilościach i asortymencie określonych w załączniku nr 1 do niniejszej umowy Sprzedający zobowiązuje się dostarczać Kupującemu partiami, w ilościach uzależnionych od bieżących potrzeb Kupującego, po uprzednim otrzymaniu zamówienia, transportem własnym lub zleconym, na własny koszt i ryzyko, loco Magazyn Spożywczy Kupującego (Bielawskiego 18, Brzozów) zgodnie z zapisami ust. 4.</w:t>
      </w:r>
    </w:p>
    <w:p w:rsidR="00224A6B" w:rsidRPr="006A02FB" w:rsidRDefault="00224A6B" w:rsidP="00224A6B">
      <w:pPr>
        <w:suppressAutoHyphens/>
        <w:ind w:left="720"/>
        <w:jc w:val="both"/>
      </w:pPr>
      <w:r>
        <w:t xml:space="preserve">4. </w:t>
      </w:r>
      <w:r w:rsidRPr="006A02FB">
        <w:t>Kupujący, zamówienie o którym mowa w ust. 3, składa w sposób następujący:</w:t>
      </w:r>
    </w:p>
    <w:p w:rsidR="00224A6B" w:rsidRPr="006A02FB" w:rsidRDefault="00224A6B" w:rsidP="003C65B3">
      <w:pPr>
        <w:numPr>
          <w:ilvl w:val="0"/>
          <w:numId w:val="43"/>
        </w:numPr>
        <w:suppressAutoHyphens/>
        <w:ind w:left="993" w:hanging="11"/>
        <w:jc w:val="both"/>
      </w:pPr>
      <w:r w:rsidRPr="006A02FB">
        <w:t>zamówienie składane w godzinach od 8.00 do 8.30 będzie realizowane w tym samym dniu w godzinach od 10.00 do 10.30.</w:t>
      </w:r>
    </w:p>
    <w:p w:rsidR="00224A6B" w:rsidRPr="006A02FB" w:rsidRDefault="00224A6B" w:rsidP="003C65B3">
      <w:pPr>
        <w:numPr>
          <w:ilvl w:val="0"/>
          <w:numId w:val="43"/>
        </w:numPr>
        <w:suppressAutoHyphens/>
        <w:ind w:left="993" w:hanging="11"/>
        <w:jc w:val="both"/>
      </w:pPr>
      <w:r w:rsidRPr="006A02FB">
        <w:t>zamówienie składane w godzinach od 11.00 do 12.00 będzie realizowane w dniu następnym w godzinach od 5.30 do 6.00.</w:t>
      </w:r>
    </w:p>
    <w:p w:rsidR="00224A6B" w:rsidRPr="006A02FB" w:rsidRDefault="00224A6B" w:rsidP="00224A6B">
      <w:pPr>
        <w:ind w:left="993" w:hanging="284"/>
        <w:jc w:val="both"/>
      </w:pPr>
      <w:r>
        <w:t xml:space="preserve">5. </w:t>
      </w:r>
      <w:r w:rsidRPr="006A02FB">
        <w:t>Kupujący zobowiązuje się dostarczać zamówiony asortyment w całości podczas jednej dostawy bez względu na wielkość zamówienia tzn. nie dzielić jednego zamówienia na części. Kupujący zobowiązuje się również do opisu towaru na fakturze w sposób odpowiadający opisowi przedmiotu umowy w treści umowy (Kupujący i Sprzedający uzgodnią treść zapisów).</w:t>
      </w:r>
    </w:p>
    <w:p w:rsidR="00224A6B" w:rsidRPr="006A02FB" w:rsidRDefault="00224A6B" w:rsidP="00224A6B">
      <w:pPr>
        <w:ind w:left="993" w:hanging="284"/>
        <w:jc w:val="both"/>
      </w:pPr>
      <w:r>
        <w:t xml:space="preserve">6. </w:t>
      </w:r>
      <w:r w:rsidRPr="006A02FB">
        <w:t>Sprzedający zastrzega sobie prawo nabycia u osoby trzeciej, niedostarczonych w terminie lub dostarczonych z wadą, rzeczy będących przedmiotem danego zamówienia, tożsamym co do rodzaju, bez konieczności wzywania wykonawcy do wymiany wadliwych lub niedostarczonych w terminie rzeczy, gdy będzie to niezbędne do zapewnienia prawidłowego działania Kupującego a Sprzedający będzie zobowiązany do zwrotu Kupującemu ewentualnej różnicy pomiędzy ceną z niniejszej umowy a ceną zapłaconą na rzecz podmiotu trzeciego. Powyższe uprawnienie nie zamyka Kupującemu drogi do podjęcia innych przewidzianych prawem oraz zapisami niniejszej umowy, czynności w związku z nienależytym wykonaniem postanowień umowy przez Sprzedającego.</w:t>
      </w:r>
    </w:p>
    <w:p w:rsidR="00224A6B" w:rsidRPr="006A02FB" w:rsidRDefault="00224A6B" w:rsidP="003C65B3">
      <w:pPr>
        <w:numPr>
          <w:ilvl w:val="0"/>
          <w:numId w:val="42"/>
        </w:numPr>
        <w:suppressAutoHyphens/>
        <w:jc w:val="both"/>
      </w:pPr>
      <w:r w:rsidRPr="006A02FB">
        <w:t>Kupujący składa zamówienia w formie:</w:t>
      </w:r>
    </w:p>
    <w:p w:rsidR="00224A6B" w:rsidRPr="006A02FB" w:rsidRDefault="00224A6B" w:rsidP="003C65B3">
      <w:pPr>
        <w:numPr>
          <w:ilvl w:val="0"/>
          <w:numId w:val="38"/>
        </w:numPr>
        <w:suppressAutoHyphens/>
        <w:ind w:left="1800"/>
        <w:jc w:val="both"/>
      </w:pPr>
      <w:r w:rsidRPr="006A02FB">
        <w:t>email na adres ................</w:t>
      </w:r>
      <w:r>
        <w:t>................</w:t>
      </w:r>
      <w:r w:rsidRPr="006A02FB">
        <w:t>.............</w:t>
      </w:r>
    </w:p>
    <w:p w:rsidR="00224A6B" w:rsidRPr="006A02FB" w:rsidRDefault="00224A6B" w:rsidP="003C65B3">
      <w:pPr>
        <w:numPr>
          <w:ilvl w:val="0"/>
          <w:numId w:val="38"/>
        </w:numPr>
        <w:suppressAutoHyphens/>
        <w:ind w:left="1800"/>
        <w:jc w:val="both"/>
      </w:pPr>
      <w:r w:rsidRPr="006A02FB">
        <w:t>fax na numer .....................</w:t>
      </w:r>
      <w:r>
        <w:t>..................</w:t>
      </w:r>
      <w:r w:rsidRPr="006A02FB">
        <w:t>.........</w:t>
      </w:r>
    </w:p>
    <w:p w:rsidR="00224A6B" w:rsidRPr="006A02FB" w:rsidRDefault="00224A6B" w:rsidP="003C65B3">
      <w:pPr>
        <w:numPr>
          <w:ilvl w:val="0"/>
          <w:numId w:val="38"/>
        </w:numPr>
        <w:suppressAutoHyphens/>
        <w:ind w:left="1800"/>
        <w:jc w:val="both"/>
      </w:pPr>
      <w:r w:rsidRPr="006A02FB">
        <w:t>tel na numer …</w:t>
      </w:r>
      <w:r>
        <w:t>….</w:t>
      </w:r>
      <w:r w:rsidRPr="006A02FB">
        <w:t>……………………………</w:t>
      </w:r>
    </w:p>
    <w:p w:rsidR="00224A6B" w:rsidRPr="006A02FB" w:rsidRDefault="00224A6B" w:rsidP="003C65B3">
      <w:pPr>
        <w:numPr>
          <w:ilvl w:val="0"/>
          <w:numId w:val="42"/>
        </w:numPr>
        <w:suppressAutoHyphens/>
        <w:jc w:val="both"/>
      </w:pPr>
      <w:r w:rsidRPr="006A02FB">
        <w:t>Osobą kontaktową i upoważnioną ze strony Kupującego w sprawie realizacji niniejszej umowy jest Pan Robert Federkiewicz tel. 134309641</w:t>
      </w:r>
    </w:p>
    <w:p w:rsidR="00224A6B" w:rsidRPr="006A02FB" w:rsidRDefault="00224A6B" w:rsidP="003C65B3">
      <w:pPr>
        <w:numPr>
          <w:ilvl w:val="0"/>
          <w:numId w:val="42"/>
        </w:numPr>
        <w:suppressAutoHyphens/>
        <w:ind w:hanging="371"/>
        <w:jc w:val="both"/>
      </w:pPr>
      <w:r w:rsidRPr="006A02FB">
        <w:t xml:space="preserve">Osobą kontaktową i upoważnioną ze strony Kupującego w sprawie realizacji niniejszej umowy jest  </w:t>
      </w:r>
      <w:r>
        <w:t>……………..</w:t>
      </w:r>
      <w:r w:rsidRPr="006A02FB">
        <w:t>. tel./fax. ...</w:t>
      </w:r>
      <w:r>
        <w:t>.......................</w:t>
      </w:r>
      <w:r w:rsidRPr="006A02FB">
        <w:t>.</w:t>
      </w:r>
    </w:p>
    <w:p w:rsidR="00224A6B" w:rsidRPr="006A02FB" w:rsidRDefault="00224A6B" w:rsidP="00224A6B">
      <w:pPr>
        <w:ind w:left="1080"/>
        <w:jc w:val="both"/>
      </w:pPr>
    </w:p>
    <w:p w:rsidR="00224A6B" w:rsidRDefault="00224A6B" w:rsidP="00224A6B">
      <w:pPr>
        <w:jc w:val="center"/>
      </w:pPr>
      <w:r w:rsidRPr="006A02FB">
        <w:t>§ 3</w:t>
      </w:r>
    </w:p>
    <w:p w:rsidR="00224A6B" w:rsidRPr="006A02FB" w:rsidRDefault="00224A6B" w:rsidP="00224A6B">
      <w:pPr>
        <w:jc w:val="center"/>
      </w:pPr>
    </w:p>
    <w:p w:rsidR="00224A6B" w:rsidRPr="006A02FB" w:rsidRDefault="00224A6B" w:rsidP="003C65B3">
      <w:pPr>
        <w:numPr>
          <w:ilvl w:val="0"/>
          <w:numId w:val="41"/>
        </w:numPr>
        <w:suppressAutoHyphens/>
        <w:jc w:val="both"/>
      </w:pPr>
      <w:r w:rsidRPr="006A02FB">
        <w:t>Kupujący zobowiązuje się zapłacić za dostarczony przedmiot sprzedaży kwotę ustaloną na podstawie § 2 umowy, przelewem bankowym w terminie do 60 dni od daty wystawienia faktury, przy czym podstawą do przyjęcia faktury jest równoczesne potwierdzenie przyjęcia dostawy przez Kupującego.</w:t>
      </w:r>
    </w:p>
    <w:p w:rsidR="00224A6B" w:rsidRPr="006A02FB" w:rsidRDefault="00224A6B" w:rsidP="003C65B3">
      <w:pPr>
        <w:numPr>
          <w:ilvl w:val="0"/>
          <w:numId w:val="41"/>
        </w:numPr>
        <w:suppressAutoHyphens/>
        <w:jc w:val="both"/>
      </w:pPr>
      <w:r w:rsidRPr="006A02FB">
        <w:t>Strony umowy postanawiają, że zapłata należności za dostarczony przedmiot sprzedaży nastąpi z chwilą obciążenia rachunku bankowego Kupującego.</w:t>
      </w:r>
    </w:p>
    <w:p w:rsidR="00224A6B" w:rsidRPr="006A02FB" w:rsidRDefault="00224A6B" w:rsidP="003C65B3">
      <w:pPr>
        <w:numPr>
          <w:ilvl w:val="0"/>
          <w:numId w:val="41"/>
        </w:numPr>
        <w:suppressAutoHyphens/>
        <w:jc w:val="both"/>
      </w:pPr>
      <w:r w:rsidRPr="006A02FB">
        <w:lastRenderedPageBreak/>
        <w:t xml:space="preserve">Strony umowy postanawiają, że należności wynikające z niniejszej umowy nie mogą być przedmiotem przelewu wierzytelności (przez przelew wierzytelności należy rozumieć również wszelkie formy ubezpieczenia lub przejęcia płatności w zarząd przez podmiot trzeci). </w:t>
      </w:r>
    </w:p>
    <w:p w:rsidR="00224A6B" w:rsidRPr="006A02FB" w:rsidRDefault="00224A6B" w:rsidP="003C65B3">
      <w:pPr>
        <w:numPr>
          <w:ilvl w:val="0"/>
          <w:numId w:val="41"/>
        </w:numPr>
        <w:suppressAutoHyphens/>
        <w:jc w:val="both"/>
      </w:pPr>
      <w:r w:rsidRPr="006A02FB">
        <w:t xml:space="preserve">Sprzedający oświadcza, że przyjął do wiadomości, iż w trakcie realizacji umowy mogą wystąpić opóźnienia w realizacji zobowiązań ze strony Kupującego, do </w:t>
      </w:r>
      <w:r w:rsidR="008F5A2E">
        <w:t>6</w:t>
      </w:r>
      <w:r w:rsidRPr="006A02FB">
        <w:t>0 dni po terminie płatności faktur. Sprzedający zobowiązuje się nie korzystać z prawa do wstrzymania dostaw na podstawie art. 552 k.c. lub jakiegokolwiek innego tytułu prawnego.</w:t>
      </w:r>
    </w:p>
    <w:p w:rsidR="00224A6B" w:rsidRDefault="00224A6B" w:rsidP="003C65B3">
      <w:pPr>
        <w:numPr>
          <w:ilvl w:val="0"/>
          <w:numId w:val="41"/>
        </w:numPr>
        <w:suppressAutoHyphens/>
        <w:jc w:val="both"/>
      </w:pPr>
      <w:r w:rsidRPr="006A02FB">
        <w:t>W przypadku szczególnych okoliczności, takich jak wstrzymanie lub zakończenie produkcji, Sprzedający, za zgodą Kupującego może zaoferować jego zamiennik/równoważnik pod warunkiem, że jego cena nie będzie wyższa niż cena produktu oryginalnego. Zmiany umowy w takiej sytuacji uzależniona jest od zgody Kupującego.</w:t>
      </w:r>
    </w:p>
    <w:p w:rsidR="008F5A2E" w:rsidRDefault="008F5A2E" w:rsidP="008F5A2E">
      <w:pPr>
        <w:pStyle w:val="Akapitzlist"/>
        <w:ind w:left="1080"/>
      </w:pPr>
    </w:p>
    <w:p w:rsidR="000A6991" w:rsidRPr="000A6991" w:rsidRDefault="008F5A2E" w:rsidP="000A6991">
      <w:pPr>
        <w:pStyle w:val="Akapitzlist"/>
        <w:ind w:left="1080"/>
        <w:rPr>
          <w:rFonts w:ascii="Times New Roman" w:hAnsi="Times New Roman" w:cs="Times New Roman"/>
          <w:sz w:val="24"/>
          <w:szCs w:val="24"/>
        </w:rPr>
      </w:pPr>
      <w:r>
        <w:rPr>
          <w:rFonts w:ascii="Times New Roman" w:hAnsi="Times New Roman" w:cs="Times New Roman"/>
          <w:sz w:val="24"/>
          <w:szCs w:val="24"/>
        </w:rPr>
        <w:t xml:space="preserve">                                                       </w:t>
      </w:r>
      <w:r w:rsidRPr="008F5A2E">
        <w:rPr>
          <w:rFonts w:ascii="Times New Roman" w:hAnsi="Times New Roman" w:cs="Times New Roman"/>
          <w:sz w:val="24"/>
          <w:szCs w:val="24"/>
        </w:rPr>
        <w:t>§ 4</w:t>
      </w:r>
    </w:p>
    <w:p w:rsidR="000A6991" w:rsidRPr="000068A0" w:rsidRDefault="000A6991" w:rsidP="003C65B3">
      <w:pPr>
        <w:numPr>
          <w:ilvl w:val="0"/>
          <w:numId w:val="46"/>
        </w:numPr>
        <w:ind w:left="284" w:hanging="284"/>
        <w:jc w:val="both"/>
      </w:pPr>
      <w:r w:rsidRPr="000068A0">
        <w:t xml:space="preserve">Wartość umowy nie może ulec zmianie z wyjątkiem sytuacji, gdy doszło do zmiany: </w:t>
      </w:r>
    </w:p>
    <w:p w:rsidR="000A6991" w:rsidRPr="000068A0" w:rsidRDefault="000A6991" w:rsidP="003C65B3">
      <w:pPr>
        <w:numPr>
          <w:ilvl w:val="0"/>
          <w:numId w:val="47"/>
        </w:numPr>
        <w:jc w:val="both"/>
      </w:pPr>
      <w:r w:rsidRPr="000068A0">
        <w:t xml:space="preserve">stawki podatku od towarów i usług oraz podatku akcyzowego, </w:t>
      </w:r>
    </w:p>
    <w:p w:rsidR="000A6991" w:rsidRPr="000068A0" w:rsidRDefault="000A6991" w:rsidP="003C65B3">
      <w:pPr>
        <w:numPr>
          <w:ilvl w:val="0"/>
          <w:numId w:val="47"/>
        </w:numPr>
        <w:jc w:val="both"/>
      </w:pPr>
      <w:r w:rsidRPr="000068A0">
        <w:t>wysokości minimalnego wynagrodzenia za pracę albo wysokości minimalnej stawki godzinowej ustalonych na podstawie przepisów ustawy z dnia 10 października 2002 r. o minimalnym wynagrodzeniu za pracę,</w:t>
      </w:r>
    </w:p>
    <w:p w:rsidR="000A6991" w:rsidRPr="000068A0" w:rsidRDefault="000A6991" w:rsidP="003C65B3">
      <w:pPr>
        <w:numPr>
          <w:ilvl w:val="0"/>
          <w:numId w:val="47"/>
        </w:numPr>
        <w:jc w:val="both"/>
      </w:pPr>
      <w:r w:rsidRPr="000068A0">
        <w:t xml:space="preserve">zasad podlegania ubezpieczeniom społecznym lub ubezpieczeniu zdrowotnemu, wysokości składki na ubezpieczenia społeczne lub zdrowotne, </w:t>
      </w:r>
    </w:p>
    <w:p w:rsidR="000A6991" w:rsidRPr="000068A0" w:rsidRDefault="000A6991" w:rsidP="003C65B3">
      <w:pPr>
        <w:numPr>
          <w:ilvl w:val="0"/>
          <w:numId w:val="47"/>
        </w:numPr>
        <w:jc w:val="both"/>
      </w:pPr>
      <w:r w:rsidRPr="000068A0">
        <w:t xml:space="preserve">zasad gromadzenia i wysokości wpłat do pracowniczych planów kapitałowych, o których mowa w ustawie z dnia 4 października 2018 r. o pracowniczych planach kapitałowych (Dz.U. poz. 2215 oraz z 2019r. poz. 1074 i 1572), </w:t>
      </w:r>
    </w:p>
    <w:p w:rsidR="000A6991" w:rsidRPr="000068A0" w:rsidRDefault="000A6991" w:rsidP="000A6991">
      <w:pPr>
        <w:ind w:left="1134" w:hanging="283"/>
        <w:jc w:val="both"/>
        <w:rPr>
          <w:bCs/>
        </w:rPr>
      </w:pPr>
      <w:r w:rsidRPr="000068A0">
        <w:rPr>
          <w:bCs/>
        </w:rPr>
        <w:t>e) zmiany wskaźnika cen towarów i usług konsumpcyjnych publikowany przez GUS:</w:t>
      </w:r>
    </w:p>
    <w:p w:rsidR="000A6991" w:rsidRPr="000068A0" w:rsidRDefault="000A6991" w:rsidP="003C65B3">
      <w:pPr>
        <w:pStyle w:val="Akapitzlist"/>
        <w:widowControl w:val="0"/>
        <w:numPr>
          <w:ilvl w:val="6"/>
          <w:numId w:val="45"/>
        </w:numPr>
        <w:overflowPunct w:val="0"/>
        <w:autoSpaceDE w:val="0"/>
        <w:autoSpaceDN w:val="0"/>
        <w:adjustRightInd w:val="0"/>
        <w:spacing w:after="0" w:line="240" w:lineRule="auto"/>
        <w:ind w:left="1985" w:hanging="284"/>
        <w:contextualSpacing/>
        <w:jc w:val="both"/>
        <w:rPr>
          <w:rFonts w:ascii="Times New Roman" w:hAnsi="Times New Roman" w:cs="Times New Roman"/>
          <w:bCs/>
          <w:sz w:val="24"/>
          <w:szCs w:val="24"/>
        </w:rPr>
      </w:pPr>
      <w:r w:rsidRPr="000068A0">
        <w:rPr>
          <w:rFonts w:ascii="Times New Roman" w:hAnsi="Times New Roman" w:cs="Times New Roman"/>
          <w:bCs/>
          <w:sz w:val="24"/>
          <w:szCs w:val="24"/>
        </w:rPr>
        <w:t>pierwsza waloryzacja możliwa jest po 6 miesiącach od daty zawarcia umowy, a kolejna po upływie 6 miesięcy od poprzedniej waloryzacji,</w:t>
      </w:r>
    </w:p>
    <w:p w:rsidR="000A6991" w:rsidRPr="000068A0" w:rsidRDefault="000A6991" w:rsidP="003C65B3">
      <w:pPr>
        <w:pStyle w:val="Akapitzlist"/>
        <w:widowControl w:val="0"/>
        <w:numPr>
          <w:ilvl w:val="6"/>
          <w:numId w:val="45"/>
        </w:numPr>
        <w:overflowPunct w:val="0"/>
        <w:autoSpaceDE w:val="0"/>
        <w:autoSpaceDN w:val="0"/>
        <w:adjustRightInd w:val="0"/>
        <w:spacing w:after="0" w:line="240" w:lineRule="auto"/>
        <w:ind w:left="1985" w:hanging="284"/>
        <w:contextualSpacing/>
        <w:jc w:val="both"/>
        <w:rPr>
          <w:rFonts w:ascii="Times New Roman" w:hAnsi="Times New Roman" w:cs="Times New Roman"/>
          <w:bCs/>
          <w:sz w:val="24"/>
          <w:szCs w:val="24"/>
        </w:rPr>
      </w:pPr>
      <w:r w:rsidRPr="000068A0">
        <w:rPr>
          <w:rFonts w:ascii="Times New Roman" w:hAnsi="Times New Roman" w:cs="Times New Roman"/>
          <w:bCs/>
          <w:sz w:val="24"/>
          <w:szCs w:val="24"/>
        </w:rPr>
        <w:t>podstawą waloryzacji jest 6 miesięczny wskaźnik cen towarów i usług konsumpcyjnych (inflacja) w stosunku do poprzedniego 6 miesięcznego ostatnio ogłaszano przez Prezesa GUS dla poszczególnych grup towarów w Biuletynie Statystycznym dostępnym na stronie internetowej Głównego Urzędu Statystycznego www.stat.gov.pl. Jeżeli Prezes GUS nie ogłasza, w Biuletynie Statystycznym, 6 miesięcznego wskaźnika cen towarów i usług konsumpcyjnych dla towaru będącego przedmiotem niniejszej umowy przyjmuje się ostatnio ogłoszony ogólny wskaźnik,</w:t>
      </w:r>
    </w:p>
    <w:p w:rsidR="000A6991" w:rsidRPr="000068A0" w:rsidRDefault="000A6991" w:rsidP="003C65B3">
      <w:pPr>
        <w:pStyle w:val="Akapitzlist"/>
        <w:widowControl w:val="0"/>
        <w:numPr>
          <w:ilvl w:val="6"/>
          <w:numId w:val="45"/>
        </w:numPr>
        <w:overflowPunct w:val="0"/>
        <w:autoSpaceDE w:val="0"/>
        <w:autoSpaceDN w:val="0"/>
        <w:adjustRightInd w:val="0"/>
        <w:spacing w:after="0" w:line="240" w:lineRule="auto"/>
        <w:ind w:left="1985" w:hanging="284"/>
        <w:contextualSpacing/>
        <w:jc w:val="both"/>
        <w:rPr>
          <w:rFonts w:ascii="Times New Roman" w:hAnsi="Times New Roman" w:cs="Times New Roman"/>
          <w:bCs/>
          <w:sz w:val="24"/>
          <w:szCs w:val="24"/>
        </w:rPr>
      </w:pPr>
      <w:r w:rsidRPr="000068A0">
        <w:rPr>
          <w:rFonts w:ascii="Times New Roman" w:hAnsi="Times New Roman" w:cs="Times New Roman"/>
          <w:bCs/>
          <w:sz w:val="24"/>
          <w:szCs w:val="24"/>
        </w:rPr>
        <w:t>dla uniknięcia wątpliwości Strony postanawiają, że waloryzacja będzie następować również w razie wystąpienia spadku cen do zastosowania ujemnego wskaźnika tj. „deflacji”,</w:t>
      </w:r>
    </w:p>
    <w:tbl>
      <w:tblPr>
        <w:tblW w:w="0" w:type="auto"/>
        <w:tblCellSpacing w:w="15" w:type="dxa"/>
        <w:tblCellMar>
          <w:top w:w="15" w:type="dxa"/>
          <w:left w:w="15" w:type="dxa"/>
          <w:bottom w:w="15" w:type="dxa"/>
          <w:right w:w="15" w:type="dxa"/>
        </w:tblCellMar>
        <w:tblLook w:val="04A0"/>
      </w:tblPr>
      <w:tblGrid>
        <w:gridCol w:w="81"/>
        <w:gridCol w:w="9081"/>
      </w:tblGrid>
      <w:tr w:rsidR="000A6991" w:rsidRPr="000068A0" w:rsidTr="00304A50">
        <w:trPr>
          <w:tblCellSpacing w:w="15" w:type="dxa"/>
        </w:trPr>
        <w:tc>
          <w:tcPr>
            <w:tcW w:w="0" w:type="auto"/>
            <w:vAlign w:val="center"/>
            <w:hideMark/>
          </w:tcPr>
          <w:p w:rsidR="000A6991" w:rsidRPr="000068A0" w:rsidRDefault="000A6991" w:rsidP="003C65B3">
            <w:pPr>
              <w:pStyle w:val="Akapitzlist"/>
              <w:widowControl w:val="0"/>
              <w:numPr>
                <w:ilvl w:val="0"/>
                <w:numId w:val="47"/>
              </w:numPr>
              <w:overflowPunct w:val="0"/>
              <w:autoSpaceDE w:val="0"/>
              <w:autoSpaceDN w:val="0"/>
              <w:adjustRightInd w:val="0"/>
              <w:spacing w:after="0" w:line="240" w:lineRule="auto"/>
              <w:contextualSpacing/>
              <w:jc w:val="both"/>
              <w:rPr>
                <w:rFonts w:ascii="Times New Roman" w:hAnsi="Times New Roman" w:cs="Times New Roman"/>
                <w:b/>
                <w:bCs/>
                <w:sz w:val="24"/>
                <w:szCs w:val="24"/>
              </w:rPr>
            </w:pPr>
          </w:p>
        </w:tc>
        <w:tc>
          <w:tcPr>
            <w:tcW w:w="0" w:type="auto"/>
            <w:vAlign w:val="center"/>
            <w:hideMark/>
          </w:tcPr>
          <w:p w:rsidR="000A6991" w:rsidRPr="000068A0" w:rsidRDefault="000A6991" w:rsidP="003C65B3">
            <w:pPr>
              <w:pStyle w:val="Akapitzlist"/>
              <w:widowControl w:val="0"/>
              <w:numPr>
                <w:ilvl w:val="0"/>
                <w:numId w:val="47"/>
              </w:numPr>
              <w:overflowPunct w:val="0"/>
              <w:autoSpaceDE w:val="0"/>
              <w:autoSpaceDN w:val="0"/>
              <w:adjustRightInd w:val="0"/>
              <w:spacing w:after="0" w:line="240" w:lineRule="auto"/>
              <w:contextualSpacing/>
              <w:jc w:val="both"/>
              <w:rPr>
                <w:rFonts w:ascii="Times New Roman" w:hAnsi="Times New Roman" w:cs="Times New Roman"/>
                <w:bCs/>
                <w:sz w:val="24"/>
                <w:szCs w:val="24"/>
              </w:rPr>
            </w:pPr>
            <w:r w:rsidRPr="000068A0">
              <w:rPr>
                <w:rFonts w:ascii="Times New Roman" w:hAnsi="Times New Roman" w:cs="Times New Roman"/>
                <w:bCs/>
                <w:sz w:val="24"/>
                <w:szCs w:val="24"/>
              </w:rPr>
              <w:t xml:space="preserve">prowadzonych promocji przez </w:t>
            </w:r>
            <w:r>
              <w:rPr>
                <w:rFonts w:ascii="Times New Roman" w:hAnsi="Times New Roman" w:cs="Times New Roman"/>
                <w:bCs/>
                <w:sz w:val="24"/>
                <w:szCs w:val="24"/>
              </w:rPr>
              <w:t>Sprzedającego</w:t>
            </w:r>
            <w:r w:rsidRPr="000068A0">
              <w:rPr>
                <w:rFonts w:ascii="Times New Roman" w:hAnsi="Times New Roman" w:cs="Times New Roman"/>
                <w:bCs/>
                <w:sz w:val="24"/>
                <w:szCs w:val="24"/>
              </w:rPr>
              <w:t>, w przypadku gdy cena promocyjna jest niższa niż cena wynikająca z umowy,</w:t>
            </w:r>
          </w:p>
          <w:p w:rsidR="000A6991" w:rsidRPr="000068A0" w:rsidRDefault="000A6991" w:rsidP="003C65B3">
            <w:pPr>
              <w:pStyle w:val="Akapitzlist"/>
              <w:widowControl w:val="0"/>
              <w:numPr>
                <w:ilvl w:val="0"/>
                <w:numId w:val="47"/>
              </w:numPr>
              <w:overflowPunct w:val="0"/>
              <w:autoSpaceDE w:val="0"/>
              <w:autoSpaceDN w:val="0"/>
              <w:adjustRightInd w:val="0"/>
              <w:spacing w:after="0" w:line="240" w:lineRule="auto"/>
              <w:contextualSpacing/>
              <w:jc w:val="both"/>
              <w:rPr>
                <w:rFonts w:ascii="Times New Roman" w:hAnsi="Times New Roman" w:cs="Times New Roman"/>
                <w:bCs/>
                <w:sz w:val="24"/>
                <w:szCs w:val="24"/>
              </w:rPr>
            </w:pPr>
            <w:r w:rsidRPr="000068A0">
              <w:rPr>
                <w:rFonts w:ascii="Times New Roman" w:hAnsi="Times New Roman" w:cs="Times New Roman"/>
                <w:bCs/>
                <w:sz w:val="24"/>
                <w:szCs w:val="24"/>
              </w:rPr>
              <w:t>obniżenia cen przedmiotu umowy,</w:t>
            </w:r>
          </w:p>
        </w:tc>
      </w:tr>
    </w:tbl>
    <w:p w:rsidR="000A6991" w:rsidRPr="000068A0" w:rsidRDefault="000A6991" w:rsidP="003C65B3">
      <w:pPr>
        <w:numPr>
          <w:ilvl w:val="0"/>
          <w:numId w:val="46"/>
        </w:numPr>
        <w:ind w:left="426" w:hanging="426"/>
        <w:jc w:val="both"/>
      </w:pPr>
      <w:r w:rsidRPr="000068A0">
        <w:t>Zmiany wysokości wynagrodzenia obowiązywać będą od daty określonej w aneksie do niniejszej umowy.</w:t>
      </w:r>
    </w:p>
    <w:p w:rsidR="000A6991" w:rsidRPr="000068A0" w:rsidRDefault="000A6991" w:rsidP="003C65B3">
      <w:pPr>
        <w:numPr>
          <w:ilvl w:val="0"/>
          <w:numId w:val="46"/>
        </w:numPr>
        <w:ind w:left="426" w:hanging="426"/>
        <w:jc w:val="both"/>
      </w:pPr>
      <w:r w:rsidRPr="000068A0">
        <w:lastRenderedPageBreak/>
        <w:t xml:space="preserve">W przypadku zmiany, o której mowa w ust. 1 lit. a) wartość netto wynagrodzenia </w:t>
      </w:r>
      <w:r>
        <w:t>Sprzedającego</w:t>
      </w:r>
      <w:r w:rsidRPr="000068A0">
        <w:t xml:space="preserve"> nie zmieni się, a określona w aneksie wartość brutto wynagrodzenia zostanie wyliczona na podstawie nowych przepisów. </w:t>
      </w:r>
    </w:p>
    <w:p w:rsidR="000A6991" w:rsidRPr="000068A0" w:rsidRDefault="000A6991" w:rsidP="003C65B3">
      <w:pPr>
        <w:numPr>
          <w:ilvl w:val="0"/>
          <w:numId w:val="46"/>
        </w:numPr>
        <w:ind w:left="426" w:hanging="426"/>
        <w:jc w:val="both"/>
      </w:pPr>
      <w:r w:rsidRPr="000068A0">
        <w:t xml:space="preserve">W przypadku zmiany, o której mowa w ust. 1 lit. b) wynagrodzenie </w:t>
      </w:r>
      <w:r>
        <w:t>Sprzedającego</w:t>
      </w:r>
      <w:r w:rsidRPr="000068A0">
        <w:t xml:space="preserve"> ulegnie zmianie o wartość ustaloną w drodze negocjacji, nie więcej niż o łączny wzrost całkowitego kosztu </w:t>
      </w:r>
      <w:r>
        <w:t>Sprzedającego</w:t>
      </w:r>
      <w:r w:rsidRPr="000068A0">
        <w:t xml:space="preserve"> wynikający ze zwiększenia wynagrodzeń osób bezpośrednio wykonujących </w:t>
      </w:r>
      <w:r>
        <w:t>u</w:t>
      </w:r>
      <w:r w:rsidRPr="000068A0">
        <w:t xml:space="preserve">mowę do wysokości aktualnie obowiązującego minimalnego wynagrodzenia (stawki godzinowej), z uwzględnieniem wszystkich obciążeń publicznoprawnych od kwoty wzrostu minimalnego wynagrodzenia (stawki godzinowej). </w:t>
      </w:r>
    </w:p>
    <w:p w:rsidR="000A6991" w:rsidRPr="000068A0" w:rsidRDefault="000A6991" w:rsidP="003C65B3">
      <w:pPr>
        <w:numPr>
          <w:ilvl w:val="0"/>
          <w:numId w:val="46"/>
        </w:numPr>
        <w:ind w:left="426" w:hanging="426"/>
        <w:jc w:val="both"/>
      </w:pPr>
      <w:r w:rsidRPr="000068A0">
        <w:t xml:space="preserve">W przypadku zmiany, o której mowa w ust. 1 lit. c) – d) wynagrodzenie </w:t>
      </w:r>
      <w:r>
        <w:t>Sprzedającego</w:t>
      </w:r>
      <w:r w:rsidRPr="000068A0">
        <w:t xml:space="preserve"> ulegnie zmianie o wartość ustaloną w drodze negocjacji, nie więcej niż o łączny wzrost całkowitego kosztu </w:t>
      </w:r>
      <w:r>
        <w:t>Sprzedającego</w:t>
      </w:r>
      <w:r w:rsidRPr="000068A0">
        <w:t xml:space="preserve">, jaki będzie on zobowiązany dodatkowo ponieść w celu uwzględnienia tej zmiany; przy zachowaniu dotychczasowej kwoty netto wynagrodzenia osób bezpośrednio wykonujących </w:t>
      </w:r>
      <w:r>
        <w:t>u</w:t>
      </w:r>
      <w:r w:rsidRPr="000068A0">
        <w:t xml:space="preserve">mowę na rzecz </w:t>
      </w:r>
      <w:r w:rsidR="00C1668B">
        <w:t>Kupującego</w:t>
      </w:r>
      <w:r w:rsidRPr="000068A0">
        <w:t>, w przypadku wskazanym w ust. 1 lit. c) .</w:t>
      </w:r>
    </w:p>
    <w:p w:rsidR="000A6991" w:rsidRPr="000068A0" w:rsidRDefault="000A6991" w:rsidP="003C65B3">
      <w:pPr>
        <w:numPr>
          <w:ilvl w:val="0"/>
          <w:numId w:val="46"/>
        </w:numPr>
        <w:ind w:left="426" w:hanging="426"/>
        <w:jc w:val="both"/>
      </w:pPr>
      <w:r w:rsidRPr="000068A0">
        <w:t xml:space="preserve">W przypadku wskazanym w ust. 1 lit. d)  wzrost wynagrodzenia </w:t>
      </w:r>
      <w:r w:rsidR="00C1668B">
        <w:t>Sprzedającego</w:t>
      </w:r>
      <w:r w:rsidRPr="000068A0">
        <w:t xml:space="preserve">, dotyczyć może tylko kosztów związanych z wynikającym z ustawy dnia 4 października 2018 r. o pracowniczych planach kapitałowych, prawnym obowiązkiem sfinansowania wpłat obciążających </w:t>
      </w:r>
      <w:r w:rsidR="00C1668B">
        <w:t>Sprzedającego</w:t>
      </w:r>
      <w:r w:rsidRPr="000068A0">
        <w:t xml:space="preserve">, w minimalnej prawem dopuszczonej wysokości. Uwzględnia się wyłącznie wzrost kosztów dotyczących osób bezpośrednio wykonujących </w:t>
      </w:r>
      <w:r w:rsidR="00C1668B">
        <w:t>u</w:t>
      </w:r>
      <w:r w:rsidRPr="000068A0">
        <w:t xml:space="preserve">mowę na rzecz </w:t>
      </w:r>
      <w:r w:rsidR="00C1668B">
        <w:t>Kupującego</w:t>
      </w:r>
      <w:r w:rsidRPr="000068A0">
        <w:t xml:space="preserve">. </w:t>
      </w:r>
    </w:p>
    <w:p w:rsidR="000A6991" w:rsidRPr="000068A0" w:rsidRDefault="000A6991" w:rsidP="003C65B3">
      <w:pPr>
        <w:numPr>
          <w:ilvl w:val="0"/>
          <w:numId w:val="46"/>
        </w:numPr>
        <w:ind w:left="426" w:hanging="426"/>
        <w:jc w:val="both"/>
      </w:pPr>
      <w:r w:rsidRPr="000068A0">
        <w:t xml:space="preserve">Zmiany wysokości wynagrodzenia mogą mieć miejsce jedynie wówczas, gdy zmiany te będą miały wpływ na koszty wykonania umowy przez </w:t>
      </w:r>
      <w:r w:rsidR="00C1668B">
        <w:t>Sprzedającego</w:t>
      </w:r>
      <w:r w:rsidRPr="000068A0">
        <w:t xml:space="preserve">. </w:t>
      </w:r>
      <w:r w:rsidR="00C1668B">
        <w:t>Sprzedający</w:t>
      </w:r>
      <w:r w:rsidRPr="000068A0">
        <w:t xml:space="preserve"> zobowiązany jest do wykazania wpływu wskazanych zmian na koszty wykonania umowy.</w:t>
      </w:r>
    </w:p>
    <w:p w:rsidR="000A6991" w:rsidRPr="000068A0" w:rsidRDefault="00C1668B" w:rsidP="003C65B3">
      <w:pPr>
        <w:numPr>
          <w:ilvl w:val="0"/>
          <w:numId w:val="46"/>
        </w:numPr>
        <w:ind w:left="426" w:hanging="426"/>
        <w:jc w:val="both"/>
      </w:pPr>
      <w:r>
        <w:t>Kupujący</w:t>
      </w:r>
      <w:r w:rsidR="000A6991" w:rsidRPr="000068A0">
        <w:t xml:space="preserve"> dopuszcza zmianę wartości umowy w przypadku zmiany cen materiałów lub kosztów związanych z realizacją umowy. </w:t>
      </w:r>
    </w:p>
    <w:p w:rsidR="000A6991" w:rsidRPr="000068A0" w:rsidRDefault="000A6991" w:rsidP="003C65B3">
      <w:pPr>
        <w:numPr>
          <w:ilvl w:val="0"/>
          <w:numId w:val="46"/>
        </w:numPr>
        <w:ind w:left="426" w:hanging="426"/>
        <w:jc w:val="both"/>
      </w:pPr>
      <w:r w:rsidRPr="000068A0">
        <w:t xml:space="preserve">Poziom zmiany ceny materiałów lub kosztów związanych z realizacją umowy uprawniający Strony umowy do żądania zmiany wynagrodzenia ustala się na poziomie 20% w stosunku do poziomu cen tych samych materiałów lub kosztów z dnia zawarcia umowy. Początkowy termin ustalenia zmiany wynagrodzenia określa się na dzień zaistnienia przesłanki w postaci wzrostu wynagrodzenia ceny materiałów lub kosztów związanych z realizacją umowy o 20 %. </w:t>
      </w:r>
    </w:p>
    <w:p w:rsidR="000A6991" w:rsidRPr="000068A0" w:rsidRDefault="000A6991" w:rsidP="003C65B3">
      <w:pPr>
        <w:numPr>
          <w:ilvl w:val="0"/>
          <w:numId w:val="46"/>
        </w:numPr>
        <w:ind w:left="426" w:hanging="426"/>
        <w:jc w:val="both"/>
      </w:pPr>
      <w:r w:rsidRPr="000068A0">
        <w:t xml:space="preserve">W przypadku zaistnienia przesłanki będącej podstawą zmiany wynagrodzenia o której mowa w ust. 9, określa się następujące okresy, w których </w:t>
      </w:r>
      <w:r w:rsidR="00C1668B">
        <w:t>Sprzedający</w:t>
      </w:r>
      <w:r w:rsidRPr="000068A0">
        <w:t xml:space="preserve"> może zwrócić się w formie pisemnej do </w:t>
      </w:r>
      <w:r w:rsidR="00C1668B">
        <w:t>Kupującego</w:t>
      </w:r>
      <w:r w:rsidRPr="000068A0">
        <w:t xml:space="preserve"> o zmianę wynagrodzenia: w terminie 6 miesięcy licząc od dnia zawarcia umowy, przy czym zmiana wynagrodzenia nie może być dokonywana częściej niż co 6 miesięcy. </w:t>
      </w:r>
    </w:p>
    <w:p w:rsidR="000A6991" w:rsidRPr="000068A0" w:rsidRDefault="000A6991" w:rsidP="003C65B3">
      <w:pPr>
        <w:numPr>
          <w:ilvl w:val="0"/>
          <w:numId w:val="46"/>
        </w:numPr>
        <w:ind w:left="426" w:hanging="426"/>
        <w:jc w:val="both"/>
      </w:pPr>
      <w:r w:rsidRPr="000068A0">
        <w:t xml:space="preserve">Wysokość zmiany wynagrodzenia, o której mowa w ust. 9 będzie ustalona w oparciu o wskaźnik zmiany ceny materiałów lub kosztów, w szczególności wskaźnika ogłoszonego w komunikacie Prezesa Głównego Urzędu Statystycznego. Maksymalna łączna wartość zmiany wynagrodzenia, jaką dopuszcza </w:t>
      </w:r>
      <w:r w:rsidR="00C1668B">
        <w:t>Kupujący</w:t>
      </w:r>
      <w:r w:rsidRPr="000068A0">
        <w:t xml:space="preserve"> w efekcie zastosowania postanowień o zasadach wprowadzenia zmian wysokości wynagrodzenia stanowi 10 % wartości brutto umowy. </w:t>
      </w:r>
    </w:p>
    <w:p w:rsidR="008F5A2E" w:rsidRPr="006A02FB" w:rsidRDefault="000A6991" w:rsidP="001C7835">
      <w:pPr>
        <w:suppressAutoHyphens/>
        <w:ind w:left="426" w:hanging="426"/>
        <w:jc w:val="both"/>
        <w:rPr>
          <w:lang w:eastAsia="ar-SA"/>
        </w:rPr>
      </w:pPr>
      <w:r w:rsidRPr="000068A0">
        <w:rPr>
          <w:lang w:eastAsia="ar-SA"/>
        </w:rPr>
        <w:t xml:space="preserve">12.  </w:t>
      </w:r>
      <w:r w:rsidR="00C1668B">
        <w:rPr>
          <w:lang w:eastAsia="ar-SA"/>
        </w:rPr>
        <w:t>Sprzedający</w:t>
      </w:r>
      <w:r w:rsidRPr="000068A0">
        <w:rPr>
          <w:lang w:eastAsia="ar-SA"/>
        </w:rPr>
        <w:t xml:space="preserve"> którego wynagrodzenie zostało zmienione zgodnie z ust. 9 i 10 zobowiązany jest do zmiany wynagrodzenia przysługującego podwykonawcy (w przypadku gdy </w:t>
      </w:r>
      <w:r w:rsidR="00C1668B">
        <w:rPr>
          <w:lang w:eastAsia="ar-SA"/>
        </w:rPr>
        <w:t>Sprzedający</w:t>
      </w:r>
      <w:r w:rsidRPr="000068A0">
        <w:rPr>
          <w:lang w:eastAsia="ar-SA"/>
        </w:rPr>
        <w:t xml:space="preserve"> zawarł umowę z podwykonawcą) w zakresie odpowiadającym zmianom cen materiałów lub kosztów dotyczących zobowiązania podwykonawcy. W przypadku nie wypełnienia powyższego obowiązku </w:t>
      </w:r>
      <w:r w:rsidR="001C7835">
        <w:rPr>
          <w:lang w:eastAsia="ar-SA"/>
        </w:rPr>
        <w:t>Sprzedający</w:t>
      </w:r>
      <w:r w:rsidRPr="000068A0">
        <w:rPr>
          <w:lang w:eastAsia="ar-SA"/>
        </w:rPr>
        <w:t xml:space="preserve"> zobowiązany jest do zapłacenia kary </w:t>
      </w:r>
      <w:r w:rsidRPr="000068A0">
        <w:rPr>
          <w:lang w:eastAsia="ar-SA"/>
        </w:rPr>
        <w:lastRenderedPageBreak/>
        <w:t xml:space="preserve">umownej w wysokości 0,1 % łącznej wartości netto umowy za każdy rozpoczęty dzień zwłoki. </w:t>
      </w:r>
    </w:p>
    <w:p w:rsidR="00224A6B" w:rsidRPr="006A02FB" w:rsidRDefault="00224A6B" w:rsidP="00224A6B">
      <w:pPr>
        <w:jc w:val="center"/>
      </w:pPr>
    </w:p>
    <w:p w:rsidR="00224A6B" w:rsidRDefault="001C7835" w:rsidP="00224A6B">
      <w:pPr>
        <w:jc w:val="center"/>
      </w:pPr>
      <w:r>
        <w:t>§ 5</w:t>
      </w:r>
    </w:p>
    <w:p w:rsidR="00224A6B" w:rsidRPr="006A02FB" w:rsidRDefault="00224A6B" w:rsidP="00224A6B">
      <w:pPr>
        <w:jc w:val="center"/>
      </w:pPr>
    </w:p>
    <w:p w:rsidR="00224A6B" w:rsidRPr="006A02FB" w:rsidRDefault="00224A6B" w:rsidP="003C65B3">
      <w:pPr>
        <w:numPr>
          <w:ilvl w:val="0"/>
          <w:numId w:val="44"/>
        </w:numPr>
        <w:suppressAutoHyphens/>
        <w:jc w:val="both"/>
      </w:pPr>
      <w:r w:rsidRPr="006A02FB">
        <w:t>Sprzedający zapłaci na rzecz Kupującego kary umowne w wypadku:</w:t>
      </w:r>
    </w:p>
    <w:p w:rsidR="00224A6B" w:rsidRPr="006A02FB" w:rsidRDefault="00224A6B" w:rsidP="003C65B3">
      <w:pPr>
        <w:numPr>
          <w:ilvl w:val="0"/>
          <w:numId w:val="39"/>
        </w:numPr>
        <w:suppressAutoHyphens/>
        <w:ind w:left="1134" w:hanging="425"/>
        <w:jc w:val="both"/>
      </w:pPr>
      <w:r>
        <w:t>zwłoki</w:t>
      </w:r>
      <w:r w:rsidRPr="006A02FB">
        <w:t xml:space="preserve"> w </w:t>
      </w:r>
      <w:r>
        <w:t>realizacji zobowiązań Sprzedającego</w:t>
      </w:r>
      <w:r w:rsidRPr="006A02FB">
        <w:t xml:space="preserve"> – w wysokości 0,2 % wartości przedmiotu sprzedaży określonej w § 2 ust. 1 umowy, za każdy rozpoczęty dzień </w:t>
      </w:r>
      <w:r>
        <w:t>zwłoki</w:t>
      </w:r>
      <w:r w:rsidRPr="006A02FB">
        <w:t>,</w:t>
      </w:r>
    </w:p>
    <w:p w:rsidR="00224A6B" w:rsidRPr="006A02FB" w:rsidRDefault="00224A6B" w:rsidP="003C65B3">
      <w:pPr>
        <w:numPr>
          <w:ilvl w:val="0"/>
          <w:numId w:val="39"/>
        </w:numPr>
        <w:suppressAutoHyphens/>
        <w:ind w:left="1134" w:hanging="425"/>
        <w:jc w:val="both"/>
      </w:pPr>
      <w:r w:rsidRPr="006A02FB">
        <w:t xml:space="preserve">odmowy przyjęcia zamówienia na dostawę części przedmiotu </w:t>
      </w:r>
      <w:r>
        <w:t>sprzedaży</w:t>
      </w:r>
      <w:r w:rsidRPr="006A02FB">
        <w:t xml:space="preserve"> - w wysokości 100 PLN brutto.</w:t>
      </w:r>
    </w:p>
    <w:p w:rsidR="00224A6B" w:rsidRPr="006A02FB" w:rsidRDefault="00224A6B" w:rsidP="003C65B3">
      <w:pPr>
        <w:numPr>
          <w:ilvl w:val="0"/>
          <w:numId w:val="44"/>
        </w:numPr>
        <w:suppressAutoHyphens/>
        <w:jc w:val="both"/>
      </w:pPr>
      <w:r w:rsidRPr="006A02FB">
        <w:t>Kupujący zapłaci Sprzedającemu karę umowną w przypadku:</w:t>
      </w:r>
    </w:p>
    <w:p w:rsidR="00224A6B" w:rsidRPr="006A02FB" w:rsidRDefault="00224A6B" w:rsidP="003C65B3">
      <w:pPr>
        <w:numPr>
          <w:ilvl w:val="0"/>
          <w:numId w:val="40"/>
        </w:numPr>
        <w:suppressAutoHyphens/>
        <w:ind w:left="1134" w:hanging="425"/>
        <w:jc w:val="both"/>
      </w:pPr>
      <w:r>
        <w:t>zwłoki</w:t>
      </w:r>
      <w:r w:rsidRPr="006A02FB">
        <w:t xml:space="preserve"> w odbiorze przedmiotu sprzedaży – w wysokości 0,2 % wartości przedmiotu umowy za każdy rozpoczęty dzień </w:t>
      </w:r>
      <w:r>
        <w:t>zwłoki</w:t>
      </w:r>
      <w:r w:rsidRPr="006A02FB">
        <w:t xml:space="preserve"> w przypadku dostarczenia w pełni kompletnego przedmiotu sprzedaży,</w:t>
      </w:r>
    </w:p>
    <w:p w:rsidR="00224A6B" w:rsidRPr="006A02FB" w:rsidRDefault="00224A6B" w:rsidP="003C65B3">
      <w:pPr>
        <w:numPr>
          <w:ilvl w:val="0"/>
          <w:numId w:val="44"/>
        </w:numPr>
        <w:suppressAutoHyphens/>
        <w:ind w:left="1134" w:hanging="425"/>
        <w:jc w:val="both"/>
      </w:pPr>
      <w:r w:rsidRPr="006A02FB">
        <w:t>Jeżeli szkoda rzeczywista będzie wyższa niż kara umowna, strony mogą być zobowiązane do zapłaty odszkodowania przekraczającego karę umowną na zasadach ogólnych.</w:t>
      </w:r>
    </w:p>
    <w:p w:rsidR="00224A6B" w:rsidRPr="006A02FB" w:rsidRDefault="00224A6B" w:rsidP="003C65B3">
      <w:pPr>
        <w:numPr>
          <w:ilvl w:val="0"/>
          <w:numId w:val="44"/>
        </w:numPr>
        <w:suppressAutoHyphens/>
        <w:ind w:left="1134" w:hanging="425"/>
        <w:jc w:val="both"/>
      </w:pPr>
      <w:r w:rsidRPr="006A02FB">
        <w:t>Strony mogą odstąpić od naliczania kar umownych na podstawie pisemnego, uzasadnionego wniosku strony obciążonej karą.</w:t>
      </w:r>
    </w:p>
    <w:p w:rsidR="00224A6B" w:rsidRDefault="00224A6B" w:rsidP="003C65B3">
      <w:pPr>
        <w:numPr>
          <w:ilvl w:val="0"/>
          <w:numId w:val="44"/>
        </w:numPr>
        <w:suppressAutoHyphens/>
        <w:ind w:left="1134" w:hanging="425"/>
        <w:jc w:val="both"/>
      </w:pPr>
      <w:r w:rsidRPr="006A02FB">
        <w:t>Strony zobowiązane są do zapłaty kwot wynikających z § 4 umowy w terminie 30 dni od dnia wezwania do zapłaty. Opóźnienie upoważnia strony do naliczenia odsetek ustawowych. W przypadku niedotrzymania terminu określonego w wezwaniu do zapłaty strony mają prawo potrącić należną kwotę wraz z odsetkami z wzajemnych bieżących należności.</w:t>
      </w:r>
    </w:p>
    <w:p w:rsidR="00224A6B" w:rsidRDefault="00224A6B" w:rsidP="003C65B3">
      <w:pPr>
        <w:numPr>
          <w:ilvl w:val="0"/>
          <w:numId w:val="44"/>
        </w:numPr>
        <w:suppressAutoHyphens/>
        <w:ind w:left="1134" w:hanging="425"/>
        <w:jc w:val="both"/>
      </w:pPr>
      <w:r>
        <w:t>Łączna wysokość naliczonych kar umownych nie może przekroczyć 20 % łącznej wartości brutto umowy.</w:t>
      </w:r>
    </w:p>
    <w:p w:rsidR="00224A6B" w:rsidRDefault="00224A6B" w:rsidP="00224A6B">
      <w:pPr>
        <w:jc w:val="center"/>
      </w:pPr>
    </w:p>
    <w:p w:rsidR="00224A6B" w:rsidRDefault="001C7835" w:rsidP="00224A6B">
      <w:pPr>
        <w:jc w:val="center"/>
      </w:pPr>
      <w:r>
        <w:t>§ 6</w:t>
      </w:r>
    </w:p>
    <w:p w:rsidR="00224A6B" w:rsidRPr="006A02FB" w:rsidRDefault="00224A6B" w:rsidP="00224A6B">
      <w:pPr>
        <w:jc w:val="center"/>
      </w:pPr>
    </w:p>
    <w:p w:rsidR="00224A6B" w:rsidRPr="006A02FB" w:rsidRDefault="00224A6B" w:rsidP="00224A6B">
      <w:pPr>
        <w:ind w:left="1134" w:hanging="425"/>
        <w:jc w:val="both"/>
      </w:pPr>
      <w:r>
        <w:t xml:space="preserve">1.  </w:t>
      </w:r>
      <w:r w:rsidRPr="006A02FB">
        <w:t>Wszelkie zmiany niniejszej umowy wymagają zgodnego oświadczenia stron umowy i formy pisemnej pod rygorem nieważności, chyba że umowa stanowi inaczej.</w:t>
      </w:r>
    </w:p>
    <w:p w:rsidR="00224A6B" w:rsidRPr="006A02FB" w:rsidRDefault="00224A6B" w:rsidP="00224A6B">
      <w:pPr>
        <w:ind w:left="1134" w:hanging="425"/>
        <w:jc w:val="both"/>
      </w:pPr>
      <w:r>
        <w:t xml:space="preserve">2.   </w:t>
      </w:r>
      <w:r w:rsidRPr="006A02FB">
        <w:t>W razie zwłoki w wykonaniu zamówienia Kupujący ma prawo odstąpić od umowy bez potrzeby udzielania dodatkowego terminu. Wyznaczenie przez Kupującego nowego terminu nie zwalnia Sprzedającego od obowiązku zapłaty kar umownych.</w:t>
      </w:r>
    </w:p>
    <w:p w:rsidR="00224A6B" w:rsidRPr="006A02FB" w:rsidRDefault="00224A6B" w:rsidP="00224A6B">
      <w:pPr>
        <w:ind w:left="1134" w:hanging="425"/>
        <w:jc w:val="both"/>
      </w:pPr>
      <w:r>
        <w:t xml:space="preserve">3.  </w:t>
      </w:r>
      <w:r w:rsidRPr="006A02FB">
        <w:t>W razie wystąpienia istotnej zmiany okoliczności powodującej, że wykonanie umowy nie leży w interesie publicznym, czego nie można było przewidzieć w chwili zawarcia umowy, Kupujący może odstąpić od umowy w terminie 30 dni od powzięcia wiadomości o powyższych okolicznościach. W takim przypadku Sprzedający może jedynie żądać wynagrodzenia należnego mu z tytułu wykonanej części umowy.</w:t>
      </w:r>
    </w:p>
    <w:p w:rsidR="00224A6B" w:rsidRPr="006A02FB" w:rsidRDefault="00224A6B" w:rsidP="00224A6B">
      <w:pPr>
        <w:ind w:left="1134" w:hanging="425"/>
        <w:jc w:val="both"/>
      </w:pPr>
      <w:r>
        <w:t xml:space="preserve">4.   </w:t>
      </w:r>
      <w:r w:rsidRPr="006A02FB">
        <w:t xml:space="preserve">Kupujący </w:t>
      </w:r>
      <w:r>
        <w:t>zobowiązuje się do zakupu co najmniej 50 % przedmiotu sprzedaży.</w:t>
      </w:r>
    </w:p>
    <w:p w:rsidR="00224A6B" w:rsidRPr="006A02FB" w:rsidRDefault="00224A6B" w:rsidP="00224A6B">
      <w:pPr>
        <w:ind w:left="1134" w:hanging="425"/>
        <w:jc w:val="both"/>
      </w:pPr>
      <w:r>
        <w:t xml:space="preserve">5. </w:t>
      </w:r>
      <w:r w:rsidRPr="006A02FB">
        <w:t>W sprawach nie unormowanych w umowie będą miały zastosowanie przepisy ustawy  Prawo zamówień publicznych i Kodeksu Cywilnego.</w:t>
      </w:r>
    </w:p>
    <w:p w:rsidR="00224A6B" w:rsidRPr="006A02FB" w:rsidRDefault="00224A6B" w:rsidP="00224A6B">
      <w:pPr>
        <w:numPr>
          <w:ilvl w:val="0"/>
          <w:numId w:val="22"/>
        </w:numPr>
        <w:tabs>
          <w:tab w:val="num" w:pos="720"/>
        </w:tabs>
        <w:suppressAutoHyphens/>
        <w:ind w:left="1134" w:hanging="425"/>
        <w:jc w:val="both"/>
      </w:pPr>
      <w:r w:rsidRPr="006A02FB">
        <w:t>Ewentualne spory powstałe w związku z realizacją umowy rozstrzygane będą przez Sąd właściwy dla siedziby Kupującego.</w:t>
      </w:r>
    </w:p>
    <w:p w:rsidR="00224A6B" w:rsidRPr="006A02FB" w:rsidRDefault="00224A6B" w:rsidP="00224A6B">
      <w:pPr>
        <w:numPr>
          <w:ilvl w:val="0"/>
          <w:numId w:val="22"/>
        </w:numPr>
        <w:tabs>
          <w:tab w:val="num" w:pos="720"/>
        </w:tabs>
        <w:suppressAutoHyphens/>
        <w:ind w:left="1134" w:hanging="425"/>
        <w:jc w:val="both"/>
      </w:pPr>
      <w:r w:rsidRPr="006A02FB">
        <w:t>Umowa została spisana w dwóch egzemplarzach, po jednym dla każdej ze stron.</w:t>
      </w:r>
    </w:p>
    <w:p w:rsidR="00224A6B" w:rsidRDefault="00224A6B" w:rsidP="00224A6B">
      <w:pPr>
        <w:jc w:val="both"/>
      </w:pPr>
    </w:p>
    <w:p w:rsidR="00224A6B" w:rsidRDefault="00224A6B" w:rsidP="00224A6B">
      <w:pPr>
        <w:jc w:val="both"/>
      </w:pPr>
    </w:p>
    <w:p w:rsidR="00224A6B" w:rsidRDefault="00224A6B" w:rsidP="00224A6B">
      <w:pPr>
        <w:jc w:val="both"/>
      </w:pPr>
    </w:p>
    <w:p w:rsidR="00224A6B" w:rsidRPr="006A02FB" w:rsidRDefault="00224A6B" w:rsidP="00224A6B">
      <w:pPr>
        <w:jc w:val="both"/>
      </w:pPr>
      <w:r>
        <w:rPr>
          <w:b/>
          <w:i/>
        </w:rPr>
        <w:t xml:space="preserve">       </w:t>
      </w:r>
      <w:r w:rsidRPr="006A02FB">
        <w:rPr>
          <w:b/>
          <w:i/>
        </w:rPr>
        <w:t xml:space="preserve">Sprzedający                                                                                      </w:t>
      </w:r>
      <w:r>
        <w:rPr>
          <w:b/>
          <w:i/>
        </w:rPr>
        <w:t xml:space="preserve">         </w:t>
      </w:r>
      <w:r w:rsidRPr="006A02FB">
        <w:rPr>
          <w:b/>
          <w:i/>
        </w:rPr>
        <w:t xml:space="preserve">     Kupujący</w:t>
      </w:r>
    </w:p>
    <w:p w:rsidR="00224A6B" w:rsidRPr="006A02FB" w:rsidRDefault="00224A6B" w:rsidP="00224A6B">
      <w:r w:rsidRPr="006A02FB">
        <w:t xml:space="preserve">                             </w:t>
      </w:r>
    </w:p>
    <w:p w:rsidR="00224A6B" w:rsidRDefault="00224A6B" w:rsidP="00224A6B">
      <w:pPr>
        <w:pStyle w:val="Tekstpodstawowy"/>
        <w:spacing w:after="60" w:line="276" w:lineRule="auto"/>
        <w:jc w:val="both"/>
        <w:rPr>
          <w:rFonts w:ascii="Cambria" w:hAnsi="Cambria" w:cs="Arial"/>
          <w:b/>
          <w:bCs/>
          <w:smallCaps w:val="0"/>
          <w:sz w:val="20"/>
          <w:szCs w:val="20"/>
        </w:rPr>
      </w:pPr>
    </w:p>
    <w:p w:rsidR="00224A6B" w:rsidRDefault="00224A6B" w:rsidP="00224A6B">
      <w:pPr>
        <w:jc w:val="both"/>
        <w:rPr>
          <w:rFonts w:ascii="Cambria" w:hAnsi="Cambria"/>
          <w:lang w:eastAsia="en-US"/>
        </w:rPr>
      </w:pPr>
    </w:p>
    <w:p w:rsidR="00DB0F99" w:rsidRDefault="00DB0F99" w:rsidP="00DB0F99">
      <w:pPr>
        <w:ind w:left="284"/>
        <w:jc w:val="both"/>
        <w:rPr>
          <w:rFonts w:ascii="Cambria" w:hAnsi="Cambria"/>
          <w:lang w:eastAsia="en-US"/>
        </w:rPr>
      </w:pPr>
    </w:p>
    <w:sectPr w:rsidR="00DB0F99" w:rsidSect="00AD55D0">
      <w:pgSz w:w="11906" w:h="16838"/>
      <w:pgMar w:top="1417" w:right="1417" w:bottom="1417" w:left="1417" w:header="426" w:footer="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739" w:rsidRDefault="00EC4739">
      <w:r>
        <w:separator/>
      </w:r>
    </w:p>
  </w:endnote>
  <w:endnote w:type="continuationSeparator" w:id="1">
    <w:p w:rsidR="00EC4739" w:rsidRDefault="00EC47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F98" w:rsidRDefault="003F6723" w:rsidP="00D838D5">
    <w:pPr>
      <w:pStyle w:val="Stopka"/>
      <w:framePr w:wrap="around" w:vAnchor="text" w:hAnchor="margin" w:xAlign="right" w:y="1"/>
      <w:rPr>
        <w:rStyle w:val="Numerstrony"/>
      </w:rPr>
    </w:pPr>
    <w:r>
      <w:rPr>
        <w:rStyle w:val="Numerstrony"/>
      </w:rPr>
      <w:fldChar w:fldCharType="begin"/>
    </w:r>
    <w:r w:rsidR="00B36F98">
      <w:rPr>
        <w:rStyle w:val="Numerstrony"/>
      </w:rPr>
      <w:instrText xml:space="preserve">PAGE  </w:instrText>
    </w:r>
    <w:r>
      <w:rPr>
        <w:rStyle w:val="Numerstrony"/>
      </w:rPr>
      <w:fldChar w:fldCharType="end"/>
    </w:r>
  </w:p>
  <w:p w:rsidR="00B36F98" w:rsidRDefault="00B36F98" w:rsidP="0054193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F98" w:rsidRPr="00CC222D" w:rsidRDefault="003F6723">
    <w:pPr>
      <w:pStyle w:val="Stopka"/>
      <w:jc w:val="right"/>
      <w:rPr>
        <w:rFonts w:ascii="Cambria" w:hAnsi="Cambria"/>
        <w:sz w:val="20"/>
        <w:szCs w:val="20"/>
      </w:rPr>
    </w:pPr>
    <w:r w:rsidRPr="00CC222D">
      <w:rPr>
        <w:rFonts w:ascii="Cambria" w:hAnsi="Cambria"/>
        <w:sz w:val="20"/>
        <w:szCs w:val="20"/>
      </w:rPr>
      <w:fldChar w:fldCharType="begin"/>
    </w:r>
    <w:r w:rsidR="00B36F98" w:rsidRPr="00CC222D">
      <w:rPr>
        <w:rFonts w:ascii="Cambria" w:hAnsi="Cambria"/>
        <w:sz w:val="20"/>
        <w:szCs w:val="20"/>
      </w:rPr>
      <w:instrText>PAGE   \* MERGEFORMAT</w:instrText>
    </w:r>
    <w:r w:rsidRPr="00CC222D">
      <w:rPr>
        <w:rFonts w:ascii="Cambria" w:hAnsi="Cambria"/>
        <w:sz w:val="20"/>
        <w:szCs w:val="20"/>
      </w:rPr>
      <w:fldChar w:fldCharType="separate"/>
    </w:r>
    <w:r w:rsidR="007E2829">
      <w:rPr>
        <w:rFonts w:ascii="Cambria" w:hAnsi="Cambria"/>
        <w:noProof/>
        <w:sz w:val="20"/>
        <w:szCs w:val="20"/>
      </w:rPr>
      <w:t>7</w:t>
    </w:r>
    <w:r w:rsidRPr="00CC222D">
      <w:rPr>
        <w:rFonts w:ascii="Cambria" w:hAnsi="Cambria"/>
        <w:sz w:val="20"/>
        <w:szCs w:val="20"/>
      </w:rPr>
      <w:fldChar w:fldCharType="end"/>
    </w:r>
  </w:p>
  <w:p w:rsidR="00B36F98" w:rsidRDefault="00B36F98" w:rsidP="00A81BE2">
    <w:pPr>
      <w:pStyle w:val="Nagwek"/>
      <w:jc w:val="center"/>
      <w:rPr>
        <w:rFonts w:ascii="Arial Narrow" w:hAnsi="Arial Narrow"/>
        <w:b/>
        <w:caps/>
        <w:w w:val="9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739" w:rsidRDefault="00EC4739">
      <w:r>
        <w:separator/>
      </w:r>
    </w:p>
  </w:footnote>
  <w:footnote w:type="continuationSeparator" w:id="1">
    <w:p w:rsidR="00EC4739" w:rsidRDefault="00EC47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F98" w:rsidRDefault="00B36F98" w:rsidP="00E47F4A">
    <w:pPr>
      <w:pStyle w:val="Nagwek"/>
      <w:rPr>
        <w:rFonts w:ascii="Cambria" w:hAnsi="Cambria"/>
        <w:sz w:val="20"/>
        <w:szCs w:val="20"/>
      </w:rPr>
    </w:pPr>
    <w:bookmarkStart w:id="3" w:name="_Hlk530999824"/>
    <w:bookmarkStart w:id="4" w:name="_Hlk530999927"/>
    <w:bookmarkStart w:id="5" w:name="_Hlk530999928"/>
    <w:bookmarkStart w:id="6" w:name="_Hlk530999941"/>
    <w:bookmarkStart w:id="7" w:name="_Hlk530999942"/>
    <w:bookmarkEnd w:id="3"/>
    <w:bookmarkEnd w:id="4"/>
    <w:bookmarkEnd w:id="5"/>
    <w:bookmarkEnd w:id="6"/>
    <w:bookmarkEnd w:id="7"/>
  </w:p>
  <w:p w:rsidR="00B36F98" w:rsidRDefault="00B36F98" w:rsidP="00E47F4A">
    <w:pPr>
      <w:pStyle w:val="Nagwek"/>
      <w:rPr>
        <w:rFonts w:ascii="Cambria" w:hAnsi="Cambria"/>
        <w:sz w:val="20"/>
        <w:szCs w:val="20"/>
      </w:rPr>
    </w:pPr>
  </w:p>
  <w:p w:rsidR="00B36F98" w:rsidRDefault="00B36F98" w:rsidP="007B21AB">
    <w:pPr>
      <w:pStyle w:val="Nagwek"/>
      <w:rPr>
        <w:rFonts w:ascii="Cambria" w:hAnsi="Cambria" w:cs="Arial"/>
        <w:b/>
        <w:sz w:val="20"/>
      </w:rPr>
    </w:pPr>
    <w:r>
      <w:rPr>
        <w:rFonts w:ascii="Cambria" w:hAnsi="Cambria"/>
        <w:sz w:val="20"/>
        <w:szCs w:val="20"/>
      </w:rPr>
      <w:t>Znak sprawy:SZSPOO.SZPiGM.3810/42/2023</w:t>
    </w:r>
  </w:p>
  <w:p w:rsidR="00B36F98" w:rsidRDefault="00B36F98" w:rsidP="007B21AB">
    <w:pPr>
      <w:pStyle w:val="Nagwek"/>
      <w:rPr>
        <w:rFonts w:ascii="Cambria" w:hAnsi="Cambria" w:cs="Arial"/>
        <w:b/>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2">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3">
    <w:nsid w:val="00000005"/>
    <w:multiLevelType w:val="multilevel"/>
    <w:tmpl w:val="00000005"/>
    <w:name w:val="WW8Num5"/>
    <w:lvl w:ilvl="0">
      <w:start w:val="1"/>
      <w:numFmt w:val="decimal"/>
      <w:lvlText w:val="%1."/>
      <w:lvlJc w:val="left"/>
      <w:pPr>
        <w:tabs>
          <w:tab w:val="num" w:pos="0"/>
        </w:tabs>
        <w:ind w:left="720" w:hanging="360"/>
      </w:pPr>
      <w:rPr>
        <w:rFonts w:ascii="Times New Roman" w:eastAsia="Times New Roman" w:hAnsi="Times New Roman" w:cs="Times New Roman"/>
        <w:sz w:val="26"/>
        <w:szCs w:val="2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nsid w:val="00000007"/>
    <w:multiLevelType w:val="multilevel"/>
    <w:tmpl w:val="00000007"/>
    <w:name w:val="WW8Num7"/>
    <w:lvl w:ilvl="0">
      <w:start w:val="1"/>
      <w:numFmt w:val="bullet"/>
      <w:lvlText w:val="−"/>
      <w:lvlJc w:val="left"/>
      <w:pPr>
        <w:tabs>
          <w:tab w:val="num" w:pos="0"/>
        </w:tabs>
        <w:ind w:left="1146" w:hanging="360"/>
      </w:pPr>
      <w:rPr>
        <w:rFonts w:ascii="Times New Roman" w:hAnsi="Times New Roman" w:cs="Symbol" w:hint="default"/>
        <w:sz w:val="26"/>
        <w:szCs w:val="26"/>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6">
    <w:nsid w:val="00000008"/>
    <w:multiLevelType w:val="singleLevel"/>
    <w:tmpl w:val="00000008"/>
    <w:name w:val="WW8Num8"/>
    <w:lvl w:ilvl="0">
      <w:start w:val="1"/>
      <w:numFmt w:val="bullet"/>
      <w:lvlText w:val=""/>
      <w:lvlJc w:val="left"/>
      <w:pPr>
        <w:tabs>
          <w:tab w:val="num" w:pos="0"/>
        </w:tabs>
        <w:ind w:left="3565" w:hanging="360"/>
      </w:pPr>
      <w:rPr>
        <w:rFonts w:ascii="Symbol" w:hAnsi="Symbol" w:cs="Symbol" w:hint="default"/>
      </w:rPr>
    </w:lvl>
  </w:abstractNum>
  <w:abstractNum w:abstractNumId="7">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8">
    <w:nsid w:val="0000000C"/>
    <w:multiLevelType w:val="singleLevel"/>
    <w:tmpl w:val="0000000C"/>
    <w:name w:val="WW8Num12"/>
    <w:lvl w:ilvl="0">
      <w:start w:val="1"/>
      <w:numFmt w:val="bullet"/>
      <w:lvlText w:val=""/>
      <w:lvlJc w:val="left"/>
      <w:pPr>
        <w:tabs>
          <w:tab w:val="num" w:pos="283"/>
        </w:tabs>
        <w:ind w:left="283" w:hanging="283"/>
      </w:pPr>
      <w:rPr>
        <w:rFonts w:ascii="Symbol" w:hAnsi="Symbol" w:cs="Symbol" w:hint="default"/>
      </w:rPr>
    </w:lvl>
  </w:abstractNum>
  <w:abstractNum w:abstractNumId="9">
    <w:nsid w:val="0000000E"/>
    <w:multiLevelType w:val="singleLevel"/>
    <w:tmpl w:val="0000000E"/>
    <w:name w:val="WW8Num14"/>
    <w:lvl w:ilvl="0">
      <w:start w:val="1"/>
      <w:numFmt w:val="bullet"/>
      <w:lvlText w:val=""/>
      <w:lvlJc w:val="left"/>
      <w:pPr>
        <w:tabs>
          <w:tab w:val="num" w:pos="0"/>
        </w:tabs>
        <w:ind w:left="1440" w:hanging="360"/>
      </w:pPr>
      <w:rPr>
        <w:rFonts w:ascii="Symbol" w:hAnsi="Symbol" w:cs="Symbol" w:hint="default"/>
      </w:rPr>
    </w:lvl>
  </w:abstractNum>
  <w:abstractNum w:abstractNumId="10">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1">
    <w:nsid w:val="00000010"/>
    <w:multiLevelType w:val="singleLevel"/>
    <w:tmpl w:val="649AC80C"/>
    <w:name w:val="WW8Num16"/>
    <w:lvl w:ilvl="0">
      <w:start w:val="1"/>
      <w:numFmt w:val="decimal"/>
      <w:suff w:val="nothing"/>
      <w:lvlText w:val="%1)"/>
      <w:lvlJc w:val="left"/>
      <w:pPr>
        <w:tabs>
          <w:tab w:val="num" w:pos="0"/>
        </w:tabs>
        <w:ind w:left="0" w:firstLine="0"/>
      </w:pPr>
      <w:rPr>
        <w:rFonts w:ascii="Cambria" w:hAnsi="Cambria" w:cs="Times New Roman" w:hint="default"/>
        <w:sz w:val="20"/>
        <w:szCs w:val="20"/>
      </w:rPr>
    </w:lvl>
  </w:abstractNum>
  <w:abstractNum w:abstractNumId="12">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13">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4">
    <w:nsid w:val="00000013"/>
    <w:multiLevelType w:val="singleLevel"/>
    <w:tmpl w:val="00000013"/>
    <w:name w:val="WW8Num19"/>
    <w:lvl w:ilvl="0">
      <w:start w:val="1"/>
      <w:numFmt w:val="decimal"/>
      <w:lvlText w:val="%1."/>
      <w:lvlJc w:val="left"/>
      <w:pPr>
        <w:tabs>
          <w:tab w:val="num" w:pos="0"/>
        </w:tabs>
        <w:ind w:left="1080" w:hanging="360"/>
      </w:pPr>
      <w:rPr>
        <w:rFonts w:hint="default"/>
      </w:rPr>
    </w:lvl>
  </w:abstractNum>
  <w:abstractNum w:abstractNumId="15">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6">
    <w:nsid w:val="00000018"/>
    <w:multiLevelType w:val="multilevel"/>
    <w:tmpl w:val="00000018"/>
    <w:name w:val="WW8Num24"/>
    <w:lvl w:ilvl="0">
      <w:start w:val="1"/>
      <w:numFmt w:val="decimal"/>
      <w:suff w:val="nothing"/>
      <w:lvlText w:val="%1."/>
      <w:lvlJc w:val="left"/>
      <w:pPr>
        <w:tabs>
          <w:tab w:val="num" w:pos="0"/>
        </w:tabs>
        <w:ind w:left="0" w:firstLine="0"/>
      </w:pPr>
      <w:rPr>
        <w:rFonts w:ascii="Arial" w:hAnsi="Arial" w:cs="Arial"/>
        <w:sz w:val="20"/>
        <w:szCs w:val="20"/>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7">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8">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9">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20">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22">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4">
    <w:nsid w:val="098D146D"/>
    <w:multiLevelType w:val="multilevel"/>
    <w:tmpl w:val="42C4DE54"/>
    <w:lvl w:ilvl="0">
      <w:start w:val="1"/>
      <w:numFmt w:val="decimal"/>
      <w:lvlText w:val="%1."/>
      <w:lvlJc w:val="left"/>
      <w:pPr>
        <w:ind w:left="720" w:hanging="360"/>
      </w:p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5">
    <w:nsid w:val="0A300021"/>
    <w:multiLevelType w:val="hybridMultilevel"/>
    <w:tmpl w:val="7E02A986"/>
    <w:lvl w:ilvl="0" w:tplc="0FE4F43E">
      <w:start w:val="8"/>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26">
    <w:nsid w:val="11245824"/>
    <w:multiLevelType w:val="multilevel"/>
    <w:tmpl w:val="22DCD170"/>
    <w:lvl w:ilvl="0">
      <w:start w:val="1"/>
      <w:numFmt w:val="upperRoman"/>
      <w:lvlText w:val="%1."/>
      <w:lvlJc w:val="left"/>
      <w:pPr>
        <w:ind w:left="1146"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7">
    <w:nsid w:val="126B49CE"/>
    <w:multiLevelType w:val="hybridMultilevel"/>
    <w:tmpl w:val="4A66A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F413009"/>
    <w:multiLevelType w:val="hybridMultilevel"/>
    <w:tmpl w:val="7D3273EA"/>
    <w:lvl w:ilvl="0" w:tplc="D8C2295E">
      <w:start w:val="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23DD1A22"/>
    <w:multiLevelType w:val="hybridMultilevel"/>
    <w:tmpl w:val="0D5CE672"/>
    <w:lvl w:ilvl="0" w:tplc="1ED8938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2A1F21CE"/>
    <w:multiLevelType w:val="hybridMultilevel"/>
    <w:tmpl w:val="470AA38E"/>
    <w:lvl w:ilvl="0" w:tplc="B44C7246">
      <w:start w:val="23"/>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33">
    <w:nsid w:val="2ABF15BC"/>
    <w:multiLevelType w:val="hybridMultilevel"/>
    <w:tmpl w:val="E9C0FD94"/>
    <w:lvl w:ilvl="0" w:tplc="60B8D166">
      <w:start w:val="14"/>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2E634780"/>
    <w:multiLevelType w:val="hybridMultilevel"/>
    <w:tmpl w:val="D592BE30"/>
    <w:lvl w:ilvl="0" w:tplc="DEF63580">
      <w:start w:val="1"/>
      <w:numFmt w:val="decimal"/>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37D110C5"/>
    <w:multiLevelType w:val="hybridMultilevel"/>
    <w:tmpl w:val="BCFEDE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3">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2143A90"/>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6">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7">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6945560"/>
    <w:multiLevelType w:val="multilevel"/>
    <w:tmpl w:val="D07CD53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50">
    <w:nsid w:val="48D4338E"/>
    <w:multiLevelType w:val="hybridMultilevel"/>
    <w:tmpl w:val="B3125C4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1">
    <w:nsid w:val="4A0A1F75"/>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3">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4">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nsid w:val="5D025E30"/>
    <w:multiLevelType w:val="hybridMultilevel"/>
    <w:tmpl w:val="CBF2B98E"/>
    <w:lvl w:ilvl="0" w:tplc="152ED158">
      <w:start w:val="20"/>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57">
    <w:nsid w:val="617F0AEB"/>
    <w:multiLevelType w:val="multilevel"/>
    <w:tmpl w:val="CA68B33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9">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2">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76F34E9"/>
    <w:multiLevelType w:val="hybridMultilevel"/>
    <w:tmpl w:val="06D6A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2"/>
  </w:num>
  <w:num w:numId="2">
    <w:abstractNumId w:val="4"/>
  </w:num>
  <w:num w:numId="3">
    <w:abstractNumId w:val="58"/>
  </w:num>
  <w:num w:numId="4">
    <w:abstractNumId w:val="26"/>
  </w:num>
  <w:num w:numId="5">
    <w:abstractNumId w:val="54"/>
  </w:num>
  <w:num w:numId="6">
    <w:abstractNumId w:val="57"/>
  </w:num>
  <w:num w:numId="7">
    <w:abstractNumId w:val="47"/>
  </w:num>
  <w:num w:numId="8">
    <w:abstractNumId w:val="65"/>
  </w:num>
  <w:num w:numId="9">
    <w:abstractNumId w:val="38"/>
  </w:num>
  <w:num w:numId="10">
    <w:abstractNumId w:val="62"/>
  </w:num>
  <w:num w:numId="11">
    <w:abstractNumId w:val="40"/>
  </w:num>
  <w:num w:numId="12">
    <w:abstractNumId w:val="48"/>
  </w:num>
  <w:num w:numId="13">
    <w:abstractNumId w:val="46"/>
  </w:num>
  <w:num w:numId="14">
    <w:abstractNumId w:val="36"/>
  </w:num>
  <w:num w:numId="15">
    <w:abstractNumId w:val="64"/>
  </w:num>
  <w:num w:numId="16">
    <w:abstractNumId w:val="24"/>
  </w:num>
  <w:num w:numId="17">
    <w:abstractNumId w:val="51"/>
  </w:num>
  <w:num w:numId="18">
    <w:abstractNumId w:val="11"/>
  </w:num>
  <w:num w:numId="19">
    <w:abstractNumId w:val="12"/>
  </w:num>
  <w:num w:numId="20">
    <w:abstractNumId w:val="10"/>
  </w:num>
  <w:num w:numId="21">
    <w:abstractNumId w:val="28"/>
  </w:num>
  <w:num w:numId="22">
    <w:abstractNumId w:val="22"/>
  </w:num>
  <w:num w:numId="23">
    <w:abstractNumId w:val="39"/>
  </w:num>
  <w:num w:numId="24">
    <w:abstractNumId w:val="25"/>
  </w:num>
  <w:num w:numId="25">
    <w:abstractNumId w:val="33"/>
  </w:num>
  <w:num w:numId="26">
    <w:abstractNumId w:val="59"/>
  </w:num>
  <w:num w:numId="27">
    <w:abstractNumId w:val="23"/>
  </w:num>
  <w:num w:numId="28">
    <w:abstractNumId w:val="27"/>
  </w:num>
  <w:num w:numId="29">
    <w:abstractNumId w:val="63"/>
  </w:num>
  <w:num w:numId="30">
    <w:abstractNumId w:val="41"/>
  </w:num>
  <w:num w:numId="31">
    <w:abstractNumId w:val="56"/>
  </w:num>
  <w:num w:numId="32">
    <w:abstractNumId w:val="55"/>
    <w:lvlOverride w:ilvl="0">
      <w:startOverride w:val="1"/>
    </w:lvlOverride>
  </w:num>
  <w:num w:numId="33">
    <w:abstractNumId w:val="45"/>
    <w:lvlOverride w:ilvl="0">
      <w:startOverride w:val="1"/>
    </w:lvlOverride>
  </w:num>
  <w:num w:numId="34">
    <w:abstractNumId w:val="30"/>
  </w:num>
  <w:num w:numId="35">
    <w:abstractNumId w:val="52"/>
  </w:num>
  <w:num w:numId="36">
    <w:abstractNumId w:val="32"/>
  </w:num>
  <w:num w:numId="37">
    <w:abstractNumId w:val="8"/>
  </w:num>
  <w:num w:numId="38">
    <w:abstractNumId w:val="5"/>
  </w:num>
  <w:num w:numId="39">
    <w:abstractNumId w:val="6"/>
  </w:num>
  <w:num w:numId="40">
    <w:abstractNumId w:val="9"/>
  </w:num>
  <w:num w:numId="41">
    <w:abstractNumId w:val="14"/>
  </w:num>
  <w:num w:numId="42">
    <w:abstractNumId w:val="29"/>
  </w:num>
  <w:num w:numId="43">
    <w:abstractNumId w:val="37"/>
  </w:num>
  <w:num w:numId="44">
    <w:abstractNumId w:val="31"/>
  </w:num>
  <w:num w:numId="45">
    <w:abstractNumId w:val="44"/>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hyphenationZone w:val="425"/>
  <w:drawingGridHorizontalSpacing w:val="181"/>
  <w:drawingGridVerticalSpacing w:val="181"/>
  <w:characterSpacingControl w:val="doNotCompress"/>
  <w:hdrShapeDefaults>
    <o:shapedefaults v:ext="edit" spidmax="20482"/>
  </w:hdrShapeDefaults>
  <w:footnotePr>
    <w:footnote w:id="0"/>
    <w:footnote w:id="1"/>
  </w:footnotePr>
  <w:endnotePr>
    <w:endnote w:id="0"/>
    <w:endnote w:id="1"/>
  </w:endnotePr>
  <w:compat/>
  <w:rsids>
    <w:rsidRoot w:val="00541932"/>
    <w:rsid w:val="0000347E"/>
    <w:rsid w:val="00005154"/>
    <w:rsid w:val="0000622B"/>
    <w:rsid w:val="000065EB"/>
    <w:rsid w:val="0000665F"/>
    <w:rsid w:val="000066DD"/>
    <w:rsid w:val="00006898"/>
    <w:rsid w:val="00006D71"/>
    <w:rsid w:val="00007AF7"/>
    <w:rsid w:val="00007CBC"/>
    <w:rsid w:val="000102C3"/>
    <w:rsid w:val="000108BF"/>
    <w:rsid w:val="00010A2B"/>
    <w:rsid w:val="0001195B"/>
    <w:rsid w:val="000128DB"/>
    <w:rsid w:val="000143E6"/>
    <w:rsid w:val="00014591"/>
    <w:rsid w:val="00014E5F"/>
    <w:rsid w:val="00016876"/>
    <w:rsid w:val="00020C53"/>
    <w:rsid w:val="000231AC"/>
    <w:rsid w:val="000239D4"/>
    <w:rsid w:val="00023F47"/>
    <w:rsid w:val="00024437"/>
    <w:rsid w:val="00025401"/>
    <w:rsid w:val="00025659"/>
    <w:rsid w:val="00026E3B"/>
    <w:rsid w:val="00027826"/>
    <w:rsid w:val="00027A9D"/>
    <w:rsid w:val="00027CE9"/>
    <w:rsid w:val="00031560"/>
    <w:rsid w:val="000323DE"/>
    <w:rsid w:val="00033513"/>
    <w:rsid w:val="00033E37"/>
    <w:rsid w:val="000352B6"/>
    <w:rsid w:val="00035DBC"/>
    <w:rsid w:val="0003703F"/>
    <w:rsid w:val="000379F7"/>
    <w:rsid w:val="000408B8"/>
    <w:rsid w:val="00041617"/>
    <w:rsid w:val="00042263"/>
    <w:rsid w:val="00042B17"/>
    <w:rsid w:val="00043DFF"/>
    <w:rsid w:val="00043E2A"/>
    <w:rsid w:val="0004419F"/>
    <w:rsid w:val="00044B6B"/>
    <w:rsid w:val="00046BB9"/>
    <w:rsid w:val="00047EF2"/>
    <w:rsid w:val="000503B5"/>
    <w:rsid w:val="000508DD"/>
    <w:rsid w:val="00051E57"/>
    <w:rsid w:val="000534AF"/>
    <w:rsid w:val="0005412E"/>
    <w:rsid w:val="00054199"/>
    <w:rsid w:val="000545C4"/>
    <w:rsid w:val="0005487F"/>
    <w:rsid w:val="00054BF5"/>
    <w:rsid w:val="0005523A"/>
    <w:rsid w:val="00055851"/>
    <w:rsid w:val="00057FB0"/>
    <w:rsid w:val="000606C8"/>
    <w:rsid w:val="00060D92"/>
    <w:rsid w:val="0006172F"/>
    <w:rsid w:val="00061F88"/>
    <w:rsid w:val="00063849"/>
    <w:rsid w:val="00064D9F"/>
    <w:rsid w:val="00065717"/>
    <w:rsid w:val="00066E10"/>
    <w:rsid w:val="00067389"/>
    <w:rsid w:val="000675E7"/>
    <w:rsid w:val="00067A8B"/>
    <w:rsid w:val="000702D2"/>
    <w:rsid w:val="00070743"/>
    <w:rsid w:val="00071D82"/>
    <w:rsid w:val="00071F01"/>
    <w:rsid w:val="000726CE"/>
    <w:rsid w:val="0007448E"/>
    <w:rsid w:val="00075847"/>
    <w:rsid w:val="0007653A"/>
    <w:rsid w:val="00077A2A"/>
    <w:rsid w:val="00080D85"/>
    <w:rsid w:val="00080E73"/>
    <w:rsid w:val="00081E04"/>
    <w:rsid w:val="00081EF7"/>
    <w:rsid w:val="00082B52"/>
    <w:rsid w:val="00084151"/>
    <w:rsid w:val="00084B45"/>
    <w:rsid w:val="000858B3"/>
    <w:rsid w:val="000858C1"/>
    <w:rsid w:val="00085CD9"/>
    <w:rsid w:val="00085EAA"/>
    <w:rsid w:val="000870C5"/>
    <w:rsid w:val="000902D9"/>
    <w:rsid w:val="00090A82"/>
    <w:rsid w:val="00090EAC"/>
    <w:rsid w:val="0009296C"/>
    <w:rsid w:val="00093EDF"/>
    <w:rsid w:val="000942AF"/>
    <w:rsid w:val="0009607E"/>
    <w:rsid w:val="000970DD"/>
    <w:rsid w:val="000A01FA"/>
    <w:rsid w:val="000A025E"/>
    <w:rsid w:val="000A0528"/>
    <w:rsid w:val="000A0539"/>
    <w:rsid w:val="000A1435"/>
    <w:rsid w:val="000A1940"/>
    <w:rsid w:val="000A1981"/>
    <w:rsid w:val="000A27ED"/>
    <w:rsid w:val="000A30DC"/>
    <w:rsid w:val="000A3BB7"/>
    <w:rsid w:val="000A46EE"/>
    <w:rsid w:val="000A55CA"/>
    <w:rsid w:val="000A660B"/>
    <w:rsid w:val="000A6991"/>
    <w:rsid w:val="000A7925"/>
    <w:rsid w:val="000A7932"/>
    <w:rsid w:val="000B0B94"/>
    <w:rsid w:val="000B0BD7"/>
    <w:rsid w:val="000B0FF6"/>
    <w:rsid w:val="000B1EDF"/>
    <w:rsid w:val="000B2658"/>
    <w:rsid w:val="000B2EE7"/>
    <w:rsid w:val="000B30AD"/>
    <w:rsid w:val="000B37AC"/>
    <w:rsid w:val="000B3FF9"/>
    <w:rsid w:val="000B62BE"/>
    <w:rsid w:val="000B68AE"/>
    <w:rsid w:val="000B7726"/>
    <w:rsid w:val="000C0F07"/>
    <w:rsid w:val="000C152C"/>
    <w:rsid w:val="000C1FE3"/>
    <w:rsid w:val="000C3646"/>
    <w:rsid w:val="000C5498"/>
    <w:rsid w:val="000C6E69"/>
    <w:rsid w:val="000C71F9"/>
    <w:rsid w:val="000C7737"/>
    <w:rsid w:val="000D0AD6"/>
    <w:rsid w:val="000D0AF3"/>
    <w:rsid w:val="000D2D21"/>
    <w:rsid w:val="000D31F9"/>
    <w:rsid w:val="000D40FD"/>
    <w:rsid w:val="000D6556"/>
    <w:rsid w:val="000D6D5C"/>
    <w:rsid w:val="000E0014"/>
    <w:rsid w:val="000E05B9"/>
    <w:rsid w:val="000E154F"/>
    <w:rsid w:val="000E3107"/>
    <w:rsid w:val="000E3BDB"/>
    <w:rsid w:val="000E3E42"/>
    <w:rsid w:val="000E4E2A"/>
    <w:rsid w:val="000E522B"/>
    <w:rsid w:val="000E7F53"/>
    <w:rsid w:val="000F01F6"/>
    <w:rsid w:val="000F1DB7"/>
    <w:rsid w:val="000F1E5A"/>
    <w:rsid w:val="000F2110"/>
    <w:rsid w:val="000F2308"/>
    <w:rsid w:val="000F27CF"/>
    <w:rsid w:val="000F37A4"/>
    <w:rsid w:val="000F37DA"/>
    <w:rsid w:val="000F6341"/>
    <w:rsid w:val="000F7159"/>
    <w:rsid w:val="000F7C21"/>
    <w:rsid w:val="001003DB"/>
    <w:rsid w:val="001024F2"/>
    <w:rsid w:val="00102744"/>
    <w:rsid w:val="0010294D"/>
    <w:rsid w:val="00102A85"/>
    <w:rsid w:val="00102C0C"/>
    <w:rsid w:val="00103155"/>
    <w:rsid w:val="001033F9"/>
    <w:rsid w:val="00104F56"/>
    <w:rsid w:val="001054D9"/>
    <w:rsid w:val="001058D3"/>
    <w:rsid w:val="00107451"/>
    <w:rsid w:val="00110287"/>
    <w:rsid w:val="001109CF"/>
    <w:rsid w:val="001109E2"/>
    <w:rsid w:val="0011102C"/>
    <w:rsid w:val="00112636"/>
    <w:rsid w:val="00114694"/>
    <w:rsid w:val="00114AAA"/>
    <w:rsid w:val="00114EE9"/>
    <w:rsid w:val="001155BD"/>
    <w:rsid w:val="001160E1"/>
    <w:rsid w:val="00116CDD"/>
    <w:rsid w:val="001201D6"/>
    <w:rsid w:val="00120CEC"/>
    <w:rsid w:val="001218E1"/>
    <w:rsid w:val="001218FB"/>
    <w:rsid w:val="00122276"/>
    <w:rsid w:val="001239A0"/>
    <w:rsid w:val="00124732"/>
    <w:rsid w:val="0012478D"/>
    <w:rsid w:val="00124E14"/>
    <w:rsid w:val="001265A8"/>
    <w:rsid w:val="00126A93"/>
    <w:rsid w:val="00126E65"/>
    <w:rsid w:val="001271CE"/>
    <w:rsid w:val="00127AC1"/>
    <w:rsid w:val="00127CDF"/>
    <w:rsid w:val="00130DC6"/>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A16"/>
    <w:rsid w:val="00141F58"/>
    <w:rsid w:val="00142498"/>
    <w:rsid w:val="001429E9"/>
    <w:rsid w:val="00142F0E"/>
    <w:rsid w:val="001434F4"/>
    <w:rsid w:val="00143610"/>
    <w:rsid w:val="0014366A"/>
    <w:rsid w:val="00143AB3"/>
    <w:rsid w:val="00143B0D"/>
    <w:rsid w:val="00143E91"/>
    <w:rsid w:val="0014449D"/>
    <w:rsid w:val="00144BA8"/>
    <w:rsid w:val="00145F79"/>
    <w:rsid w:val="00146024"/>
    <w:rsid w:val="0014707D"/>
    <w:rsid w:val="00147A43"/>
    <w:rsid w:val="00150791"/>
    <w:rsid w:val="00150D07"/>
    <w:rsid w:val="00151D41"/>
    <w:rsid w:val="0015347D"/>
    <w:rsid w:val="00154723"/>
    <w:rsid w:val="00154AD3"/>
    <w:rsid w:val="00155D56"/>
    <w:rsid w:val="00156304"/>
    <w:rsid w:val="001568FB"/>
    <w:rsid w:val="00156E0C"/>
    <w:rsid w:val="00156F11"/>
    <w:rsid w:val="00157704"/>
    <w:rsid w:val="0016212F"/>
    <w:rsid w:val="001622AF"/>
    <w:rsid w:val="00162505"/>
    <w:rsid w:val="00162560"/>
    <w:rsid w:val="00163062"/>
    <w:rsid w:val="0016386E"/>
    <w:rsid w:val="00164984"/>
    <w:rsid w:val="00164F38"/>
    <w:rsid w:val="001652B9"/>
    <w:rsid w:val="00165D29"/>
    <w:rsid w:val="00166A01"/>
    <w:rsid w:val="00167768"/>
    <w:rsid w:val="001720B9"/>
    <w:rsid w:val="00172714"/>
    <w:rsid w:val="00172B81"/>
    <w:rsid w:val="00172F48"/>
    <w:rsid w:val="0017302F"/>
    <w:rsid w:val="0017416A"/>
    <w:rsid w:val="00174344"/>
    <w:rsid w:val="00174747"/>
    <w:rsid w:val="0017722D"/>
    <w:rsid w:val="00180D33"/>
    <w:rsid w:val="00181631"/>
    <w:rsid w:val="001816EE"/>
    <w:rsid w:val="00181A5D"/>
    <w:rsid w:val="001827F2"/>
    <w:rsid w:val="001846C8"/>
    <w:rsid w:val="00184DB1"/>
    <w:rsid w:val="001850ED"/>
    <w:rsid w:val="00185A76"/>
    <w:rsid w:val="00185AD1"/>
    <w:rsid w:val="00185D64"/>
    <w:rsid w:val="0018611C"/>
    <w:rsid w:val="00186411"/>
    <w:rsid w:val="001866AD"/>
    <w:rsid w:val="00186D2F"/>
    <w:rsid w:val="00186F98"/>
    <w:rsid w:val="00191641"/>
    <w:rsid w:val="00191FF7"/>
    <w:rsid w:val="00192C7B"/>
    <w:rsid w:val="00194797"/>
    <w:rsid w:val="0019498B"/>
    <w:rsid w:val="00194CF3"/>
    <w:rsid w:val="00197122"/>
    <w:rsid w:val="0019740A"/>
    <w:rsid w:val="0019763C"/>
    <w:rsid w:val="001979DB"/>
    <w:rsid w:val="00197E3D"/>
    <w:rsid w:val="001A1942"/>
    <w:rsid w:val="001A2BA6"/>
    <w:rsid w:val="001A3641"/>
    <w:rsid w:val="001A3B10"/>
    <w:rsid w:val="001A47CE"/>
    <w:rsid w:val="001A4C70"/>
    <w:rsid w:val="001A4E88"/>
    <w:rsid w:val="001A5611"/>
    <w:rsid w:val="001A575D"/>
    <w:rsid w:val="001A5F1E"/>
    <w:rsid w:val="001A75B2"/>
    <w:rsid w:val="001B000A"/>
    <w:rsid w:val="001B1081"/>
    <w:rsid w:val="001B1EA4"/>
    <w:rsid w:val="001B2011"/>
    <w:rsid w:val="001B3135"/>
    <w:rsid w:val="001B32D4"/>
    <w:rsid w:val="001B4D3A"/>
    <w:rsid w:val="001B5773"/>
    <w:rsid w:val="001B5DC5"/>
    <w:rsid w:val="001B6080"/>
    <w:rsid w:val="001B65FF"/>
    <w:rsid w:val="001B7A68"/>
    <w:rsid w:val="001C040E"/>
    <w:rsid w:val="001C12C8"/>
    <w:rsid w:val="001C1623"/>
    <w:rsid w:val="001C213A"/>
    <w:rsid w:val="001C256F"/>
    <w:rsid w:val="001C2F27"/>
    <w:rsid w:val="001C3269"/>
    <w:rsid w:val="001C33AC"/>
    <w:rsid w:val="001C3C1E"/>
    <w:rsid w:val="001C43F3"/>
    <w:rsid w:val="001C4E52"/>
    <w:rsid w:val="001C5510"/>
    <w:rsid w:val="001C67DA"/>
    <w:rsid w:val="001C6A57"/>
    <w:rsid w:val="001C7835"/>
    <w:rsid w:val="001C7926"/>
    <w:rsid w:val="001C7C3F"/>
    <w:rsid w:val="001C7C5A"/>
    <w:rsid w:val="001D03B2"/>
    <w:rsid w:val="001D179E"/>
    <w:rsid w:val="001D32DE"/>
    <w:rsid w:val="001D6CF9"/>
    <w:rsid w:val="001E098A"/>
    <w:rsid w:val="001E13BE"/>
    <w:rsid w:val="001E16C8"/>
    <w:rsid w:val="001E1AD3"/>
    <w:rsid w:val="001E1DCC"/>
    <w:rsid w:val="001E2809"/>
    <w:rsid w:val="001E302B"/>
    <w:rsid w:val="001E319E"/>
    <w:rsid w:val="001E328B"/>
    <w:rsid w:val="001E4DFF"/>
    <w:rsid w:val="001E5B85"/>
    <w:rsid w:val="001E6C02"/>
    <w:rsid w:val="001E6F19"/>
    <w:rsid w:val="001F0589"/>
    <w:rsid w:val="001F0E9C"/>
    <w:rsid w:val="001F1545"/>
    <w:rsid w:val="001F1C7C"/>
    <w:rsid w:val="001F32C8"/>
    <w:rsid w:val="001F3802"/>
    <w:rsid w:val="001F4F39"/>
    <w:rsid w:val="001F4FD3"/>
    <w:rsid w:val="001F516F"/>
    <w:rsid w:val="001F520E"/>
    <w:rsid w:val="001F5E05"/>
    <w:rsid w:val="001F60E2"/>
    <w:rsid w:val="001F6522"/>
    <w:rsid w:val="001F668C"/>
    <w:rsid w:val="001F6710"/>
    <w:rsid w:val="001F6ECF"/>
    <w:rsid w:val="001F733E"/>
    <w:rsid w:val="001F7A7A"/>
    <w:rsid w:val="0020063A"/>
    <w:rsid w:val="002007EC"/>
    <w:rsid w:val="002009F0"/>
    <w:rsid w:val="00200BA2"/>
    <w:rsid w:val="00201143"/>
    <w:rsid w:val="002013CA"/>
    <w:rsid w:val="002017E3"/>
    <w:rsid w:val="00201F0D"/>
    <w:rsid w:val="0020288A"/>
    <w:rsid w:val="0020440F"/>
    <w:rsid w:val="00204600"/>
    <w:rsid w:val="00205194"/>
    <w:rsid w:val="00206EC2"/>
    <w:rsid w:val="002100C2"/>
    <w:rsid w:val="00211D44"/>
    <w:rsid w:val="0021225A"/>
    <w:rsid w:val="00213968"/>
    <w:rsid w:val="00217D7F"/>
    <w:rsid w:val="00220C98"/>
    <w:rsid w:val="0022237D"/>
    <w:rsid w:val="002232E2"/>
    <w:rsid w:val="00223750"/>
    <w:rsid w:val="00223B7B"/>
    <w:rsid w:val="0022435A"/>
    <w:rsid w:val="0022488F"/>
    <w:rsid w:val="002248A3"/>
    <w:rsid w:val="00224A6B"/>
    <w:rsid w:val="00224C77"/>
    <w:rsid w:val="00225324"/>
    <w:rsid w:val="00226424"/>
    <w:rsid w:val="00227E39"/>
    <w:rsid w:val="002300B2"/>
    <w:rsid w:val="002304DC"/>
    <w:rsid w:val="0023171C"/>
    <w:rsid w:val="00231B2D"/>
    <w:rsid w:val="00231BBE"/>
    <w:rsid w:val="002330D7"/>
    <w:rsid w:val="00233770"/>
    <w:rsid w:val="00233EA3"/>
    <w:rsid w:val="002344B2"/>
    <w:rsid w:val="00235435"/>
    <w:rsid w:val="0023642F"/>
    <w:rsid w:val="002379F6"/>
    <w:rsid w:val="0024138D"/>
    <w:rsid w:val="00241C6C"/>
    <w:rsid w:val="00241EDC"/>
    <w:rsid w:val="00243818"/>
    <w:rsid w:val="00243E3A"/>
    <w:rsid w:val="00243F5A"/>
    <w:rsid w:val="0024453F"/>
    <w:rsid w:val="002447F6"/>
    <w:rsid w:val="002451C7"/>
    <w:rsid w:val="00246909"/>
    <w:rsid w:val="00246A11"/>
    <w:rsid w:val="0025041A"/>
    <w:rsid w:val="0025060A"/>
    <w:rsid w:val="00252051"/>
    <w:rsid w:val="002526DF"/>
    <w:rsid w:val="002541CE"/>
    <w:rsid w:val="00254667"/>
    <w:rsid w:val="00254BC5"/>
    <w:rsid w:val="00255734"/>
    <w:rsid w:val="00256EDD"/>
    <w:rsid w:val="00257369"/>
    <w:rsid w:val="00260D7D"/>
    <w:rsid w:val="00261B89"/>
    <w:rsid w:val="002649E6"/>
    <w:rsid w:val="0026568F"/>
    <w:rsid w:val="00265CFD"/>
    <w:rsid w:val="0026706B"/>
    <w:rsid w:val="002678AB"/>
    <w:rsid w:val="00271D38"/>
    <w:rsid w:val="002726E9"/>
    <w:rsid w:val="00272E2B"/>
    <w:rsid w:val="002731AD"/>
    <w:rsid w:val="002731B0"/>
    <w:rsid w:val="00273300"/>
    <w:rsid w:val="00274809"/>
    <w:rsid w:val="002759EA"/>
    <w:rsid w:val="00276CA0"/>
    <w:rsid w:val="00276FBB"/>
    <w:rsid w:val="002814D4"/>
    <w:rsid w:val="0028157B"/>
    <w:rsid w:val="0028289F"/>
    <w:rsid w:val="002828FE"/>
    <w:rsid w:val="00282BD7"/>
    <w:rsid w:val="002837ED"/>
    <w:rsid w:val="00283ED5"/>
    <w:rsid w:val="0028426D"/>
    <w:rsid w:val="00284B31"/>
    <w:rsid w:val="00285261"/>
    <w:rsid w:val="002854E6"/>
    <w:rsid w:val="00285BA8"/>
    <w:rsid w:val="00286ED8"/>
    <w:rsid w:val="002902F4"/>
    <w:rsid w:val="002914DF"/>
    <w:rsid w:val="00291719"/>
    <w:rsid w:val="00291C88"/>
    <w:rsid w:val="00293A3D"/>
    <w:rsid w:val="002948D5"/>
    <w:rsid w:val="00294EBC"/>
    <w:rsid w:val="002953C0"/>
    <w:rsid w:val="00296305"/>
    <w:rsid w:val="00297DA8"/>
    <w:rsid w:val="002A201E"/>
    <w:rsid w:val="002A2237"/>
    <w:rsid w:val="002A2640"/>
    <w:rsid w:val="002A2CC6"/>
    <w:rsid w:val="002A3682"/>
    <w:rsid w:val="002A4751"/>
    <w:rsid w:val="002A4C80"/>
    <w:rsid w:val="002A4CEF"/>
    <w:rsid w:val="002A5876"/>
    <w:rsid w:val="002A5AC1"/>
    <w:rsid w:val="002A6879"/>
    <w:rsid w:val="002A68CE"/>
    <w:rsid w:val="002A6F94"/>
    <w:rsid w:val="002A7F4E"/>
    <w:rsid w:val="002A7F7C"/>
    <w:rsid w:val="002B2FCF"/>
    <w:rsid w:val="002B3578"/>
    <w:rsid w:val="002B3682"/>
    <w:rsid w:val="002B3C67"/>
    <w:rsid w:val="002B6740"/>
    <w:rsid w:val="002C05FC"/>
    <w:rsid w:val="002C0BDC"/>
    <w:rsid w:val="002C2605"/>
    <w:rsid w:val="002C38DF"/>
    <w:rsid w:val="002C49D9"/>
    <w:rsid w:val="002C4EC1"/>
    <w:rsid w:val="002C5D9C"/>
    <w:rsid w:val="002C6B65"/>
    <w:rsid w:val="002C6F90"/>
    <w:rsid w:val="002C75A5"/>
    <w:rsid w:val="002D0F64"/>
    <w:rsid w:val="002D24F9"/>
    <w:rsid w:val="002D2B30"/>
    <w:rsid w:val="002D4B0F"/>
    <w:rsid w:val="002D4E75"/>
    <w:rsid w:val="002D5F39"/>
    <w:rsid w:val="002D645D"/>
    <w:rsid w:val="002D67E0"/>
    <w:rsid w:val="002D6BEA"/>
    <w:rsid w:val="002D70D6"/>
    <w:rsid w:val="002D74BE"/>
    <w:rsid w:val="002D7AED"/>
    <w:rsid w:val="002D7FD7"/>
    <w:rsid w:val="002E0A89"/>
    <w:rsid w:val="002E0D60"/>
    <w:rsid w:val="002E224F"/>
    <w:rsid w:val="002E234F"/>
    <w:rsid w:val="002E2E7D"/>
    <w:rsid w:val="002E5EDF"/>
    <w:rsid w:val="002F0291"/>
    <w:rsid w:val="002F1247"/>
    <w:rsid w:val="002F16D6"/>
    <w:rsid w:val="002F26C4"/>
    <w:rsid w:val="002F3400"/>
    <w:rsid w:val="002F42EB"/>
    <w:rsid w:val="002F481A"/>
    <w:rsid w:val="002F49F5"/>
    <w:rsid w:val="002F51A0"/>
    <w:rsid w:val="002F6FC2"/>
    <w:rsid w:val="002F79CA"/>
    <w:rsid w:val="002F7AC9"/>
    <w:rsid w:val="00300CE7"/>
    <w:rsid w:val="00302515"/>
    <w:rsid w:val="00302624"/>
    <w:rsid w:val="00302B07"/>
    <w:rsid w:val="00304FBF"/>
    <w:rsid w:val="003051A1"/>
    <w:rsid w:val="003062AC"/>
    <w:rsid w:val="00306AEB"/>
    <w:rsid w:val="00307A10"/>
    <w:rsid w:val="00310A34"/>
    <w:rsid w:val="00312AD4"/>
    <w:rsid w:val="0031370D"/>
    <w:rsid w:val="00313888"/>
    <w:rsid w:val="00315029"/>
    <w:rsid w:val="00315155"/>
    <w:rsid w:val="00315240"/>
    <w:rsid w:val="003161B8"/>
    <w:rsid w:val="003163E3"/>
    <w:rsid w:val="003168C7"/>
    <w:rsid w:val="00320DC8"/>
    <w:rsid w:val="00324C9E"/>
    <w:rsid w:val="00324D29"/>
    <w:rsid w:val="00325720"/>
    <w:rsid w:val="00326E0A"/>
    <w:rsid w:val="003273CC"/>
    <w:rsid w:val="00330A77"/>
    <w:rsid w:val="003315B9"/>
    <w:rsid w:val="0033195F"/>
    <w:rsid w:val="00331D6C"/>
    <w:rsid w:val="00331DD6"/>
    <w:rsid w:val="0033364D"/>
    <w:rsid w:val="00333E3F"/>
    <w:rsid w:val="00333F61"/>
    <w:rsid w:val="00334999"/>
    <w:rsid w:val="00335276"/>
    <w:rsid w:val="00336369"/>
    <w:rsid w:val="0033745F"/>
    <w:rsid w:val="003374E1"/>
    <w:rsid w:val="00341028"/>
    <w:rsid w:val="003415A9"/>
    <w:rsid w:val="00341DF1"/>
    <w:rsid w:val="003429D7"/>
    <w:rsid w:val="00343424"/>
    <w:rsid w:val="00344FEF"/>
    <w:rsid w:val="00345D7E"/>
    <w:rsid w:val="00350282"/>
    <w:rsid w:val="003508E4"/>
    <w:rsid w:val="00350AC1"/>
    <w:rsid w:val="00351E47"/>
    <w:rsid w:val="00353E34"/>
    <w:rsid w:val="00354735"/>
    <w:rsid w:val="00356071"/>
    <w:rsid w:val="003600E2"/>
    <w:rsid w:val="00360407"/>
    <w:rsid w:val="00361467"/>
    <w:rsid w:val="00361CFA"/>
    <w:rsid w:val="00361DC2"/>
    <w:rsid w:val="00361E63"/>
    <w:rsid w:val="00362B68"/>
    <w:rsid w:val="00362C90"/>
    <w:rsid w:val="00362CD7"/>
    <w:rsid w:val="00362E2B"/>
    <w:rsid w:val="00363AF3"/>
    <w:rsid w:val="00363E4A"/>
    <w:rsid w:val="0036405B"/>
    <w:rsid w:val="00364983"/>
    <w:rsid w:val="00364AEE"/>
    <w:rsid w:val="00365834"/>
    <w:rsid w:val="00366612"/>
    <w:rsid w:val="00366630"/>
    <w:rsid w:val="003668E8"/>
    <w:rsid w:val="0036703F"/>
    <w:rsid w:val="00367880"/>
    <w:rsid w:val="00367A44"/>
    <w:rsid w:val="003717FF"/>
    <w:rsid w:val="00371B1F"/>
    <w:rsid w:val="003772DF"/>
    <w:rsid w:val="00377689"/>
    <w:rsid w:val="00377783"/>
    <w:rsid w:val="00380025"/>
    <w:rsid w:val="003809D8"/>
    <w:rsid w:val="00380E01"/>
    <w:rsid w:val="00381512"/>
    <w:rsid w:val="00381AA1"/>
    <w:rsid w:val="00381CDA"/>
    <w:rsid w:val="00382285"/>
    <w:rsid w:val="003822DC"/>
    <w:rsid w:val="00382504"/>
    <w:rsid w:val="0038355F"/>
    <w:rsid w:val="00383D3C"/>
    <w:rsid w:val="003849D3"/>
    <w:rsid w:val="00384D76"/>
    <w:rsid w:val="00385274"/>
    <w:rsid w:val="00386C8E"/>
    <w:rsid w:val="00387243"/>
    <w:rsid w:val="00390516"/>
    <w:rsid w:val="003909CA"/>
    <w:rsid w:val="00390F20"/>
    <w:rsid w:val="00392B0F"/>
    <w:rsid w:val="00392B43"/>
    <w:rsid w:val="00392F4F"/>
    <w:rsid w:val="00394CB7"/>
    <w:rsid w:val="00396AE5"/>
    <w:rsid w:val="00396B4D"/>
    <w:rsid w:val="003A0974"/>
    <w:rsid w:val="003A1A6D"/>
    <w:rsid w:val="003A21AC"/>
    <w:rsid w:val="003A2551"/>
    <w:rsid w:val="003A2B03"/>
    <w:rsid w:val="003A38C0"/>
    <w:rsid w:val="003A4190"/>
    <w:rsid w:val="003A41B1"/>
    <w:rsid w:val="003A4919"/>
    <w:rsid w:val="003A4DC1"/>
    <w:rsid w:val="003A55CF"/>
    <w:rsid w:val="003A5A9D"/>
    <w:rsid w:val="003A5E55"/>
    <w:rsid w:val="003A77F1"/>
    <w:rsid w:val="003B0A57"/>
    <w:rsid w:val="003B13A9"/>
    <w:rsid w:val="003B15B3"/>
    <w:rsid w:val="003B2410"/>
    <w:rsid w:val="003B348E"/>
    <w:rsid w:val="003B3B9F"/>
    <w:rsid w:val="003B41BE"/>
    <w:rsid w:val="003B6F73"/>
    <w:rsid w:val="003B72DB"/>
    <w:rsid w:val="003C015E"/>
    <w:rsid w:val="003C1B8C"/>
    <w:rsid w:val="003C48F1"/>
    <w:rsid w:val="003C4A44"/>
    <w:rsid w:val="003C4B19"/>
    <w:rsid w:val="003C4B9F"/>
    <w:rsid w:val="003C5008"/>
    <w:rsid w:val="003C659A"/>
    <w:rsid w:val="003C65B3"/>
    <w:rsid w:val="003C7514"/>
    <w:rsid w:val="003D1863"/>
    <w:rsid w:val="003D1ED1"/>
    <w:rsid w:val="003D1FB1"/>
    <w:rsid w:val="003D4FCB"/>
    <w:rsid w:val="003D5CB1"/>
    <w:rsid w:val="003D736E"/>
    <w:rsid w:val="003E0A2A"/>
    <w:rsid w:val="003E175A"/>
    <w:rsid w:val="003E175F"/>
    <w:rsid w:val="003E194C"/>
    <w:rsid w:val="003E1CB8"/>
    <w:rsid w:val="003E3CB3"/>
    <w:rsid w:val="003E464A"/>
    <w:rsid w:val="003E46A7"/>
    <w:rsid w:val="003E476E"/>
    <w:rsid w:val="003E5B49"/>
    <w:rsid w:val="003E6466"/>
    <w:rsid w:val="003E719D"/>
    <w:rsid w:val="003E7944"/>
    <w:rsid w:val="003F0396"/>
    <w:rsid w:val="003F0669"/>
    <w:rsid w:val="003F0E8D"/>
    <w:rsid w:val="003F3E9E"/>
    <w:rsid w:val="003F49E2"/>
    <w:rsid w:val="003F4FEC"/>
    <w:rsid w:val="003F503B"/>
    <w:rsid w:val="003F5826"/>
    <w:rsid w:val="003F5C0C"/>
    <w:rsid w:val="003F60D2"/>
    <w:rsid w:val="003F6723"/>
    <w:rsid w:val="00400735"/>
    <w:rsid w:val="00402053"/>
    <w:rsid w:val="00402C4C"/>
    <w:rsid w:val="00402EC5"/>
    <w:rsid w:val="004039E4"/>
    <w:rsid w:val="00404595"/>
    <w:rsid w:val="00405505"/>
    <w:rsid w:val="004060A5"/>
    <w:rsid w:val="0040660A"/>
    <w:rsid w:val="00406856"/>
    <w:rsid w:val="004078EE"/>
    <w:rsid w:val="00410D38"/>
    <w:rsid w:val="00410D59"/>
    <w:rsid w:val="0041151C"/>
    <w:rsid w:val="004123F1"/>
    <w:rsid w:val="00412B9C"/>
    <w:rsid w:val="0041331B"/>
    <w:rsid w:val="00413592"/>
    <w:rsid w:val="0041389E"/>
    <w:rsid w:val="004139FB"/>
    <w:rsid w:val="0041442A"/>
    <w:rsid w:val="00414CF9"/>
    <w:rsid w:val="00415198"/>
    <w:rsid w:val="00415736"/>
    <w:rsid w:val="004166A7"/>
    <w:rsid w:val="00416A7C"/>
    <w:rsid w:val="00420580"/>
    <w:rsid w:val="00422FC5"/>
    <w:rsid w:val="00423457"/>
    <w:rsid w:val="0042388A"/>
    <w:rsid w:val="00423BC5"/>
    <w:rsid w:val="004245B7"/>
    <w:rsid w:val="00424BC3"/>
    <w:rsid w:val="00425C46"/>
    <w:rsid w:val="00426CB9"/>
    <w:rsid w:val="00427742"/>
    <w:rsid w:val="00427A12"/>
    <w:rsid w:val="0043096A"/>
    <w:rsid w:val="0043289B"/>
    <w:rsid w:val="0043320E"/>
    <w:rsid w:val="00436078"/>
    <w:rsid w:val="00436EA3"/>
    <w:rsid w:val="00436F25"/>
    <w:rsid w:val="00437C20"/>
    <w:rsid w:val="00437C42"/>
    <w:rsid w:val="004409ED"/>
    <w:rsid w:val="0044326C"/>
    <w:rsid w:val="00443740"/>
    <w:rsid w:val="00443744"/>
    <w:rsid w:val="0044374E"/>
    <w:rsid w:val="00443B60"/>
    <w:rsid w:val="0044434A"/>
    <w:rsid w:val="00445639"/>
    <w:rsid w:val="00446E5C"/>
    <w:rsid w:val="004500AA"/>
    <w:rsid w:val="004501D1"/>
    <w:rsid w:val="004513F5"/>
    <w:rsid w:val="0045165D"/>
    <w:rsid w:val="004519E7"/>
    <w:rsid w:val="004538F2"/>
    <w:rsid w:val="0045619C"/>
    <w:rsid w:val="004569A9"/>
    <w:rsid w:val="004569B4"/>
    <w:rsid w:val="00456AA6"/>
    <w:rsid w:val="00460E98"/>
    <w:rsid w:val="00460EBC"/>
    <w:rsid w:val="0046111F"/>
    <w:rsid w:val="004617BB"/>
    <w:rsid w:val="00461C1B"/>
    <w:rsid w:val="004621C3"/>
    <w:rsid w:val="00462A4F"/>
    <w:rsid w:val="004639B5"/>
    <w:rsid w:val="00464355"/>
    <w:rsid w:val="00464809"/>
    <w:rsid w:val="0046517D"/>
    <w:rsid w:val="00466266"/>
    <w:rsid w:val="0047062C"/>
    <w:rsid w:val="00471694"/>
    <w:rsid w:val="00474280"/>
    <w:rsid w:val="00474932"/>
    <w:rsid w:val="00475DFF"/>
    <w:rsid w:val="004760E3"/>
    <w:rsid w:val="00476298"/>
    <w:rsid w:val="004768BC"/>
    <w:rsid w:val="004778DB"/>
    <w:rsid w:val="00477ADD"/>
    <w:rsid w:val="004801B0"/>
    <w:rsid w:val="00480382"/>
    <w:rsid w:val="00480774"/>
    <w:rsid w:val="004810D5"/>
    <w:rsid w:val="0048210C"/>
    <w:rsid w:val="004825FF"/>
    <w:rsid w:val="00482FC6"/>
    <w:rsid w:val="00483B12"/>
    <w:rsid w:val="00484A5A"/>
    <w:rsid w:val="00485B52"/>
    <w:rsid w:val="00486B38"/>
    <w:rsid w:val="00487409"/>
    <w:rsid w:val="004877C4"/>
    <w:rsid w:val="00487839"/>
    <w:rsid w:val="00490F36"/>
    <w:rsid w:val="004916DD"/>
    <w:rsid w:val="00491D29"/>
    <w:rsid w:val="00491D62"/>
    <w:rsid w:val="004934C5"/>
    <w:rsid w:val="0049390B"/>
    <w:rsid w:val="00493D9B"/>
    <w:rsid w:val="00494A82"/>
    <w:rsid w:val="00494BF8"/>
    <w:rsid w:val="0049543B"/>
    <w:rsid w:val="00495D24"/>
    <w:rsid w:val="0049686E"/>
    <w:rsid w:val="00497282"/>
    <w:rsid w:val="00497BD0"/>
    <w:rsid w:val="004A0838"/>
    <w:rsid w:val="004A1963"/>
    <w:rsid w:val="004A2FBC"/>
    <w:rsid w:val="004A37BF"/>
    <w:rsid w:val="004A3E25"/>
    <w:rsid w:val="004A50BC"/>
    <w:rsid w:val="004A57A5"/>
    <w:rsid w:val="004A731F"/>
    <w:rsid w:val="004A76EB"/>
    <w:rsid w:val="004A7E36"/>
    <w:rsid w:val="004B0CB7"/>
    <w:rsid w:val="004B0FE2"/>
    <w:rsid w:val="004B1FCC"/>
    <w:rsid w:val="004B3243"/>
    <w:rsid w:val="004B3464"/>
    <w:rsid w:val="004B461E"/>
    <w:rsid w:val="004B4E2B"/>
    <w:rsid w:val="004B50F0"/>
    <w:rsid w:val="004B53E1"/>
    <w:rsid w:val="004B5569"/>
    <w:rsid w:val="004B5913"/>
    <w:rsid w:val="004B5FF0"/>
    <w:rsid w:val="004C0C45"/>
    <w:rsid w:val="004C1036"/>
    <w:rsid w:val="004C10D6"/>
    <w:rsid w:val="004C1D3F"/>
    <w:rsid w:val="004C23C1"/>
    <w:rsid w:val="004C2620"/>
    <w:rsid w:val="004C36F9"/>
    <w:rsid w:val="004C4FE4"/>
    <w:rsid w:val="004C52C0"/>
    <w:rsid w:val="004C6EE4"/>
    <w:rsid w:val="004C6FE0"/>
    <w:rsid w:val="004C6FFE"/>
    <w:rsid w:val="004C719B"/>
    <w:rsid w:val="004D1189"/>
    <w:rsid w:val="004D3ECA"/>
    <w:rsid w:val="004D455D"/>
    <w:rsid w:val="004D4CCE"/>
    <w:rsid w:val="004D63E9"/>
    <w:rsid w:val="004D75B4"/>
    <w:rsid w:val="004D7938"/>
    <w:rsid w:val="004D7C69"/>
    <w:rsid w:val="004E17DC"/>
    <w:rsid w:val="004E3410"/>
    <w:rsid w:val="004E4827"/>
    <w:rsid w:val="004E4C1E"/>
    <w:rsid w:val="004E5DD6"/>
    <w:rsid w:val="004E6D1D"/>
    <w:rsid w:val="004E7F21"/>
    <w:rsid w:val="004E7F7A"/>
    <w:rsid w:val="004F1B19"/>
    <w:rsid w:val="004F1DB6"/>
    <w:rsid w:val="004F2F7E"/>
    <w:rsid w:val="004F31B5"/>
    <w:rsid w:val="004F35BE"/>
    <w:rsid w:val="004F4AC8"/>
    <w:rsid w:val="004F755C"/>
    <w:rsid w:val="00501BDA"/>
    <w:rsid w:val="00501D6C"/>
    <w:rsid w:val="005038D7"/>
    <w:rsid w:val="00503A20"/>
    <w:rsid w:val="00503D6D"/>
    <w:rsid w:val="00504F00"/>
    <w:rsid w:val="005067C8"/>
    <w:rsid w:val="00510327"/>
    <w:rsid w:val="00510879"/>
    <w:rsid w:val="00511CAF"/>
    <w:rsid w:val="00511D6F"/>
    <w:rsid w:val="005127C5"/>
    <w:rsid w:val="005128AA"/>
    <w:rsid w:val="005131C0"/>
    <w:rsid w:val="00514091"/>
    <w:rsid w:val="005140D4"/>
    <w:rsid w:val="00515C54"/>
    <w:rsid w:val="00515E60"/>
    <w:rsid w:val="00516000"/>
    <w:rsid w:val="0051628C"/>
    <w:rsid w:val="00516445"/>
    <w:rsid w:val="0051672A"/>
    <w:rsid w:val="0051755C"/>
    <w:rsid w:val="00517B38"/>
    <w:rsid w:val="00522BE4"/>
    <w:rsid w:val="00523174"/>
    <w:rsid w:val="00527D82"/>
    <w:rsid w:val="005315A2"/>
    <w:rsid w:val="00532191"/>
    <w:rsid w:val="005327E3"/>
    <w:rsid w:val="00532C85"/>
    <w:rsid w:val="00532D41"/>
    <w:rsid w:val="00532DC9"/>
    <w:rsid w:val="00534E6E"/>
    <w:rsid w:val="00535B3B"/>
    <w:rsid w:val="0053641C"/>
    <w:rsid w:val="00537301"/>
    <w:rsid w:val="00537A0E"/>
    <w:rsid w:val="00537A20"/>
    <w:rsid w:val="00537FBF"/>
    <w:rsid w:val="005414B2"/>
    <w:rsid w:val="0054161F"/>
    <w:rsid w:val="00541932"/>
    <w:rsid w:val="0054224E"/>
    <w:rsid w:val="00545BD7"/>
    <w:rsid w:val="00546BDE"/>
    <w:rsid w:val="00546FE9"/>
    <w:rsid w:val="00547FC3"/>
    <w:rsid w:val="00550837"/>
    <w:rsid w:val="0055188B"/>
    <w:rsid w:val="00551AB1"/>
    <w:rsid w:val="005520C9"/>
    <w:rsid w:val="005522C9"/>
    <w:rsid w:val="00552CB7"/>
    <w:rsid w:val="00553673"/>
    <w:rsid w:val="00553D81"/>
    <w:rsid w:val="005545B3"/>
    <w:rsid w:val="0055474D"/>
    <w:rsid w:val="005548F0"/>
    <w:rsid w:val="00554CFC"/>
    <w:rsid w:val="0055512B"/>
    <w:rsid w:val="005551C9"/>
    <w:rsid w:val="005564F7"/>
    <w:rsid w:val="005578DF"/>
    <w:rsid w:val="00562ABE"/>
    <w:rsid w:val="005630E8"/>
    <w:rsid w:val="0056359E"/>
    <w:rsid w:val="00563C92"/>
    <w:rsid w:val="00563F0F"/>
    <w:rsid w:val="00564049"/>
    <w:rsid w:val="005640E5"/>
    <w:rsid w:val="00564ED6"/>
    <w:rsid w:val="0056591F"/>
    <w:rsid w:val="00565F2E"/>
    <w:rsid w:val="005679E6"/>
    <w:rsid w:val="005703C1"/>
    <w:rsid w:val="00571358"/>
    <w:rsid w:val="005724C6"/>
    <w:rsid w:val="00572CE9"/>
    <w:rsid w:val="00573061"/>
    <w:rsid w:val="0057348E"/>
    <w:rsid w:val="0057425C"/>
    <w:rsid w:val="005748ED"/>
    <w:rsid w:val="00574A55"/>
    <w:rsid w:val="0057644B"/>
    <w:rsid w:val="0057648E"/>
    <w:rsid w:val="0057670A"/>
    <w:rsid w:val="00576C74"/>
    <w:rsid w:val="00577205"/>
    <w:rsid w:val="00577FC4"/>
    <w:rsid w:val="00580642"/>
    <w:rsid w:val="00580CA3"/>
    <w:rsid w:val="00581CA3"/>
    <w:rsid w:val="00582308"/>
    <w:rsid w:val="00582873"/>
    <w:rsid w:val="00582B04"/>
    <w:rsid w:val="00582D56"/>
    <w:rsid w:val="0058413A"/>
    <w:rsid w:val="005843BF"/>
    <w:rsid w:val="00584AA0"/>
    <w:rsid w:val="00584C78"/>
    <w:rsid w:val="005855B2"/>
    <w:rsid w:val="005863F9"/>
    <w:rsid w:val="00586F80"/>
    <w:rsid w:val="00590EC3"/>
    <w:rsid w:val="005912C8"/>
    <w:rsid w:val="005916C5"/>
    <w:rsid w:val="00591EB3"/>
    <w:rsid w:val="005921A0"/>
    <w:rsid w:val="00592FE4"/>
    <w:rsid w:val="00593ACF"/>
    <w:rsid w:val="00595F14"/>
    <w:rsid w:val="00596C55"/>
    <w:rsid w:val="00597283"/>
    <w:rsid w:val="005A1915"/>
    <w:rsid w:val="005A22D9"/>
    <w:rsid w:val="005A23EA"/>
    <w:rsid w:val="005A252A"/>
    <w:rsid w:val="005A2EB9"/>
    <w:rsid w:val="005A3AF6"/>
    <w:rsid w:val="005A413D"/>
    <w:rsid w:val="005A4EF6"/>
    <w:rsid w:val="005A5834"/>
    <w:rsid w:val="005A61D5"/>
    <w:rsid w:val="005A6779"/>
    <w:rsid w:val="005A692C"/>
    <w:rsid w:val="005A71A4"/>
    <w:rsid w:val="005A7D9C"/>
    <w:rsid w:val="005B02F7"/>
    <w:rsid w:val="005B1C65"/>
    <w:rsid w:val="005B2EB4"/>
    <w:rsid w:val="005B4A45"/>
    <w:rsid w:val="005B588A"/>
    <w:rsid w:val="005B6825"/>
    <w:rsid w:val="005B767F"/>
    <w:rsid w:val="005B7C57"/>
    <w:rsid w:val="005B7E90"/>
    <w:rsid w:val="005C01B4"/>
    <w:rsid w:val="005C02F8"/>
    <w:rsid w:val="005C13F5"/>
    <w:rsid w:val="005C1C2E"/>
    <w:rsid w:val="005C21F0"/>
    <w:rsid w:val="005C22E7"/>
    <w:rsid w:val="005C2468"/>
    <w:rsid w:val="005C292A"/>
    <w:rsid w:val="005C2B74"/>
    <w:rsid w:val="005C2EB7"/>
    <w:rsid w:val="005C3566"/>
    <w:rsid w:val="005C52B4"/>
    <w:rsid w:val="005C621F"/>
    <w:rsid w:val="005C654D"/>
    <w:rsid w:val="005C6C83"/>
    <w:rsid w:val="005C74D9"/>
    <w:rsid w:val="005D0B54"/>
    <w:rsid w:val="005D3010"/>
    <w:rsid w:val="005D30B1"/>
    <w:rsid w:val="005D34BD"/>
    <w:rsid w:val="005D3855"/>
    <w:rsid w:val="005D3E53"/>
    <w:rsid w:val="005D49B2"/>
    <w:rsid w:val="005D4F33"/>
    <w:rsid w:val="005D53A5"/>
    <w:rsid w:val="005D5699"/>
    <w:rsid w:val="005D77AB"/>
    <w:rsid w:val="005D7A63"/>
    <w:rsid w:val="005E0641"/>
    <w:rsid w:val="005E0EA4"/>
    <w:rsid w:val="005E109B"/>
    <w:rsid w:val="005E19C3"/>
    <w:rsid w:val="005E1B4E"/>
    <w:rsid w:val="005E25BB"/>
    <w:rsid w:val="005E3A67"/>
    <w:rsid w:val="005E4747"/>
    <w:rsid w:val="005E4E25"/>
    <w:rsid w:val="005E646B"/>
    <w:rsid w:val="005E73FC"/>
    <w:rsid w:val="005E775B"/>
    <w:rsid w:val="005E7D44"/>
    <w:rsid w:val="005E7D7E"/>
    <w:rsid w:val="005F1AB8"/>
    <w:rsid w:val="005F239C"/>
    <w:rsid w:val="005F245F"/>
    <w:rsid w:val="005F248D"/>
    <w:rsid w:val="005F2725"/>
    <w:rsid w:val="005F3C52"/>
    <w:rsid w:val="005F3E61"/>
    <w:rsid w:val="005F4472"/>
    <w:rsid w:val="005F49FA"/>
    <w:rsid w:val="005F51FC"/>
    <w:rsid w:val="005F53FF"/>
    <w:rsid w:val="005F6111"/>
    <w:rsid w:val="005F6BC4"/>
    <w:rsid w:val="00601F95"/>
    <w:rsid w:val="00601FA4"/>
    <w:rsid w:val="006020D6"/>
    <w:rsid w:val="00603A8F"/>
    <w:rsid w:val="00603EB9"/>
    <w:rsid w:val="006040B1"/>
    <w:rsid w:val="006042A2"/>
    <w:rsid w:val="00604514"/>
    <w:rsid w:val="00605579"/>
    <w:rsid w:val="00605A74"/>
    <w:rsid w:val="00606796"/>
    <w:rsid w:val="00606915"/>
    <w:rsid w:val="00607529"/>
    <w:rsid w:val="00607E94"/>
    <w:rsid w:val="00610DD0"/>
    <w:rsid w:val="00612CEB"/>
    <w:rsid w:val="00613DD3"/>
    <w:rsid w:val="006146D9"/>
    <w:rsid w:val="0061501C"/>
    <w:rsid w:val="00616593"/>
    <w:rsid w:val="00616AEE"/>
    <w:rsid w:val="00617F25"/>
    <w:rsid w:val="0062040F"/>
    <w:rsid w:val="00620FE0"/>
    <w:rsid w:val="00621312"/>
    <w:rsid w:val="006225CD"/>
    <w:rsid w:val="006230E3"/>
    <w:rsid w:val="006235C3"/>
    <w:rsid w:val="00623DBA"/>
    <w:rsid w:val="006248A3"/>
    <w:rsid w:val="00626423"/>
    <w:rsid w:val="0062780F"/>
    <w:rsid w:val="00627D28"/>
    <w:rsid w:val="00631F41"/>
    <w:rsid w:val="00633A07"/>
    <w:rsid w:val="00633F9C"/>
    <w:rsid w:val="006356FC"/>
    <w:rsid w:val="00637262"/>
    <w:rsid w:val="006403EC"/>
    <w:rsid w:val="00641351"/>
    <w:rsid w:val="00641360"/>
    <w:rsid w:val="00642664"/>
    <w:rsid w:val="006440B0"/>
    <w:rsid w:val="006446F6"/>
    <w:rsid w:val="00644938"/>
    <w:rsid w:val="00645158"/>
    <w:rsid w:val="0064532E"/>
    <w:rsid w:val="006461E5"/>
    <w:rsid w:val="006518B2"/>
    <w:rsid w:val="006519B5"/>
    <w:rsid w:val="006524E0"/>
    <w:rsid w:val="00652ADE"/>
    <w:rsid w:val="0065381F"/>
    <w:rsid w:val="006542AE"/>
    <w:rsid w:val="006547C2"/>
    <w:rsid w:val="00655384"/>
    <w:rsid w:val="00657045"/>
    <w:rsid w:val="006575DF"/>
    <w:rsid w:val="00661160"/>
    <w:rsid w:val="006615B0"/>
    <w:rsid w:val="0066267A"/>
    <w:rsid w:val="0066323E"/>
    <w:rsid w:val="006640B8"/>
    <w:rsid w:val="00664AC0"/>
    <w:rsid w:val="00664BD3"/>
    <w:rsid w:val="00664C29"/>
    <w:rsid w:val="006651DD"/>
    <w:rsid w:val="0066528F"/>
    <w:rsid w:val="00665345"/>
    <w:rsid w:val="00667D80"/>
    <w:rsid w:val="00667F63"/>
    <w:rsid w:val="00670104"/>
    <w:rsid w:val="006701F1"/>
    <w:rsid w:val="006704B7"/>
    <w:rsid w:val="006705DF"/>
    <w:rsid w:val="00671330"/>
    <w:rsid w:val="006719BD"/>
    <w:rsid w:val="00671DD0"/>
    <w:rsid w:val="00672FAA"/>
    <w:rsid w:val="00674C94"/>
    <w:rsid w:val="00674F35"/>
    <w:rsid w:val="0067561C"/>
    <w:rsid w:val="0067766E"/>
    <w:rsid w:val="00677BE0"/>
    <w:rsid w:val="006800B9"/>
    <w:rsid w:val="00680380"/>
    <w:rsid w:val="00681012"/>
    <w:rsid w:val="0068126F"/>
    <w:rsid w:val="0068177E"/>
    <w:rsid w:val="00682577"/>
    <w:rsid w:val="00682CD1"/>
    <w:rsid w:val="00682EC1"/>
    <w:rsid w:val="00683021"/>
    <w:rsid w:val="00683B60"/>
    <w:rsid w:val="006841D2"/>
    <w:rsid w:val="00685194"/>
    <w:rsid w:val="00685510"/>
    <w:rsid w:val="00685B3C"/>
    <w:rsid w:val="00685B8D"/>
    <w:rsid w:val="0068677E"/>
    <w:rsid w:val="00686C1A"/>
    <w:rsid w:val="00687F02"/>
    <w:rsid w:val="0069093B"/>
    <w:rsid w:val="00690E74"/>
    <w:rsid w:val="006917C1"/>
    <w:rsid w:val="00691ABC"/>
    <w:rsid w:val="006920A6"/>
    <w:rsid w:val="00692607"/>
    <w:rsid w:val="006946BA"/>
    <w:rsid w:val="00694955"/>
    <w:rsid w:val="006952AC"/>
    <w:rsid w:val="00696298"/>
    <w:rsid w:val="00696A41"/>
    <w:rsid w:val="00697CEE"/>
    <w:rsid w:val="006A14E4"/>
    <w:rsid w:val="006A1C31"/>
    <w:rsid w:val="006A26EF"/>
    <w:rsid w:val="006A30D9"/>
    <w:rsid w:val="006A3283"/>
    <w:rsid w:val="006A43B9"/>
    <w:rsid w:val="006A68EF"/>
    <w:rsid w:val="006A71EB"/>
    <w:rsid w:val="006A7866"/>
    <w:rsid w:val="006B004E"/>
    <w:rsid w:val="006B1923"/>
    <w:rsid w:val="006B25CE"/>
    <w:rsid w:val="006B27C3"/>
    <w:rsid w:val="006B48EB"/>
    <w:rsid w:val="006B4AF8"/>
    <w:rsid w:val="006B4E7B"/>
    <w:rsid w:val="006B65EA"/>
    <w:rsid w:val="006B6D15"/>
    <w:rsid w:val="006B6E42"/>
    <w:rsid w:val="006C01CD"/>
    <w:rsid w:val="006C1399"/>
    <w:rsid w:val="006C1E64"/>
    <w:rsid w:val="006C2ED7"/>
    <w:rsid w:val="006C318B"/>
    <w:rsid w:val="006C3D0A"/>
    <w:rsid w:val="006C3D86"/>
    <w:rsid w:val="006C5B73"/>
    <w:rsid w:val="006C5D47"/>
    <w:rsid w:val="006D0804"/>
    <w:rsid w:val="006D2130"/>
    <w:rsid w:val="006D23DD"/>
    <w:rsid w:val="006D24FA"/>
    <w:rsid w:val="006D262F"/>
    <w:rsid w:val="006D2F13"/>
    <w:rsid w:val="006D3E0D"/>
    <w:rsid w:val="006D4C80"/>
    <w:rsid w:val="006D6572"/>
    <w:rsid w:val="006D69E0"/>
    <w:rsid w:val="006D6E3D"/>
    <w:rsid w:val="006E0230"/>
    <w:rsid w:val="006E15C6"/>
    <w:rsid w:val="006E16B6"/>
    <w:rsid w:val="006E16B8"/>
    <w:rsid w:val="006E19ED"/>
    <w:rsid w:val="006E1C58"/>
    <w:rsid w:val="006E1E83"/>
    <w:rsid w:val="006E27F6"/>
    <w:rsid w:val="006E2914"/>
    <w:rsid w:val="006E2B79"/>
    <w:rsid w:val="006E3411"/>
    <w:rsid w:val="006E42C0"/>
    <w:rsid w:val="006E500A"/>
    <w:rsid w:val="006E578B"/>
    <w:rsid w:val="006E5C44"/>
    <w:rsid w:val="006E5E79"/>
    <w:rsid w:val="006E7876"/>
    <w:rsid w:val="006E797B"/>
    <w:rsid w:val="006E7DEE"/>
    <w:rsid w:val="006E7E6C"/>
    <w:rsid w:val="006F0298"/>
    <w:rsid w:val="006F02D0"/>
    <w:rsid w:val="006F1FCC"/>
    <w:rsid w:val="006F4070"/>
    <w:rsid w:val="006F47D3"/>
    <w:rsid w:val="006F4D47"/>
    <w:rsid w:val="006F4FC8"/>
    <w:rsid w:val="006F5C85"/>
    <w:rsid w:val="006F5D12"/>
    <w:rsid w:val="006F6350"/>
    <w:rsid w:val="006F691A"/>
    <w:rsid w:val="006F7A97"/>
    <w:rsid w:val="007003FF"/>
    <w:rsid w:val="007017B5"/>
    <w:rsid w:val="007028A7"/>
    <w:rsid w:val="00702C6B"/>
    <w:rsid w:val="00703292"/>
    <w:rsid w:val="00703B58"/>
    <w:rsid w:val="00703CB8"/>
    <w:rsid w:val="0070555D"/>
    <w:rsid w:val="00706AFC"/>
    <w:rsid w:val="00706ED2"/>
    <w:rsid w:val="00707223"/>
    <w:rsid w:val="00707B92"/>
    <w:rsid w:val="007105BD"/>
    <w:rsid w:val="00711655"/>
    <w:rsid w:val="007118E7"/>
    <w:rsid w:val="00711A5E"/>
    <w:rsid w:val="00711D8C"/>
    <w:rsid w:val="007125C8"/>
    <w:rsid w:val="00713299"/>
    <w:rsid w:val="00713F34"/>
    <w:rsid w:val="007156EA"/>
    <w:rsid w:val="00717C71"/>
    <w:rsid w:val="00720FA4"/>
    <w:rsid w:val="00720FCE"/>
    <w:rsid w:val="007212D4"/>
    <w:rsid w:val="00722E1D"/>
    <w:rsid w:val="00725372"/>
    <w:rsid w:val="00725717"/>
    <w:rsid w:val="00725AC4"/>
    <w:rsid w:val="0072747E"/>
    <w:rsid w:val="007308DE"/>
    <w:rsid w:val="00730AD1"/>
    <w:rsid w:val="00730CDE"/>
    <w:rsid w:val="00731893"/>
    <w:rsid w:val="00731A03"/>
    <w:rsid w:val="0073327C"/>
    <w:rsid w:val="00733CAF"/>
    <w:rsid w:val="0073444A"/>
    <w:rsid w:val="00734452"/>
    <w:rsid w:val="00734D6E"/>
    <w:rsid w:val="007358B4"/>
    <w:rsid w:val="007358E6"/>
    <w:rsid w:val="00735FC7"/>
    <w:rsid w:val="00737587"/>
    <w:rsid w:val="0073766E"/>
    <w:rsid w:val="00742646"/>
    <w:rsid w:val="007436EB"/>
    <w:rsid w:val="007437C5"/>
    <w:rsid w:val="00744583"/>
    <w:rsid w:val="00744995"/>
    <w:rsid w:val="00746B4B"/>
    <w:rsid w:val="00746F3E"/>
    <w:rsid w:val="00747E30"/>
    <w:rsid w:val="0075026C"/>
    <w:rsid w:val="0075289B"/>
    <w:rsid w:val="00753F6B"/>
    <w:rsid w:val="00754475"/>
    <w:rsid w:val="007548DB"/>
    <w:rsid w:val="0075499B"/>
    <w:rsid w:val="00755404"/>
    <w:rsid w:val="007563F4"/>
    <w:rsid w:val="007572CC"/>
    <w:rsid w:val="00760F63"/>
    <w:rsid w:val="00761290"/>
    <w:rsid w:val="0076187B"/>
    <w:rsid w:val="0076188F"/>
    <w:rsid w:val="00762138"/>
    <w:rsid w:val="00763054"/>
    <w:rsid w:val="007646D7"/>
    <w:rsid w:val="00764AAD"/>
    <w:rsid w:val="00764C30"/>
    <w:rsid w:val="00765721"/>
    <w:rsid w:val="00766472"/>
    <w:rsid w:val="00766F89"/>
    <w:rsid w:val="00767954"/>
    <w:rsid w:val="00767A53"/>
    <w:rsid w:val="00770C2E"/>
    <w:rsid w:val="00771554"/>
    <w:rsid w:val="00771A18"/>
    <w:rsid w:val="00772220"/>
    <w:rsid w:val="00773B67"/>
    <w:rsid w:val="0077517C"/>
    <w:rsid w:val="00775A43"/>
    <w:rsid w:val="007763E7"/>
    <w:rsid w:val="00776514"/>
    <w:rsid w:val="00777472"/>
    <w:rsid w:val="00777F43"/>
    <w:rsid w:val="00780A2C"/>
    <w:rsid w:val="007810D0"/>
    <w:rsid w:val="0078139A"/>
    <w:rsid w:val="00781C76"/>
    <w:rsid w:val="00782695"/>
    <w:rsid w:val="00783B0A"/>
    <w:rsid w:val="00784738"/>
    <w:rsid w:val="007855C8"/>
    <w:rsid w:val="00785C3B"/>
    <w:rsid w:val="007877E3"/>
    <w:rsid w:val="00787E16"/>
    <w:rsid w:val="0079016F"/>
    <w:rsid w:val="00790F1A"/>
    <w:rsid w:val="007920D8"/>
    <w:rsid w:val="007926B1"/>
    <w:rsid w:val="007928FE"/>
    <w:rsid w:val="00792EE6"/>
    <w:rsid w:val="00793775"/>
    <w:rsid w:val="0079444B"/>
    <w:rsid w:val="00797BF1"/>
    <w:rsid w:val="007A0335"/>
    <w:rsid w:val="007A2358"/>
    <w:rsid w:val="007A28CE"/>
    <w:rsid w:val="007A333D"/>
    <w:rsid w:val="007A37E3"/>
    <w:rsid w:val="007A4CDF"/>
    <w:rsid w:val="007A78D5"/>
    <w:rsid w:val="007A7BB6"/>
    <w:rsid w:val="007A7C26"/>
    <w:rsid w:val="007A7ECC"/>
    <w:rsid w:val="007B0260"/>
    <w:rsid w:val="007B0C9E"/>
    <w:rsid w:val="007B21AB"/>
    <w:rsid w:val="007B21B2"/>
    <w:rsid w:val="007B4400"/>
    <w:rsid w:val="007B7A20"/>
    <w:rsid w:val="007C0CCF"/>
    <w:rsid w:val="007C12D2"/>
    <w:rsid w:val="007C2D95"/>
    <w:rsid w:val="007C414C"/>
    <w:rsid w:val="007C4815"/>
    <w:rsid w:val="007C5DAE"/>
    <w:rsid w:val="007C5E59"/>
    <w:rsid w:val="007C60D2"/>
    <w:rsid w:val="007C663B"/>
    <w:rsid w:val="007C665E"/>
    <w:rsid w:val="007C6E22"/>
    <w:rsid w:val="007C73C6"/>
    <w:rsid w:val="007D107B"/>
    <w:rsid w:val="007D29F5"/>
    <w:rsid w:val="007D2EDC"/>
    <w:rsid w:val="007D4D0C"/>
    <w:rsid w:val="007D5D10"/>
    <w:rsid w:val="007D68F0"/>
    <w:rsid w:val="007D6960"/>
    <w:rsid w:val="007D69A3"/>
    <w:rsid w:val="007E08D6"/>
    <w:rsid w:val="007E0991"/>
    <w:rsid w:val="007E202C"/>
    <w:rsid w:val="007E21CC"/>
    <w:rsid w:val="007E2829"/>
    <w:rsid w:val="007E4364"/>
    <w:rsid w:val="007E4CB0"/>
    <w:rsid w:val="007E50A7"/>
    <w:rsid w:val="007E6310"/>
    <w:rsid w:val="007E6F93"/>
    <w:rsid w:val="007F081C"/>
    <w:rsid w:val="007F1E38"/>
    <w:rsid w:val="007F34EC"/>
    <w:rsid w:val="007F3FE7"/>
    <w:rsid w:val="007F461E"/>
    <w:rsid w:val="007F48F2"/>
    <w:rsid w:val="007F4967"/>
    <w:rsid w:val="007F4FAE"/>
    <w:rsid w:val="007F4FD5"/>
    <w:rsid w:val="007F63B4"/>
    <w:rsid w:val="007F76A1"/>
    <w:rsid w:val="007F7A95"/>
    <w:rsid w:val="0080135B"/>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A21"/>
    <w:rsid w:val="008115F9"/>
    <w:rsid w:val="00811E27"/>
    <w:rsid w:val="008120FB"/>
    <w:rsid w:val="00812831"/>
    <w:rsid w:val="008140DB"/>
    <w:rsid w:val="00814EB0"/>
    <w:rsid w:val="008158E8"/>
    <w:rsid w:val="00820E6A"/>
    <w:rsid w:val="008215CC"/>
    <w:rsid w:val="00822B63"/>
    <w:rsid w:val="00822E1A"/>
    <w:rsid w:val="00822E62"/>
    <w:rsid w:val="00823981"/>
    <w:rsid w:val="00824780"/>
    <w:rsid w:val="00824F4A"/>
    <w:rsid w:val="008252D5"/>
    <w:rsid w:val="00825350"/>
    <w:rsid w:val="00825EA0"/>
    <w:rsid w:val="00826C7F"/>
    <w:rsid w:val="00827951"/>
    <w:rsid w:val="00827FD2"/>
    <w:rsid w:val="0083007C"/>
    <w:rsid w:val="008314D3"/>
    <w:rsid w:val="00831C4C"/>
    <w:rsid w:val="008332AA"/>
    <w:rsid w:val="0083365D"/>
    <w:rsid w:val="008343AC"/>
    <w:rsid w:val="008344A7"/>
    <w:rsid w:val="008354F8"/>
    <w:rsid w:val="00837220"/>
    <w:rsid w:val="008375C7"/>
    <w:rsid w:val="008375EC"/>
    <w:rsid w:val="008377B8"/>
    <w:rsid w:val="008403FC"/>
    <w:rsid w:val="008409B8"/>
    <w:rsid w:val="00840E8D"/>
    <w:rsid w:val="008416F9"/>
    <w:rsid w:val="0084214D"/>
    <w:rsid w:val="00842EFE"/>
    <w:rsid w:val="008430E2"/>
    <w:rsid w:val="00843B48"/>
    <w:rsid w:val="00844001"/>
    <w:rsid w:val="00844B67"/>
    <w:rsid w:val="008454AD"/>
    <w:rsid w:val="00845544"/>
    <w:rsid w:val="00850446"/>
    <w:rsid w:val="008509C7"/>
    <w:rsid w:val="00851265"/>
    <w:rsid w:val="00852689"/>
    <w:rsid w:val="008528BD"/>
    <w:rsid w:val="00853489"/>
    <w:rsid w:val="008539E9"/>
    <w:rsid w:val="00854866"/>
    <w:rsid w:val="00855CCF"/>
    <w:rsid w:val="0085612C"/>
    <w:rsid w:val="00857561"/>
    <w:rsid w:val="008575A9"/>
    <w:rsid w:val="008575C7"/>
    <w:rsid w:val="00857B69"/>
    <w:rsid w:val="008603A0"/>
    <w:rsid w:val="0086080E"/>
    <w:rsid w:val="00860A81"/>
    <w:rsid w:val="0086122E"/>
    <w:rsid w:val="00861434"/>
    <w:rsid w:val="00861991"/>
    <w:rsid w:val="008620C2"/>
    <w:rsid w:val="00862263"/>
    <w:rsid w:val="00862DFF"/>
    <w:rsid w:val="00863213"/>
    <w:rsid w:val="00864457"/>
    <w:rsid w:val="00864EEC"/>
    <w:rsid w:val="00865840"/>
    <w:rsid w:val="0086676F"/>
    <w:rsid w:val="00866CAE"/>
    <w:rsid w:val="008673F9"/>
    <w:rsid w:val="008674E4"/>
    <w:rsid w:val="00870445"/>
    <w:rsid w:val="00870AEC"/>
    <w:rsid w:val="00872D84"/>
    <w:rsid w:val="00873009"/>
    <w:rsid w:val="00873EC2"/>
    <w:rsid w:val="0087523B"/>
    <w:rsid w:val="00875317"/>
    <w:rsid w:val="008759C6"/>
    <w:rsid w:val="00875A2D"/>
    <w:rsid w:val="00877C90"/>
    <w:rsid w:val="008804DE"/>
    <w:rsid w:val="008824D5"/>
    <w:rsid w:val="00882779"/>
    <w:rsid w:val="00882DD2"/>
    <w:rsid w:val="00883368"/>
    <w:rsid w:val="00883679"/>
    <w:rsid w:val="00884C55"/>
    <w:rsid w:val="008867C7"/>
    <w:rsid w:val="00887F61"/>
    <w:rsid w:val="008902E3"/>
    <w:rsid w:val="00891639"/>
    <w:rsid w:val="00892186"/>
    <w:rsid w:val="0089251F"/>
    <w:rsid w:val="008925BD"/>
    <w:rsid w:val="00893FDF"/>
    <w:rsid w:val="00894282"/>
    <w:rsid w:val="008949B3"/>
    <w:rsid w:val="00896C0F"/>
    <w:rsid w:val="008A0763"/>
    <w:rsid w:val="008A10C0"/>
    <w:rsid w:val="008A1345"/>
    <w:rsid w:val="008A1E26"/>
    <w:rsid w:val="008A27B1"/>
    <w:rsid w:val="008A30F9"/>
    <w:rsid w:val="008A3E25"/>
    <w:rsid w:val="008A41DF"/>
    <w:rsid w:val="008A46C9"/>
    <w:rsid w:val="008A50BA"/>
    <w:rsid w:val="008A73C7"/>
    <w:rsid w:val="008A7A7D"/>
    <w:rsid w:val="008B11F9"/>
    <w:rsid w:val="008B1990"/>
    <w:rsid w:val="008B19A1"/>
    <w:rsid w:val="008B1ED0"/>
    <w:rsid w:val="008B2872"/>
    <w:rsid w:val="008B314D"/>
    <w:rsid w:val="008B3B91"/>
    <w:rsid w:val="008B4678"/>
    <w:rsid w:val="008B504A"/>
    <w:rsid w:val="008B579D"/>
    <w:rsid w:val="008B7AB0"/>
    <w:rsid w:val="008B7D2F"/>
    <w:rsid w:val="008C2B31"/>
    <w:rsid w:val="008C5A0B"/>
    <w:rsid w:val="008C5C8D"/>
    <w:rsid w:val="008C5EBB"/>
    <w:rsid w:val="008C6142"/>
    <w:rsid w:val="008C61BD"/>
    <w:rsid w:val="008C7516"/>
    <w:rsid w:val="008D1905"/>
    <w:rsid w:val="008D1ABD"/>
    <w:rsid w:val="008D2152"/>
    <w:rsid w:val="008D2479"/>
    <w:rsid w:val="008D319E"/>
    <w:rsid w:val="008D38B4"/>
    <w:rsid w:val="008D43EC"/>
    <w:rsid w:val="008D496D"/>
    <w:rsid w:val="008D4D94"/>
    <w:rsid w:val="008D4E43"/>
    <w:rsid w:val="008D5AC9"/>
    <w:rsid w:val="008D5B84"/>
    <w:rsid w:val="008D60FF"/>
    <w:rsid w:val="008D7041"/>
    <w:rsid w:val="008D7669"/>
    <w:rsid w:val="008E362E"/>
    <w:rsid w:val="008E404C"/>
    <w:rsid w:val="008E5B27"/>
    <w:rsid w:val="008E6FA8"/>
    <w:rsid w:val="008E7326"/>
    <w:rsid w:val="008F0BFB"/>
    <w:rsid w:val="008F1AD4"/>
    <w:rsid w:val="008F21F2"/>
    <w:rsid w:val="008F2E6F"/>
    <w:rsid w:val="008F3D5D"/>
    <w:rsid w:val="008F5A2E"/>
    <w:rsid w:val="008F6699"/>
    <w:rsid w:val="008F6A86"/>
    <w:rsid w:val="00900B5A"/>
    <w:rsid w:val="00901EC6"/>
    <w:rsid w:val="009023E2"/>
    <w:rsid w:val="00902957"/>
    <w:rsid w:val="0090338E"/>
    <w:rsid w:val="00903537"/>
    <w:rsid w:val="009037D7"/>
    <w:rsid w:val="0090440F"/>
    <w:rsid w:val="009062BC"/>
    <w:rsid w:val="00906CDD"/>
    <w:rsid w:val="00906D94"/>
    <w:rsid w:val="00910219"/>
    <w:rsid w:val="00910F57"/>
    <w:rsid w:val="0091104C"/>
    <w:rsid w:val="009113A4"/>
    <w:rsid w:val="00912593"/>
    <w:rsid w:val="009137CE"/>
    <w:rsid w:val="00915BB4"/>
    <w:rsid w:val="00915C02"/>
    <w:rsid w:val="00917F68"/>
    <w:rsid w:val="0092033A"/>
    <w:rsid w:val="0092052A"/>
    <w:rsid w:val="00920E08"/>
    <w:rsid w:val="009218A5"/>
    <w:rsid w:val="00921AA6"/>
    <w:rsid w:val="00921B5B"/>
    <w:rsid w:val="00921B84"/>
    <w:rsid w:val="00922357"/>
    <w:rsid w:val="00923EF8"/>
    <w:rsid w:val="00924CFA"/>
    <w:rsid w:val="00925B72"/>
    <w:rsid w:val="00925FAA"/>
    <w:rsid w:val="00925FBA"/>
    <w:rsid w:val="00926112"/>
    <w:rsid w:val="00926A77"/>
    <w:rsid w:val="00930CA5"/>
    <w:rsid w:val="00930CC4"/>
    <w:rsid w:val="00931973"/>
    <w:rsid w:val="009321DA"/>
    <w:rsid w:val="00933B65"/>
    <w:rsid w:val="00935D95"/>
    <w:rsid w:val="00936437"/>
    <w:rsid w:val="00936D8E"/>
    <w:rsid w:val="00937018"/>
    <w:rsid w:val="009370DA"/>
    <w:rsid w:val="00937821"/>
    <w:rsid w:val="00937E37"/>
    <w:rsid w:val="0094005B"/>
    <w:rsid w:val="00941354"/>
    <w:rsid w:val="00941815"/>
    <w:rsid w:val="0094211B"/>
    <w:rsid w:val="009427CB"/>
    <w:rsid w:val="009431A4"/>
    <w:rsid w:val="009433BE"/>
    <w:rsid w:val="00944225"/>
    <w:rsid w:val="00944CC6"/>
    <w:rsid w:val="00944D3F"/>
    <w:rsid w:val="00945C3E"/>
    <w:rsid w:val="0094611C"/>
    <w:rsid w:val="009462A0"/>
    <w:rsid w:val="009478D6"/>
    <w:rsid w:val="00947F1F"/>
    <w:rsid w:val="009504FB"/>
    <w:rsid w:val="009510D6"/>
    <w:rsid w:val="009516CD"/>
    <w:rsid w:val="009519DD"/>
    <w:rsid w:val="00952F96"/>
    <w:rsid w:val="0095353E"/>
    <w:rsid w:val="00953919"/>
    <w:rsid w:val="00953976"/>
    <w:rsid w:val="00953D93"/>
    <w:rsid w:val="00953DD8"/>
    <w:rsid w:val="00954462"/>
    <w:rsid w:val="009546B8"/>
    <w:rsid w:val="00956752"/>
    <w:rsid w:val="009568DB"/>
    <w:rsid w:val="0095725E"/>
    <w:rsid w:val="009575DB"/>
    <w:rsid w:val="0096046C"/>
    <w:rsid w:val="00960760"/>
    <w:rsid w:val="0096108A"/>
    <w:rsid w:val="0096263A"/>
    <w:rsid w:val="00962E2A"/>
    <w:rsid w:val="009630DB"/>
    <w:rsid w:val="00963663"/>
    <w:rsid w:val="009645F8"/>
    <w:rsid w:val="00964D73"/>
    <w:rsid w:val="0096538C"/>
    <w:rsid w:val="009659F8"/>
    <w:rsid w:val="009660DD"/>
    <w:rsid w:val="00966BB2"/>
    <w:rsid w:val="009670E4"/>
    <w:rsid w:val="009672CC"/>
    <w:rsid w:val="0096749F"/>
    <w:rsid w:val="009703D7"/>
    <w:rsid w:val="0097059F"/>
    <w:rsid w:val="00971EFD"/>
    <w:rsid w:val="00972232"/>
    <w:rsid w:val="0097332A"/>
    <w:rsid w:val="00973D4C"/>
    <w:rsid w:val="00975670"/>
    <w:rsid w:val="00976C06"/>
    <w:rsid w:val="00980F63"/>
    <w:rsid w:val="00980FB6"/>
    <w:rsid w:val="0098133F"/>
    <w:rsid w:val="009813E1"/>
    <w:rsid w:val="009829D9"/>
    <w:rsid w:val="00983423"/>
    <w:rsid w:val="00983606"/>
    <w:rsid w:val="00983D87"/>
    <w:rsid w:val="0098520E"/>
    <w:rsid w:val="0098603A"/>
    <w:rsid w:val="00987421"/>
    <w:rsid w:val="0098787D"/>
    <w:rsid w:val="00990790"/>
    <w:rsid w:val="009919BD"/>
    <w:rsid w:val="009927F0"/>
    <w:rsid w:val="00992EFA"/>
    <w:rsid w:val="009952C7"/>
    <w:rsid w:val="00996CFD"/>
    <w:rsid w:val="00996D85"/>
    <w:rsid w:val="009970AA"/>
    <w:rsid w:val="009A03CC"/>
    <w:rsid w:val="009A0530"/>
    <w:rsid w:val="009A08E1"/>
    <w:rsid w:val="009A19BD"/>
    <w:rsid w:val="009A223E"/>
    <w:rsid w:val="009A29DE"/>
    <w:rsid w:val="009A410D"/>
    <w:rsid w:val="009A4BC0"/>
    <w:rsid w:val="009A4C9A"/>
    <w:rsid w:val="009A5616"/>
    <w:rsid w:val="009A58D3"/>
    <w:rsid w:val="009A6281"/>
    <w:rsid w:val="009A63E0"/>
    <w:rsid w:val="009A6B4B"/>
    <w:rsid w:val="009B00B1"/>
    <w:rsid w:val="009B2C86"/>
    <w:rsid w:val="009B3B48"/>
    <w:rsid w:val="009B52C9"/>
    <w:rsid w:val="009B5DFC"/>
    <w:rsid w:val="009C0178"/>
    <w:rsid w:val="009C0A20"/>
    <w:rsid w:val="009C0A57"/>
    <w:rsid w:val="009C175F"/>
    <w:rsid w:val="009C1EB9"/>
    <w:rsid w:val="009C25F4"/>
    <w:rsid w:val="009C390D"/>
    <w:rsid w:val="009C437F"/>
    <w:rsid w:val="009C5089"/>
    <w:rsid w:val="009C50A2"/>
    <w:rsid w:val="009C58F9"/>
    <w:rsid w:val="009C5B47"/>
    <w:rsid w:val="009C6657"/>
    <w:rsid w:val="009C7250"/>
    <w:rsid w:val="009C72C1"/>
    <w:rsid w:val="009C72CF"/>
    <w:rsid w:val="009C7EB8"/>
    <w:rsid w:val="009D0427"/>
    <w:rsid w:val="009D0A67"/>
    <w:rsid w:val="009D16EE"/>
    <w:rsid w:val="009D1E65"/>
    <w:rsid w:val="009D22B6"/>
    <w:rsid w:val="009D2716"/>
    <w:rsid w:val="009D31A2"/>
    <w:rsid w:val="009D3370"/>
    <w:rsid w:val="009D3D77"/>
    <w:rsid w:val="009D4639"/>
    <w:rsid w:val="009D4D28"/>
    <w:rsid w:val="009D5297"/>
    <w:rsid w:val="009D535D"/>
    <w:rsid w:val="009D5F18"/>
    <w:rsid w:val="009D6455"/>
    <w:rsid w:val="009D6B0C"/>
    <w:rsid w:val="009D6C0A"/>
    <w:rsid w:val="009E13F4"/>
    <w:rsid w:val="009E2591"/>
    <w:rsid w:val="009E33B5"/>
    <w:rsid w:val="009E3C0C"/>
    <w:rsid w:val="009E4570"/>
    <w:rsid w:val="009E51CF"/>
    <w:rsid w:val="009E5297"/>
    <w:rsid w:val="009E565F"/>
    <w:rsid w:val="009E5B12"/>
    <w:rsid w:val="009E6161"/>
    <w:rsid w:val="009E662E"/>
    <w:rsid w:val="009E6B1D"/>
    <w:rsid w:val="009E6D39"/>
    <w:rsid w:val="009E7F33"/>
    <w:rsid w:val="009F0824"/>
    <w:rsid w:val="009F0B33"/>
    <w:rsid w:val="009F0CF4"/>
    <w:rsid w:val="009F0E8D"/>
    <w:rsid w:val="009F1AB4"/>
    <w:rsid w:val="009F246A"/>
    <w:rsid w:val="009F2A13"/>
    <w:rsid w:val="009F2C22"/>
    <w:rsid w:val="009F3788"/>
    <w:rsid w:val="009F41F4"/>
    <w:rsid w:val="009F4264"/>
    <w:rsid w:val="009F6823"/>
    <w:rsid w:val="009F7296"/>
    <w:rsid w:val="009F7330"/>
    <w:rsid w:val="00A008F6"/>
    <w:rsid w:val="00A00DBC"/>
    <w:rsid w:val="00A01864"/>
    <w:rsid w:val="00A01BDD"/>
    <w:rsid w:val="00A01CDD"/>
    <w:rsid w:val="00A01D73"/>
    <w:rsid w:val="00A01F7E"/>
    <w:rsid w:val="00A0223C"/>
    <w:rsid w:val="00A02EBE"/>
    <w:rsid w:val="00A02FF5"/>
    <w:rsid w:val="00A03B09"/>
    <w:rsid w:val="00A05C0F"/>
    <w:rsid w:val="00A06B79"/>
    <w:rsid w:val="00A06C60"/>
    <w:rsid w:val="00A109B5"/>
    <w:rsid w:val="00A1134B"/>
    <w:rsid w:val="00A115F8"/>
    <w:rsid w:val="00A1180F"/>
    <w:rsid w:val="00A14EE6"/>
    <w:rsid w:val="00A1543E"/>
    <w:rsid w:val="00A16DD5"/>
    <w:rsid w:val="00A17D18"/>
    <w:rsid w:val="00A20240"/>
    <w:rsid w:val="00A20B08"/>
    <w:rsid w:val="00A20E8F"/>
    <w:rsid w:val="00A2116D"/>
    <w:rsid w:val="00A216E6"/>
    <w:rsid w:val="00A224C2"/>
    <w:rsid w:val="00A2390B"/>
    <w:rsid w:val="00A25019"/>
    <w:rsid w:val="00A266B8"/>
    <w:rsid w:val="00A27D93"/>
    <w:rsid w:val="00A30042"/>
    <w:rsid w:val="00A30E35"/>
    <w:rsid w:val="00A31170"/>
    <w:rsid w:val="00A312BC"/>
    <w:rsid w:val="00A3160B"/>
    <w:rsid w:val="00A330D6"/>
    <w:rsid w:val="00A33342"/>
    <w:rsid w:val="00A34F53"/>
    <w:rsid w:val="00A36B36"/>
    <w:rsid w:val="00A3787E"/>
    <w:rsid w:val="00A37974"/>
    <w:rsid w:val="00A407F6"/>
    <w:rsid w:val="00A4101C"/>
    <w:rsid w:val="00A424E4"/>
    <w:rsid w:val="00A430EA"/>
    <w:rsid w:val="00A431D6"/>
    <w:rsid w:val="00A446C8"/>
    <w:rsid w:val="00A45ED0"/>
    <w:rsid w:val="00A46A06"/>
    <w:rsid w:val="00A46A52"/>
    <w:rsid w:val="00A506CE"/>
    <w:rsid w:val="00A508BF"/>
    <w:rsid w:val="00A531D9"/>
    <w:rsid w:val="00A54B89"/>
    <w:rsid w:val="00A54CA2"/>
    <w:rsid w:val="00A54E2F"/>
    <w:rsid w:val="00A5736C"/>
    <w:rsid w:val="00A578F5"/>
    <w:rsid w:val="00A6013A"/>
    <w:rsid w:val="00A62E79"/>
    <w:rsid w:val="00A63DDC"/>
    <w:rsid w:val="00A64438"/>
    <w:rsid w:val="00A64552"/>
    <w:rsid w:val="00A674D2"/>
    <w:rsid w:val="00A7056A"/>
    <w:rsid w:val="00A71CB4"/>
    <w:rsid w:val="00A724FB"/>
    <w:rsid w:val="00A74A76"/>
    <w:rsid w:val="00A74B97"/>
    <w:rsid w:val="00A75E77"/>
    <w:rsid w:val="00A7645F"/>
    <w:rsid w:val="00A7788F"/>
    <w:rsid w:val="00A806F2"/>
    <w:rsid w:val="00A8102D"/>
    <w:rsid w:val="00A81948"/>
    <w:rsid w:val="00A81BE2"/>
    <w:rsid w:val="00A82938"/>
    <w:rsid w:val="00A831F1"/>
    <w:rsid w:val="00A85586"/>
    <w:rsid w:val="00A879D4"/>
    <w:rsid w:val="00A87D37"/>
    <w:rsid w:val="00A900F1"/>
    <w:rsid w:val="00A90D1C"/>
    <w:rsid w:val="00A9175F"/>
    <w:rsid w:val="00A91FE0"/>
    <w:rsid w:val="00A94404"/>
    <w:rsid w:val="00A95212"/>
    <w:rsid w:val="00A97561"/>
    <w:rsid w:val="00A97AFB"/>
    <w:rsid w:val="00A97F70"/>
    <w:rsid w:val="00AA2837"/>
    <w:rsid w:val="00AA3B1F"/>
    <w:rsid w:val="00AA4266"/>
    <w:rsid w:val="00AA5B39"/>
    <w:rsid w:val="00AA5BBA"/>
    <w:rsid w:val="00AA766F"/>
    <w:rsid w:val="00AA768D"/>
    <w:rsid w:val="00AB2527"/>
    <w:rsid w:val="00AB4A03"/>
    <w:rsid w:val="00AB6620"/>
    <w:rsid w:val="00AB67D3"/>
    <w:rsid w:val="00AC0C2C"/>
    <w:rsid w:val="00AC27D6"/>
    <w:rsid w:val="00AC2D83"/>
    <w:rsid w:val="00AC313C"/>
    <w:rsid w:val="00AC42B3"/>
    <w:rsid w:val="00AC4555"/>
    <w:rsid w:val="00AC4C9D"/>
    <w:rsid w:val="00AC4DA1"/>
    <w:rsid w:val="00AC5669"/>
    <w:rsid w:val="00AC5747"/>
    <w:rsid w:val="00AC60F9"/>
    <w:rsid w:val="00AC6191"/>
    <w:rsid w:val="00AC657D"/>
    <w:rsid w:val="00AC68FF"/>
    <w:rsid w:val="00AC754C"/>
    <w:rsid w:val="00AC7618"/>
    <w:rsid w:val="00AC780F"/>
    <w:rsid w:val="00AD1BC4"/>
    <w:rsid w:val="00AD2B88"/>
    <w:rsid w:val="00AD2E2D"/>
    <w:rsid w:val="00AD3296"/>
    <w:rsid w:val="00AD34D0"/>
    <w:rsid w:val="00AD3A10"/>
    <w:rsid w:val="00AD3D26"/>
    <w:rsid w:val="00AD4CF1"/>
    <w:rsid w:val="00AD55D0"/>
    <w:rsid w:val="00AD55FC"/>
    <w:rsid w:val="00AD7480"/>
    <w:rsid w:val="00AE02C5"/>
    <w:rsid w:val="00AE1AB6"/>
    <w:rsid w:val="00AE1DEB"/>
    <w:rsid w:val="00AE22C8"/>
    <w:rsid w:val="00AE22F5"/>
    <w:rsid w:val="00AE25F5"/>
    <w:rsid w:val="00AE267D"/>
    <w:rsid w:val="00AE2D8D"/>
    <w:rsid w:val="00AE3179"/>
    <w:rsid w:val="00AE35F8"/>
    <w:rsid w:val="00AE3E2B"/>
    <w:rsid w:val="00AE4196"/>
    <w:rsid w:val="00AE5784"/>
    <w:rsid w:val="00AE5A4A"/>
    <w:rsid w:val="00AE5AA4"/>
    <w:rsid w:val="00AE5AB8"/>
    <w:rsid w:val="00AE6EDA"/>
    <w:rsid w:val="00AE6FEB"/>
    <w:rsid w:val="00AE70D9"/>
    <w:rsid w:val="00AE7615"/>
    <w:rsid w:val="00AE7807"/>
    <w:rsid w:val="00AF0521"/>
    <w:rsid w:val="00AF0C3F"/>
    <w:rsid w:val="00AF0EDA"/>
    <w:rsid w:val="00AF2735"/>
    <w:rsid w:val="00AF2E5E"/>
    <w:rsid w:val="00AF3BC2"/>
    <w:rsid w:val="00AF3ECB"/>
    <w:rsid w:val="00AF4A33"/>
    <w:rsid w:val="00AF4F4E"/>
    <w:rsid w:val="00AF5415"/>
    <w:rsid w:val="00AF5FBA"/>
    <w:rsid w:val="00AF6582"/>
    <w:rsid w:val="00B01A2A"/>
    <w:rsid w:val="00B01BC7"/>
    <w:rsid w:val="00B01C65"/>
    <w:rsid w:val="00B02E36"/>
    <w:rsid w:val="00B02E5B"/>
    <w:rsid w:val="00B02F5A"/>
    <w:rsid w:val="00B0402C"/>
    <w:rsid w:val="00B045E0"/>
    <w:rsid w:val="00B04961"/>
    <w:rsid w:val="00B04B8D"/>
    <w:rsid w:val="00B04D72"/>
    <w:rsid w:val="00B04E14"/>
    <w:rsid w:val="00B0576D"/>
    <w:rsid w:val="00B059D8"/>
    <w:rsid w:val="00B06662"/>
    <w:rsid w:val="00B07FFD"/>
    <w:rsid w:val="00B104C5"/>
    <w:rsid w:val="00B11808"/>
    <w:rsid w:val="00B119CC"/>
    <w:rsid w:val="00B11C33"/>
    <w:rsid w:val="00B11DC3"/>
    <w:rsid w:val="00B13F56"/>
    <w:rsid w:val="00B1499E"/>
    <w:rsid w:val="00B153AF"/>
    <w:rsid w:val="00B15D77"/>
    <w:rsid w:val="00B16DEE"/>
    <w:rsid w:val="00B20941"/>
    <w:rsid w:val="00B20976"/>
    <w:rsid w:val="00B20BCF"/>
    <w:rsid w:val="00B216C6"/>
    <w:rsid w:val="00B21CB9"/>
    <w:rsid w:val="00B21D2F"/>
    <w:rsid w:val="00B21E12"/>
    <w:rsid w:val="00B2267B"/>
    <w:rsid w:val="00B24B09"/>
    <w:rsid w:val="00B2594C"/>
    <w:rsid w:val="00B25D7A"/>
    <w:rsid w:val="00B2662F"/>
    <w:rsid w:val="00B2696B"/>
    <w:rsid w:val="00B26FE4"/>
    <w:rsid w:val="00B270EB"/>
    <w:rsid w:val="00B31C1C"/>
    <w:rsid w:val="00B325D8"/>
    <w:rsid w:val="00B333E3"/>
    <w:rsid w:val="00B33839"/>
    <w:rsid w:val="00B3383A"/>
    <w:rsid w:val="00B34273"/>
    <w:rsid w:val="00B36246"/>
    <w:rsid w:val="00B369DB"/>
    <w:rsid w:val="00B369E8"/>
    <w:rsid w:val="00B36F98"/>
    <w:rsid w:val="00B37FE3"/>
    <w:rsid w:val="00B4095C"/>
    <w:rsid w:val="00B40AD6"/>
    <w:rsid w:val="00B41734"/>
    <w:rsid w:val="00B42D21"/>
    <w:rsid w:val="00B4301E"/>
    <w:rsid w:val="00B43451"/>
    <w:rsid w:val="00B436C4"/>
    <w:rsid w:val="00B44649"/>
    <w:rsid w:val="00B47146"/>
    <w:rsid w:val="00B471FE"/>
    <w:rsid w:val="00B51336"/>
    <w:rsid w:val="00B5144E"/>
    <w:rsid w:val="00B516B2"/>
    <w:rsid w:val="00B51AEE"/>
    <w:rsid w:val="00B52106"/>
    <w:rsid w:val="00B52161"/>
    <w:rsid w:val="00B527E8"/>
    <w:rsid w:val="00B52D91"/>
    <w:rsid w:val="00B53D88"/>
    <w:rsid w:val="00B5418C"/>
    <w:rsid w:val="00B544FE"/>
    <w:rsid w:val="00B5465B"/>
    <w:rsid w:val="00B55B34"/>
    <w:rsid w:val="00B56142"/>
    <w:rsid w:val="00B567DA"/>
    <w:rsid w:val="00B57C21"/>
    <w:rsid w:val="00B604FC"/>
    <w:rsid w:val="00B6181B"/>
    <w:rsid w:val="00B61A09"/>
    <w:rsid w:val="00B61D21"/>
    <w:rsid w:val="00B629A2"/>
    <w:rsid w:val="00B63075"/>
    <w:rsid w:val="00B63B1C"/>
    <w:rsid w:val="00B64E61"/>
    <w:rsid w:val="00B65AFC"/>
    <w:rsid w:val="00B65F3A"/>
    <w:rsid w:val="00B661D9"/>
    <w:rsid w:val="00B66418"/>
    <w:rsid w:val="00B66CF9"/>
    <w:rsid w:val="00B66F2C"/>
    <w:rsid w:val="00B702A4"/>
    <w:rsid w:val="00B70675"/>
    <w:rsid w:val="00B70FF0"/>
    <w:rsid w:val="00B71B9B"/>
    <w:rsid w:val="00B71D43"/>
    <w:rsid w:val="00B71E17"/>
    <w:rsid w:val="00B720DD"/>
    <w:rsid w:val="00B722F6"/>
    <w:rsid w:val="00B72784"/>
    <w:rsid w:val="00B72BCC"/>
    <w:rsid w:val="00B72DDA"/>
    <w:rsid w:val="00B736C3"/>
    <w:rsid w:val="00B73CB3"/>
    <w:rsid w:val="00B75E0A"/>
    <w:rsid w:val="00B7769F"/>
    <w:rsid w:val="00B8148C"/>
    <w:rsid w:val="00B81BB9"/>
    <w:rsid w:val="00B8216F"/>
    <w:rsid w:val="00B828B4"/>
    <w:rsid w:val="00B83427"/>
    <w:rsid w:val="00B84913"/>
    <w:rsid w:val="00B84DB4"/>
    <w:rsid w:val="00B8549E"/>
    <w:rsid w:val="00B85841"/>
    <w:rsid w:val="00B85AE1"/>
    <w:rsid w:val="00B87B18"/>
    <w:rsid w:val="00B87C19"/>
    <w:rsid w:val="00B906F6"/>
    <w:rsid w:val="00B90F66"/>
    <w:rsid w:val="00B9124A"/>
    <w:rsid w:val="00B91274"/>
    <w:rsid w:val="00B914B6"/>
    <w:rsid w:val="00B91D9F"/>
    <w:rsid w:val="00B92EE3"/>
    <w:rsid w:val="00B9332D"/>
    <w:rsid w:val="00B93884"/>
    <w:rsid w:val="00B95476"/>
    <w:rsid w:val="00B95CBD"/>
    <w:rsid w:val="00B9651A"/>
    <w:rsid w:val="00B969EC"/>
    <w:rsid w:val="00B96C44"/>
    <w:rsid w:val="00BA0395"/>
    <w:rsid w:val="00BA1A68"/>
    <w:rsid w:val="00BA1A8D"/>
    <w:rsid w:val="00BA2601"/>
    <w:rsid w:val="00BA3337"/>
    <w:rsid w:val="00BA4BBD"/>
    <w:rsid w:val="00BA5C7E"/>
    <w:rsid w:val="00BB012C"/>
    <w:rsid w:val="00BB09AE"/>
    <w:rsid w:val="00BB0F45"/>
    <w:rsid w:val="00BB0FA6"/>
    <w:rsid w:val="00BB14BE"/>
    <w:rsid w:val="00BB19B8"/>
    <w:rsid w:val="00BB22C3"/>
    <w:rsid w:val="00BB28A8"/>
    <w:rsid w:val="00BB3034"/>
    <w:rsid w:val="00BB5FBA"/>
    <w:rsid w:val="00BB65FF"/>
    <w:rsid w:val="00BB663E"/>
    <w:rsid w:val="00BB67C8"/>
    <w:rsid w:val="00BB7015"/>
    <w:rsid w:val="00BB74EE"/>
    <w:rsid w:val="00BC077D"/>
    <w:rsid w:val="00BC2E8A"/>
    <w:rsid w:val="00BC41C9"/>
    <w:rsid w:val="00BC4A55"/>
    <w:rsid w:val="00BD0C5C"/>
    <w:rsid w:val="00BD1054"/>
    <w:rsid w:val="00BD1112"/>
    <w:rsid w:val="00BD280C"/>
    <w:rsid w:val="00BD2CB6"/>
    <w:rsid w:val="00BD2D8F"/>
    <w:rsid w:val="00BD4178"/>
    <w:rsid w:val="00BD4BEB"/>
    <w:rsid w:val="00BD50A5"/>
    <w:rsid w:val="00BD6757"/>
    <w:rsid w:val="00BD6E51"/>
    <w:rsid w:val="00BD6F4B"/>
    <w:rsid w:val="00BD7949"/>
    <w:rsid w:val="00BE0118"/>
    <w:rsid w:val="00BE0766"/>
    <w:rsid w:val="00BE087A"/>
    <w:rsid w:val="00BE0A7B"/>
    <w:rsid w:val="00BE0FE1"/>
    <w:rsid w:val="00BE2511"/>
    <w:rsid w:val="00BE28EE"/>
    <w:rsid w:val="00BE32A8"/>
    <w:rsid w:val="00BE38A8"/>
    <w:rsid w:val="00BE54C9"/>
    <w:rsid w:val="00BF1030"/>
    <w:rsid w:val="00BF1289"/>
    <w:rsid w:val="00BF1436"/>
    <w:rsid w:val="00BF15F1"/>
    <w:rsid w:val="00BF1BAE"/>
    <w:rsid w:val="00BF3169"/>
    <w:rsid w:val="00BF3244"/>
    <w:rsid w:val="00BF344B"/>
    <w:rsid w:val="00BF353D"/>
    <w:rsid w:val="00BF3A25"/>
    <w:rsid w:val="00BF4047"/>
    <w:rsid w:val="00BF470C"/>
    <w:rsid w:val="00BF54CF"/>
    <w:rsid w:val="00BF55B5"/>
    <w:rsid w:val="00BF78FD"/>
    <w:rsid w:val="00C00306"/>
    <w:rsid w:val="00C003AA"/>
    <w:rsid w:val="00C015A6"/>
    <w:rsid w:val="00C0164D"/>
    <w:rsid w:val="00C01C57"/>
    <w:rsid w:val="00C02EF7"/>
    <w:rsid w:val="00C02FE9"/>
    <w:rsid w:val="00C03318"/>
    <w:rsid w:val="00C0454F"/>
    <w:rsid w:val="00C05713"/>
    <w:rsid w:val="00C06EDA"/>
    <w:rsid w:val="00C10AD2"/>
    <w:rsid w:val="00C10C91"/>
    <w:rsid w:val="00C111AB"/>
    <w:rsid w:val="00C1243B"/>
    <w:rsid w:val="00C12D87"/>
    <w:rsid w:val="00C14458"/>
    <w:rsid w:val="00C14687"/>
    <w:rsid w:val="00C153BB"/>
    <w:rsid w:val="00C1668B"/>
    <w:rsid w:val="00C2037F"/>
    <w:rsid w:val="00C20683"/>
    <w:rsid w:val="00C208AF"/>
    <w:rsid w:val="00C20F78"/>
    <w:rsid w:val="00C21DC6"/>
    <w:rsid w:val="00C22A28"/>
    <w:rsid w:val="00C22C35"/>
    <w:rsid w:val="00C22F62"/>
    <w:rsid w:val="00C23245"/>
    <w:rsid w:val="00C23E47"/>
    <w:rsid w:val="00C24130"/>
    <w:rsid w:val="00C243C7"/>
    <w:rsid w:val="00C244CC"/>
    <w:rsid w:val="00C244E8"/>
    <w:rsid w:val="00C245FD"/>
    <w:rsid w:val="00C275B7"/>
    <w:rsid w:val="00C27669"/>
    <w:rsid w:val="00C27BFA"/>
    <w:rsid w:val="00C3079F"/>
    <w:rsid w:val="00C30D14"/>
    <w:rsid w:val="00C31DF3"/>
    <w:rsid w:val="00C31EC8"/>
    <w:rsid w:val="00C32A7C"/>
    <w:rsid w:val="00C33457"/>
    <w:rsid w:val="00C34684"/>
    <w:rsid w:val="00C34DE1"/>
    <w:rsid w:val="00C353CF"/>
    <w:rsid w:val="00C359DA"/>
    <w:rsid w:val="00C360E0"/>
    <w:rsid w:val="00C374A8"/>
    <w:rsid w:val="00C41354"/>
    <w:rsid w:val="00C41E33"/>
    <w:rsid w:val="00C4291D"/>
    <w:rsid w:val="00C42E4D"/>
    <w:rsid w:val="00C4348A"/>
    <w:rsid w:val="00C4401F"/>
    <w:rsid w:val="00C451B9"/>
    <w:rsid w:val="00C451BB"/>
    <w:rsid w:val="00C45738"/>
    <w:rsid w:val="00C4613B"/>
    <w:rsid w:val="00C4790D"/>
    <w:rsid w:val="00C5116A"/>
    <w:rsid w:val="00C5124D"/>
    <w:rsid w:val="00C51525"/>
    <w:rsid w:val="00C51F8C"/>
    <w:rsid w:val="00C53DB8"/>
    <w:rsid w:val="00C543DF"/>
    <w:rsid w:val="00C5533B"/>
    <w:rsid w:val="00C5719D"/>
    <w:rsid w:val="00C5769E"/>
    <w:rsid w:val="00C57F0E"/>
    <w:rsid w:val="00C62585"/>
    <w:rsid w:val="00C6357F"/>
    <w:rsid w:val="00C64003"/>
    <w:rsid w:val="00C640EF"/>
    <w:rsid w:val="00C641DC"/>
    <w:rsid w:val="00C64BB1"/>
    <w:rsid w:val="00C652B5"/>
    <w:rsid w:val="00C656C8"/>
    <w:rsid w:val="00C67F59"/>
    <w:rsid w:val="00C67F72"/>
    <w:rsid w:val="00C70026"/>
    <w:rsid w:val="00C7042E"/>
    <w:rsid w:val="00C70D8D"/>
    <w:rsid w:val="00C71407"/>
    <w:rsid w:val="00C71DB7"/>
    <w:rsid w:val="00C734AB"/>
    <w:rsid w:val="00C742A0"/>
    <w:rsid w:val="00C74421"/>
    <w:rsid w:val="00C7474B"/>
    <w:rsid w:val="00C74C62"/>
    <w:rsid w:val="00C74FFF"/>
    <w:rsid w:val="00C75108"/>
    <w:rsid w:val="00C751C0"/>
    <w:rsid w:val="00C753C2"/>
    <w:rsid w:val="00C75766"/>
    <w:rsid w:val="00C75E5C"/>
    <w:rsid w:val="00C7601A"/>
    <w:rsid w:val="00C7710A"/>
    <w:rsid w:val="00C80160"/>
    <w:rsid w:val="00C810D6"/>
    <w:rsid w:val="00C815BD"/>
    <w:rsid w:val="00C823A0"/>
    <w:rsid w:val="00C82410"/>
    <w:rsid w:val="00C82F0B"/>
    <w:rsid w:val="00C840C0"/>
    <w:rsid w:val="00C871CD"/>
    <w:rsid w:val="00C9173B"/>
    <w:rsid w:val="00C917D3"/>
    <w:rsid w:val="00C9266C"/>
    <w:rsid w:val="00C9322A"/>
    <w:rsid w:val="00C935A2"/>
    <w:rsid w:val="00C93A35"/>
    <w:rsid w:val="00C95DEA"/>
    <w:rsid w:val="00C96384"/>
    <w:rsid w:val="00C96CCA"/>
    <w:rsid w:val="00C96F26"/>
    <w:rsid w:val="00C97232"/>
    <w:rsid w:val="00C97AFB"/>
    <w:rsid w:val="00C97C1D"/>
    <w:rsid w:val="00CA152F"/>
    <w:rsid w:val="00CA2CD6"/>
    <w:rsid w:val="00CA3722"/>
    <w:rsid w:val="00CA4619"/>
    <w:rsid w:val="00CA4C6A"/>
    <w:rsid w:val="00CA5351"/>
    <w:rsid w:val="00CA6EF4"/>
    <w:rsid w:val="00CB1BDB"/>
    <w:rsid w:val="00CB1C7D"/>
    <w:rsid w:val="00CB252F"/>
    <w:rsid w:val="00CB31EB"/>
    <w:rsid w:val="00CB3B1D"/>
    <w:rsid w:val="00CB49E0"/>
    <w:rsid w:val="00CB6070"/>
    <w:rsid w:val="00CB6437"/>
    <w:rsid w:val="00CB6C60"/>
    <w:rsid w:val="00CB71FF"/>
    <w:rsid w:val="00CC062A"/>
    <w:rsid w:val="00CC0C51"/>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C28"/>
    <w:rsid w:val="00CD194B"/>
    <w:rsid w:val="00CD1B83"/>
    <w:rsid w:val="00CD258E"/>
    <w:rsid w:val="00CD267E"/>
    <w:rsid w:val="00CD2686"/>
    <w:rsid w:val="00CD3089"/>
    <w:rsid w:val="00CD3240"/>
    <w:rsid w:val="00CD3717"/>
    <w:rsid w:val="00CD3C53"/>
    <w:rsid w:val="00CD4E49"/>
    <w:rsid w:val="00CD59F0"/>
    <w:rsid w:val="00CD6773"/>
    <w:rsid w:val="00CD7BC4"/>
    <w:rsid w:val="00CE0610"/>
    <w:rsid w:val="00CE1706"/>
    <w:rsid w:val="00CE1BA2"/>
    <w:rsid w:val="00CE214C"/>
    <w:rsid w:val="00CE2168"/>
    <w:rsid w:val="00CE2211"/>
    <w:rsid w:val="00CE222D"/>
    <w:rsid w:val="00CE2A7F"/>
    <w:rsid w:val="00CE35B8"/>
    <w:rsid w:val="00CE37D9"/>
    <w:rsid w:val="00CE3AAE"/>
    <w:rsid w:val="00CE507A"/>
    <w:rsid w:val="00CE5A77"/>
    <w:rsid w:val="00CE5B34"/>
    <w:rsid w:val="00CE5ED5"/>
    <w:rsid w:val="00CE7014"/>
    <w:rsid w:val="00CE75B6"/>
    <w:rsid w:val="00CE7A69"/>
    <w:rsid w:val="00CE7C03"/>
    <w:rsid w:val="00CF04AF"/>
    <w:rsid w:val="00CF2B9E"/>
    <w:rsid w:val="00CF2E3A"/>
    <w:rsid w:val="00CF3E72"/>
    <w:rsid w:val="00CF505D"/>
    <w:rsid w:val="00CF507B"/>
    <w:rsid w:val="00CF52A6"/>
    <w:rsid w:val="00CF6167"/>
    <w:rsid w:val="00CF6338"/>
    <w:rsid w:val="00CF6561"/>
    <w:rsid w:val="00D00795"/>
    <w:rsid w:val="00D00978"/>
    <w:rsid w:val="00D02B63"/>
    <w:rsid w:val="00D03EDE"/>
    <w:rsid w:val="00D04517"/>
    <w:rsid w:val="00D04654"/>
    <w:rsid w:val="00D0511E"/>
    <w:rsid w:val="00D05FC0"/>
    <w:rsid w:val="00D1025F"/>
    <w:rsid w:val="00D1146E"/>
    <w:rsid w:val="00D11492"/>
    <w:rsid w:val="00D12DCC"/>
    <w:rsid w:val="00D13A44"/>
    <w:rsid w:val="00D14073"/>
    <w:rsid w:val="00D1415B"/>
    <w:rsid w:val="00D1442E"/>
    <w:rsid w:val="00D14A2D"/>
    <w:rsid w:val="00D14DCB"/>
    <w:rsid w:val="00D16688"/>
    <w:rsid w:val="00D16E6D"/>
    <w:rsid w:val="00D21BA7"/>
    <w:rsid w:val="00D22195"/>
    <w:rsid w:val="00D22683"/>
    <w:rsid w:val="00D229B8"/>
    <w:rsid w:val="00D24228"/>
    <w:rsid w:val="00D25F02"/>
    <w:rsid w:val="00D30933"/>
    <w:rsid w:val="00D30F40"/>
    <w:rsid w:val="00D3146B"/>
    <w:rsid w:val="00D318DC"/>
    <w:rsid w:val="00D323C0"/>
    <w:rsid w:val="00D32572"/>
    <w:rsid w:val="00D32776"/>
    <w:rsid w:val="00D32BB1"/>
    <w:rsid w:val="00D33E63"/>
    <w:rsid w:val="00D34237"/>
    <w:rsid w:val="00D3459A"/>
    <w:rsid w:val="00D353E1"/>
    <w:rsid w:val="00D35DF6"/>
    <w:rsid w:val="00D379CD"/>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1386"/>
    <w:rsid w:val="00D52D85"/>
    <w:rsid w:val="00D5313C"/>
    <w:rsid w:val="00D53879"/>
    <w:rsid w:val="00D541ED"/>
    <w:rsid w:val="00D56446"/>
    <w:rsid w:val="00D57B25"/>
    <w:rsid w:val="00D603E6"/>
    <w:rsid w:val="00D6108E"/>
    <w:rsid w:val="00D61235"/>
    <w:rsid w:val="00D62614"/>
    <w:rsid w:val="00D62C30"/>
    <w:rsid w:val="00D62EF0"/>
    <w:rsid w:val="00D62FF6"/>
    <w:rsid w:val="00D64008"/>
    <w:rsid w:val="00D64B74"/>
    <w:rsid w:val="00D66C5E"/>
    <w:rsid w:val="00D66E16"/>
    <w:rsid w:val="00D67073"/>
    <w:rsid w:val="00D71BA2"/>
    <w:rsid w:val="00D71C5B"/>
    <w:rsid w:val="00D74199"/>
    <w:rsid w:val="00D743F7"/>
    <w:rsid w:val="00D744B1"/>
    <w:rsid w:val="00D751A0"/>
    <w:rsid w:val="00D75890"/>
    <w:rsid w:val="00D763BF"/>
    <w:rsid w:val="00D7723B"/>
    <w:rsid w:val="00D776F8"/>
    <w:rsid w:val="00D77B5D"/>
    <w:rsid w:val="00D77E3D"/>
    <w:rsid w:val="00D80548"/>
    <w:rsid w:val="00D823C9"/>
    <w:rsid w:val="00D82FD3"/>
    <w:rsid w:val="00D838D5"/>
    <w:rsid w:val="00D84681"/>
    <w:rsid w:val="00D84BD7"/>
    <w:rsid w:val="00D87117"/>
    <w:rsid w:val="00D8717A"/>
    <w:rsid w:val="00D871CB"/>
    <w:rsid w:val="00D904F5"/>
    <w:rsid w:val="00D91571"/>
    <w:rsid w:val="00D91670"/>
    <w:rsid w:val="00D9175D"/>
    <w:rsid w:val="00D93276"/>
    <w:rsid w:val="00D93CF7"/>
    <w:rsid w:val="00D94961"/>
    <w:rsid w:val="00D95B6E"/>
    <w:rsid w:val="00D96061"/>
    <w:rsid w:val="00D96540"/>
    <w:rsid w:val="00DA068F"/>
    <w:rsid w:val="00DA08D0"/>
    <w:rsid w:val="00DA0B8F"/>
    <w:rsid w:val="00DA10ED"/>
    <w:rsid w:val="00DA3046"/>
    <w:rsid w:val="00DA509A"/>
    <w:rsid w:val="00DA6ED6"/>
    <w:rsid w:val="00DA77BA"/>
    <w:rsid w:val="00DA7DDD"/>
    <w:rsid w:val="00DB0F99"/>
    <w:rsid w:val="00DB17AA"/>
    <w:rsid w:val="00DB1BDE"/>
    <w:rsid w:val="00DB1FC3"/>
    <w:rsid w:val="00DB2AC9"/>
    <w:rsid w:val="00DB2BA9"/>
    <w:rsid w:val="00DB33DF"/>
    <w:rsid w:val="00DB394F"/>
    <w:rsid w:val="00DB3C30"/>
    <w:rsid w:val="00DB4875"/>
    <w:rsid w:val="00DB5A7C"/>
    <w:rsid w:val="00DB5CBB"/>
    <w:rsid w:val="00DB6B37"/>
    <w:rsid w:val="00DB72A1"/>
    <w:rsid w:val="00DB79B8"/>
    <w:rsid w:val="00DB7A65"/>
    <w:rsid w:val="00DB7C9B"/>
    <w:rsid w:val="00DB7F36"/>
    <w:rsid w:val="00DC067B"/>
    <w:rsid w:val="00DC08B6"/>
    <w:rsid w:val="00DC09E3"/>
    <w:rsid w:val="00DC1420"/>
    <w:rsid w:val="00DC1741"/>
    <w:rsid w:val="00DC2739"/>
    <w:rsid w:val="00DC28B8"/>
    <w:rsid w:val="00DC3551"/>
    <w:rsid w:val="00DC3754"/>
    <w:rsid w:val="00DC523E"/>
    <w:rsid w:val="00DC628D"/>
    <w:rsid w:val="00DC6FCE"/>
    <w:rsid w:val="00DC74EF"/>
    <w:rsid w:val="00DD0167"/>
    <w:rsid w:val="00DD24BE"/>
    <w:rsid w:val="00DD2EAB"/>
    <w:rsid w:val="00DD3005"/>
    <w:rsid w:val="00DD31EE"/>
    <w:rsid w:val="00DD35D3"/>
    <w:rsid w:val="00DD36CA"/>
    <w:rsid w:val="00DD3AAC"/>
    <w:rsid w:val="00DD4414"/>
    <w:rsid w:val="00DD607E"/>
    <w:rsid w:val="00DE00DD"/>
    <w:rsid w:val="00DE0673"/>
    <w:rsid w:val="00DE0EA5"/>
    <w:rsid w:val="00DE192E"/>
    <w:rsid w:val="00DE1BBD"/>
    <w:rsid w:val="00DE2261"/>
    <w:rsid w:val="00DE314F"/>
    <w:rsid w:val="00DE3B04"/>
    <w:rsid w:val="00DE3B9B"/>
    <w:rsid w:val="00DE3CE6"/>
    <w:rsid w:val="00DE40A0"/>
    <w:rsid w:val="00DE5733"/>
    <w:rsid w:val="00DE632B"/>
    <w:rsid w:val="00DE67E4"/>
    <w:rsid w:val="00DE6D25"/>
    <w:rsid w:val="00DE70CB"/>
    <w:rsid w:val="00DE75D3"/>
    <w:rsid w:val="00DE7784"/>
    <w:rsid w:val="00DE7EFD"/>
    <w:rsid w:val="00DF01CD"/>
    <w:rsid w:val="00DF027E"/>
    <w:rsid w:val="00DF13E1"/>
    <w:rsid w:val="00DF1AE3"/>
    <w:rsid w:val="00DF260E"/>
    <w:rsid w:val="00DF3937"/>
    <w:rsid w:val="00DF430E"/>
    <w:rsid w:val="00DF5D0D"/>
    <w:rsid w:val="00DF65F8"/>
    <w:rsid w:val="00DF68C8"/>
    <w:rsid w:val="00DF728A"/>
    <w:rsid w:val="00E00090"/>
    <w:rsid w:val="00E000D6"/>
    <w:rsid w:val="00E028DD"/>
    <w:rsid w:val="00E03558"/>
    <w:rsid w:val="00E03A55"/>
    <w:rsid w:val="00E03CA9"/>
    <w:rsid w:val="00E03FD8"/>
    <w:rsid w:val="00E04065"/>
    <w:rsid w:val="00E04B05"/>
    <w:rsid w:val="00E0595F"/>
    <w:rsid w:val="00E07764"/>
    <w:rsid w:val="00E107FD"/>
    <w:rsid w:val="00E110B9"/>
    <w:rsid w:val="00E11444"/>
    <w:rsid w:val="00E115AA"/>
    <w:rsid w:val="00E129CF"/>
    <w:rsid w:val="00E12A92"/>
    <w:rsid w:val="00E1314C"/>
    <w:rsid w:val="00E1364F"/>
    <w:rsid w:val="00E136A8"/>
    <w:rsid w:val="00E1387B"/>
    <w:rsid w:val="00E13B60"/>
    <w:rsid w:val="00E1562E"/>
    <w:rsid w:val="00E15DD2"/>
    <w:rsid w:val="00E169E9"/>
    <w:rsid w:val="00E16EF2"/>
    <w:rsid w:val="00E176CD"/>
    <w:rsid w:val="00E176E4"/>
    <w:rsid w:val="00E17B81"/>
    <w:rsid w:val="00E21C70"/>
    <w:rsid w:val="00E2384B"/>
    <w:rsid w:val="00E23C67"/>
    <w:rsid w:val="00E23DFE"/>
    <w:rsid w:val="00E2408B"/>
    <w:rsid w:val="00E2484A"/>
    <w:rsid w:val="00E24B13"/>
    <w:rsid w:val="00E25E93"/>
    <w:rsid w:val="00E262FC"/>
    <w:rsid w:val="00E27464"/>
    <w:rsid w:val="00E274B5"/>
    <w:rsid w:val="00E27D50"/>
    <w:rsid w:val="00E27E4E"/>
    <w:rsid w:val="00E306A1"/>
    <w:rsid w:val="00E306CF"/>
    <w:rsid w:val="00E30921"/>
    <w:rsid w:val="00E30B24"/>
    <w:rsid w:val="00E315F1"/>
    <w:rsid w:val="00E31776"/>
    <w:rsid w:val="00E317EA"/>
    <w:rsid w:val="00E333F5"/>
    <w:rsid w:val="00E33BEE"/>
    <w:rsid w:val="00E358C3"/>
    <w:rsid w:val="00E359BD"/>
    <w:rsid w:val="00E35D31"/>
    <w:rsid w:val="00E3633F"/>
    <w:rsid w:val="00E3643B"/>
    <w:rsid w:val="00E37FE6"/>
    <w:rsid w:val="00E40BB6"/>
    <w:rsid w:val="00E410E9"/>
    <w:rsid w:val="00E41F34"/>
    <w:rsid w:val="00E43040"/>
    <w:rsid w:val="00E44156"/>
    <w:rsid w:val="00E444BA"/>
    <w:rsid w:val="00E449A6"/>
    <w:rsid w:val="00E44E6C"/>
    <w:rsid w:val="00E45537"/>
    <w:rsid w:val="00E45A31"/>
    <w:rsid w:val="00E46519"/>
    <w:rsid w:val="00E47A1C"/>
    <w:rsid w:val="00E47BF1"/>
    <w:rsid w:val="00E47F4A"/>
    <w:rsid w:val="00E508C1"/>
    <w:rsid w:val="00E50BC9"/>
    <w:rsid w:val="00E50BDA"/>
    <w:rsid w:val="00E510E2"/>
    <w:rsid w:val="00E512F7"/>
    <w:rsid w:val="00E51662"/>
    <w:rsid w:val="00E51A55"/>
    <w:rsid w:val="00E527DC"/>
    <w:rsid w:val="00E548BA"/>
    <w:rsid w:val="00E556CC"/>
    <w:rsid w:val="00E55C88"/>
    <w:rsid w:val="00E5600C"/>
    <w:rsid w:val="00E5626A"/>
    <w:rsid w:val="00E56389"/>
    <w:rsid w:val="00E56429"/>
    <w:rsid w:val="00E57885"/>
    <w:rsid w:val="00E57D0E"/>
    <w:rsid w:val="00E607FA"/>
    <w:rsid w:val="00E6178E"/>
    <w:rsid w:val="00E61DB6"/>
    <w:rsid w:val="00E62387"/>
    <w:rsid w:val="00E62A4C"/>
    <w:rsid w:val="00E630F3"/>
    <w:rsid w:val="00E63AE8"/>
    <w:rsid w:val="00E6447A"/>
    <w:rsid w:val="00E64D1E"/>
    <w:rsid w:val="00E652F6"/>
    <w:rsid w:val="00E66C50"/>
    <w:rsid w:val="00E70BF5"/>
    <w:rsid w:val="00E73219"/>
    <w:rsid w:val="00E73A59"/>
    <w:rsid w:val="00E73DDD"/>
    <w:rsid w:val="00E75955"/>
    <w:rsid w:val="00E75A6E"/>
    <w:rsid w:val="00E75D8D"/>
    <w:rsid w:val="00E76879"/>
    <w:rsid w:val="00E76A60"/>
    <w:rsid w:val="00E76BC2"/>
    <w:rsid w:val="00E80EE3"/>
    <w:rsid w:val="00E81CE2"/>
    <w:rsid w:val="00E821E8"/>
    <w:rsid w:val="00E82F92"/>
    <w:rsid w:val="00E83564"/>
    <w:rsid w:val="00E835D8"/>
    <w:rsid w:val="00E838B8"/>
    <w:rsid w:val="00E83ACA"/>
    <w:rsid w:val="00E83F5C"/>
    <w:rsid w:val="00E8407C"/>
    <w:rsid w:val="00E84110"/>
    <w:rsid w:val="00E85655"/>
    <w:rsid w:val="00E85AF5"/>
    <w:rsid w:val="00E8697B"/>
    <w:rsid w:val="00E87B49"/>
    <w:rsid w:val="00E87C3A"/>
    <w:rsid w:val="00E90116"/>
    <w:rsid w:val="00E90B88"/>
    <w:rsid w:val="00E91F7D"/>
    <w:rsid w:val="00E928B8"/>
    <w:rsid w:val="00E92DEF"/>
    <w:rsid w:val="00E92F3D"/>
    <w:rsid w:val="00E948F2"/>
    <w:rsid w:val="00E954D2"/>
    <w:rsid w:val="00E95AD0"/>
    <w:rsid w:val="00E97562"/>
    <w:rsid w:val="00EA065A"/>
    <w:rsid w:val="00EA0715"/>
    <w:rsid w:val="00EA1031"/>
    <w:rsid w:val="00EA227D"/>
    <w:rsid w:val="00EA2BDF"/>
    <w:rsid w:val="00EA3A13"/>
    <w:rsid w:val="00EA3BA8"/>
    <w:rsid w:val="00EA4C1A"/>
    <w:rsid w:val="00EA55F6"/>
    <w:rsid w:val="00EB0797"/>
    <w:rsid w:val="00EB1584"/>
    <w:rsid w:val="00EB26BF"/>
    <w:rsid w:val="00EB4D4B"/>
    <w:rsid w:val="00EB567B"/>
    <w:rsid w:val="00EB5DC0"/>
    <w:rsid w:val="00EB68E8"/>
    <w:rsid w:val="00EB6A66"/>
    <w:rsid w:val="00EB6F6F"/>
    <w:rsid w:val="00EC0516"/>
    <w:rsid w:val="00EC0C3C"/>
    <w:rsid w:val="00EC1449"/>
    <w:rsid w:val="00EC1621"/>
    <w:rsid w:val="00EC1820"/>
    <w:rsid w:val="00EC2D36"/>
    <w:rsid w:val="00EC2EF0"/>
    <w:rsid w:val="00EC307A"/>
    <w:rsid w:val="00EC32F1"/>
    <w:rsid w:val="00EC4352"/>
    <w:rsid w:val="00EC4739"/>
    <w:rsid w:val="00EC538A"/>
    <w:rsid w:val="00EC5DDD"/>
    <w:rsid w:val="00EC7265"/>
    <w:rsid w:val="00ED07E2"/>
    <w:rsid w:val="00ED0823"/>
    <w:rsid w:val="00ED0928"/>
    <w:rsid w:val="00ED0E87"/>
    <w:rsid w:val="00ED14FE"/>
    <w:rsid w:val="00ED28F3"/>
    <w:rsid w:val="00ED2D16"/>
    <w:rsid w:val="00ED3F04"/>
    <w:rsid w:val="00ED4285"/>
    <w:rsid w:val="00ED4C88"/>
    <w:rsid w:val="00ED610A"/>
    <w:rsid w:val="00ED67FA"/>
    <w:rsid w:val="00ED6A74"/>
    <w:rsid w:val="00ED6C00"/>
    <w:rsid w:val="00ED71E3"/>
    <w:rsid w:val="00ED7EFC"/>
    <w:rsid w:val="00EE04BD"/>
    <w:rsid w:val="00EE1022"/>
    <w:rsid w:val="00EE2F22"/>
    <w:rsid w:val="00EE318B"/>
    <w:rsid w:val="00EE3C74"/>
    <w:rsid w:val="00EE54E7"/>
    <w:rsid w:val="00EE5C15"/>
    <w:rsid w:val="00EE5FF2"/>
    <w:rsid w:val="00EE7A93"/>
    <w:rsid w:val="00EF01E5"/>
    <w:rsid w:val="00EF0410"/>
    <w:rsid w:val="00EF0428"/>
    <w:rsid w:val="00EF07E9"/>
    <w:rsid w:val="00EF0C90"/>
    <w:rsid w:val="00EF1B4A"/>
    <w:rsid w:val="00EF2963"/>
    <w:rsid w:val="00EF39FF"/>
    <w:rsid w:val="00EF6AD6"/>
    <w:rsid w:val="00EF746F"/>
    <w:rsid w:val="00F0084C"/>
    <w:rsid w:val="00F00C6E"/>
    <w:rsid w:val="00F024C2"/>
    <w:rsid w:val="00F033AF"/>
    <w:rsid w:val="00F03DF3"/>
    <w:rsid w:val="00F042DF"/>
    <w:rsid w:val="00F0443B"/>
    <w:rsid w:val="00F05931"/>
    <w:rsid w:val="00F05B87"/>
    <w:rsid w:val="00F05BE3"/>
    <w:rsid w:val="00F05C67"/>
    <w:rsid w:val="00F0607F"/>
    <w:rsid w:val="00F06767"/>
    <w:rsid w:val="00F06C21"/>
    <w:rsid w:val="00F074A1"/>
    <w:rsid w:val="00F11020"/>
    <w:rsid w:val="00F12AB5"/>
    <w:rsid w:val="00F12E69"/>
    <w:rsid w:val="00F131D1"/>
    <w:rsid w:val="00F1323B"/>
    <w:rsid w:val="00F135ED"/>
    <w:rsid w:val="00F14FAA"/>
    <w:rsid w:val="00F158E7"/>
    <w:rsid w:val="00F15D75"/>
    <w:rsid w:val="00F16616"/>
    <w:rsid w:val="00F16D3B"/>
    <w:rsid w:val="00F16D4D"/>
    <w:rsid w:val="00F171AD"/>
    <w:rsid w:val="00F176D5"/>
    <w:rsid w:val="00F17DE6"/>
    <w:rsid w:val="00F20CC9"/>
    <w:rsid w:val="00F21C6C"/>
    <w:rsid w:val="00F21EE8"/>
    <w:rsid w:val="00F226D3"/>
    <w:rsid w:val="00F23550"/>
    <w:rsid w:val="00F237E1"/>
    <w:rsid w:val="00F23A30"/>
    <w:rsid w:val="00F23F43"/>
    <w:rsid w:val="00F24E27"/>
    <w:rsid w:val="00F25170"/>
    <w:rsid w:val="00F26F8C"/>
    <w:rsid w:val="00F270B2"/>
    <w:rsid w:val="00F27175"/>
    <w:rsid w:val="00F277AE"/>
    <w:rsid w:val="00F27C17"/>
    <w:rsid w:val="00F30161"/>
    <w:rsid w:val="00F308BA"/>
    <w:rsid w:val="00F31378"/>
    <w:rsid w:val="00F31F89"/>
    <w:rsid w:val="00F3248E"/>
    <w:rsid w:val="00F32A32"/>
    <w:rsid w:val="00F32B35"/>
    <w:rsid w:val="00F3327F"/>
    <w:rsid w:val="00F33FDE"/>
    <w:rsid w:val="00F352B5"/>
    <w:rsid w:val="00F35450"/>
    <w:rsid w:val="00F362D2"/>
    <w:rsid w:val="00F37CEB"/>
    <w:rsid w:val="00F4055B"/>
    <w:rsid w:val="00F4067B"/>
    <w:rsid w:val="00F40979"/>
    <w:rsid w:val="00F41173"/>
    <w:rsid w:val="00F419FE"/>
    <w:rsid w:val="00F41D8C"/>
    <w:rsid w:val="00F41E2A"/>
    <w:rsid w:val="00F45126"/>
    <w:rsid w:val="00F455E4"/>
    <w:rsid w:val="00F45687"/>
    <w:rsid w:val="00F46439"/>
    <w:rsid w:val="00F46DCA"/>
    <w:rsid w:val="00F46DDC"/>
    <w:rsid w:val="00F47E66"/>
    <w:rsid w:val="00F5157E"/>
    <w:rsid w:val="00F51634"/>
    <w:rsid w:val="00F52839"/>
    <w:rsid w:val="00F52E72"/>
    <w:rsid w:val="00F53688"/>
    <w:rsid w:val="00F539E9"/>
    <w:rsid w:val="00F53E1F"/>
    <w:rsid w:val="00F54288"/>
    <w:rsid w:val="00F55344"/>
    <w:rsid w:val="00F55409"/>
    <w:rsid w:val="00F566FC"/>
    <w:rsid w:val="00F56EDC"/>
    <w:rsid w:val="00F572F3"/>
    <w:rsid w:val="00F57E75"/>
    <w:rsid w:val="00F60801"/>
    <w:rsid w:val="00F60CB8"/>
    <w:rsid w:val="00F60FDC"/>
    <w:rsid w:val="00F6150A"/>
    <w:rsid w:val="00F6176E"/>
    <w:rsid w:val="00F642A5"/>
    <w:rsid w:val="00F65D5A"/>
    <w:rsid w:val="00F6644A"/>
    <w:rsid w:val="00F66BC0"/>
    <w:rsid w:val="00F67034"/>
    <w:rsid w:val="00F67048"/>
    <w:rsid w:val="00F70213"/>
    <w:rsid w:val="00F70D9D"/>
    <w:rsid w:val="00F713BE"/>
    <w:rsid w:val="00F71CC6"/>
    <w:rsid w:val="00F722E1"/>
    <w:rsid w:val="00F72305"/>
    <w:rsid w:val="00F72671"/>
    <w:rsid w:val="00F728E0"/>
    <w:rsid w:val="00F7515A"/>
    <w:rsid w:val="00F75362"/>
    <w:rsid w:val="00F7713A"/>
    <w:rsid w:val="00F77636"/>
    <w:rsid w:val="00F80528"/>
    <w:rsid w:val="00F80B9A"/>
    <w:rsid w:val="00F81012"/>
    <w:rsid w:val="00F81D19"/>
    <w:rsid w:val="00F82C49"/>
    <w:rsid w:val="00F83BCA"/>
    <w:rsid w:val="00F83F57"/>
    <w:rsid w:val="00F861C3"/>
    <w:rsid w:val="00F86936"/>
    <w:rsid w:val="00F8701B"/>
    <w:rsid w:val="00F876D9"/>
    <w:rsid w:val="00F90568"/>
    <w:rsid w:val="00F9084D"/>
    <w:rsid w:val="00F919DB"/>
    <w:rsid w:val="00F920EB"/>
    <w:rsid w:val="00F92BD6"/>
    <w:rsid w:val="00F93276"/>
    <w:rsid w:val="00F935BE"/>
    <w:rsid w:val="00F93B0F"/>
    <w:rsid w:val="00F94251"/>
    <w:rsid w:val="00F94C17"/>
    <w:rsid w:val="00F957E0"/>
    <w:rsid w:val="00FA01B4"/>
    <w:rsid w:val="00FA12D9"/>
    <w:rsid w:val="00FA16B0"/>
    <w:rsid w:val="00FA1C7E"/>
    <w:rsid w:val="00FA317F"/>
    <w:rsid w:val="00FA3ADF"/>
    <w:rsid w:val="00FA47D1"/>
    <w:rsid w:val="00FA5169"/>
    <w:rsid w:val="00FA5A39"/>
    <w:rsid w:val="00FA6076"/>
    <w:rsid w:val="00FA75AF"/>
    <w:rsid w:val="00FA7FB3"/>
    <w:rsid w:val="00FB1331"/>
    <w:rsid w:val="00FB1653"/>
    <w:rsid w:val="00FB1E64"/>
    <w:rsid w:val="00FB2E1F"/>
    <w:rsid w:val="00FB3E82"/>
    <w:rsid w:val="00FB61BE"/>
    <w:rsid w:val="00FB6A7C"/>
    <w:rsid w:val="00FB6B4D"/>
    <w:rsid w:val="00FB6D5E"/>
    <w:rsid w:val="00FB74C9"/>
    <w:rsid w:val="00FB779C"/>
    <w:rsid w:val="00FB7C22"/>
    <w:rsid w:val="00FC139D"/>
    <w:rsid w:val="00FC51CC"/>
    <w:rsid w:val="00FC5D63"/>
    <w:rsid w:val="00FC5F41"/>
    <w:rsid w:val="00FC74DA"/>
    <w:rsid w:val="00FD0E61"/>
    <w:rsid w:val="00FD1986"/>
    <w:rsid w:val="00FD24DC"/>
    <w:rsid w:val="00FD2552"/>
    <w:rsid w:val="00FD27EC"/>
    <w:rsid w:val="00FD346E"/>
    <w:rsid w:val="00FD586D"/>
    <w:rsid w:val="00FD5FEF"/>
    <w:rsid w:val="00FD620D"/>
    <w:rsid w:val="00FD77B3"/>
    <w:rsid w:val="00FD7C67"/>
    <w:rsid w:val="00FE1B66"/>
    <w:rsid w:val="00FE3192"/>
    <w:rsid w:val="00FE39AD"/>
    <w:rsid w:val="00FE3D47"/>
    <w:rsid w:val="00FE4054"/>
    <w:rsid w:val="00FE407F"/>
    <w:rsid w:val="00FE4CFE"/>
    <w:rsid w:val="00FE7892"/>
    <w:rsid w:val="00FF01AA"/>
    <w:rsid w:val="00FF0D98"/>
    <w:rsid w:val="00FF1465"/>
    <w:rsid w:val="00FF1B19"/>
    <w:rsid w:val="00FF1B4E"/>
    <w:rsid w:val="00FF27A4"/>
    <w:rsid w:val="00FF2B1A"/>
    <w:rsid w:val="00FF2BB9"/>
    <w:rsid w:val="00FF3E9A"/>
    <w:rsid w:val="00FF40AB"/>
    <w:rsid w:val="00FF4295"/>
    <w:rsid w:val="00FF43C3"/>
    <w:rsid w:val="00FF618F"/>
    <w:rsid w:val="00FF62A7"/>
    <w:rsid w:val="00FF6AA8"/>
    <w:rsid w:val="00FF73B4"/>
    <w:rsid w:val="00FF77FC"/>
    <w:rsid w:val="00FF7C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059D8"/>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eastAsia="en-US"/>
    </w:rPr>
  </w:style>
  <w:style w:type="paragraph" w:styleId="Nagwek3">
    <w:name w:val="heading 3"/>
    <w:aliases w:val="Nagłówek 3 Znak Znak Znak Znak Znak Znak Znak Znak Znak Znak Znak Znak Znak Znak Znak Znak Znak Znak Znak Znak"/>
    <w:basedOn w:val="Normalny"/>
    <w:next w:val="Normalny"/>
    <w:link w:val="Nagwek3Znak"/>
    <w:uiPriority w:val="9"/>
    <w:qFormat/>
    <w:rsid w:val="00DA509A"/>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rPr>
  </w:style>
  <w:style w:type="paragraph" w:styleId="Nagwek5">
    <w:name w:val="heading 5"/>
    <w:basedOn w:val="Normalny"/>
    <w:next w:val="Normalny"/>
    <w:link w:val="Nagwek5Znak"/>
    <w:qFormat/>
    <w:rsid w:val="00DA509A"/>
    <w:pPr>
      <w:keepNext/>
      <w:outlineLvl w:val="4"/>
    </w:pPr>
    <w:rPr>
      <w:szCs w:val="20"/>
      <w:u w:val="single"/>
      <w:lang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1816EE"/>
    <w:pPr>
      <w:spacing w:before="240" w:after="60"/>
      <w:outlineLvl w:val="6"/>
    </w:pPr>
    <w:rPr>
      <w:rFonts w:ascii="Calibri" w:hAnsi="Calibri"/>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style>
  <w:style w:type="table" w:styleId="Tabela-Siatka">
    <w:name w:val="Table Grid"/>
    <w:basedOn w:val="Standardowy"/>
    <w:uiPriority w:val="59"/>
    <w:rsid w:val="005419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aliases w:val="Punktowanie,Nagłowek 3,Numerowanie,L1,Preambuła,Akapit z listą BS,Kolorowa lista — akcent 11,Dot pt,F5 List Paragraph,Recommendation,List Paragraph11,lp1,maz_wyliczenie,opis dzialania,K-P_odwolanie,A_wyliczenie,Akapit z listą 1,CW_Lista"/>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uiPriority w:val="9"/>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eastAsia="en-US"/>
    </w:rPr>
  </w:style>
  <w:style w:type="character" w:customStyle="1" w:styleId="Nagwek5Znak">
    <w:name w:val="Nagłówek 5 Znak"/>
    <w:link w:val="Nagwek5"/>
    <w:rsid w:val="00DA509A"/>
    <w:rPr>
      <w:sz w:val="24"/>
      <w:u w:val="single"/>
      <w:lang w:eastAsia="en-US"/>
    </w:rPr>
  </w:style>
  <w:style w:type="character" w:customStyle="1" w:styleId="Nagwek8Znak">
    <w:name w:val="Nagłówek 8 Znak"/>
    <w:link w:val="Nagwek8"/>
    <w:rsid w:val="00DA509A"/>
    <w:rPr>
      <w:rFonts w:ascii="Verdana" w:hAnsi="Verdana"/>
      <w:b/>
      <w:i/>
      <w:lang w:eastAsia="en-US"/>
    </w:rPr>
  </w:style>
  <w:style w:type="character" w:customStyle="1" w:styleId="Nagwek9Znak">
    <w:name w:val="Nagłówek 9 Znak"/>
    <w:link w:val="Nagwek9"/>
    <w:rsid w:val="00DA509A"/>
    <w:rPr>
      <w:sz w:val="32"/>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eastAsia="en-US"/>
    </w:rPr>
  </w:style>
  <w:style w:type="character" w:customStyle="1" w:styleId="TekstpodstawowywcityZnak">
    <w:name w:val="Tekst podstawowy wcięty Znak"/>
    <w:link w:val="Tekstpodstawowywcity"/>
    <w:rsid w:val="00DA509A"/>
    <w:rPr>
      <w:sz w:val="28"/>
      <w:lang w:eastAsia="en-US"/>
    </w:rPr>
  </w:style>
  <w:style w:type="paragraph" w:styleId="Tekstpodstawowywcity2">
    <w:name w:val="Body Text Indent 2"/>
    <w:basedOn w:val="Normalny"/>
    <w:link w:val="Tekstpodstawowywcity2Znak"/>
    <w:rsid w:val="00DA509A"/>
    <w:pPr>
      <w:ind w:left="360"/>
      <w:jc w:val="both"/>
    </w:pPr>
    <w:rPr>
      <w:szCs w:val="20"/>
      <w:lang w:eastAsia="en-US"/>
    </w:rPr>
  </w:style>
  <w:style w:type="character" w:customStyle="1" w:styleId="Tekstpodstawowywcity2Znak">
    <w:name w:val="Tekst podstawowy wcięty 2 Znak"/>
    <w:link w:val="Tekstpodstawowywcity2"/>
    <w:rsid w:val="00DA509A"/>
    <w:rPr>
      <w:sz w:val="24"/>
      <w:lang w:eastAsia="en-US"/>
    </w:rPr>
  </w:style>
  <w:style w:type="paragraph" w:styleId="Podtytu">
    <w:name w:val="Subtitle"/>
    <w:basedOn w:val="Normalny"/>
    <w:link w:val="PodtytuZnak"/>
    <w:qFormat/>
    <w:rsid w:val="00DA509A"/>
    <w:pPr>
      <w:jc w:val="center"/>
    </w:pPr>
    <w:rPr>
      <w:b/>
      <w:sz w:val="26"/>
      <w:szCs w:val="20"/>
      <w:lang w:eastAsia="en-US"/>
    </w:rPr>
  </w:style>
  <w:style w:type="character" w:customStyle="1" w:styleId="PodtytuZnak">
    <w:name w:val="Podtytuł Znak"/>
    <w:link w:val="Podtytu"/>
    <w:rsid w:val="00DA509A"/>
    <w:rPr>
      <w:b/>
      <w:sz w:val="26"/>
      <w:lang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rPr>
  </w:style>
  <w:style w:type="character" w:customStyle="1" w:styleId="TekstprzypisudolnegoZnak">
    <w:name w:val="Tekst przypisu dolnego Znak"/>
    <w:link w:val="Tekstprzypisudolnego"/>
    <w:uiPriority w:val="99"/>
    <w:rsid w:val="00DA509A"/>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5"/>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eastAsia="en-GB"/>
    </w:rPr>
  </w:style>
  <w:style w:type="character" w:customStyle="1" w:styleId="NormalBoldChar">
    <w:name w:val="NormalBold Char"/>
    <w:link w:val="NormalBold"/>
    <w:locked/>
    <w:rsid w:val="00A407F6"/>
    <w:rPr>
      <w:b/>
      <w:sz w:val="24"/>
      <w:lang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32"/>
      </w:numPr>
      <w:spacing w:before="120" w:after="120"/>
      <w:jc w:val="both"/>
    </w:pPr>
    <w:rPr>
      <w:rFonts w:eastAsia="Calibri"/>
      <w:szCs w:val="22"/>
      <w:lang w:eastAsia="en-GB"/>
    </w:rPr>
  </w:style>
  <w:style w:type="paragraph" w:customStyle="1" w:styleId="Tiret1">
    <w:name w:val="Tiret 1"/>
    <w:basedOn w:val="Normalny"/>
    <w:rsid w:val="00A407F6"/>
    <w:pPr>
      <w:numPr>
        <w:numId w:val="33"/>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34"/>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34"/>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34"/>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34"/>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customStyle="1" w:styleId="ZnakZnakZnakZnakZnakZnakZnakZnakZnak1">
    <w:name w:val="Znak Znak Znak Znak Znak Znak Znak Znak Znak"/>
    <w:basedOn w:val="Normalny"/>
    <w:rsid w:val="00ED4285"/>
  </w:style>
  <w:style w:type="paragraph" w:customStyle="1" w:styleId="Tekstpodstawowy23">
    <w:name w:val="Tekst podstawowy 23"/>
    <w:basedOn w:val="Normalny"/>
    <w:rsid w:val="00ED4285"/>
    <w:pPr>
      <w:widowControl w:val="0"/>
      <w:jc w:val="both"/>
    </w:pPr>
    <w:rPr>
      <w:rFonts w:ascii="Arial" w:hAnsi="Arial"/>
      <w:sz w:val="22"/>
      <w:szCs w:val="20"/>
    </w:rPr>
  </w:style>
  <w:style w:type="character" w:customStyle="1" w:styleId="AkapitzlistZnak">
    <w:name w:val="Akapit z listą Znak"/>
    <w:aliases w:val="Punktowanie Znak,Nagłowek 3 Znak,Numerowanie Znak,L1 Znak,Preambuła Znak,Akapit z listą BS Znak,Kolorowa lista — akcent 11 Znak,Dot pt Znak,F5 List Paragraph Znak,Recommendation Znak,List Paragraph11 Znak,lp1 Znak,maz_wyliczenie Znak"/>
    <w:link w:val="Akapitzlist"/>
    <w:uiPriority w:val="34"/>
    <w:qFormat/>
    <w:locked/>
    <w:rsid w:val="00380025"/>
    <w:rPr>
      <w:rFonts w:ascii="Calibri" w:hAnsi="Calibri" w:cs="Calibri"/>
      <w:sz w:val="22"/>
      <w:szCs w:val="22"/>
      <w:lang w:eastAsia="en-US"/>
    </w:rPr>
  </w:style>
  <w:style w:type="paragraph" w:customStyle="1" w:styleId="E-1">
    <w:name w:val="E-1"/>
    <w:basedOn w:val="Normalny"/>
    <w:rsid w:val="00380025"/>
    <w:pPr>
      <w:widowControl w:val="0"/>
      <w:suppressAutoHyphens/>
      <w:overflowPunct w:val="0"/>
      <w:autoSpaceDE w:val="0"/>
      <w:textAlignment w:val="baseline"/>
    </w:pPr>
    <w:rPr>
      <w:shadow/>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059D8"/>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uiPriority w:val="9"/>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uiPriority w:val="9"/>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48"/>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44"/>
      </w:numPr>
      <w:spacing w:before="120" w:after="120"/>
      <w:jc w:val="both"/>
    </w:pPr>
    <w:rPr>
      <w:rFonts w:eastAsia="Calibri"/>
      <w:szCs w:val="22"/>
      <w:lang w:eastAsia="en-GB"/>
    </w:rPr>
  </w:style>
  <w:style w:type="paragraph" w:customStyle="1" w:styleId="Tiret1">
    <w:name w:val="Tiret 1"/>
    <w:basedOn w:val="Normalny"/>
    <w:rsid w:val="00A407F6"/>
    <w:pPr>
      <w:numPr>
        <w:numId w:val="45"/>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46"/>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46"/>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46"/>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46"/>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customStyle="1" w:styleId="ZnakZnakZnakZnakZnakZnakZnakZnakZnak1">
    <w:name w:val="Znak Znak Znak Znak Znak Znak Znak Znak Znak"/>
    <w:basedOn w:val="Normalny"/>
    <w:rsid w:val="00ED4285"/>
  </w:style>
  <w:style w:type="paragraph" w:customStyle="1" w:styleId="Tekstpodstawowy23">
    <w:name w:val="Tekst podstawowy 23"/>
    <w:basedOn w:val="Normalny"/>
    <w:rsid w:val="00ED4285"/>
    <w:pPr>
      <w:widowControl w:val="0"/>
      <w:jc w:val="both"/>
    </w:pPr>
    <w:rPr>
      <w:rFonts w:ascii="Arial" w:hAnsi="Arial"/>
      <w:sz w:val="22"/>
      <w:szCs w:val="20"/>
    </w:rPr>
  </w:style>
</w:styles>
</file>

<file path=word/webSettings.xml><?xml version="1.0" encoding="utf-8"?>
<w:webSettings xmlns:r="http://schemas.openxmlformats.org/officeDocument/2006/relationships" xmlns:w="http://schemas.openxmlformats.org/wordprocessingml/2006/main">
  <w:divs>
    <w:div w:id="56243322">
      <w:bodyDiv w:val="1"/>
      <w:marLeft w:val="0"/>
      <w:marRight w:val="0"/>
      <w:marTop w:val="0"/>
      <w:marBottom w:val="0"/>
      <w:divBdr>
        <w:top w:val="none" w:sz="0" w:space="0" w:color="auto"/>
        <w:left w:val="none" w:sz="0" w:space="0" w:color="auto"/>
        <w:bottom w:val="none" w:sz="0" w:space="0" w:color="auto"/>
        <w:right w:val="none" w:sz="0" w:space="0" w:color="auto"/>
      </w:divBdr>
    </w:div>
    <w:div w:id="61104859">
      <w:bodyDiv w:val="1"/>
      <w:marLeft w:val="0"/>
      <w:marRight w:val="0"/>
      <w:marTop w:val="0"/>
      <w:marBottom w:val="0"/>
      <w:divBdr>
        <w:top w:val="none" w:sz="0" w:space="0" w:color="auto"/>
        <w:left w:val="none" w:sz="0" w:space="0" w:color="auto"/>
        <w:bottom w:val="none" w:sz="0" w:space="0" w:color="auto"/>
        <w:right w:val="none" w:sz="0" w:space="0" w:color="auto"/>
      </w:divBdr>
    </w:div>
    <w:div w:id="83501481">
      <w:bodyDiv w:val="1"/>
      <w:marLeft w:val="0"/>
      <w:marRight w:val="0"/>
      <w:marTop w:val="0"/>
      <w:marBottom w:val="0"/>
      <w:divBdr>
        <w:top w:val="none" w:sz="0" w:space="0" w:color="auto"/>
        <w:left w:val="none" w:sz="0" w:space="0" w:color="auto"/>
        <w:bottom w:val="none" w:sz="0" w:space="0" w:color="auto"/>
        <w:right w:val="none" w:sz="0" w:space="0" w:color="auto"/>
      </w:divBdr>
    </w:div>
    <w:div w:id="148719284">
      <w:bodyDiv w:val="1"/>
      <w:marLeft w:val="0"/>
      <w:marRight w:val="0"/>
      <w:marTop w:val="0"/>
      <w:marBottom w:val="0"/>
      <w:divBdr>
        <w:top w:val="none" w:sz="0" w:space="0" w:color="auto"/>
        <w:left w:val="none" w:sz="0" w:space="0" w:color="auto"/>
        <w:bottom w:val="none" w:sz="0" w:space="0" w:color="auto"/>
        <w:right w:val="none" w:sz="0" w:space="0" w:color="auto"/>
      </w:divBdr>
    </w:div>
    <w:div w:id="273633864">
      <w:bodyDiv w:val="1"/>
      <w:marLeft w:val="0"/>
      <w:marRight w:val="0"/>
      <w:marTop w:val="0"/>
      <w:marBottom w:val="0"/>
      <w:divBdr>
        <w:top w:val="none" w:sz="0" w:space="0" w:color="auto"/>
        <w:left w:val="none" w:sz="0" w:space="0" w:color="auto"/>
        <w:bottom w:val="none" w:sz="0" w:space="0" w:color="auto"/>
        <w:right w:val="none" w:sz="0" w:space="0" w:color="auto"/>
      </w:divBdr>
    </w:div>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399065113">
      <w:bodyDiv w:val="1"/>
      <w:marLeft w:val="0"/>
      <w:marRight w:val="0"/>
      <w:marTop w:val="0"/>
      <w:marBottom w:val="0"/>
      <w:divBdr>
        <w:top w:val="none" w:sz="0" w:space="0" w:color="auto"/>
        <w:left w:val="none" w:sz="0" w:space="0" w:color="auto"/>
        <w:bottom w:val="none" w:sz="0" w:space="0" w:color="auto"/>
        <w:right w:val="none" w:sz="0" w:space="0" w:color="auto"/>
      </w:divBdr>
    </w:div>
    <w:div w:id="472062150">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546527320">
      <w:bodyDiv w:val="1"/>
      <w:marLeft w:val="0"/>
      <w:marRight w:val="0"/>
      <w:marTop w:val="0"/>
      <w:marBottom w:val="0"/>
      <w:divBdr>
        <w:top w:val="none" w:sz="0" w:space="0" w:color="auto"/>
        <w:left w:val="none" w:sz="0" w:space="0" w:color="auto"/>
        <w:bottom w:val="none" w:sz="0" w:space="0" w:color="auto"/>
        <w:right w:val="none" w:sz="0" w:space="0" w:color="auto"/>
      </w:divBdr>
    </w:div>
    <w:div w:id="594948112">
      <w:bodyDiv w:val="1"/>
      <w:marLeft w:val="0"/>
      <w:marRight w:val="0"/>
      <w:marTop w:val="0"/>
      <w:marBottom w:val="0"/>
      <w:divBdr>
        <w:top w:val="none" w:sz="0" w:space="0" w:color="auto"/>
        <w:left w:val="none" w:sz="0" w:space="0" w:color="auto"/>
        <w:bottom w:val="none" w:sz="0" w:space="0" w:color="auto"/>
        <w:right w:val="none" w:sz="0" w:space="0" w:color="auto"/>
      </w:divBdr>
    </w:div>
    <w:div w:id="688871961">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299143748">
      <w:bodyDiv w:val="1"/>
      <w:marLeft w:val="0"/>
      <w:marRight w:val="0"/>
      <w:marTop w:val="0"/>
      <w:marBottom w:val="0"/>
      <w:divBdr>
        <w:top w:val="none" w:sz="0" w:space="0" w:color="auto"/>
        <w:left w:val="none" w:sz="0" w:space="0" w:color="auto"/>
        <w:bottom w:val="none" w:sz="0" w:space="0" w:color="auto"/>
        <w:right w:val="none" w:sz="0" w:space="0" w:color="auto"/>
      </w:divBdr>
    </w:div>
    <w:div w:id="1351490532">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46492907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1713769267">
      <w:bodyDiv w:val="1"/>
      <w:marLeft w:val="0"/>
      <w:marRight w:val="0"/>
      <w:marTop w:val="0"/>
      <w:marBottom w:val="0"/>
      <w:divBdr>
        <w:top w:val="none" w:sz="0" w:space="0" w:color="auto"/>
        <w:left w:val="none" w:sz="0" w:space="0" w:color="auto"/>
        <w:bottom w:val="none" w:sz="0" w:space="0" w:color="auto"/>
        <w:right w:val="none" w:sz="0" w:space="0" w:color="auto"/>
      </w:divBdr>
    </w:div>
    <w:div w:id="190159990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 w:id="2051955049">
      <w:bodyDiv w:val="1"/>
      <w:marLeft w:val="0"/>
      <w:marRight w:val="0"/>
      <w:marTop w:val="0"/>
      <w:marBottom w:val="0"/>
      <w:divBdr>
        <w:top w:val="none" w:sz="0" w:space="0" w:color="auto"/>
        <w:left w:val="none" w:sz="0" w:space="0" w:color="auto"/>
        <w:bottom w:val="none" w:sz="0" w:space="0" w:color="auto"/>
        <w:right w:val="none" w:sz="0" w:space="0" w:color="auto"/>
      </w:divBdr>
    </w:div>
    <w:div w:id="206074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ert.tomza@szpita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BCBBE-43D1-4AFC-9381-FCFC86073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10352</Words>
  <Characters>62114</Characters>
  <Application>Microsoft Office Word</Application>
  <DocSecurity>0</DocSecurity>
  <Lines>517</Lines>
  <Paragraphs>144</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72322</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8257580</vt:i4>
      </vt:variant>
      <vt:variant>
        <vt:i4>0</vt:i4>
      </vt:variant>
      <vt:variant>
        <vt:i4>0</vt:i4>
      </vt:variant>
      <vt:variant>
        <vt:i4>5</vt:i4>
      </vt:variant>
      <vt:variant>
        <vt:lpwstr>https://ezamowienia.gov.pl/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user</cp:lastModifiedBy>
  <cp:revision>4</cp:revision>
  <cp:lastPrinted>2023-06-23T08:20:00Z</cp:lastPrinted>
  <dcterms:created xsi:type="dcterms:W3CDTF">2023-06-23T08:14:00Z</dcterms:created>
  <dcterms:modified xsi:type="dcterms:W3CDTF">2023-06-23T08:20:00Z</dcterms:modified>
</cp:coreProperties>
</file>