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0E" w:rsidRDefault="0003160E" w:rsidP="0003160E">
      <w:pPr>
        <w:pStyle w:val="Bezodstpw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8300D0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</w:p>
    <w:p w:rsidR="0003160E" w:rsidRDefault="0003160E" w:rsidP="0003160E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03160E" w:rsidRDefault="0003160E" w:rsidP="0003160E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03160E">
        <w:rPr>
          <w:rFonts w:ascii="Times New Roman" w:hAnsi="Times New Roman"/>
          <w:b/>
          <w:sz w:val="26"/>
          <w:szCs w:val="26"/>
        </w:rPr>
        <w:t>OPIS PRZEDMIOTU ZAMÓWIENIA</w:t>
      </w:r>
    </w:p>
    <w:p w:rsidR="0003160E" w:rsidRPr="0003160E" w:rsidRDefault="0003160E" w:rsidP="000316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3160E">
        <w:rPr>
          <w:rFonts w:ascii="Times New Roman" w:hAnsi="Times New Roman"/>
          <w:b/>
          <w:sz w:val="24"/>
          <w:szCs w:val="24"/>
        </w:rPr>
        <w:t>Postępowanie nr SZSPOO.SZPiGM.3810/7/2023</w:t>
      </w:r>
    </w:p>
    <w:p w:rsidR="0003160E" w:rsidRDefault="0003160E" w:rsidP="00A830AC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A830AC" w:rsidRDefault="00A830AC" w:rsidP="00A830AC">
      <w:pPr>
        <w:pStyle w:val="Bezodstpw"/>
        <w:jc w:val="both"/>
      </w:pPr>
      <w:r>
        <w:rPr>
          <w:rFonts w:ascii="Times New Roman" w:hAnsi="Times New Roman"/>
          <w:sz w:val="26"/>
          <w:szCs w:val="26"/>
        </w:rPr>
        <w:t>Przedmiotem zamówienia jest zawarcie umowy serwisowej na świadczenie usług serwisowych :</w:t>
      </w:r>
    </w:p>
    <w:p w:rsidR="00A830AC" w:rsidRDefault="00A830AC" w:rsidP="00A830AC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A830AC" w:rsidRPr="00066E7B" w:rsidRDefault="00A830AC" w:rsidP="00066E7B">
      <w:pPr>
        <w:pStyle w:val="Bezodstpw"/>
      </w:pPr>
      <w:r>
        <w:rPr>
          <w:rFonts w:ascii="Times New Roman" w:hAnsi="Times New Roman"/>
          <w:sz w:val="26"/>
          <w:szCs w:val="26"/>
          <w:u w:val="single"/>
        </w:rPr>
        <w:t xml:space="preserve">Serwis systemu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Syngo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Via wraz z modernizacją serwera i stacji opisowych</w:t>
      </w:r>
      <w:r w:rsidR="00D302C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830AC" w:rsidRPr="00066E7B" w:rsidRDefault="00A830AC" w:rsidP="00066E7B">
      <w:pPr>
        <w:pStyle w:val="Bezodstpw"/>
        <w:rPr>
          <w:u w:val="single"/>
        </w:rPr>
      </w:pPr>
      <w:r w:rsidRPr="00066E7B">
        <w:rPr>
          <w:rFonts w:ascii="Times New Roman" w:hAnsi="Times New Roman"/>
          <w:sz w:val="26"/>
          <w:szCs w:val="26"/>
          <w:u w:val="single"/>
        </w:rPr>
        <w:t>zakres usług:</w:t>
      </w:r>
    </w:p>
    <w:p w:rsidR="00A830AC" w:rsidRDefault="00A830AC" w:rsidP="00A830AC">
      <w:pPr>
        <w:pStyle w:val="Bezodstpw"/>
        <w:jc w:val="both"/>
      </w:pPr>
    </w:p>
    <w:p w:rsidR="00A830AC" w:rsidRPr="0003160E" w:rsidRDefault="00A830AC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1. Zdalna diagnostyka i naprawy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Wykorzystanie systemu zdalnej diagnostyki do stałego monitorowania parametrów pracy urządzenia.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Wykorzystanie systemu zdalnej diagnostyki do diagnozy awarii i naprawy uszkodzeń.</w:t>
      </w:r>
    </w:p>
    <w:p w:rsidR="00A830AC" w:rsidRDefault="00A830AC" w:rsidP="00A830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przypadku braku możliwości zdalnego rozwiązania problemów z systemem – praca w miejscu lokalizacji wraz z dojazdem inżyniera.</w:t>
      </w:r>
    </w:p>
    <w:p w:rsidR="00066E7B" w:rsidRPr="0003160E" w:rsidRDefault="00066E7B" w:rsidP="00A830AC">
      <w:pPr>
        <w:jc w:val="both"/>
      </w:pPr>
    </w:p>
    <w:p w:rsidR="00A830AC" w:rsidRPr="0003160E" w:rsidRDefault="00A830AC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2. Wymiana serwera</w:t>
      </w:r>
    </w:p>
    <w:p w:rsidR="00A830AC" w:rsidRDefault="00A830AC" w:rsidP="00A830AC">
      <w:pPr>
        <w:rPr>
          <w:rFonts w:ascii="Times New Roman" w:eastAsia="Times New Roman" w:hAnsi="Times New Roman"/>
          <w:sz w:val="26"/>
          <w:szCs w:val="26"/>
        </w:rPr>
      </w:pPr>
      <w:r w:rsidRPr="00A830AC">
        <w:rPr>
          <w:rFonts w:ascii="Times New Roman" w:hAnsi="Times New Roman"/>
          <w:sz w:val="26"/>
          <w:szCs w:val="26"/>
        </w:rPr>
        <w:t>●</w:t>
      </w:r>
      <w:r w:rsidRPr="00A830A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Wykonawca dostarczy nowy serwer o </w:t>
      </w:r>
      <w:r w:rsidR="008D189D">
        <w:rPr>
          <w:rFonts w:ascii="Times New Roman" w:eastAsia="Times New Roman" w:hAnsi="Times New Roman"/>
          <w:sz w:val="26"/>
          <w:szCs w:val="26"/>
        </w:rPr>
        <w:t xml:space="preserve">minimalnych </w:t>
      </w:r>
      <w:r>
        <w:rPr>
          <w:rFonts w:ascii="Times New Roman" w:eastAsia="Times New Roman" w:hAnsi="Times New Roman"/>
          <w:sz w:val="26"/>
          <w:szCs w:val="26"/>
        </w:rPr>
        <w:t>parametrach: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/>
          <w:sz w:val="26"/>
          <w:szCs w:val="26"/>
        </w:rPr>
        <w:t xml:space="preserve">2 szt. Procesor typu  64 bit, który umożliwia serwerowi wyposażonemu w ten procesor osiągnięcie wyniku </w:t>
      </w:r>
      <w:r w:rsidR="0003160E">
        <w:rPr>
          <w:rFonts w:ascii="Times New Roman" w:hAnsi="Times New Roman"/>
          <w:sz w:val="26"/>
          <w:szCs w:val="26"/>
        </w:rPr>
        <w:t xml:space="preserve"> minimum </w:t>
      </w:r>
      <w:r w:rsidRPr="008D189D">
        <w:rPr>
          <w:rFonts w:ascii="Times New Roman" w:hAnsi="Times New Roman"/>
          <w:sz w:val="26"/>
          <w:szCs w:val="26"/>
        </w:rPr>
        <w:t xml:space="preserve">27200 pkt. na sztukę procesora (54400 pkt razem na 2 sztuki procesorów) w teście </w:t>
      </w:r>
      <w:proofErr w:type="spellStart"/>
      <w:r w:rsidRPr="008D189D">
        <w:rPr>
          <w:rFonts w:ascii="Times New Roman" w:hAnsi="Times New Roman"/>
          <w:sz w:val="26"/>
          <w:szCs w:val="26"/>
        </w:rPr>
        <w:t>Passmark</w:t>
      </w:r>
      <w:proofErr w:type="spellEnd"/>
      <w:r w:rsidRPr="008D189D">
        <w:rPr>
          <w:rFonts w:ascii="Times New Roman" w:hAnsi="Times New Roman"/>
          <w:sz w:val="26"/>
          <w:szCs w:val="26"/>
        </w:rPr>
        <w:t xml:space="preserve"> CPU Mark. 16-rdzeniowy lub wydajniejszy , 32-wątkowy lub wydajniejszy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 w:cs="Times New Roman"/>
          <w:sz w:val="26"/>
          <w:szCs w:val="26"/>
        </w:rPr>
        <w:t>Min. 192 GB pamięci RAM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 w:cs="Times New Roman"/>
          <w:sz w:val="26"/>
          <w:szCs w:val="26"/>
        </w:rPr>
        <w:t xml:space="preserve">Karta graficzna która umożliwia serwerowi wyposażonemu w tą </w:t>
      </w:r>
      <w:proofErr w:type="spellStart"/>
      <w:r w:rsidRPr="008D189D">
        <w:rPr>
          <w:rFonts w:ascii="Times New Roman" w:hAnsi="Times New Roman" w:cs="Times New Roman"/>
          <w:sz w:val="26"/>
          <w:szCs w:val="26"/>
        </w:rPr>
        <w:t>karte</w:t>
      </w:r>
      <w:proofErr w:type="spellEnd"/>
      <w:r w:rsidRPr="008D189D">
        <w:rPr>
          <w:rFonts w:ascii="Times New Roman" w:hAnsi="Times New Roman" w:cs="Times New Roman"/>
          <w:sz w:val="26"/>
          <w:szCs w:val="26"/>
        </w:rPr>
        <w:t xml:space="preserve"> graficzną osiągniecie wyniku</w:t>
      </w:r>
      <w:r w:rsidR="0003160E">
        <w:rPr>
          <w:rFonts w:ascii="Times New Roman" w:hAnsi="Times New Roman" w:cs="Times New Roman"/>
          <w:sz w:val="26"/>
          <w:szCs w:val="26"/>
        </w:rPr>
        <w:t xml:space="preserve"> minimum</w:t>
      </w:r>
      <w:r w:rsidRPr="008D189D">
        <w:rPr>
          <w:rFonts w:ascii="Times New Roman" w:hAnsi="Times New Roman" w:cs="Times New Roman"/>
          <w:sz w:val="26"/>
          <w:szCs w:val="26"/>
        </w:rPr>
        <w:t xml:space="preserve"> 15530 pkt.  w teście </w:t>
      </w:r>
      <w:proofErr w:type="spellStart"/>
      <w:r w:rsidRPr="008D189D">
        <w:rPr>
          <w:rFonts w:ascii="Times New Roman" w:hAnsi="Times New Roman" w:cs="Times New Roman"/>
          <w:sz w:val="26"/>
          <w:szCs w:val="26"/>
        </w:rPr>
        <w:t>Passmark</w:t>
      </w:r>
      <w:proofErr w:type="spellEnd"/>
      <w:r w:rsidRPr="008D189D">
        <w:rPr>
          <w:rFonts w:ascii="Times New Roman" w:hAnsi="Times New Roman" w:cs="Times New Roman"/>
          <w:sz w:val="26"/>
          <w:szCs w:val="26"/>
        </w:rPr>
        <w:t xml:space="preserve"> </w:t>
      </w:r>
      <w:r w:rsidRPr="008D189D">
        <w:rPr>
          <w:rFonts w:ascii="Times New Roman" w:hAnsi="Times New Roman" w:cs="Times New Roman"/>
          <w:bCs/>
          <w:sz w:val="26"/>
          <w:szCs w:val="26"/>
        </w:rPr>
        <w:t>G3D Mark</w:t>
      </w:r>
      <w:r w:rsidRPr="008D189D">
        <w:rPr>
          <w:rFonts w:ascii="Times New Roman" w:hAnsi="Times New Roman" w:cs="Times New Roman"/>
          <w:sz w:val="26"/>
          <w:szCs w:val="26"/>
        </w:rPr>
        <w:t xml:space="preserve"> , obsługującą min. DirectX 12.0 oraz </w:t>
      </w:r>
      <w:proofErr w:type="spellStart"/>
      <w:r w:rsidRPr="008D189D">
        <w:rPr>
          <w:rFonts w:ascii="Times New Roman" w:hAnsi="Times New Roman" w:cs="Times New Roman"/>
          <w:sz w:val="26"/>
          <w:szCs w:val="26"/>
        </w:rPr>
        <w:t>OpenGL</w:t>
      </w:r>
      <w:proofErr w:type="spellEnd"/>
      <w:r w:rsidRPr="008D189D">
        <w:rPr>
          <w:rFonts w:ascii="Times New Roman" w:hAnsi="Times New Roman" w:cs="Times New Roman"/>
          <w:sz w:val="26"/>
          <w:szCs w:val="26"/>
        </w:rPr>
        <w:t xml:space="preserve"> 4.6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 w:cs="Times New Roman"/>
          <w:sz w:val="26"/>
          <w:szCs w:val="26"/>
        </w:rPr>
        <w:t>Wbudowana macierz pracująca w architekturze RAID o pojemności min. 9TB netto.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D189D">
        <w:rPr>
          <w:rFonts w:ascii="Times New Roman" w:hAnsi="Times New Roman" w:cs="Times New Roman"/>
          <w:sz w:val="26"/>
          <w:szCs w:val="26"/>
          <w:lang w:val="en-US"/>
        </w:rPr>
        <w:t>Dyski</w:t>
      </w:r>
      <w:proofErr w:type="spellEnd"/>
      <w:r w:rsidRPr="008D189D">
        <w:rPr>
          <w:rFonts w:ascii="Times New Roman" w:hAnsi="Times New Roman" w:cs="Times New Roman"/>
          <w:sz w:val="26"/>
          <w:szCs w:val="26"/>
          <w:lang w:val="en-US"/>
        </w:rPr>
        <w:t xml:space="preserve"> SSD 2x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 xml:space="preserve"> minimum</w:t>
      </w:r>
      <w:r w:rsidRPr="008D189D">
        <w:rPr>
          <w:rFonts w:ascii="Times New Roman" w:hAnsi="Times New Roman" w:cs="Times New Roman"/>
          <w:sz w:val="26"/>
          <w:szCs w:val="26"/>
          <w:lang w:val="en-US"/>
        </w:rPr>
        <w:t>480 GB RAID1 , SAS 18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189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3160E">
        <w:rPr>
          <w:rFonts w:ascii="Times New Roman" w:hAnsi="Times New Roman" w:cs="Times New Roman"/>
          <w:sz w:val="26"/>
          <w:szCs w:val="26"/>
          <w:lang w:val="en-US"/>
        </w:rPr>
        <w:t xml:space="preserve"> minimum</w:t>
      </w:r>
      <w:r w:rsidRPr="008D189D">
        <w:rPr>
          <w:rFonts w:ascii="Times New Roman" w:hAnsi="Times New Roman" w:cs="Times New Roman"/>
          <w:sz w:val="26"/>
          <w:szCs w:val="26"/>
          <w:lang w:val="en-US"/>
        </w:rPr>
        <w:t xml:space="preserve">1200GB RAID50 </w:t>
      </w:r>
    </w:p>
    <w:p w:rsidR="008D189D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 w:cs="Times New Roman"/>
          <w:sz w:val="26"/>
          <w:szCs w:val="26"/>
        </w:rPr>
        <w:t xml:space="preserve">System operacyjny Windows 2019 Server  dla procesorów 64-bitowych lub równoważny, tj. w pełni zgodny z technologiami Active Directory oraz protokołem </w:t>
      </w:r>
      <w:proofErr w:type="spellStart"/>
      <w:r w:rsidRPr="008D189D">
        <w:rPr>
          <w:rFonts w:ascii="Times New Roman" w:hAnsi="Times New Roman" w:cs="Times New Roman"/>
          <w:sz w:val="26"/>
          <w:szCs w:val="26"/>
        </w:rPr>
        <w:t>Kerberos</w:t>
      </w:r>
      <w:proofErr w:type="spellEnd"/>
      <w:r w:rsidRPr="008D189D">
        <w:rPr>
          <w:rFonts w:ascii="Times New Roman" w:hAnsi="Times New Roman" w:cs="Times New Roman"/>
          <w:sz w:val="26"/>
          <w:szCs w:val="26"/>
        </w:rPr>
        <w:t>, umożliwiający uruchomienie oprogramowania przeznaczonego na systemy Microsoft Windows bez wykorzystywania emulacji, wraz z najnowszą wersją Service Pack, o ile jest dostępna)</w:t>
      </w:r>
    </w:p>
    <w:p w:rsidR="00A830AC" w:rsidRPr="008D189D" w:rsidRDefault="00A830AC" w:rsidP="00A8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189D">
        <w:rPr>
          <w:rFonts w:ascii="Times New Roman" w:hAnsi="Times New Roman" w:cs="Times New Roman"/>
          <w:sz w:val="26"/>
          <w:szCs w:val="26"/>
        </w:rPr>
        <w:t>gwarancja sprzętowa/</w:t>
      </w:r>
      <w:proofErr w:type="spellStart"/>
      <w:r w:rsidRPr="008D189D">
        <w:rPr>
          <w:rFonts w:ascii="Times New Roman" w:hAnsi="Times New Roman" w:cs="Times New Roman"/>
          <w:sz w:val="26"/>
          <w:szCs w:val="26"/>
        </w:rPr>
        <w:t>hardware'owa</w:t>
      </w:r>
      <w:proofErr w:type="spellEnd"/>
      <w:r w:rsidRPr="008D189D">
        <w:rPr>
          <w:rFonts w:ascii="Times New Roman" w:hAnsi="Times New Roman" w:cs="Times New Roman"/>
          <w:sz w:val="26"/>
          <w:szCs w:val="26"/>
        </w:rPr>
        <w:t xml:space="preserve"> min 5 lat .</w:t>
      </w:r>
    </w:p>
    <w:p w:rsidR="008D189D" w:rsidRPr="00C1194F" w:rsidRDefault="00A830AC" w:rsidP="00A830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D189D">
        <w:rPr>
          <w:rFonts w:ascii="Times New Roman" w:hAnsi="Times New Roman"/>
          <w:sz w:val="26"/>
          <w:szCs w:val="26"/>
        </w:rPr>
        <w:t xml:space="preserve">Migracja systemu </w:t>
      </w:r>
      <w:proofErr w:type="spellStart"/>
      <w:r w:rsidR="008D189D">
        <w:rPr>
          <w:rFonts w:ascii="Times New Roman" w:hAnsi="Times New Roman"/>
          <w:sz w:val="26"/>
          <w:szCs w:val="26"/>
        </w:rPr>
        <w:t>SyngoVia</w:t>
      </w:r>
      <w:proofErr w:type="spellEnd"/>
      <w:r w:rsidR="008D189D">
        <w:rPr>
          <w:rFonts w:ascii="Times New Roman" w:hAnsi="Times New Roman"/>
          <w:sz w:val="26"/>
          <w:szCs w:val="26"/>
        </w:rPr>
        <w:t xml:space="preserve"> z aktualnego serwera na nowy wraz z</w:t>
      </w:r>
      <w:r w:rsidR="0003160E">
        <w:rPr>
          <w:rFonts w:ascii="Times New Roman" w:hAnsi="Times New Roman"/>
          <w:sz w:val="26"/>
          <w:szCs w:val="26"/>
        </w:rPr>
        <w:t xml:space="preserve"> </w:t>
      </w:r>
      <w:r w:rsidR="008D189D">
        <w:rPr>
          <w:rFonts w:ascii="Times New Roman" w:hAnsi="Times New Roman"/>
          <w:sz w:val="26"/>
          <w:szCs w:val="26"/>
        </w:rPr>
        <w:t xml:space="preserve">aktualizacją </w:t>
      </w:r>
      <w:r w:rsidR="0003160E">
        <w:rPr>
          <w:rFonts w:ascii="Times New Roman" w:hAnsi="Times New Roman"/>
          <w:sz w:val="26"/>
          <w:szCs w:val="26"/>
        </w:rPr>
        <w:t xml:space="preserve">                       </w:t>
      </w:r>
      <w:r w:rsidR="008D189D">
        <w:rPr>
          <w:rFonts w:ascii="Times New Roman" w:hAnsi="Times New Roman"/>
          <w:sz w:val="26"/>
          <w:szCs w:val="26"/>
        </w:rPr>
        <w:t>do najnowszej wersji dostępnej w momencie wymiany serwera</w:t>
      </w:r>
      <w:r w:rsidR="00066E7B">
        <w:rPr>
          <w:rFonts w:ascii="Times New Roman" w:hAnsi="Times New Roman"/>
          <w:sz w:val="26"/>
          <w:szCs w:val="26"/>
        </w:rPr>
        <w:t>.</w:t>
      </w:r>
    </w:p>
    <w:p w:rsidR="00066E7B" w:rsidRPr="0003160E" w:rsidRDefault="008D189D" w:rsidP="008D189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3. Modernizacja stacji</w:t>
      </w:r>
    </w:p>
    <w:p w:rsidR="008D189D" w:rsidRDefault="008D189D" w:rsidP="008D189D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830AC">
        <w:rPr>
          <w:rFonts w:ascii="Times New Roman" w:hAnsi="Times New Roman"/>
          <w:sz w:val="26"/>
          <w:szCs w:val="26"/>
        </w:rPr>
        <w:t>●</w:t>
      </w:r>
      <w:r w:rsidRPr="00A830A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Wykonawca dokona modernizacji stacji opisowych Zamawiającego polegającej</w:t>
      </w:r>
      <w:r w:rsidR="0003160E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na wymianie 5 szt. jednostek centralnych oraz 1 komplecie monitorów diagnostycznych</w:t>
      </w:r>
      <w:r w:rsidR="0003160E">
        <w:rPr>
          <w:rFonts w:ascii="Times New Roman" w:eastAsia="Times New Roman" w:hAnsi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</w:rPr>
        <w:t xml:space="preserve"> o parametrach</w:t>
      </w:r>
    </w:p>
    <w:p w:rsidR="00066E7B" w:rsidRDefault="00066E7B" w:rsidP="008D189D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8D189D" w:rsidRPr="0003160E" w:rsidRDefault="008D189D" w:rsidP="008D189D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03160E">
        <w:rPr>
          <w:rFonts w:ascii="Times New Roman" w:eastAsia="Times New Roman" w:hAnsi="Times New Roman"/>
          <w:sz w:val="26"/>
          <w:szCs w:val="26"/>
          <w:u w:val="single"/>
        </w:rPr>
        <w:t>Jednostka centralna: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302CD">
        <w:rPr>
          <w:rFonts w:ascii="Times New Roman" w:hAnsi="Times New Roman"/>
          <w:sz w:val="26"/>
          <w:szCs w:val="26"/>
        </w:rPr>
        <w:t xml:space="preserve">Procesor typu  64 bit, który umożliwia komputerowi wyposażonemu w ten procesor osiągnięcie wyniku </w:t>
      </w:r>
      <w:r w:rsidR="0003160E">
        <w:rPr>
          <w:rFonts w:ascii="Times New Roman" w:hAnsi="Times New Roman"/>
          <w:sz w:val="26"/>
          <w:szCs w:val="26"/>
        </w:rPr>
        <w:t xml:space="preserve">minimum </w:t>
      </w:r>
      <w:r w:rsidRPr="00D302CD">
        <w:rPr>
          <w:rFonts w:ascii="Times New Roman" w:hAnsi="Times New Roman"/>
          <w:sz w:val="26"/>
          <w:szCs w:val="26"/>
        </w:rPr>
        <w:t xml:space="preserve">18200 pkt. w teście </w:t>
      </w:r>
      <w:proofErr w:type="spellStart"/>
      <w:r w:rsidRPr="00D302CD">
        <w:rPr>
          <w:rFonts w:ascii="Times New Roman" w:hAnsi="Times New Roman"/>
          <w:sz w:val="26"/>
          <w:szCs w:val="26"/>
        </w:rPr>
        <w:t>Passmark</w:t>
      </w:r>
      <w:proofErr w:type="spellEnd"/>
      <w:r w:rsidRPr="00D302CD">
        <w:rPr>
          <w:rFonts w:ascii="Times New Roman" w:hAnsi="Times New Roman"/>
          <w:sz w:val="26"/>
          <w:szCs w:val="26"/>
        </w:rPr>
        <w:t xml:space="preserve"> CPU Mark. 6-rdzeniowy lub wydajniejszy.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302CD">
        <w:rPr>
          <w:rFonts w:ascii="Times New Roman" w:hAnsi="Times New Roman"/>
          <w:sz w:val="26"/>
          <w:szCs w:val="26"/>
        </w:rPr>
        <w:t>Min. 32 GB pamięci RAM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302CD">
        <w:rPr>
          <w:rFonts w:ascii="Times New Roman" w:hAnsi="Times New Roman"/>
          <w:sz w:val="26"/>
          <w:szCs w:val="26"/>
        </w:rPr>
        <w:t xml:space="preserve">Dysk SSD </w:t>
      </w:r>
      <w:r w:rsidR="0003160E">
        <w:rPr>
          <w:rFonts w:ascii="Times New Roman" w:hAnsi="Times New Roman"/>
          <w:sz w:val="26"/>
          <w:szCs w:val="26"/>
        </w:rPr>
        <w:t xml:space="preserve"> o pojemności mninimum</w:t>
      </w:r>
      <w:r w:rsidRPr="00D302CD">
        <w:rPr>
          <w:rFonts w:ascii="Times New Roman" w:hAnsi="Times New Roman"/>
          <w:sz w:val="26"/>
          <w:szCs w:val="26"/>
        </w:rPr>
        <w:t>480GB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302CD">
        <w:rPr>
          <w:rFonts w:ascii="Times New Roman" w:hAnsi="Times New Roman"/>
          <w:sz w:val="26"/>
          <w:szCs w:val="26"/>
        </w:rPr>
        <w:t>Karta graficzna</w:t>
      </w:r>
      <w:r w:rsidR="0003160E">
        <w:rPr>
          <w:rFonts w:ascii="Times New Roman" w:hAnsi="Times New Roman"/>
          <w:sz w:val="26"/>
          <w:szCs w:val="26"/>
        </w:rPr>
        <w:t>,</w:t>
      </w:r>
      <w:r w:rsidRPr="00D302CD">
        <w:rPr>
          <w:rFonts w:ascii="Times New Roman" w:hAnsi="Times New Roman"/>
          <w:sz w:val="26"/>
          <w:szCs w:val="26"/>
        </w:rPr>
        <w:t xml:space="preserve"> która umożliwia komputerowi wyposażonemu w tą </w:t>
      </w:r>
      <w:proofErr w:type="spellStart"/>
      <w:r w:rsidRPr="00D302CD">
        <w:rPr>
          <w:rFonts w:ascii="Times New Roman" w:hAnsi="Times New Roman"/>
          <w:sz w:val="26"/>
          <w:szCs w:val="26"/>
        </w:rPr>
        <w:t>karte</w:t>
      </w:r>
      <w:proofErr w:type="spellEnd"/>
      <w:r w:rsidRPr="00D302CD">
        <w:rPr>
          <w:rFonts w:ascii="Times New Roman" w:hAnsi="Times New Roman"/>
          <w:sz w:val="26"/>
          <w:szCs w:val="26"/>
        </w:rPr>
        <w:t xml:space="preserve"> graficzną osiągniecie wyniku </w:t>
      </w:r>
      <w:r w:rsidR="0003160E">
        <w:rPr>
          <w:rFonts w:ascii="Times New Roman" w:hAnsi="Times New Roman"/>
          <w:sz w:val="26"/>
          <w:szCs w:val="26"/>
        </w:rPr>
        <w:t xml:space="preserve">minimum </w:t>
      </w:r>
      <w:r w:rsidRPr="00D302CD">
        <w:rPr>
          <w:rFonts w:ascii="Times New Roman" w:hAnsi="Times New Roman"/>
          <w:sz w:val="26"/>
          <w:szCs w:val="26"/>
        </w:rPr>
        <w:t xml:space="preserve">15530 pkt.  w teście </w:t>
      </w:r>
      <w:proofErr w:type="spellStart"/>
      <w:r w:rsidRPr="00D302CD">
        <w:rPr>
          <w:rFonts w:ascii="Times New Roman" w:hAnsi="Times New Roman"/>
          <w:sz w:val="26"/>
          <w:szCs w:val="26"/>
        </w:rPr>
        <w:t>Passmark</w:t>
      </w:r>
      <w:proofErr w:type="spellEnd"/>
      <w:r w:rsidRPr="00D302CD">
        <w:rPr>
          <w:rFonts w:ascii="Times New Roman" w:hAnsi="Times New Roman"/>
          <w:sz w:val="26"/>
          <w:szCs w:val="26"/>
        </w:rPr>
        <w:t xml:space="preserve"> </w:t>
      </w:r>
      <w:r w:rsidRPr="00D302CD">
        <w:rPr>
          <w:rFonts w:ascii="Times New Roman" w:hAnsi="Times New Roman"/>
          <w:bCs/>
          <w:sz w:val="26"/>
          <w:szCs w:val="26"/>
        </w:rPr>
        <w:t>G3D Mark</w:t>
      </w:r>
      <w:r w:rsidRPr="00D302CD">
        <w:rPr>
          <w:rFonts w:ascii="Times New Roman" w:hAnsi="Times New Roman"/>
          <w:sz w:val="26"/>
          <w:szCs w:val="26"/>
        </w:rPr>
        <w:t xml:space="preserve"> , obsługującą min. DirectX 12.0 oraz </w:t>
      </w:r>
      <w:proofErr w:type="spellStart"/>
      <w:r w:rsidRPr="00D302CD">
        <w:rPr>
          <w:rFonts w:ascii="Times New Roman" w:hAnsi="Times New Roman"/>
          <w:sz w:val="26"/>
          <w:szCs w:val="26"/>
        </w:rPr>
        <w:t>OpenGL</w:t>
      </w:r>
      <w:proofErr w:type="spellEnd"/>
      <w:r w:rsidRPr="00D302CD">
        <w:rPr>
          <w:rFonts w:ascii="Times New Roman" w:hAnsi="Times New Roman"/>
          <w:sz w:val="26"/>
          <w:szCs w:val="26"/>
        </w:rPr>
        <w:t xml:space="preserve"> 4.6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302CD">
        <w:rPr>
          <w:rFonts w:ascii="Times New Roman" w:hAnsi="Times New Roman"/>
          <w:sz w:val="26"/>
          <w:szCs w:val="26"/>
        </w:rPr>
        <w:t>Napęd CD/DVD</w:t>
      </w:r>
    </w:p>
    <w:p w:rsidR="00D302CD" w:rsidRPr="00D302CD" w:rsidRDefault="00D302CD" w:rsidP="00D302CD">
      <w:pPr>
        <w:pStyle w:val="Akapitzlist"/>
        <w:numPr>
          <w:ilvl w:val="0"/>
          <w:numId w:val="3"/>
        </w:numPr>
        <w:rPr>
          <w:rFonts w:ascii="Times New Roman" w:eastAsia="Lucida Sans Unicode" w:hAnsi="Times New Roman"/>
          <w:kern w:val="2"/>
          <w:sz w:val="26"/>
          <w:szCs w:val="26"/>
          <w:lang w:bidi="hi-IN"/>
        </w:rPr>
      </w:pPr>
      <w:r w:rsidRPr="00D302CD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 xml:space="preserve">System operacyjny Windows 10 PRO  dla procesorów 64-bitowych lub równoważny, tj. w pełni zgodny z technologiami Active Directory oraz protokołem </w:t>
      </w:r>
      <w:proofErr w:type="spellStart"/>
      <w:r w:rsidRPr="00D302CD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>Kerberos</w:t>
      </w:r>
      <w:proofErr w:type="spellEnd"/>
      <w:r w:rsidRPr="00D302CD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>, umożliwiający uruchomienie oprogramowania przeznaczonego na systemy Microsoft Windows bez wykorzystywania emulacji, wraz z najnowszą wersją Service Pack, o ile jest dostępna)</w:t>
      </w:r>
    </w:p>
    <w:p w:rsidR="008D189D" w:rsidRDefault="00D302CD" w:rsidP="0003160E">
      <w:pPr>
        <w:pStyle w:val="Akapitzlist"/>
        <w:numPr>
          <w:ilvl w:val="0"/>
          <w:numId w:val="3"/>
        </w:numPr>
        <w:rPr>
          <w:rFonts w:ascii="Times New Roman" w:eastAsia="Lucida Sans Unicode" w:hAnsi="Times New Roman"/>
          <w:kern w:val="2"/>
          <w:sz w:val="26"/>
          <w:szCs w:val="26"/>
          <w:lang w:bidi="hi-IN"/>
        </w:rPr>
      </w:pPr>
      <w:r w:rsidRPr="00D302CD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>UPS min. 1600VA , min</w:t>
      </w:r>
      <w:r w:rsidR="0003160E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>.</w:t>
      </w:r>
      <w:r w:rsidRPr="00D302CD">
        <w:rPr>
          <w:rFonts w:ascii="Times New Roman" w:eastAsia="Lucida Sans Unicode" w:hAnsi="Times New Roman"/>
          <w:kern w:val="2"/>
          <w:sz w:val="26"/>
          <w:szCs w:val="26"/>
          <w:lang w:bidi="hi-IN"/>
        </w:rPr>
        <w:t xml:space="preserve"> 4x gniazdo sieciowe 230V</w:t>
      </w:r>
    </w:p>
    <w:p w:rsidR="00066E7B" w:rsidRPr="0003160E" w:rsidRDefault="00066E7B" w:rsidP="0003160E">
      <w:pPr>
        <w:pStyle w:val="Akapitzlist"/>
        <w:numPr>
          <w:ilvl w:val="0"/>
          <w:numId w:val="3"/>
        </w:numPr>
        <w:rPr>
          <w:rFonts w:ascii="Times New Roman" w:eastAsia="Lucida Sans Unicode" w:hAnsi="Times New Roman"/>
          <w:kern w:val="2"/>
          <w:sz w:val="26"/>
          <w:szCs w:val="26"/>
          <w:lang w:bidi="hi-IN"/>
        </w:rPr>
      </w:pPr>
    </w:p>
    <w:p w:rsidR="008D189D" w:rsidRPr="0003160E" w:rsidRDefault="00D302CD" w:rsidP="008D189D">
      <w:pPr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03160E">
        <w:rPr>
          <w:rFonts w:ascii="Times New Roman" w:eastAsia="Times New Roman" w:hAnsi="Times New Roman"/>
          <w:sz w:val="26"/>
          <w:szCs w:val="26"/>
          <w:u w:val="single"/>
        </w:rPr>
        <w:t>Zestaw m</w:t>
      </w:r>
      <w:r w:rsidR="008D189D" w:rsidRPr="0003160E">
        <w:rPr>
          <w:rFonts w:ascii="Times New Roman" w:eastAsia="Times New Roman" w:hAnsi="Times New Roman"/>
          <w:sz w:val="26"/>
          <w:szCs w:val="26"/>
          <w:u w:val="single"/>
        </w:rPr>
        <w:t>onito</w:t>
      </w:r>
      <w:r w:rsidRPr="0003160E">
        <w:rPr>
          <w:rFonts w:ascii="Times New Roman" w:eastAsia="Times New Roman" w:hAnsi="Times New Roman"/>
          <w:sz w:val="26"/>
          <w:szCs w:val="26"/>
          <w:u w:val="single"/>
        </w:rPr>
        <w:t>rów</w:t>
      </w:r>
      <w:r w:rsidR="008D189D" w:rsidRPr="0003160E">
        <w:rPr>
          <w:rFonts w:ascii="Times New Roman" w:eastAsia="Times New Roman" w:hAnsi="Times New Roman"/>
          <w:sz w:val="26"/>
          <w:szCs w:val="26"/>
          <w:u w:val="single"/>
        </w:rPr>
        <w:t>:</w:t>
      </w:r>
    </w:p>
    <w:p w:rsidR="00F90B42" w:rsidRPr="0003160E" w:rsidRDefault="00F90B42" w:rsidP="0003160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3160E">
        <w:rPr>
          <w:rFonts w:ascii="Times New Roman" w:hAnsi="Times New Roman"/>
          <w:sz w:val="26"/>
          <w:szCs w:val="26"/>
        </w:rPr>
        <w:t>2 diagnostyczne monitory obrazowe wysokiej klasy (zgodnie z polskim prawem):</w:t>
      </w:r>
    </w:p>
    <w:p w:rsidR="00F90B42" w:rsidRPr="00F90B42" w:rsidRDefault="00F90B42" w:rsidP="00CD2BA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>przekątna  monitora ≥ 21”,</w:t>
      </w:r>
    </w:p>
    <w:p w:rsidR="00F90B42" w:rsidRPr="00F90B42" w:rsidRDefault="00F90B42" w:rsidP="00F90B42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>prezentacja obrazu w pionie,</w:t>
      </w:r>
    </w:p>
    <w:p w:rsidR="00F90B42" w:rsidRPr="00F90B42" w:rsidRDefault="00F90B42" w:rsidP="00F90B42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>rozdzielczość każdego monitora  min. 3MP,</w:t>
      </w:r>
    </w:p>
    <w:p w:rsidR="00F90B42" w:rsidRPr="00F90B42" w:rsidRDefault="00F90B42" w:rsidP="00F90B42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>jasność każdego monitora ≥ 1100 cd/m2</w:t>
      </w:r>
    </w:p>
    <w:p w:rsidR="00F90B42" w:rsidRPr="00F90B42" w:rsidRDefault="00F90B42" w:rsidP="00F90B42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 xml:space="preserve">min. kontrast 1500/1 </w:t>
      </w:r>
    </w:p>
    <w:p w:rsidR="008D189D" w:rsidRPr="00F90B42" w:rsidRDefault="00F90B42" w:rsidP="00F90B4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F90B42">
        <w:rPr>
          <w:rFonts w:ascii="Times New Roman" w:hAnsi="Times New Roman"/>
          <w:sz w:val="26"/>
          <w:szCs w:val="26"/>
        </w:rPr>
        <w:t>Monitory stanowiące parę.</w:t>
      </w:r>
    </w:p>
    <w:p w:rsidR="00066E7B" w:rsidRPr="00066E7B" w:rsidRDefault="00CD2BAF" w:rsidP="00066E7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3160E">
        <w:rPr>
          <w:rFonts w:ascii="Times New Roman" w:hAnsi="Times New Roman"/>
          <w:sz w:val="26"/>
          <w:szCs w:val="26"/>
        </w:rPr>
        <w:t>Dodatkowy trzeci kolorowy monitor diagnostyczny dla przeprowadzania opisów lub analizy badań CT/MR, bez konieczności instalowania dodatkowego komputera. Minimalna przekątna monitora: min. 21”, minimalna rozdzielczość 2 MP</w:t>
      </w:r>
    </w:p>
    <w:p w:rsidR="00A830AC" w:rsidRPr="0003160E" w:rsidRDefault="00D302CD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4</w:t>
      </w:r>
      <w:r w:rsidR="00A830AC" w:rsidRPr="0003160E">
        <w:rPr>
          <w:rFonts w:ascii="Times New Roman" w:hAnsi="Times New Roman"/>
          <w:b/>
          <w:sz w:val="26"/>
          <w:szCs w:val="26"/>
          <w:u w:val="single"/>
        </w:rPr>
        <w:t>. Obsługa w zakresie oprogramowania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Dostawa zalecanych uaktualnień oprogramowania.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Telefoniczne wsparcie dla administratora IT i/lub Klinicznego podczas instalacji uaktualnień.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Dostawa zalecanych modyfikacji oprogramowania do najnowszej wersji.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Telefoniczne wsparcie dla administratora systemu podczas instalacji modyfikacji.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Wsparcie techniczne w zakresie zarządzania zdarzeniem krytycznym.</w:t>
      </w:r>
    </w:p>
    <w:p w:rsidR="0003160E" w:rsidRDefault="00A830AC" w:rsidP="00A830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Stałe monitorowanie systemu w celu wykrycia nieprawidłowości.</w:t>
      </w:r>
    </w:p>
    <w:p w:rsidR="00066E7B" w:rsidRPr="0003160E" w:rsidRDefault="00066E7B" w:rsidP="00A830AC">
      <w:pPr>
        <w:jc w:val="both"/>
        <w:rPr>
          <w:rFonts w:ascii="Times New Roman" w:hAnsi="Times New Roman"/>
          <w:sz w:val="26"/>
          <w:szCs w:val="26"/>
        </w:rPr>
      </w:pPr>
    </w:p>
    <w:p w:rsidR="00A830AC" w:rsidRPr="0003160E" w:rsidRDefault="00D302CD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5</w:t>
      </w:r>
      <w:r w:rsidR="00A830AC" w:rsidRPr="0003160E">
        <w:rPr>
          <w:rFonts w:ascii="Times New Roman" w:hAnsi="Times New Roman"/>
          <w:b/>
          <w:sz w:val="26"/>
          <w:szCs w:val="26"/>
          <w:u w:val="single"/>
        </w:rPr>
        <w:t>. Modyfikacje i ochrona antywirusowa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Dostawa za pośrednictwem systemu zdalnej diagnostyki zalecanych przez producenta aktualizacji oprogramowania, nieobjętych ochroną w postaci odrębnych licencji.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Wykonanie zalecanych przez producenta: aktualizacji software’u systemowego</w:t>
      </w:r>
      <w:r w:rsidR="0003160E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i aplikacyjnego oraz modyfikacji urządzenia.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Ochrona antywirusowa w celu zapewnienia bezpieczeństwa, w szczególności poprzez ochronę przed działaniem złośliwego oprogramowania, urządzeń i systemów medycznych Zamawiającego eliminująca zagrożenia związane z działaniem wirusów komputerowych oraz innego złośliwego oprogramowania.</w:t>
      </w:r>
    </w:p>
    <w:p w:rsidR="00D302CD" w:rsidRDefault="00A830AC" w:rsidP="00A830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System antywirusowy spełniający wymagania producenta urządzenia medycznego</w:t>
      </w:r>
      <w:r w:rsidR="0003160E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w zakresie kompatybilności z oprogramowaniem </w:t>
      </w:r>
      <w:proofErr w:type="spellStart"/>
      <w:r>
        <w:rPr>
          <w:rFonts w:ascii="Times New Roman" w:hAnsi="Times New Roman"/>
          <w:sz w:val="26"/>
          <w:szCs w:val="26"/>
        </w:rPr>
        <w:t>syngo</w:t>
      </w:r>
      <w:proofErr w:type="spellEnd"/>
      <w:r>
        <w:rPr>
          <w:rFonts w:ascii="Times New Roman" w:hAnsi="Times New Roman"/>
          <w:sz w:val="26"/>
          <w:szCs w:val="26"/>
        </w:rPr>
        <w:t xml:space="preserve"> (aktualizacje bazy sygnatur wirusów, instalacja pakietów poprawek).</w:t>
      </w:r>
    </w:p>
    <w:p w:rsidR="00066E7B" w:rsidRPr="00066E7B" w:rsidRDefault="00066E7B" w:rsidP="00A830AC">
      <w:pPr>
        <w:jc w:val="both"/>
        <w:rPr>
          <w:rFonts w:ascii="Times New Roman" w:hAnsi="Times New Roman"/>
          <w:sz w:val="26"/>
          <w:szCs w:val="26"/>
        </w:rPr>
      </w:pPr>
    </w:p>
    <w:p w:rsidR="00A830AC" w:rsidRPr="0003160E" w:rsidRDefault="00D302CD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6</w:t>
      </w:r>
      <w:r w:rsidR="00A830AC" w:rsidRPr="0003160E">
        <w:rPr>
          <w:rFonts w:ascii="Times New Roman" w:hAnsi="Times New Roman"/>
          <w:b/>
          <w:sz w:val="26"/>
          <w:szCs w:val="26"/>
          <w:u w:val="single"/>
        </w:rPr>
        <w:t>. Obsługa serwisowa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03160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ożliwość dokonywania zgłoszeń 24h na dobę, 7 dni w tygodniu.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03160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ożliwość korzystania z dedykowanej platformy serwisowej 24h na dobę, 7 dni </w:t>
      </w:r>
      <w:r w:rsidR="0003160E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w tygodniu, pozwalającej na wykonywanie zgłoszeń, bieżące monitorowanie ich statusu oraz stanu realizacji.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Umowa zapewnia pracę inżynierów serwisu w normalnych godzinach wykonywania usług serwisowych, to jest od poniedziałku do piątku w godzinach od 8:00 do 17:00, </w:t>
      </w:r>
      <w:r w:rsidR="0003160E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za wyjątkiem dni ustawowo wolnych od pracy.</w:t>
      </w:r>
    </w:p>
    <w:p w:rsidR="00A830AC" w:rsidRDefault="00A830AC" w:rsidP="00A830A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03160E">
        <w:rPr>
          <w:rFonts w:ascii="Times New Roman" w:eastAsia="Times New Roman" w:hAnsi="Times New Roman"/>
          <w:sz w:val="26"/>
          <w:szCs w:val="26"/>
        </w:rPr>
        <w:t xml:space="preserve">Maksymalny </w:t>
      </w:r>
      <w:r w:rsidR="0003160E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zas reakcji na zdarzenie krytyczne</w:t>
      </w:r>
      <w:r w:rsidR="0003160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tj. zdarzenie całkowicie uniemożliwiające korzystanie z oprogramowania</w:t>
      </w:r>
      <w:r w:rsidR="0003160E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4 godziny.</w:t>
      </w:r>
    </w:p>
    <w:p w:rsidR="00D302CD" w:rsidRDefault="00D302CD" w:rsidP="00A830AC">
      <w:pPr>
        <w:jc w:val="both"/>
      </w:pPr>
    </w:p>
    <w:p w:rsidR="00A830AC" w:rsidRPr="0003160E" w:rsidRDefault="00D302CD" w:rsidP="00066E7B">
      <w:pPr>
        <w:jc w:val="center"/>
        <w:rPr>
          <w:u w:val="single"/>
        </w:rPr>
      </w:pPr>
      <w:r w:rsidRPr="0003160E">
        <w:rPr>
          <w:rFonts w:ascii="Times New Roman" w:hAnsi="Times New Roman"/>
          <w:b/>
          <w:sz w:val="26"/>
          <w:szCs w:val="26"/>
          <w:u w:val="single"/>
        </w:rPr>
        <w:t>7</w:t>
      </w:r>
      <w:r w:rsidR="00A830AC" w:rsidRPr="0003160E">
        <w:rPr>
          <w:rFonts w:ascii="Times New Roman" w:hAnsi="Times New Roman"/>
          <w:b/>
          <w:sz w:val="26"/>
          <w:szCs w:val="26"/>
          <w:u w:val="single"/>
        </w:rPr>
        <w:t>. Wsparcie aplikacyjne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zakresie wsparcia technicznego przez inżyniera serwisu.</w:t>
      </w:r>
    </w:p>
    <w:p w:rsidR="00A830AC" w:rsidRDefault="00A830AC" w:rsidP="00A830AC">
      <w:pPr>
        <w:jc w:val="both"/>
      </w:pPr>
      <w:r>
        <w:rPr>
          <w:rFonts w:ascii="Times New Roman" w:hAnsi="Times New Roman"/>
          <w:sz w:val="26"/>
          <w:szCs w:val="26"/>
        </w:rPr>
        <w:t>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Doradztwo w zakresie aplikacji (w tym pomoc w optymalizacji działania urządzenia) i porady przez telefon, w tym jedno na rok stacjonarne (w miejscu instalacji sprzętu) szkolenie z aplikacji zainstalowanych w aparacie.</w:t>
      </w:r>
    </w:p>
    <w:p w:rsidR="008E2CD2" w:rsidRDefault="008E2CD2"/>
    <w:sectPr w:rsidR="008E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9E2"/>
    <w:multiLevelType w:val="hybridMultilevel"/>
    <w:tmpl w:val="0E1ED134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45F"/>
    <w:multiLevelType w:val="hybridMultilevel"/>
    <w:tmpl w:val="061E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4E8"/>
    <w:multiLevelType w:val="hybridMultilevel"/>
    <w:tmpl w:val="ECA28F16"/>
    <w:lvl w:ilvl="0" w:tplc="DD5E154A">
      <w:start w:val="1"/>
      <w:numFmt w:val="bullet"/>
      <w:lvlText w:val="●"/>
      <w:lvlJc w:val="left"/>
      <w:pPr>
        <w:ind w:left="1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0F6A1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3C618C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37A2B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9B205A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A0AA25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518016D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79A2FF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8BE7EA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C546C9"/>
    <w:multiLevelType w:val="hybridMultilevel"/>
    <w:tmpl w:val="78526CAA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4411"/>
    <w:multiLevelType w:val="hybridMultilevel"/>
    <w:tmpl w:val="F738C08C"/>
    <w:lvl w:ilvl="0" w:tplc="D05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C"/>
    <w:rsid w:val="0003160E"/>
    <w:rsid w:val="00066E7B"/>
    <w:rsid w:val="00623BB1"/>
    <w:rsid w:val="008300D0"/>
    <w:rsid w:val="008D189D"/>
    <w:rsid w:val="008E2CD2"/>
    <w:rsid w:val="00A830AC"/>
    <w:rsid w:val="00C1194F"/>
    <w:rsid w:val="00CD2BAF"/>
    <w:rsid w:val="00D302CD"/>
    <w:rsid w:val="00F10E4D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2202"/>
  <w15:chartTrackingRefBased/>
  <w15:docId w15:val="{0AFD31E7-6EBB-4BCF-A2B4-2824933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0A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30A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A830AC"/>
    <w:pPr>
      <w:suppressAutoHyphens w:val="0"/>
      <w:spacing w:after="160" w:line="256" w:lineRule="auto"/>
      <w:ind w:left="720"/>
      <w:contextualSpacing/>
    </w:pPr>
    <w:rPr>
      <w:rFonts w:cs="Calibri"/>
      <w:color w:val="000000"/>
      <w:lang w:eastAsia="pl-PL"/>
    </w:rPr>
  </w:style>
  <w:style w:type="paragraph" w:customStyle="1" w:styleId="Akapitzlist1">
    <w:name w:val="Akapit z listą1"/>
    <w:basedOn w:val="Normalny"/>
    <w:rsid w:val="00A830AC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Kolbuch - local</dc:creator>
  <cp:keywords/>
  <dc:description/>
  <cp:lastModifiedBy>Tomasz Telesz</cp:lastModifiedBy>
  <cp:revision>6</cp:revision>
  <cp:lastPrinted>2023-02-06T10:08:00Z</cp:lastPrinted>
  <dcterms:created xsi:type="dcterms:W3CDTF">2023-01-16T20:30:00Z</dcterms:created>
  <dcterms:modified xsi:type="dcterms:W3CDTF">2023-02-06T10:08:00Z</dcterms:modified>
</cp:coreProperties>
</file>