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B649DA">
        <w:t>79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374BB8">
        <w:t>18</w:t>
      </w:r>
      <w:r w:rsidR="00B649DA">
        <w:t>.01.2023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324111">
        <w:rPr>
          <w:b/>
        </w:rPr>
        <w:t>produktów leczniczych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B649DA">
        <w:rPr>
          <w:b/>
        </w:rPr>
        <w:t>79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374BB8" w:rsidRPr="00A10279" w:rsidRDefault="00374BB8" w:rsidP="00374BB8">
      <w:pPr>
        <w:jc w:val="center"/>
        <w:rPr>
          <w:b/>
          <w:sz w:val="28"/>
          <w:szCs w:val="28"/>
        </w:rPr>
      </w:pPr>
      <w:r w:rsidRPr="00A10279">
        <w:rPr>
          <w:b/>
          <w:sz w:val="28"/>
          <w:szCs w:val="28"/>
        </w:rPr>
        <w:t xml:space="preserve">INFORMACJA Z OTWARCIA </w:t>
      </w:r>
      <w:r w:rsidRPr="00B124DB">
        <w:rPr>
          <w:b/>
          <w:sz w:val="28"/>
          <w:szCs w:val="28"/>
        </w:rPr>
        <w:t>OFERT</w:t>
      </w:r>
    </w:p>
    <w:p w:rsidR="00374BB8" w:rsidRPr="00A10279" w:rsidRDefault="00374BB8" w:rsidP="00374BB8">
      <w:pPr>
        <w:jc w:val="center"/>
        <w:rPr>
          <w:b/>
          <w:sz w:val="28"/>
          <w:szCs w:val="28"/>
        </w:rPr>
      </w:pPr>
    </w:p>
    <w:p w:rsidR="00374BB8" w:rsidRPr="00A10279" w:rsidRDefault="00374BB8" w:rsidP="00374BB8">
      <w:pPr>
        <w:rPr>
          <w:b/>
          <w:sz w:val="28"/>
          <w:szCs w:val="28"/>
        </w:rPr>
      </w:pPr>
    </w:p>
    <w:p w:rsidR="00374BB8" w:rsidRPr="00374BB8" w:rsidRDefault="00374BB8" w:rsidP="00374BB8">
      <w:pPr>
        <w:spacing w:line="360" w:lineRule="auto"/>
        <w:jc w:val="both"/>
      </w:pPr>
      <w:r w:rsidRPr="00374BB8">
        <w:t>W dniu 13.01.2023 r. Zamawiający, Szpital Specjalistyczny w Brzozowie Podkarpacki Ośrodek Onkologiczny im. Ks. B. Markiewicza</w:t>
      </w:r>
      <w:r w:rsidRPr="00374BB8">
        <w:rPr>
          <w:bCs/>
        </w:rPr>
        <w:t xml:space="preserve"> dokonał otwarcia ofert w postępowaniu prowadzonym pod nazwą: </w:t>
      </w:r>
      <w:r>
        <w:t>Dostawa produktów leczniczych.</w:t>
      </w: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  <w:r>
        <w:t>Zamawiający informuje, że: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70900" w:rsidRDefault="00374BB8" w:rsidP="00374BB8">
      <w:pPr>
        <w:pStyle w:val="Tekstpodstawowy"/>
        <w:spacing w:line="360" w:lineRule="auto"/>
        <w:rPr>
          <w:u w:val="single"/>
        </w:rPr>
      </w:pPr>
      <w:r w:rsidRPr="00E70900">
        <w:rPr>
          <w:u w:val="single"/>
        </w:rPr>
        <w:t xml:space="preserve">Kwota przeznaczona na realizację zamówienia to: </w:t>
      </w:r>
    </w:p>
    <w:p w:rsidR="00374BB8" w:rsidRDefault="00374BB8" w:rsidP="00374BB8">
      <w:pPr>
        <w:pStyle w:val="Tekstpodstawowy"/>
        <w:spacing w:line="360" w:lineRule="auto"/>
        <w:ind w:left="720"/>
      </w:pPr>
    </w:p>
    <w:p w:rsidR="00374BB8" w:rsidRPr="00374BB8" w:rsidRDefault="00374BB8" w:rsidP="00374BB8">
      <w:pPr>
        <w:pStyle w:val="Tekstpodstawowy"/>
        <w:spacing w:line="360" w:lineRule="auto"/>
      </w:pPr>
      <w:r w:rsidRPr="00374BB8">
        <w:t xml:space="preserve">część 1: 465 512,00 PLN, część 2: 183 250,00 PLN, część 3: 992 569,00 PLN, część 4: 3 818 519,00 PLN, część 5: 106 250,00 PLN, część 6: 7 174,00 PLN, część 7: 1 758,00 PLN, część 8: 34 489,00 PLN, część 9: 679 888,00 PLN, część 10: 180 000,00 PLN, część 11: 14 990,00 PLN, część 12: 5 845,00 PLN, część 13: 1 463,00 PLN, część 14: 11 952,00 PLN, część 15: 13 400,00 PLN, część 16: 55 673,00 PLN, część 17: 33 445,00 PLN, część 18: 56 157,00 PLN, część 19: 1 306 408,00 PLN, część 20: 88 718,00 PLN, część 21: 88 900,00 PLN, część 22: 286 847,00 PLN, część 23: 111 452,00 PLN, część 24: 19 391,00 PLN, część 25: 342 000,00 PLN, część 26: 6 500,00 PLN, część 27: 58 411,00 PLN, część 28: 690 587,00 PLN, część 29: 7 500,00 PLN, </w:t>
      </w:r>
      <w:r w:rsidRPr="00374BB8">
        <w:lastRenderedPageBreak/>
        <w:t xml:space="preserve">część 30: 1 007 500,00 PLN, część 31: 587 600,00 PLN, część 32: 16 380,00 PLN, część 33: 168 399,00 PLN, część 34: 158 884,00 PLN, część 35: 34 800,00 PLN, część 36: 22 890,00 PLN, część 37: 115 000,00 PLN, część 38: 844 485,00 PLN, część 39: 48 396,00 PLN, część 40: 113 115,00 PLN, część 41: 57 600,00 PLN, część 42: 42 938,00 PLN, część 43: 39 977,00 PLN, część 44: 3 351 600,00 PLN, część 45: 71 820,00 PLN, część 46: 6 353,00 PLN, część 47: 2 024,00 PLN, część 48: 127 915,00 PLN, część 49: 79 200,00 PLN, część 50: 4 125 324,00 PLN, część 51: 61 200,00 PLN, część 52: 430 010,00 PLN, część 53: 1 415 606,00 PLN, część 54: 1 978 000,00 PLN, część 55: 28 612,00 PLN, część 56: 32 260,00 PLN, część 57: 68 561,00 PLN, część 58: 51 000,00 PLN, część 59: 173 720,00 PLN, część 60: 2 751 395,00 PLN, część 61: 22 900,00 PLN, część 62: 211 004,00 PLN, część 63: 1 209 500,00 PLN, część 64: 1 233 989,00 PLN, część 65: 50 917,00 PLN, część 66: 7 500,00 PLN, część 67: 56 215,00 PLN, część 68: 4 800,00 PLN, część 69: 139 740,00 PLN, część 70: 36 300,00 PLN, część 71: 70 000,00 PLN, część 72: 699 000,00 PLN, część 73: 1 432 764,00 PLN, część 74: 20 000,00 PLN, część 75: 373 680,00 PLN, część 76: 88 600,00 PLN, część 77: 48 000,00 PLN, część 78: 188 892,00 PLN, część 79: 35 525,00 PLN, część 80: 48 000,00 PLN, część 81: 69 882,00 PLN, część 82: 594 067,00 PLN, część 83: 10 546,00 PLN, część 84: 139 712,00 PLN, część 85: 84 800,00 PLN, część 86: 1 542 660,00 PLN, część 87: 267 553,00 PLN, część 88: 41 600,00 PLN, część 89: 779 880,00 PLN, część 90: 36 288,00 PLN, część 91: 691 779,00 PLN, część 92: 15 938 091,00 PLN, część 93: 277 411,00 PLN, część 94: 154 000,00 PLN, część 95: 1 651 067,00 PLN, część 96: 10 733 295,00 PLN, część 97: 4 082 400,00 PLN, część 98: 54 810,00 PLN, część 99: 850 500,00 PLN, część 100: 642 102,00 PLN, część 101: 4 272 789,00 PLN, część 102: 62 500,00 PLN, część 103: 98 000,00 PLN, część 104: 17 400,00 PLN, część 105: 260 099,00 PLN, część 106: 1 615 950,00 PLN, część 107: 282 622,00 PLN, część 108: 172 092,00 PLN, część 109: 334 759,00 PLN, część 110: 920 547,00 PLN, część 111: 877 998,00 PLN, część 112: 6 400,00 PLN, część 113: 1 335 840,00 PLN, część 114: 98 800,00 PLN, część 115: 3 965 500,00 PLN, część 116: 110 000,00 PLN, część 117: 808 605,00 PLN, część 118: 106 146,00 PLN, część 119: 295 911,00 PLN, część 120: 15 980,00 PLN, część 121: 43 110,00 PLN, część 122: 169 827,00 PLN, część 123: 946 766,00 PLN, część 124: 30 000,00 PLN, część 125: 400 000,00 PLN, część 126: 152 000,00 PLN, część 127: 31 000,00 PLN, część 128: 88 452,00 PLN, część 129: 4 407 000,00 PLN, część 130: 1 070 928,00 PLN, część 131: 235 750,00 PLN, część 132: 173 040,00 PLN, część 133: 3 862 099,00 PLN, część 134: 113 448,00 PLN, część 135: 1 </w:t>
      </w:r>
      <w:r w:rsidRPr="00374BB8">
        <w:lastRenderedPageBreak/>
        <w:t>769 731,00 PLN, część 136: 7 774 000,00 PLN, część 137: 2 988 664,00 PLN, część 138: 3 725 502,00 PLN, część 139: 79 635,00 PLN, część 140: 844 800,00 PLN, część 141: 25 200,00 PLN, część 142: 30 000,00 PLN, część 143: 838 930,00 PLN, część 144: 661 352,00 PLN, część 145: 17 500,00 PLN, część 146: 266 592,00 PLN brutto.</w:t>
      </w:r>
    </w:p>
    <w:p w:rsidR="00374BB8" w:rsidRPr="00374BB8" w:rsidRDefault="00374BB8" w:rsidP="00374BB8">
      <w:pPr>
        <w:pStyle w:val="Tekstpodstawowy"/>
        <w:spacing w:line="360" w:lineRule="auto"/>
        <w:ind w:left="720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70900" w:rsidRDefault="00374BB8" w:rsidP="00374BB8">
      <w:pPr>
        <w:pStyle w:val="Tekstpodstawowy"/>
        <w:spacing w:line="360" w:lineRule="auto"/>
        <w:rPr>
          <w:u w:val="single"/>
        </w:rPr>
      </w:pPr>
      <w:r w:rsidRPr="00E70900">
        <w:rPr>
          <w:u w:val="single"/>
        </w:rPr>
        <w:t>Otwarto oferty złożone przez następujących Wykonawców:</w:t>
      </w:r>
    </w:p>
    <w:p w:rsidR="00374BB8" w:rsidRDefault="00374BB8" w:rsidP="00374BB8">
      <w:pPr>
        <w:pStyle w:val="Tekstpodstawowy"/>
        <w:spacing w:line="360" w:lineRule="auto"/>
        <w:ind w:left="720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u w:val="single"/>
        </w:rPr>
        <w:t xml:space="preserve">Delfarma Sp. z o.o., ul. Św. Teresy od Dzieciątka Jezus 111, 91-222 Łódź, NIP PL9471902089  </w:t>
      </w:r>
    </w:p>
    <w:p w:rsidR="00374BB8" w:rsidRDefault="00374BB8" w:rsidP="00374BB8">
      <w:pPr>
        <w:pStyle w:val="Tekstpodstawowy"/>
        <w:spacing w:line="360" w:lineRule="auto"/>
      </w:pPr>
      <w:r>
        <w:t xml:space="preserve">część 5: 10 341,00 PLN, część 15: 13 176,00 PLN, część 40: 94 143,60 PLN,    </w:t>
      </w:r>
    </w:p>
    <w:p w:rsidR="00374BB8" w:rsidRPr="00EE51A7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GSK Services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Grunwaldzka 189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60-322 Poznań</w:t>
      </w:r>
      <w:r w:rsidRPr="00B53B59">
        <w:rPr>
          <w:u w:val="single"/>
        </w:rPr>
        <w:t>, NIP 7792254227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138: cena 3 725 502,59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3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Sanofi-Aventis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ul. Bonifraterska 17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00-203 Warszawa</w:t>
      </w:r>
      <w:r w:rsidRPr="00B53B59">
        <w:rPr>
          <w:u w:val="single"/>
        </w:rPr>
        <w:t>, NIP 8130140525</w:t>
      </w:r>
    </w:p>
    <w:p w:rsidR="00374BB8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9: cena 631 332,68 PLN, część 64: cena 1 220 907,60 PLN, część 93: cena 277 410,42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4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SERVIER POLSKA SERVICES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ul. Burakowska 14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01-066 Warszawa</w:t>
      </w:r>
      <w:r w:rsidRPr="00B53B59">
        <w:rPr>
          <w:u w:val="single"/>
        </w:rPr>
        <w:t>, NIP 5272367467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7:</w:t>
      </w:r>
      <w:r>
        <w:rPr>
          <w:bCs/>
        </w:rPr>
        <w:t xml:space="preserve"> 3 214,94 PLN</w:t>
      </w:r>
      <w:r w:rsidRPr="00D66CB6">
        <w:rPr>
          <w:bCs/>
        </w:rPr>
        <w:t>, część 109:</w:t>
      </w:r>
      <w:r>
        <w:rPr>
          <w:bCs/>
        </w:rPr>
        <w:t xml:space="preserve"> 252 222,32 PLN</w:t>
      </w:r>
      <w:r w:rsidRPr="00D66CB6">
        <w:rPr>
          <w:bCs/>
        </w:rPr>
        <w:t>, część 134:</w:t>
      </w:r>
      <w:r>
        <w:rPr>
          <w:bCs/>
        </w:rPr>
        <w:t xml:space="preserve"> 113 448,11 PLN,</w:t>
      </w:r>
      <w:r w:rsidRPr="00D66CB6">
        <w:rPr>
          <w:bCs/>
        </w:rPr>
        <w:t xml:space="preserve"> 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5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PROMED S.A.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Działkowa 56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02-234 Warszawa</w:t>
      </w:r>
      <w:r w:rsidRPr="00B53B59">
        <w:rPr>
          <w:u w:val="single"/>
        </w:rPr>
        <w:t>, NIP 1180062976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68: cena 4 212,00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  <w:rPr>
          <w:b/>
        </w:rPr>
      </w:pPr>
    </w:p>
    <w:p w:rsidR="00374BB8" w:rsidRDefault="00374BB8" w:rsidP="00374BB8">
      <w:pPr>
        <w:pStyle w:val="Tekstpodstawowy"/>
        <w:spacing w:line="360" w:lineRule="auto"/>
        <w:rPr>
          <w:b/>
        </w:rPr>
      </w:pPr>
    </w:p>
    <w:p w:rsidR="00374BB8" w:rsidRDefault="00374BB8" w:rsidP="00374BB8">
      <w:pPr>
        <w:pStyle w:val="Tekstpodstawowy"/>
        <w:spacing w:line="360" w:lineRule="auto"/>
        <w:rPr>
          <w:b/>
        </w:rPr>
      </w:pPr>
    </w:p>
    <w:p w:rsidR="00374BB8" w:rsidRDefault="00374BB8" w:rsidP="00374BB8">
      <w:pPr>
        <w:pStyle w:val="Tekstpodstawowy"/>
        <w:spacing w:line="360" w:lineRule="auto"/>
        <w:rPr>
          <w:b/>
        </w:rPr>
      </w:pPr>
    </w:p>
    <w:p w:rsidR="00374BB8" w:rsidRDefault="00374BB8" w:rsidP="00374BB8">
      <w:pPr>
        <w:pStyle w:val="Tekstpodstawowy"/>
        <w:spacing w:line="360" w:lineRule="auto"/>
        <w:rPr>
          <w:b/>
        </w:rPr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6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Baxter Polska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Kruczkowskiego 8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00-380 Warszawa</w:t>
      </w:r>
      <w:r w:rsidRPr="00B53B59">
        <w:rPr>
          <w:u w:val="single"/>
        </w:rPr>
        <w:t xml:space="preserve">, 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u w:val="single"/>
        </w:rPr>
        <w:t>NIP 8271818828</w:t>
      </w:r>
    </w:p>
    <w:p w:rsidR="00374BB8" w:rsidRPr="00374BB8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34: cena 158 884,42 PLN, część 51: cena 79 315,20 PLN, część 87: cena 267 562,12 PLN, część 89: cena 684 288,00 PLN, część 122: cena 181 958,40 PLN, część 124: cena 18 900,00 PLN, część 143: cena 683 656,20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  <w:ind w:left="720"/>
        <w:rPr>
          <w:b/>
        </w:rPr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7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Janssen-Cilag Polska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Iłżecka 24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02-135 Warszawa</w:t>
      </w:r>
      <w:r w:rsidRPr="00B53B59">
        <w:rPr>
          <w:u w:val="single"/>
        </w:rPr>
        <w:t>, NIP 5222665719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129: cena 3 634 020,94 PLN, część 136: cena 6 815 937,02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8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Aesculap Chifa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Tysiąclecia 14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64-300 Nowy Tomyśl</w:t>
      </w:r>
      <w:r w:rsidRPr="00B53B59">
        <w:rPr>
          <w:u w:val="single"/>
        </w:rPr>
        <w:t xml:space="preserve">, NIP 7880008829 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85: cena 90 774,00 PLN, część 144: cena 671 499,18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9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Roche Polska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Domaniewska 28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02-672 Warszawa</w:t>
      </w:r>
      <w:r w:rsidRPr="00B53B59">
        <w:rPr>
          <w:u w:val="single"/>
        </w:rPr>
        <w:t>, NIP 5220014461</w:t>
      </w:r>
    </w:p>
    <w:p w:rsidR="00374BB8" w:rsidRPr="009A3680" w:rsidRDefault="00374BB8" w:rsidP="00374BB8">
      <w:pPr>
        <w:pStyle w:val="Tekstpodstawowy"/>
        <w:spacing w:line="360" w:lineRule="auto"/>
        <w:rPr>
          <w:bCs/>
        </w:rPr>
      </w:pPr>
      <w:r w:rsidRPr="00D66CB6">
        <w:rPr>
          <w:bCs/>
        </w:rPr>
        <w:t>część 92: cena 15 112 621,59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10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IMED Poland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Puławska 314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02-819 Warszawa</w:t>
      </w:r>
      <w:r w:rsidRPr="00B53B59">
        <w:rPr>
          <w:u w:val="single"/>
        </w:rPr>
        <w:t>, NIP 1180068223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81: cena 69 882,75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11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Amgen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Puławska 145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02-715 Warszawa</w:t>
      </w:r>
      <w:r w:rsidRPr="00B53B59">
        <w:rPr>
          <w:u w:val="single"/>
        </w:rPr>
        <w:t xml:space="preserve">, 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u w:val="single"/>
        </w:rPr>
        <w:t>NIP 5272420782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 xml:space="preserve">część 4: </w:t>
      </w:r>
      <w:r>
        <w:rPr>
          <w:bCs/>
        </w:rPr>
        <w:t>cena 3 812 544,18 PLN,</w:t>
      </w: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12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TAKEDA PHARMA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ul. Prosta 68</w:t>
      </w:r>
      <w:r w:rsidRPr="00B53B59">
        <w:rPr>
          <w:u w:val="single"/>
        </w:rPr>
        <w:t>,</w:t>
      </w:r>
      <w:r w:rsidRPr="00B53B59">
        <w:rPr>
          <w:bCs/>
          <w:u w:val="single"/>
        </w:rPr>
        <w:t>00-838 Warszawa</w:t>
      </w:r>
      <w:r w:rsidRPr="00B53B59">
        <w:rPr>
          <w:u w:val="single"/>
        </w:rPr>
        <w:t>, NIP 5262108132</w:t>
      </w:r>
    </w:p>
    <w:p w:rsidR="00374BB8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54: cena 3 005 640,00 PLN, część 104: cena 13 055,58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13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PRZEDSIĘBIORSTWO PRODUKCYJNO HANDLOWO USŁUGOWE "SPECJAŁ"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Aleja Jana Pawła II 80 lokal 5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00-175 Warszawa</w:t>
      </w:r>
      <w:r w:rsidRPr="00B53B59">
        <w:rPr>
          <w:u w:val="single"/>
        </w:rPr>
        <w:t>, NIP 5170199121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62: cena 183 205,37 PLN, część 70: cena 38 086,20 PLN, część 85: cena 92 037,60 PLN, część 146: cena 93 441,60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14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Pfizer Trading Polska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ul. Żwirki i Wigury 16B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02-092 Warszawa</w:t>
      </w:r>
      <w:r w:rsidRPr="00B53B59">
        <w:rPr>
          <w:u w:val="single"/>
        </w:rPr>
        <w:t>, NIP 5213328885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91: cena 677 935,01 PLN, część 100: cena 642 101,65 PLN, część 115: cena 3 925 844,60 PLN, część 128: cena 88 452,00 PLN, część 130: cena 1 033 386,47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15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Centrala Farmaceutyczna Cefarm SA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Jana Kazimierza 16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01-248 Warszawa</w:t>
      </w:r>
      <w:r w:rsidRPr="00B53B59">
        <w:rPr>
          <w:u w:val="single"/>
        </w:rPr>
        <w:t>, NIP 5250004220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26: cena 6 581,09 PLN, część 43: cena 42 363,00 PLN, część 58: cena 3 888,00 PLN, część 75: cena 357 608,63 PLN, część 102: cena 62 040,06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16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Roche Diabetes Care Polska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Wybrzeże Gdyńskie 6B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01-531 Warszawa</w:t>
      </w:r>
      <w:r w:rsidRPr="00B53B59">
        <w:rPr>
          <w:u w:val="single"/>
        </w:rPr>
        <w:t>, NIP 5252589064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 xml:space="preserve">część 118: </w:t>
      </w:r>
      <w:r>
        <w:rPr>
          <w:bCs/>
        </w:rPr>
        <w:t>cena 106 142,40 PLN</w:t>
      </w: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17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ASTELLAS PHARMA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Żwirki i Wigury 16 C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02-092 Warszawa</w:t>
      </w:r>
      <w:r w:rsidRPr="00B53B59">
        <w:rPr>
          <w:u w:val="single"/>
        </w:rPr>
        <w:t>, NIP 1131828467</w:t>
      </w:r>
    </w:p>
    <w:p w:rsidR="00374BB8" w:rsidRDefault="00374BB8" w:rsidP="00374BB8">
      <w:pPr>
        <w:pStyle w:val="Tekstpodstawowy"/>
        <w:spacing w:line="360" w:lineRule="auto"/>
      </w:pPr>
      <w:r w:rsidRPr="00D66CB6">
        <w:rPr>
          <w:bCs/>
        </w:rPr>
        <w:t xml:space="preserve">część 137: </w:t>
      </w:r>
      <w:r>
        <w:rPr>
          <w:bCs/>
        </w:rPr>
        <w:t>cena 2 988 664,56 PLN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18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NEUCA S.A.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 xml:space="preserve">Forteczna 35-37 </w:t>
      </w:r>
      <w:r w:rsidRPr="00B53B59">
        <w:rPr>
          <w:u w:val="single"/>
        </w:rPr>
        <w:t>,</w:t>
      </w:r>
      <w:r w:rsidRPr="00B53B59">
        <w:rPr>
          <w:bCs/>
          <w:u w:val="single"/>
        </w:rPr>
        <w:t>87-100 Toruń</w:t>
      </w:r>
      <w:r w:rsidRPr="00B53B59">
        <w:rPr>
          <w:u w:val="single"/>
        </w:rPr>
        <w:t>, NIP 8790017162</w:t>
      </w:r>
    </w:p>
    <w:p w:rsidR="00374BB8" w:rsidRPr="00374BB8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3: cena 773 665,87 PLN, część 5: cena 86 555,00 PLN, część 33: cena 44 059,50 PLN, część 45: cena 62 256,60 PLN, część 51: cena 69 323,28 PLN, część 52: cena 490 787,61 PLN, część 75: cena 360 439,00 PLN, część 99: cena 114 787,50 PLN, część 102: cena 61 673,00 PLN, część 110: cena 915 440,40 PLN, część 135: cena 1 769 722,50 PLN, część 146: cena 207 492,00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  <w:rPr>
          <w:b/>
        </w:rPr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19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Astrazeneca Kft.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Alíz utca 4. B. ép.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11—17 Budapest</w:t>
      </w:r>
      <w:r w:rsidRPr="00B53B59">
        <w:rPr>
          <w:u w:val="single"/>
        </w:rPr>
        <w:t>, NIP PL5263446902</w:t>
      </w:r>
    </w:p>
    <w:p w:rsidR="00374BB8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95:</w:t>
      </w:r>
      <w:r>
        <w:rPr>
          <w:bCs/>
        </w:rPr>
        <w:t xml:space="preserve"> cena 1 651 067,02 PLN,</w:t>
      </w:r>
      <w:r w:rsidRPr="00D66CB6">
        <w:rPr>
          <w:bCs/>
        </w:rPr>
        <w:t xml:space="preserve">  część 101:</w:t>
      </w:r>
      <w:r>
        <w:rPr>
          <w:bCs/>
        </w:rPr>
        <w:t xml:space="preserve"> cena 3 482 384,40 PLN,</w:t>
      </w:r>
      <w:r w:rsidRPr="00D66CB6">
        <w:rPr>
          <w:bCs/>
        </w:rPr>
        <w:t xml:space="preserve">  część 113:</w:t>
      </w:r>
      <w:r>
        <w:rPr>
          <w:bCs/>
        </w:rPr>
        <w:t xml:space="preserve"> cena 1 315 199,98 PLN</w:t>
      </w:r>
      <w:r w:rsidRPr="00D66CB6">
        <w:rPr>
          <w:bCs/>
        </w:rPr>
        <w:t xml:space="preserve"> 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20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Genesis Pharm Sp. z o. o. Sp. K.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Obywatelska 128/152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94-104 Łódź</w:t>
      </w:r>
      <w:r w:rsidRPr="00B53B59">
        <w:rPr>
          <w:u w:val="single"/>
        </w:rPr>
        <w:t>, NIP 7282721552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49: cena 34 560,00 PLN, część 74: cena 14 904,00 PLN, część 94: cena 213 192,00 PLN, część 125: cena 342 900,00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21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Egis Polska Dystrybucja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Komitetu Obrony Robotników 45 D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02-146 Warszawa</w:t>
      </w:r>
      <w:r w:rsidRPr="00B53B59">
        <w:rPr>
          <w:u w:val="single"/>
        </w:rPr>
        <w:t xml:space="preserve">, 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u w:val="single"/>
        </w:rPr>
        <w:t>NIP PL5252341849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8: cena 22 139,08 PLN, część 46: cena 5 349,74 PLN, część 47: cena 1 722,00 PLN, część 84: cena 147 623,04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22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CSL Behring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A. Branickiego 17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02-972 Warszawa</w:t>
      </w:r>
      <w:r w:rsidRPr="00B53B59">
        <w:rPr>
          <w:u w:val="single"/>
        </w:rPr>
        <w:t>, NIP 5272665880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30: cena 1 134 000,00 PLN, część 97: cena 4 082 227,20 PLN, część 98: cena 54 810,00 PLN, część 103: cena 97 240,50 PLN, część 104: cena 13 640,00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D66CB6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23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"ASCLEPIOS" SPÓŁKA AKCYJNA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ul. Hubska 44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50-502 Wrocław</w:t>
      </w:r>
      <w:r w:rsidRPr="00B53B59">
        <w:rPr>
          <w:u w:val="single"/>
        </w:rPr>
        <w:t>, NIP 6481008230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3: cena 892 370,36 PLN, część 19: cena 1 358 827,47 PLN, część 20: cena 99 658,21 PLN, część 21: cena 68 266,80 PLN, część 22: cena 195 943,84 PLN, część 24: cena 17 971,20 PLN, część 29: cena 5 018,76 PLN, część 30: cena 1 202 040,00 PLN, część 33: cena 44 906,40 PLN, część 37: cena 82 215,00 PLN, część 41: cena 53 479,44 PLN, część 44: cena 967 723,20 PLN, część 48: cena 47 083,68 PLN, część 53: cena 1 375 335,79 PLN, część 65: cena 72 276,06 PLN, część 66: cena 5 018,76 PLN, część 72: cena 130 160,52 PLN, część 99: cena 115 668,00 PLN, część 102: cena 64 241,10 PLN, część 120: cena 15 121,40 PLN, część 127: cena 28 081,94 PLN, część 140: cena 718 502,40 PLN, część 141: cena 19 245,60 PLN, część 145: cena 3 265,92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24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Lek S.A.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Podlipie 16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95-010 Stryków</w:t>
      </w:r>
      <w:r w:rsidRPr="00B53B59">
        <w:rPr>
          <w:u w:val="single"/>
        </w:rPr>
        <w:t>, NIP 7281341936</w:t>
      </w:r>
    </w:p>
    <w:p w:rsidR="00374BB8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1: cena 420 153,16 PLN, część 29: cena 5 022,00 PLN, część 38: cena 775 325,95 PLN, część 60: cena 1 568 397,60 PLN, część 66: cena 5 022,00 PLN, część 90: cena 12 916,80 PLN, część 99: cena 110 160,00 PLN, część 114: cena 65 664,00 PLN, część 131: cena 157 248,00 PLN, część 139: cena 47 733,84 PLN, część 140: cena 740 275,20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25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URTICA SPÓŁKA Z OGRANICZONĄ ODPOWIEDZIALNOŚCIĄ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ul. Krzemieniecka 120</w:t>
      </w:r>
      <w:r w:rsidRPr="00B53B59">
        <w:rPr>
          <w:u w:val="single"/>
        </w:rPr>
        <w:t>,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54-613 Wrocław</w:t>
      </w:r>
      <w:r w:rsidRPr="00B53B59">
        <w:rPr>
          <w:u w:val="single"/>
        </w:rPr>
        <w:t>, NIP 8942556799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 xml:space="preserve">część 2: cena 184 132,44 PLN, część 3: cena 952 983,59 PLN, część 5: cena 101 717,10 PLN, część 12: cena 7 448,89 PLN, część 13: cena 1 489,45 PLN, część 15: cena 13 071,80 PLN, część 19: cena 1 455 888,65 PLN, część 20: cena 92 695,18 PLN, część </w:t>
      </w:r>
      <w:r w:rsidRPr="00D66CB6">
        <w:rPr>
          <w:bCs/>
        </w:rPr>
        <w:lastRenderedPageBreak/>
        <w:t>21: cena 65 666,16 PLN, część 22: cena 205 669,51 PLN, część 23: cena 116 555,79 PLN, część 26: cena 6 432,48 PLN, część 27: cena 62 096,53 PLN, część 28: cena 703 340,63 PLN, część 29: cena 4 874,58 PLN, część 31: cena 587 600,24 PLN, część 32: cena 14 016,24 PLN, część 33: cena 58 903,20 PLN, część 36: cena 21 650,48 PLN, część 37: cena 91 886,40 PLN, część 39: cena 48 806,28 PLN, część 40: cena 113 676,22 PLN, część 41: cena 54 330,91 PLN, część 42: cena 32 282,76 PLN, część 43: cena 43 210,26 PLN, część 44: cena 969,57 PLN, część 58: cena 46 267,20 PLN, część 59: cena 183 964,15 PLN, część 60: cena 19 305,00 PLN, część 61: cena 17 107,20 PLN, część 63: cena 1 169 335,06 PLN, część 66: cena 4 851,90 PLN, część 71: cena 10 956,60 PLN, część 72: cena 89 422,05 PLN, część 75: cena 362 949,23 PLN, część 76: cena 91 044,00 PLN, część 77: cena 53 460,00 PLN, część 78: cena 189 959,90 PLN, część 82: cena 592 452,49 PLN, część 88: cena 43 027,20 PLN, część 90: cena 14 864,26 PLN, część 96: cena 10 733 283,00 PLN, część 97: cena 4 082 400,00 PLN, część 99: cena 136 080,00 PLN, część 102: cena 62 101,62 PLN, część 105: cena 260 099,42 PLN, część 108: cena 113 572,82 PLN, część 110: cena 919 267,28 PLN, część 112: cena 4 861,18 PLN, część 116: cena 55 722,60 PLN, część 117: cena 829 486,43 PLN, część 120: cena 17 862,44 PLN, część 132: cena 166 834,08 PLN, część 133: cena 3 862 092,85 PLN, część 139: cena 45 738,00 PLN, część 141: cena 18 785,26 PLN, część 142: cena 24 948,00 PLN, część 145: cena 2 271,56 PLN, część 146: cena 92 534,40 PLN</w:t>
      </w:r>
      <w:r w:rsidRPr="00D66CB6">
        <w:t>.</w:t>
      </w:r>
    </w:p>
    <w:p w:rsidR="00374BB8" w:rsidRPr="00D66CB6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26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TRAMCO SPÓŁKA Z OGRANICZONĄ ODPOWIEDZIALNOSCIĄ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Wolskie, ul. Wolska 14</w:t>
      </w:r>
      <w:r w:rsidRPr="00B53B59">
        <w:rPr>
          <w:u w:val="single"/>
        </w:rPr>
        <w:t>,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05-860 Płochocin</w:t>
      </w:r>
      <w:r w:rsidRPr="00B53B59">
        <w:rPr>
          <w:u w:val="single"/>
        </w:rPr>
        <w:t>, NIP 5242625887</w:t>
      </w:r>
    </w:p>
    <w:p w:rsidR="00374BB8" w:rsidRPr="009A3680" w:rsidRDefault="00374BB8" w:rsidP="00374BB8">
      <w:pPr>
        <w:pStyle w:val="Tekstpodstawowy"/>
        <w:spacing w:line="360" w:lineRule="auto"/>
        <w:rPr>
          <w:bCs/>
        </w:rPr>
      </w:pPr>
      <w:r w:rsidRPr="00D66CB6">
        <w:rPr>
          <w:bCs/>
        </w:rPr>
        <w:t>część 3:</w:t>
      </w:r>
      <w:r>
        <w:rPr>
          <w:bCs/>
        </w:rPr>
        <w:t xml:space="preserve"> cena 965 582,63 PLN,</w:t>
      </w:r>
      <w:r w:rsidRPr="00D66CB6">
        <w:rPr>
          <w:bCs/>
        </w:rPr>
        <w:t xml:space="preserve">  część 65:</w:t>
      </w:r>
      <w:r>
        <w:rPr>
          <w:bCs/>
        </w:rPr>
        <w:t xml:space="preserve"> cena 61 372,76 PLN,</w:t>
      </w:r>
      <w:r w:rsidRPr="00D66CB6">
        <w:rPr>
          <w:bCs/>
        </w:rPr>
        <w:t xml:space="preserve"> część 71:</w:t>
      </w:r>
      <w:r>
        <w:rPr>
          <w:bCs/>
        </w:rPr>
        <w:t xml:space="preserve"> cena 62 100,00 PLN,</w:t>
      </w:r>
      <w:r w:rsidRPr="00D66CB6">
        <w:rPr>
          <w:bCs/>
        </w:rPr>
        <w:t xml:space="preserve">  część 78:</w:t>
      </w:r>
      <w:r>
        <w:rPr>
          <w:bCs/>
        </w:rPr>
        <w:t xml:space="preserve"> cena 61 177,68 PLN,</w:t>
      </w:r>
      <w:r w:rsidRPr="00D66CB6">
        <w:rPr>
          <w:bCs/>
        </w:rPr>
        <w:t xml:space="preserve">  część 112:</w:t>
      </w:r>
      <w:r>
        <w:rPr>
          <w:bCs/>
        </w:rPr>
        <w:t xml:space="preserve"> cena 4 719,60 PLN,</w:t>
      </w:r>
      <w:r w:rsidRPr="00D66CB6">
        <w:rPr>
          <w:bCs/>
        </w:rPr>
        <w:t xml:space="preserve"> część 125:</w:t>
      </w:r>
      <w:r>
        <w:rPr>
          <w:bCs/>
        </w:rPr>
        <w:t xml:space="preserve"> cena 342 600,00 PLN,</w:t>
      </w:r>
      <w:r w:rsidRPr="00D66CB6">
        <w:rPr>
          <w:bCs/>
        </w:rPr>
        <w:t xml:space="preserve"> </w:t>
      </w: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27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"Farmacol-Logistyka"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Szopienicka 77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40-431 Katowice</w:t>
      </w:r>
      <w:r w:rsidRPr="00B53B59">
        <w:rPr>
          <w:u w:val="single"/>
        </w:rPr>
        <w:t>, NIP 5252409576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6: cena 6 349,10 PLN, część 11: cena 14 374,59 PLN, część 14: cena 10 179,65 PLN, część 18: cena 33 749,27 PLN, część 19: cena 1 421 030,03 PLN, część 20: cena 95 595,05 PLN, część 21: cena 65 659,36 PLN, część 22: cena 201 250,66 PLN, część 23: cena 109 000,62 PLN, część 27: cena 60 301,87 PLN, część 28: cena 700 368,47 PLN, część 29: cena 6 217,56 PLN, część 33: cena 43 249,14 PLN, część 35: cena 34 716,60 PLN, część 41: cena 49 766,40 PLN, część 42: cena 32 379,63 PLN, część 48: cena 47 304,00 PLN, część 50: cena 4 110 324,52 PLN, część 52: cena 712 153,94 PLN, część 55: cena 24 822,11 PLN, część 56: cena 27 749,94 PLN, część 59: cena 175 031,50 PLN, część 61: cena 21 394,91 PLN, część 63: cena 1 312 489,98 PLN, część 66: cena 6 217,56 PLN, część 67: cena 49 953,25 PLN, część 72: cena 72 446,40 PLN, część 76: cena 92 206,00 PLN, część 78: cena 189 799,20 PLN, część 86: cena 1 528 556,29 PLN, część 88: cena 61 689,60 PLN, część 90: cena 14 752,80 PLN, część 106: cena 1 615 946,76 PLN, część 107: cena 282 618,83 PLN, część 111: cena 877 994,21 PLN, część 118: cena 102 168,00 PLN, część 119: cena 295 911,58 PLN, część 123: cena 946 764,50 PLN, część 127: cena 29 729,05 PLN, część 132: cena 167 741,28 PLN, część 141: cena 19 175,62 PLN, część 145: cena 32 076,00 PLN, część 146: cena 129 885,12 PLN</w:t>
      </w:r>
      <w:r w:rsidRPr="00D66CB6">
        <w:t>.</w:t>
      </w: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28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Bialmed Sp. z o.o.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Kazimierzowska 46/48/35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02-546 Warszawa</w:t>
      </w:r>
      <w:r w:rsidRPr="00B53B59">
        <w:rPr>
          <w:u w:val="single"/>
        </w:rPr>
        <w:t>, NIP 8490000039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2: cena 150 459,12 PLN, część 21: cena 67 616,64 PLN, część 29: cena 6 139,80 PLN, część 30: cena 1 028 160,00 PLN, część 33: cena 90 148,14 PLN, część 37: cena 91 540,80 PLN, część 41: cena 69 984,00 PLN, część 46: cena 6 392,30 PLN, część 58: cena 38 138,04 PLN, część 66: cena 5 783,40 PLN, część 72: cena 137 162,60 PLN, część 73: cena 1 049 459,33 PLN, część 84: cena 89 579,52 PLN, część 88: cena 71 193,60 PLN, część 90: cena 13 390,27 PLN, część 94: cena 117 396,00 PLN, część 99: cena 150 082,20 PLN, część 102: cena 61 793,82 PLN, część 104: cena 12 376,80 PLN, część 131: cena 154 953,00 PLN, część 141: cena 17 146,08 PLN, część 145: cena 3 697,76 PLN, część 146: cena 114 048,00 PLN</w:t>
      </w:r>
      <w:r w:rsidRPr="00D66CB6">
        <w:t>.</w:t>
      </w:r>
    </w:p>
    <w:p w:rsidR="00374BB8" w:rsidRPr="00D66CB6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Default="00374BB8" w:rsidP="00374BB8">
      <w:pPr>
        <w:pStyle w:val="Tekstpodstawowy"/>
        <w:spacing w:line="360" w:lineRule="auto"/>
      </w:pPr>
    </w:p>
    <w:p w:rsidR="00374BB8" w:rsidRPr="00EE51A7" w:rsidRDefault="00374BB8" w:rsidP="00374BB8">
      <w:pPr>
        <w:pStyle w:val="Tekstpodstawowy"/>
        <w:spacing w:line="360" w:lineRule="auto"/>
        <w:rPr>
          <w:b/>
        </w:rPr>
      </w:pPr>
      <w:r w:rsidRPr="00EE51A7">
        <w:rPr>
          <w:b/>
        </w:rPr>
        <w:t xml:space="preserve">oferta </w:t>
      </w:r>
      <w:r>
        <w:rPr>
          <w:b/>
        </w:rPr>
        <w:t>nr: 29</w:t>
      </w:r>
    </w:p>
    <w:p w:rsidR="00374BB8" w:rsidRPr="00B53B59" w:rsidRDefault="00374BB8" w:rsidP="00374BB8">
      <w:pPr>
        <w:pStyle w:val="Tekstpodstawowy"/>
        <w:spacing w:line="360" w:lineRule="auto"/>
        <w:rPr>
          <w:u w:val="single"/>
        </w:rPr>
      </w:pPr>
      <w:r w:rsidRPr="00B53B59">
        <w:rPr>
          <w:bCs/>
          <w:u w:val="single"/>
        </w:rPr>
        <w:t>Salus International Sp. z o. o.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Gen. Kazimierza Pułaskiego 9</w:t>
      </w:r>
      <w:r w:rsidRPr="00B53B59">
        <w:rPr>
          <w:u w:val="single"/>
        </w:rPr>
        <w:t xml:space="preserve">, </w:t>
      </w:r>
      <w:r w:rsidRPr="00B53B59">
        <w:rPr>
          <w:bCs/>
          <w:u w:val="single"/>
        </w:rPr>
        <w:t>40-273 Katowice</w:t>
      </w:r>
      <w:r w:rsidRPr="00B53B59">
        <w:rPr>
          <w:u w:val="single"/>
        </w:rPr>
        <w:t>, NIP 6340125442</w:t>
      </w:r>
    </w:p>
    <w:p w:rsidR="00374BB8" w:rsidRPr="00D66CB6" w:rsidRDefault="00374BB8" w:rsidP="00374BB8">
      <w:pPr>
        <w:pStyle w:val="Tekstpodstawowy"/>
        <w:spacing w:line="360" w:lineRule="auto"/>
      </w:pPr>
      <w:r w:rsidRPr="00D66CB6">
        <w:rPr>
          <w:bCs/>
        </w:rPr>
        <w:t>część 2: cena 184 936,50 PLN, część 3: cena 935 240,86 PLN, część 11: cena 14 692,92 PLN, część 12: cena 3 701,51 PLN, część 13: cena 1 547,43 PLN, część 14: cena 10 280,41 PLN, część 16: cena 60 667,41 PLN, część 17: cena 26 812,52 PLN, część 20: cena 97 309,39 PLN, część 21: cena 66 316,32 PLN, część 23: cena 110 321,20 PLN, część 24: cena 19 391,40 PLN, część 25: cena 334 368,00 PLN, część 28: cena 698 357,53 PLN, część 29: cena 4 923,18 PLN, część 32: cena 13 744,08 PLN, część 33: cena 44 901,54 PLN, część 36: cena 20 977,25 PLN, część 40: cena 114 724,11 PLN, część 41: cena 50 458,46 PLN, część 42: cena 30 465,66 PLN, część 43: cena 42 910,56 PLN, część 52: cena 415 160,42 PLN, część 55: cena 26 525,79 PLN, część 56: cena 24 479,30 PLN, część 57: cena 58 415,98 PLN, część 58: cena 48 389,40 PLN, część 59: cena 177 568,49 PLN, część 61: cena 20 311,56 PLN, część 63: cena 1 183 205,39 PLN, część 66: cena 4 923,18 PLN, część 67: cena 48 767,32 PLN, część 69: cena 132 753,43 PLN, część 72: cena 128 515,58 PLN, część 75: cena 364 027,39 PLN, część 83: cena 10 144,44 PLN, część 84: cena 123 379,20 PLN, część 90: cena 15 128,64 PLN, część 99: cena 127 926,00 PLN, część 102: cena 61 793,82 PLN, część 118: cena 39 852,00 PLN, część 120: cena 18 821,81 PLN, część 121: cena 49 104,14 PLN, część 127: cena 28 441,26 PLN, część 145: cena 58 234,13 PLN, część 146: cena 132 153,12 PLN</w:t>
      </w:r>
      <w:r w:rsidRPr="00D66CB6">
        <w:t>.</w:t>
      </w:r>
    </w:p>
    <w:p w:rsidR="00374BB8" w:rsidRPr="00AF4A7C" w:rsidRDefault="00374BB8" w:rsidP="00374BB8">
      <w:pPr>
        <w:rPr>
          <w:rFonts w:ascii="Calibri" w:hAnsi="Calibri"/>
        </w:rPr>
      </w:pPr>
    </w:p>
    <w:p w:rsidR="00BF59BE" w:rsidRPr="0016468A" w:rsidRDefault="00BF59BE" w:rsidP="00D71EC5">
      <w:pPr>
        <w:pStyle w:val="Tekstpodstawowy"/>
      </w:pPr>
    </w:p>
    <w:sectPr w:rsidR="00BF59BE" w:rsidRPr="0016468A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70" w:rsidRDefault="00C45870">
      <w:r>
        <w:separator/>
      </w:r>
    </w:p>
  </w:endnote>
  <w:endnote w:type="continuationSeparator" w:id="1">
    <w:p w:rsidR="00C45870" w:rsidRDefault="00C4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70" w:rsidRDefault="00C45870">
      <w:r>
        <w:separator/>
      </w:r>
    </w:p>
  </w:footnote>
  <w:footnote w:type="continuationSeparator" w:id="1">
    <w:p w:rsidR="00C45870" w:rsidRDefault="00C45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624"/>
    <w:multiLevelType w:val="hybridMultilevel"/>
    <w:tmpl w:val="0ACE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10DE"/>
    <w:rsid w:val="00005448"/>
    <w:rsid w:val="000071CF"/>
    <w:rsid w:val="00012611"/>
    <w:rsid w:val="000177B8"/>
    <w:rsid w:val="00031949"/>
    <w:rsid w:val="00031CA1"/>
    <w:rsid w:val="00041810"/>
    <w:rsid w:val="00042310"/>
    <w:rsid w:val="00047122"/>
    <w:rsid w:val="00047AB0"/>
    <w:rsid w:val="00053C2B"/>
    <w:rsid w:val="0005747D"/>
    <w:rsid w:val="00057ED2"/>
    <w:rsid w:val="000727C4"/>
    <w:rsid w:val="00074097"/>
    <w:rsid w:val="00080584"/>
    <w:rsid w:val="00080F88"/>
    <w:rsid w:val="00082479"/>
    <w:rsid w:val="00086862"/>
    <w:rsid w:val="000945BB"/>
    <w:rsid w:val="000B4495"/>
    <w:rsid w:val="000B4FF7"/>
    <w:rsid w:val="000B59EA"/>
    <w:rsid w:val="000B7DE7"/>
    <w:rsid w:val="000C4350"/>
    <w:rsid w:val="000C5DD0"/>
    <w:rsid w:val="000D1F12"/>
    <w:rsid w:val="000D200E"/>
    <w:rsid w:val="000E20D9"/>
    <w:rsid w:val="000E2A4B"/>
    <w:rsid w:val="00104643"/>
    <w:rsid w:val="001125E7"/>
    <w:rsid w:val="00122B6B"/>
    <w:rsid w:val="001427B0"/>
    <w:rsid w:val="0015037E"/>
    <w:rsid w:val="0015455E"/>
    <w:rsid w:val="00157A39"/>
    <w:rsid w:val="00160357"/>
    <w:rsid w:val="0016468A"/>
    <w:rsid w:val="0018592E"/>
    <w:rsid w:val="00185E80"/>
    <w:rsid w:val="0019317D"/>
    <w:rsid w:val="00195A3F"/>
    <w:rsid w:val="001A0384"/>
    <w:rsid w:val="001D4812"/>
    <w:rsid w:val="001F1CEA"/>
    <w:rsid w:val="00206665"/>
    <w:rsid w:val="00213065"/>
    <w:rsid w:val="002178AD"/>
    <w:rsid w:val="00217C3B"/>
    <w:rsid w:val="00221101"/>
    <w:rsid w:val="0023041F"/>
    <w:rsid w:val="00236C71"/>
    <w:rsid w:val="00250CE7"/>
    <w:rsid w:val="0025687A"/>
    <w:rsid w:val="00263263"/>
    <w:rsid w:val="002655C4"/>
    <w:rsid w:val="00286F5A"/>
    <w:rsid w:val="002A6778"/>
    <w:rsid w:val="002D3AA2"/>
    <w:rsid w:val="002D4BC9"/>
    <w:rsid w:val="002E02C7"/>
    <w:rsid w:val="002E0A41"/>
    <w:rsid w:val="002E1857"/>
    <w:rsid w:val="0030345C"/>
    <w:rsid w:val="00324111"/>
    <w:rsid w:val="00324E85"/>
    <w:rsid w:val="00326481"/>
    <w:rsid w:val="003346EC"/>
    <w:rsid w:val="00344977"/>
    <w:rsid w:val="0035418C"/>
    <w:rsid w:val="00364436"/>
    <w:rsid w:val="00365A5F"/>
    <w:rsid w:val="00374BB8"/>
    <w:rsid w:val="003864FC"/>
    <w:rsid w:val="00390F69"/>
    <w:rsid w:val="003924A3"/>
    <w:rsid w:val="003970DC"/>
    <w:rsid w:val="003A3982"/>
    <w:rsid w:val="003B241B"/>
    <w:rsid w:val="003E10CB"/>
    <w:rsid w:val="003E57FA"/>
    <w:rsid w:val="003F686B"/>
    <w:rsid w:val="003F732C"/>
    <w:rsid w:val="004046EA"/>
    <w:rsid w:val="00404FBC"/>
    <w:rsid w:val="00411E3E"/>
    <w:rsid w:val="0041622B"/>
    <w:rsid w:val="00417367"/>
    <w:rsid w:val="004255E0"/>
    <w:rsid w:val="00437B00"/>
    <w:rsid w:val="00443A78"/>
    <w:rsid w:val="00443B80"/>
    <w:rsid w:val="00450E3D"/>
    <w:rsid w:val="00457BFA"/>
    <w:rsid w:val="00472A32"/>
    <w:rsid w:val="004760E7"/>
    <w:rsid w:val="00477EBC"/>
    <w:rsid w:val="00494633"/>
    <w:rsid w:val="00495242"/>
    <w:rsid w:val="00496395"/>
    <w:rsid w:val="004977E3"/>
    <w:rsid w:val="004A5CC8"/>
    <w:rsid w:val="004B5302"/>
    <w:rsid w:val="004D1303"/>
    <w:rsid w:val="004F1649"/>
    <w:rsid w:val="004F34AB"/>
    <w:rsid w:val="004F4DA6"/>
    <w:rsid w:val="0050494C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5554E"/>
    <w:rsid w:val="00572515"/>
    <w:rsid w:val="00573249"/>
    <w:rsid w:val="005831CC"/>
    <w:rsid w:val="00587627"/>
    <w:rsid w:val="00592B0D"/>
    <w:rsid w:val="005A7764"/>
    <w:rsid w:val="005D3060"/>
    <w:rsid w:val="005E0AA7"/>
    <w:rsid w:val="005E76FA"/>
    <w:rsid w:val="006000F9"/>
    <w:rsid w:val="0060385E"/>
    <w:rsid w:val="00607D73"/>
    <w:rsid w:val="00612728"/>
    <w:rsid w:val="00625279"/>
    <w:rsid w:val="00632E17"/>
    <w:rsid w:val="00642FF8"/>
    <w:rsid w:val="006452BF"/>
    <w:rsid w:val="00646105"/>
    <w:rsid w:val="006461DE"/>
    <w:rsid w:val="00656101"/>
    <w:rsid w:val="0066358A"/>
    <w:rsid w:val="00671248"/>
    <w:rsid w:val="00672EF2"/>
    <w:rsid w:val="006802B0"/>
    <w:rsid w:val="00697252"/>
    <w:rsid w:val="006A77E9"/>
    <w:rsid w:val="006B0B50"/>
    <w:rsid w:val="006B1BF6"/>
    <w:rsid w:val="006B417F"/>
    <w:rsid w:val="006D5A04"/>
    <w:rsid w:val="006E5315"/>
    <w:rsid w:val="006F6023"/>
    <w:rsid w:val="00707599"/>
    <w:rsid w:val="00730A41"/>
    <w:rsid w:val="00730F6D"/>
    <w:rsid w:val="00735D02"/>
    <w:rsid w:val="00736C90"/>
    <w:rsid w:val="00745C46"/>
    <w:rsid w:val="00746B8E"/>
    <w:rsid w:val="00756E38"/>
    <w:rsid w:val="00765336"/>
    <w:rsid w:val="00766846"/>
    <w:rsid w:val="007715EF"/>
    <w:rsid w:val="00775E28"/>
    <w:rsid w:val="007932C4"/>
    <w:rsid w:val="00794F73"/>
    <w:rsid w:val="00796F78"/>
    <w:rsid w:val="007A60B7"/>
    <w:rsid w:val="007B04D3"/>
    <w:rsid w:val="007B2091"/>
    <w:rsid w:val="007E1E3A"/>
    <w:rsid w:val="007E35CE"/>
    <w:rsid w:val="007F5CA0"/>
    <w:rsid w:val="00800A26"/>
    <w:rsid w:val="00814650"/>
    <w:rsid w:val="008356E6"/>
    <w:rsid w:val="0083749E"/>
    <w:rsid w:val="00846E78"/>
    <w:rsid w:val="0085484E"/>
    <w:rsid w:val="008609E1"/>
    <w:rsid w:val="00863BD7"/>
    <w:rsid w:val="008678F7"/>
    <w:rsid w:val="00883325"/>
    <w:rsid w:val="00883357"/>
    <w:rsid w:val="00897410"/>
    <w:rsid w:val="008B09FD"/>
    <w:rsid w:val="008B5743"/>
    <w:rsid w:val="008B5837"/>
    <w:rsid w:val="008E349F"/>
    <w:rsid w:val="008E3AAA"/>
    <w:rsid w:val="00903CE1"/>
    <w:rsid w:val="0090734C"/>
    <w:rsid w:val="00910979"/>
    <w:rsid w:val="00921446"/>
    <w:rsid w:val="00926B73"/>
    <w:rsid w:val="009321C8"/>
    <w:rsid w:val="00941F49"/>
    <w:rsid w:val="00946974"/>
    <w:rsid w:val="009479E3"/>
    <w:rsid w:val="00947C26"/>
    <w:rsid w:val="00952D9D"/>
    <w:rsid w:val="00955617"/>
    <w:rsid w:val="00965593"/>
    <w:rsid w:val="00973FB6"/>
    <w:rsid w:val="00983F51"/>
    <w:rsid w:val="00985091"/>
    <w:rsid w:val="00987419"/>
    <w:rsid w:val="0099745A"/>
    <w:rsid w:val="009A4833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7CA6"/>
    <w:rsid w:val="00A20D60"/>
    <w:rsid w:val="00A27606"/>
    <w:rsid w:val="00A60D1B"/>
    <w:rsid w:val="00A911BC"/>
    <w:rsid w:val="00A914D0"/>
    <w:rsid w:val="00A9535B"/>
    <w:rsid w:val="00A95875"/>
    <w:rsid w:val="00A96483"/>
    <w:rsid w:val="00A96EF4"/>
    <w:rsid w:val="00A97689"/>
    <w:rsid w:val="00AA01FE"/>
    <w:rsid w:val="00AA247B"/>
    <w:rsid w:val="00AA2BF5"/>
    <w:rsid w:val="00AB1183"/>
    <w:rsid w:val="00AB2AFB"/>
    <w:rsid w:val="00AB5F1E"/>
    <w:rsid w:val="00AD282A"/>
    <w:rsid w:val="00AD2DBB"/>
    <w:rsid w:val="00AD6222"/>
    <w:rsid w:val="00AD7E0D"/>
    <w:rsid w:val="00AE3157"/>
    <w:rsid w:val="00AE3BFB"/>
    <w:rsid w:val="00AF0835"/>
    <w:rsid w:val="00AF4759"/>
    <w:rsid w:val="00B137D3"/>
    <w:rsid w:val="00B201AC"/>
    <w:rsid w:val="00B303A4"/>
    <w:rsid w:val="00B3437D"/>
    <w:rsid w:val="00B40A0A"/>
    <w:rsid w:val="00B55A2C"/>
    <w:rsid w:val="00B61D8E"/>
    <w:rsid w:val="00B649DA"/>
    <w:rsid w:val="00B71C42"/>
    <w:rsid w:val="00B730D2"/>
    <w:rsid w:val="00B746C2"/>
    <w:rsid w:val="00B81F3E"/>
    <w:rsid w:val="00B8496D"/>
    <w:rsid w:val="00B936CA"/>
    <w:rsid w:val="00B95476"/>
    <w:rsid w:val="00BA400A"/>
    <w:rsid w:val="00BA75FE"/>
    <w:rsid w:val="00BB5D8A"/>
    <w:rsid w:val="00BC1E1A"/>
    <w:rsid w:val="00BC5C29"/>
    <w:rsid w:val="00BC737E"/>
    <w:rsid w:val="00BF46BB"/>
    <w:rsid w:val="00BF59BE"/>
    <w:rsid w:val="00C00E8C"/>
    <w:rsid w:val="00C07907"/>
    <w:rsid w:val="00C115B5"/>
    <w:rsid w:val="00C129F4"/>
    <w:rsid w:val="00C26AB2"/>
    <w:rsid w:val="00C33AB5"/>
    <w:rsid w:val="00C354CA"/>
    <w:rsid w:val="00C4131C"/>
    <w:rsid w:val="00C431AD"/>
    <w:rsid w:val="00C45870"/>
    <w:rsid w:val="00C52430"/>
    <w:rsid w:val="00C52678"/>
    <w:rsid w:val="00C57906"/>
    <w:rsid w:val="00C61EAC"/>
    <w:rsid w:val="00C6501C"/>
    <w:rsid w:val="00C659AF"/>
    <w:rsid w:val="00C67BF3"/>
    <w:rsid w:val="00C80BA2"/>
    <w:rsid w:val="00C868E2"/>
    <w:rsid w:val="00C952B3"/>
    <w:rsid w:val="00CB1B27"/>
    <w:rsid w:val="00CC0B0F"/>
    <w:rsid w:val="00CC16DC"/>
    <w:rsid w:val="00CC31D2"/>
    <w:rsid w:val="00CC5317"/>
    <w:rsid w:val="00CD5F42"/>
    <w:rsid w:val="00CD62FA"/>
    <w:rsid w:val="00CD6D46"/>
    <w:rsid w:val="00CE25E9"/>
    <w:rsid w:val="00CE3F01"/>
    <w:rsid w:val="00CF2F02"/>
    <w:rsid w:val="00CF3217"/>
    <w:rsid w:val="00D033CA"/>
    <w:rsid w:val="00D10E83"/>
    <w:rsid w:val="00D143C0"/>
    <w:rsid w:val="00D16090"/>
    <w:rsid w:val="00D23476"/>
    <w:rsid w:val="00D25494"/>
    <w:rsid w:val="00D4000F"/>
    <w:rsid w:val="00D42B34"/>
    <w:rsid w:val="00D57700"/>
    <w:rsid w:val="00D67761"/>
    <w:rsid w:val="00D70013"/>
    <w:rsid w:val="00D71EC5"/>
    <w:rsid w:val="00D7442B"/>
    <w:rsid w:val="00D744A2"/>
    <w:rsid w:val="00D855C5"/>
    <w:rsid w:val="00DA237E"/>
    <w:rsid w:val="00DA4683"/>
    <w:rsid w:val="00DB3C0F"/>
    <w:rsid w:val="00DB3C36"/>
    <w:rsid w:val="00DB4009"/>
    <w:rsid w:val="00DB4F12"/>
    <w:rsid w:val="00DC5B33"/>
    <w:rsid w:val="00DD0B0C"/>
    <w:rsid w:val="00DD0C2D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638A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62E0"/>
    <w:rsid w:val="00ED60F4"/>
    <w:rsid w:val="00EE0B40"/>
    <w:rsid w:val="00EF2125"/>
    <w:rsid w:val="00F13B42"/>
    <w:rsid w:val="00F17B44"/>
    <w:rsid w:val="00F20A96"/>
    <w:rsid w:val="00F4218B"/>
    <w:rsid w:val="00F5218E"/>
    <w:rsid w:val="00F643BD"/>
    <w:rsid w:val="00F66545"/>
    <w:rsid w:val="00F672BE"/>
    <w:rsid w:val="00F74AEC"/>
    <w:rsid w:val="00F847D8"/>
    <w:rsid w:val="00F86513"/>
    <w:rsid w:val="00F915C5"/>
    <w:rsid w:val="00F93ADB"/>
    <w:rsid w:val="00F9423D"/>
    <w:rsid w:val="00FA4B1F"/>
    <w:rsid w:val="00FB02C5"/>
    <w:rsid w:val="00FB5F04"/>
    <w:rsid w:val="00FC585B"/>
    <w:rsid w:val="00FD40DB"/>
    <w:rsid w:val="00FD7B9B"/>
    <w:rsid w:val="00FE2294"/>
    <w:rsid w:val="00FF1866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aliases w:val="Tahoma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aliases w:val="Tahoma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paragraph" w:customStyle="1" w:styleId="Standard">
    <w:name w:val="Standard"/>
    <w:rsid w:val="001503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TNR12">
    <w:name w:val="TNR12"/>
    <w:basedOn w:val="Normalny"/>
    <w:link w:val="TNR12Char"/>
    <w:qFormat/>
    <w:rsid w:val="0015037E"/>
    <w:pPr>
      <w:suppressAutoHyphens w:val="0"/>
      <w:ind w:left="1" w:hanging="1"/>
      <w:jc w:val="both"/>
    </w:pPr>
    <w:rPr>
      <w:lang w:eastAsia="pl-PL"/>
    </w:rPr>
  </w:style>
  <w:style w:type="character" w:customStyle="1" w:styleId="TNR12Char">
    <w:name w:val="TNR12 Char"/>
    <w:basedOn w:val="Domylnaczcionkaakapitu"/>
    <w:link w:val="TNR12"/>
    <w:rsid w:val="0015037E"/>
    <w:rPr>
      <w:sz w:val="24"/>
      <w:szCs w:val="24"/>
    </w:rPr>
  </w:style>
  <w:style w:type="paragraph" w:customStyle="1" w:styleId="PytaniaDoZam">
    <w:name w:val="PytaniaDoZam"/>
    <w:basedOn w:val="Normalny"/>
    <w:link w:val="PytaniaDoZamChar"/>
    <w:qFormat/>
    <w:rsid w:val="0015037E"/>
    <w:pPr>
      <w:suppressAutoHyphens w:val="0"/>
      <w:jc w:val="both"/>
    </w:pPr>
    <w:rPr>
      <w:lang w:eastAsia="pl-PL"/>
    </w:rPr>
  </w:style>
  <w:style w:type="character" w:customStyle="1" w:styleId="PytaniaDoZamChar">
    <w:name w:val="PytaniaDoZam Char"/>
    <w:basedOn w:val="Domylnaczcionkaakapitu"/>
    <w:link w:val="PytaniaDoZam"/>
    <w:rsid w:val="0015037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6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1295-8273-4F37-8457-A5872544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16530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3</cp:revision>
  <cp:lastPrinted>2023-01-18T07:53:00Z</cp:lastPrinted>
  <dcterms:created xsi:type="dcterms:W3CDTF">2023-01-18T07:49:00Z</dcterms:created>
  <dcterms:modified xsi:type="dcterms:W3CDTF">2023-01-18T07:53:00Z</dcterms:modified>
</cp:coreProperties>
</file>