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041B42">
        <w:t>68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041B42">
        <w:t>03.11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296005" w:rsidP="00E1638A">
      <w:pPr>
        <w:ind w:left="3515" w:firstLine="25"/>
        <w:rPr>
          <w:b/>
        </w:rPr>
      </w:pPr>
      <w:r>
        <w:rPr>
          <w:b/>
        </w:rPr>
        <w:t>D</w:t>
      </w:r>
      <w:r w:rsidR="00C61EAC">
        <w:rPr>
          <w:b/>
        </w:rPr>
        <w:t xml:space="preserve">ostawa </w:t>
      </w:r>
      <w:r w:rsidR="00041B42">
        <w:rPr>
          <w:b/>
        </w:rPr>
        <w:t xml:space="preserve">odczynników wraz z dzierżawą </w:t>
      </w:r>
    </w:p>
    <w:p w:rsidR="00041B42" w:rsidRDefault="00041B42" w:rsidP="00E1638A">
      <w:pPr>
        <w:ind w:left="3515" w:firstLine="25"/>
        <w:rPr>
          <w:b/>
        </w:rPr>
      </w:pPr>
      <w:r>
        <w:rPr>
          <w:b/>
        </w:rPr>
        <w:t>analizatora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041B42">
        <w:rPr>
          <w:b/>
        </w:rPr>
        <w:t>68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Pr="0099632D" w:rsidRDefault="00C87114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1A4BDC">
        <w:rPr>
          <w:b/>
          <w:color w:val="000000"/>
          <w:lang w:eastAsia="pl-PL"/>
        </w:rPr>
        <w:t>1</w:t>
      </w:r>
    </w:p>
    <w:p w:rsidR="0066420F" w:rsidRDefault="0066420F" w:rsidP="001A4BDC">
      <w:pPr>
        <w:jc w:val="both"/>
      </w:pPr>
    </w:p>
    <w:p w:rsidR="001A4BDC" w:rsidRDefault="00041B42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Dot. załącznika nr 1 Tabela 6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B – Czy Zamawiający odstąpi od wymogu podania w ostatniej kolumnie wielkości</w:t>
      </w:r>
      <w:r w:rsidR="001A4BDC">
        <w:t xml:space="preserve"> </w:t>
      </w:r>
      <w:r w:rsidRPr="001A4BDC">
        <w:rPr>
          <w:rStyle w:val="markedcontent"/>
        </w:rPr>
        <w:t>opakowania? Informacja ta zawarta będzie w oddzielnej kolumnie „Ilość testów w opakowaniu”, którą Zamawiający</w:t>
      </w:r>
      <w:r w:rsidR="001A4BDC">
        <w:t xml:space="preserve"> </w:t>
      </w:r>
      <w:r w:rsidRPr="001A4BDC">
        <w:rPr>
          <w:rStyle w:val="markedcontent"/>
        </w:rPr>
        <w:t>umieścił w formularzu cenowym.</w:t>
      </w: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96005" w:rsidRDefault="00296005" w:rsidP="001A4BDC">
      <w:pPr>
        <w:pStyle w:val="Tekstpodstawowy"/>
        <w:rPr>
          <w:b/>
          <w:color w:val="000000"/>
          <w:lang w:eastAsia="pl-PL"/>
        </w:rPr>
      </w:pPr>
    </w:p>
    <w:p w:rsidR="001A4BDC" w:rsidRDefault="00296005" w:rsidP="001A4BDC">
      <w:pPr>
        <w:jc w:val="both"/>
        <w:rPr>
          <w:rStyle w:val="markedcontent"/>
        </w:rPr>
      </w:pPr>
      <w:r>
        <w:rPr>
          <w:rStyle w:val="markedcontent"/>
        </w:rPr>
        <w:t>Zamawiający odstępuje</w:t>
      </w:r>
      <w:r w:rsidRPr="001A4BDC">
        <w:rPr>
          <w:rStyle w:val="markedcontent"/>
        </w:rPr>
        <w:t xml:space="preserve"> od wymogu podania w ostatniej kolumnie wielkości</w:t>
      </w:r>
      <w:r>
        <w:t xml:space="preserve"> </w:t>
      </w:r>
      <w:r w:rsidRPr="001A4BDC">
        <w:rPr>
          <w:rStyle w:val="markedcontent"/>
        </w:rPr>
        <w:t>opakowania</w:t>
      </w:r>
      <w:r>
        <w:rPr>
          <w:rStyle w:val="markedcontent"/>
        </w:rPr>
        <w:t>.</w:t>
      </w:r>
    </w:p>
    <w:p w:rsidR="001A4BDC" w:rsidRDefault="001A4BDC" w:rsidP="001A4BDC">
      <w:pPr>
        <w:jc w:val="both"/>
        <w:rPr>
          <w:rStyle w:val="markedcontent"/>
        </w:rPr>
      </w:pPr>
    </w:p>
    <w:p w:rsidR="00296005" w:rsidRPr="001A4BDC" w:rsidRDefault="00296005" w:rsidP="001A4BDC">
      <w:pPr>
        <w:jc w:val="both"/>
        <w:rPr>
          <w:rStyle w:val="markedcontent"/>
        </w:rPr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2</w:t>
      </w:r>
    </w:p>
    <w:p w:rsid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Dot. pkt. 9 parametrów wymagalnych – Czy Zamawiający dopuści czas wykonania badania przez oferowany aparat</w:t>
      </w:r>
      <w:r w:rsidR="001A4BDC">
        <w:t xml:space="preserve"> </w:t>
      </w:r>
      <w:r w:rsidRPr="001A4BDC">
        <w:rPr>
          <w:rStyle w:val="markedcontent"/>
        </w:rPr>
        <w:t>wynoszący poniżej 90 minut ?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1A4BDC" w:rsidRDefault="001A4BDC" w:rsidP="001A4BDC">
      <w:pPr>
        <w:jc w:val="both"/>
        <w:rPr>
          <w:rStyle w:val="markedcontent"/>
        </w:rPr>
      </w:pPr>
    </w:p>
    <w:p w:rsidR="00296005" w:rsidRDefault="00296005" w:rsidP="001A4BDC">
      <w:pPr>
        <w:jc w:val="both"/>
        <w:rPr>
          <w:rStyle w:val="markedcontent"/>
        </w:rPr>
      </w:pPr>
      <w:r>
        <w:rPr>
          <w:rStyle w:val="markedcontent"/>
        </w:rPr>
        <w:t>Zamawiający dopuszcza.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textAlignment w:val="baseline"/>
        <w:rPr>
          <w:rStyle w:val="markedcontent"/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3</w:t>
      </w:r>
    </w:p>
    <w:p w:rsid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Dot. pkt. 10 parametrów wymagalnych – Czy Zamawiający dopuści system kompletny zawierący aparat, wbudowany</w:t>
      </w:r>
      <w:r w:rsidR="001A4BDC">
        <w:t xml:space="preserve"> </w:t>
      </w:r>
      <w:r w:rsidRPr="001A4BDC">
        <w:rPr>
          <w:rStyle w:val="markedcontent"/>
        </w:rPr>
        <w:t>komputer z oprogramowaniem, czytnik kodów kreskowych, UPS, oraz wszelkie sprzęty pomocnicze niezbędne w</w:t>
      </w:r>
      <w:r w:rsidRPr="001A4BDC">
        <w:br/>
      </w:r>
      <w:r w:rsidRPr="001A4BDC">
        <w:rPr>
          <w:rStyle w:val="markedcontent"/>
        </w:rPr>
        <w:t>procesie przygotowania próbek za wyjątkiem drukarki ?</w:t>
      </w: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1A4BDC" w:rsidRDefault="001A4BDC" w:rsidP="001A4BDC">
      <w:pPr>
        <w:jc w:val="both"/>
        <w:rPr>
          <w:rStyle w:val="markedcontent"/>
        </w:rPr>
      </w:pPr>
    </w:p>
    <w:p w:rsidR="00296005" w:rsidRDefault="00296005" w:rsidP="001A4BDC">
      <w:pPr>
        <w:jc w:val="both"/>
        <w:rPr>
          <w:rStyle w:val="markedcontent"/>
        </w:rPr>
      </w:pPr>
      <w:r>
        <w:rPr>
          <w:rStyle w:val="markedcontent"/>
        </w:rPr>
        <w:t>Zamawiający dopuszcza.</w:t>
      </w:r>
    </w:p>
    <w:p w:rsidR="00296005" w:rsidRDefault="00296005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4</w:t>
      </w:r>
    </w:p>
    <w:p w:rsid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6 ust. 3 – Czy Zamawiający wyraża zgodę na modyfikację postanowienia umownego na:</w:t>
      </w:r>
      <w:r w:rsidR="001A4BDC">
        <w:t xml:space="preserve"> </w:t>
      </w:r>
      <w:r w:rsidRPr="001A4BDC">
        <w:rPr>
          <w:rStyle w:val="markedcontent"/>
        </w:rPr>
        <w:t>,,Kupujący ma prawo odstąpić od umowy w przypadku wystąpienia w każdym dwunastomiesięcznym okresie</w:t>
      </w:r>
      <w:r w:rsidR="001A4BDC">
        <w:t xml:space="preserve"> </w:t>
      </w:r>
      <w:r w:rsidRPr="001A4BDC">
        <w:rPr>
          <w:rStyle w:val="markedcontent"/>
        </w:rPr>
        <w:t>obowiązywania Umowy co najmniej trzech udokumentowanych opóźnień w dostawie odczynników lub materiałów</w:t>
      </w:r>
      <w:r w:rsidRPr="001A4BDC">
        <w:br/>
      </w:r>
      <w:r w:rsidRPr="001A4BDC">
        <w:rPr>
          <w:rStyle w:val="markedcontent"/>
        </w:rPr>
        <w:t>eksploatacyjnych oraz po bezskutecznym upływie dodatkowego terminu, nie krótszego niż 5 dni roboczych,</w:t>
      </w:r>
      <w:r w:rsidR="001A4BDC">
        <w:t xml:space="preserve"> </w:t>
      </w:r>
      <w:r w:rsidRPr="001A4BDC">
        <w:rPr>
          <w:rStyle w:val="markedcontent"/>
        </w:rPr>
        <w:t>wyznaczonego w pisemnym wezwaniu Sprzedającego do należytego wykonania umowy.”?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213CD2" w:rsidRDefault="00213CD2" w:rsidP="001A4BDC">
      <w:pPr>
        <w:pStyle w:val="Tekstpodstawowy"/>
        <w:rPr>
          <w:b/>
          <w:color w:val="000000"/>
          <w:lang w:eastAsia="pl-PL"/>
        </w:rPr>
      </w:pPr>
    </w:p>
    <w:p w:rsidR="001A4BDC" w:rsidRDefault="00213CD2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6 ust. 3</w:t>
      </w:r>
      <w:r>
        <w:rPr>
          <w:rStyle w:val="markedcontent"/>
        </w:rPr>
        <w:t xml:space="preserve"> wzoru umowy otrzymuje brzmienie:</w:t>
      </w:r>
    </w:p>
    <w:p w:rsidR="00213CD2" w:rsidRDefault="00213CD2" w:rsidP="001A4BDC">
      <w:pPr>
        <w:jc w:val="both"/>
        <w:rPr>
          <w:rStyle w:val="markedcontent"/>
        </w:rPr>
      </w:pPr>
    </w:p>
    <w:p w:rsidR="00213CD2" w:rsidRPr="00213CD2" w:rsidRDefault="00213CD2" w:rsidP="00213CD2">
      <w:pPr>
        <w:jc w:val="both"/>
        <w:rPr>
          <w:rStyle w:val="markedcontent"/>
          <w:i/>
        </w:rPr>
      </w:pPr>
      <w:r w:rsidRPr="00213CD2">
        <w:rPr>
          <w:rStyle w:val="markedcontent"/>
          <w:i/>
        </w:rPr>
        <w:t>Kupujący ma prawo odstąpić od umowy w przypadku wystąpienia w każdym dwunastomiesięcznym okresie</w:t>
      </w:r>
      <w:r w:rsidRPr="00213CD2">
        <w:rPr>
          <w:i/>
        </w:rPr>
        <w:t xml:space="preserve"> </w:t>
      </w:r>
      <w:r w:rsidRPr="00213CD2">
        <w:rPr>
          <w:rStyle w:val="markedcontent"/>
          <w:i/>
        </w:rPr>
        <w:t>obowiązywania Umowy co najmniej trzech udokumentowanych opóźnień w dostawie odczynników lub materiałów</w:t>
      </w:r>
      <w:r w:rsidRPr="00213CD2">
        <w:rPr>
          <w:i/>
        </w:rPr>
        <w:br/>
      </w:r>
      <w:r w:rsidRPr="00213CD2">
        <w:rPr>
          <w:rStyle w:val="markedcontent"/>
          <w:i/>
        </w:rPr>
        <w:t>eksploatacyjnych oraz po bezskutecznym upływie dodatkowego terminu, nie krótszego niż 5 dni roboczych,</w:t>
      </w:r>
      <w:r w:rsidRPr="00213CD2">
        <w:rPr>
          <w:i/>
        </w:rPr>
        <w:t xml:space="preserve"> </w:t>
      </w:r>
      <w:r w:rsidRPr="00213CD2">
        <w:rPr>
          <w:rStyle w:val="markedcontent"/>
          <w:i/>
        </w:rPr>
        <w:t>wyznaczonego w pisemnym wezwaniu Sprzedającego do należytego wykonania umowy.</w:t>
      </w:r>
    </w:p>
    <w:p w:rsidR="00213CD2" w:rsidRDefault="00213CD2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5</w:t>
      </w:r>
    </w:p>
    <w:p w:rsidR="001A4BDC" w:rsidRP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8 ust. 5 – Czy Zamawiający wyraża zgodę na obniżenie wysokości kary umownej i modyfikację postanowienia</w:t>
      </w:r>
      <w:r w:rsidR="001A4BDC">
        <w:t xml:space="preserve"> </w:t>
      </w:r>
      <w:r w:rsidRPr="001A4BDC">
        <w:rPr>
          <w:rStyle w:val="markedcontent"/>
        </w:rPr>
        <w:t>umownego na:</w:t>
      </w:r>
      <w:r w:rsidR="001A4BDC">
        <w:t xml:space="preserve"> </w:t>
      </w:r>
      <w:r w:rsidRPr="001A4BDC">
        <w:rPr>
          <w:rStyle w:val="markedcontent"/>
        </w:rPr>
        <w:t>,,W przypadku odstąpienia od umowy przez Sprzedającego z przyczyn przez niego niezawinionych, Sprzedający</w:t>
      </w:r>
      <w:r w:rsidRPr="001A4BDC">
        <w:br/>
      </w:r>
      <w:r w:rsidRPr="001A4BDC">
        <w:rPr>
          <w:rStyle w:val="markedcontent"/>
        </w:rPr>
        <w:t>zapłaci Kupującemu karę umowną w wysokości 10 % łącznej wartości wynagrodzenia brutto dotyczącego</w:t>
      </w:r>
      <w:r w:rsidR="001A4BDC">
        <w:t xml:space="preserve"> </w:t>
      </w:r>
      <w:r w:rsidRPr="001A4BDC">
        <w:rPr>
          <w:rStyle w:val="markedcontent"/>
        </w:rPr>
        <w:t>niezrealizowanej części umowy.”?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213CD2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8 ust. 5</w:t>
      </w:r>
      <w:r>
        <w:rPr>
          <w:rStyle w:val="markedcontent"/>
        </w:rPr>
        <w:t xml:space="preserve"> wzoru umowy otrzymuje brzmienie:</w:t>
      </w:r>
    </w:p>
    <w:p w:rsidR="00213CD2" w:rsidRDefault="00213CD2" w:rsidP="001A4BDC">
      <w:pPr>
        <w:jc w:val="both"/>
        <w:rPr>
          <w:rStyle w:val="markedcontent"/>
        </w:rPr>
      </w:pPr>
    </w:p>
    <w:p w:rsidR="00213CD2" w:rsidRPr="00213CD2" w:rsidRDefault="00213CD2" w:rsidP="00213CD2">
      <w:pPr>
        <w:jc w:val="both"/>
        <w:rPr>
          <w:rStyle w:val="markedcontent"/>
          <w:i/>
        </w:rPr>
      </w:pPr>
      <w:r w:rsidRPr="00213CD2">
        <w:rPr>
          <w:rStyle w:val="markedcontent"/>
          <w:i/>
        </w:rPr>
        <w:t>W przypadku odstąpienia od umowy przez Sprzedającego z przyczyn przez niego niezawinionych, Sprzedający</w:t>
      </w:r>
      <w:r w:rsidRPr="00213CD2">
        <w:rPr>
          <w:i/>
        </w:rPr>
        <w:t xml:space="preserve"> </w:t>
      </w:r>
      <w:r w:rsidRPr="00213CD2">
        <w:rPr>
          <w:rStyle w:val="markedcontent"/>
          <w:i/>
        </w:rPr>
        <w:t>zapłaci Kupującemu karę umowną w wysokości 10 % łącznej wartości wynagrodzenia brutto dotyczącego</w:t>
      </w:r>
      <w:r w:rsidRPr="00213CD2">
        <w:rPr>
          <w:i/>
        </w:rPr>
        <w:t xml:space="preserve"> </w:t>
      </w:r>
      <w:r w:rsidRPr="00213CD2">
        <w:rPr>
          <w:rStyle w:val="markedcontent"/>
          <w:i/>
        </w:rPr>
        <w:t>niezrealizowanej części umowy.</w:t>
      </w:r>
    </w:p>
    <w:p w:rsidR="00213CD2" w:rsidRDefault="00213CD2" w:rsidP="001A4BDC">
      <w:pPr>
        <w:jc w:val="both"/>
        <w:rPr>
          <w:rStyle w:val="markedcontent"/>
        </w:rPr>
      </w:pPr>
    </w:p>
    <w:p w:rsidR="00213CD2" w:rsidRPr="001A4BDC" w:rsidRDefault="00213CD2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textAlignment w:val="baseline"/>
        <w:rPr>
          <w:rStyle w:val="markedcontent"/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6</w:t>
      </w:r>
    </w:p>
    <w:p w:rsidR="001A4BDC" w:rsidRP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8 ust. 7 – Czy Zamawiający wyraża zgodę na obniżenie łącznej maksymalnej wysokości kar umownych, którą mogą</w:t>
      </w:r>
      <w:r w:rsidR="001A4BDC">
        <w:t xml:space="preserve"> </w:t>
      </w:r>
      <w:r w:rsidRPr="001A4BDC">
        <w:rPr>
          <w:rStyle w:val="markedcontent"/>
        </w:rPr>
        <w:t>dochodzić strony do 30% wartości brutto umowy?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1A4BDC" w:rsidRDefault="001A4BDC" w:rsidP="001A4BDC">
      <w:pPr>
        <w:jc w:val="both"/>
        <w:rPr>
          <w:rStyle w:val="markedcontent"/>
        </w:rPr>
      </w:pPr>
    </w:p>
    <w:p w:rsidR="001A4BDC" w:rsidRDefault="00213CD2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8 ust. 7</w:t>
      </w:r>
      <w:r>
        <w:rPr>
          <w:rStyle w:val="markedcontent"/>
        </w:rPr>
        <w:t xml:space="preserve"> wzoru umowy otrzymuje brzmienie:</w:t>
      </w:r>
    </w:p>
    <w:p w:rsidR="00213CD2" w:rsidRDefault="00213CD2" w:rsidP="001A4BDC">
      <w:pPr>
        <w:jc w:val="both"/>
        <w:rPr>
          <w:rStyle w:val="markedcontent"/>
        </w:rPr>
      </w:pPr>
    </w:p>
    <w:p w:rsidR="00213CD2" w:rsidRPr="00213CD2" w:rsidRDefault="00213CD2" w:rsidP="00213CD2">
      <w:pPr>
        <w:jc w:val="both"/>
        <w:rPr>
          <w:i/>
        </w:rPr>
      </w:pPr>
      <w:r w:rsidRPr="00213CD2">
        <w:rPr>
          <w:i/>
        </w:rPr>
        <w:t xml:space="preserve">Łączna maksymalna wysokość kar umownych, którą mogą dochodzić </w:t>
      </w:r>
      <w:r>
        <w:rPr>
          <w:i/>
        </w:rPr>
        <w:t>S</w:t>
      </w:r>
      <w:r w:rsidRPr="00213CD2">
        <w:rPr>
          <w:i/>
        </w:rPr>
        <w:t>trony wynosi 30% wartości brutto umowy.</w:t>
      </w:r>
    </w:p>
    <w:p w:rsidR="00213CD2" w:rsidRDefault="00213CD2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7</w:t>
      </w:r>
    </w:p>
    <w:p w:rsidR="001A4BDC" w:rsidRP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9 – Czy Zamawiający wyraża zgodę na modyfikację postanowienia umownego na:</w:t>
      </w:r>
      <w:r w:rsidRPr="001A4BDC">
        <w:br/>
      </w:r>
      <w:r w:rsidRPr="001A4BDC">
        <w:rPr>
          <w:rStyle w:val="markedcontent"/>
        </w:rPr>
        <w:t>,,Sprzedający zobowiązuje się w terminie 7 dni od daty aktualizacji bądź zmiany karty charakterystyk substancji</w:t>
      </w:r>
      <w:r w:rsidR="001A4BDC">
        <w:t xml:space="preserve"> </w:t>
      </w:r>
      <w:r w:rsidRPr="001A4BDC">
        <w:rPr>
          <w:rStyle w:val="markedcontent"/>
        </w:rPr>
        <w:t>niebezpiecznych odczynników i materiałów eksploatacyjnych dostarczyć stosowne zaktualizowane dokumenty do</w:t>
      </w:r>
      <w:r w:rsidR="001A4BDC">
        <w:t xml:space="preserve"> </w:t>
      </w:r>
      <w:r w:rsidRPr="001A4BDC">
        <w:rPr>
          <w:rStyle w:val="markedcontent"/>
        </w:rPr>
        <w:t>siedziby Kupującego. Kupujący dopuszcza złożenie dokumentów w formie elektronicznej (CD, email) lub</w:t>
      </w:r>
      <w:r w:rsidRPr="001A4BDC">
        <w:br/>
      </w:r>
      <w:r w:rsidRPr="001A4BDC">
        <w:rPr>
          <w:rStyle w:val="markedcontent"/>
        </w:rPr>
        <w:t>udostępnienie kart charakterystyk w bibliotece technicznej Wykonawcy dostępnej pod adresem: www.</w:t>
      </w:r>
      <w:r w:rsidR="001A4BDC">
        <w:t xml:space="preserve"> </w:t>
      </w:r>
      <w:r w:rsidRPr="001A4BDC">
        <w:rPr>
          <w:rStyle w:val="markedcontent"/>
        </w:rPr>
        <w:t>.......................”?</w:t>
      </w:r>
      <w:r w:rsidR="001A4BDC">
        <w:t xml:space="preserve"> </w:t>
      </w:r>
      <w:r w:rsidRPr="001A4BDC">
        <w:rPr>
          <w:rStyle w:val="markedcontent"/>
        </w:rPr>
        <w:t>Uzasadnienie: Dzięki nieograniczonemu dostępowi do biblioteki technicznej Zamawiający będzie miał całodobowy i</w:t>
      </w:r>
      <w:r w:rsidR="001A4BDC">
        <w:t xml:space="preserve"> </w:t>
      </w:r>
      <w:r w:rsidRPr="001A4BDC">
        <w:rPr>
          <w:rStyle w:val="markedcontent"/>
        </w:rPr>
        <w:t>bezpłatny dostęp do kart charakterystyk w ich zawsze aktualnej wersji.</w:t>
      </w: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1A4BDC" w:rsidRDefault="001A4BDC" w:rsidP="001A4BDC">
      <w:pPr>
        <w:jc w:val="both"/>
      </w:pPr>
    </w:p>
    <w:p w:rsidR="001A4BDC" w:rsidRDefault="00213CD2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9</w:t>
      </w:r>
      <w:r>
        <w:rPr>
          <w:rStyle w:val="markedcontent"/>
        </w:rPr>
        <w:t xml:space="preserve"> wzoru umowy otrzymuje brzmienie:</w:t>
      </w:r>
    </w:p>
    <w:p w:rsidR="00213CD2" w:rsidRDefault="00213CD2" w:rsidP="001A4BDC">
      <w:pPr>
        <w:jc w:val="both"/>
        <w:rPr>
          <w:rStyle w:val="markedcontent"/>
        </w:rPr>
      </w:pPr>
    </w:p>
    <w:p w:rsidR="00213CD2" w:rsidRPr="00C4110E" w:rsidRDefault="00213CD2" w:rsidP="001A4BDC">
      <w:pPr>
        <w:jc w:val="both"/>
        <w:rPr>
          <w:rStyle w:val="markedcontent"/>
          <w:i/>
        </w:rPr>
      </w:pPr>
      <w:r w:rsidRPr="00C4110E">
        <w:rPr>
          <w:rStyle w:val="markedcontent"/>
          <w:i/>
        </w:rPr>
        <w:t>Sprzedający zobowiązuje się w terminie 7 dni od daty aktualizacji bądź zmiany karty charakterystyk substancji</w:t>
      </w:r>
      <w:r w:rsidRPr="00C4110E">
        <w:rPr>
          <w:i/>
        </w:rPr>
        <w:t xml:space="preserve"> </w:t>
      </w:r>
      <w:r w:rsidRPr="00C4110E">
        <w:rPr>
          <w:rStyle w:val="markedcontent"/>
          <w:i/>
        </w:rPr>
        <w:t>niebezpiecznych odczynników i materiałów eksploatacyjnych dostarczyć stosowne zaktualizowane dokumenty do</w:t>
      </w:r>
      <w:r w:rsidRPr="00C4110E">
        <w:rPr>
          <w:i/>
        </w:rPr>
        <w:t xml:space="preserve"> </w:t>
      </w:r>
      <w:r w:rsidRPr="00C4110E">
        <w:rPr>
          <w:rStyle w:val="markedcontent"/>
          <w:i/>
        </w:rPr>
        <w:t>siedziby Kupującego. Kupujący dopuszcza złożenie dokumentów w formie elektronicznej (CD, email) lub</w:t>
      </w:r>
      <w:r w:rsidRPr="00C4110E">
        <w:rPr>
          <w:i/>
        </w:rPr>
        <w:br/>
      </w:r>
      <w:r w:rsidRPr="00C4110E">
        <w:rPr>
          <w:rStyle w:val="markedcontent"/>
          <w:i/>
        </w:rPr>
        <w:t>udostępnienie kart charakterystyk w bibliotece technicznej Wykonawcy dostępnej pod adresem: www.</w:t>
      </w:r>
      <w:r w:rsidRPr="00C4110E">
        <w:rPr>
          <w:i/>
        </w:rPr>
        <w:t xml:space="preserve"> </w:t>
      </w:r>
      <w:r w:rsidRPr="00C4110E">
        <w:rPr>
          <w:rStyle w:val="markedcontent"/>
          <w:i/>
        </w:rPr>
        <w:t>...........</w:t>
      </w:r>
      <w:r w:rsidR="00C4110E" w:rsidRPr="00C4110E">
        <w:rPr>
          <w:rStyle w:val="markedcontent"/>
          <w:i/>
        </w:rPr>
        <w:t>............................</w:t>
      </w:r>
    </w:p>
    <w:p w:rsidR="00213CD2" w:rsidRDefault="00213CD2" w:rsidP="001A4BDC">
      <w:pPr>
        <w:jc w:val="both"/>
      </w:pPr>
    </w:p>
    <w:p w:rsidR="00C4110E" w:rsidRDefault="00C4110E" w:rsidP="001A4BDC">
      <w:pPr>
        <w:jc w:val="both"/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8</w:t>
      </w:r>
    </w:p>
    <w:p w:rsidR="001A4BDC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2 ust. 5 - Czy Zamawiający odstąpi od konieczności dostarczenia wirówki, której dostawa nie jest przedmiotem</w:t>
      </w:r>
      <w:r w:rsidR="001A4BDC">
        <w:t xml:space="preserve"> </w:t>
      </w:r>
      <w:r w:rsidRPr="001A4BDC">
        <w:rPr>
          <w:rStyle w:val="markedcontent"/>
        </w:rPr>
        <w:t>SWZ?</w:t>
      </w: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C4110E" w:rsidRDefault="00C4110E" w:rsidP="001A4BDC">
      <w:pPr>
        <w:pStyle w:val="Tekstpodstawowy"/>
        <w:rPr>
          <w:b/>
          <w:color w:val="000000"/>
          <w:lang w:eastAsia="pl-PL"/>
        </w:rPr>
      </w:pPr>
    </w:p>
    <w:p w:rsidR="001A4BDC" w:rsidRDefault="00C4110E" w:rsidP="001A4BDC">
      <w:pPr>
        <w:jc w:val="both"/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2 ust. 5</w:t>
      </w:r>
      <w:r>
        <w:rPr>
          <w:rStyle w:val="markedcontent"/>
        </w:rPr>
        <w:t xml:space="preserve"> wzoru umowy otrzymuje brzmienie:</w:t>
      </w:r>
    </w:p>
    <w:p w:rsidR="00C4110E" w:rsidRDefault="00C4110E" w:rsidP="001A4BDC">
      <w:pPr>
        <w:jc w:val="both"/>
        <w:rPr>
          <w:rStyle w:val="markedcontent"/>
        </w:rPr>
      </w:pPr>
    </w:p>
    <w:p w:rsidR="00C4110E" w:rsidRPr="00C4110E" w:rsidRDefault="00C4110E" w:rsidP="00C4110E">
      <w:pPr>
        <w:jc w:val="both"/>
        <w:rPr>
          <w:i/>
        </w:rPr>
      </w:pPr>
      <w:r w:rsidRPr="00C4110E">
        <w:rPr>
          <w:i/>
        </w:rPr>
        <w:t>Na czas trwania dzierżawy Sprzedający ceduje na rzecz Kupującego prawa</w:t>
      </w:r>
      <w:r w:rsidRPr="00C4110E">
        <w:rPr>
          <w:i/>
        </w:rPr>
        <w:br/>
        <w:t>i obowiązki właściciela wynikające z gwarancji i oświadcza, że w dniu instalacji analizatora przekaże Kupującemu kartę gwarancyjną.</w:t>
      </w:r>
    </w:p>
    <w:p w:rsidR="00C4110E" w:rsidRDefault="00C4110E" w:rsidP="001A4BDC">
      <w:pPr>
        <w:jc w:val="both"/>
        <w:rPr>
          <w:rStyle w:val="markedcontent"/>
        </w:rPr>
      </w:pPr>
    </w:p>
    <w:p w:rsidR="001A4BDC" w:rsidRPr="001A4BDC" w:rsidRDefault="001A4BDC" w:rsidP="001A4BDC">
      <w:pPr>
        <w:jc w:val="both"/>
        <w:rPr>
          <w:rStyle w:val="markedcontent"/>
        </w:rPr>
      </w:pPr>
    </w:p>
    <w:p w:rsidR="001A4BDC" w:rsidRPr="0099632D" w:rsidRDefault="001A4BDC" w:rsidP="001A4BDC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>
        <w:rPr>
          <w:b/>
          <w:color w:val="000000"/>
          <w:lang w:eastAsia="pl-PL"/>
        </w:rPr>
        <w:t>9</w:t>
      </w:r>
    </w:p>
    <w:p w:rsidR="00041B42" w:rsidRDefault="00041B42" w:rsidP="001A4BDC">
      <w:pPr>
        <w:jc w:val="both"/>
        <w:rPr>
          <w:rStyle w:val="markedcontent"/>
        </w:rPr>
      </w:pPr>
      <w:r w:rsidRPr="001A4BDC">
        <w:br/>
      </w:r>
      <w:r w:rsidRPr="001A4BDC">
        <w:rPr>
          <w:rStyle w:val="markedcontent"/>
        </w:rPr>
        <w:t>§</w:t>
      </w:r>
      <w:r w:rsidR="00296005">
        <w:rPr>
          <w:rStyle w:val="markedcontent"/>
        </w:rPr>
        <w:t xml:space="preserve"> </w:t>
      </w:r>
      <w:r w:rsidRPr="001A4BDC">
        <w:rPr>
          <w:rStyle w:val="markedcontent"/>
        </w:rPr>
        <w:t>2 ust. 11 - Czy Zamawiający wyrazi zgodę na brak wykonywania okresowych, serwisowych konserwacji z wymianą</w:t>
      </w:r>
      <w:r w:rsidR="001A4BDC">
        <w:t xml:space="preserve"> </w:t>
      </w:r>
      <w:r w:rsidRPr="001A4BDC">
        <w:rPr>
          <w:rStyle w:val="markedcontent"/>
        </w:rPr>
        <w:t>materiałów zużywalnych zaoferowanego urządzenia, jeśli producent nie wymaga ich wykonywania?</w:t>
      </w:r>
    </w:p>
    <w:p w:rsidR="001A4BDC" w:rsidRPr="001A4BDC" w:rsidRDefault="001A4BDC" w:rsidP="001A4BDC">
      <w:pPr>
        <w:jc w:val="both"/>
      </w:pPr>
    </w:p>
    <w:p w:rsidR="001A4BDC" w:rsidRDefault="001A4BDC" w:rsidP="001A4BDC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041B42" w:rsidRDefault="00041B42" w:rsidP="001A4BDC">
      <w:pPr>
        <w:jc w:val="both"/>
      </w:pPr>
    </w:p>
    <w:p w:rsidR="001A4BDC" w:rsidRDefault="00C4110E" w:rsidP="00041B42">
      <w:pPr>
        <w:rPr>
          <w:rStyle w:val="markedcontent"/>
        </w:rPr>
      </w:pPr>
      <w:r w:rsidRPr="001A4BDC">
        <w:rPr>
          <w:rStyle w:val="markedcontent"/>
        </w:rPr>
        <w:t>§</w:t>
      </w:r>
      <w:r>
        <w:rPr>
          <w:rStyle w:val="markedcontent"/>
        </w:rPr>
        <w:t xml:space="preserve"> </w:t>
      </w:r>
      <w:r w:rsidRPr="001A4BDC">
        <w:rPr>
          <w:rStyle w:val="markedcontent"/>
        </w:rPr>
        <w:t>2 ust. 11</w:t>
      </w:r>
      <w:r>
        <w:rPr>
          <w:rStyle w:val="markedcontent"/>
        </w:rPr>
        <w:t xml:space="preserve"> wzoru umowy otrzymuje brzmienie:</w:t>
      </w:r>
    </w:p>
    <w:p w:rsidR="00C4110E" w:rsidRDefault="00C4110E" w:rsidP="00041B42">
      <w:pPr>
        <w:rPr>
          <w:rStyle w:val="markedcontent"/>
        </w:rPr>
      </w:pPr>
    </w:p>
    <w:p w:rsidR="00C4110E" w:rsidRPr="00C4110E" w:rsidRDefault="00C4110E" w:rsidP="00C4110E">
      <w:pPr>
        <w:jc w:val="both"/>
        <w:rPr>
          <w:i/>
        </w:rPr>
      </w:pPr>
      <w:r w:rsidRPr="00C4110E">
        <w:rPr>
          <w:i/>
        </w:rPr>
        <w:t>Sprzedający zobowiązany jest dokonywać na swój koszt przeglądów aparatu przez autoryzowany serwis, co najmniej jeden raz w roku przez</w:t>
      </w:r>
      <w:r w:rsidR="005E14DD">
        <w:rPr>
          <w:i/>
        </w:rPr>
        <w:t xml:space="preserve"> cały okres obowiązywania umowy, w przypadku gdy przegląd aparatu wymagany jest przepisami prawa lub przez producenta aparatu.</w:t>
      </w:r>
    </w:p>
    <w:p w:rsidR="00C4110E" w:rsidRDefault="00C4110E" w:rsidP="00041B42">
      <w:pPr>
        <w:rPr>
          <w:rStyle w:val="markedcontent"/>
        </w:rPr>
      </w:pPr>
    </w:p>
    <w:p w:rsidR="00C4110E" w:rsidRDefault="00C4110E" w:rsidP="00041B42"/>
    <w:p w:rsidR="00961988" w:rsidRDefault="0066420F" w:rsidP="00AD4F77">
      <w:pPr>
        <w:jc w:val="both"/>
        <w:textAlignment w:val="baseline"/>
        <w:rPr>
          <w:b/>
        </w:rPr>
      </w:pPr>
      <w:r w:rsidRPr="0066420F">
        <w:rPr>
          <w:b/>
        </w:rPr>
        <w:t>Ponadto:</w:t>
      </w:r>
    </w:p>
    <w:p w:rsidR="00961988" w:rsidRDefault="00961988" w:rsidP="00AD4F77">
      <w:pPr>
        <w:jc w:val="both"/>
        <w:textAlignment w:val="baseline"/>
        <w:rPr>
          <w:b/>
        </w:rPr>
      </w:pPr>
    </w:p>
    <w:p w:rsidR="00A7571E" w:rsidRPr="00D87332" w:rsidRDefault="00A7571E" w:rsidP="00A7571E">
      <w:pPr>
        <w:pStyle w:val="Tekstpodstawowy"/>
      </w:pPr>
      <w:r w:rsidRPr="00D87332">
        <w:t xml:space="preserve">Zamawiający dokonuje następujących zmian specyfikacji warunków zamówienia: </w:t>
      </w:r>
    </w:p>
    <w:p w:rsidR="00A7571E" w:rsidRPr="00A7571E" w:rsidRDefault="00A7571E" w:rsidP="00A7571E">
      <w:pPr>
        <w:pStyle w:val="Tekstpodstawowy"/>
      </w:pPr>
    </w:p>
    <w:p w:rsidR="00A7571E" w:rsidRPr="00A7571E" w:rsidRDefault="00A7571E" w:rsidP="00A7571E">
      <w:pPr>
        <w:pStyle w:val="Tekstpodstawowy"/>
      </w:pPr>
      <w:r w:rsidRPr="00A7571E">
        <w:t>Wymienione niżej punkty specyfikacji warunków zamówienia otrzymują brzmienie:</w:t>
      </w: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lang w:bidi="pl-PL"/>
        </w:rPr>
      </w:pPr>
    </w:p>
    <w:p w:rsidR="00A7571E" w:rsidRPr="00A7571E" w:rsidRDefault="00A7571E" w:rsidP="00A7571E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 w:rsidRPr="00A7571E">
        <w:rPr>
          <w:b/>
          <w:lang w:bidi="pl-PL"/>
        </w:rPr>
        <w:t>XVI. Sposób oraz termin składania i otwarcia ofert.</w:t>
      </w:r>
    </w:p>
    <w:p w:rsidR="00A7571E" w:rsidRPr="00A7571E" w:rsidRDefault="00A7571E" w:rsidP="00A7571E">
      <w:pPr>
        <w:pStyle w:val="pkt"/>
        <w:ind w:left="0" w:firstLine="0"/>
        <w:rPr>
          <w:lang w:bidi="pl-PL"/>
        </w:rPr>
      </w:pP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lang w:bidi="pl-PL"/>
        </w:rPr>
      </w:pPr>
      <w:r w:rsidRPr="00A7571E">
        <w:rPr>
          <w:lang w:bidi="pl-PL"/>
        </w:rPr>
        <w:t xml:space="preserve">Termin składania ofert ustala się na dzień: </w:t>
      </w:r>
      <w:r>
        <w:rPr>
          <w:b/>
          <w:u w:val="single"/>
          <w:lang w:bidi="pl-PL"/>
        </w:rPr>
        <w:t>07</w:t>
      </w:r>
      <w:r w:rsidR="005E14DD">
        <w:rPr>
          <w:b/>
          <w:u w:val="single"/>
          <w:lang w:bidi="pl-PL"/>
        </w:rPr>
        <w:t>.11</w:t>
      </w:r>
      <w:r w:rsidRPr="00A7571E">
        <w:rPr>
          <w:b/>
          <w:u w:val="single"/>
          <w:lang w:bidi="pl-PL"/>
        </w:rPr>
        <w:t>.2022 r. godz.10:00.</w:t>
      </w: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Otwarcie ofert nastąpi w dniu </w:t>
      </w:r>
      <w:r>
        <w:rPr>
          <w:b/>
          <w:u w:val="single"/>
          <w:lang w:bidi="pl-PL"/>
        </w:rPr>
        <w:t>07</w:t>
      </w:r>
      <w:r w:rsidR="005E14DD">
        <w:rPr>
          <w:b/>
          <w:u w:val="single"/>
          <w:lang w:bidi="pl-PL"/>
        </w:rPr>
        <w:t>.11</w:t>
      </w:r>
      <w:r w:rsidRPr="00A7571E">
        <w:rPr>
          <w:b/>
          <w:u w:val="single"/>
          <w:lang w:bidi="pl-PL"/>
        </w:rPr>
        <w:t>.2022 r. o godzinie 10:30.</w:t>
      </w:r>
    </w:p>
    <w:p w:rsidR="00A7571E" w:rsidRPr="00D87332" w:rsidRDefault="00A7571E" w:rsidP="00A7571E">
      <w:pPr>
        <w:pStyle w:val="pkt"/>
        <w:spacing w:line="276" w:lineRule="auto"/>
        <w:ind w:left="0" w:firstLine="0"/>
        <w:rPr>
          <w:lang w:bidi="pl-PL"/>
        </w:rPr>
      </w:pPr>
    </w:p>
    <w:sectPr w:rsidR="00A7571E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6F4" w:rsidRDefault="004A46F4">
      <w:r>
        <w:separator/>
      </w:r>
    </w:p>
  </w:endnote>
  <w:endnote w:type="continuationSeparator" w:id="1">
    <w:p w:rsidR="004A46F4" w:rsidRDefault="004A4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6F4" w:rsidRDefault="004A46F4">
      <w:r>
        <w:separator/>
      </w:r>
    </w:p>
  </w:footnote>
  <w:footnote w:type="continuationSeparator" w:id="1">
    <w:p w:rsidR="004A46F4" w:rsidRDefault="004A4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B66EFA"/>
    <w:multiLevelType w:val="hybridMultilevel"/>
    <w:tmpl w:val="D916C06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8"/>
  </w:num>
  <w:num w:numId="4">
    <w:abstractNumId w:val="35"/>
  </w:num>
  <w:num w:numId="5">
    <w:abstractNumId w:val="31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4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29"/>
  </w:num>
  <w:num w:numId="16">
    <w:abstractNumId w:val="14"/>
  </w:num>
  <w:num w:numId="17">
    <w:abstractNumId w:val="30"/>
  </w:num>
  <w:num w:numId="18">
    <w:abstractNumId w:val="41"/>
  </w:num>
  <w:num w:numId="19">
    <w:abstractNumId w:val="4"/>
  </w:num>
  <w:num w:numId="20">
    <w:abstractNumId w:val="37"/>
  </w:num>
  <w:num w:numId="21">
    <w:abstractNumId w:val="27"/>
  </w:num>
  <w:num w:numId="22">
    <w:abstractNumId w:val="36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40"/>
  </w:num>
  <w:num w:numId="28">
    <w:abstractNumId w:val="9"/>
  </w:num>
  <w:num w:numId="29">
    <w:abstractNumId w:val="3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2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39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1B42"/>
    <w:rsid w:val="00042310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12A9C"/>
    <w:rsid w:val="00122B6B"/>
    <w:rsid w:val="00133EB5"/>
    <w:rsid w:val="001427B0"/>
    <w:rsid w:val="00147763"/>
    <w:rsid w:val="0015113C"/>
    <w:rsid w:val="00153C2E"/>
    <w:rsid w:val="0015455E"/>
    <w:rsid w:val="00160357"/>
    <w:rsid w:val="00185E80"/>
    <w:rsid w:val="0019317D"/>
    <w:rsid w:val="001A0384"/>
    <w:rsid w:val="001A4BDC"/>
    <w:rsid w:val="001B488D"/>
    <w:rsid w:val="00206508"/>
    <w:rsid w:val="00206665"/>
    <w:rsid w:val="00213065"/>
    <w:rsid w:val="00213CD2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66CF4"/>
    <w:rsid w:val="00286F5A"/>
    <w:rsid w:val="00296005"/>
    <w:rsid w:val="002A64FA"/>
    <w:rsid w:val="002A6778"/>
    <w:rsid w:val="002C11FA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4436"/>
    <w:rsid w:val="00365A5F"/>
    <w:rsid w:val="003839DD"/>
    <w:rsid w:val="00383E7A"/>
    <w:rsid w:val="00385B85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46F4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4731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A7764"/>
    <w:rsid w:val="005D1D0A"/>
    <w:rsid w:val="005D3060"/>
    <w:rsid w:val="005E0AA7"/>
    <w:rsid w:val="005E14DD"/>
    <w:rsid w:val="005E76FA"/>
    <w:rsid w:val="00607D73"/>
    <w:rsid w:val="0062444E"/>
    <w:rsid w:val="00625279"/>
    <w:rsid w:val="006325F8"/>
    <w:rsid w:val="006452BF"/>
    <w:rsid w:val="006461DE"/>
    <w:rsid w:val="00656101"/>
    <w:rsid w:val="00657B78"/>
    <w:rsid w:val="0066420F"/>
    <w:rsid w:val="00697252"/>
    <w:rsid w:val="006A77E9"/>
    <w:rsid w:val="006B0B50"/>
    <w:rsid w:val="006B417F"/>
    <w:rsid w:val="006C32E0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429B"/>
    <w:rsid w:val="00921446"/>
    <w:rsid w:val="00926B73"/>
    <w:rsid w:val="009321C8"/>
    <w:rsid w:val="00941F49"/>
    <w:rsid w:val="00946974"/>
    <w:rsid w:val="00947C26"/>
    <w:rsid w:val="00952D9D"/>
    <w:rsid w:val="00955617"/>
    <w:rsid w:val="00961988"/>
    <w:rsid w:val="00983F51"/>
    <w:rsid w:val="00985069"/>
    <w:rsid w:val="00987419"/>
    <w:rsid w:val="00992CBD"/>
    <w:rsid w:val="0099632D"/>
    <w:rsid w:val="0099745A"/>
    <w:rsid w:val="009A686D"/>
    <w:rsid w:val="009A7078"/>
    <w:rsid w:val="009A7A7C"/>
    <w:rsid w:val="009B1C50"/>
    <w:rsid w:val="009D52CD"/>
    <w:rsid w:val="009D5950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4110E"/>
    <w:rsid w:val="00C52430"/>
    <w:rsid w:val="00C52678"/>
    <w:rsid w:val="00C57906"/>
    <w:rsid w:val="00C61EAC"/>
    <w:rsid w:val="00C659AF"/>
    <w:rsid w:val="00C66063"/>
    <w:rsid w:val="00C67BF3"/>
    <w:rsid w:val="00C75066"/>
    <w:rsid w:val="00C77414"/>
    <w:rsid w:val="00C80BA2"/>
    <w:rsid w:val="00C85B65"/>
    <w:rsid w:val="00C868E2"/>
    <w:rsid w:val="00C87114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449D1"/>
    <w:rsid w:val="00D46661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D67E-3CC6-404D-B714-850F871F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6077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2</cp:revision>
  <cp:lastPrinted>2022-11-03T12:51:00Z</cp:lastPrinted>
  <dcterms:created xsi:type="dcterms:W3CDTF">2022-11-03T13:28:00Z</dcterms:created>
  <dcterms:modified xsi:type="dcterms:W3CDTF">2022-11-03T13:28:00Z</dcterms:modified>
</cp:coreProperties>
</file>