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956" w:rsidRDefault="00883357" w:rsidP="00F672BE">
      <w:pPr>
        <w:tabs>
          <w:tab w:val="left" w:pos="3420"/>
        </w:tabs>
        <w:spacing w:line="276" w:lineRule="auto"/>
        <w:rPr>
          <w:b/>
          <w:bCs/>
          <w:color w:val="000080"/>
          <w:sz w:val="36"/>
          <w:szCs w:val="36"/>
        </w:rPr>
      </w:pPr>
      <w:r>
        <w:rPr>
          <w:noProof/>
          <w:lang w:eastAsia="pl-PL"/>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6535" cy="147510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6535" cy="1475105"/>
                    </a:xfrm>
                    <a:prstGeom prst="rect">
                      <a:avLst/>
                    </a:prstGeom>
                    <a:solidFill>
                      <a:srgbClr val="FFFFFF"/>
                    </a:solidFill>
                    <a:ln w="9525">
                      <a:noFill/>
                      <a:miter lim="800000"/>
                      <a:headEnd/>
                      <a:tailEnd/>
                    </a:ln>
                  </pic:spPr>
                </pic:pic>
              </a:graphicData>
            </a:graphic>
          </wp:anchor>
        </w:drawing>
      </w:r>
      <w:r w:rsidR="00F672BE">
        <w:rPr>
          <w:b/>
          <w:bCs/>
          <w:color w:val="000080"/>
          <w:sz w:val="36"/>
          <w:szCs w:val="36"/>
        </w:rPr>
        <w:t xml:space="preserve">                        </w:t>
      </w:r>
      <w:r w:rsidR="00EB0956">
        <w:rPr>
          <w:b/>
          <w:bCs/>
          <w:color w:val="000080"/>
          <w:sz w:val="36"/>
          <w:szCs w:val="36"/>
        </w:rPr>
        <w:t>SZPITAL SPECJALISTYCZNY</w:t>
      </w:r>
    </w:p>
    <w:p w:rsidR="00EB0956" w:rsidRDefault="00EB0956">
      <w:pPr>
        <w:autoSpaceDE w:val="0"/>
        <w:spacing w:line="276" w:lineRule="auto"/>
        <w:ind w:left="1269"/>
        <w:jc w:val="center"/>
        <w:rPr>
          <w:b/>
          <w:bCs/>
          <w:color w:val="000080"/>
          <w:sz w:val="28"/>
          <w:szCs w:val="28"/>
        </w:rPr>
      </w:pPr>
      <w:r>
        <w:rPr>
          <w:b/>
          <w:bCs/>
          <w:color w:val="000080"/>
          <w:sz w:val="36"/>
          <w:szCs w:val="36"/>
        </w:rPr>
        <w:t>W BRZOZOWIE</w:t>
      </w:r>
    </w:p>
    <w:p w:rsidR="00EB0956" w:rsidRDefault="00EB0956">
      <w:pPr>
        <w:autoSpaceDE w:val="0"/>
        <w:spacing w:line="276" w:lineRule="auto"/>
        <w:ind w:left="1269"/>
        <w:jc w:val="center"/>
        <w:rPr>
          <w:b/>
          <w:bCs/>
          <w:color w:val="000080"/>
          <w:sz w:val="28"/>
          <w:szCs w:val="28"/>
        </w:rPr>
      </w:pPr>
      <w:r>
        <w:rPr>
          <w:b/>
          <w:bCs/>
          <w:color w:val="000080"/>
          <w:sz w:val="28"/>
          <w:szCs w:val="28"/>
        </w:rPr>
        <w:t>PODKARPACKI OŚRODEK ONKOLOGICZNY</w:t>
      </w:r>
    </w:p>
    <w:p w:rsidR="00EB0956" w:rsidRDefault="00EB0956">
      <w:pPr>
        <w:autoSpaceDE w:val="0"/>
        <w:spacing w:line="276" w:lineRule="auto"/>
        <w:ind w:left="1269"/>
        <w:jc w:val="center"/>
        <w:rPr>
          <w:sz w:val="12"/>
          <w:szCs w:val="12"/>
        </w:rPr>
      </w:pPr>
      <w:r>
        <w:rPr>
          <w:b/>
          <w:bCs/>
          <w:color w:val="000080"/>
          <w:sz w:val="28"/>
          <w:szCs w:val="28"/>
        </w:rPr>
        <w:t>im. Ks. Bronisława Markiewicza</w:t>
      </w:r>
    </w:p>
    <w:p w:rsidR="00EB0956" w:rsidRDefault="00EB0956">
      <w:pPr>
        <w:autoSpaceDE w:val="0"/>
        <w:spacing w:line="276" w:lineRule="auto"/>
        <w:ind w:left="1269"/>
        <w:jc w:val="center"/>
        <w:rPr>
          <w:sz w:val="12"/>
          <w:szCs w:val="12"/>
        </w:rPr>
      </w:pPr>
    </w:p>
    <w:p w:rsidR="00EB0956" w:rsidRDefault="00EB0956">
      <w:pPr>
        <w:autoSpaceDE w:val="0"/>
        <w:spacing w:line="276" w:lineRule="auto"/>
        <w:ind w:left="1269"/>
        <w:jc w:val="center"/>
        <w:rPr>
          <w:rFonts w:eastAsia="Calibri" w:cs="Calibri"/>
          <w:b/>
          <w:bCs/>
          <w:color w:val="000080"/>
          <w:sz w:val="22"/>
          <w:szCs w:val="22"/>
        </w:rPr>
      </w:pPr>
      <w:r>
        <w:rPr>
          <w:rFonts w:ascii="Arial" w:eastAsia="Arial" w:hAnsi="Arial" w:cs="Arial"/>
          <w:color w:val="000080"/>
          <w:sz w:val="16"/>
          <w:szCs w:val="16"/>
        </w:rPr>
        <w:t>ADRES:  36-200  Brzozów, ul. Ks. J. Bielawskiego 18</w:t>
      </w:r>
    </w:p>
    <w:p w:rsidR="00EB0956" w:rsidRPr="00607D73" w:rsidRDefault="00EB0956">
      <w:pPr>
        <w:tabs>
          <w:tab w:val="left" w:pos="3420"/>
        </w:tabs>
        <w:autoSpaceDE w:val="0"/>
        <w:spacing w:line="276" w:lineRule="auto"/>
        <w:ind w:left="1269"/>
        <w:jc w:val="center"/>
        <w:rPr>
          <w:sz w:val="4"/>
          <w:szCs w:val="4"/>
          <w:lang w:val="en-US"/>
        </w:rPr>
      </w:pPr>
      <w:r>
        <w:rPr>
          <w:rFonts w:eastAsia="Calibri" w:cs="Calibri"/>
          <w:b/>
          <w:bCs/>
          <w:color w:val="000080"/>
          <w:sz w:val="22"/>
          <w:szCs w:val="22"/>
        </w:rPr>
        <w:t xml:space="preserve">tel./fax. </w:t>
      </w:r>
      <w:r w:rsidRPr="00607D73">
        <w:rPr>
          <w:rFonts w:eastAsia="Calibri" w:cs="Calibri"/>
          <w:b/>
          <w:bCs/>
          <w:color w:val="000080"/>
          <w:sz w:val="22"/>
          <w:szCs w:val="22"/>
          <w:lang w:val="en-US"/>
        </w:rPr>
        <w:t>(013) 43 09 587</w:t>
      </w:r>
    </w:p>
    <w:p w:rsidR="00EB0956" w:rsidRPr="00607D73" w:rsidRDefault="00EB0956">
      <w:pPr>
        <w:tabs>
          <w:tab w:val="left" w:pos="3420"/>
        </w:tabs>
        <w:autoSpaceDE w:val="0"/>
        <w:spacing w:line="276" w:lineRule="auto"/>
        <w:ind w:left="1269"/>
        <w:jc w:val="center"/>
        <w:rPr>
          <w:sz w:val="4"/>
          <w:szCs w:val="4"/>
          <w:lang w:val="en-US"/>
        </w:rPr>
      </w:pPr>
    </w:p>
    <w:p w:rsidR="00EB0956" w:rsidRPr="00607D73" w:rsidRDefault="00EB0956">
      <w:pPr>
        <w:tabs>
          <w:tab w:val="left" w:pos="3420"/>
        </w:tabs>
        <w:autoSpaceDE w:val="0"/>
        <w:spacing w:line="276" w:lineRule="auto"/>
        <w:ind w:left="1269"/>
        <w:jc w:val="center"/>
        <w:rPr>
          <w:rFonts w:eastAsia="Calibri" w:cs="Calibri"/>
          <w:b/>
          <w:bCs/>
          <w:sz w:val="22"/>
          <w:szCs w:val="22"/>
          <w:lang w:val="en-US"/>
        </w:rPr>
      </w:pPr>
      <w:r w:rsidRPr="00607D73">
        <w:rPr>
          <w:rFonts w:eastAsia="Calibri" w:cs="Calibri"/>
          <w:b/>
          <w:bCs/>
          <w:color w:val="000080"/>
          <w:sz w:val="22"/>
          <w:szCs w:val="22"/>
          <w:lang w:val="en-US"/>
        </w:rPr>
        <w:t xml:space="preserve">www.szpital-brzozow.pl         e-mail: </w:t>
      </w:r>
      <w:hyperlink r:id="rId9" w:history="1">
        <w:r w:rsidR="00607D73" w:rsidRPr="00607D73">
          <w:rPr>
            <w:rStyle w:val="Hipercze"/>
            <w:rFonts w:eastAsia="Calibri" w:cs="Calibri"/>
            <w:b/>
            <w:bCs/>
            <w:sz w:val="22"/>
            <w:szCs w:val="22"/>
            <w:lang w:val="en-US"/>
          </w:rPr>
          <w:t>zampub@szpital-brzozow.pl</w:t>
        </w:r>
      </w:hyperlink>
    </w:p>
    <w:p w:rsidR="00607D73" w:rsidRPr="00607D73" w:rsidRDefault="00607D73" w:rsidP="00607D73">
      <w:pPr>
        <w:tabs>
          <w:tab w:val="left" w:pos="0"/>
        </w:tabs>
        <w:autoSpaceDE w:val="0"/>
        <w:spacing w:line="276" w:lineRule="auto"/>
        <w:rPr>
          <w:sz w:val="28"/>
          <w:szCs w:val="28"/>
          <w:lang w:val="en-US"/>
        </w:rPr>
      </w:pPr>
      <w:r>
        <w:rPr>
          <w:rFonts w:eastAsia="Calibri" w:cs="Calibri"/>
          <w:b/>
          <w:bCs/>
          <w:color w:val="000080"/>
          <w:sz w:val="22"/>
          <w:szCs w:val="22"/>
          <w:lang w:val="en-US"/>
        </w:rPr>
        <w:t>_____________________________________________________________________________</w:t>
      </w:r>
    </w:p>
    <w:p w:rsidR="00EB0956" w:rsidRPr="00607D73" w:rsidRDefault="00EB0956">
      <w:pPr>
        <w:rPr>
          <w:sz w:val="28"/>
          <w:szCs w:val="28"/>
          <w:lang w:val="en-US"/>
        </w:rPr>
      </w:pPr>
    </w:p>
    <w:p w:rsidR="00EB0956" w:rsidRPr="008B5743" w:rsidRDefault="00EB0956">
      <w:r>
        <w:t>Sz.S.P.O.O. SZPiGM 3810/</w:t>
      </w:r>
      <w:r w:rsidR="009B1C50">
        <w:t>56</w:t>
      </w:r>
      <w:r w:rsidR="00B746C2">
        <w:t>/2022</w:t>
      </w:r>
      <w:r>
        <w:t xml:space="preserve">               </w:t>
      </w:r>
      <w:r w:rsidR="00B81F3E">
        <w:t xml:space="preserve">                             </w:t>
      </w:r>
      <w:r w:rsidRPr="008B5743">
        <w:t>Brzozów</w:t>
      </w:r>
      <w:r w:rsidR="008B5743">
        <w:t>:</w:t>
      </w:r>
      <w:r w:rsidRPr="008B5743">
        <w:t xml:space="preserve"> </w:t>
      </w:r>
      <w:r w:rsidR="009B1C50">
        <w:t>30</w:t>
      </w:r>
      <w:r w:rsidR="00324111">
        <w:t>.09</w:t>
      </w:r>
      <w:r w:rsidR="00DB4009">
        <w:t>.2022</w:t>
      </w:r>
      <w:r w:rsidRPr="008B5743">
        <w:t xml:space="preserve"> r.</w:t>
      </w:r>
    </w:p>
    <w:p w:rsidR="00EB0956" w:rsidRDefault="00EB0956"/>
    <w:p w:rsidR="00326481" w:rsidRDefault="00326481"/>
    <w:p w:rsidR="00941F49" w:rsidRDefault="00EB0956" w:rsidP="00941F49">
      <w:pPr>
        <w:ind w:left="2832" w:firstLine="708"/>
        <w:rPr>
          <w:b/>
        </w:rPr>
      </w:pPr>
      <w:r>
        <w:rPr>
          <w:b/>
        </w:rPr>
        <w:t xml:space="preserve">Dotyczy postępowania </w:t>
      </w:r>
    </w:p>
    <w:p w:rsidR="00941F49" w:rsidRDefault="00941F49">
      <w:pPr>
        <w:ind w:left="2832" w:firstLine="708"/>
        <w:rPr>
          <w:b/>
        </w:rPr>
      </w:pPr>
      <w:r>
        <w:rPr>
          <w:b/>
        </w:rPr>
        <w:t>o udzielenie zamówienia publicznego:</w:t>
      </w:r>
    </w:p>
    <w:p w:rsidR="00EB0956" w:rsidRDefault="00C61EAC" w:rsidP="00E1638A">
      <w:pPr>
        <w:ind w:left="3515" w:firstLine="25"/>
        <w:rPr>
          <w:b/>
        </w:rPr>
      </w:pPr>
      <w:r>
        <w:rPr>
          <w:b/>
        </w:rPr>
        <w:t xml:space="preserve">dostawa </w:t>
      </w:r>
      <w:r w:rsidR="009B1C50">
        <w:rPr>
          <w:b/>
        </w:rPr>
        <w:t>sprzętu medycznego</w:t>
      </w:r>
    </w:p>
    <w:p w:rsidR="00EB0956" w:rsidRDefault="00EB0956">
      <w:pPr>
        <w:ind w:left="3515"/>
        <w:rPr>
          <w:b/>
        </w:rPr>
      </w:pPr>
      <w:r>
        <w:rPr>
          <w:b/>
        </w:rPr>
        <w:t>Sygn. sprawy Sz.S.P.O.O. SZPiGM            3810/</w:t>
      </w:r>
      <w:r w:rsidR="009B1C50">
        <w:rPr>
          <w:b/>
        </w:rPr>
        <w:t>56</w:t>
      </w:r>
      <w:r w:rsidR="00B746C2">
        <w:rPr>
          <w:b/>
        </w:rPr>
        <w:t>/2022</w:t>
      </w:r>
    </w:p>
    <w:p w:rsidR="00EB0956" w:rsidRDefault="00EB0956">
      <w:pPr>
        <w:pStyle w:val="Tekstpodstawowy"/>
      </w:pPr>
    </w:p>
    <w:p w:rsidR="00BA400A" w:rsidRPr="00BA400A" w:rsidRDefault="00BA400A">
      <w:pPr>
        <w:pStyle w:val="Tekstpodstawowy"/>
      </w:pPr>
    </w:p>
    <w:p w:rsidR="00EB0956" w:rsidRDefault="00EB0956">
      <w:pPr>
        <w:pStyle w:val="Tekstpodstawowy"/>
      </w:pPr>
      <w:r>
        <w:tab/>
      </w:r>
      <w:r w:rsidRPr="00735D02">
        <w:t xml:space="preserve">W związku z pytaniami złożonymi w niniejszym postępowaniu przez Wykonawców  Zamawiający udziela następujących odpowiedzi:  </w:t>
      </w:r>
    </w:p>
    <w:p w:rsidR="00D033CA" w:rsidRDefault="00D033CA">
      <w:pPr>
        <w:pStyle w:val="Tekstpodstawowy"/>
      </w:pPr>
    </w:p>
    <w:p w:rsidR="00C87114" w:rsidRDefault="00C87114" w:rsidP="00C87114">
      <w:pPr>
        <w:jc w:val="both"/>
        <w:textAlignment w:val="baseline"/>
        <w:rPr>
          <w:b/>
          <w:color w:val="000000"/>
          <w:lang w:eastAsia="pl-PL"/>
        </w:rPr>
      </w:pPr>
    </w:p>
    <w:p w:rsidR="00C87114" w:rsidRPr="0099632D" w:rsidRDefault="00C87114" w:rsidP="00C87114">
      <w:pPr>
        <w:jc w:val="both"/>
        <w:textAlignment w:val="baseline"/>
        <w:rPr>
          <w:b/>
          <w:color w:val="000000"/>
          <w:lang w:eastAsia="pl-PL"/>
        </w:rPr>
      </w:pPr>
      <w:r w:rsidRPr="00472A32">
        <w:rPr>
          <w:b/>
          <w:color w:val="000000"/>
          <w:lang w:eastAsia="pl-PL"/>
        </w:rPr>
        <w:t xml:space="preserve">pytanie nr </w:t>
      </w:r>
      <w:r w:rsidR="0066420F">
        <w:rPr>
          <w:b/>
          <w:color w:val="000000"/>
          <w:lang w:eastAsia="pl-PL"/>
        </w:rPr>
        <w:t>1</w:t>
      </w:r>
    </w:p>
    <w:p w:rsidR="00C87114" w:rsidRDefault="00C87114" w:rsidP="00C87114">
      <w:pPr>
        <w:jc w:val="both"/>
        <w:textAlignment w:val="baseline"/>
      </w:pPr>
    </w:p>
    <w:p w:rsidR="009B1C50" w:rsidRPr="00AD4F77" w:rsidRDefault="009B1C50" w:rsidP="00AD4F77">
      <w:pPr>
        <w:jc w:val="both"/>
      </w:pPr>
      <w:r w:rsidRPr="00AD4F77">
        <w:t>zadanie nr 3</w:t>
      </w:r>
    </w:p>
    <w:p w:rsidR="009B1C50" w:rsidRPr="00AD4F77" w:rsidRDefault="009B1C50" w:rsidP="00AD4F77">
      <w:pPr>
        <w:jc w:val="both"/>
      </w:pPr>
      <w:r w:rsidRPr="00AD4F77">
        <w:t>Czy Zamawiający wyraża zgodę na dostarczenie wirówki z chłodzeniem z rotorami montowanymi za pomocą klucza?</w:t>
      </w:r>
    </w:p>
    <w:p w:rsidR="0066420F" w:rsidRDefault="0066420F" w:rsidP="0066420F">
      <w:pPr>
        <w:jc w:val="both"/>
      </w:pPr>
    </w:p>
    <w:p w:rsidR="0066420F" w:rsidRDefault="0066420F" w:rsidP="0066420F">
      <w:pPr>
        <w:pStyle w:val="Tekstpodstawowy"/>
        <w:rPr>
          <w:b/>
          <w:color w:val="000000"/>
          <w:lang w:eastAsia="pl-PL"/>
        </w:rPr>
      </w:pPr>
      <w:r w:rsidRPr="00472A32">
        <w:rPr>
          <w:b/>
          <w:color w:val="000000"/>
          <w:lang w:eastAsia="pl-PL"/>
        </w:rPr>
        <w:t xml:space="preserve">odpowiedź: </w:t>
      </w:r>
    </w:p>
    <w:p w:rsidR="0066420F" w:rsidRDefault="0066420F" w:rsidP="0066420F">
      <w:pPr>
        <w:jc w:val="both"/>
      </w:pPr>
    </w:p>
    <w:p w:rsidR="0066420F" w:rsidRDefault="0066420F" w:rsidP="0066420F">
      <w:pPr>
        <w:jc w:val="both"/>
      </w:pPr>
      <w:r>
        <w:t>Zamawiający wyraża zgodę.</w:t>
      </w:r>
    </w:p>
    <w:p w:rsidR="0066420F" w:rsidRDefault="0066420F" w:rsidP="0066420F">
      <w:pPr>
        <w:jc w:val="both"/>
      </w:pPr>
    </w:p>
    <w:p w:rsidR="0066420F" w:rsidRPr="00AD4F77" w:rsidRDefault="0066420F" w:rsidP="00AD4F77">
      <w:pPr>
        <w:ind w:firstLine="426"/>
        <w:jc w:val="both"/>
      </w:pPr>
    </w:p>
    <w:p w:rsidR="0066420F" w:rsidRPr="0099632D"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2</w:t>
      </w:r>
    </w:p>
    <w:p w:rsidR="00A005FA" w:rsidRDefault="00A005FA" w:rsidP="00AD4F77">
      <w:pPr>
        <w:jc w:val="both"/>
      </w:pPr>
    </w:p>
    <w:p w:rsidR="00AD4F77" w:rsidRPr="00AD4F77" w:rsidRDefault="00AD4F77" w:rsidP="00AD4F77">
      <w:pPr>
        <w:jc w:val="both"/>
      </w:pPr>
      <w:r w:rsidRPr="00AD4F77">
        <w:t>zadanie nr 3</w:t>
      </w:r>
    </w:p>
    <w:p w:rsidR="009B1C50" w:rsidRPr="00AD4F77" w:rsidRDefault="009B1C50" w:rsidP="00AD4F77">
      <w:pPr>
        <w:jc w:val="both"/>
        <w:rPr>
          <w:bCs/>
        </w:rPr>
      </w:pPr>
      <w:bookmarkStart w:id="0" w:name="_Hlk115289724"/>
      <w:bookmarkStart w:id="1" w:name="_Hlk115288515"/>
      <w:r w:rsidRPr="00AD4F77">
        <w:rPr>
          <w:bCs/>
        </w:rPr>
        <w:t xml:space="preserve">Czy </w:t>
      </w:r>
      <w:r w:rsidRPr="00AD4F77">
        <w:t>Zamawiający wyraża zgodę</w:t>
      </w:r>
      <w:bookmarkEnd w:id="0"/>
      <w:r w:rsidRPr="00AD4F77">
        <w:t>,</w:t>
      </w:r>
      <w:bookmarkEnd w:id="1"/>
      <w:r w:rsidR="00A005FA">
        <w:t xml:space="preserve"> </w:t>
      </w:r>
      <w:r w:rsidRPr="00AD4F77">
        <w:t>by zamiast rotora szybkoobrotowego stałokątowego  na probówki 24 x 2ml (min. 17850rpm, 30279 x g) dostarczyć rotor na więcej probówek, tj. 44 probówki 2,0ml</w:t>
      </w:r>
      <w:r w:rsidRPr="00AD4F77">
        <w:rPr>
          <w:bCs/>
        </w:rPr>
        <w:t>o prędkości obrotowej 15000 rpm i RCF21379 x g?</w:t>
      </w:r>
    </w:p>
    <w:p w:rsidR="0066420F" w:rsidRDefault="0066420F" w:rsidP="0066420F">
      <w:pPr>
        <w:jc w:val="both"/>
        <w:rPr>
          <w:bCs/>
        </w:rPr>
      </w:pPr>
    </w:p>
    <w:p w:rsidR="0066420F" w:rsidRDefault="0066420F" w:rsidP="0066420F">
      <w:pPr>
        <w:pStyle w:val="Tekstpodstawowy"/>
        <w:rPr>
          <w:b/>
          <w:color w:val="000000"/>
          <w:lang w:eastAsia="pl-PL"/>
        </w:rPr>
      </w:pPr>
      <w:r w:rsidRPr="00472A32">
        <w:rPr>
          <w:b/>
          <w:color w:val="000000"/>
          <w:lang w:eastAsia="pl-PL"/>
        </w:rPr>
        <w:t xml:space="preserve">odpowiedź: </w:t>
      </w:r>
    </w:p>
    <w:p w:rsidR="0066420F" w:rsidRDefault="0066420F" w:rsidP="0066420F">
      <w:pPr>
        <w:jc w:val="both"/>
        <w:rPr>
          <w:bCs/>
        </w:rPr>
      </w:pPr>
    </w:p>
    <w:p w:rsidR="0066420F" w:rsidRDefault="0066420F" w:rsidP="0066420F">
      <w:pPr>
        <w:jc w:val="both"/>
      </w:pPr>
      <w:r>
        <w:t>Zamawiający wyraża zgodę.</w:t>
      </w:r>
    </w:p>
    <w:p w:rsidR="0066420F" w:rsidRDefault="0066420F" w:rsidP="0066420F">
      <w:pPr>
        <w:jc w:val="both"/>
        <w:rPr>
          <w:bCs/>
        </w:rPr>
      </w:pPr>
    </w:p>
    <w:p w:rsidR="0066420F" w:rsidRDefault="0066420F" w:rsidP="0066420F">
      <w:pPr>
        <w:jc w:val="both"/>
        <w:rPr>
          <w:bCs/>
        </w:rPr>
      </w:pPr>
    </w:p>
    <w:p w:rsidR="0066420F" w:rsidRDefault="0066420F" w:rsidP="0066420F">
      <w:pPr>
        <w:jc w:val="both"/>
        <w:rPr>
          <w:bCs/>
        </w:rPr>
      </w:pPr>
    </w:p>
    <w:p w:rsidR="0066420F" w:rsidRDefault="0066420F" w:rsidP="0066420F">
      <w:pPr>
        <w:jc w:val="both"/>
        <w:rPr>
          <w:bCs/>
        </w:rPr>
      </w:pPr>
    </w:p>
    <w:p w:rsidR="0066420F" w:rsidRDefault="0066420F" w:rsidP="0066420F">
      <w:pPr>
        <w:jc w:val="both"/>
        <w:rPr>
          <w:bCs/>
        </w:rPr>
      </w:pPr>
    </w:p>
    <w:p w:rsidR="0066420F" w:rsidRPr="00AD4F77" w:rsidRDefault="0066420F" w:rsidP="0066420F">
      <w:pPr>
        <w:jc w:val="both"/>
        <w:rPr>
          <w:bCs/>
        </w:rPr>
      </w:pPr>
    </w:p>
    <w:p w:rsidR="0066420F" w:rsidRPr="0099632D"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3</w:t>
      </w:r>
    </w:p>
    <w:p w:rsidR="009B1C50" w:rsidRPr="00AD4F77" w:rsidRDefault="009B1C50" w:rsidP="0066420F">
      <w:pPr>
        <w:jc w:val="both"/>
        <w:rPr>
          <w:bCs/>
        </w:rPr>
      </w:pPr>
    </w:p>
    <w:p w:rsidR="00AD4F77" w:rsidRPr="00AD4F77" w:rsidRDefault="00AD4F77" w:rsidP="00AD4F77">
      <w:pPr>
        <w:jc w:val="both"/>
      </w:pPr>
      <w:r w:rsidRPr="00AD4F77">
        <w:t>zadanie nr 3</w:t>
      </w:r>
    </w:p>
    <w:p w:rsidR="009B1C50" w:rsidRPr="00AD4F77" w:rsidRDefault="009B1C50" w:rsidP="00AD4F77">
      <w:pPr>
        <w:jc w:val="both"/>
        <w:rPr>
          <w:bCs/>
        </w:rPr>
      </w:pPr>
      <w:r w:rsidRPr="00AD4F77">
        <w:rPr>
          <w:bCs/>
        </w:rPr>
        <w:t>Czy Zamawiający wyraża zgodę</w:t>
      </w:r>
      <w:r w:rsidR="00A005FA">
        <w:rPr>
          <w:bCs/>
        </w:rPr>
        <w:t xml:space="preserve"> </w:t>
      </w:r>
      <w:r w:rsidRPr="00AD4F77">
        <w:rPr>
          <w:bCs/>
        </w:rPr>
        <w:t>na dostarczenie rotora wychylnego z adapterami na probówki typu conical 4 x 50ml o prędkości obrotowej4500 rpm i 3192xg?</w:t>
      </w:r>
    </w:p>
    <w:p w:rsidR="009B1C50" w:rsidRPr="00AD4F77" w:rsidRDefault="009B1C50" w:rsidP="00AD4F77">
      <w:pPr>
        <w:ind w:firstLine="426"/>
        <w:jc w:val="both"/>
        <w:rPr>
          <w:bCs/>
        </w:rPr>
      </w:pPr>
    </w:p>
    <w:p w:rsidR="0066420F" w:rsidRDefault="0066420F" w:rsidP="0066420F">
      <w:pPr>
        <w:pStyle w:val="Tekstpodstawowy"/>
        <w:rPr>
          <w:b/>
          <w:color w:val="000000"/>
          <w:lang w:eastAsia="pl-PL"/>
        </w:rPr>
      </w:pPr>
      <w:r w:rsidRPr="00472A32">
        <w:rPr>
          <w:b/>
          <w:color w:val="000000"/>
          <w:lang w:eastAsia="pl-PL"/>
        </w:rPr>
        <w:t xml:space="preserve">odpowiedź: </w:t>
      </w:r>
    </w:p>
    <w:p w:rsidR="009B1C50" w:rsidRPr="00AD4F77" w:rsidRDefault="009B1C50" w:rsidP="00AD4F77">
      <w:pPr>
        <w:ind w:firstLine="426"/>
        <w:jc w:val="both"/>
        <w:rPr>
          <w:bCs/>
        </w:rPr>
      </w:pPr>
    </w:p>
    <w:p w:rsidR="00A005FA" w:rsidRDefault="00A005FA" w:rsidP="00A005FA">
      <w:pPr>
        <w:jc w:val="both"/>
      </w:pPr>
      <w:r>
        <w:t>Zamawiający wyraża zgodę.</w:t>
      </w:r>
    </w:p>
    <w:p w:rsidR="009B1C50" w:rsidRPr="00AD4F77" w:rsidRDefault="009B1C50" w:rsidP="00852DC1">
      <w:pPr>
        <w:jc w:val="both"/>
        <w:rPr>
          <w:bCs/>
        </w:rPr>
      </w:pPr>
    </w:p>
    <w:p w:rsidR="009B1C50" w:rsidRDefault="009B1C50" w:rsidP="00AD4F77">
      <w:pPr>
        <w:ind w:firstLine="426"/>
        <w:jc w:val="both"/>
        <w:rPr>
          <w:bCs/>
        </w:rPr>
      </w:pPr>
    </w:p>
    <w:p w:rsidR="0066420F" w:rsidRPr="0099632D"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4</w:t>
      </w:r>
    </w:p>
    <w:p w:rsidR="00AD4F77" w:rsidRPr="00AD4F77" w:rsidRDefault="00AD4F77" w:rsidP="0066420F">
      <w:pPr>
        <w:jc w:val="both"/>
        <w:rPr>
          <w:bCs/>
        </w:rPr>
      </w:pPr>
    </w:p>
    <w:p w:rsidR="00AD4F77" w:rsidRPr="00AD4F77" w:rsidRDefault="00AD4F77" w:rsidP="00AD4F77">
      <w:pPr>
        <w:jc w:val="both"/>
      </w:pPr>
      <w:r w:rsidRPr="00AD4F77">
        <w:t>zadanie nr 3</w:t>
      </w:r>
    </w:p>
    <w:p w:rsidR="009B1C50" w:rsidRPr="00AD4F77" w:rsidRDefault="009B1C50" w:rsidP="00AD4F77">
      <w:pPr>
        <w:jc w:val="both"/>
        <w:rPr>
          <w:bCs/>
        </w:rPr>
      </w:pPr>
      <w:r w:rsidRPr="00AD4F77">
        <w:rPr>
          <w:bCs/>
        </w:rPr>
        <w:t>Czy Zamawiający wyraża zgodę, by zamiast rotorastałokątowego  na probówki PCR 0,2 ml w paskach, 8 pasków po 8 x 0,2ml (min. 15000rpm, 17860 x g) dostarczyć Rotor 4 x 8 x 0,2ml (15 000 rpm/ 15,343 × g)?</w:t>
      </w:r>
    </w:p>
    <w:p w:rsidR="009B1C50" w:rsidRPr="00AD4F77" w:rsidRDefault="009B1C50" w:rsidP="00AD4F77">
      <w:pPr>
        <w:ind w:firstLine="426"/>
        <w:jc w:val="both"/>
        <w:rPr>
          <w:bCs/>
        </w:rPr>
      </w:pPr>
    </w:p>
    <w:p w:rsidR="0066420F" w:rsidRDefault="0066420F" w:rsidP="0066420F">
      <w:pPr>
        <w:pStyle w:val="Tekstpodstawowy"/>
        <w:rPr>
          <w:b/>
          <w:color w:val="000000"/>
          <w:lang w:eastAsia="pl-PL"/>
        </w:rPr>
      </w:pPr>
      <w:r w:rsidRPr="00472A32">
        <w:rPr>
          <w:b/>
          <w:color w:val="000000"/>
          <w:lang w:eastAsia="pl-PL"/>
        </w:rPr>
        <w:t xml:space="preserve">odpowiedź: </w:t>
      </w:r>
    </w:p>
    <w:p w:rsidR="009B1C50" w:rsidRDefault="009B1C50" w:rsidP="00AD4F77">
      <w:pPr>
        <w:ind w:firstLine="426"/>
        <w:jc w:val="both"/>
        <w:rPr>
          <w:bCs/>
        </w:rPr>
      </w:pPr>
    </w:p>
    <w:p w:rsidR="00A005FA" w:rsidRDefault="00A005FA" w:rsidP="00A005FA">
      <w:pPr>
        <w:jc w:val="both"/>
      </w:pPr>
      <w:r>
        <w:t>Zamawiający wyraża zgodę.</w:t>
      </w:r>
    </w:p>
    <w:p w:rsidR="0066420F" w:rsidRDefault="0066420F" w:rsidP="00AD4F77">
      <w:pPr>
        <w:ind w:firstLine="426"/>
        <w:jc w:val="both"/>
        <w:rPr>
          <w:bCs/>
        </w:rPr>
      </w:pPr>
    </w:p>
    <w:p w:rsidR="0066420F" w:rsidRDefault="0066420F" w:rsidP="00AD4F77">
      <w:pPr>
        <w:ind w:firstLine="426"/>
        <w:jc w:val="both"/>
        <w:rPr>
          <w:bCs/>
        </w:rPr>
      </w:pPr>
    </w:p>
    <w:p w:rsidR="0066420F" w:rsidRPr="0099632D"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5</w:t>
      </w:r>
    </w:p>
    <w:p w:rsidR="009B1C50" w:rsidRPr="00AD4F77" w:rsidRDefault="009B1C50" w:rsidP="00AD4F77">
      <w:pPr>
        <w:ind w:firstLine="426"/>
        <w:jc w:val="both"/>
        <w:rPr>
          <w:bCs/>
        </w:rPr>
      </w:pPr>
    </w:p>
    <w:p w:rsidR="00AD4F77" w:rsidRPr="00AD4F77" w:rsidRDefault="00AD4F77" w:rsidP="00AD4F77">
      <w:pPr>
        <w:jc w:val="both"/>
      </w:pPr>
      <w:r w:rsidRPr="00AD4F77">
        <w:t>zadanie nr 3</w:t>
      </w:r>
    </w:p>
    <w:p w:rsidR="009B1C50" w:rsidRPr="00AD4F77" w:rsidRDefault="009B1C50" w:rsidP="00AD4F77">
      <w:pPr>
        <w:jc w:val="both"/>
        <w:rPr>
          <w:bCs/>
        </w:rPr>
      </w:pPr>
      <w:r w:rsidRPr="00AD4F77">
        <w:rPr>
          <w:bCs/>
        </w:rPr>
        <w:t>Czy Zamawiający wyraża zgodę na dostarczenie wirówki o większym zakresie chłodzenia, czyli od -20°C do +40°C?</w:t>
      </w:r>
    </w:p>
    <w:p w:rsidR="009B1C50" w:rsidRPr="00AD4F77" w:rsidRDefault="009B1C50" w:rsidP="00AD4F77">
      <w:pPr>
        <w:ind w:firstLine="426"/>
        <w:jc w:val="both"/>
        <w:rPr>
          <w:bCs/>
        </w:rPr>
      </w:pPr>
    </w:p>
    <w:p w:rsidR="0066420F" w:rsidRDefault="0066420F" w:rsidP="0066420F">
      <w:pPr>
        <w:pStyle w:val="Tekstpodstawowy"/>
        <w:rPr>
          <w:b/>
          <w:color w:val="000000"/>
          <w:lang w:eastAsia="pl-PL"/>
        </w:rPr>
      </w:pPr>
      <w:r w:rsidRPr="00472A32">
        <w:rPr>
          <w:b/>
          <w:color w:val="000000"/>
          <w:lang w:eastAsia="pl-PL"/>
        </w:rPr>
        <w:t xml:space="preserve">odpowiedź: </w:t>
      </w:r>
    </w:p>
    <w:p w:rsidR="009B1C50" w:rsidRDefault="009B1C50" w:rsidP="00AD4F77">
      <w:pPr>
        <w:ind w:firstLine="426"/>
        <w:jc w:val="both"/>
        <w:rPr>
          <w:bCs/>
        </w:rPr>
      </w:pPr>
    </w:p>
    <w:p w:rsidR="00A005FA" w:rsidRDefault="00A005FA" w:rsidP="00A005FA">
      <w:pPr>
        <w:jc w:val="both"/>
      </w:pPr>
      <w:r>
        <w:t>Zamawiający wyraża zgodę.</w:t>
      </w:r>
    </w:p>
    <w:p w:rsidR="0066420F" w:rsidRDefault="0066420F" w:rsidP="00AD4F77">
      <w:pPr>
        <w:ind w:firstLine="426"/>
        <w:jc w:val="both"/>
        <w:rPr>
          <w:bCs/>
        </w:rPr>
      </w:pPr>
    </w:p>
    <w:p w:rsidR="00AD4F77" w:rsidRDefault="00AD4F77" w:rsidP="00AD4F77">
      <w:pPr>
        <w:ind w:firstLine="426"/>
        <w:jc w:val="both"/>
        <w:rPr>
          <w:bCs/>
        </w:rPr>
      </w:pPr>
    </w:p>
    <w:p w:rsidR="0066420F" w:rsidRPr="0099632D"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6</w:t>
      </w:r>
    </w:p>
    <w:p w:rsidR="009B1C50" w:rsidRPr="00AD4F77" w:rsidRDefault="009B1C50" w:rsidP="00AD4F77">
      <w:pPr>
        <w:ind w:firstLine="426"/>
        <w:jc w:val="both"/>
        <w:rPr>
          <w:bCs/>
        </w:rPr>
      </w:pPr>
    </w:p>
    <w:p w:rsidR="00AD4F77" w:rsidRPr="00AD4F77" w:rsidRDefault="00AD4F77" w:rsidP="00AD4F77">
      <w:pPr>
        <w:jc w:val="both"/>
      </w:pPr>
      <w:r w:rsidRPr="00AD4F77">
        <w:t>zadanie nr 3</w:t>
      </w:r>
    </w:p>
    <w:p w:rsidR="009B1C50" w:rsidRPr="00AD4F77" w:rsidRDefault="009B1C50" w:rsidP="00AD4F77">
      <w:pPr>
        <w:jc w:val="both"/>
        <w:rPr>
          <w:bCs/>
        </w:rPr>
      </w:pPr>
      <w:r w:rsidRPr="00AD4F77">
        <w:rPr>
          <w:bCs/>
        </w:rPr>
        <w:t>Czy Zamawiający wyraża zgodę na zaoferowanie wirówki z pamięcią 99 protokołów użytkownika, bez protokołów z przyciskami szybkiego wybierania, z przyciskiem szybkiego wirowania?</w:t>
      </w:r>
    </w:p>
    <w:p w:rsidR="0066420F" w:rsidRDefault="0066420F" w:rsidP="0066420F">
      <w:pPr>
        <w:pStyle w:val="Tekstpodstawowy"/>
        <w:rPr>
          <w:b/>
          <w:color w:val="000000"/>
          <w:lang w:eastAsia="pl-PL"/>
        </w:rPr>
      </w:pPr>
    </w:p>
    <w:p w:rsidR="0066420F" w:rsidRDefault="0066420F" w:rsidP="0066420F">
      <w:pPr>
        <w:pStyle w:val="Tekstpodstawowy"/>
        <w:rPr>
          <w:b/>
          <w:color w:val="000000"/>
          <w:lang w:eastAsia="pl-PL"/>
        </w:rPr>
      </w:pPr>
      <w:r w:rsidRPr="00472A32">
        <w:rPr>
          <w:b/>
          <w:color w:val="000000"/>
          <w:lang w:eastAsia="pl-PL"/>
        </w:rPr>
        <w:t xml:space="preserve">odpowiedź: </w:t>
      </w:r>
    </w:p>
    <w:p w:rsidR="009B1C50" w:rsidRPr="00AD4F77" w:rsidRDefault="009B1C50" w:rsidP="00AD4F77">
      <w:pPr>
        <w:ind w:firstLine="426"/>
        <w:jc w:val="both"/>
        <w:rPr>
          <w:bCs/>
        </w:rPr>
      </w:pPr>
    </w:p>
    <w:p w:rsidR="00A005FA" w:rsidRDefault="00A005FA" w:rsidP="00A005FA">
      <w:pPr>
        <w:jc w:val="both"/>
      </w:pPr>
      <w:r>
        <w:t>Zamawiający wyraża zgodę.</w:t>
      </w:r>
    </w:p>
    <w:p w:rsidR="009B1C50" w:rsidRDefault="009B1C50" w:rsidP="00AD4F77">
      <w:pPr>
        <w:ind w:firstLine="426"/>
        <w:jc w:val="both"/>
        <w:rPr>
          <w:bCs/>
        </w:rPr>
      </w:pPr>
    </w:p>
    <w:p w:rsidR="0066420F" w:rsidRDefault="0066420F" w:rsidP="00AD4F77">
      <w:pPr>
        <w:ind w:firstLine="426"/>
        <w:jc w:val="both"/>
        <w:rPr>
          <w:bCs/>
        </w:rPr>
      </w:pPr>
    </w:p>
    <w:p w:rsidR="0066420F" w:rsidRDefault="0066420F" w:rsidP="00AD4F77">
      <w:pPr>
        <w:ind w:firstLine="426"/>
        <w:jc w:val="both"/>
        <w:rPr>
          <w:bCs/>
        </w:rPr>
      </w:pPr>
    </w:p>
    <w:p w:rsidR="0066420F" w:rsidRDefault="0066420F" w:rsidP="00AD4F77">
      <w:pPr>
        <w:ind w:firstLine="426"/>
        <w:jc w:val="both"/>
        <w:rPr>
          <w:bCs/>
        </w:rPr>
      </w:pPr>
    </w:p>
    <w:p w:rsidR="0066420F" w:rsidRDefault="0066420F" w:rsidP="00AD4F77">
      <w:pPr>
        <w:ind w:firstLine="426"/>
        <w:jc w:val="both"/>
        <w:rPr>
          <w:bCs/>
        </w:rPr>
      </w:pPr>
    </w:p>
    <w:p w:rsidR="0066420F" w:rsidRDefault="0066420F" w:rsidP="00852DC1">
      <w:pPr>
        <w:jc w:val="both"/>
        <w:rPr>
          <w:bCs/>
        </w:rPr>
      </w:pPr>
    </w:p>
    <w:p w:rsidR="0066420F" w:rsidRPr="0099632D"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7</w:t>
      </w:r>
    </w:p>
    <w:p w:rsidR="00AD4F77" w:rsidRPr="00AD4F77" w:rsidRDefault="00AD4F77" w:rsidP="00AD4F77">
      <w:pPr>
        <w:ind w:firstLine="426"/>
        <w:jc w:val="both"/>
        <w:rPr>
          <w:bCs/>
        </w:rPr>
      </w:pPr>
    </w:p>
    <w:p w:rsidR="00AD4F77" w:rsidRPr="00AD4F77" w:rsidRDefault="00AD4F77" w:rsidP="00AD4F77">
      <w:pPr>
        <w:jc w:val="both"/>
      </w:pPr>
      <w:r w:rsidRPr="00AD4F77">
        <w:t>zadanie nr 3</w:t>
      </w:r>
    </w:p>
    <w:p w:rsidR="009B1C50" w:rsidRPr="00AD4F77" w:rsidRDefault="009B1C50" w:rsidP="00AD4F77">
      <w:pPr>
        <w:jc w:val="both"/>
        <w:rPr>
          <w:bCs/>
        </w:rPr>
      </w:pPr>
      <w:r w:rsidRPr="00AD4F77">
        <w:rPr>
          <w:bCs/>
        </w:rPr>
        <w:t>Czy Zamawiający wyraża zgodę na dostarczenie wirówki, w której czas wirowania można ustawić od 10 sek. do 99 godz. 59 min 59 sek. lub w trybie ciągłym i impulsowym?</w:t>
      </w:r>
    </w:p>
    <w:p w:rsidR="009B1C50" w:rsidRPr="00AD4F77" w:rsidRDefault="009B1C50" w:rsidP="00AD4F77">
      <w:pPr>
        <w:ind w:firstLine="426"/>
        <w:jc w:val="both"/>
        <w:rPr>
          <w:bCs/>
        </w:rPr>
      </w:pPr>
    </w:p>
    <w:p w:rsidR="0066420F" w:rsidRDefault="0066420F" w:rsidP="0066420F">
      <w:pPr>
        <w:pStyle w:val="Tekstpodstawowy"/>
        <w:rPr>
          <w:b/>
          <w:color w:val="000000"/>
          <w:lang w:eastAsia="pl-PL"/>
        </w:rPr>
      </w:pPr>
      <w:r w:rsidRPr="00472A32">
        <w:rPr>
          <w:b/>
          <w:color w:val="000000"/>
          <w:lang w:eastAsia="pl-PL"/>
        </w:rPr>
        <w:t xml:space="preserve">odpowiedź: </w:t>
      </w:r>
    </w:p>
    <w:p w:rsidR="009B1C50" w:rsidRDefault="009B1C50" w:rsidP="00AD4F77">
      <w:pPr>
        <w:ind w:firstLine="426"/>
        <w:jc w:val="both"/>
        <w:rPr>
          <w:bCs/>
        </w:rPr>
      </w:pPr>
    </w:p>
    <w:p w:rsidR="00A005FA" w:rsidRDefault="00A005FA" w:rsidP="00A005FA">
      <w:pPr>
        <w:jc w:val="both"/>
      </w:pPr>
      <w:r>
        <w:t>Zamawiający wyraża zgodę.</w:t>
      </w:r>
    </w:p>
    <w:p w:rsidR="0066420F" w:rsidRDefault="0066420F" w:rsidP="00AD4F77">
      <w:pPr>
        <w:ind w:firstLine="426"/>
        <w:jc w:val="both"/>
        <w:rPr>
          <w:bCs/>
        </w:rPr>
      </w:pPr>
    </w:p>
    <w:p w:rsidR="00AD4F77" w:rsidRDefault="00AD4F77" w:rsidP="00AD4F77">
      <w:pPr>
        <w:ind w:firstLine="426"/>
        <w:jc w:val="both"/>
        <w:rPr>
          <w:bCs/>
        </w:rPr>
      </w:pPr>
    </w:p>
    <w:p w:rsidR="00AD4F77" w:rsidRPr="0066420F"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8</w:t>
      </w:r>
    </w:p>
    <w:p w:rsidR="009B1C50" w:rsidRPr="00AD4F77" w:rsidRDefault="009B1C50" w:rsidP="00AD4F77">
      <w:pPr>
        <w:ind w:firstLine="426"/>
        <w:jc w:val="both"/>
        <w:rPr>
          <w:bCs/>
        </w:rPr>
      </w:pPr>
    </w:p>
    <w:p w:rsidR="00AD4F77" w:rsidRPr="00AD4F77" w:rsidRDefault="00AD4F77" w:rsidP="00AD4F77">
      <w:pPr>
        <w:jc w:val="both"/>
      </w:pPr>
      <w:r w:rsidRPr="00AD4F77">
        <w:t>zadanie nr 3</w:t>
      </w:r>
    </w:p>
    <w:p w:rsidR="009B1C50" w:rsidRDefault="009B1C50" w:rsidP="00AD4F77">
      <w:pPr>
        <w:jc w:val="both"/>
        <w:rPr>
          <w:bCs/>
        </w:rPr>
      </w:pPr>
      <w:r w:rsidRPr="00AD4F77">
        <w:rPr>
          <w:bCs/>
        </w:rPr>
        <w:t>Czy Zamawiający wyraża zgodę, na dostarczenie wirówki o wymiarach zew. 407 × 731 × 359 mm (szer. × głęb. × wys.)?</w:t>
      </w:r>
    </w:p>
    <w:p w:rsidR="00AD4F77" w:rsidRDefault="00AD4F77" w:rsidP="00AD4F77">
      <w:pPr>
        <w:ind w:firstLine="426"/>
        <w:jc w:val="both"/>
        <w:rPr>
          <w:bCs/>
        </w:rPr>
      </w:pPr>
    </w:p>
    <w:p w:rsidR="0066420F" w:rsidRDefault="0066420F" w:rsidP="0066420F">
      <w:pPr>
        <w:pStyle w:val="Tekstpodstawowy"/>
        <w:rPr>
          <w:b/>
          <w:color w:val="000000"/>
          <w:lang w:eastAsia="pl-PL"/>
        </w:rPr>
      </w:pPr>
      <w:r w:rsidRPr="00472A32">
        <w:rPr>
          <w:b/>
          <w:color w:val="000000"/>
          <w:lang w:eastAsia="pl-PL"/>
        </w:rPr>
        <w:t xml:space="preserve">odpowiedź: </w:t>
      </w:r>
    </w:p>
    <w:p w:rsidR="00AD4F77" w:rsidRDefault="00AD4F77" w:rsidP="00AD4F77">
      <w:pPr>
        <w:ind w:firstLine="426"/>
        <w:jc w:val="both"/>
        <w:rPr>
          <w:bCs/>
        </w:rPr>
      </w:pPr>
    </w:p>
    <w:p w:rsidR="00A005FA" w:rsidRDefault="00A005FA" w:rsidP="00A005FA">
      <w:pPr>
        <w:jc w:val="both"/>
      </w:pPr>
      <w:r>
        <w:t>Zamawiający wyraża zgodę.</w:t>
      </w:r>
    </w:p>
    <w:p w:rsidR="0066420F" w:rsidRDefault="0066420F" w:rsidP="0066420F">
      <w:pPr>
        <w:jc w:val="both"/>
        <w:rPr>
          <w:bCs/>
        </w:rPr>
      </w:pPr>
    </w:p>
    <w:p w:rsidR="0066420F" w:rsidRDefault="0066420F" w:rsidP="00AD4F77">
      <w:pPr>
        <w:ind w:firstLine="426"/>
        <w:jc w:val="both"/>
        <w:rPr>
          <w:bCs/>
        </w:rPr>
      </w:pPr>
    </w:p>
    <w:p w:rsidR="0066420F" w:rsidRPr="0099632D"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9</w:t>
      </w:r>
    </w:p>
    <w:p w:rsidR="00AD4F77" w:rsidRPr="00AD4F77" w:rsidRDefault="00AD4F77" w:rsidP="0066420F">
      <w:pPr>
        <w:jc w:val="both"/>
        <w:rPr>
          <w:bCs/>
        </w:rPr>
      </w:pPr>
    </w:p>
    <w:p w:rsidR="009B1C50" w:rsidRPr="0066420F" w:rsidRDefault="009B1C50" w:rsidP="00AD4F77">
      <w:pPr>
        <w:pStyle w:val="Tekstpodstawowywcity3"/>
        <w:spacing w:after="0"/>
        <w:ind w:left="0" w:right="-2"/>
        <w:jc w:val="both"/>
        <w:rPr>
          <w:sz w:val="24"/>
          <w:szCs w:val="24"/>
        </w:rPr>
      </w:pPr>
      <w:r w:rsidRPr="0066420F">
        <w:rPr>
          <w:sz w:val="24"/>
          <w:szCs w:val="24"/>
        </w:rPr>
        <w:t>Dotyczy wzoru umowy Zadanie nr 1:</w:t>
      </w:r>
    </w:p>
    <w:p w:rsidR="009B1C50" w:rsidRDefault="009B1C50" w:rsidP="00AD4F77">
      <w:pPr>
        <w:pStyle w:val="Tekstpodstawowywcity3"/>
        <w:spacing w:after="0"/>
        <w:ind w:left="0" w:right="-2"/>
        <w:jc w:val="both"/>
        <w:rPr>
          <w:sz w:val="24"/>
          <w:szCs w:val="24"/>
        </w:rPr>
      </w:pPr>
      <w:r w:rsidRPr="00AD4F77">
        <w:rPr>
          <w:sz w:val="24"/>
          <w:szCs w:val="24"/>
        </w:rPr>
        <w:t>Prosimy o modyfikację zapisów § 6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AD4F77" w:rsidRDefault="00AD4F77" w:rsidP="00AD4F77">
      <w:pPr>
        <w:pStyle w:val="Tekstpodstawowywcity3"/>
        <w:spacing w:after="0"/>
        <w:ind w:left="0" w:right="-2"/>
        <w:jc w:val="both"/>
        <w:rPr>
          <w:sz w:val="24"/>
          <w:szCs w:val="24"/>
        </w:rPr>
      </w:pPr>
    </w:p>
    <w:p w:rsidR="0066420F" w:rsidRDefault="0066420F" w:rsidP="0066420F">
      <w:pPr>
        <w:pStyle w:val="Tekstpodstawowy"/>
        <w:rPr>
          <w:b/>
          <w:color w:val="000000"/>
          <w:lang w:eastAsia="pl-PL"/>
        </w:rPr>
      </w:pPr>
      <w:r w:rsidRPr="00472A32">
        <w:rPr>
          <w:b/>
          <w:color w:val="000000"/>
          <w:lang w:eastAsia="pl-PL"/>
        </w:rPr>
        <w:t xml:space="preserve">odpowiedź: </w:t>
      </w:r>
    </w:p>
    <w:p w:rsidR="00AF68D5" w:rsidRDefault="00AF68D5" w:rsidP="0066420F">
      <w:pPr>
        <w:pStyle w:val="Tekstpodstawowy"/>
        <w:rPr>
          <w:b/>
          <w:color w:val="000000"/>
          <w:lang w:eastAsia="pl-PL"/>
        </w:rPr>
      </w:pPr>
    </w:p>
    <w:p w:rsidR="00AF68D5" w:rsidRDefault="00AF68D5" w:rsidP="00AF68D5">
      <w:pPr>
        <w:jc w:val="both"/>
        <w:rPr>
          <w:rFonts w:eastAsia="Calibri"/>
          <w:lang w:eastAsia="zh-CN"/>
        </w:rPr>
      </w:pPr>
      <w:r w:rsidRPr="00E27773">
        <w:rPr>
          <w:rFonts w:eastAsia="Calibri"/>
          <w:lang w:eastAsia="zh-CN"/>
        </w:rPr>
        <w:t>§ 6</w:t>
      </w:r>
      <w:r>
        <w:rPr>
          <w:rFonts w:eastAsia="Calibri"/>
          <w:lang w:eastAsia="zh-CN"/>
        </w:rPr>
        <w:t xml:space="preserve"> wzoru umowy otrzymuje brzmienie:</w:t>
      </w:r>
    </w:p>
    <w:p w:rsidR="00AD4F77" w:rsidRDefault="00AD4F77" w:rsidP="00AD4F77">
      <w:pPr>
        <w:pStyle w:val="Tekstpodstawowywcity3"/>
        <w:spacing w:after="0"/>
        <w:ind w:left="0" w:right="-2"/>
        <w:jc w:val="both"/>
        <w:rPr>
          <w:sz w:val="24"/>
          <w:szCs w:val="24"/>
        </w:rPr>
      </w:pPr>
    </w:p>
    <w:p w:rsidR="00B00805" w:rsidRPr="00AF68D5" w:rsidRDefault="00B00805" w:rsidP="00AF68D5">
      <w:pPr>
        <w:jc w:val="center"/>
        <w:rPr>
          <w:rFonts w:eastAsia="Calibri"/>
          <w:i/>
          <w:lang w:eastAsia="zh-CN"/>
        </w:rPr>
      </w:pPr>
      <w:r w:rsidRPr="00AF68D5">
        <w:rPr>
          <w:rFonts w:eastAsia="Calibri"/>
          <w:i/>
          <w:lang w:eastAsia="zh-CN"/>
        </w:rPr>
        <w:t>§ 6</w:t>
      </w:r>
    </w:p>
    <w:p w:rsidR="00AF68D5" w:rsidRPr="00AF68D5" w:rsidRDefault="00AF68D5" w:rsidP="00AF68D5">
      <w:pPr>
        <w:jc w:val="center"/>
        <w:rPr>
          <w:rFonts w:eastAsia="Calibri"/>
          <w:i/>
          <w:lang w:eastAsia="zh-CN"/>
        </w:rPr>
      </w:pPr>
    </w:p>
    <w:p w:rsidR="00B00805" w:rsidRPr="00AF68D5" w:rsidRDefault="00B00805" w:rsidP="00AF68D5">
      <w:pPr>
        <w:jc w:val="both"/>
        <w:rPr>
          <w:rFonts w:eastAsia="Calibri"/>
          <w:i/>
          <w:lang w:eastAsia="zh-CN"/>
        </w:rPr>
      </w:pPr>
      <w:r w:rsidRPr="00AF68D5">
        <w:rPr>
          <w:rFonts w:eastAsia="Calibri"/>
          <w:i/>
          <w:lang w:eastAsia="zh-CN"/>
        </w:rPr>
        <w:t>1. Kupujący może odstąpić od umowy, jeżeli przy dokonywaniu odbioru sprzętu okaże się, że sprzęt dostarczony przez Sprzedającego, jest niezgodny z przedmiotem umowy.</w:t>
      </w:r>
    </w:p>
    <w:p w:rsidR="00B00805" w:rsidRPr="00AF68D5" w:rsidRDefault="00B00805" w:rsidP="00AF68D5">
      <w:pPr>
        <w:jc w:val="both"/>
        <w:rPr>
          <w:rFonts w:eastAsia="Calibri"/>
          <w:i/>
          <w:lang w:eastAsia="zh-CN"/>
        </w:rPr>
      </w:pPr>
      <w:r w:rsidRPr="00AF68D5">
        <w:rPr>
          <w:rFonts w:eastAsia="Calibri"/>
          <w:i/>
          <w:lang w:eastAsia="zh-CN"/>
        </w:rPr>
        <w:t>2. Niespełnienie lub nienależyte spełnienie świadczenia będącego przedmiotem umowy przez Sprzedającego, powodujące utratę przez Kupującego środków publicznych w ramach dotacji, spowoduje zapłatę przez Sprzedającego na rzecz Kupującego równowartości utraconej kwoty dotacji.</w:t>
      </w:r>
    </w:p>
    <w:p w:rsidR="00B00805" w:rsidRPr="00AF68D5" w:rsidRDefault="00B00805" w:rsidP="00AF68D5">
      <w:pPr>
        <w:ind w:right="1083"/>
        <w:jc w:val="both"/>
        <w:rPr>
          <w:rFonts w:eastAsia="Calibri"/>
          <w:i/>
          <w:lang w:eastAsia="zh-CN"/>
        </w:rPr>
      </w:pPr>
      <w:r w:rsidRPr="00AF68D5">
        <w:rPr>
          <w:rFonts w:eastAsia="Calibri"/>
          <w:i/>
          <w:lang w:eastAsia="zh-CN"/>
        </w:rPr>
        <w:t>3. Sprzedający zapłaci na rzecz Kupującego kary umowne w wypadku:</w:t>
      </w:r>
    </w:p>
    <w:p w:rsidR="00B00805" w:rsidRPr="00AF68D5" w:rsidRDefault="00B00805" w:rsidP="00AF68D5">
      <w:pPr>
        <w:numPr>
          <w:ilvl w:val="0"/>
          <w:numId w:val="16"/>
        </w:numPr>
        <w:ind w:left="1440"/>
        <w:jc w:val="both"/>
        <w:rPr>
          <w:rFonts w:eastAsia="Calibri"/>
          <w:i/>
          <w:lang w:eastAsia="zh-CN"/>
        </w:rPr>
      </w:pPr>
      <w:r w:rsidRPr="00AF68D5">
        <w:rPr>
          <w:rFonts w:eastAsia="Calibri"/>
          <w:i/>
          <w:lang w:eastAsia="zh-CN"/>
        </w:rPr>
        <w:t>zwłoki w realizacji zobowiązań Sprzedawcy wynikających z niniejszej umowy – w wysokości 0,1 % wartości</w:t>
      </w:r>
      <w:r w:rsidR="00AF68D5" w:rsidRPr="00AF68D5">
        <w:rPr>
          <w:rFonts w:eastAsia="Calibri"/>
          <w:i/>
          <w:lang w:eastAsia="zh-CN"/>
        </w:rPr>
        <w:t xml:space="preserve"> netto</w:t>
      </w:r>
      <w:r w:rsidRPr="00AF68D5">
        <w:rPr>
          <w:rFonts w:eastAsia="Calibri"/>
          <w:i/>
          <w:lang w:eastAsia="zh-CN"/>
        </w:rPr>
        <w:t xml:space="preserve"> przedmiotu sprzedaży określonej w § 2 ust. 1 umowy, za każdy rozpoczęty dzień zwłoki,</w:t>
      </w:r>
    </w:p>
    <w:p w:rsidR="00B00805" w:rsidRPr="00AF68D5" w:rsidRDefault="00B00805" w:rsidP="00AF68D5">
      <w:pPr>
        <w:numPr>
          <w:ilvl w:val="0"/>
          <w:numId w:val="16"/>
        </w:numPr>
        <w:ind w:left="1440"/>
        <w:jc w:val="both"/>
        <w:rPr>
          <w:rFonts w:eastAsia="Calibri"/>
          <w:i/>
          <w:lang w:eastAsia="zh-CN"/>
        </w:rPr>
      </w:pPr>
      <w:r w:rsidRPr="00AF68D5">
        <w:rPr>
          <w:rFonts w:eastAsia="Calibri"/>
          <w:i/>
          <w:lang w:eastAsia="zh-CN"/>
        </w:rPr>
        <w:t xml:space="preserve">niewykonania lub nienależytego wykonania przez Sprzedającego zobowiązań umownych określonych w § 5 niniejszej umowy – </w:t>
      </w:r>
      <w:r w:rsidRPr="00AF68D5">
        <w:rPr>
          <w:rFonts w:eastAsia="Calibri"/>
          <w:i/>
          <w:lang w:eastAsia="zh-CN"/>
        </w:rPr>
        <w:lastRenderedPageBreak/>
        <w:t>w wysokości 0,1 % wartości</w:t>
      </w:r>
      <w:r w:rsidR="00AF68D5" w:rsidRPr="00AF68D5">
        <w:rPr>
          <w:rFonts w:eastAsia="Calibri"/>
          <w:i/>
          <w:lang w:eastAsia="zh-CN"/>
        </w:rPr>
        <w:t xml:space="preserve"> netto</w:t>
      </w:r>
      <w:r w:rsidRPr="00AF68D5">
        <w:rPr>
          <w:rFonts w:eastAsia="Calibri"/>
          <w:i/>
          <w:lang w:eastAsia="zh-CN"/>
        </w:rPr>
        <w:t xml:space="preserve"> przedmiotu sprzedaży określonej w § 2 ust. 1 umowy, za każdy rozpoczęty dzień zwłoki,</w:t>
      </w:r>
    </w:p>
    <w:p w:rsidR="00B00805" w:rsidRPr="00AF68D5" w:rsidRDefault="00B00805" w:rsidP="00AF68D5">
      <w:pPr>
        <w:numPr>
          <w:ilvl w:val="0"/>
          <w:numId w:val="16"/>
        </w:numPr>
        <w:ind w:left="1440"/>
        <w:jc w:val="both"/>
        <w:rPr>
          <w:rFonts w:eastAsia="Calibri"/>
          <w:i/>
          <w:lang w:eastAsia="zh-CN"/>
        </w:rPr>
      </w:pPr>
      <w:r w:rsidRPr="00AF68D5">
        <w:rPr>
          <w:rFonts w:eastAsia="Calibri"/>
          <w:i/>
          <w:lang w:eastAsia="zh-CN"/>
        </w:rPr>
        <w:t xml:space="preserve">odstąpienia od umowy przez Kupującego, w szczególności z przyczyn określonych w § 6 ust. 1 umowy, Sprzedający zobowiązuje się zapłacić Kupującemu karę umowną w wysokości 20 % łącznej wartości </w:t>
      </w:r>
      <w:r w:rsidR="00AF68D5" w:rsidRPr="00AF68D5">
        <w:rPr>
          <w:rFonts w:eastAsia="Calibri"/>
          <w:i/>
          <w:lang w:eastAsia="zh-CN"/>
        </w:rPr>
        <w:t xml:space="preserve">netto </w:t>
      </w:r>
      <w:r w:rsidRPr="00AF68D5">
        <w:rPr>
          <w:rFonts w:eastAsia="Calibri"/>
          <w:i/>
          <w:lang w:eastAsia="zh-CN"/>
        </w:rPr>
        <w:t>przedmiotu sprzedaży, określonej w § 2 ust. 1 niniejszej umowy.</w:t>
      </w:r>
    </w:p>
    <w:p w:rsidR="00B00805" w:rsidRPr="00AF68D5" w:rsidRDefault="00B00805" w:rsidP="00AF68D5">
      <w:pPr>
        <w:jc w:val="both"/>
        <w:rPr>
          <w:rFonts w:eastAsia="Calibri"/>
          <w:i/>
          <w:lang w:eastAsia="zh-CN"/>
        </w:rPr>
      </w:pPr>
      <w:r w:rsidRPr="00AF68D5">
        <w:rPr>
          <w:rFonts w:eastAsia="Calibri"/>
          <w:i/>
          <w:lang w:eastAsia="zh-CN"/>
        </w:rPr>
        <w:t>4. Jeżeli szkoda rzeczywista będzie wyższa niż kara umowna, strony mogą być zobowiązane do zapłaty odszkodowania przekraczającego karę umowną na zasadach ogólnych.</w:t>
      </w:r>
    </w:p>
    <w:p w:rsidR="00B00805" w:rsidRPr="00AF68D5" w:rsidRDefault="00B00805" w:rsidP="00AF68D5">
      <w:pPr>
        <w:jc w:val="both"/>
        <w:rPr>
          <w:rFonts w:eastAsia="Calibri"/>
          <w:i/>
          <w:lang w:eastAsia="zh-CN"/>
        </w:rPr>
      </w:pPr>
      <w:r w:rsidRPr="00AF68D5">
        <w:rPr>
          <w:rFonts w:eastAsia="Calibri"/>
          <w:i/>
          <w:lang w:eastAsia="zh-CN"/>
        </w:rPr>
        <w:t>5. Kary określone w ust. 3 niniejszego paragrafu mogą być naliczone kumulatywnie. Odstąpienie od umowy przez Kupującego i naliczenie kary umownej z tego tytułu nie pozbawia Kupującego możliwości domagania się zapłaty Kar umownych naliczonych do dnia odstąpienia od umowy.</w:t>
      </w:r>
    </w:p>
    <w:p w:rsidR="00B00805" w:rsidRPr="00AF68D5" w:rsidRDefault="00AF68D5" w:rsidP="00AF68D5">
      <w:pPr>
        <w:jc w:val="both"/>
        <w:rPr>
          <w:rFonts w:eastAsia="Calibri"/>
          <w:i/>
          <w:lang w:eastAsia="zh-CN"/>
        </w:rPr>
      </w:pPr>
      <w:r w:rsidRPr="00AF68D5">
        <w:rPr>
          <w:rFonts w:eastAsia="Calibri"/>
          <w:i/>
          <w:lang w:eastAsia="zh-CN"/>
        </w:rPr>
        <w:t xml:space="preserve">6. </w:t>
      </w:r>
      <w:r w:rsidR="00B00805" w:rsidRPr="00AF68D5">
        <w:rPr>
          <w:rFonts w:eastAsia="Calibri"/>
          <w:i/>
          <w:lang w:eastAsia="zh-CN"/>
        </w:rPr>
        <w:t xml:space="preserve">Łączna maksymalna wysokość kar umownych które mogą dochodzić strony nie może przekraczać 20 % </w:t>
      </w:r>
      <w:r w:rsidRPr="00AF68D5">
        <w:rPr>
          <w:rFonts w:eastAsia="Calibri"/>
          <w:i/>
          <w:lang w:eastAsia="zh-CN"/>
        </w:rPr>
        <w:t xml:space="preserve">łącznej </w:t>
      </w:r>
      <w:r w:rsidR="00B00805" w:rsidRPr="00AF68D5">
        <w:rPr>
          <w:rFonts w:eastAsia="Calibri"/>
          <w:i/>
          <w:lang w:eastAsia="zh-CN"/>
        </w:rPr>
        <w:t>wartości</w:t>
      </w:r>
      <w:r w:rsidRPr="00AF68D5">
        <w:rPr>
          <w:rFonts w:eastAsia="Calibri"/>
          <w:i/>
          <w:lang w:eastAsia="zh-CN"/>
        </w:rPr>
        <w:t xml:space="preserve"> netto</w:t>
      </w:r>
      <w:r w:rsidR="00B00805" w:rsidRPr="00AF68D5">
        <w:rPr>
          <w:rFonts w:eastAsia="Calibri"/>
          <w:i/>
          <w:lang w:eastAsia="zh-CN"/>
        </w:rPr>
        <w:t xml:space="preserve"> umowy określonej w § 2 umowy.</w:t>
      </w:r>
    </w:p>
    <w:p w:rsidR="00AD4F77" w:rsidRDefault="00AD4F77" w:rsidP="00AF68D5">
      <w:pPr>
        <w:pStyle w:val="Tekstpodstawowywcity3"/>
        <w:spacing w:after="0"/>
        <w:ind w:left="0" w:right="-2"/>
        <w:jc w:val="both"/>
        <w:rPr>
          <w:sz w:val="24"/>
          <w:szCs w:val="24"/>
        </w:rPr>
      </w:pPr>
    </w:p>
    <w:p w:rsidR="0066420F" w:rsidRDefault="0066420F" w:rsidP="00AD4F77">
      <w:pPr>
        <w:pStyle w:val="Tekstpodstawowywcity3"/>
        <w:spacing w:after="0"/>
        <w:ind w:left="0" w:right="-2"/>
        <w:jc w:val="both"/>
        <w:rPr>
          <w:sz w:val="24"/>
          <w:szCs w:val="24"/>
        </w:rPr>
      </w:pPr>
    </w:p>
    <w:p w:rsidR="0066420F" w:rsidRPr="0099632D"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10</w:t>
      </w:r>
    </w:p>
    <w:p w:rsidR="00AD4F77" w:rsidRPr="00AD4F77" w:rsidRDefault="00AD4F77" w:rsidP="00AD4F77">
      <w:pPr>
        <w:pStyle w:val="Tekstpodstawowywcity3"/>
        <w:spacing w:after="0"/>
        <w:ind w:left="0" w:right="-2"/>
        <w:jc w:val="both"/>
        <w:rPr>
          <w:sz w:val="24"/>
          <w:szCs w:val="24"/>
        </w:rPr>
      </w:pPr>
    </w:p>
    <w:p w:rsidR="009B1C50" w:rsidRPr="0066420F" w:rsidRDefault="009B1C50" w:rsidP="00AD4F77">
      <w:pPr>
        <w:pStyle w:val="Tekstpodstawowywcity3"/>
        <w:spacing w:after="0"/>
        <w:ind w:left="0" w:right="-2"/>
        <w:jc w:val="both"/>
        <w:rPr>
          <w:sz w:val="24"/>
          <w:szCs w:val="24"/>
        </w:rPr>
      </w:pPr>
      <w:r w:rsidRPr="0066420F">
        <w:rPr>
          <w:sz w:val="24"/>
          <w:szCs w:val="24"/>
        </w:rPr>
        <w:t>Dotyczy wzoru umowy Zadanie nr 1:</w:t>
      </w:r>
    </w:p>
    <w:p w:rsidR="009B1C50" w:rsidRPr="00AD4F77" w:rsidRDefault="009B1C50" w:rsidP="00AD4F77">
      <w:pPr>
        <w:ind w:right="-2"/>
        <w:jc w:val="both"/>
      </w:pPr>
      <w:r w:rsidRPr="00AD4F77">
        <w:t>W związku z tym iż  zgodnie art. 431 ustawy PZP zarówno wykonawca jak i Zamawiający obowiązani są współdziałać przy wykonywaniu umowy w celu należytej realizacji  zamówienia Wykonawca zwraca się z wnioskiem do Zamawiającego o dodanie zapisów projektu umowy w</w:t>
      </w:r>
      <w:r w:rsidR="00AF68D5">
        <w:t xml:space="preserve"> </w:t>
      </w:r>
      <w:r w:rsidRPr="00AD4F77">
        <w:t>§ 6, mając na względzie zgodną z prawem i równorzędną relację łączącą Zamawiającego z Wykonawcą</w:t>
      </w:r>
      <w:r w:rsidR="00AF68D5">
        <w:t xml:space="preserve"> </w:t>
      </w:r>
      <w:r w:rsidRPr="00AD4F77">
        <w:t xml:space="preserve">o poniższej treści: </w:t>
      </w:r>
    </w:p>
    <w:p w:rsidR="009B1C50" w:rsidRPr="00AD4F77" w:rsidRDefault="009B1C50" w:rsidP="00AD4F77">
      <w:pPr>
        <w:ind w:right="-2"/>
        <w:jc w:val="both"/>
        <w:rPr>
          <w:i/>
        </w:rPr>
      </w:pPr>
      <w:r w:rsidRPr="00AD4F77">
        <w:rPr>
          <w:i/>
        </w:rPr>
        <w:t>Zamawiający zapłaci Wykonawcy kary umowne za: odstąpienie od umowy lub jej rozwiązanie z powodu okoliczności, za które odpowiada Zamawiający, w wysokości 10 % niezrealizowanej wartości netto umowy.</w:t>
      </w:r>
    </w:p>
    <w:p w:rsidR="009B1C50" w:rsidRDefault="009B1C50" w:rsidP="00AD4F77">
      <w:pPr>
        <w:ind w:right="-2"/>
        <w:jc w:val="both"/>
        <w:rPr>
          <w:color w:val="000000"/>
          <w:lang w:eastAsia="pl-PL"/>
        </w:rPr>
      </w:pPr>
      <w:r w:rsidRPr="00AD4F77">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w:t>
      </w:r>
      <w:r w:rsidRPr="00AD4F77">
        <w:rPr>
          <w:vertAlign w:val="superscript"/>
        </w:rPr>
        <w:t xml:space="preserve">1 </w:t>
      </w:r>
      <w:r w:rsidRPr="00AD4F77">
        <w:t xml:space="preserve">KC), pozwalające na uznanie wykonawcy za partnera, szanujące jego podstawowe prawa i pozwalające na </w:t>
      </w:r>
      <w:r w:rsidRPr="00AD4F77">
        <w:rPr>
          <w:color w:val="000000"/>
          <w:lang w:eastAsia="pl-PL"/>
        </w:rPr>
        <w:t>zrównoważone i partnerskie relacje między zamawiającym i wykonawcą.</w:t>
      </w:r>
    </w:p>
    <w:p w:rsidR="00AD4F77" w:rsidRDefault="00AD4F77" w:rsidP="00AD4F77">
      <w:pPr>
        <w:ind w:right="-2"/>
        <w:jc w:val="both"/>
        <w:rPr>
          <w:color w:val="000000"/>
          <w:lang w:eastAsia="pl-PL"/>
        </w:rPr>
      </w:pPr>
    </w:p>
    <w:p w:rsidR="0066420F" w:rsidRDefault="0066420F" w:rsidP="0066420F">
      <w:pPr>
        <w:pStyle w:val="Tekstpodstawowy"/>
        <w:rPr>
          <w:b/>
          <w:color w:val="000000"/>
          <w:lang w:eastAsia="pl-PL"/>
        </w:rPr>
      </w:pPr>
      <w:r w:rsidRPr="00472A32">
        <w:rPr>
          <w:b/>
          <w:color w:val="000000"/>
          <w:lang w:eastAsia="pl-PL"/>
        </w:rPr>
        <w:t xml:space="preserve">odpowiedź: </w:t>
      </w:r>
    </w:p>
    <w:p w:rsidR="00AD4F77" w:rsidRDefault="00AD4F77" w:rsidP="00AD4F77">
      <w:pPr>
        <w:ind w:right="-2"/>
        <w:jc w:val="both"/>
        <w:rPr>
          <w:color w:val="000000"/>
          <w:lang w:eastAsia="pl-PL"/>
        </w:rPr>
      </w:pPr>
    </w:p>
    <w:p w:rsidR="0066420F" w:rsidRDefault="00AF68D5" w:rsidP="00AD4F77">
      <w:pPr>
        <w:ind w:right="-2"/>
        <w:jc w:val="both"/>
        <w:rPr>
          <w:color w:val="000000"/>
          <w:lang w:eastAsia="pl-PL"/>
        </w:rPr>
      </w:pPr>
      <w:r>
        <w:rPr>
          <w:color w:val="000000"/>
          <w:lang w:eastAsia="pl-PL"/>
        </w:rPr>
        <w:t>Zamawiający nie wyrażą zgody.</w:t>
      </w:r>
    </w:p>
    <w:p w:rsidR="0066420F" w:rsidRDefault="0066420F" w:rsidP="00AD4F77">
      <w:pPr>
        <w:ind w:right="-2"/>
        <w:jc w:val="both"/>
        <w:rPr>
          <w:color w:val="000000"/>
          <w:lang w:eastAsia="pl-PL"/>
        </w:rPr>
      </w:pPr>
    </w:p>
    <w:p w:rsidR="0066420F" w:rsidRDefault="0066420F" w:rsidP="00AD4F77">
      <w:pPr>
        <w:ind w:right="-2"/>
        <w:jc w:val="both"/>
        <w:rPr>
          <w:color w:val="000000"/>
          <w:lang w:eastAsia="pl-PL"/>
        </w:rPr>
      </w:pPr>
    </w:p>
    <w:p w:rsidR="0066420F" w:rsidRPr="0099632D"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11</w:t>
      </w:r>
    </w:p>
    <w:p w:rsidR="00AD4F77" w:rsidRPr="00AD4F77" w:rsidRDefault="00AD4F77" w:rsidP="00AD4F77">
      <w:pPr>
        <w:ind w:right="-2"/>
        <w:jc w:val="both"/>
      </w:pPr>
    </w:p>
    <w:p w:rsidR="009B1C50" w:rsidRPr="0066420F" w:rsidRDefault="009B1C50" w:rsidP="00AD4F77">
      <w:pPr>
        <w:pStyle w:val="Tekstpodstawowywcity3"/>
        <w:spacing w:after="0"/>
        <w:ind w:left="0" w:right="-2"/>
        <w:jc w:val="both"/>
        <w:rPr>
          <w:sz w:val="24"/>
          <w:szCs w:val="24"/>
        </w:rPr>
      </w:pPr>
      <w:r w:rsidRPr="0066420F">
        <w:rPr>
          <w:sz w:val="24"/>
          <w:szCs w:val="24"/>
        </w:rPr>
        <w:t>Dotyczy wzoru umowy Zadanie nr 1:</w:t>
      </w:r>
    </w:p>
    <w:p w:rsidR="009B1C50" w:rsidRPr="00AD4F77" w:rsidRDefault="009B1C50" w:rsidP="00AD4F77">
      <w:pPr>
        <w:ind w:right="-2"/>
        <w:jc w:val="both"/>
      </w:pPr>
      <w:r w:rsidRPr="00AD4F77">
        <w:t xml:space="preserve">Zamawiający w projekcie umowy, pisze w § 6 ust.3: </w:t>
      </w:r>
    </w:p>
    <w:p w:rsidR="009B1C50" w:rsidRPr="00AD4F77" w:rsidRDefault="009B1C50" w:rsidP="00AD4F77">
      <w:pPr>
        <w:ind w:right="-2"/>
        <w:jc w:val="both"/>
        <w:rPr>
          <w:bCs/>
          <w:i/>
          <w:kern w:val="2"/>
        </w:rPr>
      </w:pPr>
      <w:r w:rsidRPr="00AD4F77">
        <w:rPr>
          <w:bCs/>
          <w:i/>
          <w:kern w:val="2"/>
        </w:rPr>
        <w:t>„…Sprzedający zapłaci na rzecz Kupującego kary umowne w wypadku:</w:t>
      </w:r>
    </w:p>
    <w:p w:rsidR="009B1C50" w:rsidRPr="00AD4F77" w:rsidRDefault="009B1C50" w:rsidP="00AD4F77">
      <w:pPr>
        <w:ind w:right="-2"/>
        <w:jc w:val="both"/>
        <w:rPr>
          <w:bCs/>
          <w:i/>
          <w:kern w:val="2"/>
        </w:rPr>
      </w:pPr>
      <w:r w:rsidRPr="00AD4F77">
        <w:rPr>
          <w:bCs/>
          <w:i/>
          <w:kern w:val="2"/>
        </w:rPr>
        <w:t>•</w:t>
      </w:r>
      <w:r w:rsidRPr="00AD4F77">
        <w:rPr>
          <w:bCs/>
          <w:i/>
          <w:kern w:val="2"/>
        </w:rPr>
        <w:tab/>
        <w:t>odstąpienia od umowy przez Kupującego, w szczególności z przyczyn określonych w § 6 ust. 1 umowy, Sprzedający zobowiązuje się zapłacić Kupującemu karę umowną w wysokości 20 % łącznej wartości przedmiotu sprzedaży, określonej w § 2 ust. 1 niniejszej umowy….”</w:t>
      </w:r>
    </w:p>
    <w:p w:rsidR="009B1C50" w:rsidRPr="00AD4F77" w:rsidRDefault="009B1C50" w:rsidP="00AD4F77">
      <w:pPr>
        <w:ind w:right="-2"/>
        <w:jc w:val="both"/>
      </w:pPr>
      <w:r w:rsidRPr="00AD4F77">
        <w:lastRenderedPageBreak/>
        <w:t>Wykonawca zwraca uwagę, iż kary umowne w umowach o zamówienie publiczne powinny zmierzać do zabezpieczenia prawidłowego wykonania umowy. Natomiast wykorzystywanie przez Zamawiającego, będącego silniejszą stroną stosunku prawnego powstającego w wyniku udzielenia zamówienia publicznego, jego pozycji do zastrzegania na swoją rzecz kar umownych, które byłyby należne niezależnie od sposobu wykonania przedmiotu zamówienia, jest sprzeczne z zasadami współżycia społecznego, a tym samym winno być uznane za wykraczające poza dopuszczalne zgodnie z art. 3531 k.c. granice swobody umów. Wysokość kar umownych winna pozostawać w korelacji ze szkodą, co zgodne jest z naturą odpowiedzialności odszkodowawczej (art. 353</w:t>
      </w:r>
      <w:r w:rsidRPr="00AD4F77">
        <w:rPr>
          <w:vertAlign w:val="superscript"/>
        </w:rPr>
        <w:t xml:space="preserve">1 </w:t>
      </w:r>
      <w:r w:rsidRPr="00AD4F77">
        <w:t>w zw. Z art. 361 § 1 i 2 w zw. Z art. 483 § 1 KC), a nie prowadzić do nieuzasadnionego wzbogacenia się jednej strony umowy.</w:t>
      </w:r>
    </w:p>
    <w:p w:rsidR="009B1C50" w:rsidRDefault="009B1C50" w:rsidP="00AD4F77">
      <w:pPr>
        <w:ind w:right="-2"/>
        <w:jc w:val="both"/>
      </w:pPr>
      <w:r w:rsidRPr="00AD4F77">
        <w:t>Czy wobec powyższego, Zamawiający dopuszcza możliwość rewizji swojego stanowiska w zakresie kar umownych i stosownego ograniczenia ich wysokości, zakresu stosowania itp., tak by wprowadzić zgodną z prawem i równorzędną relację łączącą Zamawiającego z Wykonawcą i pozbawienia kar umownych charakteru rażąco wygórowanych dokonując złagodzenia ich rangi do 10%?</w:t>
      </w:r>
    </w:p>
    <w:p w:rsidR="00AD4F77" w:rsidRDefault="00AD4F77" w:rsidP="00AD4F77">
      <w:pPr>
        <w:ind w:right="-2"/>
        <w:jc w:val="both"/>
      </w:pPr>
    </w:p>
    <w:p w:rsidR="0066420F" w:rsidRDefault="0066420F" w:rsidP="0066420F">
      <w:pPr>
        <w:pStyle w:val="Tekstpodstawowy"/>
        <w:rPr>
          <w:b/>
          <w:color w:val="000000"/>
          <w:lang w:eastAsia="pl-PL"/>
        </w:rPr>
      </w:pPr>
      <w:r w:rsidRPr="00472A32">
        <w:rPr>
          <w:b/>
          <w:color w:val="000000"/>
          <w:lang w:eastAsia="pl-PL"/>
        </w:rPr>
        <w:t xml:space="preserve">odpowiedź: </w:t>
      </w:r>
    </w:p>
    <w:p w:rsidR="00AD4F77" w:rsidRDefault="00AD4F77" w:rsidP="00AD4F77">
      <w:pPr>
        <w:ind w:right="-2"/>
        <w:jc w:val="both"/>
      </w:pPr>
    </w:p>
    <w:p w:rsidR="0066420F" w:rsidRDefault="00AF68D5" w:rsidP="00AD4F77">
      <w:pPr>
        <w:ind w:right="-2"/>
        <w:jc w:val="both"/>
      </w:pPr>
      <w:r>
        <w:t>Zamawiający nie wprowadza do wzoru umowy proponowanych zamian.</w:t>
      </w:r>
    </w:p>
    <w:p w:rsidR="00AD4F77" w:rsidRDefault="00AD4F77" w:rsidP="00AD4F77">
      <w:pPr>
        <w:ind w:right="-2"/>
        <w:jc w:val="both"/>
      </w:pPr>
    </w:p>
    <w:p w:rsidR="00AD4F77" w:rsidRDefault="00AD4F77" w:rsidP="00AD4F77">
      <w:pPr>
        <w:ind w:right="-2"/>
        <w:jc w:val="both"/>
      </w:pPr>
    </w:p>
    <w:p w:rsidR="0066420F" w:rsidRPr="0099632D"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12</w:t>
      </w:r>
    </w:p>
    <w:p w:rsidR="00AD4F77" w:rsidRPr="00AD4F77" w:rsidRDefault="00AD4F77" w:rsidP="00AD4F77">
      <w:pPr>
        <w:ind w:right="-2"/>
        <w:jc w:val="both"/>
      </w:pPr>
    </w:p>
    <w:p w:rsidR="009B1C50" w:rsidRPr="0066420F" w:rsidRDefault="009B1C50" w:rsidP="00AD4F77">
      <w:pPr>
        <w:pStyle w:val="Tekstpodstawowywcity3"/>
        <w:spacing w:after="0"/>
        <w:ind w:left="0" w:right="-2"/>
        <w:jc w:val="both"/>
        <w:rPr>
          <w:sz w:val="24"/>
          <w:szCs w:val="24"/>
        </w:rPr>
      </w:pPr>
      <w:r w:rsidRPr="0066420F">
        <w:rPr>
          <w:sz w:val="24"/>
          <w:szCs w:val="24"/>
        </w:rPr>
        <w:t>Dotyczy wzoru umowy Zadanie nr 1:</w:t>
      </w:r>
    </w:p>
    <w:p w:rsidR="009B1C50" w:rsidRPr="00AD4F77" w:rsidRDefault="009B1C50" w:rsidP="00AD4F77">
      <w:pPr>
        <w:ind w:right="-2"/>
        <w:jc w:val="both"/>
        <w:rPr>
          <w:bCs/>
        </w:rPr>
      </w:pPr>
      <w:r w:rsidRPr="00AD4F77">
        <w:rPr>
          <w:bCs/>
        </w:rPr>
        <w:t>Czy Zamawiający wyrazi zgodę na dodanie do wzoru umowy klauzuli wyłączającej odpowiedzialność Stron na wypadek wystąpienia tzw. siły wyższej?</w:t>
      </w:r>
    </w:p>
    <w:p w:rsidR="009B1C50" w:rsidRDefault="009B1C50" w:rsidP="00AD4F77">
      <w:pPr>
        <w:ind w:right="-2"/>
        <w:jc w:val="both"/>
        <w:rPr>
          <w:bCs/>
        </w:rPr>
      </w:pPr>
      <w:r w:rsidRPr="00AD4F77">
        <w:rPr>
          <w:bCs/>
        </w:rPr>
        <w:t>Wykonawca proponuje następującą treść ww. klauzuli: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w:t>
      </w:r>
    </w:p>
    <w:p w:rsidR="00AD4F77" w:rsidRDefault="00AD4F77" w:rsidP="00AD4F77">
      <w:pPr>
        <w:ind w:right="-2"/>
        <w:jc w:val="both"/>
        <w:rPr>
          <w:bCs/>
        </w:rPr>
      </w:pPr>
    </w:p>
    <w:p w:rsidR="0066420F" w:rsidRDefault="0066420F" w:rsidP="0066420F">
      <w:pPr>
        <w:pStyle w:val="Tekstpodstawowy"/>
        <w:rPr>
          <w:b/>
          <w:color w:val="000000"/>
          <w:lang w:eastAsia="pl-PL"/>
        </w:rPr>
      </w:pPr>
      <w:r w:rsidRPr="00472A32">
        <w:rPr>
          <w:b/>
          <w:color w:val="000000"/>
          <w:lang w:eastAsia="pl-PL"/>
        </w:rPr>
        <w:t xml:space="preserve">odpowiedź: </w:t>
      </w:r>
    </w:p>
    <w:p w:rsidR="00AD4F77" w:rsidRDefault="00AD4F77" w:rsidP="00AD4F77">
      <w:pPr>
        <w:ind w:right="-2"/>
        <w:jc w:val="both"/>
        <w:rPr>
          <w:bCs/>
        </w:rPr>
      </w:pPr>
    </w:p>
    <w:p w:rsidR="0066420F" w:rsidRDefault="00AF68D5" w:rsidP="00AD4F77">
      <w:pPr>
        <w:ind w:right="-2"/>
        <w:jc w:val="both"/>
        <w:rPr>
          <w:bCs/>
        </w:rPr>
      </w:pPr>
      <w:r>
        <w:rPr>
          <w:bCs/>
        </w:rPr>
        <w:t>Zamawiający nie wyraża zgody.</w:t>
      </w:r>
    </w:p>
    <w:p w:rsidR="0066420F" w:rsidRDefault="0066420F" w:rsidP="00AD4F77">
      <w:pPr>
        <w:ind w:right="-2"/>
        <w:jc w:val="both"/>
        <w:rPr>
          <w:bCs/>
        </w:rPr>
      </w:pPr>
    </w:p>
    <w:p w:rsidR="00AD4F77" w:rsidRDefault="00AD4F77" w:rsidP="00AD4F77">
      <w:pPr>
        <w:ind w:right="-2"/>
        <w:jc w:val="both"/>
        <w:rPr>
          <w:bCs/>
        </w:rPr>
      </w:pPr>
    </w:p>
    <w:p w:rsidR="0066420F" w:rsidRPr="0099632D"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13</w:t>
      </w:r>
    </w:p>
    <w:p w:rsidR="00AD4F77" w:rsidRPr="00AD4F77" w:rsidRDefault="00AD4F77" w:rsidP="00AD4F77">
      <w:pPr>
        <w:ind w:right="-2"/>
        <w:jc w:val="both"/>
        <w:rPr>
          <w:bCs/>
        </w:rPr>
      </w:pPr>
    </w:p>
    <w:p w:rsidR="009B1C50" w:rsidRPr="0066420F" w:rsidRDefault="009B1C50" w:rsidP="00AD4F77">
      <w:pPr>
        <w:pStyle w:val="Tekstpodstawowywcity3"/>
        <w:spacing w:after="0"/>
        <w:ind w:left="0" w:right="-2"/>
        <w:jc w:val="both"/>
        <w:rPr>
          <w:sz w:val="24"/>
          <w:szCs w:val="24"/>
        </w:rPr>
      </w:pPr>
      <w:r w:rsidRPr="0066420F">
        <w:rPr>
          <w:sz w:val="24"/>
          <w:szCs w:val="24"/>
        </w:rPr>
        <w:t>Dotyczy wzoru umowy Zadanie nr 1:</w:t>
      </w:r>
    </w:p>
    <w:p w:rsidR="009B1C50" w:rsidRDefault="009B1C50" w:rsidP="00AD4F77">
      <w:pPr>
        <w:jc w:val="both"/>
      </w:pPr>
      <w:r w:rsidRPr="00AD4F77">
        <w:t>Zwracamy się z uprzejmą prośbą o zmianę terminu dostawy przedmiotu umowy w Zadaniu nr 1 na</w:t>
      </w:r>
      <w:r w:rsidR="00AF68D5">
        <w:t xml:space="preserve"> </w:t>
      </w:r>
      <w:r w:rsidRPr="00AD4F77">
        <w:t>15.12.2022</w:t>
      </w:r>
      <w:r w:rsidR="00AF68D5">
        <w:t xml:space="preserve"> </w:t>
      </w:r>
      <w:r w:rsidRPr="00AD4F77">
        <w:t xml:space="preserve">r. Niniejsza prośba wynika z faktu, iż przedmiot umowy, z uwagi na swoje właściwości, nie znajduje się na stałe na stanie magazynu żadnego Wykonawcy, w związku z czym spełnienie świadczenia przez Wykonawcę w pierwotnie wskazanym terminie nie jest możliwe. Dodatkowo, z uwagi na obecnie </w:t>
      </w:r>
      <w:r w:rsidRPr="00AD4F77">
        <w:lastRenderedPageBreak/>
        <w:t>panujący stan zagrożenia  epidemią wirusa SARS-CoV-2 i związane z tym przerwy w produkcji urządzeń jak również Z uwagi na ogólnoświatową sytuację polityczno-gospodarczą spowodowaną działaniami zbrojnymi na terenie Ukrainy oraz konieczność sprowadzenia urządzenia z zagranicy, terminy produkcji urządzeń i ich dostaw uległy wydłużeniu. W konsekwencji Wykonawca zwraca się wnioskiem o dostosowanie i urealnienie terminu dostawy w sposób wskazany powyżej. Na marginesie Wykonawca nadmienia, iż termin dostawy nie stanowi elementu oceny oferty, a jego modyfikacja może przełożyć się jedynie na poszerzenie kręgu wykonawców uczestniczących w postępowaniu.</w:t>
      </w:r>
      <w:r w:rsidR="00AF68D5">
        <w:t xml:space="preserve"> </w:t>
      </w:r>
      <w:r w:rsidRPr="00AD4F77">
        <w:t>Wykonawca nie chcąc dopuścić do opóźnienia w dostawie z przyczyn od nas nie zależnych prosi o wydłużenie terminu realizacji jak na wstępie. Z góry dziękujemy.</w:t>
      </w:r>
    </w:p>
    <w:p w:rsidR="0066420F" w:rsidRDefault="0066420F" w:rsidP="00AD4F77">
      <w:pPr>
        <w:jc w:val="both"/>
      </w:pPr>
    </w:p>
    <w:p w:rsidR="0066420F" w:rsidRDefault="0066420F" w:rsidP="0066420F">
      <w:pPr>
        <w:pStyle w:val="Tekstpodstawowy"/>
        <w:rPr>
          <w:b/>
          <w:color w:val="000000"/>
          <w:lang w:eastAsia="pl-PL"/>
        </w:rPr>
      </w:pPr>
      <w:r w:rsidRPr="00472A32">
        <w:rPr>
          <w:b/>
          <w:color w:val="000000"/>
          <w:lang w:eastAsia="pl-PL"/>
        </w:rPr>
        <w:t xml:space="preserve">odpowiedź: </w:t>
      </w:r>
    </w:p>
    <w:p w:rsidR="00AD4F77" w:rsidRDefault="00AD4F77" w:rsidP="00AD4F77">
      <w:pPr>
        <w:jc w:val="both"/>
      </w:pPr>
    </w:p>
    <w:p w:rsidR="00AD4F77" w:rsidRDefault="00AF68D5" w:rsidP="00AD4F77">
      <w:pPr>
        <w:jc w:val="both"/>
      </w:pPr>
      <w:r>
        <w:t>Zamawiający nie wyraża zgody.</w:t>
      </w:r>
    </w:p>
    <w:p w:rsidR="00AD4F77" w:rsidRDefault="00AD4F77" w:rsidP="00AD4F77">
      <w:pPr>
        <w:jc w:val="both"/>
      </w:pPr>
    </w:p>
    <w:p w:rsidR="00AD4F77" w:rsidRDefault="00AD4F77" w:rsidP="00AD4F77">
      <w:pPr>
        <w:jc w:val="both"/>
      </w:pPr>
    </w:p>
    <w:p w:rsidR="0066420F" w:rsidRPr="0099632D"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14</w:t>
      </w:r>
    </w:p>
    <w:p w:rsidR="00AD4F77" w:rsidRPr="00AD4F77" w:rsidRDefault="00AD4F77" w:rsidP="00AD4F77">
      <w:pPr>
        <w:jc w:val="both"/>
      </w:pPr>
    </w:p>
    <w:p w:rsidR="009B1C50" w:rsidRPr="0066420F" w:rsidRDefault="009B1C50" w:rsidP="00AD4F77">
      <w:pPr>
        <w:pStyle w:val="Tekstpodstawowywcity3"/>
        <w:spacing w:after="0"/>
        <w:ind w:left="0" w:right="-2"/>
        <w:jc w:val="both"/>
        <w:rPr>
          <w:sz w:val="24"/>
          <w:szCs w:val="24"/>
        </w:rPr>
      </w:pPr>
      <w:r w:rsidRPr="0066420F">
        <w:rPr>
          <w:sz w:val="24"/>
          <w:szCs w:val="24"/>
        </w:rPr>
        <w:t>Dotyczy wzoru umowy Zadanie nr 1:</w:t>
      </w:r>
    </w:p>
    <w:p w:rsidR="009B1C50" w:rsidRPr="00AD4F77" w:rsidRDefault="009B1C50" w:rsidP="00AD4F77">
      <w:pPr>
        <w:ind w:right="-2"/>
        <w:jc w:val="both"/>
        <w:rPr>
          <w:bCs/>
        </w:rPr>
      </w:pPr>
      <w:r w:rsidRPr="00AD4F77">
        <w:rPr>
          <w:bCs/>
        </w:rPr>
        <w:t>Zwracamy się z wnioskiem o modyfikację zapisu w § 5 ust.4:</w:t>
      </w:r>
    </w:p>
    <w:p w:rsidR="009B1C50" w:rsidRPr="00AD4F77" w:rsidRDefault="009B1C50" w:rsidP="00AD4F77">
      <w:pPr>
        <w:ind w:right="-2"/>
        <w:jc w:val="both"/>
        <w:rPr>
          <w:bCs/>
          <w:i/>
        </w:rPr>
      </w:pPr>
      <w:r w:rsidRPr="00AD4F77">
        <w:rPr>
          <w:bCs/>
          <w:i/>
        </w:rPr>
        <w:t>punk</w:t>
      </w:r>
      <w:r w:rsidR="00B43E59">
        <w:rPr>
          <w:bCs/>
          <w:i/>
        </w:rPr>
        <w:t>tor pierwszy: poprzez dopisanie</w:t>
      </w:r>
      <w:r w:rsidRPr="00AD4F77">
        <w:rPr>
          <w:bCs/>
          <w:i/>
        </w:rPr>
        <w:t>, iż sunięcie awarii nastąpi do 72 godzin w  dni robocze</w:t>
      </w:r>
    </w:p>
    <w:p w:rsidR="009B1C50" w:rsidRPr="00AD4F77" w:rsidRDefault="00B43E59" w:rsidP="00AD4F77">
      <w:pPr>
        <w:ind w:right="-2"/>
        <w:jc w:val="both"/>
        <w:rPr>
          <w:bCs/>
          <w:i/>
        </w:rPr>
      </w:pPr>
      <w:r>
        <w:rPr>
          <w:bCs/>
          <w:i/>
        </w:rPr>
        <w:t>punktor drugi</w:t>
      </w:r>
      <w:r w:rsidR="009B1C50" w:rsidRPr="00AD4F77">
        <w:rPr>
          <w:bCs/>
          <w:i/>
        </w:rPr>
        <w:t>: poprzez wydłużenie terminu na usunięcie awarii w okresie gwarancji do 10 dni roboczych</w:t>
      </w:r>
      <w:r w:rsidR="00AF68D5">
        <w:rPr>
          <w:bCs/>
          <w:i/>
        </w:rPr>
        <w:t xml:space="preserve"> </w:t>
      </w:r>
      <w:r w:rsidR="009B1C50" w:rsidRPr="00AD4F77">
        <w:rPr>
          <w:bCs/>
          <w:i/>
        </w:rPr>
        <w:t>w przypadku konieczności sprowadzenia części zamiennych z zagranicy .</w:t>
      </w:r>
    </w:p>
    <w:p w:rsidR="009B1C50" w:rsidRDefault="009B1C50" w:rsidP="00AD4F77">
      <w:pPr>
        <w:ind w:right="-2"/>
        <w:jc w:val="both"/>
        <w:rPr>
          <w:bCs/>
        </w:rPr>
      </w:pPr>
      <w:r w:rsidRPr="00AD4F77">
        <w:rPr>
          <w:bCs/>
        </w:rPr>
        <w:t>Przedmiotem zamówienia jest urządzenie o złożonym mechanizmie. Ponieważ w chwili dostarczenia tych urządzeń nie jest wiadome, które części mogą ulec awarii, a powszechnie wiadomym jest, że przypadku braku dostępności części zamiennych konieczna jest oczekiwanie na ich dostawę, w celu dostosowania postanowień dokumentacji przetargowej do realiów w jakich faktycznie świadczona będzie umowa, konieczne jest dokonanie zawnioskowanej powyżej zmiany.</w:t>
      </w:r>
    </w:p>
    <w:p w:rsidR="00AD4F77" w:rsidRDefault="00AD4F77" w:rsidP="00AD4F77">
      <w:pPr>
        <w:ind w:right="-2"/>
        <w:jc w:val="both"/>
        <w:rPr>
          <w:bCs/>
        </w:rPr>
      </w:pPr>
    </w:p>
    <w:p w:rsidR="00133EB5" w:rsidRDefault="00133EB5" w:rsidP="0066420F">
      <w:pPr>
        <w:pStyle w:val="Tekstpodstawowy"/>
        <w:rPr>
          <w:b/>
          <w:color w:val="000000"/>
          <w:lang w:eastAsia="pl-PL"/>
        </w:rPr>
      </w:pPr>
    </w:p>
    <w:p w:rsidR="0066420F" w:rsidRDefault="0066420F" w:rsidP="0066420F">
      <w:pPr>
        <w:pStyle w:val="Tekstpodstawowy"/>
        <w:rPr>
          <w:b/>
          <w:color w:val="000000"/>
          <w:lang w:eastAsia="pl-PL"/>
        </w:rPr>
      </w:pPr>
      <w:r w:rsidRPr="00472A32">
        <w:rPr>
          <w:b/>
          <w:color w:val="000000"/>
          <w:lang w:eastAsia="pl-PL"/>
        </w:rPr>
        <w:t xml:space="preserve">odpowiedź: </w:t>
      </w:r>
    </w:p>
    <w:p w:rsidR="00AD4F77" w:rsidRDefault="00AD4F77" w:rsidP="00AD4F77">
      <w:pPr>
        <w:ind w:right="-2"/>
        <w:jc w:val="both"/>
        <w:rPr>
          <w:bCs/>
        </w:rPr>
      </w:pPr>
    </w:p>
    <w:p w:rsidR="00133EB5" w:rsidRDefault="00133EB5" w:rsidP="00133EB5">
      <w:pPr>
        <w:spacing w:after="200" w:line="276" w:lineRule="auto"/>
        <w:jc w:val="both"/>
        <w:rPr>
          <w:rFonts w:eastAsia="Calibri"/>
          <w:lang w:eastAsia="zh-CN"/>
        </w:rPr>
      </w:pPr>
      <w:r w:rsidRPr="00E27773">
        <w:rPr>
          <w:rFonts w:eastAsia="Calibri"/>
          <w:lang w:eastAsia="zh-CN"/>
        </w:rPr>
        <w:t>§ 5</w:t>
      </w:r>
      <w:r>
        <w:rPr>
          <w:rFonts w:eastAsia="Calibri"/>
          <w:lang w:eastAsia="zh-CN"/>
        </w:rPr>
        <w:t xml:space="preserve"> wzoru umowy otrzymuje brzmienie:</w:t>
      </w:r>
    </w:p>
    <w:p w:rsidR="00133EB5" w:rsidRDefault="00133EB5" w:rsidP="00AD4F77">
      <w:pPr>
        <w:ind w:right="-2"/>
        <w:jc w:val="both"/>
        <w:rPr>
          <w:bCs/>
        </w:rPr>
      </w:pPr>
    </w:p>
    <w:p w:rsidR="00133EB5" w:rsidRDefault="00133EB5" w:rsidP="00133EB5">
      <w:pPr>
        <w:jc w:val="center"/>
        <w:rPr>
          <w:rFonts w:eastAsia="Calibri"/>
          <w:i/>
          <w:lang w:eastAsia="zh-CN"/>
        </w:rPr>
      </w:pPr>
      <w:r w:rsidRPr="00133EB5">
        <w:rPr>
          <w:rFonts w:eastAsia="Calibri"/>
          <w:i/>
          <w:lang w:eastAsia="zh-CN"/>
        </w:rPr>
        <w:t>§ 5</w:t>
      </w:r>
    </w:p>
    <w:p w:rsidR="00133EB5" w:rsidRPr="00133EB5" w:rsidRDefault="00133EB5" w:rsidP="00133EB5">
      <w:pPr>
        <w:jc w:val="center"/>
        <w:rPr>
          <w:rFonts w:eastAsia="Calibri"/>
          <w:i/>
          <w:lang w:eastAsia="zh-CN"/>
        </w:rPr>
      </w:pPr>
    </w:p>
    <w:p w:rsidR="00133EB5" w:rsidRPr="00133EB5" w:rsidRDefault="00133EB5" w:rsidP="00133EB5">
      <w:pPr>
        <w:numPr>
          <w:ilvl w:val="0"/>
          <w:numId w:val="40"/>
        </w:numPr>
        <w:ind w:left="1083" w:hanging="425"/>
        <w:jc w:val="both"/>
        <w:rPr>
          <w:rFonts w:eastAsia="Calibri"/>
          <w:i/>
          <w:lang w:eastAsia="zh-CN"/>
        </w:rPr>
      </w:pPr>
      <w:r w:rsidRPr="00133EB5">
        <w:rPr>
          <w:rFonts w:eastAsia="Calibri"/>
          <w:i/>
          <w:lang w:eastAsia="zh-CN"/>
        </w:rPr>
        <w:t>Sprzedający udziela …….. miesięcy gwarancji na przedmiot sprzedaży. Termin gwarancji będzie liczony od daty podpisania protokołu potwierdzającego instalację i uruchomienie przedmiotu sprzedaży. Sprzedający obowiązki w zakresie gwarancji może wykonywać samodzielnie lub poprzez podmiot trzeci.</w:t>
      </w:r>
    </w:p>
    <w:p w:rsidR="00133EB5" w:rsidRPr="00133EB5" w:rsidRDefault="00133EB5" w:rsidP="00133EB5">
      <w:pPr>
        <w:numPr>
          <w:ilvl w:val="0"/>
          <w:numId w:val="40"/>
        </w:numPr>
        <w:ind w:left="1083" w:hanging="425"/>
        <w:jc w:val="both"/>
        <w:rPr>
          <w:rFonts w:eastAsia="Calibri"/>
          <w:i/>
          <w:lang w:eastAsia="zh-CN"/>
        </w:rPr>
      </w:pPr>
      <w:r w:rsidRPr="00133EB5">
        <w:rPr>
          <w:rFonts w:eastAsia="Calibri"/>
          <w:i/>
          <w:lang w:eastAsia="zh-CN"/>
        </w:rPr>
        <w:t>Okres gwarancji na części nowe, zainstalowane w wyniku usunięcia awarii w okresie gwarancji, jest równy terminowi gwarancji wskazanemu w § 5 ust. 1 umowy.</w:t>
      </w:r>
    </w:p>
    <w:p w:rsidR="00133EB5" w:rsidRPr="00133EB5" w:rsidRDefault="00133EB5" w:rsidP="00133EB5">
      <w:pPr>
        <w:numPr>
          <w:ilvl w:val="0"/>
          <w:numId w:val="40"/>
        </w:numPr>
        <w:ind w:left="1083" w:hanging="425"/>
        <w:jc w:val="both"/>
        <w:rPr>
          <w:rFonts w:eastAsia="Calibri"/>
          <w:i/>
          <w:lang w:eastAsia="zh-CN"/>
        </w:rPr>
      </w:pPr>
      <w:r w:rsidRPr="00133EB5">
        <w:rPr>
          <w:rFonts w:eastAsia="Calibri"/>
          <w:i/>
          <w:lang w:eastAsia="zh-CN"/>
        </w:rPr>
        <w:t>Sprzedający w ramach gwarancji zobowiązuje się do bezpłatnego usuwania wszystkich awarii przedmiotu sprzedaży.</w:t>
      </w:r>
    </w:p>
    <w:p w:rsidR="00133EB5" w:rsidRPr="00133EB5" w:rsidRDefault="00133EB5" w:rsidP="00133EB5">
      <w:pPr>
        <w:numPr>
          <w:ilvl w:val="0"/>
          <w:numId w:val="40"/>
        </w:numPr>
        <w:ind w:left="1083" w:right="1083"/>
        <w:jc w:val="both"/>
        <w:rPr>
          <w:rFonts w:eastAsia="Calibri"/>
          <w:i/>
          <w:lang w:eastAsia="zh-CN"/>
        </w:rPr>
      </w:pPr>
      <w:r w:rsidRPr="00133EB5">
        <w:rPr>
          <w:rFonts w:eastAsia="Calibri"/>
          <w:i/>
          <w:lang w:eastAsia="zh-CN"/>
        </w:rPr>
        <w:lastRenderedPageBreak/>
        <w:t>Czas usunięcia awarii w okresie gwarancji:</w:t>
      </w:r>
    </w:p>
    <w:p w:rsidR="00133EB5" w:rsidRPr="00133EB5" w:rsidRDefault="00133EB5" w:rsidP="00133EB5">
      <w:pPr>
        <w:numPr>
          <w:ilvl w:val="0"/>
          <w:numId w:val="41"/>
        </w:numPr>
        <w:ind w:left="1440" w:hanging="426"/>
        <w:jc w:val="both"/>
        <w:rPr>
          <w:rFonts w:eastAsia="Calibri"/>
          <w:i/>
          <w:lang w:eastAsia="zh-CN"/>
        </w:rPr>
      </w:pPr>
      <w:r w:rsidRPr="00133EB5">
        <w:rPr>
          <w:rFonts w:eastAsia="Calibri"/>
          <w:i/>
          <w:lang w:eastAsia="zh-CN"/>
        </w:rPr>
        <w:t>do 72 godzin w dni robocze od zgłoszenia awarii przez Kupującego, jeżeli usunięcie awarii lub naprawa nie wymaga instalacji części zamiennych,</w:t>
      </w:r>
    </w:p>
    <w:p w:rsidR="00133EB5" w:rsidRPr="00133EB5" w:rsidRDefault="00133EB5" w:rsidP="00133EB5">
      <w:pPr>
        <w:numPr>
          <w:ilvl w:val="0"/>
          <w:numId w:val="41"/>
        </w:numPr>
        <w:ind w:left="1440" w:hanging="426"/>
        <w:jc w:val="both"/>
        <w:rPr>
          <w:rFonts w:eastAsia="Calibri"/>
          <w:i/>
          <w:lang w:eastAsia="zh-CN"/>
        </w:rPr>
      </w:pPr>
      <w:r w:rsidRPr="00133EB5">
        <w:rPr>
          <w:rFonts w:eastAsia="Calibri"/>
          <w:i/>
          <w:lang w:eastAsia="zh-CN"/>
        </w:rPr>
        <w:t>do 10 dni roboczych od zgłoszenia awarii, jeżeli usunięcie awarii lub naprawa wym</w:t>
      </w:r>
      <w:r>
        <w:rPr>
          <w:rFonts w:eastAsia="Calibri"/>
          <w:i/>
          <w:lang w:eastAsia="zh-CN"/>
        </w:rPr>
        <w:t>aga instalacji części zamiennych,</w:t>
      </w:r>
    </w:p>
    <w:p w:rsidR="00133EB5" w:rsidRPr="00133EB5" w:rsidRDefault="00133EB5" w:rsidP="00133EB5">
      <w:pPr>
        <w:numPr>
          <w:ilvl w:val="0"/>
          <w:numId w:val="40"/>
        </w:numPr>
        <w:ind w:left="1083"/>
        <w:jc w:val="both"/>
        <w:rPr>
          <w:rFonts w:eastAsia="Calibri"/>
          <w:i/>
          <w:lang w:eastAsia="zh-CN"/>
        </w:rPr>
      </w:pPr>
      <w:r w:rsidRPr="00133EB5">
        <w:rPr>
          <w:rFonts w:eastAsia="Calibri"/>
          <w:i/>
          <w:lang w:eastAsia="zh-CN"/>
        </w:rPr>
        <w:t>Sprzedający w ramach gwarancji zobowiązuje się do natychmiastowego podjęcia interwencji w celu usunięcia awarii, nie później niż w ciągu 48 godzin po przyjęciu zgłoszenia awarii od Kupującego. Naprawa w ramach gwarancji będzie realizowana na miejscu u Kupującego lub w siedzibie Sprzedającego.</w:t>
      </w:r>
    </w:p>
    <w:p w:rsidR="00133EB5" w:rsidRPr="00133EB5" w:rsidRDefault="00133EB5" w:rsidP="00133EB5">
      <w:pPr>
        <w:numPr>
          <w:ilvl w:val="0"/>
          <w:numId w:val="40"/>
        </w:numPr>
        <w:ind w:left="1083"/>
        <w:jc w:val="both"/>
        <w:rPr>
          <w:rFonts w:eastAsia="Calibri"/>
          <w:i/>
          <w:lang w:eastAsia="zh-CN"/>
        </w:rPr>
      </w:pPr>
      <w:r w:rsidRPr="00133EB5">
        <w:rPr>
          <w:rFonts w:eastAsia="Calibri"/>
          <w:i/>
          <w:lang w:eastAsia="zh-CN"/>
        </w:rPr>
        <w:t>W sytuacji gdy czas usunięcia awarii z przyczyn niezależnych od Sprzedającego przedłuży się ponad okres 10 dni roboczych Sprzedający o takiej sytuacji obowiązany jest niezwłocznie poinformować Kupującego, z uzasadnieniem i wskazaniem przewidywanego terminu zakończenia naprawy.</w:t>
      </w:r>
    </w:p>
    <w:p w:rsidR="00133EB5" w:rsidRPr="00133EB5" w:rsidRDefault="00133EB5" w:rsidP="00133EB5">
      <w:pPr>
        <w:numPr>
          <w:ilvl w:val="0"/>
          <w:numId w:val="40"/>
        </w:numPr>
        <w:ind w:left="1083"/>
        <w:jc w:val="both"/>
        <w:rPr>
          <w:rFonts w:eastAsia="Calibri"/>
          <w:i/>
          <w:lang w:eastAsia="zh-CN"/>
        </w:rPr>
      </w:pPr>
      <w:r w:rsidRPr="00133EB5">
        <w:rPr>
          <w:rFonts w:eastAsia="Calibri"/>
          <w:i/>
          <w:lang w:eastAsia="zh-CN"/>
        </w:rPr>
        <w:t>Każdorazowo termin gwarancji przedłuża się o czas przestoju urządzenia liczony w dniach.</w:t>
      </w:r>
    </w:p>
    <w:p w:rsidR="00133EB5" w:rsidRPr="00133EB5" w:rsidRDefault="00133EB5" w:rsidP="00133EB5">
      <w:pPr>
        <w:numPr>
          <w:ilvl w:val="0"/>
          <w:numId w:val="40"/>
        </w:numPr>
        <w:ind w:left="1083"/>
        <w:jc w:val="both"/>
        <w:rPr>
          <w:rFonts w:eastAsia="Calibri"/>
          <w:i/>
          <w:lang w:eastAsia="zh-CN"/>
        </w:rPr>
      </w:pPr>
      <w:r w:rsidRPr="00133EB5">
        <w:rPr>
          <w:rFonts w:eastAsia="Calibri"/>
          <w:i/>
          <w:lang w:eastAsia="zh-CN"/>
        </w:rPr>
        <w:t>Jako czas niesprawności uznaje się czas od momentu zgłoszenia awarii przez Kupującego do momentu przekazania w pełni sprawnego sprzętu użytkownikowi.</w:t>
      </w:r>
    </w:p>
    <w:p w:rsidR="00133EB5" w:rsidRPr="00133EB5" w:rsidRDefault="00133EB5" w:rsidP="00133EB5">
      <w:pPr>
        <w:numPr>
          <w:ilvl w:val="0"/>
          <w:numId w:val="40"/>
        </w:numPr>
        <w:ind w:left="1083"/>
        <w:jc w:val="both"/>
        <w:rPr>
          <w:rFonts w:eastAsia="Calibri"/>
          <w:i/>
          <w:lang w:eastAsia="zh-CN"/>
        </w:rPr>
      </w:pPr>
      <w:r w:rsidRPr="00133EB5">
        <w:rPr>
          <w:rFonts w:eastAsia="Calibri"/>
          <w:i/>
          <w:lang w:eastAsia="zh-CN"/>
        </w:rPr>
        <w:t>Dwie naprawy w okresie gwarancji dotyczące tego samego podzespołu lub elementu zobowiązują Sprzedającego do wymiany podzespołu lub elementu na nowy.</w:t>
      </w:r>
    </w:p>
    <w:p w:rsidR="00133EB5" w:rsidRPr="00133EB5" w:rsidRDefault="00133EB5" w:rsidP="00133EB5">
      <w:pPr>
        <w:numPr>
          <w:ilvl w:val="0"/>
          <w:numId w:val="40"/>
        </w:numPr>
        <w:ind w:left="1083"/>
        <w:jc w:val="both"/>
        <w:rPr>
          <w:rFonts w:eastAsia="Calibri"/>
          <w:i/>
          <w:lang w:eastAsia="zh-CN"/>
        </w:rPr>
      </w:pPr>
      <w:r w:rsidRPr="00133EB5">
        <w:rPr>
          <w:rFonts w:eastAsia="Calibri"/>
          <w:i/>
          <w:lang w:eastAsia="zh-CN"/>
        </w:rPr>
        <w:t>Sprzedający, w okresie gwarancji, na własny koszt i w uzgodnieniu z Kupującym, wykona przeglądy okresowe sprzętu będącego częścią przedmiotu zamówienia 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 zakresie terminów i ilości przeglądów po uprzednich uzgodnieniach pomiędzy Sprzedającym a Kupującym. Ostatni przegląd gwarancyjny zostanie przeprowadzony w ostatnim miesiącu gwarancji. (Dotyczy sprzętu, którego przeglądy są wymagane przepisami prawa).</w:t>
      </w:r>
    </w:p>
    <w:p w:rsidR="00133EB5" w:rsidRPr="00133EB5" w:rsidRDefault="00133EB5" w:rsidP="00133EB5">
      <w:pPr>
        <w:numPr>
          <w:ilvl w:val="0"/>
          <w:numId w:val="40"/>
        </w:numPr>
        <w:ind w:left="1083"/>
        <w:jc w:val="both"/>
        <w:rPr>
          <w:rFonts w:eastAsia="Calibri"/>
          <w:i/>
          <w:lang w:eastAsia="zh-CN"/>
        </w:rPr>
      </w:pPr>
      <w:r w:rsidRPr="00133EB5">
        <w:rPr>
          <w:rFonts w:eastAsia="Calibri"/>
          <w:i/>
          <w:lang w:eastAsia="zh-CN"/>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133EB5" w:rsidRPr="00133EB5" w:rsidRDefault="00133EB5" w:rsidP="00133EB5">
      <w:pPr>
        <w:numPr>
          <w:ilvl w:val="0"/>
          <w:numId w:val="40"/>
        </w:numPr>
        <w:ind w:left="1083"/>
        <w:jc w:val="both"/>
        <w:rPr>
          <w:rFonts w:eastAsia="Calibri"/>
          <w:i/>
          <w:lang w:eastAsia="zh-CN"/>
        </w:rPr>
      </w:pPr>
      <w:r w:rsidRPr="00133EB5">
        <w:rPr>
          <w:rFonts w:eastAsia="Calibri"/>
          <w:i/>
          <w:lang w:eastAsia="zh-CN"/>
        </w:rPr>
        <w:t>Zgłoszenia awarii Kupujący dokonuje na numer fax ..................................... lub adres email ........................................</w:t>
      </w:r>
    </w:p>
    <w:p w:rsidR="00133EB5" w:rsidRPr="00133EB5" w:rsidRDefault="00133EB5" w:rsidP="00133EB5">
      <w:pPr>
        <w:numPr>
          <w:ilvl w:val="0"/>
          <w:numId w:val="40"/>
        </w:numPr>
        <w:ind w:left="1083"/>
        <w:jc w:val="both"/>
        <w:rPr>
          <w:rFonts w:eastAsia="Calibri"/>
          <w:i/>
          <w:lang w:eastAsia="zh-CN"/>
        </w:rPr>
      </w:pPr>
      <w:r w:rsidRPr="00133EB5">
        <w:rPr>
          <w:rFonts w:eastAsia="Calibri"/>
          <w:i/>
          <w:lang w:eastAsia="zh-CN"/>
        </w:rPr>
        <w:t>Do kontaktu ze Sprzedającym w ramach kontaktów serwisowo-gwarancyjnych upoważnieni są następujący pracownicy Kupującego:</w:t>
      </w:r>
    </w:p>
    <w:p w:rsidR="00133EB5" w:rsidRPr="00133EB5" w:rsidRDefault="00133EB5" w:rsidP="00133EB5">
      <w:pPr>
        <w:numPr>
          <w:ilvl w:val="0"/>
          <w:numId w:val="42"/>
        </w:numPr>
        <w:jc w:val="both"/>
        <w:rPr>
          <w:rFonts w:eastAsia="Calibri"/>
          <w:i/>
          <w:lang w:val="de-DE" w:eastAsia="zh-CN"/>
        </w:rPr>
      </w:pPr>
      <w:r w:rsidRPr="00133EB5">
        <w:rPr>
          <w:rFonts w:eastAsia="Calibri"/>
          <w:i/>
          <w:lang w:val="de-DE" w:eastAsia="zh-CN"/>
        </w:rPr>
        <w:t>Pan Marcin Kolbuch – tel. 797590398, e-mail: marcin.kolbuch@szpital-brzozow.pl.</w:t>
      </w:r>
    </w:p>
    <w:p w:rsidR="00133EB5" w:rsidRPr="00133EB5" w:rsidRDefault="00133EB5" w:rsidP="00133EB5">
      <w:pPr>
        <w:numPr>
          <w:ilvl w:val="0"/>
          <w:numId w:val="40"/>
        </w:numPr>
        <w:ind w:left="1083"/>
        <w:jc w:val="both"/>
        <w:rPr>
          <w:rFonts w:eastAsia="Calibri"/>
          <w:i/>
          <w:lang w:eastAsia="zh-CN"/>
        </w:rPr>
      </w:pPr>
      <w:r w:rsidRPr="00133EB5">
        <w:rPr>
          <w:rFonts w:eastAsia="Calibri"/>
          <w:i/>
          <w:lang w:eastAsia="zh-CN"/>
        </w:rPr>
        <w:t>W przypadku, gdy w wystawionej osobno karcie gwarancyjnej zapisy sprzeczne będą z zapisami w niniejszej umowie za wiążące uważa się zapisy umowy.</w:t>
      </w:r>
    </w:p>
    <w:p w:rsidR="00133EB5" w:rsidRPr="00133EB5" w:rsidRDefault="00133EB5" w:rsidP="00133EB5">
      <w:pPr>
        <w:numPr>
          <w:ilvl w:val="0"/>
          <w:numId w:val="40"/>
        </w:numPr>
        <w:ind w:left="1083"/>
        <w:jc w:val="both"/>
        <w:rPr>
          <w:rFonts w:eastAsia="Calibri"/>
          <w:i/>
          <w:lang w:eastAsia="zh-CN"/>
        </w:rPr>
      </w:pPr>
      <w:r w:rsidRPr="00133EB5">
        <w:rPr>
          <w:rFonts w:eastAsia="Calibri"/>
          <w:i/>
          <w:lang w:eastAsia="zh-CN"/>
        </w:rPr>
        <w:t xml:space="preserve">W okresie gwarancji Sprzedający zobowiązany będzie do zapewnienia aktualizacji oprogramowania do najnowszych wersji, w terminie 30 dni od </w:t>
      </w:r>
      <w:r w:rsidRPr="00133EB5">
        <w:rPr>
          <w:rFonts w:eastAsia="Calibri"/>
          <w:i/>
          <w:lang w:eastAsia="zh-CN"/>
        </w:rPr>
        <w:lastRenderedPageBreak/>
        <w:t>dnia opublikowania aktualizacji, chyba że Sprzedający i Kupujący po opublikowaniu postanowią inaczej. (Dotyczy części nr 1)</w:t>
      </w:r>
    </w:p>
    <w:p w:rsidR="0066420F" w:rsidRDefault="0066420F" w:rsidP="00AD4F77">
      <w:pPr>
        <w:ind w:right="-2"/>
        <w:jc w:val="both"/>
        <w:rPr>
          <w:bCs/>
        </w:rPr>
      </w:pPr>
    </w:p>
    <w:p w:rsidR="0066420F" w:rsidRDefault="0066420F" w:rsidP="00AD4F77">
      <w:pPr>
        <w:ind w:right="-2"/>
        <w:jc w:val="both"/>
        <w:rPr>
          <w:bCs/>
        </w:rPr>
      </w:pPr>
    </w:p>
    <w:p w:rsidR="0066420F" w:rsidRPr="0099632D"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15</w:t>
      </w:r>
    </w:p>
    <w:p w:rsidR="00AD4F77" w:rsidRPr="00AD4F77" w:rsidRDefault="00AD4F77" w:rsidP="00AD4F77">
      <w:pPr>
        <w:ind w:right="-2"/>
        <w:jc w:val="both"/>
        <w:rPr>
          <w:bCs/>
        </w:rPr>
      </w:pPr>
    </w:p>
    <w:p w:rsidR="009B1C50" w:rsidRPr="0066420F" w:rsidRDefault="009B1C50" w:rsidP="00AD4F77">
      <w:pPr>
        <w:pStyle w:val="Tekstpodstawowywcity3"/>
        <w:spacing w:after="0"/>
        <w:ind w:left="0" w:right="-2"/>
        <w:jc w:val="both"/>
        <w:rPr>
          <w:sz w:val="24"/>
          <w:szCs w:val="24"/>
        </w:rPr>
      </w:pPr>
      <w:r w:rsidRPr="0066420F">
        <w:rPr>
          <w:sz w:val="24"/>
          <w:szCs w:val="24"/>
        </w:rPr>
        <w:t>Dotyczy wzoru umowy Zadanie nr 1:</w:t>
      </w:r>
    </w:p>
    <w:p w:rsidR="009B1C50" w:rsidRPr="00AD4F77" w:rsidRDefault="009B1C50" w:rsidP="00AD4F77">
      <w:pPr>
        <w:ind w:right="-2"/>
        <w:jc w:val="both"/>
        <w:rPr>
          <w:bCs/>
        </w:rPr>
      </w:pPr>
      <w:r w:rsidRPr="00AD4F77">
        <w:rPr>
          <w:bCs/>
        </w:rPr>
        <w:t xml:space="preserve">Zwracamy się z wnioskiem o usunięcie zapisu umowy § 6 ust 2, tj: </w:t>
      </w:r>
    </w:p>
    <w:p w:rsidR="009B1C50" w:rsidRPr="00AD4F77" w:rsidRDefault="009B1C50" w:rsidP="00AD4F77">
      <w:pPr>
        <w:numPr>
          <w:ilvl w:val="0"/>
          <w:numId w:val="39"/>
        </w:numPr>
        <w:suppressAutoHyphens w:val="0"/>
        <w:ind w:right="-2"/>
        <w:jc w:val="both"/>
        <w:rPr>
          <w:bCs/>
          <w:i/>
        </w:rPr>
      </w:pPr>
      <w:r w:rsidRPr="00AD4F77">
        <w:rPr>
          <w:bCs/>
          <w:i/>
        </w:rPr>
        <w:t>Niespełnienie lub nienależyte spełnienie świadczenia będącego przedmiotem umowy przez Sprzedającego, powodujące utratę przez Kupującego środków publicznych w ramach dotacji, spowoduje zapłatę przez Sprzedającego na rzecz Kupującego równowartości utraconej kwoty dotacji.</w:t>
      </w:r>
    </w:p>
    <w:p w:rsidR="009B1C50" w:rsidRPr="00AD4F77" w:rsidRDefault="009B1C50" w:rsidP="00AD4F77">
      <w:pPr>
        <w:ind w:right="-2"/>
        <w:jc w:val="both"/>
        <w:rPr>
          <w:bCs/>
          <w:i/>
        </w:rPr>
      </w:pPr>
      <w:r w:rsidRPr="00AD4F77">
        <w:rPr>
          <w:bCs/>
        </w:rPr>
        <w:t xml:space="preserve">Jest to zapis w którym Zamawiający chce przerzucić na wykonawcę ciężar kosztów za nieotrzymaną dotację, równocześnie bezpodstawnie wzbogacić się kosztem Wykonawców. </w:t>
      </w:r>
    </w:p>
    <w:p w:rsidR="009B1C50" w:rsidRDefault="009B1C50" w:rsidP="00AD4F77">
      <w:pPr>
        <w:ind w:right="-2"/>
        <w:jc w:val="both"/>
        <w:rPr>
          <w:bCs/>
        </w:rPr>
      </w:pPr>
      <w:r w:rsidRPr="00AD4F77">
        <w:rPr>
          <w:bCs/>
        </w:rPr>
        <w:t>Wykonawca zwraca uwagę, iż kary umowne w umowach o zamówienie publiczne powinny zmierzać do zabezpieczenia prawidłowego wykonania umowy. Natomiast wykorzystywanie przez Zamawiającego, będącego silniejszą stroną stosunku prawnego powstającego w wyniku udzielenia zamówienia publicznego, jego pozycji do zastrzegania na swoją rzecz kar umownych, które byłyby należne niezależnie od sposobu wykonania przedmiotu zamówienia, jest sprzeczne z zasadami współżycia społecznego, a tym samym winno być uznane za wykraczające poza dopuszczalne zgodnie z art. 3531 k.c. granice swobody umów. Wysokość kar umownych winna pozostawać w korelacji ze szkodą, co zgodne jest z naturą odpowiedzialności odszkodowawczej (art. 353</w:t>
      </w:r>
      <w:r w:rsidRPr="00AD4F77">
        <w:rPr>
          <w:bCs/>
          <w:vertAlign w:val="superscript"/>
        </w:rPr>
        <w:t xml:space="preserve">1 </w:t>
      </w:r>
      <w:r w:rsidRPr="00AD4F77">
        <w:rPr>
          <w:bCs/>
        </w:rPr>
        <w:t>w zw. Z art. 361 § 1 i 2 w zw. Z art. 483 § 1 KC), a nie prowadzić do nieuzasadnionego wzbogacenia się jednej strony umowy.</w:t>
      </w:r>
    </w:p>
    <w:p w:rsidR="00AD4F77" w:rsidRDefault="00AD4F77" w:rsidP="00AD4F77">
      <w:pPr>
        <w:ind w:right="-2"/>
        <w:jc w:val="both"/>
        <w:rPr>
          <w:bCs/>
        </w:rPr>
      </w:pPr>
    </w:p>
    <w:p w:rsidR="0066420F" w:rsidRDefault="0066420F" w:rsidP="0066420F">
      <w:pPr>
        <w:pStyle w:val="Tekstpodstawowy"/>
        <w:rPr>
          <w:b/>
          <w:color w:val="000000"/>
          <w:lang w:eastAsia="pl-PL"/>
        </w:rPr>
      </w:pPr>
      <w:r w:rsidRPr="00472A32">
        <w:rPr>
          <w:b/>
          <w:color w:val="000000"/>
          <w:lang w:eastAsia="pl-PL"/>
        </w:rPr>
        <w:t xml:space="preserve">odpowiedź: </w:t>
      </w:r>
    </w:p>
    <w:p w:rsidR="00AD4F77" w:rsidRDefault="00AD4F77" w:rsidP="00AD4F77">
      <w:pPr>
        <w:ind w:right="-2"/>
        <w:jc w:val="both"/>
        <w:rPr>
          <w:bCs/>
        </w:rPr>
      </w:pPr>
    </w:p>
    <w:p w:rsidR="00AD4F77" w:rsidRDefault="00133EB5" w:rsidP="00AD4F77">
      <w:pPr>
        <w:ind w:right="-2"/>
        <w:jc w:val="both"/>
        <w:rPr>
          <w:bCs/>
        </w:rPr>
      </w:pPr>
      <w:r>
        <w:rPr>
          <w:bCs/>
        </w:rPr>
        <w:t>Zamawiający nie wyraża zgody na wprowadzenie proponowanych zmian.</w:t>
      </w:r>
    </w:p>
    <w:p w:rsidR="00AD4F77" w:rsidRDefault="00AD4F77" w:rsidP="00AD4F77">
      <w:pPr>
        <w:ind w:right="-2"/>
        <w:jc w:val="both"/>
        <w:rPr>
          <w:bCs/>
        </w:rPr>
      </w:pPr>
    </w:p>
    <w:p w:rsidR="0066420F" w:rsidRDefault="0066420F" w:rsidP="00AD4F77">
      <w:pPr>
        <w:ind w:right="-2"/>
        <w:jc w:val="both"/>
        <w:rPr>
          <w:bCs/>
        </w:rPr>
      </w:pPr>
    </w:p>
    <w:p w:rsidR="0066420F" w:rsidRPr="0099632D"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16</w:t>
      </w:r>
    </w:p>
    <w:p w:rsidR="00AD4F77" w:rsidRPr="00AD4F77" w:rsidRDefault="00AD4F77" w:rsidP="00AD4F77">
      <w:pPr>
        <w:ind w:right="-2"/>
        <w:jc w:val="both"/>
        <w:rPr>
          <w:bCs/>
        </w:rPr>
      </w:pPr>
    </w:p>
    <w:p w:rsidR="009B1C50" w:rsidRPr="0066420F" w:rsidRDefault="009B1C50" w:rsidP="00AD4F77">
      <w:pPr>
        <w:pStyle w:val="Tekstpodstawowywcity3"/>
        <w:spacing w:after="0"/>
        <w:ind w:left="0" w:right="-2"/>
        <w:jc w:val="both"/>
        <w:rPr>
          <w:sz w:val="24"/>
          <w:szCs w:val="24"/>
        </w:rPr>
      </w:pPr>
      <w:r w:rsidRPr="0066420F">
        <w:rPr>
          <w:sz w:val="24"/>
          <w:szCs w:val="24"/>
        </w:rPr>
        <w:t>Dotyczy wzoru umowy Zadanie nr 1:</w:t>
      </w:r>
    </w:p>
    <w:p w:rsidR="009B1C50" w:rsidRDefault="009B1C50" w:rsidP="00AD4F77">
      <w:pPr>
        <w:ind w:right="-2"/>
        <w:jc w:val="both"/>
        <w:rPr>
          <w:bCs/>
        </w:rPr>
      </w:pPr>
      <w:r w:rsidRPr="00AD4F77">
        <w:rPr>
          <w:bCs/>
        </w:rPr>
        <w:t>Zwracamy się z wnioskiem o wskazanie nazwy projektu, wartości wnioskowanej dotacji oraz jej zakres i termin jej rozliczenia z uwagi na wprowadzone zapisy w § 6 ust 2 wzoru umowy.</w:t>
      </w:r>
    </w:p>
    <w:p w:rsidR="00133EB5" w:rsidRDefault="00133EB5" w:rsidP="0066420F">
      <w:pPr>
        <w:pStyle w:val="Tekstpodstawowy"/>
        <w:rPr>
          <w:b/>
          <w:color w:val="000000"/>
          <w:lang w:eastAsia="pl-PL"/>
        </w:rPr>
      </w:pPr>
    </w:p>
    <w:p w:rsidR="0066420F" w:rsidRDefault="0066420F" w:rsidP="0066420F">
      <w:pPr>
        <w:pStyle w:val="Tekstpodstawowy"/>
        <w:rPr>
          <w:b/>
          <w:color w:val="000000"/>
          <w:lang w:eastAsia="pl-PL"/>
        </w:rPr>
      </w:pPr>
      <w:r w:rsidRPr="00472A32">
        <w:rPr>
          <w:b/>
          <w:color w:val="000000"/>
          <w:lang w:eastAsia="pl-PL"/>
        </w:rPr>
        <w:t xml:space="preserve">odpowiedź: </w:t>
      </w:r>
    </w:p>
    <w:p w:rsidR="00AD4F77" w:rsidRDefault="00AD4F77" w:rsidP="00AD4F77">
      <w:pPr>
        <w:ind w:right="-2"/>
        <w:jc w:val="both"/>
        <w:rPr>
          <w:bCs/>
        </w:rPr>
      </w:pPr>
    </w:p>
    <w:p w:rsidR="00AD4F77" w:rsidRDefault="00133EB5" w:rsidP="00AD4F77">
      <w:pPr>
        <w:ind w:right="-2"/>
        <w:jc w:val="both"/>
        <w:rPr>
          <w:bCs/>
        </w:rPr>
      </w:pPr>
      <w:r>
        <w:rPr>
          <w:bCs/>
        </w:rPr>
        <w:t>Nazwa projektu:</w:t>
      </w:r>
    </w:p>
    <w:p w:rsidR="00133EB5" w:rsidRDefault="00133EB5" w:rsidP="00AD4F77">
      <w:pPr>
        <w:ind w:right="-2"/>
        <w:jc w:val="both"/>
        <w:rPr>
          <w:bCs/>
        </w:rPr>
      </w:pPr>
    </w:p>
    <w:p w:rsidR="00133EB5" w:rsidRDefault="00133EB5" w:rsidP="00AD4F77">
      <w:pPr>
        <w:ind w:right="-2"/>
        <w:jc w:val="both"/>
        <w:rPr>
          <w:bCs/>
        </w:rPr>
      </w:pPr>
      <w:r>
        <w:rPr>
          <w:bCs/>
        </w:rPr>
        <w:t xml:space="preserve">Narodowa Strategia Onkologiczna w zakresie zadania pn: Doposażenie klinik i oddziałów hematologicznych w sprzęt do diagnostyki i leczenia </w:t>
      </w:r>
      <w:r w:rsidR="005D1D0A">
        <w:rPr>
          <w:bCs/>
        </w:rPr>
        <w:t>białaczek i chłoniaków.</w:t>
      </w:r>
    </w:p>
    <w:p w:rsidR="005D1D0A" w:rsidRDefault="005D1D0A" w:rsidP="00AD4F77">
      <w:pPr>
        <w:ind w:right="-2"/>
        <w:jc w:val="both"/>
        <w:rPr>
          <w:bCs/>
        </w:rPr>
      </w:pPr>
      <w:r>
        <w:rPr>
          <w:bCs/>
        </w:rPr>
        <w:t>Końcowy termin rozliczenia dotacji to 9 grudnia 2022 r.</w:t>
      </w:r>
    </w:p>
    <w:p w:rsidR="0066420F" w:rsidRDefault="0066420F" w:rsidP="00AD4F77">
      <w:pPr>
        <w:ind w:right="-2"/>
        <w:jc w:val="both"/>
        <w:rPr>
          <w:bCs/>
        </w:rPr>
      </w:pPr>
    </w:p>
    <w:p w:rsidR="00852DC1" w:rsidRDefault="00852DC1" w:rsidP="0066420F">
      <w:pPr>
        <w:jc w:val="both"/>
        <w:textAlignment w:val="baseline"/>
        <w:rPr>
          <w:b/>
          <w:color w:val="000000"/>
          <w:lang w:eastAsia="pl-PL"/>
        </w:rPr>
      </w:pPr>
    </w:p>
    <w:p w:rsidR="00852DC1" w:rsidRDefault="00852DC1" w:rsidP="0066420F">
      <w:pPr>
        <w:jc w:val="both"/>
        <w:textAlignment w:val="baseline"/>
        <w:rPr>
          <w:b/>
          <w:color w:val="000000"/>
          <w:lang w:eastAsia="pl-PL"/>
        </w:rPr>
      </w:pPr>
    </w:p>
    <w:p w:rsidR="00852DC1" w:rsidRDefault="00852DC1" w:rsidP="0066420F">
      <w:pPr>
        <w:jc w:val="both"/>
        <w:textAlignment w:val="baseline"/>
        <w:rPr>
          <w:b/>
          <w:color w:val="000000"/>
          <w:lang w:eastAsia="pl-PL"/>
        </w:rPr>
      </w:pPr>
    </w:p>
    <w:p w:rsidR="00852DC1" w:rsidRDefault="00852DC1" w:rsidP="0066420F">
      <w:pPr>
        <w:jc w:val="both"/>
        <w:textAlignment w:val="baseline"/>
        <w:rPr>
          <w:b/>
          <w:color w:val="000000"/>
          <w:lang w:eastAsia="pl-PL"/>
        </w:rPr>
      </w:pPr>
    </w:p>
    <w:p w:rsidR="00852DC1" w:rsidRDefault="00852DC1" w:rsidP="0066420F">
      <w:pPr>
        <w:jc w:val="both"/>
        <w:textAlignment w:val="baseline"/>
        <w:rPr>
          <w:b/>
          <w:color w:val="000000"/>
          <w:lang w:eastAsia="pl-PL"/>
        </w:rPr>
      </w:pPr>
    </w:p>
    <w:p w:rsidR="0066420F" w:rsidRPr="0099632D"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17</w:t>
      </w:r>
    </w:p>
    <w:p w:rsidR="00AD4F77" w:rsidRPr="00AD4F77" w:rsidRDefault="00AD4F77" w:rsidP="00AD4F77">
      <w:pPr>
        <w:ind w:right="-2"/>
        <w:jc w:val="both"/>
        <w:rPr>
          <w:bCs/>
        </w:rPr>
      </w:pPr>
    </w:p>
    <w:p w:rsidR="009B1C50" w:rsidRPr="0066420F" w:rsidRDefault="009B1C50" w:rsidP="00AD4F77">
      <w:pPr>
        <w:pStyle w:val="Tekstpodstawowywcity3"/>
        <w:spacing w:after="0"/>
        <w:ind w:left="0" w:right="-2"/>
        <w:jc w:val="both"/>
        <w:rPr>
          <w:sz w:val="24"/>
          <w:szCs w:val="24"/>
        </w:rPr>
      </w:pPr>
      <w:r w:rsidRPr="0066420F">
        <w:rPr>
          <w:sz w:val="24"/>
          <w:szCs w:val="24"/>
        </w:rPr>
        <w:t>Dotyczy  Załącznika nr 1 Wzór oferty Zadanie nr 1:</w:t>
      </w:r>
    </w:p>
    <w:p w:rsidR="009B1C50" w:rsidRPr="00AD4F77" w:rsidRDefault="009B1C50" w:rsidP="00AD4F77">
      <w:pPr>
        <w:pStyle w:val="Tekstpodstawowywcity3"/>
        <w:spacing w:after="0"/>
        <w:ind w:left="0" w:right="-2"/>
        <w:jc w:val="both"/>
        <w:rPr>
          <w:sz w:val="24"/>
          <w:szCs w:val="24"/>
        </w:rPr>
      </w:pPr>
      <w:r w:rsidRPr="00AD4F77">
        <w:rPr>
          <w:sz w:val="24"/>
          <w:szCs w:val="24"/>
        </w:rPr>
        <w:t>Prosimy o wskazanie uzasadnienia dla tak ukształtowanego podziału w zakresie konieczności wyceny poszczególnych składników oferty poprzez utworzenie oddzielnych pozycji dla kosztów dostawy oraz szkolenia dotyczącego sprzętu? Zwracamy uwagę, iż przedmiot zamówienia obejmuje w całości dostawę sprzętu , montaż uruchomienie i szkolenie personelu i jest traktowany kompleksowo. Należy zatem stwierdzić, że te usługi są ściśle ze sobą powiązane i tworzą nierozerwalne świadczenie o charakterze kompleksowym. Kompleksowość tą potwierdzają również zapisy wzoru umowy, które dokładnie opisują co wchodzi w skład ceny wartości umowy. Mając na uwadze ewentualne rozbieżności po złożeniu ofert przez wykonawców i problem z ich oceną w zakresie porównywalności wnioskujemy o modyfikację formularza ofertowego poprzez możliwość dokonanie wyceny kompleksowo dla dostawy przedmiotu zamówienia, montażu i przeszkolenia personelu w jednej pozycji sprzętowej dla każdego sprzętu osobno.</w:t>
      </w:r>
    </w:p>
    <w:p w:rsidR="0066420F" w:rsidRDefault="0066420F" w:rsidP="0066420F">
      <w:pPr>
        <w:pStyle w:val="Tekstpodstawowy"/>
        <w:rPr>
          <w:b/>
          <w:color w:val="000000"/>
          <w:lang w:eastAsia="pl-PL"/>
        </w:rPr>
      </w:pPr>
    </w:p>
    <w:p w:rsidR="0066420F" w:rsidRPr="0066420F" w:rsidRDefault="0066420F" w:rsidP="0066420F">
      <w:pPr>
        <w:pStyle w:val="Tekstpodstawowy"/>
        <w:rPr>
          <w:b/>
          <w:color w:val="000000"/>
          <w:lang w:eastAsia="pl-PL"/>
        </w:rPr>
      </w:pPr>
    </w:p>
    <w:p w:rsidR="009B1C50" w:rsidRPr="005D1D0A" w:rsidRDefault="009B1C50" w:rsidP="00AD4F77">
      <w:pPr>
        <w:pStyle w:val="Tekstpodstawowywcity3"/>
        <w:spacing w:line="360" w:lineRule="auto"/>
        <w:ind w:left="0" w:right="-2"/>
        <w:jc w:val="both"/>
        <w:rPr>
          <w:sz w:val="24"/>
          <w:szCs w:val="24"/>
        </w:rPr>
      </w:pPr>
      <w:r w:rsidRPr="005D1D0A">
        <w:rPr>
          <w:sz w:val="24"/>
          <w:szCs w:val="24"/>
        </w:rPr>
        <w:t>Przykład:</w:t>
      </w:r>
    </w:p>
    <w:tbl>
      <w:tblPr>
        <w:tblpPr w:leftFromText="141" w:rightFromText="141" w:vertAnchor="text" w:horzAnchor="margin" w:tblpXSpec="center" w:tblpY="1"/>
        <w:tblOverlap w:val="never"/>
        <w:tblW w:w="10753" w:type="dxa"/>
        <w:tblLayout w:type="fixed"/>
        <w:tblCellMar>
          <w:left w:w="10" w:type="dxa"/>
          <w:right w:w="10" w:type="dxa"/>
        </w:tblCellMar>
        <w:tblLook w:val="0000"/>
      </w:tblPr>
      <w:tblGrid>
        <w:gridCol w:w="709"/>
        <w:gridCol w:w="2956"/>
        <w:gridCol w:w="709"/>
        <w:gridCol w:w="709"/>
        <w:gridCol w:w="992"/>
        <w:gridCol w:w="1134"/>
        <w:gridCol w:w="567"/>
        <w:gridCol w:w="1417"/>
        <w:gridCol w:w="1560"/>
      </w:tblGrid>
      <w:tr w:rsidR="00C66063" w:rsidRPr="007450CC" w:rsidTr="00C66063">
        <w:trPr>
          <w:trHeight w:val="1030"/>
        </w:trPr>
        <w:tc>
          <w:tcPr>
            <w:tcW w:w="709" w:type="dxa"/>
            <w:tcBorders>
              <w:top w:val="single" w:sz="4" w:space="0" w:color="000000"/>
              <w:left w:val="single" w:sz="4" w:space="0" w:color="000000"/>
              <w:bottom w:val="single" w:sz="4" w:space="0" w:color="000000"/>
            </w:tcBorders>
            <w:shd w:val="clear" w:color="auto" w:fill="auto"/>
          </w:tcPr>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
                <w:bCs/>
                <w:i/>
                <w:sz w:val="20"/>
                <w:szCs w:val="20"/>
              </w:rPr>
              <w:t>L.p.</w:t>
            </w:r>
          </w:p>
        </w:tc>
        <w:tc>
          <w:tcPr>
            <w:tcW w:w="2956" w:type="dxa"/>
            <w:tcBorders>
              <w:top w:val="single" w:sz="4" w:space="0" w:color="000000"/>
              <w:left w:val="single" w:sz="4" w:space="0" w:color="000000"/>
              <w:bottom w:val="single" w:sz="4" w:space="0" w:color="000000"/>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
                <w:bCs/>
                <w:i/>
                <w:sz w:val="20"/>
                <w:szCs w:val="20"/>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
                <w:bCs/>
                <w:i/>
                <w:sz w:val="20"/>
                <w:szCs w:val="20"/>
              </w:rPr>
              <w:t>j.m.</w:t>
            </w:r>
          </w:p>
        </w:tc>
        <w:tc>
          <w:tcPr>
            <w:tcW w:w="709" w:type="dxa"/>
            <w:tcBorders>
              <w:top w:val="single" w:sz="4" w:space="0" w:color="000000"/>
              <w:left w:val="single" w:sz="4" w:space="0" w:color="000000"/>
              <w:bottom w:val="single" w:sz="4" w:space="0" w:color="000000"/>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
                <w:bCs/>
                <w:i/>
                <w:sz w:val="20"/>
                <w:szCs w:val="20"/>
              </w:rPr>
              <w:t>Ilość</w:t>
            </w:r>
          </w:p>
        </w:tc>
        <w:tc>
          <w:tcPr>
            <w:tcW w:w="992" w:type="dxa"/>
            <w:tcBorders>
              <w:top w:val="single" w:sz="4" w:space="0" w:color="000000"/>
              <w:left w:val="single" w:sz="4" w:space="0" w:color="000000"/>
              <w:bottom w:val="single" w:sz="4" w:space="0" w:color="000000"/>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
                <w:bCs/>
                <w:i/>
                <w:sz w:val="20"/>
                <w:szCs w:val="20"/>
              </w:rPr>
              <w:t>Cena jedn. netto PLN</w:t>
            </w:r>
          </w:p>
        </w:tc>
        <w:tc>
          <w:tcPr>
            <w:tcW w:w="1134" w:type="dxa"/>
            <w:tcBorders>
              <w:top w:val="single" w:sz="4" w:space="0" w:color="000000"/>
              <w:left w:val="single" w:sz="4" w:space="0" w:color="000000"/>
              <w:bottom w:val="single" w:sz="4" w:space="0" w:color="000000"/>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
                <w:bCs/>
                <w:i/>
                <w:sz w:val="20"/>
                <w:szCs w:val="20"/>
              </w:rPr>
              <w:t>Wartość netto PLN</w:t>
            </w:r>
          </w:p>
        </w:tc>
        <w:tc>
          <w:tcPr>
            <w:tcW w:w="567" w:type="dxa"/>
            <w:tcBorders>
              <w:top w:val="single" w:sz="4" w:space="0" w:color="000000"/>
              <w:left w:val="single" w:sz="4" w:space="0" w:color="000000"/>
              <w:bottom w:val="single" w:sz="4" w:space="0" w:color="000000"/>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
                <w:bCs/>
                <w:i/>
                <w:sz w:val="20"/>
                <w:szCs w:val="20"/>
              </w:rPr>
              <w:t>VAT %</w:t>
            </w:r>
          </w:p>
        </w:tc>
        <w:tc>
          <w:tcPr>
            <w:tcW w:w="1417" w:type="dxa"/>
            <w:tcBorders>
              <w:top w:val="single" w:sz="4" w:space="0" w:color="000000"/>
              <w:left w:val="single" w:sz="4" w:space="0" w:color="000000"/>
              <w:bottom w:val="single" w:sz="4" w:space="0" w:color="000000"/>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
                <w:bCs/>
                <w:i/>
                <w:sz w:val="20"/>
                <w:szCs w:val="20"/>
              </w:rPr>
              <w:t>Wartość brutto PLN</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
                <w:bCs/>
                <w:i/>
                <w:sz w:val="20"/>
                <w:szCs w:val="20"/>
              </w:rPr>
              <w:t>Typ (nazwa, numer katalogowy) /producent</w:t>
            </w:r>
          </w:p>
        </w:tc>
      </w:tr>
      <w:tr w:rsidR="00C66063" w:rsidRPr="007450CC" w:rsidTr="00C66063">
        <w:trPr>
          <w:trHeight w:val="626"/>
        </w:trPr>
        <w:tc>
          <w:tcPr>
            <w:tcW w:w="709" w:type="dxa"/>
            <w:tcBorders>
              <w:top w:val="single" w:sz="4" w:space="0" w:color="000000"/>
              <w:left w:val="single" w:sz="4" w:space="0" w:color="000000"/>
              <w:bottom w:val="single" w:sz="4" w:space="0" w:color="000000"/>
            </w:tcBorders>
            <w:shd w:val="clear" w:color="auto" w:fill="auto"/>
          </w:tcPr>
          <w:p w:rsidR="00C66063" w:rsidRPr="00C66063" w:rsidRDefault="00C66063" w:rsidP="00AD4F77">
            <w:pPr>
              <w:tabs>
                <w:tab w:val="left" w:pos="9072"/>
              </w:tabs>
              <w:jc w:val="both"/>
              <w:rPr>
                <w:rFonts w:ascii="Cambria" w:hAnsi="Cambria" w:cs="Arial"/>
                <w:bCs/>
                <w:sz w:val="20"/>
                <w:szCs w:val="20"/>
              </w:rPr>
            </w:pPr>
          </w:p>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Cs/>
                <w:sz w:val="20"/>
                <w:szCs w:val="20"/>
              </w:rPr>
              <w:t>1.</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p>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Cs/>
                <w:sz w:val="20"/>
                <w:szCs w:val="20"/>
              </w:rPr>
              <w:t xml:space="preserve"> Kriostat (w tym dostawa, instalacja, szkolenie personelu, serwis gwarancyjny)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Cs/>
                <w:sz w:val="20"/>
                <w:szCs w:val="20"/>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C66063" w:rsidRPr="00C66063" w:rsidRDefault="00C66063" w:rsidP="00AD4F77">
            <w:pPr>
              <w:tabs>
                <w:tab w:val="left" w:pos="9072"/>
              </w:tabs>
              <w:jc w:val="both"/>
              <w:rPr>
                <w:rFonts w:ascii="Cambria" w:hAnsi="Cambria" w:cs="Arial"/>
                <w:bCs/>
                <w:iCs/>
                <w:sz w:val="20"/>
                <w:szCs w:val="20"/>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063" w:rsidRPr="00C66063" w:rsidRDefault="00C66063" w:rsidP="00AD4F77">
            <w:pPr>
              <w:tabs>
                <w:tab w:val="left" w:pos="9072"/>
              </w:tabs>
              <w:jc w:val="both"/>
              <w:rPr>
                <w:rFonts w:ascii="Cambria" w:hAnsi="Cambria" w:cs="Arial"/>
                <w:bCs/>
                <w:i/>
                <w:iCs/>
                <w:sz w:val="20"/>
                <w:szCs w:val="20"/>
              </w:rPr>
            </w:pPr>
          </w:p>
        </w:tc>
      </w:tr>
      <w:tr w:rsidR="00C66063" w:rsidRPr="007450CC" w:rsidTr="00C66063">
        <w:trPr>
          <w:trHeight w:val="1162"/>
        </w:trPr>
        <w:tc>
          <w:tcPr>
            <w:tcW w:w="709" w:type="dxa"/>
            <w:tcBorders>
              <w:top w:val="single" w:sz="4" w:space="0" w:color="000000"/>
              <w:left w:val="single" w:sz="4" w:space="0" w:color="000000"/>
              <w:bottom w:val="single" w:sz="4" w:space="0" w:color="000000"/>
            </w:tcBorders>
            <w:shd w:val="clear" w:color="auto" w:fill="auto"/>
          </w:tcPr>
          <w:p w:rsidR="00C66063" w:rsidRPr="00C66063" w:rsidRDefault="00C66063" w:rsidP="00AD4F77">
            <w:pPr>
              <w:tabs>
                <w:tab w:val="left" w:pos="9072"/>
              </w:tabs>
              <w:jc w:val="both"/>
              <w:rPr>
                <w:rFonts w:ascii="Cambria" w:hAnsi="Cambria" w:cs="Arial"/>
                <w:bCs/>
                <w:sz w:val="20"/>
                <w:szCs w:val="20"/>
              </w:rPr>
            </w:pPr>
          </w:p>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Cs/>
                <w:sz w:val="20"/>
                <w:szCs w:val="20"/>
              </w:rPr>
              <w:t>2.</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Cs/>
                <w:sz w:val="20"/>
                <w:szCs w:val="20"/>
              </w:rPr>
              <w:t xml:space="preserve"> Procesor tkankowy próżniowy(w tym dostawa, instalacja, szkolenie personelu, serwis gwarancyjny)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Cs/>
                <w:sz w:val="20"/>
                <w:szCs w:val="20"/>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p>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Cs/>
                <w:sz w:val="20"/>
                <w:szCs w:val="20"/>
              </w:rPr>
              <w:t>1</w:t>
            </w:r>
          </w:p>
          <w:p w:rsidR="00C66063" w:rsidRPr="00C66063" w:rsidRDefault="00C66063" w:rsidP="00AD4F77">
            <w:pPr>
              <w:tabs>
                <w:tab w:val="left" w:pos="9072"/>
              </w:tabs>
              <w:jc w:val="both"/>
              <w:rPr>
                <w:rFonts w:ascii="Cambria" w:hAnsi="Cambria"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C66063" w:rsidRPr="00C66063" w:rsidRDefault="00C66063" w:rsidP="00AD4F77">
            <w:pPr>
              <w:tabs>
                <w:tab w:val="left" w:pos="9072"/>
              </w:tabs>
              <w:jc w:val="both"/>
              <w:rPr>
                <w:rFonts w:ascii="Cambria" w:hAnsi="Cambria" w:cs="Arial"/>
                <w:bCs/>
                <w:iCs/>
                <w:sz w:val="20"/>
                <w:szCs w:val="20"/>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063" w:rsidRPr="00C66063" w:rsidRDefault="00C66063" w:rsidP="00AD4F77">
            <w:pPr>
              <w:tabs>
                <w:tab w:val="left" w:pos="9072"/>
              </w:tabs>
              <w:jc w:val="both"/>
              <w:rPr>
                <w:rFonts w:ascii="Cambria" w:hAnsi="Cambria" w:cs="Arial"/>
                <w:bCs/>
                <w:i/>
                <w:iCs/>
                <w:sz w:val="20"/>
                <w:szCs w:val="20"/>
              </w:rPr>
            </w:pPr>
          </w:p>
        </w:tc>
      </w:tr>
      <w:tr w:rsidR="00C66063" w:rsidRPr="007450CC" w:rsidTr="00C66063">
        <w:trPr>
          <w:trHeight w:val="356"/>
        </w:trPr>
        <w:tc>
          <w:tcPr>
            <w:tcW w:w="709" w:type="dxa"/>
            <w:tcBorders>
              <w:top w:val="single" w:sz="4" w:space="0" w:color="000000"/>
              <w:left w:val="single" w:sz="4" w:space="0" w:color="000000"/>
              <w:bottom w:val="single" w:sz="4" w:space="0" w:color="000000"/>
            </w:tcBorders>
            <w:shd w:val="clear" w:color="auto" w:fill="auto"/>
          </w:tcPr>
          <w:p w:rsidR="00C66063" w:rsidRPr="00C66063" w:rsidRDefault="00C66063" w:rsidP="00AD4F77">
            <w:pPr>
              <w:tabs>
                <w:tab w:val="left" w:pos="9072"/>
              </w:tabs>
              <w:jc w:val="both"/>
              <w:rPr>
                <w:rFonts w:ascii="Cambria" w:hAnsi="Cambria" w:cs="Arial"/>
                <w:bCs/>
                <w:sz w:val="20"/>
                <w:szCs w:val="20"/>
              </w:rPr>
            </w:pPr>
          </w:p>
        </w:tc>
        <w:tc>
          <w:tcPr>
            <w:tcW w:w="53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
                <w:bCs/>
                <w:sz w:val="20"/>
                <w:szCs w:val="20"/>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p>
        </w:tc>
        <w:tc>
          <w:tcPr>
            <w:tcW w:w="567" w:type="dxa"/>
            <w:tcBorders>
              <w:top w:val="single" w:sz="4" w:space="0" w:color="auto"/>
              <w:left w:val="single" w:sz="4" w:space="0" w:color="000000"/>
              <w:bottom w:val="single" w:sz="4" w:space="0" w:color="000000"/>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r w:rsidRPr="00C66063">
              <w:rPr>
                <w:rFonts w:ascii="Cambria" w:hAnsi="Cambria" w:cs="Arial"/>
                <w:bCs/>
                <w:sz w:val="20"/>
                <w:szCs w:val="20"/>
              </w:rPr>
              <w:t xml:space="preserve">   x</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C66063" w:rsidRPr="00C66063" w:rsidRDefault="00C66063" w:rsidP="00AD4F77">
            <w:pPr>
              <w:tabs>
                <w:tab w:val="left" w:pos="9072"/>
              </w:tabs>
              <w:jc w:val="both"/>
              <w:rPr>
                <w:rFonts w:ascii="Cambria" w:hAnsi="Cambria" w:cs="Arial"/>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063" w:rsidRPr="00C66063" w:rsidRDefault="00C66063" w:rsidP="00AD4F77">
            <w:pPr>
              <w:tabs>
                <w:tab w:val="left" w:pos="9072"/>
              </w:tabs>
              <w:jc w:val="both"/>
              <w:rPr>
                <w:rFonts w:ascii="Cambria" w:hAnsi="Cambria" w:cs="Arial"/>
                <w:bCs/>
                <w:i/>
                <w:sz w:val="20"/>
                <w:szCs w:val="20"/>
              </w:rPr>
            </w:pPr>
          </w:p>
        </w:tc>
      </w:tr>
    </w:tbl>
    <w:p w:rsidR="0066420F" w:rsidRDefault="0066420F" w:rsidP="0066420F">
      <w:pPr>
        <w:pStyle w:val="Tekstpodstawowy"/>
        <w:rPr>
          <w:b/>
          <w:color w:val="000000"/>
          <w:lang w:eastAsia="pl-PL"/>
        </w:rPr>
      </w:pPr>
    </w:p>
    <w:p w:rsidR="0066420F" w:rsidRDefault="0066420F" w:rsidP="0066420F">
      <w:pPr>
        <w:pStyle w:val="Tekstpodstawowy"/>
        <w:rPr>
          <w:b/>
          <w:color w:val="000000"/>
          <w:lang w:eastAsia="pl-PL"/>
        </w:rPr>
      </w:pPr>
    </w:p>
    <w:p w:rsidR="0066420F" w:rsidRPr="005D1D0A" w:rsidRDefault="0066420F" w:rsidP="005D1D0A">
      <w:pPr>
        <w:pStyle w:val="Tekstpodstawowy"/>
        <w:rPr>
          <w:b/>
          <w:color w:val="000000"/>
          <w:lang w:eastAsia="pl-PL"/>
        </w:rPr>
      </w:pPr>
      <w:r w:rsidRPr="005D1D0A">
        <w:rPr>
          <w:b/>
          <w:color w:val="000000"/>
          <w:lang w:eastAsia="pl-PL"/>
        </w:rPr>
        <w:t xml:space="preserve">odpowiedź: </w:t>
      </w:r>
    </w:p>
    <w:p w:rsidR="00C66063" w:rsidRPr="005D1D0A" w:rsidRDefault="00C66063" w:rsidP="005D1D0A">
      <w:pPr>
        <w:pStyle w:val="Tekstpodstawowywcity3"/>
        <w:spacing w:after="0"/>
        <w:ind w:left="0" w:right="-2"/>
        <w:jc w:val="both"/>
        <w:rPr>
          <w:b/>
          <w:sz w:val="22"/>
          <w:szCs w:val="22"/>
        </w:rPr>
      </w:pPr>
    </w:p>
    <w:p w:rsidR="00C66063" w:rsidRDefault="005D1D0A" w:rsidP="005D1D0A">
      <w:pPr>
        <w:pStyle w:val="Tekstpodstawowywcity3"/>
        <w:spacing w:after="0"/>
        <w:ind w:left="0" w:right="-2"/>
        <w:jc w:val="both"/>
        <w:rPr>
          <w:sz w:val="24"/>
          <w:szCs w:val="24"/>
        </w:rPr>
      </w:pPr>
      <w:r>
        <w:rPr>
          <w:sz w:val="24"/>
          <w:szCs w:val="24"/>
        </w:rPr>
        <w:t>Zamawiający nie dokonuje zmian w specyfikacji warunków zamówienia.</w:t>
      </w:r>
    </w:p>
    <w:p w:rsidR="005D1D0A" w:rsidRPr="005D1D0A" w:rsidRDefault="0042555E" w:rsidP="005D1D0A">
      <w:pPr>
        <w:pStyle w:val="Tekstpodstawowywcity3"/>
        <w:spacing w:after="0"/>
        <w:ind w:left="0" w:right="-2"/>
        <w:jc w:val="both"/>
        <w:rPr>
          <w:sz w:val="24"/>
          <w:szCs w:val="24"/>
        </w:rPr>
      </w:pPr>
      <w:r>
        <w:rPr>
          <w:sz w:val="24"/>
          <w:szCs w:val="24"/>
        </w:rPr>
        <w:t>Dotacja została przyznana na zakup sprzętu i nie obejmuje kosztów dostawy i szkolenia dlatego zamawiający wymaga wyodrębnienia tych kosztów.</w:t>
      </w:r>
    </w:p>
    <w:p w:rsidR="0042555E" w:rsidRDefault="0042555E" w:rsidP="005D1D0A">
      <w:pPr>
        <w:pStyle w:val="Tekstpodstawowywcity3"/>
        <w:spacing w:after="0"/>
        <w:ind w:left="0" w:right="-2"/>
        <w:jc w:val="both"/>
        <w:rPr>
          <w:b/>
          <w:sz w:val="22"/>
          <w:szCs w:val="22"/>
        </w:rPr>
      </w:pPr>
    </w:p>
    <w:p w:rsidR="005D1D0A" w:rsidRDefault="005D1D0A" w:rsidP="005D1D0A">
      <w:pPr>
        <w:pStyle w:val="Tekstpodstawowywcity3"/>
        <w:spacing w:after="0"/>
        <w:ind w:left="0" w:right="-2"/>
        <w:jc w:val="both"/>
        <w:rPr>
          <w:b/>
          <w:sz w:val="22"/>
          <w:szCs w:val="22"/>
        </w:rPr>
      </w:pPr>
    </w:p>
    <w:p w:rsidR="00C66063" w:rsidRPr="005D1D0A" w:rsidRDefault="0066420F" w:rsidP="0066420F">
      <w:pPr>
        <w:jc w:val="both"/>
        <w:textAlignment w:val="baseline"/>
        <w:rPr>
          <w:b/>
          <w:color w:val="000000"/>
          <w:lang w:eastAsia="pl-PL"/>
        </w:rPr>
      </w:pPr>
      <w:r w:rsidRPr="005D1D0A">
        <w:rPr>
          <w:b/>
          <w:color w:val="000000"/>
          <w:lang w:eastAsia="pl-PL"/>
        </w:rPr>
        <w:t>pytanie nr 18</w:t>
      </w:r>
    </w:p>
    <w:p w:rsidR="0066420F" w:rsidRPr="0066420F" w:rsidRDefault="0066420F" w:rsidP="0066420F">
      <w:pPr>
        <w:jc w:val="both"/>
        <w:textAlignment w:val="baseline"/>
        <w:rPr>
          <w:b/>
          <w:color w:val="000000"/>
          <w:lang w:eastAsia="pl-PL"/>
        </w:rPr>
      </w:pPr>
    </w:p>
    <w:p w:rsidR="009B1C50" w:rsidRPr="0066420F" w:rsidRDefault="009B1C50" w:rsidP="00AD4F77">
      <w:pPr>
        <w:ind w:right="-2"/>
        <w:jc w:val="both"/>
      </w:pPr>
      <w:r w:rsidRPr="0066420F">
        <w:t>Dotyczy  Załącznika nr 1 Wzór oferty Zadanie nr 1:</w:t>
      </w:r>
    </w:p>
    <w:p w:rsidR="009B1C50" w:rsidRDefault="009B1C50" w:rsidP="00AD4F77">
      <w:pPr>
        <w:ind w:right="-2"/>
        <w:jc w:val="both"/>
      </w:pPr>
      <w:r w:rsidRPr="00AD4F77">
        <w:t>Prosimy o wskazanie stawki Vat w zakresie wyceny pozycji dotyczącej szkolenia?</w:t>
      </w:r>
    </w:p>
    <w:p w:rsidR="0066420F" w:rsidRDefault="0066420F" w:rsidP="0066420F">
      <w:pPr>
        <w:pStyle w:val="Tekstpodstawowy"/>
        <w:rPr>
          <w:b/>
          <w:color w:val="000000"/>
          <w:lang w:eastAsia="pl-PL"/>
        </w:rPr>
      </w:pPr>
    </w:p>
    <w:p w:rsidR="0066420F" w:rsidRDefault="0066420F" w:rsidP="0066420F">
      <w:pPr>
        <w:pStyle w:val="Tekstpodstawowy"/>
        <w:rPr>
          <w:b/>
          <w:color w:val="000000"/>
          <w:lang w:eastAsia="pl-PL"/>
        </w:rPr>
      </w:pPr>
      <w:r w:rsidRPr="00472A32">
        <w:rPr>
          <w:b/>
          <w:color w:val="000000"/>
          <w:lang w:eastAsia="pl-PL"/>
        </w:rPr>
        <w:t xml:space="preserve">odpowiedź: </w:t>
      </w:r>
    </w:p>
    <w:p w:rsidR="00AD4F77" w:rsidRDefault="00AD4F77" w:rsidP="00AD4F77">
      <w:pPr>
        <w:ind w:right="-2"/>
        <w:jc w:val="both"/>
      </w:pPr>
    </w:p>
    <w:p w:rsidR="00AD4F77" w:rsidRDefault="0042555E" w:rsidP="00AD4F77">
      <w:pPr>
        <w:ind w:right="-2"/>
        <w:jc w:val="both"/>
      </w:pPr>
      <w:r>
        <w:t>Należy zastosować stawkę Vat wynikają</w:t>
      </w:r>
      <w:r w:rsidR="00852DC1">
        <w:t>cą</w:t>
      </w:r>
      <w:r>
        <w:t xml:space="preserve"> z obowiązujących przepisów.</w:t>
      </w:r>
    </w:p>
    <w:p w:rsidR="00AD4F77" w:rsidRDefault="00AD4F77" w:rsidP="00AD4F77">
      <w:pPr>
        <w:ind w:right="-2"/>
        <w:jc w:val="both"/>
      </w:pPr>
    </w:p>
    <w:p w:rsidR="00AD4F77" w:rsidRPr="0066420F" w:rsidRDefault="0066420F" w:rsidP="0066420F">
      <w:pPr>
        <w:jc w:val="both"/>
        <w:textAlignment w:val="baseline"/>
        <w:rPr>
          <w:b/>
          <w:color w:val="000000"/>
          <w:lang w:eastAsia="pl-PL"/>
        </w:rPr>
      </w:pPr>
      <w:r w:rsidRPr="00472A32">
        <w:rPr>
          <w:b/>
          <w:color w:val="000000"/>
          <w:lang w:eastAsia="pl-PL"/>
        </w:rPr>
        <w:t xml:space="preserve">pytanie nr </w:t>
      </w:r>
      <w:r>
        <w:rPr>
          <w:b/>
          <w:color w:val="000000"/>
          <w:lang w:eastAsia="pl-PL"/>
        </w:rPr>
        <w:t>19</w:t>
      </w:r>
    </w:p>
    <w:p w:rsidR="00AD4F77" w:rsidRPr="00AD4F77" w:rsidRDefault="00AD4F77" w:rsidP="00AD4F77">
      <w:pPr>
        <w:ind w:right="-2"/>
        <w:jc w:val="both"/>
      </w:pPr>
    </w:p>
    <w:p w:rsidR="009B1C50" w:rsidRPr="0066420F" w:rsidRDefault="009B1C50" w:rsidP="00AD4F77">
      <w:pPr>
        <w:ind w:right="-2"/>
        <w:jc w:val="both"/>
      </w:pPr>
      <w:r w:rsidRPr="0066420F">
        <w:t>Dotyczy  Zadanie nr 1:</w:t>
      </w:r>
    </w:p>
    <w:p w:rsidR="009B1C50" w:rsidRPr="0066420F" w:rsidRDefault="009B1C50" w:rsidP="00AD4F77">
      <w:pPr>
        <w:jc w:val="both"/>
      </w:pPr>
      <w:r w:rsidRPr="0066420F">
        <w:t xml:space="preserve">Dotyczy Kriostatu, poz. 36. </w:t>
      </w:r>
    </w:p>
    <w:p w:rsidR="009B1C50" w:rsidRPr="00AD4F77" w:rsidRDefault="009B1C50" w:rsidP="00AD4F77">
      <w:pPr>
        <w:jc w:val="both"/>
      </w:pPr>
      <w:r w:rsidRPr="00AD4F77">
        <w:t>Zwracamy się z uprzejmą prośbą o poprawienie oczywistej omyłki pisarskiej:</w:t>
      </w:r>
    </w:p>
    <w:p w:rsidR="009B1C50" w:rsidRPr="00AD4F77" w:rsidRDefault="009B1C50" w:rsidP="00AD4F77">
      <w:pPr>
        <w:jc w:val="both"/>
      </w:pPr>
      <w:r w:rsidRPr="00AD4F77">
        <w:t>Z:</w:t>
      </w:r>
    </w:p>
    <w:p w:rsidR="009B1C50" w:rsidRPr="00AD4F77" w:rsidRDefault="009B1C50" w:rsidP="00AD4F77">
      <w:pPr>
        <w:jc w:val="both"/>
      </w:pPr>
      <w:r w:rsidRPr="00AD4F77">
        <w:t>„Wymiary max. (szer. x gł. x wys.) max. 755 x 100 x 820 – 1120 mm.”</w:t>
      </w:r>
    </w:p>
    <w:p w:rsidR="009B1C50" w:rsidRPr="00AD4F77" w:rsidRDefault="009B1C50" w:rsidP="00AD4F77">
      <w:pPr>
        <w:jc w:val="both"/>
      </w:pPr>
      <w:r w:rsidRPr="00AD4F77">
        <w:t>Na:</w:t>
      </w:r>
    </w:p>
    <w:p w:rsidR="009B1C50" w:rsidRPr="00AD4F77" w:rsidRDefault="009B1C50" w:rsidP="00AD4F77">
      <w:pPr>
        <w:jc w:val="both"/>
      </w:pPr>
      <w:r w:rsidRPr="00AD4F77">
        <w:t>„Wymiary max. (szer. x gł. x wys.) max. 755 x 1000 x 820 – 1120 mm.”</w:t>
      </w:r>
    </w:p>
    <w:p w:rsidR="009B1C50" w:rsidRPr="00AD4F77" w:rsidRDefault="009B1C50" w:rsidP="00AD4F77">
      <w:pPr>
        <w:ind w:right="-2"/>
        <w:jc w:val="both"/>
      </w:pPr>
    </w:p>
    <w:p w:rsidR="0066420F" w:rsidRDefault="0066420F" w:rsidP="0066420F">
      <w:pPr>
        <w:pStyle w:val="Tekstpodstawowy"/>
        <w:rPr>
          <w:b/>
          <w:color w:val="000000"/>
          <w:lang w:eastAsia="pl-PL"/>
        </w:rPr>
      </w:pPr>
      <w:r w:rsidRPr="00472A32">
        <w:rPr>
          <w:b/>
          <w:color w:val="000000"/>
          <w:lang w:eastAsia="pl-PL"/>
        </w:rPr>
        <w:t xml:space="preserve">odpowiedź: </w:t>
      </w:r>
    </w:p>
    <w:p w:rsidR="009B1C50" w:rsidRDefault="009B1C50" w:rsidP="00AD4F77">
      <w:pPr>
        <w:jc w:val="both"/>
        <w:textAlignment w:val="baseline"/>
      </w:pPr>
    </w:p>
    <w:p w:rsidR="0066420F" w:rsidRDefault="0042555E" w:rsidP="00AD4F77">
      <w:pPr>
        <w:jc w:val="both"/>
        <w:textAlignment w:val="baseline"/>
      </w:pPr>
      <w:r>
        <w:t xml:space="preserve">Zadanie nr 1, Kriostat – 1 szt., poz. nr 35 opisu przedmiotu zamówienia, </w:t>
      </w:r>
      <w:r w:rsidR="00266CF4">
        <w:t>kolumna parametr</w:t>
      </w:r>
      <w:r>
        <w:t>, otrzymuje brzmienie:</w:t>
      </w:r>
    </w:p>
    <w:p w:rsidR="0042555E" w:rsidRDefault="0042555E" w:rsidP="00AD4F77">
      <w:pPr>
        <w:jc w:val="both"/>
        <w:textAlignment w:val="baseline"/>
      </w:pPr>
    </w:p>
    <w:p w:rsidR="00852DC1" w:rsidRPr="00AD4F77" w:rsidRDefault="00852DC1" w:rsidP="00852DC1">
      <w:pPr>
        <w:jc w:val="both"/>
      </w:pPr>
      <w:r w:rsidRPr="00AD4F77">
        <w:t>„Wymiary max. (szer. x gł. x wys.) max. 755 x 1000 x 820 – 1120 mm.”</w:t>
      </w:r>
    </w:p>
    <w:p w:rsidR="00961988" w:rsidRDefault="00961988" w:rsidP="00AD4F77">
      <w:pPr>
        <w:jc w:val="both"/>
        <w:textAlignment w:val="baseline"/>
      </w:pPr>
    </w:p>
    <w:p w:rsidR="00961988" w:rsidRDefault="00961988" w:rsidP="00AD4F77">
      <w:pPr>
        <w:jc w:val="both"/>
        <w:textAlignment w:val="baseline"/>
      </w:pPr>
    </w:p>
    <w:p w:rsidR="00961988" w:rsidRDefault="0066420F" w:rsidP="00AD4F77">
      <w:pPr>
        <w:jc w:val="both"/>
        <w:textAlignment w:val="baseline"/>
        <w:rPr>
          <w:b/>
        </w:rPr>
      </w:pPr>
      <w:r w:rsidRPr="0066420F">
        <w:rPr>
          <w:b/>
        </w:rPr>
        <w:t>Ponadto:</w:t>
      </w:r>
    </w:p>
    <w:p w:rsidR="00961988" w:rsidRDefault="00961988" w:rsidP="00AD4F77">
      <w:pPr>
        <w:jc w:val="both"/>
        <w:textAlignment w:val="baseline"/>
        <w:rPr>
          <w:b/>
        </w:rPr>
      </w:pPr>
    </w:p>
    <w:p w:rsidR="00961988" w:rsidRPr="00961988" w:rsidRDefault="00961988" w:rsidP="00AD4F77">
      <w:pPr>
        <w:jc w:val="both"/>
        <w:textAlignment w:val="baseline"/>
      </w:pPr>
      <w:r>
        <w:t>W zadaniu nr 3, w pozycji asortymentowej pod nazwą: Wirówka z chłodzeniem – 1 szt., w tabeli parametry oferowanego sprzętu, dodaje się poz. nr 13 w brzmieniu jak poniżej</w:t>
      </w:r>
    </w:p>
    <w:p w:rsidR="00961988" w:rsidRPr="0066420F" w:rsidRDefault="00961988" w:rsidP="00AD4F77">
      <w:pPr>
        <w:jc w:val="both"/>
        <w:textAlignment w:val="baseline"/>
        <w:rPr>
          <w:b/>
        </w:rPr>
      </w:pPr>
    </w:p>
    <w:p w:rsidR="0066420F" w:rsidRDefault="0066420F" w:rsidP="00AD4F77">
      <w:pPr>
        <w:jc w:val="both"/>
        <w:textAlignment w:val="baseline"/>
      </w:pPr>
    </w:p>
    <w:tbl>
      <w:tblPr>
        <w:tblpPr w:leftFromText="141" w:rightFromText="141" w:vertAnchor="text" w:tblpX="-176"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224"/>
        <w:gridCol w:w="2409"/>
        <w:gridCol w:w="2127"/>
      </w:tblGrid>
      <w:tr w:rsidR="00961988" w:rsidRPr="00EF676F" w:rsidTr="00961988">
        <w:trPr>
          <w:trHeight w:val="144"/>
        </w:trPr>
        <w:tc>
          <w:tcPr>
            <w:tcW w:w="846" w:type="dxa"/>
            <w:shd w:val="clear" w:color="auto" w:fill="D9D9D9" w:themeFill="background1" w:themeFillShade="D9"/>
            <w:vAlign w:val="center"/>
          </w:tcPr>
          <w:p w:rsidR="00961988" w:rsidRPr="00EF676F" w:rsidRDefault="00961988" w:rsidP="00960AF4">
            <w:pPr>
              <w:spacing w:before="120" w:after="120" w:line="360" w:lineRule="auto"/>
              <w:jc w:val="center"/>
              <w:rPr>
                <w:b/>
              </w:rPr>
            </w:pPr>
            <w:r w:rsidRPr="00EF676F">
              <w:rPr>
                <w:b/>
              </w:rPr>
              <w:t>Lp.</w:t>
            </w:r>
          </w:p>
        </w:tc>
        <w:tc>
          <w:tcPr>
            <w:tcW w:w="4224" w:type="dxa"/>
            <w:shd w:val="clear" w:color="auto" w:fill="D9D9D9" w:themeFill="background1" w:themeFillShade="D9"/>
            <w:vAlign w:val="center"/>
          </w:tcPr>
          <w:p w:rsidR="00961988" w:rsidRPr="00EF676F" w:rsidRDefault="00961988" w:rsidP="00960AF4">
            <w:pPr>
              <w:spacing w:before="120" w:after="120" w:line="360" w:lineRule="auto"/>
              <w:jc w:val="center"/>
              <w:rPr>
                <w:b/>
              </w:rPr>
            </w:pPr>
            <w:r w:rsidRPr="00EF676F">
              <w:rPr>
                <w:b/>
              </w:rPr>
              <w:t>Parametr</w:t>
            </w:r>
          </w:p>
        </w:tc>
        <w:tc>
          <w:tcPr>
            <w:tcW w:w="2409" w:type="dxa"/>
            <w:shd w:val="clear" w:color="auto" w:fill="D9D9D9" w:themeFill="background1" w:themeFillShade="D9"/>
            <w:vAlign w:val="center"/>
          </w:tcPr>
          <w:p w:rsidR="00961988" w:rsidRPr="00EF676F" w:rsidRDefault="00961988" w:rsidP="00960AF4">
            <w:pPr>
              <w:spacing w:before="120" w:after="120" w:line="360" w:lineRule="auto"/>
              <w:jc w:val="center"/>
              <w:rPr>
                <w:b/>
              </w:rPr>
            </w:pPr>
            <w:r w:rsidRPr="00EF676F">
              <w:rPr>
                <w:b/>
              </w:rPr>
              <w:t>Wymagany</w:t>
            </w:r>
          </w:p>
        </w:tc>
        <w:tc>
          <w:tcPr>
            <w:tcW w:w="2127" w:type="dxa"/>
            <w:shd w:val="clear" w:color="auto" w:fill="D9D9D9" w:themeFill="background1" w:themeFillShade="D9"/>
            <w:vAlign w:val="center"/>
          </w:tcPr>
          <w:p w:rsidR="00961988" w:rsidRDefault="00961988" w:rsidP="00960AF4">
            <w:pPr>
              <w:tabs>
                <w:tab w:val="left" w:pos="9072"/>
              </w:tabs>
              <w:spacing w:line="480" w:lineRule="auto"/>
              <w:jc w:val="both"/>
              <w:rPr>
                <w:rFonts w:ascii="Cambria" w:hAnsi="Cambria" w:cs="Arial"/>
                <w:b/>
                <w:bCs/>
                <w:sz w:val="20"/>
                <w:szCs w:val="20"/>
              </w:rPr>
            </w:pPr>
            <w:r>
              <w:rPr>
                <w:rFonts w:ascii="Cambria" w:hAnsi="Cambria" w:cs="Arial"/>
                <w:b/>
                <w:bCs/>
                <w:sz w:val="20"/>
                <w:szCs w:val="20"/>
              </w:rPr>
              <w:t xml:space="preserve">Parametr </w:t>
            </w:r>
            <w:r w:rsidRPr="00C6541B">
              <w:rPr>
                <w:rFonts w:ascii="Cambria" w:hAnsi="Cambria" w:cs="Arial"/>
                <w:b/>
                <w:bCs/>
                <w:sz w:val="20"/>
                <w:szCs w:val="20"/>
              </w:rPr>
              <w:t>oferowany</w:t>
            </w:r>
          </w:p>
          <w:p w:rsidR="00961988" w:rsidRPr="00EF676F" w:rsidRDefault="00961988" w:rsidP="00960AF4">
            <w:pPr>
              <w:spacing w:before="120" w:after="120" w:line="360" w:lineRule="auto"/>
              <w:jc w:val="center"/>
              <w:rPr>
                <w:b/>
              </w:rPr>
            </w:pPr>
            <w:r>
              <w:rPr>
                <w:rFonts w:ascii="Cambria" w:hAnsi="Cambria" w:cs="Arial"/>
                <w:b/>
                <w:bCs/>
                <w:sz w:val="20"/>
                <w:szCs w:val="20"/>
              </w:rPr>
              <w:t>Wpisać TAK/NIE lub poziom oferowanego parametru</w:t>
            </w:r>
          </w:p>
        </w:tc>
      </w:tr>
      <w:tr w:rsidR="00961988" w:rsidRPr="00EF676F" w:rsidTr="00961988">
        <w:trPr>
          <w:trHeight w:val="144"/>
        </w:trPr>
        <w:tc>
          <w:tcPr>
            <w:tcW w:w="846" w:type="dxa"/>
            <w:shd w:val="clear" w:color="auto" w:fill="auto"/>
          </w:tcPr>
          <w:p w:rsidR="00B00805" w:rsidRDefault="00B00805" w:rsidP="00960AF4">
            <w:pPr>
              <w:spacing w:before="120" w:after="120" w:line="360" w:lineRule="auto"/>
            </w:pPr>
          </w:p>
          <w:p w:rsidR="00B00805" w:rsidRDefault="00B00805" w:rsidP="00960AF4">
            <w:pPr>
              <w:spacing w:before="120" w:after="120" w:line="360" w:lineRule="auto"/>
            </w:pPr>
          </w:p>
          <w:p w:rsidR="00961988" w:rsidRPr="00EF676F" w:rsidRDefault="00B00805" w:rsidP="00960AF4">
            <w:pPr>
              <w:spacing w:before="120" w:after="120" w:line="360" w:lineRule="auto"/>
            </w:pPr>
            <w:r>
              <w:t>13</w:t>
            </w:r>
          </w:p>
        </w:tc>
        <w:tc>
          <w:tcPr>
            <w:tcW w:w="4224" w:type="dxa"/>
            <w:shd w:val="clear" w:color="auto" w:fill="auto"/>
          </w:tcPr>
          <w:p w:rsidR="00B00805" w:rsidRDefault="00B00805" w:rsidP="00B00805">
            <w:pPr>
              <w:pStyle w:val="Zwykytekst"/>
              <w:rPr>
                <w:rFonts w:ascii="Times New Roman" w:hAnsi="Times New Roman"/>
                <w:sz w:val="24"/>
                <w:szCs w:val="24"/>
              </w:rPr>
            </w:pPr>
          </w:p>
          <w:p w:rsidR="00B00805" w:rsidRPr="00B00805" w:rsidRDefault="00B00805" w:rsidP="00B00805">
            <w:pPr>
              <w:pStyle w:val="Zwykytekst"/>
              <w:rPr>
                <w:rFonts w:ascii="Times New Roman" w:hAnsi="Times New Roman"/>
                <w:sz w:val="24"/>
                <w:szCs w:val="24"/>
              </w:rPr>
            </w:pPr>
            <w:r w:rsidRPr="00B00805">
              <w:rPr>
                <w:rFonts w:ascii="Times New Roman" w:hAnsi="Times New Roman"/>
                <w:sz w:val="24"/>
                <w:szCs w:val="24"/>
              </w:rPr>
              <w:t>Zasilacz:</w:t>
            </w:r>
          </w:p>
          <w:p w:rsidR="00B00805" w:rsidRPr="00B00805" w:rsidRDefault="00B00805" w:rsidP="00B00805">
            <w:pPr>
              <w:pStyle w:val="Zwykytekst"/>
              <w:rPr>
                <w:rFonts w:ascii="Times New Roman" w:hAnsi="Times New Roman"/>
                <w:sz w:val="24"/>
                <w:szCs w:val="24"/>
              </w:rPr>
            </w:pPr>
            <w:r w:rsidRPr="00B00805">
              <w:rPr>
                <w:rFonts w:ascii="Times New Roman" w:hAnsi="Times New Roman"/>
                <w:sz w:val="24"/>
                <w:szCs w:val="24"/>
              </w:rPr>
              <w:t>Moc pozorna 2000 VA</w:t>
            </w:r>
          </w:p>
          <w:p w:rsidR="00B00805" w:rsidRPr="00B00805" w:rsidRDefault="00B00805" w:rsidP="00B00805">
            <w:pPr>
              <w:pStyle w:val="Zwykytekst"/>
              <w:rPr>
                <w:rFonts w:ascii="Times New Roman" w:hAnsi="Times New Roman"/>
                <w:sz w:val="24"/>
                <w:szCs w:val="24"/>
              </w:rPr>
            </w:pPr>
            <w:r w:rsidRPr="00B00805">
              <w:rPr>
                <w:rFonts w:ascii="Times New Roman" w:hAnsi="Times New Roman"/>
                <w:sz w:val="24"/>
                <w:szCs w:val="24"/>
              </w:rPr>
              <w:t>Moc skuteczna 1800 W</w:t>
            </w:r>
          </w:p>
          <w:p w:rsidR="00B00805" w:rsidRPr="00B00805" w:rsidRDefault="00B00805" w:rsidP="00B00805">
            <w:pPr>
              <w:pStyle w:val="Zwykytekst"/>
              <w:rPr>
                <w:rFonts w:ascii="Times New Roman" w:hAnsi="Times New Roman"/>
                <w:sz w:val="24"/>
                <w:szCs w:val="24"/>
              </w:rPr>
            </w:pPr>
            <w:r w:rsidRPr="00B00805">
              <w:rPr>
                <w:rFonts w:ascii="Times New Roman" w:hAnsi="Times New Roman"/>
                <w:sz w:val="24"/>
                <w:szCs w:val="24"/>
              </w:rPr>
              <w:t>Napięcie wejściowe 176 - 300 V</w:t>
            </w:r>
          </w:p>
          <w:p w:rsidR="00961988" w:rsidRDefault="00B00805" w:rsidP="00B00805">
            <w:pPr>
              <w:pStyle w:val="Zwykytekst"/>
              <w:rPr>
                <w:rFonts w:ascii="Times New Roman" w:hAnsi="Times New Roman"/>
                <w:sz w:val="24"/>
                <w:szCs w:val="24"/>
              </w:rPr>
            </w:pPr>
            <w:r w:rsidRPr="00B00805">
              <w:rPr>
                <w:rFonts w:ascii="Times New Roman" w:hAnsi="Times New Roman"/>
                <w:sz w:val="24"/>
                <w:szCs w:val="24"/>
              </w:rPr>
              <w:t>Kształt napięcia wyjściowego</w:t>
            </w:r>
            <w:r>
              <w:rPr>
                <w:rFonts w:ascii="Times New Roman" w:hAnsi="Times New Roman"/>
                <w:sz w:val="24"/>
                <w:szCs w:val="24"/>
              </w:rPr>
              <w:t>:</w:t>
            </w:r>
            <w:r w:rsidRPr="00B00805">
              <w:rPr>
                <w:rFonts w:ascii="Times New Roman" w:hAnsi="Times New Roman"/>
                <w:sz w:val="24"/>
                <w:szCs w:val="24"/>
              </w:rPr>
              <w:t xml:space="preserve"> Sinusoidalny Gniazda wyjściowe</w:t>
            </w:r>
            <w:r>
              <w:rPr>
                <w:rFonts w:ascii="Times New Roman" w:hAnsi="Times New Roman"/>
                <w:sz w:val="24"/>
                <w:szCs w:val="24"/>
              </w:rPr>
              <w:t xml:space="preserve"> </w:t>
            </w:r>
            <w:r w:rsidRPr="00B00805">
              <w:rPr>
                <w:rFonts w:ascii="Times New Roman" w:hAnsi="Times New Roman"/>
                <w:sz w:val="24"/>
                <w:szCs w:val="24"/>
              </w:rPr>
              <w:t>IEC 320 C13 - 4 szt.</w:t>
            </w:r>
            <w:r>
              <w:rPr>
                <w:rFonts w:ascii="Times New Roman" w:hAnsi="Times New Roman"/>
                <w:sz w:val="24"/>
                <w:szCs w:val="24"/>
              </w:rPr>
              <w:t xml:space="preserve"> </w:t>
            </w:r>
            <w:r w:rsidRPr="00B00805">
              <w:rPr>
                <w:rFonts w:ascii="Times New Roman" w:hAnsi="Times New Roman"/>
                <w:sz w:val="24"/>
                <w:szCs w:val="24"/>
              </w:rPr>
              <w:t>USB RS-232</w:t>
            </w:r>
          </w:p>
          <w:p w:rsidR="00B00805" w:rsidRPr="00B00805" w:rsidRDefault="00B00805" w:rsidP="00B00805">
            <w:pPr>
              <w:pStyle w:val="Zwykytekst"/>
              <w:rPr>
                <w:rFonts w:ascii="Times New Roman" w:hAnsi="Times New Roman"/>
                <w:sz w:val="24"/>
                <w:szCs w:val="24"/>
              </w:rPr>
            </w:pPr>
          </w:p>
        </w:tc>
        <w:tc>
          <w:tcPr>
            <w:tcW w:w="2409" w:type="dxa"/>
            <w:shd w:val="clear" w:color="auto" w:fill="auto"/>
            <w:vAlign w:val="center"/>
          </w:tcPr>
          <w:p w:rsidR="00961988" w:rsidRPr="00961988" w:rsidRDefault="00961988" w:rsidP="00960AF4">
            <w:pPr>
              <w:spacing w:before="120" w:after="120" w:line="360" w:lineRule="auto"/>
              <w:jc w:val="center"/>
              <w:rPr>
                <w:sz w:val="22"/>
                <w:szCs w:val="22"/>
              </w:rPr>
            </w:pPr>
            <w:r w:rsidRPr="00961988">
              <w:rPr>
                <w:sz w:val="22"/>
                <w:szCs w:val="22"/>
              </w:rPr>
              <w:t>TAK, WYMAGANE</w:t>
            </w:r>
          </w:p>
        </w:tc>
        <w:tc>
          <w:tcPr>
            <w:tcW w:w="2127" w:type="dxa"/>
            <w:shd w:val="clear" w:color="auto" w:fill="auto"/>
            <w:vAlign w:val="center"/>
          </w:tcPr>
          <w:p w:rsidR="00961988" w:rsidRPr="00EF676F" w:rsidRDefault="00961988" w:rsidP="00960AF4">
            <w:pPr>
              <w:spacing w:before="120" w:after="120" w:line="360" w:lineRule="auto"/>
              <w:jc w:val="center"/>
            </w:pPr>
          </w:p>
        </w:tc>
      </w:tr>
    </w:tbl>
    <w:p w:rsidR="0066420F" w:rsidRPr="00AD4F77" w:rsidRDefault="0066420F" w:rsidP="00AD4F77">
      <w:pPr>
        <w:jc w:val="both"/>
        <w:textAlignment w:val="baseline"/>
      </w:pPr>
    </w:p>
    <w:sectPr w:rsidR="0066420F" w:rsidRPr="00AD4F77" w:rsidSect="00F672BE">
      <w:pgSz w:w="11906" w:h="16838"/>
      <w:pgMar w:top="1276" w:right="1588" w:bottom="1418" w:left="1800" w:header="284"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29B" w:rsidRDefault="0091429B">
      <w:r>
        <w:separator/>
      </w:r>
    </w:p>
  </w:endnote>
  <w:endnote w:type="continuationSeparator" w:id="1">
    <w:p w:rsidR="0091429B" w:rsidRDefault="00914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29B" w:rsidRDefault="0091429B">
      <w:r>
        <w:separator/>
      </w:r>
    </w:p>
  </w:footnote>
  <w:footnote w:type="continuationSeparator" w:id="1">
    <w:p w:rsidR="0091429B" w:rsidRDefault="00914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Artykuł %1."/>
      <w:lvlJc w:val="left"/>
      <w:pPr>
        <w:tabs>
          <w:tab w:val="num" w:pos="1440"/>
        </w:tabs>
        <w:ind w:left="0" w:firstLine="0"/>
      </w:pPr>
    </w:lvl>
    <w:lvl w:ilvl="1">
      <w:start w:val="1"/>
      <w:numFmt w:val="decima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09347EA"/>
    <w:multiLevelType w:val="hybridMultilevel"/>
    <w:tmpl w:val="D8468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77501B"/>
    <w:multiLevelType w:val="hybridMultilevel"/>
    <w:tmpl w:val="B2B67FAE"/>
    <w:lvl w:ilvl="0" w:tplc="2A24F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B6F7B"/>
    <w:multiLevelType w:val="hybridMultilevel"/>
    <w:tmpl w:val="846E1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E6CEF"/>
    <w:multiLevelType w:val="hybridMultilevel"/>
    <w:tmpl w:val="D3F4E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B55052"/>
    <w:multiLevelType w:val="hybridMultilevel"/>
    <w:tmpl w:val="67B4ED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606F43"/>
    <w:multiLevelType w:val="hybridMultilevel"/>
    <w:tmpl w:val="4A761F32"/>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25E13"/>
    <w:multiLevelType w:val="hybridMultilevel"/>
    <w:tmpl w:val="84D42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4604B3"/>
    <w:multiLevelType w:val="hybridMultilevel"/>
    <w:tmpl w:val="01EAC888"/>
    <w:lvl w:ilvl="0" w:tplc="0415000F">
      <w:start w:val="8"/>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11">
    <w:nsid w:val="195F188D"/>
    <w:multiLevelType w:val="hybridMultilevel"/>
    <w:tmpl w:val="5F085244"/>
    <w:lvl w:ilvl="0" w:tplc="F62CA7B6">
      <w:start w:val="2"/>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C227058"/>
    <w:multiLevelType w:val="hybridMultilevel"/>
    <w:tmpl w:val="F81AA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start w:val="1"/>
      <w:numFmt w:val="bullet"/>
      <w:lvlText w:val="o"/>
      <w:lvlJc w:val="left"/>
      <w:pPr>
        <w:ind w:left="4285" w:hanging="360"/>
      </w:pPr>
      <w:rPr>
        <w:rFonts w:ascii="Courier New" w:hAnsi="Courier New" w:cs="Courier New" w:hint="default"/>
      </w:rPr>
    </w:lvl>
    <w:lvl w:ilvl="2" w:tplc="04150005">
      <w:start w:val="1"/>
      <w:numFmt w:val="bullet"/>
      <w:lvlText w:val=""/>
      <w:lvlJc w:val="left"/>
      <w:pPr>
        <w:ind w:left="5005" w:hanging="360"/>
      </w:pPr>
      <w:rPr>
        <w:rFonts w:ascii="Wingdings" w:hAnsi="Wingdings" w:hint="default"/>
      </w:rPr>
    </w:lvl>
    <w:lvl w:ilvl="3" w:tplc="04150001">
      <w:start w:val="1"/>
      <w:numFmt w:val="bullet"/>
      <w:lvlText w:val=""/>
      <w:lvlJc w:val="left"/>
      <w:pPr>
        <w:ind w:left="5725" w:hanging="360"/>
      </w:pPr>
      <w:rPr>
        <w:rFonts w:ascii="Symbol" w:hAnsi="Symbol" w:hint="default"/>
      </w:rPr>
    </w:lvl>
    <w:lvl w:ilvl="4" w:tplc="04150003">
      <w:start w:val="1"/>
      <w:numFmt w:val="bullet"/>
      <w:lvlText w:val="o"/>
      <w:lvlJc w:val="left"/>
      <w:pPr>
        <w:ind w:left="6445" w:hanging="360"/>
      </w:pPr>
      <w:rPr>
        <w:rFonts w:ascii="Courier New" w:hAnsi="Courier New" w:cs="Courier New" w:hint="default"/>
      </w:rPr>
    </w:lvl>
    <w:lvl w:ilvl="5" w:tplc="04150005">
      <w:start w:val="1"/>
      <w:numFmt w:val="bullet"/>
      <w:lvlText w:val=""/>
      <w:lvlJc w:val="left"/>
      <w:pPr>
        <w:ind w:left="7165" w:hanging="360"/>
      </w:pPr>
      <w:rPr>
        <w:rFonts w:ascii="Wingdings" w:hAnsi="Wingdings" w:hint="default"/>
      </w:rPr>
    </w:lvl>
    <w:lvl w:ilvl="6" w:tplc="04150001">
      <w:start w:val="1"/>
      <w:numFmt w:val="bullet"/>
      <w:lvlText w:val=""/>
      <w:lvlJc w:val="left"/>
      <w:pPr>
        <w:ind w:left="7885" w:hanging="360"/>
      </w:pPr>
      <w:rPr>
        <w:rFonts w:ascii="Symbol" w:hAnsi="Symbol" w:hint="default"/>
      </w:rPr>
    </w:lvl>
    <w:lvl w:ilvl="7" w:tplc="04150003">
      <w:start w:val="1"/>
      <w:numFmt w:val="bullet"/>
      <w:lvlText w:val="o"/>
      <w:lvlJc w:val="left"/>
      <w:pPr>
        <w:ind w:left="8605" w:hanging="360"/>
      </w:pPr>
      <w:rPr>
        <w:rFonts w:ascii="Courier New" w:hAnsi="Courier New" w:cs="Courier New" w:hint="default"/>
      </w:rPr>
    </w:lvl>
    <w:lvl w:ilvl="8" w:tplc="04150005">
      <w:start w:val="1"/>
      <w:numFmt w:val="bullet"/>
      <w:lvlText w:val=""/>
      <w:lvlJc w:val="left"/>
      <w:pPr>
        <w:ind w:left="9325" w:hanging="360"/>
      </w:pPr>
      <w:rPr>
        <w:rFonts w:ascii="Wingdings" w:hAnsi="Wingdings" w:hint="default"/>
      </w:rPr>
    </w:lvl>
  </w:abstractNum>
  <w:abstractNum w:abstractNumId="15">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9BA7447"/>
    <w:multiLevelType w:val="hybridMultilevel"/>
    <w:tmpl w:val="D12C1DF4"/>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nsid w:val="2A4F4253"/>
    <w:multiLevelType w:val="hybridMultilevel"/>
    <w:tmpl w:val="339441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19305AC"/>
    <w:multiLevelType w:val="hybridMultilevel"/>
    <w:tmpl w:val="AD145C9A"/>
    <w:lvl w:ilvl="0" w:tplc="FA7ADCE8">
      <w:start w:val="1"/>
      <w:numFmt w:val="decimal"/>
      <w:lvlText w:val="Pytanie nr %1."/>
      <w:lvlJc w:val="left"/>
      <w:pPr>
        <w:ind w:left="72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640CE8"/>
    <w:multiLevelType w:val="hybridMultilevel"/>
    <w:tmpl w:val="4580A4CA"/>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2">
    <w:nsid w:val="3F2F3ED1"/>
    <w:multiLevelType w:val="hybridMultilevel"/>
    <w:tmpl w:val="4580A4CA"/>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1D5962"/>
    <w:multiLevelType w:val="hybridMultilevel"/>
    <w:tmpl w:val="71CE753A"/>
    <w:lvl w:ilvl="0" w:tplc="155A9FC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D603122"/>
    <w:multiLevelType w:val="hybridMultilevel"/>
    <w:tmpl w:val="AABA2D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0B1610A"/>
    <w:multiLevelType w:val="hybridMultilevel"/>
    <w:tmpl w:val="0C94E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2C5408"/>
    <w:multiLevelType w:val="hybridMultilevel"/>
    <w:tmpl w:val="B590CB42"/>
    <w:lvl w:ilvl="0" w:tplc="6EBA4ADC">
      <w:start w:val="1"/>
      <w:numFmt w:val="decimal"/>
      <w:lvlText w:val="%1."/>
      <w:lvlJc w:val="left"/>
      <w:pPr>
        <w:tabs>
          <w:tab w:val="num" w:pos="644"/>
        </w:tabs>
        <w:ind w:left="644" w:hanging="360"/>
      </w:pPr>
      <w:rPr>
        <w:b w:val="0"/>
        <w:bCs/>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5526749"/>
    <w:multiLevelType w:val="hybridMultilevel"/>
    <w:tmpl w:val="67EC4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A53806"/>
    <w:multiLevelType w:val="hybridMultilevel"/>
    <w:tmpl w:val="2E18BF66"/>
    <w:lvl w:ilvl="0" w:tplc="5EAEAC9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B83ACE"/>
    <w:multiLevelType w:val="multilevel"/>
    <w:tmpl w:val="4F1A1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8A4795"/>
    <w:multiLevelType w:val="hybridMultilevel"/>
    <w:tmpl w:val="2F46ED32"/>
    <w:lvl w:ilvl="0" w:tplc="C3A2C14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637619"/>
    <w:multiLevelType w:val="hybridMultilevel"/>
    <w:tmpl w:val="F028D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8D316D"/>
    <w:multiLevelType w:val="hybridMultilevel"/>
    <w:tmpl w:val="784C8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4522BA"/>
    <w:multiLevelType w:val="hybridMultilevel"/>
    <w:tmpl w:val="9ED02D5A"/>
    <w:lvl w:ilvl="0" w:tplc="479221C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50B7BFE"/>
    <w:multiLevelType w:val="hybridMultilevel"/>
    <w:tmpl w:val="13E24C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715836"/>
    <w:multiLevelType w:val="hybridMultilevel"/>
    <w:tmpl w:val="E404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8"/>
  </w:num>
  <w:num w:numId="4">
    <w:abstractNumId w:val="34"/>
  </w:num>
  <w:num w:numId="5">
    <w:abstractNumId w:val="30"/>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33"/>
  </w:num>
  <w:num w:numId="11">
    <w:abstractNumId w:val="1"/>
  </w:num>
  <w:num w:numId="12">
    <w:abstractNumId w:val="21"/>
  </w:num>
  <w:num w:numId="13">
    <w:abstractNumId w:val="7"/>
  </w:num>
  <w:num w:numId="14">
    <w:abstractNumId w:val="25"/>
  </w:num>
  <w:num w:numId="15">
    <w:abstractNumId w:val="28"/>
  </w:num>
  <w:num w:numId="16">
    <w:abstractNumId w:val="14"/>
  </w:num>
  <w:num w:numId="17">
    <w:abstractNumId w:val="29"/>
  </w:num>
  <w:num w:numId="18">
    <w:abstractNumId w:val="40"/>
  </w:num>
  <w:num w:numId="19">
    <w:abstractNumId w:val="4"/>
  </w:num>
  <w:num w:numId="20">
    <w:abstractNumId w:val="36"/>
  </w:num>
  <w:num w:numId="21">
    <w:abstractNumId w:val="26"/>
  </w:num>
  <w:num w:numId="22">
    <w:abstractNumId w:val="35"/>
  </w:num>
  <w:num w:numId="23">
    <w:abstractNumId w:val="23"/>
  </w:num>
  <w:num w:numId="24">
    <w:abstractNumId w:val="24"/>
  </w:num>
  <w:num w:numId="25">
    <w:abstractNumId w:val="2"/>
  </w:num>
  <w:num w:numId="26">
    <w:abstractNumId w:val="20"/>
  </w:num>
  <w:num w:numId="27">
    <w:abstractNumId w:val="39"/>
  </w:num>
  <w:num w:numId="28">
    <w:abstractNumId w:val="9"/>
  </w:num>
  <w:num w:numId="29">
    <w:abstractNumId w:val="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6"/>
  </w:num>
  <w:num w:numId="36">
    <w:abstractNumId w:val="38"/>
  </w:num>
  <w:num w:numId="37">
    <w:abstractNumId w:val="18"/>
  </w:num>
  <w:num w:numId="38">
    <w:abstractNumId w:val="17"/>
  </w:num>
  <w:num w:numId="39">
    <w:abstractNumId w:val="11"/>
  </w:num>
  <w:num w:numId="40">
    <w:abstractNumId w:val="15"/>
  </w:num>
  <w:num w:numId="41">
    <w:abstractNumId w:val="10"/>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6082"/>
  </w:hdrShapeDefaults>
  <w:footnotePr>
    <w:footnote w:id="0"/>
    <w:footnote w:id="1"/>
  </w:footnotePr>
  <w:endnotePr>
    <w:endnote w:id="0"/>
    <w:endnote w:id="1"/>
  </w:endnotePr>
  <w:compat/>
  <w:rsids>
    <w:rsidRoot w:val="00607D73"/>
    <w:rsid w:val="00000586"/>
    <w:rsid w:val="000010DE"/>
    <w:rsid w:val="00005448"/>
    <w:rsid w:val="00012611"/>
    <w:rsid w:val="000177B8"/>
    <w:rsid w:val="00031949"/>
    <w:rsid w:val="00031CA1"/>
    <w:rsid w:val="00042310"/>
    <w:rsid w:val="00047AB0"/>
    <w:rsid w:val="00053C2B"/>
    <w:rsid w:val="0005747D"/>
    <w:rsid w:val="00057ED2"/>
    <w:rsid w:val="000727C4"/>
    <w:rsid w:val="00074097"/>
    <w:rsid w:val="00075D1B"/>
    <w:rsid w:val="00080584"/>
    <w:rsid w:val="00082479"/>
    <w:rsid w:val="00086862"/>
    <w:rsid w:val="000945BB"/>
    <w:rsid w:val="000B4495"/>
    <w:rsid w:val="000B4FF7"/>
    <w:rsid w:val="000B59EA"/>
    <w:rsid w:val="000C4350"/>
    <w:rsid w:val="000C5DD0"/>
    <w:rsid w:val="000D1F12"/>
    <w:rsid w:val="000E2A4B"/>
    <w:rsid w:val="00104643"/>
    <w:rsid w:val="001125E7"/>
    <w:rsid w:val="00112A9C"/>
    <w:rsid w:val="00122B6B"/>
    <w:rsid w:val="00133EB5"/>
    <w:rsid w:val="001427B0"/>
    <w:rsid w:val="00147763"/>
    <w:rsid w:val="0015113C"/>
    <w:rsid w:val="0015455E"/>
    <w:rsid w:val="00160357"/>
    <w:rsid w:val="00185E80"/>
    <w:rsid w:val="0019317D"/>
    <w:rsid w:val="001A0384"/>
    <w:rsid w:val="001B488D"/>
    <w:rsid w:val="00206508"/>
    <w:rsid w:val="00206665"/>
    <w:rsid w:val="00213065"/>
    <w:rsid w:val="002178AD"/>
    <w:rsid w:val="00217C3B"/>
    <w:rsid w:val="00221101"/>
    <w:rsid w:val="0023041F"/>
    <w:rsid w:val="00236C71"/>
    <w:rsid w:val="00236C73"/>
    <w:rsid w:val="00250CE7"/>
    <w:rsid w:val="0025687A"/>
    <w:rsid w:val="00262CAF"/>
    <w:rsid w:val="00263263"/>
    <w:rsid w:val="00266CF4"/>
    <w:rsid w:val="00286F5A"/>
    <w:rsid w:val="002A64FA"/>
    <w:rsid w:val="002A6778"/>
    <w:rsid w:val="002D3AA2"/>
    <w:rsid w:val="002D4BC9"/>
    <w:rsid w:val="002E02C7"/>
    <w:rsid w:val="002E0A41"/>
    <w:rsid w:val="002E1857"/>
    <w:rsid w:val="002E5716"/>
    <w:rsid w:val="0030345C"/>
    <w:rsid w:val="00315802"/>
    <w:rsid w:val="00324111"/>
    <w:rsid w:val="00324E85"/>
    <w:rsid w:val="00326481"/>
    <w:rsid w:val="003346EC"/>
    <w:rsid w:val="00344977"/>
    <w:rsid w:val="0035418C"/>
    <w:rsid w:val="00364436"/>
    <w:rsid w:val="00365A5F"/>
    <w:rsid w:val="00385B85"/>
    <w:rsid w:val="00390F69"/>
    <w:rsid w:val="003970DC"/>
    <w:rsid w:val="003A3982"/>
    <w:rsid w:val="003B241B"/>
    <w:rsid w:val="003E10CB"/>
    <w:rsid w:val="003E57FA"/>
    <w:rsid w:val="003F686B"/>
    <w:rsid w:val="00404FBC"/>
    <w:rsid w:val="00411E3E"/>
    <w:rsid w:val="0041622B"/>
    <w:rsid w:val="00417367"/>
    <w:rsid w:val="0042555E"/>
    <w:rsid w:val="004255E0"/>
    <w:rsid w:val="00435DC8"/>
    <w:rsid w:val="00437B00"/>
    <w:rsid w:val="00443A78"/>
    <w:rsid w:val="00443B80"/>
    <w:rsid w:val="00450E3D"/>
    <w:rsid w:val="00457BFA"/>
    <w:rsid w:val="00463939"/>
    <w:rsid w:val="00472A32"/>
    <w:rsid w:val="004760E7"/>
    <w:rsid w:val="00477EBC"/>
    <w:rsid w:val="00495242"/>
    <w:rsid w:val="004A5CC8"/>
    <w:rsid w:val="004B306A"/>
    <w:rsid w:val="004B5302"/>
    <w:rsid w:val="004D2772"/>
    <w:rsid w:val="004E5271"/>
    <w:rsid w:val="004F1649"/>
    <w:rsid w:val="004F34AB"/>
    <w:rsid w:val="004F4DA6"/>
    <w:rsid w:val="005011F5"/>
    <w:rsid w:val="00505B34"/>
    <w:rsid w:val="00506734"/>
    <w:rsid w:val="00510826"/>
    <w:rsid w:val="005216CB"/>
    <w:rsid w:val="0054120A"/>
    <w:rsid w:val="00541B66"/>
    <w:rsid w:val="00544621"/>
    <w:rsid w:val="00545165"/>
    <w:rsid w:val="005462E1"/>
    <w:rsid w:val="0055003A"/>
    <w:rsid w:val="0055389A"/>
    <w:rsid w:val="0055554E"/>
    <w:rsid w:val="00573249"/>
    <w:rsid w:val="005831CC"/>
    <w:rsid w:val="00587627"/>
    <w:rsid w:val="00592B0D"/>
    <w:rsid w:val="005A7764"/>
    <w:rsid w:val="005D1D0A"/>
    <w:rsid w:val="005D3060"/>
    <w:rsid w:val="005E0AA7"/>
    <w:rsid w:val="005E76FA"/>
    <w:rsid w:val="00607D73"/>
    <w:rsid w:val="0062444E"/>
    <w:rsid w:val="00625279"/>
    <w:rsid w:val="006325F8"/>
    <w:rsid w:val="006452BF"/>
    <w:rsid w:val="006461DE"/>
    <w:rsid w:val="00656101"/>
    <w:rsid w:val="00657B78"/>
    <w:rsid w:val="0066420F"/>
    <w:rsid w:val="00697252"/>
    <w:rsid w:val="006A77E9"/>
    <w:rsid w:val="006B0B50"/>
    <w:rsid w:val="006B417F"/>
    <w:rsid w:val="006C32E0"/>
    <w:rsid w:val="006D5A04"/>
    <w:rsid w:val="006D6BAB"/>
    <w:rsid w:val="006E2BEB"/>
    <w:rsid w:val="006F410E"/>
    <w:rsid w:val="006F6023"/>
    <w:rsid w:val="00713756"/>
    <w:rsid w:val="00730A41"/>
    <w:rsid w:val="007342EF"/>
    <w:rsid w:val="00735D02"/>
    <w:rsid w:val="00736C90"/>
    <w:rsid w:val="007400BF"/>
    <w:rsid w:val="00745C46"/>
    <w:rsid w:val="00765336"/>
    <w:rsid w:val="00766094"/>
    <w:rsid w:val="00766846"/>
    <w:rsid w:val="00766CAF"/>
    <w:rsid w:val="00775E28"/>
    <w:rsid w:val="00795097"/>
    <w:rsid w:val="00796F78"/>
    <w:rsid w:val="007A3C3F"/>
    <w:rsid w:val="007A60B7"/>
    <w:rsid w:val="007B2091"/>
    <w:rsid w:val="007E35CE"/>
    <w:rsid w:val="007F5CA0"/>
    <w:rsid w:val="007F63DA"/>
    <w:rsid w:val="00800A26"/>
    <w:rsid w:val="00814650"/>
    <w:rsid w:val="008356E6"/>
    <w:rsid w:val="0083749E"/>
    <w:rsid w:val="00846E78"/>
    <w:rsid w:val="00852DC1"/>
    <w:rsid w:val="0085484E"/>
    <w:rsid w:val="008609E1"/>
    <w:rsid w:val="00860DB0"/>
    <w:rsid w:val="00863BD7"/>
    <w:rsid w:val="0087191A"/>
    <w:rsid w:val="00873A2C"/>
    <w:rsid w:val="00883325"/>
    <w:rsid w:val="00883357"/>
    <w:rsid w:val="00887CCF"/>
    <w:rsid w:val="00897410"/>
    <w:rsid w:val="008B09FD"/>
    <w:rsid w:val="008B5743"/>
    <w:rsid w:val="008E349F"/>
    <w:rsid w:val="008E3AAA"/>
    <w:rsid w:val="00903CE1"/>
    <w:rsid w:val="0090734C"/>
    <w:rsid w:val="00910979"/>
    <w:rsid w:val="0091429B"/>
    <w:rsid w:val="00921446"/>
    <w:rsid w:val="00926B73"/>
    <w:rsid w:val="009321C8"/>
    <w:rsid w:val="00941F49"/>
    <w:rsid w:val="00946974"/>
    <w:rsid w:val="00947C26"/>
    <w:rsid w:val="00952D9D"/>
    <w:rsid w:val="00955617"/>
    <w:rsid w:val="00961988"/>
    <w:rsid w:val="00983F51"/>
    <w:rsid w:val="00985069"/>
    <w:rsid w:val="00987419"/>
    <w:rsid w:val="0099632D"/>
    <w:rsid w:val="0099745A"/>
    <w:rsid w:val="009A7078"/>
    <w:rsid w:val="009A7A7C"/>
    <w:rsid w:val="009B1C50"/>
    <w:rsid w:val="009D52CD"/>
    <w:rsid w:val="009E2809"/>
    <w:rsid w:val="009E77FF"/>
    <w:rsid w:val="009F02ED"/>
    <w:rsid w:val="009F47CC"/>
    <w:rsid w:val="00A005FA"/>
    <w:rsid w:val="00A07AE4"/>
    <w:rsid w:val="00A1424E"/>
    <w:rsid w:val="00A156F0"/>
    <w:rsid w:val="00A16A80"/>
    <w:rsid w:val="00A60D1B"/>
    <w:rsid w:val="00A85378"/>
    <w:rsid w:val="00A914D0"/>
    <w:rsid w:val="00A9535B"/>
    <w:rsid w:val="00A95875"/>
    <w:rsid w:val="00A97689"/>
    <w:rsid w:val="00AA01FE"/>
    <w:rsid w:val="00AA2BF5"/>
    <w:rsid w:val="00AB1183"/>
    <w:rsid w:val="00AB2AFB"/>
    <w:rsid w:val="00AB5F1E"/>
    <w:rsid w:val="00AC3D26"/>
    <w:rsid w:val="00AD2DBB"/>
    <w:rsid w:val="00AD34A4"/>
    <w:rsid w:val="00AD4F77"/>
    <w:rsid w:val="00AD6222"/>
    <w:rsid w:val="00AD7E0D"/>
    <w:rsid w:val="00AE3BFB"/>
    <w:rsid w:val="00AF68D5"/>
    <w:rsid w:val="00B00805"/>
    <w:rsid w:val="00B137D3"/>
    <w:rsid w:val="00B303A4"/>
    <w:rsid w:val="00B3437D"/>
    <w:rsid w:val="00B40A0A"/>
    <w:rsid w:val="00B43E59"/>
    <w:rsid w:val="00B55A2C"/>
    <w:rsid w:val="00B61D8E"/>
    <w:rsid w:val="00B677E2"/>
    <w:rsid w:val="00B71C42"/>
    <w:rsid w:val="00B746C2"/>
    <w:rsid w:val="00B81F3E"/>
    <w:rsid w:val="00B8496D"/>
    <w:rsid w:val="00B936CA"/>
    <w:rsid w:val="00B95476"/>
    <w:rsid w:val="00BA400A"/>
    <w:rsid w:val="00BA75FE"/>
    <w:rsid w:val="00BB5D8A"/>
    <w:rsid w:val="00BC5C29"/>
    <w:rsid w:val="00BC737E"/>
    <w:rsid w:val="00BF46BB"/>
    <w:rsid w:val="00C00E8C"/>
    <w:rsid w:val="00C07907"/>
    <w:rsid w:val="00C11424"/>
    <w:rsid w:val="00C115B5"/>
    <w:rsid w:val="00C129F4"/>
    <w:rsid w:val="00C33AB5"/>
    <w:rsid w:val="00C354CA"/>
    <w:rsid w:val="00C52430"/>
    <w:rsid w:val="00C52678"/>
    <w:rsid w:val="00C57906"/>
    <w:rsid w:val="00C61EAC"/>
    <w:rsid w:val="00C659AF"/>
    <w:rsid w:val="00C66063"/>
    <w:rsid w:val="00C67BF3"/>
    <w:rsid w:val="00C75066"/>
    <w:rsid w:val="00C80BA2"/>
    <w:rsid w:val="00C85B65"/>
    <w:rsid w:val="00C868E2"/>
    <w:rsid w:val="00C87114"/>
    <w:rsid w:val="00C952B3"/>
    <w:rsid w:val="00CB1B27"/>
    <w:rsid w:val="00CC16DC"/>
    <w:rsid w:val="00CC31D2"/>
    <w:rsid w:val="00CD5F42"/>
    <w:rsid w:val="00CD62FA"/>
    <w:rsid w:val="00CD6D46"/>
    <w:rsid w:val="00CE25E9"/>
    <w:rsid w:val="00CF2F02"/>
    <w:rsid w:val="00CF3217"/>
    <w:rsid w:val="00D033CA"/>
    <w:rsid w:val="00D10E83"/>
    <w:rsid w:val="00D143C0"/>
    <w:rsid w:val="00D16090"/>
    <w:rsid w:val="00D25494"/>
    <w:rsid w:val="00D4000F"/>
    <w:rsid w:val="00D42B34"/>
    <w:rsid w:val="00D449D1"/>
    <w:rsid w:val="00D46661"/>
    <w:rsid w:val="00D57700"/>
    <w:rsid w:val="00D67761"/>
    <w:rsid w:val="00D70013"/>
    <w:rsid w:val="00D855C5"/>
    <w:rsid w:val="00DA237E"/>
    <w:rsid w:val="00DB3C0F"/>
    <w:rsid w:val="00DB3C36"/>
    <w:rsid w:val="00DB4009"/>
    <w:rsid w:val="00DC5B33"/>
    <w:rsid w:val="00DD0B0C"/>
    <w:rsid w:val="00DD60B9"/>
    <w:rsid w:val="00DE5FA4"/>
    <w:rsid w:val="00DE696F"/>
    <w:rsid w:val="00DF1361"/>
    <w:rsid w:val="00E015B5"/>
    <w:rsid w:val="00E024A0"/>
    <w:rsid w:val="00E031F0"/>
    <w:rsid w:val="00E048B0"/>
    <w:rsid w:val="00E051AB"/>
    <w:rsid w:val="00E11952"/>
    <w:rsid w:val="00E14095"/>
    <w:rsid w:val="00E1638A"/>
    <w:rsid w:val="00E30C23"/>
    <w:rsid w:val="00E31FF5"/>
    <w:rsid w:val="00E422A8"/>
    <w:rsid w:val="00E456D5"/>
    <w:rsid w:val="00E5163B"/>
    <w:rsid w:val="00E5627E"/>
    <w:rsid w:val="00E631DD"/>
    <w:rsid w:val="00E645C9"/>
    <w:rsid w:val="00E875F1"/>
    <w:rsid w:val="00E900A8"/>
    <w:rsid w:val="00E91850"/>
    <w:rsid w:val="00EA6707"/>
    <w:rsid w:val="00EB0956"/>
    <w:rsid w:val="00EC152B"/>
    <w:rsid w:val="00EC3C5C"/>
    <w:rsid w:val="00EC62E0"/>
    <w:rsid w:val="00ED60F4"/>
    <w:rsid w:val="00EE0B40"/>
    <w:rsid w:val="00EF2125"/>
    <w:rsid w:val="00F13B42"/>
    <w:rsid w:val="00F23673"/>
    <w:rsid w:val="00F245C2"/>
    <w:rsid w:val="00F4218B"/>
    <w:rsid w:val="00F5218E"/>
    <w:rsid w:val="00F643BD"/>
    <w:rsid w:val="00F66545"/>
    <w:rsid w:val="00F672BE"/>
    <w:rsid w:val="00F74AEC"/>
    <w:rsid w:val="00F847D8"/>
    <w:rsid w:val="00F86513"/>
    <w:rsid w:val="00F93ADB"/>
    <w:rsid w:val="00F9423D"/>
    <w:rsid w:val="00FA4B1F"/>
    <w:rsid w:val="00FB02C5"/>
    <w:rsid w:val="00FC585B"/>
    <w:rsid w:val="00FD40DB"/>
    <w:rsid w:val="00FE2294"/>
    <w:rsid w:val="00FF18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8E2"/>
    <w:pPr>
      <w:suppressAutoHyphens/>
    </w:pPr>
    <w:rPr>
      <w:sz w:val="24"/>
      <w:szCs w:val="24"/>
      <w:lang w:eastAsia="ar-SA"/>
    </w:rPr>
  </w:style>
  <w:style w:type="paragraph" w:styleId="Nagwek1">
    <w:name w:val="heading 1"/>
    <w:basedOn w:val="Normalny"/>
    <w:next w:val="Normalny"/>
    <w:qFormat/>
    <w:rsid w:val="00C868E2"/>
    <w:pPr>
      <w:keepNext/>
      <w:tabs>
        <w:tab w:val="num" w:pos="1440"/>
      </w:tabs>
      <w:outlineLvl w:val="0"/>
    </w:pPr>
    <w:rPr>
      <w:b/>
      <w:sz w:val="28"/>
    </w:rPr>
  </w:style>
  <w:style w:type="paragraph" w:styleId="Nagwek2">
    <w:name w:val="heading 2"/>
    <w:basedOn w:val="Normalny"/>
    <w:next w:val="Normalny"/>
    <w:qFormat/>
    <w:rsid w:val="00C868E2"/>
    <w:pPr>
      <w:keepNext/>
      <w:tabs>
        <w:tab w:val="num" w:pos="1080"/>
      </w:tabs>
      <w:spacing w:before="240" w:after="60"/>
      <w:outlineLvl w:val="1"/>
    </w:pPr>
    <w:rPr>
      <w:rFonts w:ascii="Arial" w:hAnsi="Arial" w:cs="Arial"/>
      <w:b/>
      <w:i/>
    </w:rPr>
  </w:style>
  <w:style w:type="paragraph" w:styleId="Nagwek3">
    <w:name w:val="heading 3"/>
    <w:basedOn w:val="Normalny"/>
    <w:next w:val="Normalny"/>
    <w:qFormat/>
    <w:rsid w:val="00C868E2"/>
    <w:pPr>
      <w:keepNext/>
      <w:tabs>
        <w:tab w:val="num" w:pos="720"/>
      </w:tabs>
      <w:spacing w:before="240" w:after="60"/>
      <w:ind w:left="720" w:hanging="432"/>
      <w:outlineLvl w:val="2"/>
    </w:pPr>
    <w:rPr>
      <w:rFonts w:ascii="Arial" w:hAnsi="Arial" w:cs="Arial"/>
      <w:b/>
      <w:bCs/>
      <w:sz w:val="26"/>
      <w:szCs w:val="26"/>
    </w:rPr>
  </w:style>
  <w:style w:type="paragraph" w:styleId="Nagwek4">
    <w:name w:val="heading 4"/>
    <w:basedOn w:val="Normalny"/>
    <w:next w:val="Normalny"/>
    <w:qFormat/>
    <w:rsid w:val="00C868E2"/>
    <w:pPr>
      <w:keepNext/>
      <w:tabs>
        <w:tab w:val="num" w:pos="864"/>
      </w:tabs>
      <w:spacing w:before="240" w:after="60"/>
      <w:ind w:left="864" w:hanging="144"/>
      <w:outlineLvl w:val="3"/>
    </w:pPr>
    <w:rPr>
      <w:b/>
      <w:bCs/>
      <w:sz w:val="28"/>
      <w:szCs w:val="28"/>
    </w:rPr>
  </w:style>
  <w:style w:type="paragraph" w:styleId="Nagwek5">
    <w:name w:val="heading 5"/>
    <w:basedOn w:val="Normalny"/>
    <w:next w:val="Normalny"/>
    <w:qFormat/>
    <w:rsid w:val="00C868E2"/>
    <w:pPr>
      <w:tabs>
        <w:tab w:val="num" w:pos="1008"/>
      </w:tabs>
      <w:spacing w:before="240" w:after="60"/>
      <w:ind w:left="1008" w:hanging="432"/>
      <w:outlineLvl w:val="4"/>
    </w:pPr>
    <w:rPr>
      <w:b/>
      <w:bCs/>
      <w:i/>
      <w:iCs/>
      <w:sz w:val="26"/>
      <w:szCs w:val="26"/>
    </w:rPr>
  </w:style>
  <w:style w:type="paragraph" w:styleId="Nagwek6">
    <w:name w:val="heading 6"/>
    <w:basedOn w:val="Normalny"/>
    <w:next w:val="Normalny"/>
    <w:qFormat/>
    <w:rsid w:val="00C868E2"/>
    <w:pPr>
      <w:tabs>
        <w:tab w:val="num" w:pos="1152"/>
      </w:tabs>
      <w:spacing w:before="240" w:after="60"/>
      <w:ind w:left="1152" w:hanging="432"/>
      <w:outlineLvl w:val="5"/>
    </w:pPr>
    <w:rPr>
      <w:b/>
      <w:bCs/>
      <w:sz w:val="22"/>
      <w:szCs w:val="22"/>
    </w:rPr>
  </w:style>
  <w:style w:type="paragraph" w:styleId="Nagwek7">
    <w:name w:val="heading 7"/>
    <w:basedOn w:val="Normalny"/>
    <w:next w:val="Normalny"/>
    <w:qFormat/>
    <w:rsid w:val="00C868E2"/>
    <w:pPr>
      <w:tabs>
        <w:tab w:val="num" w:pos="1296"/>
      </w:tabs>
      <w:spacing w:before="240" w:after="60"/>
      <w:ind w:left="1296" w:hanging="288"/>
      <w:outlineLvl w:val="6"/>
    </w:pPr>
  </w:style>
  <w:style w:type="paragraph" w:styleId="Nagwek8">
    <w:name w:val="heading 8"/>
    <w:basedOn w:val="Normalny"/>
    <w:next w:val="Normalny"/>
    <w:qFormat/>
    <w:rsid w:val="00C868E2"/>
    <w:pPr>
      <w:tabs>
        <w:tab w:val="num" w:pos="1440"/>
      </w:tabs>
      <w:spacing w:before="240" w:after="60"/>
      <w:ind w:left="1440" w:hanging="432"/>
      <w:outlineLvl w:val="7"/>
    </w:pPr>
    <w:rPr>
      <w:i/>
      <w:iCs/>
    </w:rPr>
  </w:style>
  <w:style w:type="paragraph" w:styleId="Nagwek9">
    <w:name w:val="heading 9"/>
    <w:basedOn w:val="Normalny"/>
    <w:next w:val="Normalny"/>
    <w:qFormat/>
    <w:rsid w:val="00C868E2"/>
    <w:pPr>
      <w:tabs>
        <w:tab w:val="num" w:pos="1584"/>
      </w:tabs>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868E2"/>
  </w:style>
  <w:style w:type="character" w:customStyle="1" w:styleId="WW8Num1z1">
    <w:name w:val="WW8Num1z1"/>
    <w:rsid w:val="00C868E2"/>
  </w:style>
  <w:style w:type="character" w:customStyle="1" w:styleId="WW8Num1z2">
    <w:name w:val="WW8Num1z2"/>
    <w:rsid w:val="00C868E2"/>
  </w:style>
  <w:style w:type="character" w:customStyle="1" w:styleId="WW8Num1z3">
    <w:name w:val="WW8Num1z3"/>
    <w:rsid w:val="00C868E2"/>
  </w:style>
  <w:style w:type="character" w:customStyle="1" w:styleId="WW8Num1z4">
    <w:name w:val="WW8Num1z4"/>
    <w:rsid w:val="00C868E2"/>
  </w:style>
  <w:style w:type="character" w:customStyle="1" w:styleId="WW8Num1z5">
    <w:name w:val="WW8Num1z5"/>
    <w:rsid w:val="00C868E2"/>
  </w:style>
  <w:style w:type="character" w:customStyle="1" w:styleId="WW8Num1z6">
    <w:name w:val="WW8Num1z6"/>
    <w:rsid w:val="00C868E2"/>
  </w:style>
  <w:style w:type="character" w:customStyle="1" w:styleId="WW8Num1z7">
    <w:name w:val="WW8Num1z7"/>
    <w:rsid w:val="00C868E2"/>
  </w:style>
  <w:style w:type="character" w:customStyle="1" w:styleId="WW8Num1z8">
    <w:name w:val="WW8Num1z8"/>
    <w:rsid w:val="00C868E2"/>
  </w:style>
  <w:style w:type="character" w:customStyle="1" w:styleId="WW8Num2z0">
    <w:name w:val="WW8Num2z0"/>
    <w:rsid w:val="00C868E2"/>
    <w:rPr>
      <w:rFonts w:hint="default"/>
    </w:rPr>
  </w:style>
  <w:style w:type="character" w:customStyle="1" w:styleId="WW8Num2z1">
    <w:name w:val="WW8Num2z1"/>
    <w:rsid w:val="00C868E2"/>
  </w:style>
  <w:style w:type="character" w:customStyle="1" w:styleId="WW8Num2z2">
    <w:name w:val="WW8Num2z2"/>
    <w:rsid w:val="00C868E2"/>
  </w:style>
  <w:style w:type="character" w:customStyle="1" w:styleId="WW8Num2z3">
    <w:name w:val="WW8Num2z3"/>
    <w:rsid w:val="00C868E2"/>
  </w:style>
  <w:style w:type="character" w:customStyle="1" w:styleId="WW8Num2z4">
    <w:name w:val="WW8Num2z4"/>
    <w:rsid w:val="00C868E2"/>
  </w:style>
  <w:style w:type="character" w:customStyle="1" w:styleId="WW8Num2z5">
    <w:name w:val="WW8Num2z5"/>
    <w:rsid w:val="00C868E2"/>
  </w:style>
  <w:style w:type="character" w:customStyle="1" w:styleId="WW8Num2z6">
    <w:name w:val="WW8Num2z6"/>
    <w:rsid w:val="00C868E2"/>
  </w:style>
  <w:style w:type="character" w:customStyle="1" w:styleId="WW8Num2z7">
    <w:name w:val="WW8Num2z7"/>
    <w:rsid w:val="00C868E2"/>
  </w:style>
  <w:style w:type="character" w:customStyle="1" w:styleId="WW8Num2z8">
    <w:name w:val="WW8Num2z8"/>
    <w:rsid w:val="00C868E2"/>
  </w:style>
  <w:style w:type="character" w:customStyle="1" w:styleId="WW8Num3z0">
    <w:name w:val="WW8Num3z0"/>
    <w:rsid w:val="00C868E2"/>
    <w:rPr>
      <w:rFonts w:hint="default"/>
    </w:rPr>
  </w:style>
  <w:style w:type="character" w:customStyle="1" w:styleId="WW8Num3z1">
    <w:name w:val="WW8Num3z1"/>
    <w:rsid w:val="00C868E2"/>
  </w:style>
  <w:style w:type="character" w:customStyle="1" w:styleId="WW8Num3z2">
    <w:name w:val="WW8Num3z2"/>
    <w:rsid w:val="00C868E2"/>
  </w:style>
  <w:style w:type="character" w:customStyle="1" w:styleId="WW8Num3z3">
    <w:name w:val="WW8Num3z3"/>
    <w:rsid w:val="00C868E2"/>
  </w:style>
  <w:style w:type="character" w:customStyle="1" w:styleId="WW8Num3z4">
    <w:name w:val="WW8Num3z4"/>
    <w:rsid w:val="00C868E2"/>
  </w:style>
  <w:style w:type="character" w:customStyle="1" w:styleId="WW8Num3z5">
    <w:name w:val="WW8Num3z5"/>
    <w:rsid w:val="00C868E2"/>
  </w:style>
  <w:style w:type="character" w:customStyle="1" w:styleId="WW8Num3z6">
    <w:name w:val="WW8Num3z6"/>
    <w:rsid w:val="00C868E2"/>
  </w:style>
  <w:style w:type="character" w:customStyle="1" w:styleId="WW8Num3z7">
    <w:name w:val="WW8Num3z7"/>
    <w:rsid w:val="00C868E2"/>
  </w:style>
  <w:style w:type="character" w:customStyle="1" w:styleId="WW8Num3z8">
    <w:name w:val="WW8Num3z8"/>
    <w:rsid w:val="00C868E2"/>
  </w:style>
  <w:style w:type="character" w:customStyle="1" w:styleId="WW8Num4z0">
    <w:name w:val="WW8Num4z0"/>
    <w:rsid w:val="00C868E2"/>
    <w:rPr>
      <w:rFonts w:hint="default"/>
    </w:rPr>
  </w:style>
  <w:style w:type="character" w:customStyle="1" w:styleId="WW8Num4z1">
    <w:name w:val="WW8Num4z1"/>
    <w:rsid w:val="00C868E2"/>
  </w:style>
  <w:style w:type="character" w:customStyle="1" w:styleId="WW8Num4z2">
    <w:name w:val="WW8Num4z2"/>
    <w:rsid w:val="00C868E2"/>
  </w:style>
  <w:style w:type="character" w:customStyle="1" w:styleId="WW8Num4z3">
    <w:name w:val="WW8Num4z3"/>
    <w:rsid w:val="00C868E2"/>
  </w:style>
  <w:style w:type="character" w:customStyle="1" w:styleId="WW8Num4z4">
    <w:name w:val="WW8Num4z4"/>
    <w:rsid w:val="00C868E2"/>
  </w:style>
  <w:style w:type="character" w:customStyle="1" w:styleId="WW8Num4z5">
    <w:name w:val="WW8Num4z5"/>
    <w:rsid w:val="00C868E2"/>
  </w:style>
  <w:style w:type="character" w:customStyle="1" w:styleId="WW8Num4z6">
    <w:name w:val="WW8Num4z6"/>
    <w:rsid w:val="00C868E2"/>
  </w:style>
  <w:style w:type="character" w:customStyle="1" w:styleId="WW8Num4z7">
    <w:name w:val="WW8Num4z7"/>
    <w:rsid w:val="00C868E2"/>
  </w:style>
  <w:style w:type="character" w:customStyle="1" w:styleId="WW8Num4z8">
    <w:name w:val="WW8Num4z8"/>
    <w:rsid w:val="00C868E2"/>
  </w:style>
  <w:style w:type="character" w:customStyle="1" w:styleId="WW8Num5z0">
    <w:name w:val="WW8Num5z0"/>
    <w:rsid w:val="00C868E2"/>
    <w:rPr>
      <w:rFonts w:hint="default"/>
    </w:rPr>
  </w:style>
  <w:style w:type="character" w:customStyle="1" w:styleId="WW8Num5z1">
    <w:name w:val="WW8Num5z1"/>
    <w:rsid w:val="00C868E2"/>
  </w:style>
  <w:style w:type="character" w:customStyle="1" w:styleId="WW8Num5z2">
    <w:name w:val="WW8Num5z2"/>
    <w:rsid w:val="00C868E2"/>
  </w:style>
  <w:style w:type="character" w:customStyle="1" w:styleId="WW8Num5z3">
    <w:name w:val="WW8Num5z3"/>
    <w:rsid w:val="00C868E2"/>
  </w:style>
  <w:style w:type="character" w:customStyle="1" w:styleId="WW8Num5z4">
    <w:name w:val="WW8Num5z4"/>
    <w:rsid w:val="00C868E2"/>
  </w:style>
  <w:style w:type="character" w:customStyle="1" w:styleId="WW8Num5z5">
    <w:name w:val="WW8Num5z5"/>
    <w:rsid w:val="00C868E2"/>
  </w:style>
  <w:style w:type="character" w:customStyle="1" w:styleId="WW8Num5z6">
    <w:name w:val="WW8Num5z6"/>
    <w:rsid w:val="00C868E2"/>
  </w:style>
  <w:style w:type="character" w:customStyle="1" w:styleId="WW8Num5z7">
    <w:name w:val="WW8Num5z7"/>
    <w:rsid w:val="00C868E2"/>
  </w:style>
  <w:style w:type="character" w:customStyle="1" w:styleId="WW8Num5z8">
    <w:name w:val="WW8Num5z8"/>
    <w:rsid w:val="00C868E2"/>
  </w:style>
  <w:style w:type="character" w:customStyle="1" w:styleId="WW8Num6z0">
    <w:name w:val="WW8Num6z0"/>
    <w:rsid w:val="00C868E2"/>
  </w:style>
  <w:style w:type="character" w:customStyle="1" w:styleId="WW8Num6z1">
    <w:name w:val="WW8Num6z1"/>
    <w:rsid w:val="00C868E2"/>
  </w:style>
  <w:style w:type="character" w:customStyle="1" w:styleId="WW8Num6z2">
    <w:name w:val="WW8Num6z2"/>
    <w:rsid w:val="00C868E2"/>
  </w:style>
  <w:style w:type="character" w:customStyle="1" w:styleId="WW8Num6z3">
    <w:name w:val="WW8Num6z3"/>
    <w:rsid w:val="00C868E2"/>
  </w:style>
  <w:style w:type="character" w:customStyle="1" w:styleId="WW8Num6z4">
    <w:name w:val="WW8Num6z4"/>
    <w:rsid w:val="00C868E2"/>
  </w:style>
  <w:style w:type="character" w:customStyle="1" w:styleId="WW8Num6z5">
    <w:name w:val="WW8Num6z5"/>
    <w:rsid w:val="00C868E2"/>
  </w:style>
  <w:style w:type="character" w:customStyle="1" w:styleId="WW8Num6z6">
    <w:name w:val="WW8Num6z6"/>
    <w:rsid w:val="00C868E2"/>
  </w:style>
  <w:style w:type="character" w:customStyle="1" w:styleId="WW8Num6z7">
    <w:name w:val="WW8Num6z7"/>
    <w:rsid w:val="00C868E2"/>
  </w:style>
  <w:style w:type="character" w:customStyle="1" w:styleId="WW8Num6z8">
    <w:name w:val="WW8Num6z8"/>
    <w:rsid w:val="00C868E2"/>
  </w:style>
  <w:style w:type="character" w:customStyle="1" w:styleId="Domylnaczcionkaakapitu1">
    <w:name w:val="Domyślna czcionka akapitu1"/>
    <w:rsid w:val="00C868E2"/>
  </w:style>
  <w:style w:type="character" w:styleId="Hipercze">
    <w:name w:val="Hyperlink"/>
    <w:rsid w:val="00C868E2"/>
    <w:rPr>
      <w:color w:val="0000FF"/>
      <w:u w:val="single"/>
    </w:rPr>
  </w:style>
  <w:style w:type="character" w:styleId="UyteHipercze">
    <w:name w:val="FollowedHyperlink"/>
    <w:rsid w:val="00C868E2"/>
    <w:rPr>
      <w:color w:val="800080"/>
      <w:u w:val="single"/>
    </w:rPr>
  </w:style>
  <w:style w:type="character" w:customStyle="1" w:styleId="WW8Num22z0">
    <w:name w:val="WW8Num22z0"/>
    <w:rsid w:val="00C868E2"/>
    <w:rPr>
      <w:b/>
    </w:rPr>
  </w:style>
  <w:style w:type="character" w:customStyle="1" w:styleId="WW8Num27z0">
    <w:name w:val="WW8Num27z0"/>
    <w:rsid w:val="00C868E2"/>
    <w:rPr>
      <w:rFonts w:ascii="Times New Roman" w:hAnsi="Times New Roman" w:cs="Times New Roman" w:hint="default"/>
      <w:sz w:val="24"/>
      <w:szCs w:val="24"/>
    </w:rPr>
  </w:style>
  <w:style w:type="character" w:customStyle="1" w:styleId="WW8Num27z1">
    <w:name w:val="WW8Num27z1"/>
    <w:rsid w:val="00C868E2"/>
  </w:style>
  <w:style w:type="character" w:customStyle="1" w:styleId="WW8Num27z2">
    <w:name w:val="WW8Num27z2"/>
    <w:rsid w:val="00C868E2"/>
  </w:style>
  <w:style w:type="character" w:customStyle="1" w:styleId="WW8Num27z3">
    <w:name w:val="WW8Num27z3"/>
    <w:rsid w:val="00C868E2"/>
  </w:style>
  <w:style w:type="character" w:customStyle="1" w:styleId="WW8Num27z4">
    <w:name w:val="WW8Num27z4"/>
    <w:rsid w:val="00C868E2"/>
  </w:style>
  <w:style w:type="character" w:customStyle="1" w:styleId="WW8Num27z5">
    <w:name w:val="WW8Num27z5"/>
    <w:rsid w:val="00C868E2"/>
  </w:style>
  <w:style w:type="character" w:customStyle="1" w:styleId="WW8Num27z6">
    <w:name w:val="WW8Num27z6"/>
    <w:rsid w:val="00C868E2"/>
  </w:style>
  <w:style w:type="character" w:customStyle="1" w:styleId="WW8Num27z7">
    <w:name w:val="WW8Num27z7"/>
    <w:rsid w:val="00C868E2"/>
  </w:style>
  <w:style w:type="character" w:customStyle="1" w:styleId="WW8Num27z8">
    <w:name w:val="WW8Num27z8"/>
    <w:rsid w:val="00C868E2"/>
  </w:style>
  <w:style w:type="paragraph" w:customStyle="1" w:styleId="Nagwek10">
    <w:name w:val="Nagłówek1"/>
    <w:basedOn w:val="Normalny"/>
    <w:next w:val="Tekstpodstawowy"/>
    <w:rsid w:val="00C868E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C868E2"/>
    <w:pPr>
      <w:jc w:val="both"/>
    </w:pPr>
  </w:style>
  <w:style w:type="paragraph" w:styleId="Lista">
    <w:name w:val="List"/>
    <w:basedOn w:val="Tekstpodstawowy"/>
    <w:rsid w:val="00C868E2"/>
    <w:rPr>
      <w:rFonts w:cs="Mangal"/>
    </w:rPr>
  </w:style>
  <w:style w:type="paragraph" w:customStyle="1" w:styleId="Podpis1">
    <w:name w:val="Podpis1"/>
    <w:basedOn w:val="Normalny"/>
    <w:rsid w:val="00C868E2"/>
    <w:pPr>
      <w:suppressLineNumbers/>
      <w:spacing w:before="120" w:after="120"/>
    </w:pPr>
    <w:rPr>
      <w:rFonts w:cs="Mangal"/>
      <w:i/>
      <w:iCs/>
    </w:rPr>
  </w:style>
  <w:style w:type="paragraph" w:customStyle="1" w:styleId="Indeks">
    <w:name w:val="Indeks"/>
    <w:basedOn w:val="Normalny"/>
    <w:rsid w:val="00C868E2"/>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C868E2"/>
    <w:pPr>
      <w:tabs>
        <w:tab w:val="center" w:pos="4536"/>
        <w:tab w:val="right" w:pos="9072"/>
      </w:tabs>
    </w:pPr>
  </w:style>
  <w:style w:type="paragraph" w:styleId="Stopka">
    <w:name w:val="footer"/>
    <w:basedOn w:val="Normalny"/>
    <w:rsid w:val="00C868E2"/>
    <w:pPr>
      <w:tabs>
        <w:tab w:val="center" w:pos="4536"/>
        <w:tab w:val="right" w:pos="9072"/>
      </w:tabs>
    </w:pPr>
  </w:style>
  <w:style w:type="paragraph" w:customStyle="1" w:styleId="Tekstpodstawowy21">
    <w:name w:val="Tekst podstawowy 21"/>
    <w:basedOn w:val="Normalny"/>
    <w:rsid w:val="00C868E2"/>
    <w:rPr>
      <w:b/>
      <w:bCs/>
      <w:color w:val="000000"/>
      <w:sz w:val="28"/>
      <w:szCs w:val="17"/>
    </w:rPr>
  </w:style>
  <w:style w:type="paragraph" w:styleId="Tekstdymka">
    <w:name w:val="Balloon Text"/>
    <w:basedOn w:val="Normalny"/>
    <w:rsid w:val="00C868E2"/>
    <w:rPr>
      <w:rFonts w:ascii="Tahoma" w:hAnsi="Tahoma" w:cs="Tahoma"/>
      <w:sz w:val="16"/>
      <w:szCs w:val="16"/>
    </w:rPr>
  </w:style>
  <w:style w:type="paragraph" w:customStyle="1" w:styleId="Tekstpodstawowy31">
    <w:name w:val="Tekst podstawowy 31"/>
    <w:basedOn w:val="Normalny"/>
    <w:rsid w:val="00C868E2"/>
    <w:rPr>
      <w:b/>
      <w:sz w:val="28"/>
    </w:rPr>
  </w:style>
  <w:style w:type="paragraph" w:styleId="Tekstpodstawowywcity">
    <w:name w:val="Body Text Indent"/>
    <w:basedOn w:val="Normalny"/>
    <w:rsid w:val="00C868E2"/>
    <w:pPr>
      <w:ind w:left="360"/>
      <w:jc w:val="both"/>
    </w:pPr>
  </w:style>
  <w:style w:type="paragraph" w:customStyle="1" w:styleId="Plandokumentu1">
    <w:name w:val="Plan dokumentu1"/>
    <w:basedOn w:val="Normalny"/>
    <w:rsid w:val="00C868E2"/>
    <w:pPr>
      <w:shd w:val="clear" w:color="auto" w:fill="000080"/>
    </w:pPr>
    <w:rPr>
      <w:rFonts w:ascii="Tahoma" w:hAnsi="Tahoma" w:cs="Tahoma"/>
      <w:sz w:val="20"/>
      <w:szCs w:val="20"/>
    </w:rPr>
  </w:style>
  <w:style w:type="paragraph" w:customStyle="1" w:styleId="Zawartoramki">
    <w:name w:val="Zawartość ramki"/>
    <w:basedOn w:val="Normalny"/>
    <w:rsid w:val="00C868E2"/>
  </w:style>
  <w:style w:type="paragraph" w:customStyle="1" w:styleId="Akapitzlist1">
    <w:name w:val="Akapit z listą1"/>
    <w:basedOn w:val="Normalny"/>
    <w:rsid w:val="00C868E2"/>
    <w:pPr>
      <w:ind w:left="720"/>
    </w:pPr>
  </w:style>
  <w:style w:type="character" w:customStyle="1" w:styleId="Nierozpoznanawzmianka">
    <w:name w:val="Nierozpoznana wzmianka"/>
    <w:uiPriority w:val="99"/>
    <w:semiHidden/>
    <w:unhideWhenUsed/>
    <w:rsid w:val="00607D73"/>
    <w:rPr>
      <w:color w:val="605E5C"/>
      <w:shd w:val="clear" w:color="auto" w:fill="E1DFDD"/>
    </w:rPr>
  </w:style>
  <w:style w:type="paragraph" w:styleId="Zwykytekst">
    <w:name w:val="Plain Text"/>
    <w:basedOn w:val="Normalny"/>
    <w:link w:val="ZwykytekstZnak"/>
    <w:uiPriority w:val="99"/>
    <w:unhideWhenUsed/>
    <w:rsid w:val="00541B66"/>
    <w:pPr>
      <w:suppressAutoHyphens w:val="0"/>
    </w:pPr>
    <w:rPr>
      <w:rFonts w:ascii="Consolas" w:eastAsia="Calibri" w:hAnsi="Consolas"/>
      <w:sz w:val="21"/>
      <w:szCs w:val="21"/>
      <w:lang w:eastAsia="en-US"/>
    </w:rPr>
  </w:style>
  <w:style w:type="character" w:customStyle="1" w:styleId="ZwykytekstZnak">
    <w:name w:val="Zwykły tekst Znak"/>
    <w:link w:val="Zwykytekst"/>
    <w:uiPriority w:val="99"/>
    <w:rsid w:val="00541B66"/>
    <w:rPr>
      <w:rFonts w:ascii="Consolas" w:eastAsia="Calibri" w:hAnsi="Consolas" w:cs="Times New Roman"/>
      <w:sz w:val="21"/>
      <w:szCs w:val="21"/>
      <w:lang w:eastAsia="en-US"/>
    </w:rPr>
  </w:style>
  <w:style w:type="character" w:customStyle="1" w:styleId="TekstpodstawowyZnak">
    <w:name w:val="Tekst podstawowy Znak"/>
    <w:link w:val="Tekstpodstawowy"/>
    <w:rsid w:val="00E875F1"/>
    <w:rPr>
      <w:sz w:val="24"/>
      <w:szCs w:val="24"/>
      <w:lang w:eastAsia="ar-SA"/>
    </w:rPr>
  </w:style>
  <w:style w:type="paragraph" w:customStyle="1" w:styleId="pkt">
    <w:name w:val="pkt"/>
    <w:basedOn w:val="Normalny"/>
    <w:rsid w:val="006A77E9"/>
    <w:pPr>
      <w:suppressAutoHyphens w:val="0"/>
      <w:spacing w:before="60" w:after="60"/>
      <w:ind w:left="851" w:hanging="295"/>
      <w:jc w:val="both"/>
    </w:pPr>
    <w:rPr>
      <w:rFonts w:eastAsia="Calibri"/>
      <w:lang w:eastAsia="pl-PL"/>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E1638A"/>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locked/>
    <w:rsid w:val="00E1638A"/>
    <w:rPr>
      <w:rFonts w:ascii="Calibri" w:eastAsia="Calibri" w:hAnsi="Calibri"/>
      <w:sz w:val="22"/>
      <w:szCs w:val="22"/>
      <w:lang w:eastAsia="en-US"/>
    </w:rPr>
  </w:style>
  <w:style w:type="paragraph" w:customStyle="1" w:styleId="western">
    <w:name w:val="western"/>
    <w:basedOn w:val="Normalny"/>
    <w:rsid w:val="00736C90"/>
    <w:pPr>
      <w:suppressAutoHyphens w:val="0"/>
      <w:spacing w:before="100" w:beforeAutospacing="1" w:after="119"/>
    </w:pPr>
    <w:rPr>
      <w:color w:val="000000"/>
      <w:lang w:eastAsia="pl-PL"/>
    </w:rPr>
  </w:style>
  <w:style w:type="paragraph" w:styleId="Bezodstpw">
    <w:name w:val="No Spacing"/>
    <w:link w:val="BezodstpwZnak"/>
    <w:uiPriority w:val="1"/>
    <w:qFormat/>
    <w:rsid w:val="006452BF"/>
    <w:rPr>
      <w:rFonts w:ascii="Calibri" w:eastAsia="Calibri" w:hAnsi="Calibri"/>
      <w:sz w:val="22"/>
      <w:szCs w:val="22"/>
      <w:lang w:eastAsia="en-US"/>
    </w:rPr>
  </w:style>
  <w:style w:type="paragraph" w:styleId="NormalnyWeb">
    <w:name w:val="Normal (Web)"/>
    <w:basedOn w:val="Normalny"/>
    <w:uiPriority w:val="99"/>
    <w:semiHidden/>
    <w:unhideWhenUsed/>
    <w:rsid w:val="00AD2DBB"/>
    <w:pPr>
      <w:suppressAutoHyphens w:val="0"/>
      <w:spacing w:before="100" w:beforeAutospacing="1" w:after="119"/>
    </w:pPr>
    <w:rPr>
      <w:lang w:eastAsia="pl-PL"/>
    </w:rPr>
  </w:style>
  <w:style w:type="paragraph" w:customStyle="1" w:styleId="Default">
    <w:name w:val="Default"/>
    <w:rsid w:val="0025687A"/>
    <w:pPr>
      <w:autoSpaceDE w:val="0"/>
      <w:autoSpaceDN w:val="0"/>
      <w:adjustRightInd w:val="0"/>
    </w:pPr>
    <w:rPr>
      <w:rFonts w:ascii="Tahoma" w:hAnsi="Tahoma" w:cs="Tahoma"/>
      <w:color w:val="000000"/>
      <w:sz w:val="24"/>
      <w:szCs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7E35CE"/>
    <w:rPr>
      <w:sz w:val="24"/>
      <w:szCs w:val="24"/>
      <w:lang w:eastAsia="ar-SA"/>
    </w:rPr>
  </w:style>
  <w:style w:type="paragraph" w:customStyle="1" w:styleId="Tekstpodstawowywcity21">
    <w:name w:val="Tekst podstawowy wcięty 21"/>
    <w:basedOn w:val="Normalny"/>
    <w:rsid w:val="002E1857"/>
    <w:pPr>
      <w:suppressAutoHyphens w:val="0"/>
      <w:overflowPunct w:val="0"/>
      <w:autoSpaceDE w:val="0"/>
      <w:autoSpaceDN w:val="0"/>
      <w:adjustRightInd w:val="0"/>
      <w:spacing w:line="360" w:lineRule="auto"/>
      <w:ind w:firstLine="360"/>
      <w:jc w:val="both"/>
      <w:textAlignment w:val="baseline"/>
    </w:pPr>
    <w:rPr>
      <w:szCs w:val="20"/>
      <w:lang w:eastAsia="pl-PL"/>
    </w:rPr>
  </w:style>
  <w:style w:type="paragraph" w:styleId="Tekstpodstawowywcity3">
    <w:name w:val="Body Text Indent 3"/>
    <w:basedOn w:val="Normalny"/>
    <w:link w:val="Tekstpodstawowywcity3Znak"/>
    <w:uiPriority w:val="99"/>
    <w:rsid w:val="002E1857"/>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2E1857"/>
    <w:rPr>
      <w:sz w:val="16"/>
      <w:szCs w:val="16"/>
    </w:rPr>
  </w:style>
  <w:style w:type="character" w:customStyle="1" w:styleId="BezodstpwZnak">
    <w:name w:val="Bez odstępów Znak"/>
    <w:link w:val="Bezodstpw"/>
    <w:uiPriority w:val="1"/>
    <w:rsid w:val="00365A5F"/>
    <w:rPr>
      <w:rFonts w:ascii="Calibri" w:eastAsia="Calibri" w:hAnsi="Calibri"/>
      <w:sz w:val="22"/>
      <w:szCs w:val="22"/>
      <w:lang w:eastAsia="en-US" w:bidi="ar-SA"/>
    </w:rPr>
  </w:style>
  <w:style w:type="character" w:customStyle="1" w:styleId="markedcontent">
    <w:name w:val="markedcontent"/>
    <w:basedOn w:val="Domylnaczcionkaakapitu"/>
    <w:rsid w:val="00324111"/>
  </w:style>
  <w:style w:type="character" w:styleId="Pogrubienie">
    <w:name w:val="Strong"/>
    <w:basedOn w:val="Domylnaczcionkaakapitu"/>
    <w:uiPriority w:val="22"/>
    <w:qFormat/>
    <w:rsid w:val="00E14095"/>
    <w:rPr>
      <w:b/>
      <w:bCs/>
    </w:rPr>
  </w:style>
</w:styles>
</file>

<file path=word/webSettings.xml><?xml version="1.0" encoding="utf-8"?>
<w:webSettings xmlns:r="http://schemas.openxmlformats.org/officeDocument/2006/relationships" xmlns:w="http://schemas.openxmlformats.org/wordprocessingml/2006/main">
  <w:divs>
    <w:div w:id="88159218">
      <w:bodyDiv w:val="1"/>
      <w:marLeft w:val="0"/>
      <w:marRight w:val="0"/>
      <w:marTop w:val="0"/>
      <w:marBottom w:val="0"/>
      <w:divBdr>
        <w:top w:val="none" w:sz="0" w:space="0" w:color="auto"/>
        <w:left w:val="none" w:sz="0" w:space="0" w:color="auto"/>
        <w:bottom w:val="none" w:sz="0" w:space="0" w:color="auto"/>
        <w:right w:val="none" w:sz="0" w:space="0" w:color="auto"/>
      </w:divBdr>
    </w:div>
    <w:div w:id="106195820">
      <w:bodyDiv w:val="1"/>
      <w:marLeft w:val="0"/>
      <w:marRight w:val="0"/>
      <w:marTop w:val="0"/>
      <w:marBottom w:val="0"/>
      <w:divBdr>
        <w:top w:val="none" w:sz="0" w:space="0" w:color="auto"/>
        <w:left w:val="none" w:sz="0" w:space="0" w:color="auto"/>
        <w:bottom w:val="none" w:sz="0" w:space="0" w:color="auto"/>
        <w:right w:val="none" w:sz="0" w:space="0" w:color="auto"/>
      </w:divBdr>
    </w:div>
    <w:div w:id="129061659">
      <w:bodyDiv w:val="1"/>
      <w:marLeft w:val="0"/>
      <w:marRight w:val="0"/>
      <w:marTop w:val="0"/>
      <w:marBottom w:val="0"/>
      <w:divBdr>
        <w:top w:val="none" w:sz="0" w:space="0" w:color="auto"/>
        <w:left w:val="none" w:sz="0" w:space="0" w:color="auto"/>
        <w:bottom w:val="none" w:sz="0" w:space="0" w:color="auto"/>
        <w:right w:val="none" w:sz="0" w:space="0" w:color="auto"/>
      </w:divBdr>
    </w:div>
    <w:div w:id="148258054">
      <w:bodyDiv w:val="1"/>
      <w:marLeft w:val="0"/>
      <w:marRight w:val="0"/>
      <w:marTop w:val="0"/>
      <w:marBottom w:val="0"/>
      <w:divBdr>
        <w:top w:val="none" w:sz="0" w:space="0" w:color="auto"/>
        <w:left w:val="none" w:sz="0" w:space="0" w:color="auto"/>
        <w:bottom w:val="none" w:sz="0" w:space="0" w:color="auto"/>
        <w:right w:val="none" w:sz="0" w:space="0" w:color="auto"/>
      </w:divBdr>
    </w:div>
    <w:div w:id="165243347">
      <w:bodyDiv w:val="1"/>
      <w:marLeft w:val="0"/>
      <w:marRight w:val="0"/>
      <w:marTop w:val="0"/>
      <w:marBottom w:val="0"/>
      <w:divBdr>
        <w:top w:val="none" w:sz="0" w:space="0" w:color="auto"/>
        <w:left w:val="none" w:sz="0" w:space="0" w:color="auto"/>
        <w:bottom w:val="none" w:sz="0" w:space="0" w:color="auto"/>
        <w:right w:val="none" w:sz="0" w:space="0" w:color="auto"/>
      </w:divBdr>
    </w:div>
    <w:div w:id="218253191">
      <w:bodyDiv w:val="1"/>
      <w:marLeft w:val="0"/>
      <w:marRight w:val="0"/>
      <w:marTop w:val="0"/>
      <w:marBottom w:val="0"/>
      <w:divBdr>
        <w:top w:val="none" w:sz="0" w:space="0" w:color="auto"/>
        <w:left w:val="none" w:sz="0" w:space="0" w:color="auto"/>
        <w:bottom w:val="none" w:sz="0" w:space="0" w:color="auto"/>
        <w:right w:val="none" w:sz="0" w:space="0" w:color="auto"/>
      </w:divBdr>
    </w:div>
    <w:div w:id="240677537">
      <w:bodyDiv w:val="1"/>
      <w:marLeft w:val="0"/>
      <w:marRight w:val="0"/>
      <w:marTop w:val="0"/>
      <w:marBottom w:val="0"/>
      <w:divBdr>
        <w:top w:val="none" w:sz="0" w:space="0" w:color="auto"/>
        <w:left w:val="none" w:sz="0" w:space="0" w:color="auto"/>
        <w:bottom w:val="none" w:sz="0" w:space="0" w:color="auto"/>
        <w:right w:val="none" w:sz="0" w:space="0" w:color="auto"/>
      </w:divBdr>
    </w:div>
    <w:div w:id="286930306">
      <w:bodyDiv w:val="1"/>
      <w:marLeft w:val="0"/>
      <w:marRight w:val="0"/>
      <w:marTop w:val="0"/>
      <w:marBottom w:val="0"/>
      <w:divBdr>
        <w:top w:val="none" w:sz="0" w:space="0" w:color="auto"/>
        <w:left w:val="none" w:sz="0" w:space="0" w:color="auto"/>
        <w:bottom w:val="none" w:sz="0" w:space="0" w:color="auto"/>
        <w:right w:val="none" w:sz="0" w:space="0" w:color="auto"/>
      </w:divBdr>
    </w:div>
    <w:div w:id="289210378">
      <w:bodyDiv w:val="1"/>
      <w:marLeft w:val="0"/>
      <w:marRight w:val="0"/>
      <w:marTop w:val="0"/>
      <w:marBottom w:val="0"/>
      <w:divBdr>
        <w:top w:val="none" w:sz="0" w:space="0" w:color="auto"/>
        <w:left w:val="none" w:sz="0" w:space="0" w:color="auto"/>
        <w:bottom w:val="none" w:sz="0" w:space="0" w:color="auto"/>
        <w:right w:val="none" w:sz="0" w:space="0" w:color="auto"/>
      </w:divBdr>
    </w:div>
    <w:div w:id="357629957">
      <w:bodyDiv w:val="1"/>
      <w:marLeft w:val="0"/>
      <w:marRight w:val="0"/>
      <w:marTop w:val="0"/>
      <w:marBottom w:val="0"/>
      <w:divBdr>
        <w:top w:val="none" w:sz="0" w:space="0" w:color="auto"/>
        <w:left w:val="none" w:sz="0" w:space="0" w:color="auto"/>
        <w:bottom w:val="none" w:sz="0" w:space="0" w:color="auto"/>
        <w:right w:val="none" w:sz="0" w:space="0" w:color="auto"/>
      </w:divBdr>
    </w:div>
    <w:div w:id="411393717">
      <w:bodyDiv w:val="1"/>
      <w:marLeft w:val="0"/>
      <w:marRight w:val="0"/>
      <w:marTop w:val="0"/>
      <w:marBottom w:val="0"/>
      <w:divBdr>
        <w:top w:val="none" w:sz="0" w:space="0" w:color="auto"/>
        <w:left w:val="none" w:sz="0" w:space="0" w:color="auto"/>
        <w:bottom w:val="none" w:sz="0" w:space="0" w:color="auto"/>
        <w:right w:val="none" w:sz="0" w:space="0" w:color="auto"/>
      </w:divBdr>
    </w:div>
    <w:div w:id="430780106">
      <w:bodyDiv w:val="1"/>
      <w:marLeft w:val="0"/>
      <w:marRight w:val="0"/>
      <w:marTop w:val="0"/>
      <w:marBottom w:val="0"/>
      <w:divBdr>
        <w:top w:val="none" w:sz="0" w:space="0" w:color="auto"/>
        <w:left w:val="none" w:sz="0" w:space="0" w:color="auto"/>
        <w:bottom w:val="none" w:sz="0" w:space="0" w:color="auto"/>
        <w:right w:val="none" w:sz="0" w:space="0" w:color="auto"/>
      </w:divBdr>
    </w:div>
    <w:div w:id="442850713">
      <w:bodyDiv w:val="1"/>
      <w:marLeft w:val="0"/>
      <w:marRight w:val="0"/>
      <w:marTop w:val="0"/>
      <w:marBottom w:val="0"/>
      <w:divBdr>
        <w:top w:val="none" w:sz="0" w:space="0" w:color="auto"/>
        <w:left w:val="none" w:sz="0" w:space="0" w:color="auto"/>
        <w:bottom w:val="none" w:sz="0" w:space="0" w:color="auto"/>
        <w:right w:val="none" w:sz="0" w:space="0" w:color="auto"/>
      </w:divBdr>
    </w:div>
    <w:div w:id="613748682">
      <w:bodyDiv w:val="1"/>
      <w:marLeft w:val="0"/>
      <w:marRight w:val="0"/>
      <w:marTop w:val="0"/>
      <w:marBottom w:val="0"/>
      <w:divBdr>
        <w:top w:val="none" w:sz="0" w:space="0" w:color="auto"/>
        <w:left w:val="none" w:sz="0" w:space="0" w:color="auto"/>
        <w:bottom w:val="none" w:sz="0" w:space="0" w:color="auto"/>
        <w:right w:val="none" w:sz="0" w:space="0" w:color="auto"/>
      </w:divBdr>
    </w:div>
    <w:div w:id="626278346">
      <w:bodyDiv w:val="1"/>
      <w:marLeft w:val="0"/>
      <w:marRight w:val="0"/>
      <w:marTop w:val="0"/>
      <w:marBottom w:val="0"/>
      <w:divBdr>
        <w:top w:val="none" w:sz="0" w:space="0" w:color="auto"/>
        <w:left w:val="none" w:sz="0" w:space="0" w:color="auto"/>
        <w:bottom w:val="none" w:sz="0" w:space="0" w:color="auto"/>
        <w:right w:val="none" w:sz="0" w:space="0" w:color="auto"/>
      </w:divBdr>
    </w:div>
    <w:div w:id="659964151">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0"/>
          <w:divBdr>
            <w:top w:val="none" w:sz="0" w:space="0" w:color="auto"/>
            <w:left w:val="none" w:sz="0" w:space="0" w:color="auto"/>
            <w:bottom w:val="none" w:sz="0" w:space="0" w:color="auto"/>
            <w:right w:val="none" w:sz="0" w:space="0" w:color="auto"/>
          </w:divBdr>
          <w:divsChild>
            <w:div w:id="1567373282">
              <w:marLeft w:val="0"/>
              <w:marRight w:val="0"/>
              <w:marTop w:val="0"/>
              <w:marBottom w:val="0"/>
              <w:divBdr>
                <w:top w:val="none" w:sz="0" w:space="0" w:color="auto"/>
                <w:left w:val="none" w:sz="0" w:space="0" w:color="auto"/>
                <w:bottom w:val="none" w:sz="0" w:space="0" w:color="auto"/>
                <w:right w:val="none" w:sz="0" w:space="0" w:color="auto"/>
              </w:divBdr>
              <w:divsChild>
                <w:div w:id="180972407">
                  <w:marLeft w:val="0"/>
                  <w:marRight w:val="0"/>
                  <w:marTop w:val="0"/>
                  <w:marBottom w:val="0"/>
                  <w:divBdr>
                    <w:top w:val="none" w:sz="0" w:space="0" w:color="auto"/>
                    <w:left w:val="none" w:sz="0" w:space="0" w:color="auto"/>
                    <w:bottom w:val="none" w:sz="0" w:space="0" w:color="auto"/>
                    <w:right w:val="none" w:sz="0" w:space="0" w:color="auto"/>
                  </w:divBdr>
                  <w:divsChild>
                    <w:div w:id="1868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7937">
      <w:bodyDiv w:val="1"/>
      <w:marLeft w:val="0"/>
      <w:marRight w:val="0"/>
      <w:marTop w:val="0"/>
      <w:marBottom w:val="0"/>
      <w:divBdr>
        <w:top w:val="none" w:sz="0" w:space="0" w:color="auto"/>
        <w:left w:val="none" w:sz="0" w:space="0" w:color="auto"/>
        <w:bottom w:val="none" w:sz="0" w:space="0" w:color="auto"/>
        <w:right w:val="none" w:sz="0" w:space="0" w:color="auto"/>
      </w:divBdr>
    </w:div>
    <w:div w:id="744952809">
      <w:bodyDiv w:val="1"/>
      <w:marLeft w:val="0"/>
      <w:marRight w:val="0"/>
      <w:marTop w:val="0"/>
      <w:marBottom w:val="0"/>
      <w:divBdr>
        <w:top w:val="none" w:sz="0" w:space="0" w:color="auto"/>
        <w:left w:val="none" w:sz="0" w:space="0" w:color="auto"/>
        <w:bottom w:val="none" w:sz="0" w:space="0" w:color="auto"/>
        <w:right w:val="none" w:sz="0" w:space="0" w:color="auto"/>
      </w:divBdr>
    </w:div>
    <w:div w:id="787700143">
      <w:bodyDiv w:val="1"/>
      <w:marLeft w:val="0"/>
      <w:marRight w:val="0"/>
      <w:marTop w:val="0"/>
      <w:marBottom w:val="0"/>
      <w:divBdr>
        <w:top w:val="none" w:sz="0" w:space="0" w:color="auto"/>
        <w:left w:val="none" w:sz="0" w:space="0" w:color="auto"/>
        <w:bottom w:val="none" w:sz="0" w:space="0" w:color="auto"/>
        <w:right w:val="none" w:sz="0" w:space="0" w:color="auto"/>
      </w:divBdr>
    </w:div>
    <w:div w:id="796991291">
      <w:bodyDiv w:val="1"/>
      <w:marLeft w:val="0"/>
      <w:marRight w:val="0"/>
      <w:marTop w:val="0"/>
      <w:marBottom w:val="0"/>
      <w:divBdr>
        <w:top w:val="none" w:sz="0" w:space="0" w:color="auto"/>
        <w:left w:val="none" w:sz="0" w:space="0" w:color="auto"/>
        <w:bottom w:val="none" w:sz="0" w:space="0" w:color="auto"/>
        <w:right w:val="none" w:sz="0" w:space="0" w:color="auto"/>
      </w:divBdr>
    </w:div>
    <w:div w:id="865412981">
      <w:bodyDiv w:val="1"/>
      <w:marLeft w:val="0"/>
      <w:marRight w:val="0"/>
      <w:marTop w:val="0"/>
      <w:marBottom w:val="0"/>
      <w:divBdr>
        <w:top w:val="none" w:sz="0" w:space="0" w:color="auto"/>
        <w:left w:val="none" w:sz="0" w:space="0" w:color="auto"/>
        <w:bottom w:val="none" w:sz="0" w:space="0" w:color="auto"/>
        <w:right w:val="none" w:sz="0" w:space="0" w:color="auto"/>
      </w:divBdr>
    </w:div>
    <w:div w:id="874777171">
      <w:bodyDiv w:val="1"/>
      <w:marLeft w:val="0"/>
      <w:marRight w:val="0"/>
      <w:marTop w:val="0"/>
      <w:marBottom w:val="0"/>
      <w:divBdr>
        <w:top w:val="none" w:sz="0" w:space="0" w:color="auto"/>
        <w:left w:val="none" w:sz="0" w:space="0" w:color="auto"/>
        <w:bottom w:val="none" w:sz="0" w:space="0" w:color="auto"/>
        <w:right w:val="none" w:sz="0" w:space="0" w:color="auto"/>
      </w:divBdr>
    </w:div>
    <w:div w:id="902838962">
      <w:bodyDiv w:val="1"/>
      <w:marLeft w:val="0"/>
      <w:marRight w:val="0"/>
      <w:marTop w:val="0"/>
      <w:marBottom w:val="0"/>
      <w:divBdr>
        <w:top w:val="none" w:sz="0" w:space="0" w:color="auto"/>
        <w:left w:val="none" w:sz="0" w:space="0" w:color="auto"/>
        <w:bottom w:val="none" w:sz="0" w:space="0" w:color="auto"/>
        <w:right w:val="none" w:sz="0" w:space="0" w:color="auto"/>
      </w:divBdr>
    </w:div>
    <w:div w:id="912083604">
      <w:bodyDiv w:val="1"/>
      <w:marLeft w:val="0"/>
      <w:marRight w:val="0"/>
      <w:marTop w:val="0"/>
      <w:marBottom w:val="0"/>
      <w:divBdr>
        <w:top w:val="none" w:sz="0" w:space="0" w:color="auto"/>
        <w:left w:val="none" w:sz="0" w:space="0" w:color="auto"/>
        <w:bottom w:val="none" w:sz="0" w:space="0" w:color="auto"/>
        <w:right w:val="none" w:sz="0" w:space="0" w:color="auto"/>
      </w:divBdr>
    </w:div>
    <w:div w:id="1117026941">
      <w:bodyDiv w:val="1"/>
      <w:marLeft w:val="0"/>
      <w:marRight w:val="0"/>
      <w:marTop w:val="0"/>
      <w:marBottom w:val="0"/>
      <w:divBdr>
        <w:top w:val="none" w:sz="0" w:space="0" w:color="auto"/>
        <w:left w:val="none" w:sz="0" w:space="0" w:color="auto"/>
        <w:bottom w:val="none" w:sz="0" w:space="0" w:color="auto"/>
        <w:right w:val="none" w:sz="0" w:space="0" w:color="auto"/>
      </w:divBdr>
    </w:div>
    <w:div w:id="1120412752">
      <w:bodyDiv w:val="1"/>
      <w:marLeft w:val="0"/>
      <w:marRight w:val="0"/>
      <w:marTop w:val="0"/>
      <w:marBottom w:val="0"/>
      <w:divBdr>
        <w:top w:val="none" w:sz="0" w:space="0" w:color="auto"/>
        <w:left w:val="none" w:sz="0" w:space="0" w:color="auto"/>
        <w:bottom w:val="none" w:sz="0" w:space="0" w:color="auto"/>
        <w:right w:val="none" w:sz="0" w:space="0" w:color="auto"/>
      </w:divBdr>
    </w:div>
    <w:div w:id="1153370361">
      <w:bodyDiv w:val="1"/>
      <w:marLeft w:val="0"/>
      <w:marRight w:val="0"/>
      <w:marTop w:val="0"/>
      <w:marBottom w:val="0"/>
      <w:divBdr>
        <w:top w:val="none" w:sz="0" w:space="0" w:color="auto"/>
        <w:left w:val="none" w:sz="0" w:space="0" w:color="auto"/>
        <w:bottom w:val="none" w:sz="0" w:space="0" w:color="auto"/>
        <w:right w:val="none" w:sz="0" w:space="0" w:color="auto"/>
      </w:divBdr>
    </w:div>
    <w:div w:id="1183977513">
      <w:bodyDiv w:val="1"/>
      <w:marLeft w:val="0"/>
      <w:marRight w:val="0"/>
      <w:marTop w:val="0"/>
      <w:marBottom w:val="0"/>
      <w:divBdr>
        <w:top w:val="none" w:sz="0" w:space="0" w:color="auto"/>
        <w:left w:val="none" w:sz="0" w:space="0" w:color="auto"/>
        <w:bottom w:val="none" w:sz="0" w:space="0" w:color="auto"/>
        <w:right w:val="none" w:sz="0" w:space="0" w:color="auto"/>
      </w:divBdr>
    </w:div>
    <w:div w:id="1226843082">
      <w:bodyDiv w:val="1"/>
      <w:marLeft w:val="0"/>
      <w:marRight w:val="0"/>
      <w:marTop w:val="0"/>
      <w:marBottom w:val="0"/>
      <w:divBdr>
        <w:top w:val="none" w:sz="0" w:space="0" w:color="auto"/>
        <w:left w:val="none" w:sz="0" w:space="0" w:color="auto"/>
        <w:bottom w:val="none" w:sz="0" w:space="0" w:color="auto"/>
        <w:right w:val="none" w:sz="0" w:space="0" w:color="auto"/>
      </w:divBdr>
    </w:div>
    <w:div w:id="1286354027">
      <w:bodyDiv w:val="1"/>
      <w:marLeft w:val="0"/>
      <w:marRight w:val="0"/>
      <w:marTop w:val="0"/>
      <w:marBottom w:val="0"/>
      <w:divBdr>
        <w:top w:val="none" w:sz="0" w:space="0" w:color="auto"/>
        <w:left w:val="none" w:sz="0" w:space="0" w:color="auto"/>
        <w:bottom w:val="none" w:sz="0" w:space="0" w:color="auto"/>
        <w:right w:val="none" w:sz="0" w:space="0" w:color="auto"/>
      </w:divBdr>
    </w:div>
    <w:div w:id="1329988247">
      <w:bodyDiv w:val="1"/>
      <w:marLeft w:val="0"/>
      <w:marRight w:val="0"/>
      <w:marTop w:val="0"/>
      <w:marBottom w:val="0"/>
      <w:divBdr>
        <w:top w:val="none" w:sz="0" w:space="0" w:color="auto"/>
        <w:left w:val="none" w:sz="0" w:space="0" w:color="auto"/>
        <w:bottom w:val="none" w:sz="0" w:space="0" w:color="auto"/>
        <w:right w:val="none" w:sz="0" w:space="0" w:color="auto"/>
      </w:divBdr>
    </w:div>
    <w:div w:id="1370574094">
      <w:bodyDiv w:val="1"/>
      <w:marLeft w:val="0"/>
      <w:marRight w:val="0"/>
      <w:marTop w:val="0"/>
      <w:marBottom w:val="0"/>
      <w:divBdr>
        <w:top w:val="none" w:sz="0" w:space="0" w:color="auto"/>
        <w:left w:val="none" w:sz="0" w:space="0" w:color="auto"/>
        <w:bottom w:val="none" w:sz="0" w:space="0" w:color="auto"/>
        <w:right w:val="none" w:sz="0" w:space="0" w:color="auto"/>
      </w:divBdr>
    </w:div>
    <w:div w:id="1371153546">
      <w:bodyDiv w:val="1"/>
      <w:marLeft w:val="0"/>
      <w:marRight w:val="0"/>
      <w:marTop w:val="0"/>
      <w:marBottom w:val="0"/>
      <w:divBdr>
        <w:top w:val="none" w:sz="0" w:space="0" w:color="auto"/>
        <w:left w:val="none" w:sz="0" w:space="0" w:color="auto"/>
        <w:bottom w:val="none" w:sz="0" w:space="0" w:color="auto"/>
        <w:right w:val="none" w:sz="0" w:space="0" w:color="auto"/>
      </w:divBdr>
    </w:div>
    <w:div w:id="1372027828">
      <w:bodyDiv w:val="1"/>
      <w:marLeft w:val="0"/>
      <w:marRight w:val="0"/>
      <w:marTop w:val="0"/>
      <w:marBottom w:val="0"/>
      <w:divBdr>
        <w:top w:val="none" w:sz="0" w:space="0" w:color="auto"/>
        <w:left w:val="none" w:sz="0" w:space="0" w:color="auto"/>
        <w:bottom w:val="none" w:sz="0" w:space="0" w:color="auto"/>
        <w:right w:val="none" w:sz="0" w:space="0" w:color="auto"/>
      </w:divBdr>
    </w:div>
    <w:div w:id="1397783096">
      <w:bodyDiv w:val="1"/>
      <w:marLeft w:val="0"/>
      <w:marRight w:val="0"/>
      <w:marTop w:val="0"/>
      <w:marBottom w:val="0"/>
      <w:divBdr>
        <w:top w:val="none" w:sz="0" w:space="0" w:color="auto"/>
        <w:left w:val="none" w:sz="0" w:space="0" w:color="auto"/>
        <w:bottom w:val="none" w:sz="0" w:space="0" w:color="auto"/>
        <w:right w:val="none" w:sz="0" w:space="0" w:color="auto"/>
      </w:divBdr>
    </w:div>
    <w:div w:id="1407875222">
      <w:bodyDiv w:val="1"/>
      <w:marLeft w:val="0"/>
      <w:marRight w:val="0"/>
      <w:marTop w:val="0"/>
      <w:marBottom w:val="0"/>
      <w:divBdr>
        <w:top w:val="none" w:sz="0" w:space="0" w:color="auto"/>
        <w:left w:val="none" w:sz="0" w:space="0" w:color="auto"/>
        <w:bottom w:val="none" w:sz="0" w:space="0" w:color="auto"/>
        <w:right w:val="none" w:sz="0" w:space="0" w:color="auto"/>
      </w:divBdr>
    </w:div>
    <w:div w:id="1424687424">
      <w:bodyDiv w:val="1"/>
      <w:marLeft w:val="0"/>
      <w:marRight w:val="0"/>
      <w:marTop w:val="0"/>
      <w:marBottom w:val="0"/>
      <w:divBdr>
        <w:top w:val="none" w:sz="0" w:space="0" w:color="auto"/>
        <w:left w:val="none" w:sz="0" w:space="0" w:color="auto"/>
        <w:bottom w:val="none" w:sz="0" w:space="0" w:color="auto"/>
        <w:right w:val="none" w:sz="0" w:space="0" w:color="auto"/>
      </w:divBdr>
    </w:div>
    <w:div w:id="1461076515">
      <w:bodyDiv w:val="1"/>
      <w:marLeft w:val="0"/>
      <w:marRight w:val="0"/>
      <w:marTop w:val="0"/>
      <w:marBottom w:val="0"/>
      <w:divBdr>
        <w:top w:val="none" w:sz="0" w:space="0" w:color="auto"/>
        <w:left w:val="none" w:sz="0" w:space="0" w:color="auto"/>
        <w:bottom w:val="none" w:sz="0" w:space="0" w:color="auto"/>
        <w:right w:val="none" w:sz="0" w:space="0" w:color="auto"/>
      </w:divBdr>
    </w:div>
    <w:div w:id="1468282554">
      <w:bodyDiv w:val="1"/>
      <w:marLeft w:val="0"/>
      <w:marRight w:val="0"/>
      <w:marTop w:val="0"/>
      <w:marBottom w:val="0"/>
      <w:divBdr>
        <w:top w:val="none" w:sz="0" w:space="0" w:color="auto"/>
        <w:left w:val="none" w:sz="0" w:space="0" w:color="auto"/>
        <w:bottom w:val="none" w:sz="0" w:space="0" w:color="auto"/>
        <w:right w:val="none" w:sz="0" w:space="0" w:color="auto"/>
      </w:divBdr>
    </w:div>
    <w:div w:id="1522276411">
      <w:bodyDiv w:val="1"/>
      <w:marLeft w:val="0"/>
      <w:marRight w:val="0"/>
      <w:marTop w:val="0"/>
      <w:marBottom w:val="0"/>
      <w:divBdr>
        <w:top w:val="none" w:sz="0" w:space="0" w:color="auto"/>
        <w:left w:val="none" w:sz="0" w:space="0" w:color="auto"/>
        <w:bottom w:val="none" w:sz="0" w:space="0" w:color="auto"/>
        <w:right w:val="none" w:sz="0" w:space="0" w:color="auto"/>
      </w:divBdr>
    </w:div>
    <w:div w:id="1620600878">
      <w:bodyDiv w:val="1"/>
      <w:marLeft w:val="0"/>
      <w:marRight w:val="0"/>
      <w:marTop w:val="0"/>
      <w:marBottom w:val="0"/>
      <w:divBdr>
        <w:top w:val="none" w:sz="0" w:space="0" w:color="auto"/>
        <w:left w:val="none" w:sz="0" w:space="0" w:color="auto"/>
        <w:bottom w:val="none" w:sz="0" w:space="0" w:color="auto"/>
        <w:right w:val="none" w:sz="0" w:space="0" w:color="auto"/>
      </w:divBdr>
    </w:div>
    <w:div w:id="1631202760">
      <w:bodyDiv w:val="1"/>
      <w:marLeft w:val="0"/>
      <w:marRight w:val="0"/>
      <w:marTop w:val="0"/>
      <w:marBottom w:val="0"/>
      <w:divBdr>
        <w:top w:val="none" w:sz="0" w:space="0" w:color="auto"/>
        <w:left w:val="none" w:sz="0" w:space="0" w:color="auto"/>
        <w:bottom w:val="none" w:sz="0" w:space="0" w:color="auto"/>
        <w:right w:val="none" w:sz="0" w:space="0" w:color="auto"/>
      </w:divBdr>
    </w:div>
    <w:div w:id="1705329065">
      <w:bodyDiv w:val="1"/>
      <w:marLeft w:val="0"/>
      <w:marRight w:val="0"/>
      <w:marTop w:val="0"/>
      <w:marBottom w:val="0"/>
      <w:divBdr>
        <w:top w:val="none" w:sz="0" w:space="0" w:color="auto"/>
        <w:left w:val="none" w:sz="0" w:space="0" w:color="auto"/>
        <w:bottom w:val="none" w:sz="0" w:space="0" w:color="auto"/>
        <w:right w:val="none" w:sz="0" w:space="0" w:color="auto"/>
      </w:divBdr>
    </w:div>
    <w:div w:id="1811053160">
      <w:bodyDiv w:val="1"/>
      <w:marLeft w:val="0"/>
      <w:marRight w:val="0"/>
      <w:marTop w:val="0"/>
      <w:marBottom w:val="0"/>
      <w:divBdr>
        <w:top w:val="none" w:sz="0" w:space="0" w:color="auto"/>
        <w:left w:val="none" w:sz="0" w:space="0" w:color="auto"/>
        <w:bottom w:val="none" w:sz="0" w:space="0" w:color="auto"/>
        <w:right w:val="none" w:sz="0" w:space="0" w:color="auto"/>
      </w:divBdr>
    </w:div>
    <w:div w:id="1849637033">
      <w:bodyDiv w:val="1"/>
      <w:marLeft w:val="0"/>
      <w:marRight w:val="0"/>
      <w:marTop w:val="0"/>
      <w:marBottom w:val="0"/>
      <w:divBdr>
        <w:top w:val="none" w:sz="0" w:space="0" w:color="auto"/>
        <w:left w:val="none" w:sz="0" w:space="0" w:color="auto"/>
        <w:bottom w:val="none" w:sz="0" w:space="0" w:color="auto"/>
        <w:right w:val="none" w:sz="0" w:space="0" w:color="auto"/>
      </w:divBdr>
    </w:div>
    <w:div w:id="1849831971">
      <w:bodyDiv w:val="1"/>
      <w:marLeft w:val="0"/>
      <w:marRight w:val="0"/>
      <w:marTop w:val="0"/>
      <w:marBottom w:val="0"/>
      <w:divBdr>
        <w:top w:val="none" w:sz="0" w:space="0" w:color="auto"/>
        <w:left w:val="none" w:sz="0" w:space="0" w:color="auto"/>
        <w:bottom w:val="none" w:sz="0" w:space="0" w:color="auto"/>
        <w:right w:val="none" w:sz="0" w:space="0" w:color="auto"/>
      </w:divBdr>
    </w:div>
    <w:div w:id="1881815382">
      <w:bodyDiv w:val="1"/>
      <w:marLeft w:val="0"/>
      <w:marRight w:val="0"/>
      <w:marTop w:val="0"/>
      <w:marBottom w:val="0"/>
      <w:divBdr>
        <w:top w:val="none" w:sz="0" w:space="0" w:color="auto"/>
        <w:left w:val="none" w:sz="0" w:space="0" w:color="auto"/>
        <w:bottom w:val="none" w:sz="0" w:space="0" w:color="auto"/>
        <w:right w:val="none" w:sz="0" w:space="0" w:color="auto"/>
      </w:divBdr>
    </w:div>
    <w:div w:id="1921206661">
      <w:bodyDiv w:val="1"/>
      <w:marLeft w:val="0"/>
      <w:marRight w:val="0"/>
      <w:marTop w:val="0"/>
      <w:marBottom w:val="0"/>
      <w:divBdr>
        <w:top w:val="none" w:sz="0" w:space="0" w:color="auto"/>
        <w:left w:val="none" w:sz="0" w:space="0" w:color="auto"/>
        <w:bottom w:val="none" w:sz="0" w:space="0" w:color="auto"/>
        <w:right w:val="none" w:sz="0" w:space="0" w:color="auto"/>
      </w:divBdr>
      <w:divsChild>
        <w:div w:id="266697976">
          <w:marLeft w:val="0"/>
          <w:marRight w:val="0"/>
          <w:marTop w:val="0"/>
          <w:marBottom w:val="0"/>
          <w:divBdr>
            <w:top w:val="none" w:sz="0" w:space="0" w:color="auto"/>
            <w:left w:val="none" w:sz="0" w:space="0" w:color="auto"/>
            <w:bottom w:val="none" w:sz="0" w:space="0" w:color="auto"/>
            <w:right w:val="none" w:sz="0" w:space="0" w:color="auto"/>
          </w:divBdr>
        </w:div>
        <w:div w:id="494030195">
          <w:marLeft w:val="0"/>
          <w:marRight w:val="0"/>
          <w:marTop w:val="0"/>
          <w:marBottom w:val="0"/>
          <w:divBdr>
            <w:top w:val="none" w:sz="0" w:space="0" w:color="auto"/>
            <w:left w:val="none" w:sz="0" w:space="0" w:color="auto"/>
            <w:bottom w:val="none" w:sz="0" w:space="0" w:color="auto"/>
            <w:right w:val="none" w:sz="0" w:space="0" w:color="auto"/>
          </w:divBdr>
        </w:div>
        <w:div w:id="897283914">
          <w:marLeft w:val="0"/>
          <w:marRight w:val="0"/>
          <w:marTop w:val="0"/>
          <w:marBottom w:val="0"/>
          <w:divBdr>
            <w:top w:val="none" w:sz="0" w:space="0" w:color="auto"/>
            <w:left w:val="none" w:sz="0" w:space="0" w:color="auto"/>
            <w:bottom w:val="none" w:sz="0" w:space="0" w:color="auto"/>
            <w:right w:val="none" w:sz="0" w:space="0" w:color="auto"/>
          </w:divBdr>
        </w:div>
        <w:div w:id="1256209062">
          <w:marLeft w:val="0"/>
          <w:marRight w:val="0"/>
          <w:marTop w:val="0"/>
          <w:marBottom w:val="0"/>
          <w:divBdr>
            <w:top w:val="none" w:sz="0" w:space="0" w:color="auto"/>
            <w:left w:val="none" w:sz="0" w:space="0" w:color="auto"/>
            <w:bottom w:val="none" w:sz="0" w:space="0" w:color="auto"/>
            <w:right w:val="none" w:sz="0" w:space="0" w:color="auto"/>
          </w:divBdr>
        </w:div>
        <w:div w:id="1396516150">
          <w:marLeft w:val="0"/>
          <w:marRight w:val="0"/>
          <w:marTop w:val="0"/>
          <w:marBottom w:val="0"/>
          <w:divBdr>
            <w:top w:val="none" w:sz="0" w:space="0" w:color="auto"/>
            <w:left w:val="none" w:sz="0" w:space="0" w:color="auto"/>
            <w:bottom w:val="none" w:sz="0" w:space="0" w:color="auto"/>
            <w:right w:val="none" w:sz="0" w:space="0" w:color="auto"/>
          </w:divBdr>
        </w:div>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 w:id="1928416460">
      <w:bodyDiv w:val="1"/>
      <w:marLeft w:val="0"/>
      <w:marRight w:val="0"/>
      <w:marTop w:val="0"/>
      <w:marBottom w:val="0"/>
      <w:divBdr>
        <w:top w:val="none" w:sz="0" w:space="0" w:color="auto"/>
        <w:left w:val="none" w:sz="0" w:space="0" w:color="auto"/>
        <w:bottom w:val="none" w:sz="0" w:space="0" w:color="auto"/>
        <w:right w:val="none" w:sz="0" w:space="0" w:color="auto"/>
      </w:divBdr>
    </w:div>
    <w:div w:id="2084594602">
      <w:bodyDiv w:val="1"/>
      <w:marLeft w:val="0"/>
      <w:marRight w:val="0"/>
      <w:marTop w:val="0"/>
      <w:marBottom w:val="0"/>
      <w:divBdr>
        <w:top w:val="none" w:sz="0" w:space="0" w:color="auto"/>
        <w:left w:val="none" w:sz="0" w:space="0" w:color="auto"/>
        <w:bottom w:val="none" w:sz="0" w:space="0" w:color="auto"/>
        <w:right w:val="none" w:sz="0" w:space="0" w:color="auto"/>
      </w:divBdr>
    </w:div>
    <w:div w:id="21022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11C02-04A7-4C30-AA3F-062FCCC8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2748</Words>
  <Characters>16494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ADRES:  36-200  Brzozów, ul</vt:lpstr>
    </vt:vector>
  </TitlesOfParts>
  <Company/>
  <LinksUpToDate>false</LinksUpToDate>
  <CharactersWithSpaces>19204</CharactersWithSpaces>
  <SharedDoc>false</SharedDoc>
  <HLinks>
    <vt:vector size="6" baseType="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36-200  Brzozów, ul</dc:title>
  <dc:creator>ppp</dc:creator>
  <cp:lastModifiedBy>user</cp:lastModifiedBy>
  <cp:revision>7</cp:revision>
  <cp:lastPrinted>2022-09-30T11:46:00Z</cp:lastPrinted>
  <dcterms:created xsi:type="dcterms:W3CDTF">2022-09-29T19:06:00Z</dcterms:created>
  <dcterms:modified xsi:type="dcterms:W3CDTF">2022-09-30T11:48:00Z</dcterms:modified>
</cp:coreProperties>
</file>