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7FA" w:rsidRPr="00D6025E" w:rsidRDefault="007B3025" w:rsidP="006E03DF">
      <w:pPr>
        <w:pStyle w:val="Tytu"/>
        <w:spacing w:after="60" w:line="276" w:lineRule="auto"/>
        <w:rPr>
          <w:rFonts w:asciiTheme="majorHAnsi" w:hAnsiTheme="majorHAnsi" w:cs="Arial"/>
          <w:iCs/>
          <w:u w:val="single"/>
          <w:lang w:val="pl-PL"/>
        </w:rPr>
      </w:pPr>
      <w:r>
        <w:rPr>
          <w:rFonts w:asciiTheme="majorHAnsi" w:hAnsiTheme="majorHAnsi" w:cs="Arial"/>
          <w:iCs/>
          <w:noProof/>
          <w:u w:val="single"/>
          <w:lang w:val="pl-PL" w:eastAsia="pl-PL"/>
        </w:rPr>
        <w:drawing>
          <wp:inline distT="0" distB="0" distL="0" distR="0">
            <wp:extent cx="5760720" cy="498862"/>
            <wp:effectExtent l="0" t="0" r="0" b="0"/>
            <wp:docPr id="1" name="Obraz 1" descr="C:\Users\Niewiad\AppData\Local\Microsoft\Windows Live Mail\WLMDSS.tmp\WLM935.tmp\u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ewiad\AppData\Local\Microsoft\Windows Live Mail\WLMDSS.tmp\WLM935.tmp\uni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98862"/>
                    </a:xfrm>
                    <a:prstGeom prst="rect">
                      <a:avLst/>
                    </a:prstGeom>
                    <a:noFill/>
                    <a:ln>
                      <a:noFill/>
                    </a:ln>
                  </pic:spPr>
                </pic:pic>
              </a:graphicData>
            </a:graphic>
          </wp:inline>
        </w:drawing>
      </w:r>
      <w:r w:rsidR="006047FA">
        <w:rPr>
          <w:rFonts w:asciiTheme="majorHAnsi" w:hAnsiTheme="majorHAnsi" w:cs="Arial"/>
          <w:iCs/>
          <w:u w:val="single"/>
          <w:lang w:val="pl-PL"/>
        </w:rPr>
        <w:t xml:space="preserve">     </w:t>
      </w:r>
    </w:p>
    <w:p w:rsidR="000102C3" w:rsidRPr="00D6025E" w:rsidRDefault="000102C3" w:rsidP="009462A0">
      <w:pPr>
        <w:pStyle w:val="Tytu"/>
        <w:spacing w:after="60" w:line="276" w:lineRule="auto"/>
        <w:rPr>
          <w:rFonts w:asciiTheme="majorHAnsi" w:hAnsiTheme="majorHAnsi" w:cs="Arial"/>
          <w:iCs/>
          <w:u w:val="single"/>
          <w:lang w:val="pl-PL"/>
        </w:rPr>
      </w:pPr>
      <w:r w:rsidRPr="00D6025E">
        <w:rPr>
          <w:rFonts w:asciiTheme="majorHAnsi" w:hAnsiTheme="majorHAnsi" w:cs="Arial"/>
          <w:iCs/>
          <w:u w:val="single"/>
        </w:rPr>
        <w:t xml:space="preserve">S p e c y f i k a c j a </w:t>
      </w:r>
      <w:r w:rsidRPr="00D6025E">
        <w:rPr>
          <w:rFonts w:asciiTheme="majorHAnsi" w:hAnsiTheme="majorHAnsi" w:cs="Arial"/>
          <w:iCs/>
          <w:u w:val="single"/>
        </w:rPr>
        <w:br/>
        <w:t>W a r u n k ó w</w:t>
      </w:r>
      <w:r w:rsidR="008354F8" w:rsidRPr="00D6025E">
        <w:rPr>
          <w:rFonts w:asciiTheme="majorHAnsi" w:hAnsiTheme="majorHAnsi" w:cs="Arial"/>
          <w:iCs/>
          <w:u w:val="single"/>
          <w:lang w:val="pl-PL"/>
        </w:rPr>
        <w:t xml:space="preserve"> </w:t>
      </w:r>
      <w:r w:rsidRPr="00D6025E">
        <w:rPr>
          <w:rFonts w:asciiTheme="majorHAnsi" w:hAnsiTheme="majorHAnsi" w:cs="Arial"/>
          <w:iCs/>
          <w:u w:val="single"/>
        </w:rPr>
        <w:t xml:space="preserve"> Z a m ó w i e n i a</w:t>
      </w:r>
      <w:r w:rsidRPr="00D6025E">
        <w:rPr>
          <w:rFonts w:asciiTheme="majorHAnsi" w:hAnsiTheme="majorHAnsi" w:cs="Arial"/>
          <w:iCs/>
          <w:u w:val="single"/>
        </w:rPr>
        <w:br/>
        <w:t>(SWZ)</w:t>
      </w:r>
    </w:p>
    <w:p w:rsidR="00581FEF" w:rsidRDefault="003F1EC4" w:rsidP="00581FEF">
      <w:pPr>
        <w:pStyle w:val="Tytu"/>
        <w:spacing w:after="60" w:line="276" w:lineRule="auto"/>
        <w:rPr>
          <w:rFonts w:asciiTheme="majorHAnsi" w:hAnsiTheme="majorHAnsi" w:cs="Arial"/>
          <w:iCs/>
          <w:u w:val="single"/>
          <w:lang w:val="pl-PL"/>
        </w:rPr>
      </w:pPr>
      <w:r w:rsidRPr="00D6025E">
        <w:rPr>
          <w:rFonts w:asciiTheme="majorHAnsi" w:hAnsiTheme="majorHAnsi" w:cs="Arial"/>
          <w:iCs/>
          <w:u w:val="single"/>
          <w:lang w:val="pl-PL"/>
        </w:rPr>
        <w:t xml:space="preserve">Dostawa </w:t>
      </w:r>
      <w:r w:rsidR="00A045D8" w:rsidRPr="00D6025E">
        <w:rPr>
          <w:rFonts w:asciiTheme="majorHAnsi" w:hAnsiTheme="majorHAnsi" w:cs="Arial"/>
          <w:iCs/>
          <w:u w:val="single"/>
          <w:lang w:val="pl-PL"/>
        </w:rPr>
        <w:t xml:space="preserve">sprzętu </w:t>
      </w:r>
      <w:r w:rsidR="00050C08">
        <w:rPr>
          <w:rFonts w:asciiTheme="majorHAnsi" w:hAnsiTheme="majorHAnsi" w:cs="Arial"/>
          <w:iCs/>
          <w:u w:val="single"/>
          <w:lang w:val="pl-PL"/>
        </w:rPr>
        <w:t xml:space="preserve">i oprogramowania </w:t>
      </w:r>
      <w:r w:rsidR="00A045D8" w:rsidRPr="00D6025E">
        <w:rPr>
          <w:rFonts w:asciiTheme="majorHAnsi" w:hAnsiTheme="majorHAnsi" w:cs="Arial"/>
          <w:iCs/>
          <w:u w:val="single"/>
          <w:lang w:val="pl-PL"/>
        </w:rPr>
        <w:t>informatyczneg</w:t>
      </w:r>
      <w:r w:rsidR="00581FEF">
        <w:rPr>
          <w:rFonts w:asciiTheme="majorHAnsi" w:hAnsiTheme="majorHAnsi" w:cs="Arial"/>
          <w:iCs/>
          <w:u w:val="single"/>
          <w:lang w:val="pl-PL"/>
        </w:rPr>
        <w:t>o.</w:t>
      </w:r>
    </w:p>
    <w:p w:rsidR="00581FEF" w:rsidRDefault="00581FEF" w:rsidP="00581FEF">
      <w:pPr>
        <w:pStyle w:val="Tytu"/>
        <w:spacing w:after="60" w:line="276" w:lineRule="auto"/>
        <w:rPr>
          <w:rFonts w:asciiTheme="majorHAnsi" w:hAnsiTheme="majorHAnsi" w:cs="Arial"/>
          <w:iCs/>
          <w:u w:val="single"/>
          <w:lang w:val="pl-PL"/>
        </w:rPr>
      </w:pPr>
    </w:p>
    <w:p w:rsidR="00581FEF" w:rsidRPr="00581FEF" w:rsidRDefault="00581FEF" w:rsidP="00581FEF">
      <w:pPr>
        <w:pStyle w:val="Tytu"/>
        <w:spacing w:after="60" w:line="276" w:lineRule="auto"/>
        <w:rPr>
          <w:rFonts w:asciiTheme="majorHAnsi" w:hAnsiTheme="majorHAnsi" w:cs="Arial"/>
          <w:iCs/>
          <w:lang w:val="pl-PL"/>
        </w:rPr>
      </w:pPr>
      <w:r w:rsidRPr="00581FEF">
        <w:rPr>
          <w:rFonts w:asciiTheme="majorHAnsi" w:hAnsiTheme="majorHAnsi" w:cs="Arial"/>
          <w:iCs/>
          <w:lang w:val="pl-PL"/>
        </w:rPr>
        <w:t>Realizacja zamówienia odbywa się na podstawie</w:t>
      </w:r>
      <w:r>
        <w:rPr>
          <w:rFonts w:asciiTheme="majorHAnsi" w:hAnsiTheme="majorHAnsi" w:cs="Arial"/>
          <w:iCs/>
          <w:lang w:val="pl-PL"/>
        </w:rPr>
        <w:t xml:space="preserve"> umowy o powierzenie Grantu na realizację przedsięwzięcia pn. ,,Zwiększenie dostępności architektonicznej, cyfrowej i informacyjno-komunikacyjnej dla osób ze szczególnymi potrzebami Szpitala Specjalistycznego w Brzozowie poprzez program inwestycyjny realizowany w latach 2022-2023”</w:t>
      </w:r>
    </w:p>
    <w:p w:rsidR="000102C3" w:rsidRPr="00D6025E" w:rsidRDefault="005F239C" w:rsidP="00EB4C4E">
      <w:pPr>
        <w:pStyle w:val="Nagwek4"/>
        <w:numPr>
          <w:ilvl w:val="0"/>
          <w:numId w:val="4"/>
        </w:numPr>
        <w:shd w:val="clear" w:color="auto" w:fill="BFBFBF"/>
        <w:spacing w:after="120" w:line="276" w:lineRule="auto"/>
        <w:ind w:left="426" w:hanging="426"/>
        <w:rPr>
          <w:rFonts w:asciiTheme="majorHAnsi" w:hAnsiTheme="majorHAnsi" w:cs="Arial"/>
          <w:sz w:val="24"/>
          <w:szCs w:val="24"/>
        </w:rPr>
      </w:pPr>
      <w:r w:rsidRPr="00D6025E">
        <w:rPr>
          <w:rFonts w:asciiTheme="majorHAnsi" w:hAnsiTheme="majorHAnsi" w:cs="Arial"/>
          <w:sz w:val="24"/>
          <w:szCs w:val="24"/>
        </w:rPr>
        <w:t xml:space="preserve">Nazwa oraz adres </w:t>
      </w:r>
      <w:r w:rsidRPr="00D6025E">
        <w:rPr>
          <w:rFonts w:asciiTheme="majorHAnsi" w:hAnsiTheme="majorHAnsi" w:cs="Arial"/>
          <w:sz w:val="24"/>
          <w:szCs w:val="24"/>
          <w:lang w:val="pl-PL"/>
        </w:rPr>
        <w:t>Z</w:t>
      </w:r>
      <w:r w:rsidR="000102C3" w:rsidRPr="00D6025E">
        <w:rPr>
          <w:rFonts w:asciiTheme="majorHAnsi" w:hAnsiTheme="majorHAnsi" w:cs="Arial"/>
          <w:sz w:val="24"/>
          <w:szCs w:val="24"/>
        </w:rPr>
        <w:t>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D6025E"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D6025E" w:rsidRDefault="00140C68" w:rsidP="009462A0">
            <w:pPr>
              <w:pStyle w:val="Tekstpodstawowy3"/>
              <w:tabs>
                <w:tab w:val="left" w:pos="2410"/>
              </w:tabs>
              <w:spacing w:after="0" w:line="276" w:lineRule="auto"/>
              <w:jc w:val="center"/>
              <w:rPr>
                <w:rFonts w:asciiTheme="majorHAnsi" w:hAnsiTheme="majorHAnsi" w:cs="Arial"/>
                <w:b/>
                <w:bCs/>
                <w:sz w:val="24"/>
                <w:szCs w:val="24"/>
              </w:rPr>
            </w:pPr>
            <w:r w:rsidRPr="00D6025E">
              <w:rPr>
                <w:rFonts w:asciiTheme="majorHAnsi" w:hAnsiTheme="majorHAnsi" w:cs="Arial"/>
                <w:b/>
                <w:bCs/>
                <w:sz w:val="24"/>
                <w:szCs w:val="24"/>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Szpital Specjalistyczny w Brzozowie</w:t>
            </w:r>
          </w:p>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Podkarpacki Ośrodek Onkologiczny</w:t>
            </w:r>
          </w:p>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tel./fax: 13 4309552, 13 4309552</w:t>
            </w:r>
            <w:r w:rsidR="00915C02" w:rsidRPr="00D6025E">
              <w:rPr>
                <w:rFonts w:asciiTheme="majorHAnsi" w:hAnsiTheme="majorHAnsi" w:cs="Arial"/>
                <w:b/>
                <w:bCs/>
              </w:rPr>
              <w:t xml:space="preserve"> </w:t>
            </w:r>
          </w:p>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e-mail:onkologia@szpital-brzozow.pl</w:t>
            </w:r>
          </w:p>
          <w:p w:rsidR="00F30161" w:rsidRPr="00D6025E" w:rsidRDefault="00F30161" w:rsidP="00915C02">
            <w:pPr>
              <w:spacing w:line="276" w:lineRule="auto"/>
              <w:rPr>
                <w:rFonts w:asciiTheme="majorHAnsi" w:hAnsiTheme="majorHAnsi" w:cs="Arial"/>
                <w:b/>
                <w:bCs/>
              </w:rPr>
            </w:pPr>
            <w:r w:rsidRPr="00D6025E">
              <w:rPr>
                <w:rFonts w:asciiTheme="majorHAnsi" w:hAnsiTheme="majorHAnsi" w:cs="Arial"/>
                <w:b/>
                <w:bCs/>
              </w:rPr>
              <w:t>strona internetowa: www.szpital-brzozow.pl</w:t>
            </w:r>
          </w:p>
          <w:p w:rsidR="00140C68" w:rsidRPr="00D6025E" w:rsidRDefault="00F30161" w:rsidP="00F30161">
            <w:pPr>
              <w:spacing w:line="276" w:lineRule="auto"/>
              <w:rPr>
                <w:rFonts w:asciiTheme="majorHAnsi" w:hAnsiTheme="majorHAnsi" w:cs="Arial"/>
                <w:b/>
                <w:bCs/>
                <w:lang w:val="de-DE"/>
              </w:rPr>
            </w:pPr>
            <w:r w:rsidRPr="00D6025E">
              <w:rPr>
                <w:rFonts w:asciiTheme="majorHAnsi" w:hAnsiTheme="majorHAnsi" w:cs="Arial"/>
                <w:b/>
                <w:bCs/>
                <w:lang w:val="de-DE"/>
              </w:rPr>
              <w:t>NIP: 6861441430</w:t>
            </w:r>
          </w:p>
        </w:tc>
      </w:tr>
      <w:tr w:rsidR="00AE2D8D" w:rsidRPr="00D6025E"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D6025E" w:rsidRDefault="00AE2D8D" w:rsidP="00B70FF0">
            <w:pPr>
              <w:spacing w:line="276" w:lineRule="auto"/>
              <w:jc w:val="both"/>
              <w:rPr>
                <w:rFonts w:asciiTheme="majorHAnsi" w:hAnsiTheme="majorHAnsi" w:cs="Arial"/>
                <w:b/>
                <w:bCs/>
                <w:iCs/>
              </w:rPr>
            </w:pPr>
            <w:r w:rsidRPr="00D6025E">
              <w:rPr>
                <w:rFonts w:asciiTheme="majorHAnsi" w:hAnsiTheme="majorHAnsi" w:cs="Arial"/>
                <w:b/>
                <w:bCs/>
                <w:iCs/>
              </w:rPr>
              <w:t>Zmiany i wyjaśnienia treści SWZ oraz inne dokumenty zamówienia bezpośrednio związane z</w:t>
            </w:r>
            <w:r w:rsidR="00B70FF0" w:rsidRPr="00D6025E">
              <w:rPr>
                <w:rFonts w:asciiTheme="majorHAnsi" w:hAnsiTheme="majorHAnsi" w:cs="Arial"/>
                <w:b/>
                <w:bCs/>
                <w:iCs/>
              </w:rPr>
              <w:t> </w:t>
            </w:r>
            <w:r w:rsidR="00B5418C" w:rsidRPr="00D6025E">
              <w:rPr>
                <w:rFonts w:asciiTheme="majorHAnsi" w:hAnsiTheme="majorHAnsi" w:cs="Arial"/>
                <w:b/>
                <w:bCs/>
                <w:iCs/>
              </w:rPr>
              <w:t>postę</w:t>
            </w:r>
            <w:r w:rsidRPr="00D6025E">
              <w:rPr>
                <w:rFonts w:asciiTheme="majorHAnsi" w:hAnsiTheme="majorHAnsi" w:cs="Arial"/>
                <w:b/>
                <w:bCs/>
                <w:iCs/>
              </w:rPr>
              <w:t xml:space="preserve">powaniem o udzielenie zamówienia będą udostępniane na stronie internetowej </w:t>
            </w:r>
          </w:p>
          <w:p w:rsidR="00702C6B" w:rsidRPr="00D6025E" w:rsidRDefault="00F6176E" w:rsidP="00B70FF0">
            <w:pPr>
              <w:spacing w:line="276" w:lineRule="auto"/>
              <w:jc w:val="both"/>
              <w:rPr>
                <w:rFonts w:asciiTheme="majorHAnsi" w:hAnsiTheme="majorHAnsi" w:cs="Arial"/>
                <w:b/>
                <w:bCs/>
                <w:iCs/>
              </w:rPr>
            </w:pPr>
            <w:r w:rsidRPr="00D6025E">
              <w:rPr>
                <w:rFonts w:asciiTheme="majorHAnsi" w:hAnsiTheme="majorHAnsi" w:cs="Arial"/>
                <w:b/>
                <w:bCs/>
                <w:iCs/>
              </w:rPr>
              <w:t>http://</w:t>
            </w:r>
            <w:r w:rsidR="00E33BEE" w:rsidRPr="00D6025E">
              <w:rPr>
                <w:rFonts w:asciiTheme="majorHAnsi" w:hAnsiTheme="majorHAnsi" w:cs="Arial"/>
                <w:b/>
                <w:bCs/>
                <w:iCs/>
              </w:rPr>
              <w:t>www.szpital-brzozow.pl</w:t>
            </w:r>
          </w:p>
        </w:tc>
      </w:tr>
    </w:tbl>
    <w:p w:rsidR="000102C3" w:rsidRPr="00D6025E" w:rsidRDefault="000102C3" w:rsidP="00EB4C4E">
      <w:pPr>
        <w:pStyle w:val="Nagwek4"/>
        <w:numPr>
          <w:ilvl w:val="0"/>
          <w:numId w:val="4"/>
        </w:numPr>
        <w:shd w:val="clear" w:color="auto" w:fill="BFBFBF"/>
        <w:spacing w:before="120" w:after="0" w:line="276" w:lineRule="auto"/>
        <w:ind w:left="426" w:hanging="426"/>
        <w:rPr>
          <w:rFonts w:asciiTheme="majorHAnsi" w:hAnsiTheme="majorHAnsi" w:cs="Arial"/>
          <w:sz w:val="24"/>
          <w:szCs w:val="24"/>
        </w:rPr>
      </w:pPr>
      <w:r w:rsidRPr="00D6025E">
        <w:rPr>
          <w:rFonts w:asciiTheme="majorHAnsi" w:hAnsiTheme="majorHAnsi" w:cs="Arial"/>
          <w:sz w:val="24"/>
          <w:szCs w:val="24"/>
        </w:rPr>
        <w:t>Tryb udzielenia zamówienia.</w:t>
      </w:r>
    </w:p>
    <w:p w:rsidR="008354F8" w:rsidRPr="00D6025E" w:rsidRDefault="008354F8" w:rsidP="00EB4C4E">
      <w:pPr>
        <w:numPr>
          <w:ilvl w:val="0"/>
          <w:numId w:val="5"/>
        </w:numPr>
        <w:autoSpaceDE w:val="0"/>
        <w:autoSpaceDN w:val="0"/>
        <w:adjustRightInd w:val="0"/>
        <w:spacing w:line="276" w:lineRule="auto"/>
        <w:ind w:left="426" w:hanging="426"/>
        <w:jc w:val="both"/>
        <w:rPr>
          <w:rFonts w:asciiTheme="majorHAnsi" w:hAnsiTheme="majorHAnsi" w:cs="Arial"/>
          <w:bCs/>
          <w:lang w:val="x-none" w:eastAsia="x-none"/>
        </w:rPr>
      </w:pPr>
      <w:r w:rsidRPr="00D6025E">
        <w:rPr>
          <w:rFonts w:asciiTheme="majorHAnsi" w:hAnsiTheme="majorHAnsi" w:cs="Arial"/>
          <w:bCs/>
          <w:lang w:val="x-none" w:eastAsia="x-none"/>
        </w:rPr>
        <w:t>Postępowanie o udzielenie zamówienia publicznego prowadzone jest w trybie podstawowym na podstawie art. 275 pkt 1 ustawy z dnia 11 września 2019 r. - Prawo zamówień publicznych (Dz. U. z</w:t>
      </w:r>
      <w:r w:rsidR="00B70FF0" w:rsidRPr="00D6025E">
        <w:rPr>
          <w:rFonts w:asciiTheme="majorHAnsi" w:hAnsiTheme="majorHAnsi" w:cs="Arial"/>
          <w:bCs/>
          <w:lang w:eastAsia="x-none"/>
        </w:rPr>
        <w:t> </w:t>
      </w:r>
      <w:r w:rsidRPr="00D6025E">
        <w:rPr>
          <w:rFonts w:asciiTheme="majorHAnsi" w:hAnsiTheme="majorHAnsi" w:cs="Arial"/>
          <w:bCs/>
          <w:lang w:val="x-none" w:eastAsia="x-none"/>
        </w:rPr>
        <w:t>2019 r., poz. 2019</w:t>
      </w:r>
      <w:r w:rsidRPr="00D6025E">
        <w:rPr>
          <w:rFonts w:asciiTheme="majorHAnsi" w:hAnsiTheme="majorHAnsi" w:cs="Arial"/>
          <w:bCs/>
          <w:lang w:eastAsia="x-none"/>
        </w:rPr>
        <w:t xml:space="preserve"> ze zm.</w:t>
      </w:r>
      <w:r w:rsidRPr="00D6025E">
        <w:rPr>
          <w:rFonts w:asciiTheme="majorHAnsi" w:hAnsiTheme="majorHAnsi" w:cs="Arial"/>
          <w:bCs/>
          <w:lang w:val="x-none" w:eastAsia="x-none"/>
        </w:rPr>
        <w:t>) [zwanej dalej także „</w:t>
      </w:r>
      <w:r w:rsidRPr="00D6025E">
        <w:rPr>
          <w:rFonts w:asciiTheme="majorHAnsi" w:hAnsiTheme="majorHAnsi" w:cs="Arial"/>
          <w:bCs/>
          <w:lang w:eastAsia="x-none"/>
        </w:rPr>
        <w:t>ustawa Pzp</w:t>
      </w:r>
      <w:r w:rsidRPr="00D6025E">
        <w:rPr>
          <w:rFonts w:asciiTheme="majorHAnsi" w:hAnsiTheme="majorHAnsi" w:cs="Arial"/>
          <w:bCs/>
          <w:lang w:val="x-none" w:eastAsia="x-none"/>
        </w:rPr>
        <w:t>”].</w:t>
      </w:r>
    </w:p>
    <w:p w:rsidR="0079016F" w:rsidRPr="00D6025E" w:rsidRDefault="008354F8" w:rsidP="00EB4C4E">
      <w:pPr>
        <w:numPr>
          <w:ilvl w:val="0"/>
          <w:numId w:val="5"/>
        </w:numPr>
        <w:autoSpaceDE w:val="0"/>
        <w:autoSpaceDN w:val="0"/>
        <w:adjustRightInd w:val="0"/>
        <w:spacing w:line="276" w:lineRule="auto"/>
        <w:ind w:left="426" w:hanging="426"/>
        <w:jc w:val="both"/>
        <w:rPr>
          <w:rFonts w:asciiTheme="majorHAnsi" w:hAnsiTheme="majorHAnsi" w:cs="Arial"/>
          <w:bCs/>
          <w:iCs/>
        </w:rPr>
      </w:pPr>
      <w:r w:rsidRPr="00D6025E">
        <w:rPr>
          <w:rFonts w:asciiTheme="majorHAnsi" w:hAnsiTheme="majorHAnsi" w:cs="Arial"/>
          <w:bCs/>
          <w:lang w:val="x-none" w:eastAsia="x-none"/>
        </w:rPr>
        <w:t>Zamawiający nie przewiduje wyboru najkorzystniejszej oferty z możliwością prowadzenia negocjacji.</w:t>
      </w:r>
    </w:p>
    <w:p w:rsidR="00DE6D25" w:rsidRPr="00D6025E" w:rsidRDefault="00DE6D25" w:rsidP="00EB4C4E">
      <w:pPr>
        <w:numPr>
          <w:ilvl w:val="0"/>
          <w:numId w:val="5"/>
        </w:numPr>
        <w:tabs>
          <w:tab w:val="left" w:pos="426"/>
        </w:tabs>
        <w:autoSpaceDE w:val="0"/>
        <w:autoSpaceDN w:val="0"/>
        <w:adjustRightInd w:val="0"/>
        <w:spacing w:line="276" w:lineRule="auto"/>
        <w:ind w:hanging="1146"/>
        <w:jc w:val="both"/>
        <w:rPr>
          <w:rFonts w:asciiTheme="majorHAnsi" w:hAnsiTheme="majorHAnsi" w:cs="Arial"/>
          <w:bCs/>
          <w:iCs/>
        </w:rPr>
      </w:pPr>
      <w:r w:rsidRPr="00D6025E">
        <w:rPr>
          <w:rFonts w:asciiTheme="majorHAnsi" w:hAnsiTheme="majorHAnsi" w:cs="Arial"/>
          <w:bCs/>
          <w:iCs/>
        </w:rPr>
        <w:t>W postępowaniu</w:t>
      </w:r>
      <w:r w:rsidR="007E4CB0" w:rsidRPr="00D6025E">
        <w:rPr>
          <w:rFonts w:asciiTheme="majorHAnsi" w:hAnsiTheme="majorHAnsi" w:cs="Arial"/>
          <w:bCs/>
          <w:iCs/>
        </w:rPr>
        <w:t xml:space="preserve"> </w:t>
      </w:r>
      <w:r w:rsidR="00186411" w:rsidRPr="00D6025E">
        <w:rPr>
          <w:rFonts w:asciiTheme="majorHAnsi" w:hAnsiTheme="majorHAnsi" w:cs="Arial"/>
          <w:bCs/>
          <w:iCs/>
        </w:rPr>
        <w:t xml:space="preserve"> </w:t>
      </w:r>
      <w:r w:rsidRPr="00D6025E">
        <w:rPr>
          <w:rFonts w:asciiTheme="majorHAnsi" w:hAnsiTheme="majorHAnsi" w:cs="Arial"/>
          <w:bCs/>
          <w:iCs/>
        </w:rPr>
        <w:t xml:space="preserve"> ma zastosowania art. 274 ustawy Prawo zamówień publicznych.</w:t>
      </w:r>
    </w:p>
    <w:p w:rsidR="00B059D8" w:rsidRPr="00D6025E" w:rsidRDefault="00B059D8" w:rsidP="00B059D8">
      <w:pPr>
        <w:autoSpaceDE w:val="0"/>
        <w:spacing w:line="276" w:lineRule="auto"/>
        <w:ind w:left="1146"/>
        <w:jc w:val="both"/>
        <w:rPr>
          <w:rFonts w:asciiTheme="majorHAnsi" w:hAnsiTheme="majorHAnsi" w:cs="Arial"/>
        </w:rPr>
      </w:pPr>
    </w:p>
    <w:p w:rsidR="00B059D8" w:rsidRPr="00D6025E" w:rsidRDefault="008A1E26" w:rsidP="00EB4C4E">
      <w:pPr>
        <w:numPr>
          <w:ilvl w:val="0"/>
          <w:numId w:val="4"/>
        </w:numPr>
        <w:shd w:val="clear" w:color="auto" w:fill="BFBFBF"/>
        <w:tabs>
          <w:tab w:val="left" w:pos="0"/>
          <w:tab w:val="left" w:pos="426"/>
        </w:tabs>
        <w:spacing w:line="276" w:lineRule="auto"/>
        <w:ind w:hanging="1146"/>
        <w:rPr>
          <w:rFonts w:asciiTheme="majorHAnsi" w:hAnsiTheme="majorHAnsi" w:cs="Arial"/>
          <w:b/>
        </w:rPr>
      </w:pPr>
      <w:r w:rsidRPr="00D6025E">
        <w:rPr>
          <w:rFonts w:asciiTheme="majorHAnsi" w:hAnsiTheme="majorHAnsi" w:cs="Arial"/>
          <w:b/>
        </w:rPr>
        <w:t>Warunki udziału w postę</w:t>
      </w:r>
      <w:r w:rsidR="00B059D8" w:rsidRPr="00D6025E">
        <w:rPr>
          <w:rFonts w:asciiTheme="majorHAnsi" w:hAnsiTheme="majorHAnsi" w:cs="Arial"/>
          <w:b/>
        </w:rPr>
        <w:t>powaniu.</w:t>
      </w:r>
    </w:p>
    <w:p w:rsidR="004B0FE2" w:rsidRPr="00D6025E" w:rsidRDefault="004B0FE2" w:rsidP="00B059D8">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O zamówienie mogą się ubiegać wykonawcy, którzy :</w:t>
      </w:r>
    </w:p>
    <w:p w:rsidR="00702C6B" w:rsidRPr="00D6025E" w:rsidRDefault="00702C6B"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EB4C4E">
      <w:pPr>
        <w:numPr>
          <w:ilvl w:val="0"/>
          <w:numId w:val="23"/>
        </w:numPr>
        <w:autoSpaceDE w:val="0"/>
        <w:autoSpaceDN w:val="0"/>
        <w:adjustRightInd w:val="0"/>
        <w:spacing w:line="276" w:lineRule="auto"/>
        <w:ind w:left="426" w:hanging="426"/>
        <w:jc w:val="both"/>
        <w:rPr>
          <w:rFonts w:asciiTheme="majorHAnsi" w:hAnsiTheme="majorHAnsi" w:cs="Arial"/>
          <w:b/>
          <w:bCs/>
          <w:i/>
          <w:iCs/>
          <w:u w:val="single"/>
        </w:rPr>
      </w:pPr>
      <w:r w:rsidRPr="00D6025E">
        <w:rPr>
          <w:rFonts w:asciiTheme="majorHAnsi" w:hAnsiTheme="majorHAnsi" w:cs="Arial"/>
          <w:b/>
          <w:bCs/>
          <w:i/>
          <w:iCs/>
          <w:u w:val="single"/>
        </w:rPr>
        <w:t>nie podlegają wykluczeniu;</w:t>
      </w: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stwierdzi spełnianie powyższego warunku na podstawie złożonego przez Wykonawcę oświadczenia o niepodleganiu wykluczenia z postępowania zgodnie  ze wzorem   stanowiącym załącznik nr 2 do SIWZ.</w:t>
      </w:r>
    </w:p>
    <w:p w:rsidR="00702C6B" w:rsidRPr="00D6025E" w:rsidRDefault="00702C6B" w:rsidP="00702C6B">
      <w:pPr>
        <w:autoSpaceDE w:val="0"/>
        <w:autoSpaceDN w:val="0"/>
        <w:adjustRightInd w:val="0"/>
        <w:spacing w:line="276" w:lineRule="auto"/>
        <w:jc w:val="both"/>
        <w:rPr>
          <w:rFonts w:asciiTheme="majorHAnsi" w:hAnsiTheme="majorHAnsi" w:cs="Arial"/>
          <w:b/>
          <w:bCs/>
          <w:iCs/>
        </w:rPr>
      </w:pPr>
    </w:p>
    <w:p w:rsidR="00702C6B" w:rsidRPr="00D6025E" w:rsidRDefault="00702C6B" w:rsidP="00EB4C4E">
      <w:pPr>
        <w:numPr>
          <w:ilvl w:val="0"/>
          <w:numId w:val="23"/>
        </w:numPr>
        <w:autoSpaceDE w:val="0"/>
        <w:autoSpaceDN w:val="0"/>
        <w:adjustRightInd w:val="0"/>
        <w:spacing w:line="276" w:lineRule="auto"/>
        <w:ind w:left="426" w:hanging="426"/>
        <w:jc w:val="both"/>
        <w:rPr>
          <w:rFonts w:asciiTheme="majorHAnsi" w:hAnsiTheme="majorHAnsi" w:cs="Arial"/>
          <w:b/>
          <w:bCs/>
          <w:i/>
          <w:iCs/>
          <w:u w:val="single"/>
        </w:rPr>
      </w:pPr>
      <w:r w:rsidRPr="00D6025E">
        <w:rPr>
          <w:rFonts w:asciiTheme="majorHAnsi" w:hAnsiTheme="majorHAnsi" w:cs="Arial"/>
          <w:b/>
          <w:bCs/>
          <w:i/>
          <w:iCs/>
          <w:u w:val="single"/>
        </w:rPr>
        <w:t>spełniają warunki udziału w postepowaniu, dotyczące:</w:t>
      </w: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 xml:space="preserve">  - </w:t>
      </w:r>
      <w:r w:rsidRPr="00D6025E">
        <w:rPr>
          <w:rFonts w:asciiTheme="majorHAnsi" w:hAnsiTheme="majorHAnsi" w:cs="Arial"/>
          <w:b/>
          <w:bCs/>
          <w:iCs/>
        </w:rPr>
        <w:t>zdolności do występowania w obrocie gospodarczym.</w:t>
      </w: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nie stawia w tym zakresie żadnych wymagań, których spełnienie Wykonawca zobowiązany jest wykazać.</w:t>
      </w:r>
    </w:p>
    <w:p w:rsidR="00702C6B" w:rsidRPr="00D6025E" w:rsidRDefault="00702C6B"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
          <w:bCs/>
          <w:iCs/>
        </w:rPr>
      </w:pPr>
      <w:r w:rsidRPr="00D6025E">
        <w:rPr>
          <w:rFonts w:asciiTheme="majorHAnsi" w:hAnsiTheme="majorHAnsi" w:cs="Arial"/>
          <w:b/>
          <w:bCs/>
          <w:iCs/>
        </w:rPr>
        <w:t xml:space="preserve">   -uprawnień do prowadzenia określonej działalności gospodarczej lub zawodowej;</w:t>
      </w:r>
    </w:p>
    <w:p w:rsidR="00702C6B" w:rsidRPr="00D6025E" w:rsidRDefault="00702C6B" w:rsidP="00702C6B">
      <w:pPr>
        <w:autoSpaceDE w:val="0"/>
        <w:autoSpaceDN w:val="0"/>
        <w:adjustRightInd w:val="0"/>
        <w:spacing w:line="276" w:lineRule="auto"/>
        <w:jc w:val="both"/>
        <w:rPr>
          <w:rFonts w:asciiTheme="majorHAnsi" w:hAnsiTheme="majorHAnsi" w:cs="Arial"/>
          <w:bCs/>
          <w:iCs/>
        </w:rPr>
      </w:pPr>
      <w:bookmarkStart w:id="0" w:name="_Hlk64963232"/>
      <w:r w:rsidRPr="00D6025E">
        <w:rPr>
          <w:rFonts w:asciiTheme="majorHAnsi" w:hAnsiTheme="majorHAnsi" w:cs="Arial"/>
          <w:bCs/>
          <w:iCs/>
        </w:rPr>
        <w:t>Zamawiający nie stawia w tym zakresie żadnych wymagań, których spełnienie Wykonawca zobowiązany jest wykazać.</w:t>
      </w:r>
    </w:p>
    <w:bookmarkEnd w:id="0"/>
    <w:p w:rsidR="00702C6B" w:rsidRPr="00D6025E" w:rsidRDefault="00702C6B"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
          <w:bCs/>
          <w:iCs/>
        </w:rPr>
      </w:pPr>
      <w:r w:rsidRPr="00D6025E">
        <w:rPr>
          <w:rFonts w:asciiTheme="majorHAnsi" w:hAnsiTheme="majorHAnsi" w:cs="Arial"/>
          <w:b/>
          <w:bCs/>
          <w:iCs/>
        </w:rPr>
        <w:t>- sytuacji ekonomicznej lub  finansowej;</w:t>
      </w:r>
    </w:p>
    <w:p w:rsidR="009E6161"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nie stawia w tym zakresie żadnych wymagań, których spełnienie Wykonawca zobowiązany jest wykazać.</w:t>
      </w:r>
    </w:p>
    <w:p w:rsidR="003F1EC4" w:rsidRPr="00D6025E" w:rsidRDefault="003F1EC4"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
          <w:bCs/>
          <w:iCs/>
        </w:rPr>
      </w:pPr>
      <w:r w:rsidRPr="00D6025E">
        <w:rPr>
          <w:rFonts w:asciiTheme="majorHAnsi" w:hAnsiTheme="majorHAnsi" w:cs="Arial"/>
          <w:b/>
          <w:bCs/>
          <w:iCs/>
        </w:rPr>
        <w:t>- zdolności technicznej lub zawodowej;</w:t>
      </w:r>
    </w:p>
    <w:p w:rsidR="004A3804" w:rsidRPr="00D6025E" w:rsidRDefault="0047529C" w:rsidP="004A3804">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stwierdzi spełnianie powyższego warunku na podstawie złożonego przez Wykonawcę oświadczenia o spełnianiu warunków udziału</w:t>
      </w:r>
      <w:r w:rsidR="004E4B6C" w:rsidRPr="00D6025E">
        <w:rPr>
          <w:rFonts w:asciiTheme="majorHAnsi" w:hAnsiTheme="majorHAnsi" w:cs="Arial"/>
          <w:bCs/>
          <w:iCs/>
        </w:rPr>
        <w:t xml:space="preserve"> w postę</w:t>
      </w:r>
      <w:r w:rsidRPr="00D6025E">
        <w:rPr>
          <w:rFonts w:asciiTheme="majorHAnsi" w:hAnsiTheme="majorHAnsi" w:cs="Arial"/>
          <w:bCs/>
          <w:iCs/>
        </w:rPr>
        <w:t>powaniu zgodnie  ze wzo</w:t>
      </w:r>
      <w:r w:rsidR="004E4B6C" w:rsidRPr="00D6025E">
        <w:rPr>
          <w:rFonts w:asciiTheme="majorHAnsi" w:hAnsiTheme="majorHAnsi" w:cs="Arial"/>
          <w:bCs/>
          <w:iCs/>
        </w:rPr>
        <w:t xml:space="preserve">rem   stanowiącym załącznik nr </w:t>
      </w:r>
      <w:r w:rsidR="005C37D2" w:rsidRPr="00D6025E">
        <w:rPr>
          <w:rFonts w:asciiTheme="majorHAnsi" w:hAnsiTheme="majorHAnsi" w:cs="Arial"/>
          <w:bCs/>
          <w:iCs/>
        </w:rPr>
        <w:t>2</w:t>
      </w:r>
      <w:r w:rsidRPr="00D6025E">
        <w:rPr>
          <w:rFonts w:asciiTheme="majorHAnsi" w:hAnsiTheme="majorHAnsi" w:cs="Arial"/>
          <w:bCs/>
          <w:iCs/>
        </w:rPr>
        <w:t xml:space="preserve"> do SIWZ</w:t>
      </w:r>
      <w:r w:rsidR="004E4B6C" w:rsidRPr="00D6025E">
        <w:rPr>
          <w:rFonts w:asciiTheme="majorHAnsi" w:hAnsiTheme="majorHAnsi" w:cs="Arial"/>
          <w:bCs/>
          <w:iCs/>
        </w:rPr>
        <w:t xml:space="preserve"> oraz na podstawie dokumentu wystawionego przez Asseco Poland S.A. potwierdzającego, że Wykonawca posiada status autoryzowanego partnera firmy Asseco Poland S.A. w zakresie systemów InfoMedica/AMMS</w:t>
      </w:r>
      <w:r w:rsidR="000C1DF8" w:rsidRPr="00D6025E">
        <w:rPr>
          <w:rFonts w:asciiTheme="majorHAnsi" w:hAnsiTheme="majorHAnsi" w:cs="Arial"/>
          <w:bCs/>
          <w:iCs/>
        </w:rPr>
        <w:t xml:space="preserve"> - dotyczy przedmiotu zamówienia określonego w pkt.1 opisu przedmiotu zamówienia.</w:t>
      </w:r>
    </w:p>
    <w:p w:rsidR="00702C6B" w:rsidRPr="00D6025E" w:rsidRDefault="00702C6B"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oceni, czy wykonawcy którzy przez oferowane dostawy spełniają wymogi określone przez zamawiającego, oraz nie podlegają wykluczeniu z postępowania, na podstawie wymaganych przez zamawiającego dokumentów określonych w punkcie VI  i</w:t>
      </w:r>
      <w:r w:rsidR="006E03DF">
        <w:rPr>
          <w:rFonts w:asciiTheme="majorHAnsi" w:hAnsiTheme="majorHAnsi" w:cs="Arial"/>
          <w:bCs/>
          <w:iCs/>
        </w:rPr>
        <w:t> </w:t>
      </w:r>
      <w:r w:rsidRPr="00D6025E">
        <w:rPr>
          <w:rFonts w:asciiTheme="majorHAnsi" w:hAnsiTheme="majorHAnsi" w:cs="Arial"/>
          <w:bCs/>
          <w:iCs/>
        </w:rPr>
        <w:t>VII specyfikacji.</w:t>
      </w:r>
    </w:p>
    <w:p w:rsidR="00702C6B" w:rsidRPr="00D6025E" w:rsidRDefault="00702C6B" w:rsidP="00B059D8">
      <w:pPr>
        <w:autoSpaceDE w:val="0"/>
        <w:autoSpaceDN w:val="0"/>
        <w:adjustRightInd w:val="0"/>
        <w:spacing w:line="276" w:lineRule="auto"/>
        <w:jc w:val="both"/>
        <w:rPr>
          <w:rFonts w:asciiTheme="majorHAnsi" w:hAnsiTheme="majorHAnsi" w:cs="Arial"/>
          <w:bCs/>
          <w:iCs/>
        </w:rPr>
      </w:pPr>
    </w:p>
    <w:p w:rsidR="00CE5B34" w:rsidRPr="00D6025E" w:rsidRDefault="00CE5B34" w:rsidP="00EB4C4E">
      <w:pPr>
        <w:numPr>
          <w:ilvl w:val="0"/>
          <w:numId w:val="4"/>
        </w:numPr>
        <w:shd w:val="clear" w:color="auto" w:fill="BFBFBF"/>
        <w:spacing w:line="276" w:lineRule="auto"/>
        <w:ind w:left="426" w:hanging="426"/>
        <w:rPr>
          <w:rFonts w:asciiTheme="majorHAnsi" w:hAnsiTheme="majorHAnsi" w:cs="Arial"/>
          <w:b/>
          <w:u w:val="single"/>
        </w:rPr>
      </w:pPr>
      <w:r w:rsidRPr="00D6025E">
        <w:rPr>
          <w:rFonts w:asciiTheme="majorHAnsi" w:hAnsiTheme="majorHAnsi" w:cs="Arial"/>
          <w:b/>
        </w:rPr>
        <w:t>Opis przedmiotu zamówienia.</w:t>
      </w:r>
    </w:p>
    <w:p w:rsidR="00591EB3" w:rsidRPr="00D6025E" w:rsidRDefault="00591EB3" w:rsidP="00E317EA">
      <w:pPr>
        <w:shd w:val="clear" w:color="auto" w:fill="F2F2F2"/>
        <w:tabs>
          <w:tab w:val="left" w:pos="6060"/>
        </w:tabs>
        <w:spacing w:line="276" w:lineRule="auto"/>
        <w:jc w:val="center"/>
        <w:rPr>
          <w:rFonts w:asciiTheme="majorHAnsi" w:hAnsiTheme="majorHAnsi" w:cs="Arial"/>
          <w:b/>
        </w:rPr>
      </w:pPr>
    </w:p>
    <w:p w:rsidR="00A045D8" w:rsidRPr="00D6025E" w:rsidRDefault="00A045D8" w:rsidP="00050C08">
      <w:pPr>
        <w:pStyle w:val="Tekstpodstawowy2"/>
        <w:shd w:val="clear" w:color="auto" w:fill="F2F2F2"/>
        <w:spacing w:after="0" w:line="276" w:lineRule="auto"/>
        <w:jc w:val="both"/>
        <w:rPr>
          <w:rFonts w:asciiTheme="majorHAnsi" w:hAnsiTheme="majorHAnsi"/>
          <w:b/>
          <w:lang w:val="pl-PL"/>
        </w:rPr>
      </w:pPr>
      <w:bookmarkStart w:id="1" w:name="_Hlk60466352"/>
      <w:r w:rsidRPr="00D6025E">
        <w:rPr>
          <w:rFonts w:asciiTheme="majorHAnsi" w:hAnsiTheme="majorHAnsi"/>
          <w:b/>
          <w:lang w:val="pl-PL"/>
        </w:rPr>
        <w:t>Przedmiotem zamówienia jest d</w:t>
      </w:r>
      <w:r w:rsidR="003F1EC4" w:rsidRPr="00D6025E">
        <w:rPr>
          <w:rFonts w:asciiTheme="majorHAnsi" w:hAnsiTheme="majorHAnsi"/>
          <w:b/>
          <w:lang w:val="pl-PL"/>
        </w:rPr>
        <w:t>ostawa</w:t>
      </w:r>
      <w:r w:rsidRPr="00D6025E">
        <w:rPr>
          <w:rFonts w:asciiTheme="majorHAnsi" w:hAnsiTheme="majorHAnsi"/>
          <w:b/>
          <w:lang w:val="pl-PL"/>
        </w:rPr>
        <w:t xml:space="preserve"> sprzętu</w:t>
      </w:r>
      <w:r w:rsidR="00050C08">
        <w:rPr>
          <w:rFonts w:asciiTheme="majorHAnsi" w:hAnsiTheme="majorHAnsi"/>
          <w:b/>
          <w:lang w:val="pl-PL"/>
        </w:rPr>
        <w:t xml:space="preserve"> i oprogramowania </w:t>
      </w:r>
      <w:r w:rsidRPr="00D6025E">
        <w:rPr>
          <w:rFonts w:asciiTheme="majorHAnsi" w:hAnsiTheme="majorHAnsi"/>
          <w:b/>
          <w:lang w:val="pl-PL"/>
        </w:rPr>
        <w:t xml:space="preserve"> informatycznego, a w tym:</w:t>
      </w:r>
    </w:p>
    <w:p w:rsidR="00930CA5" w:rsidRPr="00D6025E" w:rsidRDefault="00A045D8" w:rsidP="003B15A4">
      <w:pPr>
        <w:pStyle w:val="Tekstpodstawowy2"/>
        <w:numPr>
          <w:ilvl w:val="0"/>
          <w:numId w:val="43"/>
        </w:numPr>
        <w:shd w:val="clear" w:color="auto" w:fill="F2F2F2"/>
        <w:spacing w:after="0" w:line="276" w:lineRule="auto"/>
        <w:jc w:val="both"/>
        <w:rPr>
          <w:rFonts w:asciiTheme="majorHAnsi" w:hAnsiTheme="majorHAnsi"/>
          <w:b/>
          <w:lang w:val="pl-PL"/>
        </w:rPr>
      </w:pPr>
      <w:r w:rsidRPr="00D6025E">
        <w:rPr>
          <w:rFonts w:asciiTheme="majorHAnsi" w:hAnsiTheme="majorHAnsi"/>
          <w:b/>
          <w:lang w:val="pl-PL"/>
        </w:rPr>
        <w:t xml:space="preserve">Medyczny Portal Informatyczny – szt. 1                 </w:t>
      </w:r>
    </w:p>
    <w:p w:rsidR="00A045D8" w:rsidRPr="00D6025E" w:rsidRDefault="00A045D8" w:rsidP="003B15A4">
      <w:pPr>
        <w:pStyle w:val="Tekstpodstawowy2"/>
        <w:numPr>
          <w:ilvl w:val="0"/>
          <w:numId w:val="43"/>
        </w:numPr>
        <w:shd w:val="clear" w:color="auto" w:fill="F2F2F2"/>
        <w:spacing w:after="0" w:line="276" w:lineRule="auto"/>
        <w:jc w:val="both"/>
        <w:rPr>
          <w:rFonts w:asciiTheme="majorHAnsi" w:hAnsiTheme="majorHAnsi"/>
          <w:b/>
          <w:lang w:val="pl-PL"/>
        </w:rPr>
      </w:pPr>
      <w:r w:rsidRPr="00D6025E">
        <w:rPr>
          <w:rFonts w:asciiTheme="majorHAnsi" w:hAnsiTheme="majorHAnsi"/>
          <w:b/>
          <w:lang w:val="pl-PL"/>
        </w:rPr>
        <w:t>System PACS - szt 1</w:t>
      </w:r>
    </w:p>
    <w:p w:rsidR="00A045D8" w:rsidRPr="00D6025E" w:rsidRDefault="00A045D8" w:rsidP="003B15A4">
      <w:pPr>
        <w:pStyle w:val="Tekstpodstawowy2"/>
        <w:numPr>
          <w:ilvl w:val="0"/>
          <w:numId w:val="43"/>
        </w:numPr>
        <w:shd w:val="clear" w:color="auto" w:fill="F2F2F2"/>
        <w:spacing w:after="0" w:line="276" w:lineRule="auto"/>
        <w:jc w:val="both"/>
        <w:rPr>
          <w:rFonts w:asciiTheme="majorHAnsi" w:hAnsiTheme="majorHAnsi"/>
          <w:b/>
          <w:lang w:val="pl-PL"/>
        </w:rPr>
      </w:pPr>
      <w:r w:rsidRPr="00D6025E">
        <w:rPr>
          <w:rFonts w:asciiTheme="majorHAnsi" w:hAnsiTheme="majorHAnsi"/>
          <w:b/>
          <w:lang w:val="pl-PL"/>
        </w:rPr>
        <w:t>Integrator systemu PACS z AMMS – szt 1</w:t>
      </w:r>
    </w:p>
    <w:p w:rsidR="00A045D8" w:rsidRPr="00D6025E" w:rsidRDefault="00A045D8" w:rsidP="003B15A4">
      <w:pPr>
        <w:pStyle w:val="Tekstpodstawowy2"/>
        <w:numPr>
          <w:ilvl w:val="0"/>
          <w:numId w:val="43"/>
        </w:numPr>
        <w:shd w:val="clear" w:color="auto" w:fill="F2F2F2"/>
        <w:spacing w:after="0" w:line="276" w:lineRule="auto"/>
        <w:jc w:val="both"/>
        <w:rPr>
          <w:rFonts w:asciiTheme="majorHAnsi" w:hAnsiTheme="majorHAnsi"/>
          <w:b/>
          <w:lang w:val="pl-PL"/>
        </w:rPr>
      </w:pPr>
      <w:r w:rsidRPr="00D6025E">
        <w:rPr>
          <w:rFonts w:asciiTheme="majorHAnsi" w:hAnsiTheme="majorHAnsi"/>
          <w:b/>
          <w:lang w:val="pl-PL"/>
        </w:rPr>
        <w:t>System do elektronicznego podpisu – szt 1</w:t>
      </w:r>
    </w:p>
    <w:p w:rsidR="00A045D8" w:rsidRPr="00D6025E" w:rsidRDefault="00A045D8" w:rsidP="003B15A4">
      <w:pPr>
        <w:pStyle w:val="Tekstpodstawowy2"/>
        <w:numPr>
          <w:ilvl w:val="0"/>
          <w:numId w:val="43"/>
        </w:numPr>
        <w:shd w:val="clear" w:color="auto" w:fill="F2F2F2"/>
        <w:spacing w:after="0" w:line="276" w:lineRule="auto"/>
        <w:jc w:val="both"/>
        <w:rPr>
          <w:rFonts w:asciiTheme="majorHAnsi" w:hAnsiTheme="majorHAnsi"/>
          <w:b/>
          <w:lang w:val="pl-PL"/>
        </w:rPr>
      </w:pPr>
      <w:r w:rsidRPr="00D6025E">
        <w:rPr>
          <w:rFonts w:asciiTheme="majorHAnsi" w:hAnsiTheme="majorHAnsi"/>
          <w:b/>
          <w:lang w:val="pl-PL"/>
        </w:rPr>
        <w:t>Serwer aplikacyjny – szt 1</w:t>
      </w:r>
    </w:p>
    <w:p w:rsidR="00A045D8" w:rsidRPr="00D6025E" w:rsidRDefault="00A045D8" w:rsidP="003B15A4">
      <w:pPr>
        <w:pStyle w:val="Tekstpodstawowy2"/>
        <w:numPr>
          <w:ilvl w:val="0"/>
          <w:numId w:val="43"/>
        </w:numPr>
        <w:shd w:val="clear" w:color="auto" w:fill="F2F2F2"/>
        <w:spacing w:after="0" w:line="276" w:lineRule="auto"/>
        <w:jc w:val="both"/>
        <w:rPr>
          <w:rFonts w:asciiTheme="majorHAnsi" w:hAnsiTheme="majorHAnsi"/>
          <w:b/>
          <w:lang w:val="pl-PL"/>
        </w:rPr>
      </w:pPr>
      <w:r w:rsidRPr="00D6025E">
        <w:rPr>
          <w:rFonts w:asciiTheme="majorHAnsi" w:hAnsiTheme="majorHAnsi"/>
          <w:b/>
          <w:lang w:val="pl-PL"/>
        </w:rPr>
        <w:t>Serwer bazodanowy – szt 1</w:t>
      </w:r>
    </w:p>
    <w:p w:rsidR="00A045D8" w:rsidRPr="00D6025E" w:rsidRDefault="004E4B6C" w:rsidP="003B15A4">
      <w:pPr>
        <w:pStyle w:val="Tekstpodstawowy2"/>
        <w:numPr>
          <w:ilvl w:val="0"/>
          <w:numId w:val="43"/>
        </w:numPr>
        <w:shd w:val="clear" w:color="auto" w:fill="F2F2F2"/>
        <w:spacing w:after="0" w:line="276" w:lineRule="auto"/>
        <w:jc w:val="both"/>
        <w:rPr>
          <w:rFonts w:asciiTheme="majorHAnsi" w:hAnsiTheme="majorHAnsi"/>
          <w:b/>
          <w:lang w:val="pl-PL"/>
        </w:rPr>
      </w:pPr>
      <w:r w:rsidRPr="00D6025E">
        <w:rPr>
          <w:rFonts w:asciiTheme="majorHAnsi" w:hAnsiTheme="majorHAnsi"/>
          <w:b/>
          <w:lang w:val="pl-PL"/>
        </w:rPr>
        <w:t>Przełą</w:t>
      </w:r>
      <w:r w:rsidR="00A045D8" w:rsidRPr="00D6025E">
        <w:rPr>
          <w:rFonts w:asciiTheme="majorHAnsi" w:hAnsiTheme="majorHAnsi"/>
          <w:b/>
          <w:lang w:val="pl-PL"/>
        </w:rPr>
        <w:t>cznik sieciowy FC – szt 2</w:t>
      </w:r>
    </w:p>
    <w:p w:rsidR="00A045D8" w:rsidRPr="00D6025E" w:rsidRDefault="00A045D8" w:rsidP="003B15A4">
      <w:pPr>
        <w:pStyle w:val="Tekstpodstawowy2"/>
        <w:numPr>
          <w:ilvl w:val="0"/>
          <w:numId w:val="43"/>
        </w:numPr>
        <w:shd w:val="clear" w:color="auto" w:fill="F2F2F2"/>
        <w:spacing w:after="0" w:line="276" w:lineRule="auto"/>
        <w:jc w:val="both"/>
        <w:rPr>
          <w:rFonts w:asciiTheme="majorHAnsi" w:hAnsiTheme="majorHAnsi"/>
          <w:b/>
          <w:lang w:val="pl-PL"/>
        </w:rPr>
      </w:pPr>
      <w:r w:rsidRPr="00D6025E">
        <w:rPr>
          <w:rFonts w:asciiTheme="majorHAnsi" w:hAnsiTheme="majorHAnsi"/>
          <w:b/>
          <w:lang w:val="pl-PL"/>
        </w:rPr>
        <w:t>System do wirtualizacji systemów operacyjnych – szt 1</w:t>
      </w:r>
    </w:p>
    <w:p w:rsidR="00100601" w:rsidRPr="00D6025E" w:rsidRDefault="00100601" w:rsidP="00282DEA">
      <w:pPr>
        <w:pStyle w:val="Tekstpodstawowy2"/>
        <w:shd w:val="clear" w:color="auto" w:fill="F2F2F2"/>
        <w:spacing w:after="0" w:line="276" w:lineRule="auto"/>
        <w:jc w:val="center"/>
        <w:rPr>
          <w:rFonts w:asciiTheme="majorHAnsi" w:hAnsiTheme="majorHAnsi"/>
          <w:b/>
          <w:lang w:val="pl-PL"/>
        </w:rPr>
      </w:pPr>
    </w:p>
    <w:bookmarkEnd w:id="1"/>
    <w:p w:rsidR="00A13AB7" w:rsidRPr="00D6025E" w:rsidRDefault="00A13AB7" w:rsidP="00A045D8">
      <w:pPr>
        <w:spacing w:line="276" w:lineRule="auto"/>
        <w:jc w:val="center"/>
        <w:rPr>
          <w:rFonts w:asciiTheme="majorHAnsi" w:hAnsiTheme="majorHAnsi"/>
          <w:b/>
          <w:bCs/>
        </w:rPr>
      </w:pPr>
    </w:p>
    <w:p w:rsidR="00282DEA" w:rsidRPr="00D6025E" w:rsidRDefault="00EC1A63" w:rsidP="00A045D8">
      <w:pPr>
        <w:spacing w:line="276" w:lineRule="auto"/>
        <w:jc w:val="center"/>
        <w:rPr>
          <w:rFonts w:asciiTheme="majorHAnsi" w:hAnsiTheme="majorHAnsi"/>
          <w:b/>
          <w:bCs/>
        </w:rPr>
      </w:pPr>
      <w:r w:rsidRPr="00D6025E">
        <w:rPr>
          <w:rFonts w:asciiTheme="majorHAnsi" w:hAnsiTheme="majorHAnsi"/>
          <w:b/>
          <w:bCs/>
        </w:rPr>
        <w:t>SZCZEGÓŁOWY</w:t>
      </w:r>
      <w:r w:rsidR="00A045D8" w:rsidRPr="00D6025E">
        <w:rPr>
          <w:rFonts w:asciiTheme="majorHAnsi" w:hAnsiTheme="majorHAnsi"/>
          <w:b/>
          <w:bCs/>
        </w:rPr>
        <w:t xml:space="preserve"> OPIS PRZEDMIOTU ZAMÓWIENIA</w:t>
      </w:r>
    </w:p>
    <w:p w:rsidR="00A045D8" w:rsidRPr="00D6025E" w:rsidRDefault="00A045D8" w:rsidP="00A045D8">
      <w:pPr>
        <w:spacing w:line="276" w:lineRule="auto"/>
        <w:jc w:val="both"/>
        <w:rPr>
          <w:rFonts w:asciiTheme="majorHAnsi" w:hAnsiTheme="majorHAnsi"/>
          <w:bCs/>
        </w:rPr>
      </w:pPr>
    </w:p>
    <w:p w:rsidR="00A13AB7" w:rsidRPr="00D6025E" w:rsidRDefault="00A13AB7" w:rsidP="003B15A4">
      <w:pPr>
        <w:pStyle w:val="Akapitzlist"/>
        <w:numPr>
          <w:ilvl w:val="0"/>
          <w:numId w:val="45"/>
        </w:numPr>
        <w:ind w:left="284" w:hanging="284"/>
        <w:jc w:val="both"/>
        <w:rPr>
          <w:rFonts w:asciiTheme="majorHAnsi" w:hAnsiTheme="majorHAnsi"/>
          <w:b/>
          <w:bCs/>
          <w:sz w:val="24"/>
          <w:szCs w:val="24"/>
        </w:rPr>
      </w:pPr>
      <w:r w:rsidRPr="00D6025E">
        <w:rPr>
          <w:rFonts w:asciiTheme="majorHAnsi" w:hAnsiTheme="majorHAnsi"/>
          <w:b/>
          <w:bCs/>
          <w:sz w:val="24"/>
          <w:szCs w:val="24"/>
        </w:rPr>
        <w:t xml:space="preserve">Medyczny portal Informacyjny </w:t>
      </w:r>
    </w:p>
    <w:p w:rsidR="00A045D8" w:rsidRPr="00D6025E" w:rsidRDefault="00A045D8" w:rsidP="00A13AB7">
      <w:pPr>
        <w:pStyle w:val="Akapitzlist"/>
        <w:jc w:val="both"/>
        <w:rPr>
          <w:rFonts w:asciiTheme="majorHAnsi" w:hAnsiTheme="majorHAnsi"/>
          <w:b/>
          <w:bCs/>
          <w:sz w:val="24"/>
          <w:szCs w:val="24"/>
        </w:rPr>
      </w:pPr>
      <w:r w:rsidRPr="00D6025E">
        <w:rPr>
          <w:rFonts w:asciiTheme="majorHAnsi" w:hAnsiTheme="majorHAnsi"/>
          <w:b/>
          <w:bCs/>
          <w:sz w:val="24"/>
          <w:szCs w:val="24"/>
        </w:rPr>
        <w:t xml:space="preserve">System </w:t>
      </w:r>
    </w:p>
    <w:tbl>
      <w:tblPr>
        <w:tblpPr w:leftFromText="141" w:rightFromText="141" w:vertAnchor="text" w:tblpX="-176" w:tblpY="1"/>
        <w:tblOverlap w:val="neve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095"/>
        <w:gridCol w:w="2391"/>
      </w:tblGrid>
      <w:tr w:rsidR="00A045D8" w:rsidRPr="00D6025E" w:rsidTr="00A045D8">
        <w:trPr>
          <w:trHeight w:val="144"/>
        </w:trPr>
        <w:tc>
          <w:tcPr>
            <w:tcW w:w="846" w:type="dxa"/>
            <w:shd w:val="clear" w:color="auto" w:fill="D9D9D9" w:themeFill="background1" w:themeFillShade="D9"/>
            <w:vAlign w:val="center"/>
          </w:tcPr>
          <w:p w:rsidR="00A045D8" w:rsidRPr="00D6025E" w:rsidRDefault="00A045D8" w:rsidP="00A045D8">
            <w:pPr>
              <w:spacing w:line="276" w:lineRule="auto"/>
              <w:jc w:val="both"/>
              <w:rPr>
                <w:rFonts w:asciiTheme="majorHAnsi" w:hAnsiTheme="majorHAnsi"/>
                <w:b/>
                <w:bCs/>
              </w:rPr>
            </w:pPr>
            <w:r w:rsidRPr="00D6025E">
              <w:rPr>
                <w:rFonts w:asciiTheme="majorHAnsi" w:hAnsiTheme="majorHAnsi"/>
                <w:b/>
                <w:bCs/>
              </w:rPr>
              <w:t>Lp.</w:t>
            </w:r>
          </w:p>
        </w:tc>
        <w:tc>
          <w:tcPr>
            <w:tcW w:w="6095" w:type="dxa"/>
            <w:shd w:val="clear" w:color="auto" w:fill="D9D9D9" w:themeFill="background1" w:themeFillShade="D9"/>
            <w:vAlign w:val="center"/>
          </w:tcPr>
          <w:p w:rsidR="00A045D8" w:rsidRPr="00D6025E" w:rsidRDefault="00A045D8" w:rsidP="00A045D8">
            <w:pPr>
              <w:spacing w:line="276" w:lineRule="auto"/>
              <w:jc w:val="both"/>
              <w:rPr>
                <w:rFonts w:asciiTheme="majorHAnsi" w:hAnsiTheme="majorHAnsi"/>
                <w:b/>
                <w:bCs/>
              </w:rPr>
            </w:pPr>
            <w:r w:rsidRPr="00D6025E">
              <w:rPr>
                <w:rFonts w:asciiTheme="majorHAnsi" w:hAnsiTheme="majorHAnsi"/>
                <w:b/>
                <w:bCs/>
              </w:rPr>
              <w:t>Parametr</w:t>
            </w:r>
          </w:p>
        </w:tc>
        <w:tc>
          <w:tcPr>
            <w:tcW w:w="2391" w:type="dxa"/>
            <w:shd w:val="clear" w:color="auto" w:fill="D9D9D9" w:themeFill="background1" w:themeFillShade="D9"/>
            <w:vAlign w:val="center"/>
          </w:tcPr>
          <w:p w:rsidR="00A045D8" w:rsidRPr="00D6025E" w:rsidRDefault="00A045D8" w:rsidP="00A045D8">
            <w:pPr>
              <w:spacing w:line="276" w:lineRule="auto"/>
              <w:jc w:val="both"/>
              <w:rPr>
                <w:rFonts w:asciiTheme="majorHAnsi" w:hAnsiTheme="majorHAnsi"/>
                <w:b/>
                <w:bCs/>
              </w:rPr>
            </w:pPr>
            <w:r w:rsidRPr="00D6025E">
              <w:rPr>
                <w:rFonts w:asciiTheme="majorHAnsi" w:hAnsiTheme="majorHAnsi"/>
                <w:b/>
                <w:bCs/>
              </w:rPr>
              <w:t>Wymagany</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1</w:t>
            </w:r>
          </w:p>
        </w:tc>
        <w:tc>
          <w:tcPr>
            <w:tcW w:w="6095" w:type="dxa"/>
            <w:shd w:val="clear" w:color="auto" w:fill="auto"/>
          </w:tcPr>
          <w:p w:rsidR="00A045D8" w:rsidRPr="00D6025E" w:rsidRDefault="00A045D8" w:rsidP="00205653">
            <w:pPr>
              <w:spacing w:line="276" w:lineRule="auto"/>
              <w:jc w:val="both"/>
              <w:rPr>
                <w:rFonts w:asciiTheme="majorHAnsi" w:hAnsiTheme="majorHAnsi"/>
                <w:bCs/>
              </w:rPr>
            </w:pPr>
            <w:r w:rsidRPr="00D6025E">
              <w:rPr>
                <w:rFonts w:asciiTheme="majorHAnsi" w:hAnsiTheme="majorHAnsi"/>
                <w:bCs/>
              </w:rPr>
              <w:t>System musi umożliwiać pacjentom rezerwację terminów wizyt w</w:t>
            </w:r>
            <w:r w:rsidR="00205653" w:rsidRPr="00D6025E">
              <w:rPr>
                <w:rFonts w:asciiTheme="majorHAnsi" w:hAnsiTheme="majorHAnsi"/>
                <w:bCs/>
              </w:rPr>
              <w:t> </w:t>
            </w:r>
            <w:r w:rsidRPr="00D6025E">
              <w:rPr>
                <w:rFonts w:asciiTheme="majorHAnsi" w:hAnsiTheme="majorHAnsi"/>
                <w:bCs/>
              </w:rPr>
              <w:t>jednostce ochrony zdrowia oraz anulowanie wcześniej dokonanych rezerwacji.</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2</w:t>
            </w:r>
          </w:p>
        </w:tc>
        <w:tc>
          <w:tcPr>
            <w:tcW w:w="6095" w:type="dxa"/>
            <w:shd w:val="clear" w:color="auto" w:fill="auto"/>
          </w:tcPr>
          <w:p w:rsidR="00A045D8" w:rsidRPr="00D6025E" w:rsidRDefault="00A045D8" w:rsidP="00D6025E">
            <w:pPr>
              <w:spacing w:line="276" w:lineRule="auto"/>
              <w:jc w:val="both"/>
              <w:rPr>
                <w:rFonts w:asciiTheme="majorHAnsi" w:hAnsiTheme="majorHAnsi"/>
                <w:bCs/>
              </w:rPr>
            </w:pPr>
            <w:r w:rsidRPr="00D6025E">
              <w:rPr>
                <w:rFonts w:asciiTheme="majorHAnsi" w:hAnsiTheme="majorHAnsi"/>
                <w:bCs/>
              </w:rPr>
              <w:t>Rezerwacja terminu udzielenia usługi – wskazanie daty i</w:t>
            </w:r>
            <w:r w:rsidR="00D6025E">
              <w:rPr>
                <w:rFonts w:asciiTheme="majorHAnsi" w:hAnsiTheme="majorHAnsi"/>
                <w:bCs/>
              </w:rPr>
              <w:t> </w:t>
            </w:r>
            <w:r w:rsidRPr="00D6025E">
              <w:rPr>
                <w:rFonts w:asciiTheme="majorHAnsi" w:hAnsiTheme="majorHAnsi"/>
                <w:bCs/>
              </w:rPr>
              <w:t>czasu planowanej realizacji wizyty, miejsca realizacji (element struktury organizacyjnej) i personelu realizującego (opcjonalnie; w zależności od statusu wyboru personelu zdefiniowanego dla usługi).</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3</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System umożliwia pacjentom wyszukiwanie usługi medycznej związanej z planowaną wizytą; wyszukiwanie usługi może odbywać się z wykorzystaniem następujących kryteriów:</w:t>
            </w:r>
          </w:p>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 nazwy usługi (poprzez podanie dowolnego ciągu znaków zawierającego się w nazwie usługi),</w:t>
            </w:r>
          </w:p>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 nazwy jednostki organizacyjnej szpitala, w której udzielana jest oczekiwana usługa,</w:t>
            </w:r>
          </w:p>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 imienia, nazwiska, tytułu naukowego i specjalności lekarza udzielającego oczekiwanej usługi.</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4</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System musi umożliwiać wyszukiwanie usług według ich kodów lub nazw części VIII systemu resortowych kodów identyfikacyjnych</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5</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System umożliwia wybór jednostki organizacyjnej, jeżeli usługa udzielana jest w wielu miejscach.</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6</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System umożliwia wybór personelu/lekarza udzielającego usługi medycznej, jeżeli jest dostępny dla danej usługi.</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7</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System umożliwia przegląd dostępnych dla rezerwacji internetowej terminów wizyt związanych z udzieleniem wybranej usługi medycznej oraz wybór wskazanego terminu. Po wybraniu terminu system blokuje możliwość wyboru tego terminu przez innych użytkowników zarówno systemu MPI jak i systemu szpitalnego.</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8</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Grupowanie usług do rezerwacji wg zdefiniowanych rodzajów usług.</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9</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System umożliwia prezentację szczegółowych danych planowanej wizyty, tj.:</w:t>
            </w:r>
          </w:p>
          <w:p w:rsidR="00A045D8" w:rsidRPr="00D6025E" w:rsidRDefault="0076227D" w:rsidP="00A045D8">
            <w:pPr>
              <w:spacing w:line="276" w:lineRule="auto"/>
              <w:jc w:val="both"/>
              <w:rPr>
                <w:rFonts w:asciiTheme="majorHAnsi" w:hAnsiTheme="majorHAnsi"/>
                <w:bCs/>
              </w:rPr>
            </w:pPr>
            <w:r w:rsidRPr="00D6025E">
              <w:rPr>
                <w:rFonts w:asciiTheme="majorHAnsi" w:hAnsiTheme="majorHAnsi"/>
                <w:bCs/>
              </w:rPr>
              <w:t>-</w:t>
            </w:r>
            <w:r w:rsidR="00A045D8" w:rsidRPr="00D6025E">
              <w:rPr>
                <w:rFonts w:asciiTheme="majorHAnsi" w:hAnsiTheme="majorHAnsi"/>
                <w:bCs/>
              </w:rPr>
              <w:t xml:space="preserve"> wybranej usługi medycznej, w tym informacji o</w:t>
            </w:r>
            <w:r w:rsidR="00D6025E">
              <w:rPr>
                <w:rFonts w:asciiTheme="majorHAnsi" w:hAnsiTheme="majorHAnsi"/>
                <w:bCs/>
              </w:rPr>
              <w:t> </w:t>
            </w:r>
            <w:r w:rsidR="00A045D8" w:rsidRPr="00D6025E">
              <w:rPr>
                <w:rFonts w:asciiTheme="majorHAnsi" w:hAnsiTheme="majorHAnsi"/>
                <w:bCs/>
              </w:rPr>
              <w:t xml:space="preserve">warunkach </w:t>
            </w:r>
            <w:r w:rsidRPr="00D6025E">
              <w:rPr>
                <w:rFonts w:asciiTheme="majorHAnsi" w:hAnsiTheme="majorHAnsi"/>
                <w:bCs/>
              </w:rPr>
              <w:t xml:space="preserve">  </w:t>
            </w:r>
            <w:r w:rsidR="00A045D8" w:rsidRPr="00D6025E">
              <w:rPr>
                <w:rFonts w:asciiTheme="majorHAnsi" w:hAnsiTheme="majorHAnsi"/>
                <w:bCs/>
              </w:rPr>
              <w:t>udzielenia usługi,</w:t>
            </w:r>
          </w:p>
          <w:p w:rsidR="00A045D8" w:rsidRPr="00D6025E" w:rsidRDefault="0076227D" w:rsidP="00A045D8">
            <w:pPr>
              <w:spacing w:line="276" w:lineRule="auto"/>
              <w:jc w:val="both"/>
              <w:rPr>
                <w:rFonts w:asciiTheme="majorHAnsi" w:hAnsiTheme="majorHAnsi"/>
                <w:bCs/>
              </w:rPr>
            </w:pPr>
            <w:r w:rsidRPr="00D6025E">
              <w:rPr>
                <w:rFonts w:asciiTheme="majorHAnsi" w:hAnsiTheme="majorHAnsi"/>
                <w:bCs/>
              </w:rPr>
              <w:t>-</w:t>
            </w:r>
            <w:r w:rsidR="00A045D8" w:rsidRPr="00D6025E">
              <w:rPr>
                <w:rFonts w:asciiTheme="majorHAnsi" w:hAnsiTheme="majorHAnsi"/>
                <w:bCs/>
              </w:rPr>
              <w:t xml:space="preserve"> danych adresowych miejsca udzielenia usługi,</w:t>
            </w:r>
          </w:p>
          <w:p w:rsidR="00A045D8" w:rsidRPr="00D6025E" w:rsidRDefault="0076227D" w:rsidP="00A045D8">
            <w:pPr>
              <w:spacing w:line="276" w:lineRule="auto"/>
              <w:jc w:val="both"/>
              <w:rPr>
                <w:rFonts w:asciiTheme="majorHAnsi" w:hAnsiTheme="majorHAnsi"/>
                <w:bCs/>
              </w:rPr>
            </w:pPr>
            <w:r w:rsidRPr="00D6025E">
              <w:rPr>
                <w:rFonts w:asciiTheme="majorHAnsi" w:hAnsiTheme="majorHAnsi"/>
                <w:bCs/>
              </w:rPr>
              <w:t xml:space="preserve">- </w:t>
            </w:r>
            <w:r w:rsidR="00A045D8" w:rsidRPr="00D6025E">
              <w:rPr>
                <w:rFonts w:asciiTheme="majorHAnsi" w:hAnsiTheme="majorHAnsi"/>
                <w:bCs/>
              </w:rPr>
              <w:t>danych wybranego personelu/lekarza udzielającego usługi.</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10</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System umożliwia lub wymusza (w zależności od konfiguracji dla danej usługi) rejestrację danych skierowania, w przypadku rezerwacji terminu dotyczącego świadczeń wymagających skierowania.</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11</w:t>
            </w:r>
          </w:p>
        </w:tc>
        <w:tc>
          <w:tcPr>
            <w:tcW w:w="6095" w:type="dxa"/>
            <w:shd w:val="clear" w:color="auto" w:fill="auto"/>
          </w:tcPr>
          <w:p w:rsidR="00A045D8" w:rsidRPr="00D6025E" w:rsidRDefault="00A045D8" w:rsidP="00D6025E">
            <w:pPr>
              <w:spacing w:line="276" w:lineRule="auto"/>
              <w:jc w:val="both"/>
              <w:rPr>
                <w:rFonts w:asciiTheme="majorHAnsi" w:hAnsiTheme="majorHAnsi"/>
                <w:bCs/>
              </w:rPr>
            </w:pPr>
            <w:r w:rsidRPr="00D6025E">
              <w:rPr>
                <w:rFonts w:asciiTheme="majorHAnsi" w:hAnsiTheme="majorHAnsi"/>
                <w:bCs/>
              </w:rPr>
              <w:t>System musi umożliwiać ewidencję trybu pilności w</w:t>
            </w:r>
            <w:r w:rsidR="00D6025E">
              <w:rPr>
                <w:rFonts w:asciiTheme="majorHAnsi" w:hAnsiTheme="majorHAnsi"/>
                <w:bCs/>
              </w:rPr>
              <w:t> </w:t>
            </w:r>
            <w:r w:rsidRPr="00D6025E">
              <w:rPr>
                <w:rFonts w:asciiTheme="majorHAnsi" w:hAnsiTheme="majorHAnsi"/>
                <w:bCs/>
              </w:rPr>
              <w:t>danych skierowania pacjenta.</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12</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Wydruk potwierdzenia rezerwacji wizyty zawierający informacje o usłudze, miejscu realizacji, lekarzu oraz planowanej dacie udzielenia usługi.</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13</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Możliwość rezerwacji terminu wizyty dla podopiecznych; możliwość zmiany terminu wizyt dla podopiecznych; możliwość anulowania rezerwacji terminu wizyty dla podopiecznych.</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14</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System umożliwia dodawanie i usuwanie skanów skierowania dla rezerwacji terminu.</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15</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System umożliwia dodatkowe potwierdzenie autentyczności użytkownika rezerwującego termin wizyty poprzez przesłanie na podany nr telefonu kodu potwierdzającego oraz wymuszenie wprowadzenia tego kodu w kontekście rezerwacji wizyty.</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16</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System automatycznie usuwa rezerwacje terminów wizyt, które nie zostały potwierdzone kodem przesłanym przez SMS po upłynięciu zdefiniowanego czasu trwania sesji użytkownika.</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17</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System automatycznie usuwa rezerwacje terminów badań, które nie zostały potwierdzone kodem przesłanym przez SMS po upłynięciu zdefiniowanego czasu trwania sesji użytkownika.</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18</w:t>
            </w:r>
          </w:p>
        </w:tc>
        <w:tc>
          <w:tcPr>
            <w:tcW w:w="6095" w:type="dxa"/>
            <w:shd w:val="clear" w:color="auto" w:fill="auto"/>
          </w:tcPr>
          <w:p w:rsidR="00A045D8" w:rsidRPr="00D6025E" w:rsidRDefault="00A045D8" w:rsidP="00D6025E">
            <w:pPr>
              <w:spacing w:line="276" w:lineRule="auto"/>
              <w:jc w:val="both"/>
              <w:rPr>
                <w:rFonts w:asciiTheme="majorHAnsi" w:hAnsiTheme="majorHAnsi"/>
                <w:bCs/>
              </w:rPr>
            </w:pPr>
            <w:r w:rsidRPr="00D6025E">
              <w:rPr>
                <w:rFonts w:asciiTheme="majorHAnsi" w:hAnsiTheme="majorHAnsi"/>
                <w:bCs/>
              </w:rPr>
              <w:t>Przegląd rejestru rezerwacji wizyt pacjenta z</w:t>
            </w:r>
            <w:r w:rsidR="00D6025E">
              <w:rPr>
                <w:rFonts w:asciiTheme="majorHAnsi" w:hAnsiTheme="majorHAnsi"/>
                <w:bCs/>
              </w:rPr>
              <w:t> </w:t>
            </w:r>
            <w:r w:rsidRPr="00D6025E">
              <w:rPr>
                <w:rFonts w:asciiTheme="majorHAnsi" w:hAnsiTheme="majorHAnsi"/>
                <w:bCs/>
              </w:rPr>
              <w:t>wyróżnieniem stanu usługi (planowana, zrealizowana, anulowana).</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19</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System umożliwia przegląd zaplanowanych wizyt pacjenta.</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20</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Podczas planowania terminu danej usługi system powinien weryfikować istnienie aktywnej deklaracji danego typu dla danego pacjenta</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21</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System umożliwia prezentację szczegółowych danych zaplanowanej wizyty tj.:</w:t>
            </w:r>
          </w:p>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 informacji o usłudze medycznej wraz z warunkami udzielenia usługi,</w:t>
            </w:r>
          </w:p>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 danych teleadresowych miejsca udzielenia usługi,</w:t>
            </w:r>
          </w:p>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 informacji o personelu udzielającym usługi (o ile jest wybrany na etapie rezerwacji terminu wizyty),</w:t>
            </w:r>
          </w:p>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 planowanego terminu wizyty.</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22</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System umożliwia anulowanie rezerwacji wskazanego terminu wizyty.</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23</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System integruje się on-line z systemem HIS w zakresie:</w:t>
            </w:r>
          </w:p>
          <w:p w:rsidR="00A045D8" w:rsidRPr="00D6025E" w:rsidRDefault="00205653" w:rsidP="00A045D8">
            <w:pPr>
              <w:spacing w:line="276" w:lineRule="auto"/>
              <w:jc w:val="both"/>
              <w:rPr>
                <w:rFonts w:asciiTheme="majorHAnsi" w:hAnsiTheme="majorHAnsi"/>
                <w:bCs/>
              </w:rPr>
            </w:pPr>
            <w:r w:rsidRPr="00D6025E">
              <w:rPr>
                <w:rFonts w:asciiTheme="majorHAnsi" w:hAnsiTheme="majorHAnsi"/>
                <w:bCs/>
              </w:rPr>
              <w:t>-</w:t>
            </w:r>
            <w:r w:rsidR="00A045D8" w:rsidRPr="00D6025E">
              <w:rPr>
                <w:rFonts w:asciiTheme="majorHAnsi" w:hAnsiTheme="majorHAnsi"/>
                <w:bCs/>
              </w:rPr>
              <w:t xml:space="preserve"> pobierania dostępnych terminów udzielenia wybranych świadczeń,</w:t>
            </w:r>
          </w:p>
          <w:p w:rsidR="00A045D8" w:rsidRPr="00D6025E" w:rsidRDefault="00205653" w:rsidP="00A045D8">
            <w:pPr>
              <w:spacing w:line="276" w:lineRule="auto"/>
              <w:jc w:val="both"/>
              <w:rPr>
                <w:rFonts w:asciiTheme="majorHAnsi" w:hAnsiTheme="majorHAnsi"/>
                <w:bCs/>
              </w:rPr>
            </w:pPr>
            <w:r w:rsidRPr="00D6025E">
              <w:rPr>
                <w:rFonts w:asciiTheme="majorHAnsi" w:hAnsiTheme="majorHAnsi"/>
                <w:bCs/>
              </w:rPr>
              <w:t>-</w:t>
            </w:r>
            <w:r w:rsidR="00A045D8" w:rsidRPr="00D6025E">
              <w:rPr>
                <w:rFonts w:asciiTheme="majorHAnsi" w:hAnsiTheme="majorHAnsi"/>
                <w:bCs/>
              </w:rPr>
              <w:t xml:space="preserve"> rezerwacji terminu wybranego świadczenia wraz z</w:t>
            </w:r>
            <w:r w:rsidR="00D6025E">
              <w:rPr>
                <w:rFonts w:asciiTheme="majorHAnsi" w:hAnsiTheme="majorHAnsi"/>
                <w:bCs/>
              </w:rPr>
              <w:t> </w:t>
            </w:r>
            <w:r w:rsidR="00A045D8" w:rsidRPr="00D6025E">
              <w:rPr>
                <w:rFonts w:asciiTheme="majorHAnsi" w:hAnsiTheme="majorHAnsi"/>
                <w:bCs/>
              </w:rPr>
              <w:t>rejestracją danych skierowania, o ile są one wprowadzone przez pacjentów,</w:t>
            </w:r>
          </w:p>
          <w:p w:rsidR="00A045D8" w:rsidRPr="00D6025E" w:rsidRDefault="00205653" w:rsidP="00A045D8">
            <w:pPr>
              <w:spacing w:line="276" w:lineRule="auto"/>
              <w:jc w:val="both"/>
              <w:rPr>
                <w:rFonts w:asciiTheme="majorHAnsi" w:hAnsiTheme="majorHAnsi"/>
                <w:bCs/>
              </w:rPr>
            </w:pPr>
            <w:r w:rsidRPr="00D6025E">
              <w:rPr>
                <w:rFonts w:asciiTheme="majorHAnsi" w:hAnsiTheme="majorHAnsi"/>
                <w:bCs/>
              </w:rPr>
              <w:t>-</w:t>
            </w:r>
            <w:r w:rsidR="00A045D8" w:rsidRPr="00D6025E">
              <w:rPr>
                <w:rFonts w:asciiTheme="majorHAnsi" w:hAnsiTheme="majorHAnsi"/>
                <w:bCs/>
              </w:rPr>
              <w:t xml:space="preserve"> anulowania terminów zaplanowanych wizyt,</w:t>
            </w:r>
          </w:p>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 pobierania informacji o planowanych terminach wizyt.</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24</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System powinien umożliwiać konfigurację, w której po zalogowaniu się pacjenta udostępniana jest ankieta samooceny dotycząca zarażenia wirusem SARS-CoV-2. System na podstawie udzielonych przez pacjenta odpowiedzi na pytania związane z objawami choroby powinien wyświetlać zalecenia dla pacjenta.</w:t>
            </w:r>
            <w:r w:rsidRPr="00D6025E">
              <w:rPr>
                <w:rFonts w:asciiTheme="majorHAnsi" w:hAnsiTheme="majorHAnsi"/>
                <w:bCs/>
              </w:rPr>
              <w:br/>
              <w:t>System powinien umożliwiać pacjentowi przegląd listy wypełnionych ankiet samooceny oraz wyszukiwanie na liście ankiet według dat ich wykonania.</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25</w:t>
            </w:r>
          </w:p>
        </w:tc>
        <w:tc>
          <w:tcPr>
            <w:tcW w:w="6095" w:type="dxa"/>
            <w:shd w:val="clear" w:color="auto" w:fill="auto"/>
          </w:tcPr>
          <w:p w:rsidR="00A045D8" w:rsidRPr="00D6025E" w:rsidRDefault="00A045D8" w:rsidP="00D6025E">
            <w:pPr>
              <w:spacing w:line="276" w:lineRule="auto"/>
              <w:jc w:val="both"/>
              <w:rPr>
                <w:rFonts w:asciiTheme="majorHAnsi" w:hAnsiTheme="majorHAnsi"/>
                <w:bCs/>
              </w:rPr>
            </w:pPr>
            <w:r w:rsidRPr="00D6025E">
              <w:rPr>
                <w:rFonts w:asciiTheme="majorHAnsi" w:hAnsiTheme="majorHAnsi"/>
                <w:bCs/>
              </w:rPr>
              <w:t>Możliwość rejestracji podopiecznych pacjenta; dla podopiecznych, którzy są użytkownikami MPI konieczność akceptacji objęcia opieką przez innego pacjenta; możliwość odrzucenia wniosku o objęcie opieką przez innego pacjenta - użytkownika MPI lub możliwość trwałego zablokowania wnioskowania o</w:t>
            </w:r>
            <w:r w:rsidR="00D6025E">
              <w:rPr>
                <w:rFonts w:asciiTheme="majorHAnsi" w:hAnsiTheme="majorHAnsi"/>
                <w:bCs/>
              </w:rPr>
              <w:t> </w:t>
            </w:r>
            <w:r w:rsidRPr="00D6025E">
              <w:rPr>
                <w:rFonts w:asciiTheme="majorHAnsi" w:hAnsiTheme="majorHAnsi"/>
                <w:bCs/>
              </w:rPr>
              <w:t>objęcie opieką przez danego użytkownika.</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26</w:t>
            </w:r>
          </w:p>
        </w:tc>
        <w:tc>
          <w:tcPr>
            <w:tcW w:w="6095" w:type="dxa"/>
            <w:shd w:val="clear" w:color="auto" w:fill="auto"/>
          </w:tcPr>
          <w:p w:rsidR="00A045D8" w:rsidRPr="00D6025E" w:rsidRDefault="00A045D8" w:rsidP="00D6025E">
            <w:pPr>
              <w:spacing w:line="276" w:lineRule="auto"/>
              <w:jc w:val="both"/>
              <w:rPr>
                <w:rFonts w:asciiTheme="majorHAnsi" w:hAnsiTheme="majorHAnsi"/>
                <w:bCs/>
              </w:rPr>
            </w:pPr>
            <w:r w:rsidRPr="00D6025E">
              <w:rPr>
                <w:rFonts w:asciiTheme="majorHAnsi" w:hAnsiTheme="majorHAnsi"/>
                <w:bCs/>
              </w:rPr>
              <w:t>Możliwość przeglądu opiekunów; możliwość usunięcia opiekuna; możliwość zablokowania opiekuna - opiekun nie będzie miał możliwości ponownego wnioskowania o</w:t>
            </w:r>
            <w:r w:rsidR="00D6025E">
              <w:rPr>
                <w:rFonts w:asciiTheme="majorHAnsi" w:hAnsiTheme="majorHAnsi"/>
                <w:bCs/>
              </w:rPr>
              <w:t> </w:t>
            </w:r>
            <w:r w:rsidRPr="00D6025E">
              <w:rPr>
                <w:rFonts w:asciiTheme="majorHAnsi" w:hAnsiTheme="majorHAnsi"/>
                <w:bCs/>
              </w:rPr>
              <w:t>objęcie opieką.</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27</w:t>
            </w:r>
          </w:p>
        </w:tc>
        <w:tc>
          <w:tcPr>
            <w:tcW w:w="6095" w:type="dxa"/>
            <w:shd w:val="clear" w:color="auto" w:fill="auto"/>
          </w:tcPr>
          <w:p w:rsidR="00A045D8" w:rsidRPr="00D6025E" w:rsidRDefault="00A045D8" w:rsidP="00205653">
            <w:pPr>
              <w:spacing w:line="276" w:lineRule="auto"/>
              <w:jc w:val="both"/>
              <w:rPr>
                <w:rFonts w:asciiTheme="majorHAnsi" w:hAnsiTheme="majorHAnsi"/>
                <w:bCs/>
              </w:rPr>
            </w:pPr>
            <w:r w:rsidRPr="00D6025E">
              <w:rPr>
                <w:rFonts w:asciiTheme="majorHAnsi" w:hAnsiTheme="majorHAnsi"/>
                <w:bCs/>
              </w:rPr>
              <w:t>Możliwość określenia przez pacjenta parametrów powiadomień o</w:t>
            </w:r>
            <w:r w:rsidR="00205653" w:rsidRPr="00D6025E">
              <w:rPr>
                <w:rFonts w:asciiTheme="majorHAnsi" w:hAnsiTheme="majorHAnsi"/>
                <w:bCs/>
              </w:rPr>
              <w:t> </w:t>
            </w:r>
            <w:r w:rsidRPr="00D6025E">
              <w:rPr>
                <w:rFonts w:asciiTheme="majorHAnsi" w:hAnsiTheme="majorHAnsi"/>
                <w:bCs/>
              </w:rPr>
              <w:t>zbliżającym się terminie udzielenia usługi (interwał czasu przed planowanym terminem, tryb powiadamiania) zdefiniowanych w</w:t>
            </w:r>
            <w:r w:rsidR="00205653" w:rsidRPr="00D6025E">
              <w:rPr>
                <w:rFonts w:asciiTheme="majorHAnsi" w:hAnsiTheme="majorHAnsi"/>
                <w:bCs/>
              </w:rPr>
              <w:t> </w:t>
            </w:r>
            <w:r w:rsidRPr="00D6025E">
              <w:rPr>
                <w:rFonts w:asciiTheme="majorHAnsi" w:hAnsiTheme="majorHAnsi"/>
                <w:bCs/>
              </w:rPr>
              <w:t>systemie jako możliwe do ustawienia przez użytkownika/pacjenta.</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28</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Aktualizacja profilu pacjenta/użytkownika Portalu; możliwość aktualizacji danych kontaktowych: adresu e-mail, numeru telefonu, adresu zamieszkania.</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29</w:t>
            </w:r>
          </w:p>
        </w:tc>
        <w:tc>
          <w:tcPr>
            <w:tcW w:w="6095" w:type="dxa"/>
            <w:shd w:val="clear" w:color="auto" w:fill="auto"/>
          </w:tcPr>
          <w:p w:rsidR="00A045D8" w:rsidRPr="00D6025E" w:rsidRDefault="00A045D8" w:rsidP="00D6025E">
            <w:pPr>
              <w:spacing w:line="276" w:lineRule="auto"/>
              <w:jc w:val="both"/>
              <w:rPr>
                <w:rFonts w:asciiTheme="majorHAnsi" w:hAnsiTheme="majorHAnsi"/>
                <w:bCs/>
              </w:rPr>
            </w:pPr>
            <w:r w:rsidRPr="00D6025E">
              <w:rPr>
                <w:rFonts w:asciiTheme="majorHAnsi" w:hAnsiTheme="majorHAnsi"/>
                <w:bCs/>
              </w:rPr>
              <w:t>Zmiana danych osobowych pacjenta (imiona, nazwisko, PESEL) w</w:t>
            </w:r>
            <w:r w:rsidR="00205653" w:rsidRPr="00D6025E">
              <w:rPr>
                <w:rFonts w:asciiTheme="majorHAnsi" w:hAnsiTheme="majorHAnsi"/>
                <w:bCs/>
              </w:rPr>
              <w:t> </w:t>
            </w:r>
            <w:r w:rsidRPr="00D6025E">
              <w:rPr>
                <w:rFonts w:asciiTheme="majorHAnsi" w:hAnsiTheme="majorHAnsi"/>
                <w:bCs/>
              </w:rPr>
              <w:t>profilu pacjenta, przed zapisem tych danych w</w:t>
            </w:r>
            <w:r w:rsidR="00D6025E">
              <w:rPr>
                <w:rFonts w:asciiTheme="majorHAnsi" w:hAnsiTheme="majorHAnsi"/>
                <w:bCs/>
              </w:rPr>
              <w:t> </w:t>
            </w:r>
            <w:r w:rsidRPr="00D6025E">
              <w:rPr>
                <w:rFonts w:asciiTheme="majorHAnsi" w:hAnsiTheme="majorHAnsi"/>
                <w:bCs/>
              </w:rPr>
              <w:t>systemie HIS, wymaga autoryzacji przez personel podmiotu.</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30</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Możliwość zmiany terminu wizyty przez pacjenta.</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31</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Możliwość wysyłania przez SMS, e-mail lub wiadomości na Portalu pacjenta przypomnień o zbliżających się terminach wizyt.</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32</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Możliwość wysyłania przez SMS, e-mail lub wiadomości na portalu pacjenta powiadomień o anulowaniu rezerwacji przez pracowników jednostki ochrony zdrowia.</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33</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Możliwość wysyłania przez SMS, e-mail lub wiadomości na portalu pacjenta powiadomień o zmianie terminu realizacji usługi dokonanej przez pracowników jednostki ochrony zdrowia.</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34</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Wysyłanie wiadomości SMS, e-mail lub wiadomości na portalu pacjenta o konieczności potwierdzenia rezerwacji terminu wizyty.</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35</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Potwierdzenie rezerwacji wizyty w określonym czasie przed realizacją dla rezerwacji wymagających takich potwierdzeń.</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36</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Edycja wysłanych i jeszcze nieprzeczytanych przez pracowników jednostki ochrony zdrowia wiadomości.</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37</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Przegląd wiadomości odebranych od pacjentów; wyszukiwanie wiadomości wg tematu, daty wysłania, nadawcy; wyróżnienie wiadomości nieprzeczytanych.</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38</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System musi umożliwiać prezentację informacji o</w:t>
            </w:r>
            <w:r w:rsidR="00D6025E">
              <w:rPr>
                <w:rFonts w:asciiTheme="majorHAnsi" w:hAnsiTheme="majorHAnsi"/>
                <w:bCs/>
              </w:rPr>
              <w:t> </w:t>
            </w:r>
            <w:r w:rsidRPr="00D6025E">
              <w:rPr>
                <w:rFonts w:asciiTheme="majorHAnsi" w:hAnsiTheme="majorHAnsi"/>
                <w:bCs/>
              </w:rPr>
              <w:t>udzielonych świadczeniach opieki zdrowotnej tj.:</w:t>
            </w:r>
          </w:p>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 xml:space="preserve">- system prezentuje informacje o udzielonych świadczeniach opieki zdrowotnej </w:t>
            </w:r>
          </w:p>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 pobytach na oddziałach szpitalnych, udzielonych poradach, wykonanych badaniach,</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39</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System integruje się on-line z systemem HIS w zakresie pobierania informacji o udzielonych świadczeniach medycznych (system nie tworzy własnego, oddzielnego repozytorium danych medycznych).</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40</w:t>
            </w:r>
          </w:p>
        </w:tc>
        <w:tc>
          <w:tcPr>
            <w:tcW w:w="6095" w:type="dxa"/>
            <w:shd w:val="clear" w:color="auto" w:fill="auto"/>
          </w:tcPr>
          <w:p w:rsidR="00A045D8" w:rsidRPr="00D6025E" w:rsidRDefault="00A045D8" w:rsidP="00205653">
            <w:pPr>
              <w:spacing w:line="276" w:lineRule="auto"/>
              <w:jc w:val="both"/>
              <w:rPr>
                <w:rFonts w:asciiTheme="majorHAnsi" w:hAnsiTheme="majorHAnsi"/>
                <w:bCs/>
              </w:rPr>
            </w:pPr>
            <w:r w:rsidRPr="00D6025E">
              <w:rPr>
                <w:rFonts w:asciiTheme="majorHAnsi" w:hAnsiTheme="majorHAnsi"/>
                <w:bCs/>
              </w:rPr>
              <w:t>System umożliwia dodawanie i przegląd przez pacjenta plików w</w:t>
            </w:r>
            <w:r w:rsidR="00205653" w:rsidRPr="00D6025E">
              <w:rPr>
                <w:rFonts w:asciiTheme="majorHAnsi" w:hAnsiTheme="majorHAnsi"/>
                <w:bCs/>
              </w:rPr>
              <w:t> </w:t>
            </w:r>
            <w:r w:rsidRPr="00D6025E">
              <w:rPr>
                <w:rFonts w:asciiTheme="majorHAnsi" w:hAnsiTheme="majorHAnsi"/>
                <w:bCs/>
              </w:rPr>
              <w:t>formacie DICOM dla wyniku badania.</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41</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System musi umożliwiać udostępnianie danych medycznych (w tym dokumentacji medycznej) tylko dla autoryzowanych użytkowników. Użytkownik autoryzowany to osoba, której tożsamość została potwierdzona przez pracownika szpitala.</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42</w:t>
            </w:r>
          </w:p>
        </w:tc>
        <w:tc>
          <w:tcPr>
            <w:tcW w:w="6095" w:type="dxa"/>
            <w:shd w:val="clear" w:color="auto" w:fill="auto"/>
          </w:tcPr>
          <w:p w:rsidR="00A045D8" w:rsidRPr="00D6025E" w:rsidRDefault="00A045D8" w:rsidP="00D6025E">
            <w:pPr>
              <w:spacing w:line="276" w:lineRule="auto"/>
              <w:jc w:val="both"/>
              <w:rPr>
                <w:rFonts w:asciiTheme="majorHAnsi" w:hAnsiTheme="majorHAnsi"/>
                <w:bCs/>
              </w:rPr>
            </w:pPr>
            <w:r w:rsidRPr="00D6025E">
              <w:rPr>
                <w:rFonts w:asciiTheme="majorHAnsi" w:hAnsiTheme="majorHAnsi"/>
                <w:bCs/>
              </w:rPr>
              <w:t>System musi umożliwiać pobranie elektronicznych dokumentów medycznych pacjenta, zarejestrowanych w</w:t>
            </w:r>
            <w:r w:rsidR="00D6025E">
              <w:rPr>
                <w:rFonts w:asciiTheme="majorHAnsi" w:hAnsiTheme="majorHAnsi"/>
                <w:bCs/>
              </w:rPr>
              <w:t> </w:t>
            </w:r>
            <w:r w:rsidRPr="00D6025E">
              <w:rPr>
                <w:rFonts w:asciiTheme="majorHAnsi" w:hAnsiTheme="majorHAnsi"/>
                <w:bCs/>
              </w:rPr>
              <w:t>Repozytorium EDM.</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43</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System musi umożliwiać ograniczenie udostępnianych dokumentów do dokumentów wybranych typów.</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44</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System musi umożliwiać ograniczenie udostępnianych dokumentów do dokumentów podpisanych bezpiecznym podpisem cyfrowym.</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45</w:t>
            </w:r>
          </w:p>
        </w:tc>
        <w:tc>
          <w:tcPr>
            <w:tcW w:w="6095" w:type="dxa"/>
            <w:shd w:val="clear" w:color="auto" w:fill="auto"/>
          </w:tcPr>
          <w:p w:rsidR="00A045D8" w:rsidRPr="00D6025E" w:rsidRDefault="00A045D8" w:rsidP="00D6025E">
            <w:pPr>
              <w:spacing w:line="276" w:lineRule="auto"/>
              <w:jc w:val="both"/>
              <w:rPr>
                <w:rFonts w:asciiTheme="majorHAnsi" w:hAnsiTheme="majorHAnsi"/>
                <w:bCs/>
              </w:rPr>
            </w:pPr>
            <w:r w:rsidRPr="00D6025E">
              <w:rPr>
                <w:rFonts w:asciiTheme="majorHAnsi" w:hAnsiTheme="majorHAnsi"/>
                <w:bCs/>
              </w:rPr>
              <w:t>System integruje się on-line z Repozytorium Elektronicznej Dokumentacji Medycznej (Repozytorium EDM w systemie HIS) w</w:t>
            </w:r>
            <w:r w:rsidR="00205653" w:rsidRPr="00D6025E">
              <w:rPr>
                <w:rFonts w:asciiTheme="majorHAnsi" w:hAnsiTheme="majorHAnsi"/>
                <w:bCs/>
              </w:rPr>
              <w:t> </w:t>
            </w:r>
            <w:r w:rsidRPr="00D6025E">
              <w:rPr>
                <w:rFonts w:asciiTheme="majorHAnsi" w:hAnsiTheme="majorHAnsi"/>
                <w:bCs/>
              </w:rPr>
              <w:t>zakresie pobierania informacji o</w:t>
            </w:r>
            <w:r w:rsidR="00D6025E">
              <w:rPr>
                <w:rFonts w:asciiTheme="majorHAnsi" w:hAnsiTheme="majorHAnsi"/>
                <w:bCs/>
              </w:rPr>
              <w:t> </w:t>
            </w:r>
            <w:r w:rsidRPr="00D6025E">
              <w:rPr>
                <w:rFonts w:asciiTheme="majorHAnsi" w:hAnsiTheme="majorHAnsi"/>
                <w:bCs/>
              </w:rPr>
              <w:t>dostępnej elektronicznej dokumentacji medycznej (system nie tworzy własnego, oddzielnego repozytorium meta danych dokumentów i dokumentów w postaci elektronicznej).</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46</w:t>
            </w:r>
          </w:p>
        </w:tc>
        <w:tc>
          <w:tcPr>
            <w:tcW w:w="6095" w:type="dxa"/>
            <w:shd w:val="clear" w:color="auto" w:fill="auto"/>
          </w:tcPr>
          <w:p w:rsidR="00A045D8" w:rsidRPr="00D6025E" w:rsidRDefault="00A045D8" w:rsidP="00205653">
            <w:pPr>
              <w:spacing w:line="276" w:lineRule="auto"/>
              <w:jc w:val="both"/>
              <w:rPr>
                <w:rFonts w:asciiTheme="majorHAnsi" w:hAnsiTheme="majorHAnsi"/>
                <w:bCs/>
              </w:rPr>
            </w:pPr>
            <w:r w:rsidRPr="00D6025E">
              <w:rPr>
                <w:rFonts w:asciiTheme="majorHAnsi" w:hAnsiTheme="majorHAnsi"/>
                <w:bCs/>
              </w:rPr>
              <w:t>System umożliwia pacjentom wypełnienie wywiadu lekarskiego w</w:t>
            </w:r>
            <w:r w:rsidR="00205653" w:rsidRPr="00D6025E">
              <w:rPr>
                <w:rFonts w:asciiTheme="majorHAnsi" w:hAnsiTheme="majorHAnsi"/>
                <w:bCs/>
              </w:rPr>
              <w:t> </w:t>
            </w:r>
            <w:r w:rsidRPr="00D6025E">
              <w:rPr>
                <w:rFonts w:asciiTheme="majorHAnsi" w:hAnsiTheme="majorHAnsi"/>
                <w:bCs/>
              </w:rPr>
              <w:t>kontekście planowanej usługi medycznej.</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47</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System weryfikuje kompletność zebranego wywiadu lekarskiego, rozumianą jako udzielenie odpowiedzi na wszystkie pytania jej wymagające.</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48</w:t>
            </w:r>
          </w:p>
        </w:tc>
        <w:tc>
          <w:tcPr>
            <w:tcW w:w="6095" w:type="dxa"/>
            <w:shd w:val="clear" w:color="auto" w:fill="auto"/>
          </w:tcPr>
          <w:p w:rsidR="00A045D8" w:rsidRPr="00D6025E" w:rsidRDefault="00A045D8" w:rsidP="00205653">
            <w:pPr>
              <w:spacing w:line="276" w:lineRule="auto"/>
              <w:jc w:val="both"/>
              <w:rPr>
                <w:rFonts w:asciiTheme="majorHAnsi" w:hAnsiTheme="majorHAnsi"/>
                <w:bCs/>
              </w:rPr>
            </w:pPr>
            <w:r w:rsidRPr="00D6025E">
              <w:rPr>
                <w:rFonts w:asciiTheme="majorHAnsi" w:hAnsiTheme="majorHAnsi"/>
                <w:bCs/>
              </w:rPr>
              <w:t>System musi umożliwiać wysyłanie wiadomości z prośbą o</w:t>
            </w:r>
            <w:r w:rsidR="00205653" w:rsidRPr="00D6025E">
              <w:rPr>
                <w:rFonts w:asciiTheme="majorHAnsi" w:hAnsiTheme="majorHAnsi"/>
                <w:bCs/>
              </w:rPr>
              <w:t> </w:t>
            </w:r>
            <w:r w:rsidRPr="00D6025E">
              <w:rPr>
                <w:rFonts w:asciiTheme="majorHAnsi" w:hAnsiTheme="majorHAnsi"/>
                <w:bCs/>
              </w:rPr>
              <w:t>uzupełnienie wywiadu lekarskiego w zadanym czasie przed planowaną datą udzielenia świadczenia.</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49</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System zapisuje wywiad lekarski w postaci dokumentu określonego typu w Repozytorium EDM.</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50</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System umożliwia pacjentowi modyfikację wywiadu lekarskiego, który rejestrowany jest jako kolejna wersja dokumentu w Repozytorium EDM.</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51</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System umożliwia personelowi medycznemu szpitala interpretację informacji wprowadzonych przez pacjenta w ramach wywiadu lekarskiego.</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52</w:t>
            </w:r>
          </w:p>
        </w:tc>
        <w:tc>
          <w:tcPr>
            <w:tcW w:w="6095" w:type="dxa"/>
            <w:shd w:val="clear" w:color="auto" w:fill="auto"/>
          </w:tcPr>
          <w:p w:rsidR="00A045D8" w:rsidRPr="00D6025E" w:rsidRDefault="00A045D8" w:rsidP="00D6025E">
            <w:pPr>
              <w:spacing w:line="276" w:lineRule="auto"/>
              <w:jc w:val="both"/>
              <w:rPr>
                <w:rFonts w:asciiTheme="majorHAnsi" w:hAnsiTheme="majorHAnsi"/>
                <w:bCs/>
              </w:rPr>
            </w:pPr>
            <w:r w:rsidRPr="00D6025E">
              <w:rPr>
                <w:rFonts w:asciiTheme="majorHAnsi" w:hAnsiTheme="majorHAnsi"/>
                <w:bCs/>
              </w:rPr>
              <w:t>System integruje się z systemem HIS w zakresie rejestracji dokumentu e-wywiadu lekarskiego w</w:t>
            </w:r>
            <w:r w:rsidR="00D6025E">
              <w:rPr>
                <w:rFonts w:asciiTheme="majorHAnsi" w:hAnsiTheme="majorHAnsi"/>
                <w:bCs/>
              </w:rPr>
              <w:t> </w:t>
            </w:r>
            <w:r w:rsidRPr="00D6025E">
              <w:rPr>
                <w:rFonts w:asciiTheme="majorHAnsi" w:hAnsiTheme="majorHAnsi"/>
                <w:bCs/>
              </w:rPr>
              <w:t>Repozytorium EDM systemu HIS.</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53</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 xml:space="preserve">System musi umożliwić wypełnienie elektronicznego formularza zgody na dostęp do dokumentacji medycznej pacjenta oraz wyznaczenia osoby upoważnionej do uzyskiwania informacji o jego stanie zdrowia. </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54</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 xml:space="preserve">System musi umożliwiać wypełnienie formularza oświadczenia przez pacjenta przed wizytą, podpisanie go profilem zaufanym e-PUAP i złożenie drogą elektroniczną za pośrednictwem e-portalu. </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55</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 xml:space="preserve">System musi umożliwić pacjentom nie posiadającym profilu zaufanego lub nie wyrażającym zgody na tę formę komunikacji wydruk wypełnionego formularza oświadczenia, w celu dostarczenia oryginału dokumentu w wersji papierowej w wybrany przez siebie sposób. </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56</w:t>
            </w:r>
          </w:p>
        </w:tc>
        <w:tc>
          <w:tcPr>
            <w:tcW w:w="6095" w:type="dxa"/>
            <w:shd w:val="clear" w:color="auto" w:fill="auto"/>
          </w:tcPr>
          <w:p w:rsidR="00A045D8" w:rsidRPr="00D6025E" w:rsidRDefault="00A045D8" w:rsidP="00205653">
            <w:pPr>
              <w:spacing w:line="276" w:lineRule="auto"/>
              <w:jc w:val="both"/>
              <w:rPr>
                <w:rFonts w:asciiTheme="majorHAnsi" w:hAnsiTheme="majorHAnsi"/>
                <w:bCs/>
              </w:rPr>
            </w:pPr>
            <w:r w:rsidRPr="00D6025E">
              <w:rPr>
                <w:rFonts w:asciiTheme="majorHAnsi" w:hAnsiTheme="majorHAnsi"/>
                <w:bCs/>
              </w:rPr>
              <w:t>E-usługa integruje się z systemem HIS w zakresie zapisania w</w:t>
            </w:r>
            <w:r w:rsidR="00205653" w:rsidRPr="00D6025E">
              <w:rPr>
                <w:rFonts w:asciiTheme="majorHAnsi" w:hAnsiTheme="majorHAnsi"/>
                <w:bCs/>
              </w:rPr>
              <w:t> </w:t>
            </w:r>
            <w:r w:rsidRPr="00D6025E">
              <w:rPr>
                <w:rFonts w:asciiTheme="majorHAnsi" w:hAnsiTheme="majorHAnsi"/>
                <w:bCs/>
              </w:rPr>
              <w:t>systemie HIS upoważnień/zgód utworzonych przez pacjenta w</w:t>
            </w:r>
            <w:r w:rsidR="00205653" w:rsidRPr="00D6025E">
              <w:rPr>
                <w:rFonts w:asciiTheme="majorHAnsi" w:hAnsiTheme="majorHAnsi"/>
                <w:bCs/>
              </w:rPr>
              <w:t> </w:t>
            </w:r>
            <w:r w:rsidRPr="00D6025E">
              <w:rPr>
                <w:rFonts w:asciiTheme="majorHAnsi" w:hAnsiTheme="majorHAnsi"/>
                <w:bCs/>
              </w:rPr>
              <w:t>module MPI.</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57</w:t>
            </w:r>
          </w:p>
        </w:tc>
        <w:tc>
          <w:tcPr>
            <w:tcW w:w="6095" w:type="dxa"/>
            <w:shd w:val="clear" w:color="auto" w:fill="auto"/>
          </w:tcPr>
          <w:p w:rsidR="00A045D8" w:rsidRPr="00D6025E" w:rsidRDefault="00A045D8" w:rsidP="00D6025E">
            <w:pPr>
              <w:spacing w:line="276" w:lineRule="auto"/>
              <w:jc w:val="both"/>
              <w:rPr>
                <w:rFonts w:asciiTheme="majorHAnsi" w:hAnsiTheme="majorHAnsi"/>
                <w:bCs/>
              </w:rPr>
            </w:pPr>
            <w:r w:rsidRPr="00D6025E">
              <w:rPr>
                <w:rFonts w:asciiTheme="majorHAnsi" w:hAnsiTheme="majorHAnsi"/>
                <w:bCs/>
              </w:rPr>
              <w:t>System musi umożliwić wycofanie udzielonej zgody na dostęp do dokumentacji medycznej pacjenta oraz odwołanie upoważnienia do uzyskiwania informacji o</w:t>
            </w:r>
            <w:r w:rsidR="00D6025E">
              <w:rPr>
                <w:rFonts w:asciiTheme="majorHAnsi" w:hAnsiTheme="majorHAnsi"/>
                <w:bCs/>
              </w:rPr>
              <w:t> </w:t>
            </w:r>
            <w:r w:rsidRPr="00D6025E">
              <w:rPr>
                <w:rFonts w:asciiTheme="majorHAnsi" w:hAnsiTheme="majorHAnsi"/>
                <w:bCs/>
              </w:rPr>
              <w:t xml:space="preserve">stanie zdrowia pacjenta poprzez wypełnienie elektronicznego formularza. </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bl>
    <w:p w:rsidR="00A045D8" w:rsidRPr="00D6025E" w:rsidRDefault="00A045D8" w:rsidP="00A045D8">
      <w:pPr>
        <w:spacing w:line="276" w:lineRule="auto"/>
        <w:jc w:val="both"/>
        <w:rPr>
          <w:rFonts w:asciiTheme="majorHAnsi" w:hAnsiTheme="majorHAnsi"/>
          <w:bCs/>
        </w:rPr>
      </w:pPr>
    </w:p>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Wraz z ofertą Wykonawca powinien dostarczyć pisemne potwierdzenie wystawione na potrzeby niniejszego postępowania przez producenta systemu (tj. firmę Asseco Poland S.A.), z którego będzie wynikać, że Wykonawca posiada status autoryzowanego partnera firmy Asseco Poland S.A. w zakresie systemów InfoMedica/AMMS, co stanowić będzie potwierdzenie niezbędnej wiedzy i</w:t>
      </w:r>
      <w:r w:rsidR="00A13AB7" w:rsidRPr="00D6025E">
        <w:rPr>
          <w:rFonts w:asciiTheme="majorHAnsi" w:hAnsiTheme="majorHAnsi"/>
          <w:bCs/>
        </w:rPr>
        <w:t xml:space="preserve"> kompetencji Wykonawcy.</w:t>
      </w:r>
    </w:p>
    <w:p w:rsidR="005C7E36" w:rsidRPr="00D6025E" w:rsidRDefault="005C7E36" w:rsidP="00A045D8">
      <w:pPr>
        <w:spacing w:line="276" w:lineRule="auto"/>
        <w:jc w:val="both"/>
        <w:rPr>
          <w:rFonts w:asciiTheme="majorHAnsi" w:hAnsiTheme="majorHAnsi"/>
          <w:bCs/>
        </w:rPr>
      </w:pPr>
    </w:p>
    <w:p w:rsidR="00A13AB7" w:rsidRPr="00D6025E" w:rsidRDefault="005C7E36" w:rsidP="003B15A4">
      <w:pPr>
        <w:pStyle w:val="Akapitzlist"/>
        <w:numPr>
          <w:ilvl w:val="0"/>
          <w:numId w:val="45"/>
        </w:numPr>
        <w:spacing w:after="0"/>
        <w:ind w:left="0" w:hanging="284"/>
        <w:jc w:val="both"/>
        <w:rPr>
          <w:rFonts w:asciiTheme="majorHAnsi" w:hAnsiTheme="majorHAnsi"/>
          <w:b/>
          <w:bCs/>
          <w:sz w:val="24"/>
          <w:szCs w:val="24"/>
        </w:rPr>
      </w:pPr>
      <w:r w:rsidRPr="00D6025E">
        <w:rPr>
          <w:rFonts w:asciiTheme="majorHAnsi" w:hAnsiTheme="majorHAnsi"/>
          <w:b/>
          <w:bCs/>
          <w:sz w:val="24"/>
          <w:szCs w:val="24"/>
        </w:rPr>
        <w:t>System PACS.</w:t>
      </w:r>
    </w:p>
    <w:p w:rsidR="005C7E36" w:rsidRPr="00D6025E" w:rsidRDefault="005C7E36" w:rsidP="005C7E36">
      <w:pPr>
        <w:rPr>
          <w:rFonts w:asciiTheme="majorHAnsi" w:hAnsiTheme="majorHAnsi"/>
          <w:b/>
        </w:rPr>
      </w:pPr>
    </w:p>
    <w:tbl>
      <w:tblPr>
        <w:tblpPr w:leftFromText="141" w:rightFromText="141" w:vertAnchor="text" w:tblpX="-176" w:tblpY="1"/>
        <w:tblOverlap w:val="neve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095"/>
        <w:gridCol w:w="2391"/>
      </w:tblGrid>
      <w:tr w:rsidR="005C7E36" w:rsidRPr="00D6025E" w:rsidTr="00FB34C0">
        <w:trPr>
          <w:trHeight w:val="144"/>
        </w:trPr>
        <w:tc>
          <w:tcPr>
            <w:tcW w:w="846" w:type="dxa"/>
            <w:shd w:val="clear" w:color="auto" w:fill="D9D9D9" w:themeFill="background1" w:themeFillShade="D9"/>
            <w:vAlign w:val="center"/>
          </w:tcPr>
          <w:p w:rsidR="005C7E36" w:rsidRPr="00D6025E" w:rsidRDefault="005C7E36" w:rsidP="005C7E36">
            <w:pPr>
              <w:jc w:val="center"/>
              <w:rPr>
                <w:rFonts w:asciiTheme="majorHAnsi" w:hAnsiTheme="majorHAnsi"/>
                <w:b/>
              </w:rPr>
            </w:pPr>
            <w:r w:rsidRPr="00D6025E">
              <w:rPr>
                <w:rFonts w:asciiTheme="majorHAnsi" w:hAnsiTheme="majorHAnsi"/>
                <w:b/>
              </w:rPr>
              <w:t>Lp.</w:t>
            </w:r>
          </w:p>
        </w:tc>
        <w:tc>
          <w:tcPr>
            <w:tcW w:w="6095" w:type="dxa"/>
            <w:shd w:val="clear" w:color="auto" w:fill="D9D9D9" w:themeFill="background1" w:themeFillShade="D9"/>
            <w:vAlign w:val="center"/>
          </w:tcPr>
          <w:p w:rsidR="005C7E36" w:rsidRPr="00D6025E" w:rsidRDefault="005C7E36" w:rsidP="005C7E36">
            <w:pPr>
              <w:jc w:val="center"/>
              <w:rPr>
                <w:rFonts w:asciiTheme="majorHAnsi" w:hAnsiTheme="majorHAnsi"/>
                <w:b/>
              </w:rPr>
            </w:pPr>
            <w:r w:rsidRPr="00D6025E">
              <w:rPr>
                <w:rFonts w:asciiTheme="majorHAnsi" w:hAnsiTheme="majorHAnsi"/>
                <w:b/>
              </w:rPr>
              <w:t>Parametr</w:t>
            </w:r>
          </w:p>
        </w:tc>
        <w:tc>
          <w:tcPr>
            <w:tcW w:w="2391" w:type="dxa"/>
            <w:shd w:val="clear" w:color="auto" w:fill="D9D9D9" w:themeFill="background1" w:themeFillShade="D9"/>
            <w:vAlign w:val="center"/>
          </w:tcPr>
          <w:p w:rsidR="005C7E36" w:rsidRPr="00D6025E" w:rsidRDefault="005C7E36" w:rsidP="005C7E36">
            <w:pPr>
              <w:jc w:val="center"/>
              <w:rPr>
                <w:rFonts w:asciiTheme="majorHAnsi" w:hAnsiTheme="majorHAnsi"/>
                <w:b/>
              </w:rPr>
            </w:pPr>
            <w:r w:rsidRPr="00D6025E">
              <w:rPr>
                <w:rFonts w:asciiTheme="majorHAnsi" w:hAnsiTheme="majorHAnsi"/>
                <w:b/>
              </w:rPr>
              <w:t>Wymagany</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1</w:t>
            </w:r>
          </w:p>
        </w:tc>
        <w:tc>
          <w:tcPr>
            <w:tcW w:w="6095" w:type="dxa"/>
            <w:shd w:val="clear" w:color="auto" w:fill="auto"/>
            <w:vAlign w:val="center"/>
          </w:tcPr>
          <w:p w:rsidR="005C7E36" w:rsidRPr="00D6025E" w:rsidRDefault="005C7E36" w:rsidP="005C7E36">
            <w:pPr>
              <w:jc w:val="both"/>
              <w:rPr>
                <w:rFonts w:asciiTheme="majorHAnsi" w:hAnsiTheme="majorHAnsi"/>
                <w:color w:val="000000"/>
              </w:rPr>
            </w:pPr>
            <w:r w:rsidRPr="00D6025E">
              <w:rPr>
                <w:rFonts w:asciiTheme="majorHAnsi" w:hAnsiTheme="majorHAnsi"/>
              </w:rPr>
              <w:t>System dostarczony z kompletem bezterminowych licencji niezbędnych do działania, w tym dla: systemu operacyjnego, systemu bazy danych,  oraz innych modułów, w tym również produkcji firm trzecich, niezbędnych do spełnienia niniejszej specyfikacji.</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2</w:t>
            </w:r>
          </w:p>
        </w:tc>
        <w:tc>
          <w:tcPr>
            <w:tcW w:w="6095" w:type="dxa"/>
            <w:shd w:val="clear" w:color="auto" w:fill="auto"/>
            <w:vAlign w:val="center"/>
          </w:tcPr>
          <w:p w:rsidR="005C7E36" w:rsidRPr="00D6025E" w:rsidRDefault="005C7E36" w:rsidP="00D6025E">
            <w:pPr>
              <w:shd w:val="clear" w:color="auto" w:fill="FFFFFF"/>
              <w:jc w:val="both"/>
              <w:rPr>
                <w:rFonts w:asciiTheme="majorHAnsi" w:hAnsiTheme="majorHAnsi"/>
              </w:rPr>
            </w:pPr>
            <w:r w:rsidRPr="00D6025E">
              <w:rPr>
                <w:rFonts w:asciiTheme="majorHAnsi" w:hAnsiTheme="majorHAnsi"/>
              </w:rPr>
              <w:t>Dostarczony system  zgłoszony jako wyrób medyczny w</w:t>
            </w:r>
            <w:r w:rsidR="00D6025E">
              <w:rPr>
                <w:rFonts w:asciiTheme="majorHAnsi" w:hAnsiTheme="majorHAnsi"/>
              </w:rPr>
              <w:t> </w:t>
            </w:r>
            <w:r w:rsidRPr="00D6025E">
              <w:rPr>
                <w:rFonts w:asciiTheme="majorHAnsi" w:hAnsiTheme="majorHAnsi"/>
              </w:rPr>
              <w:t xml:space="preserve">klasie min. IIa </w:t>
            </w:r>
          </w:p>
          <w:p w:rsidR="005C7E36" w:rsidRPr="00D6025E" w:rsidRDefault="005C7E36" w:rsidP="00D6025E">
            <w:pPr>
              <w:shd w:val="clear" w:color="auto" w:fill="FFFFFF"/>
              <w:suppressAutoHyphens/>
              <w:spacing w:line="100" w:lineRule="atLeast"/>
              <w:jc w:val="both"/>
              <w:rPr>
                <w:rFonts w:asciiTheme="majorHAnsi" w:hAnsiTheme="majorHAnsi"/>
                <w:lang w:eastAsia="fa-IR"/>
              </w:rPr>
            </w:pPr>
            <w:r w:rsidRPr="00D6025E">
              <w:rPr>
                <w:rFonts w:asciiTheme="majorHAnsi" w:hAnsiTheme="majorHAnsi"/>
              </w:rPr>
              <w:t>Certyfikat niezależnego uprawnionego podmiotu, potwierdzający że d</w:t>
            </w:r>
            <w:r w:rsidRPr="00D6025E">
              <w:rPr>
                <w:rFonts w:asciiTheme="majorHAnsi" w:hAnsiTheme="majorHAnsi"/>
                <w:lang w:eastAsia="fa-IR"/>
              </w:rPr>
              <w:t>ostarczony system w klasie min. IIa jest zgody z wymaganiami dyrektywy 93/42/EWG i</w:t>
            </w:r>
            <w:r w:rsidR="00D6025E">
              <w:rPr>
                <w:rFonts w:asciiTheme="majorHAnsi" w:hAnsiTheme="majorHAnsi"/>
                <w:lang w:eastAsia="fa-IR"/>
              </w:rPr>
              <w:t> </w:t>
            </w:r>
            <w:r w:rsidRPr="00D6025E">
              <w:rPr>
                <w:rFonts w:asciiTheme="majorHAnsi" w:hAnsiTheme="majorHAnsi"/>
                <w:lang w:eastAsia="fa-IR"/>
              </w:rPr>
              <w:t>oznakowany znakiem CE</w:t>
            </w:r>
            <w:r w:rsidRPr="00D6025E">
              <w:rPr>
                <w:rFonts w:asciiTheme="majorHAnsi" w:hAnsiTheme="majorHAnsi"/>
              </w:rPr>
              <w:t xml:space="preserve"> (</w:t>
            </w:r>
            <w:r w:rsidRPr="00D6025E">
              <w:rPr>
                <w:rFonts w:asciiTheme="majorHAnsi" w:hAnsiTheme="majorHAnsi"/>
                <w:lang w:eastAsia="fa-IR"/>
              </w:rPr>
              <w:t>Conformité Européenne) z</w:t>
            </w:r>
            <w:r w:rsidR="00D6025E">
              <w:rPr>
                <w:rFonts w:asciiTheme="majorHAnsi" w:hAnsiTheme="majorHAnsi"/>
                <w:lang w:eastAsia="fa-IR"/>
              </w:rPr>
              <w:t> </w:t>
            </w:r>
            <w:r w:rsidRPr="00D6025E">
              <w:rPr>
                <w:rFonts w:asciiTheme="majorHAnsi" w:hAnsiTheme="majorHAnsi"/>
                <w:lang w:eastAsia="fa-IR"/>
              </w:rPr>
              <w:t>numerem podmiotu</w:t>
            </w:r>
            <w:r w:rsidR="00581FEF">
              <w:rPr>
                <w:rFonts w:asciiTheme="majorHAnsi" w:hAnsiTheme="majorHAnsi"/>
                <w:lang w:eastAsia="fa-IR"/>
              </w:rPr>
              <w:t>.</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3</w:t>
            </w:r>
          </w:p>
        </w:tc>
        <w:tc>
          <w:tcPr>
            <w:tcW w:w="6095" w:type="dxa"/>
            <w:shd w:val="clear" w:color="auto" w:fill="auto"/>
            <w:vAlign w:val="center"/>
          </w:tcPr>
          <w:p w:rsidR="005C7E36" w:rsidRPr="00D6025E" w:rsidRDefault="005C7E36" w:rsidP="00D6025E">
            <w:pPr>
              <w:shd w:val="clear" w:color="auto" w:fill="FFFFFF"/>
              <w:jc w:val="both"/>
              <w:rPr>
                <w:rFonts w:asciiTheme="majorHAnsi" w:hAnsiTheme="majorHAnsi"/>
              </w:rPr>
            </w:pPr>
            <w:r w:rsidRPr="00D6025E">
              <w:rPr>
                <w:rFonts w:asciiTheme="majorHAnsi" w:hAnsiTheme="majorHAnsi"/>
              </w:rPr>
              <w:t>Producent systemu posiada certyfikat spełnienia normy ISO:13485 w zakresie produkcji i serwisu programowania.</w:t>
            </w:r>
          </w:p>
          <w:p w:rsidR="005C7E36" w:rsidRPr="00D6025E" w:rsidRDefault="005C7E36" w:rsidP="00D6025E">
            <w:pPr>
              <w:jc w:val="both"/>
              <w:rPr>
                <w:rFonts w:asciiTheme="majorHAnsi" w:hAnsiTheme="majorHAnsi"/>
                <w:color w:val="000000"/>
              </w:rPr>
            </w:pPr>
            <w:r w:rsidRPr="00D6025E">
              <w:rPr>
                <w:rFonts w:asciiTheme="majorHAnsi" w:hAnsiTheme="majorHAnsi"/>
              </w:rPr>
              <w:t>W przypadku autoryzowanego serwisu na terenie Polski – analogiczny certyfikat dla takiego serwisu</w:t>
            </w:r>
            <w:r w:rsidR="00581FEF">
              <w:rPr>
                <w:rFonts w:asciiTheme="majorHAnsi" w:hAnsiTheme="majorHAnsi"/>
              </w:rPr>
              <w:t>.</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4</w:t>
            </w:r>
          </w:p>
        </w:tc>
        <w:tc>
          <w:tcPr>
            <w:tcW w:w="6095" w:type="dxa"/>
            <w:shd w:val="clear" w:color="auto" w:fill="auto"/>
            <w:vAlign w:val="center"/>
          </w:tcPr>
          <w:p w:rsidR="005C7E36" w:rsidRPr="00D6025E" w:rsidRDefault="005C7E36" w:rsidP="005C7E36">
            <w:pPr>
              <w:jc w:val="both"/>
              <w:rPr>
                <w:rFonts w:asciiTheme="majorHAnsi" w:hAnsiTheme="majorHAnsi"/>
                <w:color w:val="000000"/>
              </w:rPr>
            </w:pPr>
            <w:r w:rsidRPr="00D6025E">
              <w:rPr>
                <w:rFonts w:asciiTheme="majorHAnsi" w:hAnsiTheme="majorHAnsi"/>
              </w:rPr>
              <w:t>Konfiguracja systemu umożliwiająca podłączenie wszystkich urządzeń DICOM obecnie użytkowanych przez Zamawiającego</w:t>
            </w:r>
            <w:r w:rsidR="00581FEF">
              <w:rPr>
                <w:rFonts w:asciiTheme="majorHAnsi" w:hAnsiTheme="majorHAnsi"/>
              </w:rPr>
              <w:t>.</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5</w:t>
            </w:r>
          </w:p>
        </w:tc>
        <w:tc>
          <w:tcPr>
            <w:tcW w:w="6095" w:type="dxa"/>
            <w:shd w:val="clear" w:color="auto" w:fill="auto"/>
            <w:vAlign w:val="center"/>
          </w:tcPr>
          <w:p w:rsidR="005C7E36" w:rsidRPr="00D6025E" w:rsidRDefault="005C7E36" w:rsidP="005C7E36">
            <w:pPr>
              <w:shd w:val="clear" w:color="auto" w:fill="FFFFFF"/>
              <w:rPr>
                <w:rFonts w:asciiTheme="majorHAnsi" w:hAnsiTheme="majorHAnsi"/>
              </w:rPr>
            </w:pPr>
            <w:r w:rsidRPr="00D6025E">
              <w:rPr>
                <w:rFonts w:asciiTheme="majorHAnsi" w:hAnsiTheme="majorHAnsi"/>
              </w:rPr>
              <w:t>Dostarczany system bez ograniczeń licencyjnych na:</w:t>
            </w:r>
          </w:p>
          <w:p w:rsidR="005C7E36" w:rsidRPr="00D6025E" w:rsidRDefault="005C7E36" w:rsidP="003B15A4">
            <w:pPr>
              <w:pStyle w:val="Akapitzlist"/>
              <w:numPr>
                <w:ilvl w:val="0"/>
                <w:numId w:val="48"/>
              </w:numPr>
              <w:shd w:val="clear" w:color="auto" w:fill="FFFFFF"/>
              <w:spacing w:after="0" w:line="259" w:lineRule="auto"/>
              <w:contextualSpacing/>
              <w:rPr>
                <w:rFonts w:asciiTheme="majorHAnsi" w:hAnsiTheme="majorHAnsi" w:cs="Times New Roman"/>
                <w:sz w:val="24"/>
                <w:szCs w:val="24"/>
              </w:rPr>
            </w:pPr>
            <w:r w:rsidRPr="00D6025E">
              <w:rPr>
                <w:rFonts w:asciiTheme="majorHAnsi" w:hAnsiTheme="majorHAnsi" w:cs="Times New Roman"/>
                <w:sz w:val="24"/>
                <w:szCs w:val="24"/>
              </w:rPr>
              <w:t xml:space="preserve">brak ograniczeń  na liczbę przyjmowanych na serwer badań </w:t>
            </w:r>
          </w:p>
          <w:p w:rsidR="005C7E36" w:rsidRPr="00D6025E" w:rsidRDefault="005C7E36" w:rsidP="003B15A4">
            <w:pPr>
              <w:pStyle w:val="Akapitzlist"/>
              <w:numPr>
                <w:ilvl w:val="0"/>
                <w:numId w:val="48"/>
              </w:numPr>
              <w:shd w:val="clear" w:color="auto" w:fill="FFFFFF"/>
              <w:spacing w:after="0" w:line="259" w:lineRule="auto"/>
              <w:contextualSpacing/>
              <w:rPr>
                <w:rFonts w:asciiTheme="majorHAnsi" w:hAnsiTheme="majorHAnsi" w:cs="Times New Roman"/>
                <w:sz w:val="24"/>
                <w:szCs w:val="24"/>
              </w:rPr>
            </w:pPr>
            <w:r w:rsidRPr="00D6025E">
              <w:rPr>
                <w:rFonts w:asciiTheme="majorHAnsi" w:hAnsiTheme="majorHAnsi" w:cs="Times New Roman"/>
                <w:sz w:val="24"/>
                <w:szCs w:val="24"/>
              </w:rPr>
              <w:t xml:space="preserve">brak ograniczeń  na objętość archiwum   </w:t>
            </w:r>
          </w:p>
          <w:p w:rsidR="005C7E36" w:rsidRPr="00D6025E" w:rsidRDefault="005C7E36" w:rsidP="003B15A4">
            <w:pPr>
              <w:pStyle w:val="Akapitzlist"/>
              <w:numPr>
                <w:ilvl w:val="0"/>
                <w:numId w:val="48"/>
              </w:numPr>
              <w:shd w:val="clear" w:color="auto" w:fill="FFFFFF"/>
              <w:spacing w:after="0" w:line="259" w:lineRule="auto"/>
              <w:contextualSpacing/>
              <w:rPr>
                <w:rFonts w:asciiTheme="majorHAnsi" w:hAnsiTheme="majorHAnsi" w:cs="Times New Roman"/>
                <w:sz w:val="24"/>
                <w:szCs w:val="24"/>
              </w:rPr>
            </w:pPr>
            <w:r w:rsidRPr="00D6025E">
              <w:rPr>
                <w:rFonts w:asciiTheme="majorHAnsi" w:hAnsiTheme="majorHAnsi" w:cs="Times New Roman"/>
                <w:sz w:val="24"/>
                <w:szCs w:val="24"/>
              </w:rPr>
              <w:t>brak ograniczeń  na liczbę jednoczesnych użytkowników przeglądarki obrazów diagnostycznych</w:t>
            </w:r>
          </w:p>
          <w:p w:rsidR="005C7E36" w:rsidRPr="00D6025E" w:rsidRDefault="005C7E36" w:rsidP="003B15A4">
            <w:pPr>
              <w:pStyle w:val="Akapitzlist"/>
              <w:numPr>
                <w:ilvl w:val="0"/>
                <w:numId w:val="48"/>
              </w:numPr>
              <w:shd w:val="clear" w:color="auto" w:fill="FFFFFF"/>
              <w:spacing w:after="0" w:line="259" w:lineRule="auto"/>
              <w:contextualSpacing/>
              <w:rPr>
                <w:rFonts w:asciiTheme="majorHAnsi" w:hAnsiTheme="majorHAnsi" w:cs="Times New Roman"/>
                <w:sz w:val="24"/>
                <w:szCs w:val="24"/>
              </w:rPr>
            </w:pPr>
            <w:r w:rsidRPr="00D6025E">
              <w:rPr>
                <w:rFonts w:asciiTheme="majorHAnsi" w:hAnsiTheme="majorHAnsi" w:cs="Times New Roman"/>
                <w:sz w:val="24"/>
                <w:szCs w:val="24"/>
              </w:rPr>
              <w:t>moduł obsługi/sterowania duplikatorami dla min. 3 stanowisk</w:t>
            </w:r>
          </w:p>
          <w:p w:rsidR="005C7E36" w:rsidRPr="00D6025E" w:rsidRDefault="005C7E36" w:rsidP="005C7E36">
            <w:pPr>
              <w:jc w:val="both"/>
              <w:rPr>
                <w:rFonts w:asciiTheme="majorHAnsi" w:hAnsiTheme="majorHAnsi"/>
                <w:color w:val="000000"/>
              </w:rPr>
            </w:pPr>
            <w:r w:rsidRPr="00D6025E">
              <w:rPr>
                <w:rFonts w:asciiTheme="majorHAnsi" w:hAnsiTheme="majorHAnsi"/>
              </w:rPr>
              <w:t>Dostarczany system zapewnia licencje na min. dwie dwumonitorowe stacje lekarskie dla wykonywania opisów radiologicznych.</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6</w:t>
            </w:r>
          </w:p>
        </w:tc>
        <w:tc>
          <w:tcPr>
            <w:tcW w:w="6095" w:type="dxa"/>
            <w:shd w:val="clear" w:color="auto" w:fill="auto"/>
            <w:vAlign w:val="center"/>
          </w:tcPr>
          <w:p w:rsidR="005C7E36" w:rsidRPr="00D6025E" w:rsidRDefault="005C7E36" w:rsidP="005C7E36">
            <w:pPr>
              <w:jc w:val="both"/>
              <w:rPr>
                <w:rFonts w:asciiTheme="majorHAnsi" w:hAnsiTheme="majorHAnsi"/>
                <w:color w:val="000000"/>
              </w:rPr>
            </w:pPr>
            <w:r w:rsidRPr="00D6025E">
              <w:rPr>
                <w:rFonts w:asciiTheme="majorHAnsi" w:hAnsiTheme="majorHAnsi"/>
              </w:rPr>
              <w:t>System posiada polski interfejs użytkownika oraz polską pomoc kontekstową.</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7</w:t>
            </w:r>
          </w:p>
        </w:tc>
        <w:tc>
          <w:tcPr>
            <w:tcW w:w="6095" w:type="dxa"/>
            <w:shd w:val="clear" w:color="auto" w:fill="auto"/>
            <w:vAlign w:val="center"/>
          </w:tcPr>
          <w:p w:rsidR="005C7E36" w:rsidRPr="00D6025E" w:rsidRDefault="005C7E36" w:rsidP="00D6025E">
            <w:pPr>
              <w:jc w:val="both"/>
              <w:rPr>
                <w:rFonts w:asciiTheme="majorHAnsi" w:hAnsiTheme="majorHAnsi"/>
                <w:color w:val="000000"/>
              </w:rPr>
            </w:pPr>
            <w:r w:rsidRPr="00D6025E">
              <w:rPr>
                <w:rFonts w:asciiTheme="majorHAnsi" w:hAnsiTheme="majorHAnsi"/>
              </w:rPr>
              <w:t>System  musi pozwalać na podgląd pełnych danych o</w:t>
            </w:r>
            <w:r w:rsidR="00D6025E">
              <w:rPr>
                <w:rFonts w:asciiTheme="majorHAnsi" w:hAnsiTheme="majorHAnsi"/>
              </w:rPr>
              <w:t> </w:t>
            </w:r>
            <w:r w:rsidRPr="00D6025E">
              <w:rPr>
                <w:rFonts w:asciiTheme="majorHAnsi" w:hAnsiTheme="majorHAnsi"/>
              </w:rPr>
              <w:t>pacjencie i badaniu, zawartych w pliku obrazu DICOM.</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8</w:t>
            </w:r>
          </w:p>
        </w:tc>
        <w:tc>
          <w:tcPr>
            <w:tcW w:w="6095" w:type="dxa"/>
            <w:shd w:val="clear" w:color="auto" w:fill="auto"/>
            <w:vAlign w:val="center"/>
          </w:tcPr>
          <w:p w:rsidR="005C7E36" w:rsidRPr="00D6025E" w:rsidRDefault="005C7E36" w:rsidP="005C7E36">
            <w:pPr>
              <w:jc w:val="both"/>
              <w:rPr>
                <w:rFonts w:asciiTheme="majorHAnsi" w:hAnsiTheme="majorHAnsi"/>
                <w:color w:val="000000"/>
              </w:rPr>
            </w:pPr>
            <w:r w:rsidRPr="00D6025E">
              <w:rPr>
                <w:rFonts w:asciiTheme="majorHAnsi" w:hAnsiTheme="majorHAnsi"/>
              </w:rPr>
              <w:t>System PACS automatycznie przełącza się na kolejny skonfigurowany system plików archiwum po wykorzystaniu miejsca na aktualnie używanym.</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9</w:t>
            </w:r>
          </w:p>
        </w:tc>
        <w:tc>
          <w:tcPr>
            <w:tcW w:w="6095" w:type="dxa"/>
            <w:shd w:val="clear" w:color="auto" w:fill="auto"/>
            <w:vAlign w:val="center"/>
          </w:tcPr>
          <w:p w:rsidR="005C7E36" w:rsidRPr="00D6025E" w:rsidRDefault="005C7E36" w:rsidP="00D6025E">
            <w:pPr>
              <w:jc w:val="both"/>
              <w:rPr>
                <w:rFonts w:asciiTheme="majorHAnsi" w:hAnsiTheme="majorHAnsi"/>
                <w:color w:val="000000"/>
              </w:rPr>
            </w:pPr>
            <w:r w:rsidRPr="00D6025E">
              <w:rPr>
                <w:rFonts w:asciiTheme="majorHAnsi" w:hAnsiTheme="majorHAnsi"/>
                <w:color w:val="00000A"/>
                <w:lang w:eastAsia="ar-SA"/>
              </w:rPr>
              <w:t>System PACS umożliwia rozdzielenie zasobów (macierzy / katalogów archiwum) zależnie od źródła (AET), z</w:t>
            </w:r>
            <w:r w:rsidR="00D6025E">
              <w:rPr>
                <w:rFonts w:asciiTheme="majorHAnsi" w:hAnsiTheme="majorHAnsi"/>
                <w:color w:val="00000A"/>
                <w:lang w:eastAsia="ar-SA"/>
              </w:rPr>
              <w:t> </w:t>
            </w:r>
            <w:r w:rsidRPr="00D6025E">
              <w:rPr>
                <w:rFonts w:asciiTheme="majorHAnsi" w:hAnsiTheme="majorHAnsi"/>
                <w:color w:val="00000A"/>
                <w:lang w:eastAsia="ar-SA"/>
              </w:rPr>
              <w:t xml:space="preserve">jakiego przychodzą badania. Zasoby te mają osobną konfigurację archiwizacji i kasowania (np. </w:t>
            </w:r>
            <w:r w:rsidR="00D6025E">
              <w:rPr>
                <w:rFonts w:asciiTheme="majorHAnsi" w:hAnsiTheme="majorHAnsi"/>
                <w:color w:val="00000A"/>
                <w:lang w:eastAsia="ar-SA"/>
              </w:rPr>
              <w:t xml:space="preserve">rozdzielenie zasobów dla badań </w:t>
            </w:r>
            <w:r w:rsidRPr="00D6025E">
              <w:rPr>
                <w:rFonts w:asciiTheme="majorHAnsi" w:hAnsiTheme="majorHAnsi"/>
                <w:color w:val="00000A"/>
                <w:lang w:eastAsia="ar-SA"/>
              </w:rPr>
              <w:t>z aparatu i badań zewnętrznych  importowanych np. z nośników CD).</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10</w:t>
            </w:r>
          </w:p>
        </w:tc>
        <w:tc>
          <w:tcPr>
            <w:tcW w:w="6095" w:type="dxa"/>
            <w:shd w:val="clear" w:color="auto" w:fill="auto"/>
            <w:vAlign w:val="center"/>
          </w:tcPr>
          <w:p w:rsidR="005C7E36" w:rsidRPr="00D6025E" w:rsidRDefault="005C7E36" w:rsidP="00D6025E">
            <w:pPr>
              <w:shd w:val="clear" w:color="auto" w:fill="FFFFFF"/>
              <w:suppressAutoHyphens/>
              <w:spacing w:line="100" w:lineRule="atLeast"/>
              <w:jc w:val="both"/>
              <w:rPr>
                <w:rFonts w:asciiTheme="majorHAnsi" w:hAnsiTheme="majorHAnsi"/>
                <w:color w:val="00000A"/>
                <w:lang w:eastAsia="ar-SA"/>
              </w:rPr>
            </w:pPr>
            <w:r w:rsidRPr="00D6025E">
              <w:rPr>
                <w:rFonts w:asciiTheme="majorHAnsi" w:hAnsiTheme="majorHAnsi"/>
                <w:color w:val="00000A"/>
                <w:lang w:eastAsia="ar-SA"/>
              </w:rPr>
              <w:t>System PACS automatycznie przetwarza na standard DICOM i archiwizuje dokumenty pdf dostarczane w</w:t>
            </w:r>
            <w:r w:rsidR="00D6025E">
              <w:rPr>
                <w:rFonts w:asciiTheme="majorHAnsi" w:hAnsiTheme="majorHAnsi"/>
                <w:color w:val="00000A"/>
                <w:lang w:eastAsia="ar-SA"/>
              </w:rPr>
              <w:t> </w:t>
            </w:r>
            <w:r w:rsidRPr="00D6025E">
              <w:rPr>
                <w:rFonts w:asciiTheme="majorHAnsi" w:hAnsiTheme="majorHAnsi"/>
                <w:color w:val="00000A"/>
                <w:lang w:eastAsia="ar-SA"/>
              </w:rPr>
              <w:t>komunikacie HL7.</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11</w:t>
            </w:r>
          </w:p>
        </w:tc>
        <w:tc>
          <w:tcPr>
            <w:tcW w:w="6095" w:type="dxa"/>
            <w:shd w:val="clear" w:color="auto" w:fill="auto"/>
            <w:vAlign w:val="center"/>
          </w:tcPr>
          <w:p w:rsidR="005C7E36" w:rsidRPr="00D6025E" w:rsidRDefault="005C7E36" w:rsidP="00D6025E">
            <w:pPr>
              <w:jc w:val="both"/>
              <w:rPr>
                <w:rFonts w:asciiTheme="majorHAnsi" w:hAnsiTheme="majorHAnsi"/>
                <w:color w:val="000000"/>
              </w:rPr>
            </w:pPr>
            <w:r w:rsidRPr="00D6025E">
              <w:rPr>
                <w:rFonts w:asciiTheme="majorHAnsi" w:hAnsiTheme="majorHAnsi"/>
              </w:rPr>
              <w:t>System PACS automatycznie przetwarza na standard DICOM i archiwizuje dokumenty dostarczane w formacie pdf.</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12</w:t>
            </w:r>
          </w:p>
        </w:tc>
        <w:tc>
          <w:tcPr>
            <w:tcW w:w="6095" w:type="dxa"/>
            <w:shd w:val="clear" w:color="auto" w:fill="auto"/>
            <w:vAlign w:val="center"/>
          </w:tcPr>
          <w:p w:rsidR="005C7E36" w:rsidRPr="00D6025E" w:rsidRDefault="005C7E36" w:rsidP="00581FEF">
            <w:pPr>
              <w:jc w:val="both"/>
              <w:rPr>
                <w:rFonts w:asciiTheme="majorHAnsi" w:hAnsiTheme="majorHAnsi"/>
                <w:color w:val="000000"/>
              </w:rPr>
            </w:pPr>
            <w:r w:rsidRPr="00D6025E">
              <w:rPr>
                <w:rFonts w:asciiTheme="majorHAnsi" w:hAnsiTheme="majorHAnsi"/>
                <w:color w:val="00000A"/>
                <w:lang w:eastAsia="ar-SA"/>
              </w:rPr>
              <w:t>Możliwość ustawienia, obok głównego AET i portu Serwera, dodatkowych AET i portów, działających jednocześnie z głównym. Zapytania do głównego jak i</w:t>
            </w:r>
            <w:r w:rsidR="00581FEF">
              <w:rPr>
                <w:rFonts w:asciiTheme="majorHAnsi" w:hAnsiTheme="majorHAnsi"/>
                <w:color w:val="00000A"/>
                <w:lang w:eastAsia="ar-SA"/>
              </w:rPr>
              <w:t> </w:t>
            </w:r>
            <w:r w:rsidRPr="00D6025E">
              <w:rPr>
                <w:rFonts w:asciiTheme="majorHAnsi" w:hAnsiTheme="majorHAnsi"/>
                <w:color w:val="00000A"/>
                <w:lang w:eastAsia="ar-SA"/>
              </w:rPr>
              <w:t>dodatkowych, skonfigurowanych AET dają takie same wyniki.</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13</w:t>
            </w:r>
          </w:p>
        </w:tc>
        <w:tc>
          <w:tcPr>
            <w:tcW w:w="6095" w:type="dxa"/>
            <w:shd w:val="clear" w:color="auto" w:fill="auto"/>
            <w:vAlign w:val="center"/>
          </w:tcPr>
          <w:p w:rsidR="005C7E36" w:rsidRPr="00D6025E" w:rsidRDefault="005C7E36" w:rsidP="005C7E36">
            <w:pPr>
              <w:jc w:val="both"/>
              <w:rPr>
                <w:rFonts w:asciiTheme="majorHAnsi" w:hAnsiTheme="majorHAnsi"/>
                <w:color w:val="000000"/>
              </w:rPr>
            </w:pPr>
            <w:r w:rsidRPr="00D6025E">
              <w:rPr>
                <w:rFonts w:asciiTheme="majorHAnsi" w:hAnsiTheme="majorHAnsi"/>
                <w:color w:val="00000A"/>
                <w:lang w:eastAsia="ar-SA"/>
              </w:rPr>
              <w:t>Możliwość automatycznej kompresji odbieranych badań do formatu DICOM JPEG Lossless  lub DICOM JPEG 2000 Lossless (obrazy diagnostyczne skompresowane bezstratnie).</w:t>
            </w:r>
            <w:r w:rsidRPr="00D6025E">
              <w:rPr>
                <w:rFonts w:asciiTheme="majorHAnsi" w:hAnsiTheme="majorHAnsi"/>
                <w:color w:val="00000A"/>
                <w:lang w:eastAsia="ar-SA"/>
              </w:rPr>
              <w:br/>
              <w:t>System pozwala na konfigurację stosowanej kompresji zależnie od AET aparatu, rodzaju obrazu.</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14</w:t>
            </w:r>
          </w:p>
        </w:tc>
        <w:tc>
          <w:tcPr>
            <w:tcW w:w="6095" w:type="dxa"/>
            <w:shd w:val="clear" w:color="auto" w:fill="auto"/>
            <w:vAlign w:val="center"/>
          </w:tcPr>
          <w:p w:rsidR="005C7E36" w:rsidRPr="00D6025E" w:rsidRDefault="005C7E36" w:rsidP="00D6025E">
            <w:pPr>
              <w:jc w:val="both"/>
              <w:rPr>
                <w:rFonts w:asciiTheme="majorHAnsi" w:hAnsiTheme="majorHAnsi"/>
                <w:color w:val="000000"/>
              </w:rPr>
            </w:pPr>
            <w:r w:rsidRPr="00D6025E">
              <w:rPr>
                <w:rFonts w:asciiTheme="majorHAnsi" w:hAnsiTheme="majorHAnsi"/>
              </w:rPr>
              <w:t>System PACS posiada funkcję autoroutingu badań, pozwalającą na automatyczne  przesłanie badania na stację docelową, możliwe jest określenie godzin, w</w:t>
            </w:r>
            <w:r w:rsidR="00D6025E">
              <w:rPr>
                <w:rFonts w:asciiTheme="majorHAnsi" w:hAnsiTheme="majorHAnsi"/>
              </w:rPr>
              <w:t> </w:t>
            </w:r>
            <w:r w:rsidRPr="00D6025E">
              <w:rPr>
                <w:rFonts w:asciiTheme="majorHAnsi" w:hAnsiTheme="majorHAnsi"/>
              </w:rPr>
              <w:t>których autorouting zostanie wykonany oraz określenie priorytetu, z jakim ma być wykonywane zadanie, możliwość konfiguracji reguł autorutingu z</w:t>
            </w:r>
            <w:r w:rsidR="00D6025E">
              <w:rPr>
                <w:rFonts w:asciiTheme="majorHAnsi" w:hAnsiTheme="majorHAnsi"/>
              </w:rPr>
              <w:t> </w:t>
            </w:r>
            <w:r w:rsidRPr="00D6025E">
              <w:rPr>
                <w:rFonts w:asciiTheme="majorHAnsi" w:hAnsiTheme="majorHAnsi"/>
              </w:rPr>
              <w:t>wykorzystaniem danych z dowolnych tagów DICOM archiwizowanych obrazów.</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15</w:t>
            </w:r>
          </w:p>
        </w:tc>
        <w:tc>
          <w:tcPr>
            <w:tcW w:w="6095" w:type="dxa"/>
            <w:shd w:val="clear" w:color="auto" w:fill="auto"/>
            <w:vAlign w:val="center"/>
          </w:tcPr>
          <w:p w:rsidR="005C7E36" w:rsidRPr="00D6025E" w:rsidRDefault="005C7E36" w:rsidP="00D6025E">
            <w:pPr>
              <w:jc w:val="both"/>
              <w:rPr>
                <w:rFonts w:asciiTheme="majorHAnsi" w:hAnsiTheme="majorHAnsi"/>
                <w:color w:val="000000"/>
              </w:rPr>
            </w:pPr>
            <w:r w:rsidRPr="00D6025E">
              <w:rPr>
                <w:rFonts w:asciiTheme="majorHAnsi" w:hAnsiTheme="majorHAnsi"/>
                <w:color w:val="00000A"/>
                <w:lang w:eastAsia="ar-SA"/>
              </w:rPr>
              <w:t xml:space="preserve">Możliwość integracji systemu kont użytkowników PACS </w:t>
            </w:r>
            <w:r w:rsidRPr="00D6025E">
              <w:rPr>
                <w:rFonts w:asciiTheme="majorHAnsi" w:hAnsiTheme="majorHAnsi"/>
                <w:color w:val="00000A"/>
                <w:lang w:eastAsia="ar-SA"/>
              </w:rPr>
              <w:br/>
              <w:t>z kontrolerem LDAP (minimum - Microsoft Active Directory). Zmiana hasła w kontrolerze LDAP zmienia hasło w systemie kont użytkowników, wygaśnięcie hasła w kontrolerze LDAP powoduje wygaśnięcie hasła w</w:t>
            </w:r>
            <w:r w:rsidR="00D6025E">
              <w:rPr>
                <w:rFonts w:asciiTheme="majorHAnsi" w:hAnsiTheme="majorHAnsi"/>
                <w:color w:val="00000A"/>
                <w:lang w:eastAsia="ar-SA"/>
              </w:rPr>
              <w:t> </w:t>
            </w:r>
            <w:r w:rsidRPr="00D6025E">
              <w:rPr>
                <w:rFonts w:asciiTheme="majorHAnsi" w:hAnsiTheme="majorHAnsi"/>
                <w:color w:val="00000A"/>
                <w:lang w:eastAsia="ar-SA"/>
              </w:rPr>
              <w:t>systemie PACS.</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16</w:t>
            </w:r>
          </w:p>
        </w:tc>
        <w:tc>
          <w:tcPr>
            <w:tcW w:w="6095" w:type="dxa"/>
            <w:shd w:val="clear" w:color="auto" w:fill="auto"/>
            <w:vAlign w:val="center"/>
          </w:tcPr>
          <w:p w:rsidR="005C7E36" w:rsidRPr="00D6025E" w:rsidRDefault="005C7E36" w:rsidP="00D6025E">
            <w:pPr>
              <w:shd w:val="clear" w:color="auto" w:fill="FFFFFF"/>
              <w:suppressAutoHyphens/>
              <w:spacing w:line="100" w:lineRule="atLeast"/>
              <w:jc w:val="both"/>
              <w:rPr>
                <w:rFonts w:asciiTheme="majorHAnsi" w:hAnsiTheme="majorHAnsi"/>
                <w:color w:val="00000A"/>
                <w:lang w:eastAsia="ar-SA"/>
              </w:rPr>
            </w:pPr>
            <w:r w:rsidRPr="00D6025E">
              <w:rPr>
                <w:rFonts w:asciiTheme="majorHAnsi" w:hAnsiTheme="majorHAnsi"/>
                <w:color w:val="00000A"/>
                <w:lang w:eastAsia="ar-SA"/>
              </w:rPr>
              <w:t xml:space="preserve">System PACS musi obsługiwać MPPS (Modality Performed Procedure Step) w zakresie informacji zwrotnej o statusie wykonanych zleceń. Aktualny </w:t>
            </w:r>
            <w:r w:rsidR="00D6025E">
              <w:rPr>
                <w:rFonts w:asciiTheme="majorHAnsi" w:hAnsiTheme="majorHAnsi"/>
                <w:color w:val="00000A"/>
                <w:lang w:eastAsia="ar-SA"/>
              </w:rPr>
              <w:t xml:space="preserve">stan zlecenia musi przedstawić </w:t>
            </w:r>
            <w:r w:rsidRPr="00D6025E">
              <w:rPr>
                <w:rFonts w:asciiTheme="majorHAnsi" w:hAnsiTheme="majorHAnsi"/>
                <w:color w:val="00000A"/>
                <w:lang w:eastAsia="ar-SA"/>
              </w:rPr>
              <w:t>co najmniej następujące informacje (wg standardu DICOM):</w:t>
            </w:r>
          </w:p>
          <w:p w:rsidR="005C7E36" w:rsidRPr="00D6025E" w:rsidRDefault="005C7E36" w:rsidP="003B15A4">
            <w:pPr>
              <w:pStyle w:val="Akapitzlist"/>
              <w:numPr>
                <w:ilvl w:val="0"/>
                <w:numId w:val="49"/>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color w:val="00000A"/>
                <w:sz w:val="24"/>
                <w:szCs w:val="24"/>
                <w:lang w:eastAsia="ar-SA"/>
              </w:rPr>
              <w:t>wystawione zlecenie badania,</w:t>
            </w:r>
          </w:p>
          <w:p w:rsidR="005C7E36" w:rsidRPr="00D6025E" w:rsidRDefault="005C7E36" w:rsidP="003B15A4">
            <w:pPr>
              <w:pStyle w:val="Akapitzlist"/>
              <w:numPr>
                <w:ilvl w:val="0"/>
                <w:numId w:val="49"/>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color w:val="00000A"/>
                <w:sz w:val="24"/>
                <w:szCs w:val="24"/>
                <w:lang w:eastAsia="ar-SA"/>
              </w:rPr>
              <w:t>badanie zaplanowane,</w:t>
            </w:r>
          </w:p>
          <w:p w:rsidR="005C7E36" w:rsidRPr="00D6025E" w:rsidRDefault="005C7E36" w:rsidP="003B15A4">
            <w:pPr>
              <w:pStyle w:val="Akapitzlist"/>
              <w:numPr>
                <w:ilvl w:val="0"/>
                <w:numId w:val="49"/>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color w:val="00000A"/>
                <w:sz w:val="24"/>
                <w:szCs w:val="24"/>
                <w:lang w:eastAsia="ar-SA"/>
              </w:rPr>
              <w:t>w trakcie realizacji,</w:t>
            </w:r>
          </w:p>
          <w:p w:rsidR="005C7E36" w:rsidRPr="00D6025E" w:rsidRDefault="005C7E36" w:rsidP="003B15A4">
            <w:pPr>
              <w:pStyle w:val="Akapitzlist"/>
              <w:numPr>
                <w:ilvl w:val="0"/>
                <w:numId w:val="49"/>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color w:val="00000A"/>
                <w:sz w:val="24"/>
                <w:szCs w:val="24"/>
                <w:lang w:eastAsia="ar-SA"/>
              </w:rPr>
              <w:t>przerwano wykonywanie badania,</w:t>
            </w:r>
          </w:p>
          <w:p w:rsidR="005C7E36" w:rsidRPr="00D6025E" w:rsidRDefault="005C7E36" w:rsidP="003B15A4">
            <w:pPr>
              <w:pStyle w:val="Akapitzlist"/>
              <w:numPr>
                <w:ilvl w:val="0"/>
                <w:numId w:val="49"/>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color w:val="00000A"/>
                <w:sz w:val="24"/>
                <w:szCs w:val="24"/>
                <w:lang w:eastAsia="ar-SA"/>
              </w:rPr>
              <w:t>badanie wykonane.</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17</w:t>
            </w:r>
          </w:p>
        </w:tc>
        <w:tc>
          <w:tcPr>
            <w:tcW w:w="6095" w:type="dxa"/>
            <w:shd w:val="clear" w:color="auto" w:fill="auto"/>
            <w:vAlign w:val="center"/>
          </w:tcPr>
          <w:p w:rsidR="005C7E36" w:rsidRPr="00D6025E" w:rsidRDefault="005C7E36" w:rsidP="005C7E36">
            <w:pPr>
              <w:jc w:val="both"/>
              <w:rPr>
                <w:rFonts w:asciiTheme="majorHAnsi" w:hAnsiTheme="majorHAnsi"/>
                <w:color w:val="000000"/>
              </w:rPr>
            </w:pPr>
            <w:r w:rsidRPr="00D6025E">
              <w:rPr>
                <w:rFonts w:asciiTheme="majorHAnsi" w:hAnsiTheme="majorHAnsi"/>
                <w:color w:val="00000A"/>
                <w:lang w:eastAsia="ar-SA"/>
              </w:rPr>
              <w:t>W celu uniknięcia pomyłek system przypisuje nowe obiekty (badania, zlecenia) do kart pacjentów na podstawie minimum: ID pacjenta, identyfikator systemu przysyłającego.</w:t>
            </w:r>
            <w:r w:rsidRPr="00D6025E">
              <w:rPr>
                <w:rFonts w:asciiTheme="majorHAnsi" w:hAnsiTheme="majorHAnsi"/>
                <w:color w:val="00000A"/>
                <w:lang w:eastAsia="ar-SA"/>
              </w:rPr>
              <w:br/>
              <w:t>System umożliwia rozszerzanie kryteriów przyporządkowania</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18</w:t>
            </w:r>
          </w:p>
        </w:tc>
        <w:tc>
          <w:tcPr>
            <w:tcW w:w="6095" w:type="dxa"/>
            <w:shd w:val="clear" w:color="auto" w:fill="auto"/>
            <w:vAlign w:val="center"/>
          </w:tcPr>
          <w:p w:rsidR="005C7E36" w:rsidRPr="00D6025E" w:rsidRDefault="005C7E36" w:rsidP="00D6025E">
            <w:pPr>
              <w:shd w:val="clear" w:color="auto" w:fill="FFFFFF"/>
              <w:suppressAutoHyphens/>
              <w:spacing w:line="100" w:lineRule="atLeast"/>
              <w:jc w:val="both"/>
              <w:rPr>
                <w:rFonts w:asciiTheme="majorHAnsi" w:hAnsiTheme="majorHAnsi"/>
                <w:color w:val="00000A"/>
                <w:lang w:eastAsia="ar-SA"/>
              </w:rPr>
            </w:pPr>
            <w:r w:rsidRPr="00D6025E">
              <w:rPr>
                <w:rFonts w:asciiTheme="majorHAnsi" w:hAnsiTheme="majorHAnsi"/>
                <w:color w:val="00000A"/>
                <w:lang w:eastAsia="ar-SA"/>
              </w:rPr>
              <w:t xml:space="preserve">Wyszukiwanie danych pacjenta przez stacje diagnostyczne (węzły) DICOM jako SCU musi uwzględniać obsługę polskich znaków diakrytycznych. Wpisanie nazwiska z polskimi znakami diakrytycznymi powoduje wyszukanie pacjentów zarówno </w:t>
            </w:r>
            <w:r w:rsidRPr="00D6025E">
              <w:rPr>
                <w:rFonts w:asciiTheme="majorHAnsi" w:hAnsiTheme="majorHAnsi"/>
                <w:color w:val="00000A"/>
                <w:lang w:eastAsia="ar-SA"/>
              </w:rPr>
              <w:br/>
              <w:t>z polskimi znakami diakrytycznymi jak i ich łacińskimi odpowiednikami i odwrotnie.</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19</w:t>
            </w:r>
          </w:p>
        </w:tc>
        <w:tc>
          <w:tcPr>
            <w:tcW w:w="6095" w:type="dxa"/>
            <w:shd w:val="clear" w:color="auto" w:fill="auto"/>
            <w:vAlign w:val="center"/>
          </w:tcPr>
          <w:p w:rsidR="00D6025E" w:rsidRDefault="005C7E36" w:rsidP="00D6025E">
            <w:pPr>
              <w:shd w:val="clear" w:color="auto" w:fill="FFFFFF"/>
              <w:suppressAutoHyphens/>
              <w:spacing w:line="100" w:lineRule="atLeast"/>
              <w:jc w:val="both"/>
              <w:rPr>
                <w:rFonts w:asciiTheme="majorHAnsi" w:hAnsiTheme="majorHAnsi"/>
                <w:color w:val="00000A"/>
                <w:lang w:eastAsia="ar-SA"/>
              </w:rPr>
            </w:pPr>
            <w:r w:rsidRPr="00D6025E">
              <w:rPr>
                <w:rFonts w:asciiTheme="majorHAnsi" w:hAnsiTheme="majorHAnsi"/>
                <w:color w:val="00000A"/>
                <w:lang w:eastAsia="ar-SA"/>
              </w:rPr>
              <w:t>System PACS w odpowiedzi na zapytania DICOM udostępnia polskie litery diakrytyczne.</w:t>
            </w:r>
          </w:p>
          <w:p w:rsidR="005C7E36" w:rsidRPr="00D6025E" w:rsidRDefault="005C7E36" w:rsidP="00D6025E">
            <w:pPr>
              <w:shd w:val="clear" w:color="auto" w:fill="FFFFFF"/>
              <w:suppressAutoHyphens/>
              <w:spacing w:line="100" w:lineRule="atLeast"/>
              <w:jc w:val="both"/>
              <w:rPr>
                <w:rFonts w:asciiTheme="majorHAnsi" w:hAnsiTheme="majorHAnsi"/>
                <w:color w:val="00000A"/>
                <w:lang w:eastAsia="ar-SA"/>
              </w:rPr>
            </w:pPr>
            <w:r w:rsidRPr="00D6025E">
              <w:rPr>
                <w:rFonts w:asciiTheme="majorHAnsi" w:hAnsiTheme="majorHAnsi"/>
                <w:color w:val="00000A"/>
                <w:lang w:eastAsia="ar-SA"/>
              </w:rPr>
              <w:t>Możliwość usuwania polskich znaków diakrytycznych dla wybranych węzłów.</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20</w:t>
            </w:r>
          </w:p>
        </w:tc>
        <w:tc>
          <w:tcPr>
            <w:tcW w:w="6095" w:type="dxa"/>
            <w:shd w:val="clear" w:color="auto" w:fill="auto"/>
            <w:vAlign w:val="center"/>
          </w:tcPr>
          <w:p w:rsidR="005C7E36" w:rsidRPr="00D6025E" w:rsidRDefault="005C7E36" w:rsidP="00D6025E">
            <w:pPr>
              <w:jc w:val="both"/>
              <w:rPr>
                <w:rFonts w:asciiTheme="majorHAnsi" w:hAnsiTheme="majorHAnsi"/>
              </w:rPr>
            </w:pPr>
            <w:r w:rsidRPr="00D6025E">
              <w:rPr>
                <w:rFonts w:asciiTheme="majorHAnsi" w:hAnsiTheme="majorHAnsi"/>
              </w:rPr>
              <w:t>Zapis zdarzeń w systemie:</w:t>
            </w:r>
          </w:p>
          <w:p w:rsidR="005C7E36" w:rsidRPr="00D6025E" w:rsidRDefault="005C7E36" w:rsidP="00D6025E">
            <w:pPr>
              <w:jc w:val="both"/>
              <w:rPr>
                <w:rFonts w:asciiTheme="majorHAnsi" w:hAnsiTheme="majorHAnsi"/>
              </w:rPr>
            </w:pPr>
            <w:r w:rsidRPr="00D6025E">
              <w:rPr>
                <w:rFonts w:asciiTheme="majorHAnsi" w:hAnsiTheme="majorHAnsi"/>
              </w:rPr>
              <w:t>- data i czas zdarzenia,</w:t>
            </w:r>
          </w:p>
          <w:p w:rsidR="005C7E36" w:rsidRPr="00D6025E" w:rsidRDefault="005C7E36" w:rsidP="00D6025E">
            <w:pPr>
              <w:jc w:val="both"/>
              <w:rPr>
                <w:rFonts w:asciiTheme="majorHAnsi" w:hAnsiTheme="majorHAnsi"/>
              </w:rPr>
            </w:pPr>
            <w:r w:rsidRPr="00D6025E">
              <w:rPr>
                <w:rFonts w:asciiTheme="majorHAnsi" w:hAnsiTheme="majorHAnsi"/>
              </w:rPr>
              <w:t>- rodzaj zdarzenia (logowanie użytkownika, zapytanie, edycja danych, export),</w:t>
            </w:r>
          </w:p>
          <w:p w:rsidR="005C7E36" w:rsidRPr="00D6025E" w:rsidRDefault="005C7E36" w:rsidP="00D6025E">
            <w:pPr>
              <w:jc w:val="both"/>
              <w:rPr>
                <w:rFonts w:asciiTheme="majorHAnsi" w:hAnsiTheme="majorHAnsi"/>
              </w:rPr>
            </w:pPr>
            <w:r w:rsidRPr="00D6025E">
              <w:rPr>
                <w:rFonts w:asciiTheme="majorHAnsi" w:hAnsiTheme="majorHAnsi"/>
              </w:rPr>
              <w:t>- użytkownik, IP komputera,</w:t>
            </w:r>
          </w:p>
          <w:p w:rsidR="005C7E36" w:rsidRPr="00D6025E" w:rsidRDefault="005C7E36" w:rsidP="00D6025E">
            <w:pPr>
              <w:jc w:val="both"/>
              <w:rPr>
                <w:rFonts w:asciiTheme="majorHAnsi" w:hAnsiTheme="majorHAnsi"/>
              </w:rPr>
            </w:pPr>
            <w:r w:rsidRPr="00D6025E">
              <w:rPr>
                <w:rFonts w:asciiTheme="majorHAnsi" w:hAnsiTheme="majorHAnsi"/>
              </w:rPr>
              <w:t>- identyfikacja węzła DICOM i IP komputera w przypadku zapytań i eksportów,</w:t>
            </w:r>
          </w:p>
          <w:p w:rsidR="005C7E36" w:rsidRPr="00D6025E" w:rsidRDefault="005C7E36" w:rsidP="00D6025E">
            <w:pPr>
              <w:jc w:val="both"/>
              <w:rPr>
                <w:rFonts w:asciiTheme="majorHAnsi" w:hAnsiTheme="majorHAnsi"/>
                <w:color w:val="000000"/>
              </w:rPr>
            </w:pPr>
            <w:r w:rsidRPr="00D6025E">
              <w:rPr>
                <w:rFonts w:asciiTheme="majorHAnsi" w:hAnsiTheme="majorHAnsi"/>
              </w:rPr>
              <w:t>- identyfikator badania/pacjenta  na którym była wykonywana operacja.</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21</w:t>
            </w:r>
          </w:p>
        </w:tc>
        <w:tc>
          <w:tcPr>
            <w:tcW w:w="6095" w:type="dxa"/>
            <w:shd w:val="clear" w:color="auto" w:fill="auto"/>
            <w:vAlign w:val="center"/>
          </w:tcPr>
          <w:p w:rsidR="005C7E36" w:rsidRPr="00D6025E" w:rsidRDefault="005C7E36" w:rsidP="005C7E36">
            <w:pPr>
              <w:shd w:val="clear" w:color="auto" w:fill="FFFFFF"/>
              <w:suppressAutoHyphens/>
              <w:spacing w:line="100" w:lineRule="atLeast"/>
              <w:rPr>
                <w:rFonts w:asciiTheme="majorHAnsi" w:hAnsiTheme="majorHAnsi"/>
                <w:color w:val="00000A"/>
                <w:lang w:eastAsia="ar-SA"/>
              </w:rPr>
            </w:pPr>
            <w:r w:rsidRPr="00D6025E">
              <w:rPr>
                <w:rFonts w:asciiTheme="majorHAnsi" w:hAnsiTheme="majorHAnsi"/>
                <w:color w:val="00000A"/>
                <w:lang w:eastAsia="ar-SA"/>
              </w:rPr>
              <w:t>Interfejs przeglądu zdarzeń pozwala wyszukać powiązane zdarzenia po:</w:t>
            </w:r>
          </w:p>
          <w:p w:rsidR="005C7E36" w:rsidRPr="00D6025E" w:rsidRDefault="005C7E36" w:rsidP="003B15A4">
            <w:pPr>
              <w:pStyle w:val="Akapitzlist"/>
              <w:numPr>
                <w:ilvl w:val="0"/>
                <w:numId w:val="50"/>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color w:val="00000A"/>
                <w:sz w:val="24"/>
                <w:szCs w:val="24"/>
                <w:lang w:eastAsia="ar-SA"/>
              </w:rPr>
              <w:t>data i czas zdarzenia,</w:t>
            </w:r>
          </w:p>
          <w:p w:rsidR="005C7E36" w:rsidRPr="00D6025E" w:rsidRDefault="005C7E36" w:rsidP="003B15A4">
            <w:pPr>
              <w:pStyle w:val="Akapitzlist"/>
              <w:numPr>
                <w:ilvl w:val="0"/>
                <w:numId w:val="50"/>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color w:val="00000A"/>
                <w:sz w:val="24"/>
                <w:szCs w:val="24"/>
                <w:lang w:eastAsia="ar-SA"/>
              </w:rPr>
              <w:t>rodzaj zdarzenia,</w:t>
            </w:r>
          </w:p>
          <w:p w:rsidR="005C7E36" w:rsidRPr="00D6025E" w:rsidRDefault="005C7E36" w:rsidP="003B15A4">
            <w:pPr>
              <w:pStyle w:val="Akapitzlist"/>
              <w:numPr>
                <w:ilvl w:val="0"/>
                <w:numId w:val="50"/>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color w:val="00000A"/>
                <w:sz w:val="24"/>
                <w:szCs w:val="24"/>
                <w:lang w:eastAsia="ar-SA"/>
              </w:rPr>
              <w:t>użytkownik,</w:t>
            </w:r>
          </w:p>
          <w:p w:rsidR="005C7E36" w:rsidRPr="00D6025E" w:rsidRDefault="005C7E36" w:rsidP="003B15A4">
            <w:pPr>
              <w:pStyle w:val="Akapitzlist"/>
              <w:numPr>
                <w:ilvl w:val="0"/>
                <w:numId w:val="50"/>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color w:val="00000A"/>
                <w:sz w:val="24"/>
                <w:szCs w:val="24"/>
                <w:lang w:eastAsia="ar-SA"/>
              </w:rPr>
              <w:t>identyfikator węzła DICOM,</w:t>
            </w:r>
          </w:p>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 xml:space="preserve"> identyfikator badania/pacjenta ( ID pacjenta, imię i</w:t>
            </w:r>
            <w:r w:rsidR="00314B6E">
              <w:rPr>
                <w:rFonts w:asciiTheme="majorHAnsi" w:hAnsiTheme="majorHAnsi"/>
                <w:color w:val="00000A"/>
                <w:lang w:eastAsia="ar-SA"/>
              </w:rPr>
              <w:t> </w:t>
            </w:r>
            <w:r w:rsidRPr="00D6025E">
              <w:rPr>
                <w:rFonts w:asciiTheme="majorHAnsi" w:hAnsiTheme="majorHAnsi"/>
                <w:color w:val="00000A"/>
                <w:lang w:eastAsia="ar-SA"/>
              </w:rPr>
              <w:t>nazwisko ), na którym była wykonywana operacja, IP komputera.</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22</w:t>
            </w:r>
          </w:p>
        </w:tc>
        <w:tc>
          <w:tcPr>
            <w:tcW w:w="6095" w:type="dxa"/>
            <w:shd w:val="clear" w:color="auto" w:fill="auto"/>
            <w:vAlign w:val="center"/>
          </w:tcPr>
          <w:p w:rsidR="005C7E36" w:rsidRPr="00D6025E" w:rsidRDefault="005C7E36" w:rsidP="00314B6E">
            <w:pPr>
              <w:shd w:val="clear" w:color="auto" w:fill="FFFFFF"/>
              <w:suppressAutoHyphens/>
              <w:spacing w:line="100" w:lineRule="atLeast"/>
              <w:jc w:val="both"/>
              <w:rPr>
                <w:rFonts w:asciiTheme="majorHAnsi" w:hAnsiTheme="majorHAnsi"/>
                <w:color w:val="00000A"/>
                <w:lang w:eastAsia="ar-SA"/>
              </w:rPr>
            </w:pPr>
            <w:r w:rsidRPr="00D6025E">
              <w:rPr>
                <w:rFonts w:asciiTheme="majorHAnsi" w:hAnsiTheme="majorHAnsi"/>
                <w:color w:val="00000A"/>
                <w:lang w:eastAsia="ar-SA"/>
              </w:rPr>
              <w:t xml:space="preserve">Dostarczony </w:t>
            </w:r>
            <w:r w:rsidR="00314B6E">
              <w:rPr>
                <w:rFonts w:asciiTheme="majorHAnsi" w:hAnsiTheme="majorHAnsi"/>
                <w:color w:val="00000A"/>
                <w:lang w:eastAsia="ar-SA"/>
              </w:rPr>
              <w:t>system obsługuje (archiwizuje i </w:t>
            </w:r>
            <w:r w:rsidRPr="00D6025E">
              <w:rPr>
                <w:rFonts w:asciiTheme="majorHAnsi" w:hAnsiTheme="majorHAnsi"/>
                <w:color w:val="00000A"/>
                <w:lang w:eastAsia="ar-SA"/>
              </w:rPr>
              <w:t>dystrybuuje) następujące obiekty DICOM o</w:t>
            </w:r>
            <w:r w:rsidR="00314B6E">
              <w:rPr>
                <w:rFonts w:asciiTheme="majorHAnsi" w:hAnsiTheme="majorHAnsi"/>
                <w:color w:val="00000A"/>
                <w:lang w:eastAsia="ar-SA"/>
              </w:rPr>
              <w:t> </w:t>
            </w:r>
            <w:r w:rsidRPr="00D6025E">
              <w:rPr>
                <w:rFonts w:asciiTheme="majorHAnsi" w:hAnsiTheme="majorHAnsi"/>
                <w:color w:val="00000A"/>
                <w:lang w:eastAsia="ar-SA"/>
              </w:rPr>
              <w:t>modalnościach min:</w:t>
            </w:r>
          </w:p>
          <w:p w:rsidR="005C7E36" w:rsidRPr="00D6025E" w:rsidRDefault="005C7E36" w:rsidP="005C7E36">
            <w:pPr>
              <w:jc w:val="both"/>
              <w:rPr>
                <w:rFonts w:asciiTheme="majorHAnsi" w:hAnsiTheme="majorHAnsi"/>
                <w:color w:val="000000"/>
                <w:lang w:val="en-US"/>
              </w:rPr>
            </w:pPr>
            <w:r w:rsidRPr="00D6025E">
              <w:rPr>
                <w:rFonts w:asciiTheme="majorHAnsi" w:hAnsiTheme="majorHAnsi"/>
                <w:color w:val="00000A"/>
                <w:lang w:val="en-US" w:eastAsia="ar-SA"/>
              </w:rPr>
              <w:t>CR, DX,CT,MR, XA, RF,US, PR,SR, MG</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23</w:t>
            </w:r>
          </w:p>
        </w:tc>
        <w:tc>
          <w:tcPr>
            <w:tcW w:w="6095" w:type="dxa"/>
            <w:shd w:val="clear" w:color="auto" w:fill="auto"/>
            <w:vAlign w:val="center"/>
          </w:tcPr>
          <w:p w:rsidR="005C7E36" w:rsidRPr="00D6025E" w:rsidRDefault="005C7E36" w:rsidP="005C7E36">
            <w:pPr>
              <w:rPr>
                <w:rFonts w:asciiTheme="majorHAnsi" w:hAnsiTheme="majorHAnsi"/>
              </w:rPr>
            </w:pPr>
            <w:r w:rsidRPr="00D6025E">
              <w:rPr>
                <w:rFonts w:asciiTheme="majorHAnsi" w:hAnsiTheme="majorHAnsi"/>
              </w:rPr>
              <w:t>Interfejs pozwalający na wyszukiwanie badań/pacjentów w/g:</w:t>
            </w:r>
          </w:p>
          <w:p w:rsidR="005C7E36" w:rsidRPr="00D6025E" w:rsidRDefault="005C7E36" w:rsidP="005C7E36">
            <w:pPr>
              <w:rPr>
                <w:rFonts w:asciiTheme="majorHAnsi" w:hAnsiTheme="majorHAnsi"/>
              </w:rPr>
            </w:pPr>
            <w:r w:rsidRPr="00D6025E">
              <w:rPr>
                <w:rFonts w:asciiTheme="majorHAnsi" w:hAnsiTheme="majorHAnsi"/>
              </w:rPr>
              <w:t>- data badania ( zdefiniowane: dowolny zakres dat, dziś, ostatnie 3 dni)</w:t>
            </w:r>
          </w:p>
          <w:p w:rsidR="005C7E36" w:rsidRPr="00D6025E" w:rsidRDefault="005C7E36" w:rsidP="005C7E36">
            <w:pPr>
              <w:rPr>
                <w:rFonts w:asciiTheme="majorHAnsi" w:hAnsiTheme="majorHAnsi"/>
              </w:rPr>
            </w:pPr>
            <w:r w:rsidRPr="00D6025E">
              <w:rPr>
                <w:rFonts w:asciiTheme="majorHAnsi" w:hAnsiTheme="majorHAnsi"/>
              </w:rPr>
              <w:t>- imię i nazwisko pacjenta,</w:t>
            </w:r>
          </w:p>
          <w:p w:rsidR="005C7E36" w:rsidRPr="00D6025E" w:rsidRDefault="005C7E36" w:rsidP="005C7E36">
            <w:pPr>
              <w:rPr>
                <w:rFonts w:asciiTheme="majorHAnsi" w:hAnsiTheme="majorHAnsi"/>
              </w:rPr>
            </w:pPr>
            <w:r w:rsidRPr="00D6025E">
              <w:rPr>
                <w:rFonts w:asciiTheme="majorHAnsi" w:hAnsiTheme="majorHAnsi"/>
              </w:rPr>
              <w:t>- identyfikator  pacjenta,</w:t>
            </w:r>
          </w:p>
          <w:p w:rsidR="005C7E36" w:rsidRPr="00D6025E" w:rsidRDefault="005C7E36" w:rsidP="005C7E36">
            <w:pPr>
              <w:rPr>
                <w:rFonts w:asciiTheme="majorHAnsi" w:hAnsiTheme="majorHAnsi"/>
              </w:rPr>
            </w:pPr>
            <w:r w:rsidRPr="00D6025E">
              <w:rPr>
                <w:rFonts w:asciiTheme="majorHAnsi" w:hAnsiTheme="majorHAnsi"/>
              </w:rPr>
              <w:t>- data urodzenia pacjenta,</w:t>
            </w:r>
          </w:p>
          <w:p w:rsidR="005C7E36" w:rsidRPr="00D6025E" w:rsidRDefault="005C7E36" w:rsidP="005C7E36">
            <w:pPr>
              <w:rPr>
                <w:rFonts w:asciiTheme="majorHAnsi" w:hAnsiTheme="majorHAnsi"/>
              </w:rPr>
            </w:pPr>
            <w:r w:rsidRPr="00D6025E">
              <w:rPr>
                <w:rFonts w:asciiTheme="majorHAnsi" w:hAnsiTheme="majorHAnsi"/>
              </w:rPr>
              <w:t>- rodzaj badania (modalność),</w:t>
            </w:r>
          </w:p>
          <w:p w:rsidR="005C7E36" w:rsidRPr="00D6025E" w:rsidRDefault="005C7E36" w:rsidP="005C7E36">
            <w:pPr>
              <w:rPr>
                <w:rFonts w:asciiTheme="majorHAnsi" w:hAnsiTheme="majorHAnsi"/>
              </w:rPr>
            </w:pPr>
            <w:r w:rsidRPr="00D6025E">
              <w:rPr>
                <w:rFonts w:asciiTheme="majorHAnsi" w:hAnsiTheme="majorHAnsi"/>
              </w:rPr>
              <w:t>- nazwa aparatu (AE Title), na którym wykonano badanie,</w:t>
            </w:r>
          </w:p>
          <w:p w:rsidR="005C7E36" w:rsidRPr="00D6025E" w:rsidRDefault="005C7E36" w:rsidP="005C7E36">
            <w:pPr>
              <w:rPr>
                <w:rFonts w:asciiTheme="majorHAnsi" w:hAnsiTheme="majorHAnsi"/>
              </w:rPr>
            </w:pPr>
            <w:r w:rsidRPr="00D6025E">
              <w:rPr>
                <w:rFonts w:asciiTheme="majorHAnsi" w:hAnsiTheme="majorHAnsi"/>
              </w:rPr>
              <w:t>- jednostka zlecająca badanie,</w:t>
            </w:r>
          </w:p>
          <w:p w:rsidR="005C7E36" w:rsidRPr="00D6025E" w:rsidRDefault="005C7E36" w:rsidP="005C7E36">
            <w:pPr>
              <w:rPr>
                <w:rFonts w:asciiTheme="majorHAnsi" w:hAnsiTheme="majorHAnsi"/>
              </w:rPr>
            </w:pPr>
            <w:r w:rsidRPr="00D6025E">
              <w:rPr>
                <w:rFonts w:asciiTheme="majorHAnsi" w:hAnsiTheme="majorHAnsi"/>
              </w:rPr>
              <w:t>- lekarz kierujący,</w:t>
            </w:r>
          </w:p>
          <w:p w:rsidR="005C7E36" w:rsidRPr="00D6025E" w:rsidRDefault="005C7E36" w:rsidP="005C7E36">
            <w:pPr>
              <w:jc w:val="both"/>
              <w:rPr>
                <w:rFonts w:asciiTheme="majorHAnsi" w:hAnsiTheme="majorHAnsi"/>
                <w:color w:val="000000"/>
              </w:rPr>
            </w:pPr>
            <w:r w:rsidRPr="00D6025E">
              <w:rPr>
                <w:rFonts w:asciiTheme="majorHAnsi" w:hAnsiTheme="majorHAnsi"/>
              </w:rPr>
              <w:t>- status badania w HIS (np. opisane / nieopisane ).</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24</w:t>
            </w:r>
          </w:p>
        </w:tc>
        <w:tc>
          <w:tcPr>
            <w:tcW w:w="6095" w:type="dxa"/>
            <w:shd w:val="clear" w:color="auto" w:fill="auto"/>
            <w:vAlign w:val="center"/>
          </w:tcPr>
          <w:p w:rsidR="005C7E36" w:rsidRPr="00D6025E" w:rsidRDefault="005C7E36" w:rsidP="005C7E36">
            <w:pPr>
              <w:jc w:val="both"/>
              <w:rPr>
                <w:rFonts w:asciiTheme="majorHAnsi" w:hAnsiTheme="majorHAnsi"/>
                <w:color w:val="000000"/>
              </w:rPr>
            </w:pPr>
            <w:r w:rsidRPr="00D6025E">
              <w:rPr>
                <w:rFonts w:asciiTheme="majorHAnsi" w:hAnsiTheme="majorHAnsi"/>
                <w:lang w:eastAsia="ar-SA"/>
              </w:rPr>
              <w:t>Wyszukiwanie w języku polskim z użyciem polskich znaków diaktrycznych.</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25</w:t>
            </w:r>
          </w:p>
        </w:tc>
        <w:tc>
          <w:tcPr>
            <w:tcW w:w="6095" w:type="dxa"/>
            <w:shd w:val="clear" w:color="auto" w:fill="auto"/>
            <w:vAlign w:val="center"/>
          </w:tcPr>
          <w:p w:rsidR="005C7E36" w:rsidRPr="00D6025E" w:rsidRDefault="005C7E36" w:rsidP="005C7E36">
            <w:pPr>
              <w:jc w:val="both"/>
              <w:rPr>
                <w:rFonts w:asciiTheme="majorHAnsi" w:hAnsiTheme="majorHAnsi"/>
                <w:color w:val="000000"/>
              </w:rPr>
            </w:pPr>
            <w:r w:rsidRPr="00D6025E">
              <w:rPr>
                <w:rFonts w:asciiTheme="majorHAnsi" w:hAnsiTheme="majorHAnsi"/>
              </w:rPr>
              <w:t>Sortowanie wyników wyszukiwania rosnąco lub malejąco według wybranej kolumny.</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26</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rPr>
              <w:t>Interfejs administratora pozwala dodawać  i</w:t>
            </w:r>
            <w:r w:rsidR="00314B6E">
              <w:rPr>
                <w:rFonts w:asciiTheme="majorHAnsi" w:hAnsiTheme="majorHAnsi"/>
              </w:rPr>
              <w:t> </w:t>
            </w:r>
            <w:r w:rsidRPr="00D6025E">
              <w:rPr>
                <w:rFonts w:asciiTheme="majorHAnsi" w:hAnsiTheme="majorHAnsi"/>
              </w:rPr>
              <w:t>konfigurować uprawnienia użytkowników systemu.</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27</w:t>
            </w:r>
          </w:p>
        </w:tc>
        <w:tc>
          <w:tcPr>
            <w:tcW w:w="6095" w:type="dxa"/>
            <w:shd w:val="clear" w:color="auto" w:fill="auto"/>
            <w:vAlign w:val="center"/>
          </w:tcPr>
          <w:p w:rsidR="005C7E36" w:rsidRPr="00D6025E" w:rsidRDefault="005C7E36" w:rsidP="005C7E36">
            <w:pPr>
              <w:shd w:val="clear" w:color="auto" w:fill="FFFFFF"/>
              <w:suppressAutoHyphens/>
              <w:spacing w:line="100" w:lineRule="atLeast"/>
              <w:rPr>
                <w:rFonts w:asciiTheme="majorHAnsi" w:hAnsiTheme="majorHAnsi"/>
                <w:color w:val="00000A"/>
                <w:lang w:eastAsia="ar-SA"/>
              </w:rPr>
            </w:pPr>
            <w:r w:rsidRPr="00D6025E">
              <w:rPr>
                <w:rFonts w:asciiTheme="majorHAnsi" w:hAnsiTheme="majorHAnsi"/>
                <w:color w:val="00000A"/>
                <w:lang w:eastAsia="ar-SA"/>
              </w:rPr>
              <w:t>Administracja systemem uprawnień użytkowników:</w:t>
            </w:r>
          </w:p>
          <w:p w:rsidR="005C7E36" w:rsidRPr="00D6025E" w:rsidRDefault="005C7E36" w:rsidP="003B15A4">
            <w:pPr>
              <w:pStyle w:val="Akapitzlist"/>
              <w:numPr>
                <w:ilvl w:val="0"/>
                <w:numId w:val="51"/>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sz w:val="24"/>
                <w:szCs w:val="24"/>
              </w:rPr>
              <w:t>dodawanie/edycja użytkowników,</w:t>
            </w:r>
          </w:p>
          <w:p w:rsidR="005C7E36" w:rsidRPr="00D6025E" w:rsidRDefault="005C7E36" w:rsidP="003B15A4">
            <w:pPr>
              <w:pStyle w:val="Akapitzlist"/>
              <w:numPr>
                <w:ilvl w:val="0"/>
                <w:numId w:val="51"/>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sz w:val="24"/>
                <w:szCs w:val="24"/>
              </w:rPr>
              <w:t>dodawania/edycja źródeł DICOM,</w:t>
            </w:r>
          </w:p>
          <w:p w:rsidR="005C7E36" w:rsidRPr="00D6025E" w:rsidRDefault="005C7E36" w:rsidP="003B15A4">
            <w:pPr>
              <w:pStyle w:val="Akapitzlist"/>
              <w:numPr>
                <w:ilvl w:val="0"/>
                <w:numId w:val="51"/>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sz w:val="24"/>
                <w:szCs w:val="24"/>
              </w:rPr>
              <w:t>kasowanie/przywracanie badań z systemu,</w:t>
            </w:r>
          </w:p>
          <w:p w:rsidR="005C7E36" w:rsidRPr="00D6025E" w:rsidRDefault="005C7E36" w:rsidP="003B15A4">
            <w:pPr>
              <w:pStyle w:val="Akapitzlist"/>
              <w:numPr>
                <w:ilvl w:val="0"/>
                <w:numId w:val="51"/>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sz w:val="24"/>
                <w:szCs w:val="24"/>
              </w:rPr>
              <w:t>edycja/przenoszenie obiektów (pacjentów, badań, serii, obrazów),</w:t>
            </w:r>
          </w:p>
          <w:p w:rsidR="005C7E36" w:rsidRPr="00D6025E" w:rsidRDefault="005C7E36" w:rsidP="003B15A4">
            <w:pPr>
              <w:pStyle w:val="Akapitzlist"/>
              <w:numPr>
                <w:ilvl w:val="0"/>
                <w:numId w:val="51"/>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sz w:val="24"/>
                <w:szCs w:val="24"/>
              </w:rPr>
              <w:t>łączenie badania z pozycją worklisty,</w:t>
            </w:r>
          </w:p>
          <w:p w:rsidR="005C7E36" w:rsidRPr="00D6025E" w:rsidRDefault="005C7E36" w:rsidP="003B15A4">
            <w:pPr>
              <w:pStyle w:val="Akapitzlist"/>
              <w:numPr>
                <w:ilvl w:val="0"/>
                <w:numId w:val="51"/>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sz w:val="24"/>
                <w:szCs w:val="24"/>
              </w:rPr>
              <w:t>dostęp do przeglądarki,</w:t>
            </w:r>
          </w:p>
          <w:p w:rsidR="005C7E36" w:rsidRPr="00D6025E" w:rsidRDefault="005C7E36" w:rsidP="003B15A4">
            <w:pPr>
              <w:pStyle w:val="Akapitzlist"/>
              <w:numPr>
                <w:ilvl w:val="0"/>
                <w:numId w:val="51"/>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sz w:val="24"/>
                <w:szCs w:val="24"/>
              </w:rPr>
              <w:t>dostęp do eksportu badania do innych miejsc docelowych DICOM,</w:t>
            </w:r>
          </w:p>
          <w:p w:rsidR="005C7E36" w:rsidRPr="00D6025E" w:rsidRDefault="005C7E36" w:rsidP="003B15A4">
            <w:pPr>
              <w:pStyle w:val="Akapitzlist"/>
              <w:numPr>
                <w:ilvl w:val="0"/>
                <w:numId w:val="51"/>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sz w:val="24"/>
                <w:szCs w:val="24"/>
              </w:rPr>
              <w:t>dostęp do nadawania uprawnień do badania,</w:t>
            </w:r>
          </w:p>
          <w:p w:rsidR="005C7E36" w:rsidRPr="00D6025E" w:rsidRDefault="005C7E36" w:rsidP="003B15A4">
            <w:pPr>
              <w:pStyle w:val="Akapitzlist"/>
              <w:numPr>
                <w:ilvl w:val="0"/>
                <w:numId w:val="51"/>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sz w:val="24"/>
                <w:szCs w:val="24"/>
              </w:rPr>
              <w:t>tworzenie karty pacjenta,</w:t>
            </w:r>
          </w:p>
          <w:p w:rsidR="005C7E36" w:rsidRPr="00D6025E" w:rsidRDefault="005C7E36" w:rsidP="003B15A4">
            <w:pPr>
              <w:pStyle w:val="Akapitzlist"/>
              <w:numPr>
                <w:ilvl w:val="0"/>
                <w:numId w:val="51"/>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sz w:val="24"/>
                <w:szCs w:val="24"/>
              </w:rPr>
              <w:t>dostęp do usuwania badań/pacjentów,</w:t>
            </w:r>
          </w:p>
          <w:p w:rsidR="005C7E36" w:rsidRPr="00D6025E" w:rsidRDefault="005C7E36" w:rsidP="003B15A4">
            <w:pPr>
              <w:pStyle w:val="Akapitzlist"/>
              <w:numPr>
                <w:ilvl w:val="0"/>
                <w:numId w:val="51"/>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sz w:val="24"/>
                <w:szCs w:val="24"/>
              </w:rPr>
              <w:t>dostęp do raportów.</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28</w:t>
            </w:r>
          </w:p>
        </w:tc>
        <w:tc>
          <w:tcPr>
            <w:tcW w:w="6095" w:type="dxa"/>
            <w:shd w:val="clear" w:color="auto" w:fill="auto"/>
            <w:vAlign w:val="center"/>
          </w:tcPr>
          <w:p w:rsidR="00314B6E" w:rsidRDefault="005C7E36" w:rsidP="005C7E36">
            <w:pPr>
              <w:jc w:val="both"/>
              <w:rPr>
                <w:rFonts w:asciiTheme="majorHAnsi" w:hAnsiTheme="majorHAnsi"/>
              </w:rPr>
            </w:pPr>
            <w:r w:rsidRPr="00D6025E">
              <w:rPr>
                <w:rFonts w:asciiTheme="majorHAnsi" w:hAnsiTheme="majorHAnsi"/>
              </w:rPr>
              <w:t>Panel administracyjny ma możliwość edycji danych pacjenta: imię i nazwisko, PESEL/ID pacjenta, data urodzenia, płeć.</w:t>
            </w:r>
          </w:p>
          <w:p w:rsidR="005C7E36" w:rsidRPr="00D6025E" w:rsidRDefault="005C7E36" w:rsidP="005C7E36">
            <w:pPr>
              <w:jc w:val="both"/>
              <w:rPr>
                <w:rFonts w:asciiTheme="majorHAnsi" w:hAnsiTheme="majorHAnsi"/>
                <w:color w:val="000000"/>
              </w:rPr>
            </w:pPr>
            <w:r w:rsidRPr="00D6025E">
              <w:rPr>
                <w:rFonts w:asciiTheme="majorHAnsi" w:hAnsiTheme="majorHAnsi"/>
              </w:rPr>
              <w:t xml:space="preserve">Zmiany są automatycznie uwidocznione w badaniach znajdujących się w systemie PACS i systemie dystrybucji obrazów. </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29</w:t>
            </w:r>
          </w:p>
        </w:tc>
        <w:tc>
          <w:tcPr>
            <w:tcW w:w="6095" w:type="dxa"/>
            <w:shd w:val="clear" w:color="auto" w:fill="auto"/>
            <w:vAlign w:val="center"/>
          </w:tcPr>
          <w:p w:rsidR="00314B6E" w:rsidRDefault="005C7E36" w:rsidP="005C7E36">
            <w:pPr>
              <w:jc w:val="both"/>
              <w:rPr>
                <w:rFonts w:asciiTheme="majorHAnsi" w:hAnsiTheme="majorHAnsi"/>
              </w:rPr>
            </w:pPr>
            <w:r w:rsidRPr="00D6025E">
              <w:rPr>
                <w:rFonts w:asciiTheme="majorHAnsi" w:hAnsiTheme="majorHAnsi"/>
              </w:rPr>
              <w:t>Panel administracyjny ma możliwość edycji danych badania/serii : data i godzina badania/serii, kod badania, nazwa badania.</w:t>
            </w:r>
          </w:p>
          <w:p w:rsidR="003D5C0E" w:rsidRPr="00314B6E" w:rsidRDefault="005C7E36" w:rsidP="005C7E36">
            <w:pPr>
              <w:jc w:val="both"/>
              <w:rPr>
                <w:rFonts w:asciiTheme="majorHAnsi" w:hAnsiTheme="majorHAnsi"/>
              </w:rPr>
            </w:pPr>
            <w:r w:rsidRPr="00D6025E">
              <w:rPr>
                <w:rFonts w:asciiTheme="majorHAnsi" w:hAnsiTheme="majorHAnsi"/>
              </w:rPr>
              <w:t>Zmiany są automatycznie uwidocznione w badaniach znajdujących się w systemie PACS i systemie dystrybucji obrazó</w:t>
            </w:r>
            <w:r w:rsidR="003D5C0E" w:rsidRPr="00D6025E">
              <w:rPr>
                <w:rFonts w:asciiTheme="majorHAnsi" w:hAnsiTheme="majorHAnsi"/>
              </w:rPr>
              <w:t>w.</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30</w:t>
            </w:r>
          </w:p>
        </w:tc>
        <w:tc>
          <w:tcPr>
            <w:tcW w:w="6095" w:type="dxa"/>
            <w:shd w:val="clear" w:color="auto" w:fill="auto"/>
            <w:vAlign w:val="center"/>
          </w:tcPr>
          <w:p w:rsidR="005C7E36" w:rsidRPr="00D6025E" w:rsidRDefault="005C7E36" w:rsidP="00314B6E">
            <w:pPr>
              <w:shd w:val="clear" w:color="auto" w:fill="FFFFFF"/>
              <w:suppressAutoHyphens/>
              <w:spacing w:line="100" w:lineRule="atLeast"/>
              <w:jc w:val="both"/>
              <w:rPr>
                <w:rFonts w:asciiTheme="majorHAnsi" w:hAnsiTheme="majorHAnsi"/>
                <w:color w:val="00000A"/>
                <w:lang w:eastAsia="ar-SA"/>
              </w:rPr>
            </w:pPr>
            <w:r w:rsidRPr="00D6025E">
              <w:rPr>
                <w:rFonts w:asciiTheme="majorHAnsi" w:hAnsiTheme="majorHAnsi"/>
                <w:color w:val="00000A"/>
                <w:lang w:eastAsia="ar-SA"/>
              </w:rPr>
              <w:t>Panel administracyjny ma możliwość przenoszenia niewłaściwie przypisanych obiektów DICOM do innych obiektów istniejących w</w:t>
            </w:r>
            <w:r w:rsidR="003D5C0E" w:rsidRPr="00D6025E">
              <w:rPr>
                <w:rFonts w:asciiTheme="majorHAnsi" w:hAnsiTheme="majorHAnsi"/>
                <w:color w:val="00000A"/>
                <w:lang w:eastAsia="ar-SA"/>
              </w:rPr>
              <w:t> </w:t>
            </w:r>
            <w:r w:rsidRPr="00D6025E">
              <w:rPr>
                <w:rFonts w:asciiTheme="majorHAnsi" w:hAnsiTheme="majorHAnsi"/>
                <w:color w:val="00000A"/>
                <w:lang w:eastAsia="ar-SA"/>
              </w:rPr>
              <w:t xml:space="preserve">systemie. Obiekt znajdujący się niżej w hierarchii można dodać do obiektu będącego wyżej w hierarchii. </w:t>
            </w:r>
          </w:p>
          <w:p w:rsidR="005C7E36" w:rsidRPr="00D6025E" w:rsidRDefault="005C7E36" w:rsidP="00314B6E">
            <w:pPr>
              <w:shd w:val="clear" w:color="auto" w:fill="FFFFFF"/>
              <w:suppressAutoHyphens/>
              <w:spacing w:line="100" w:lineRule="atLeast"/>
              <w:jc w:val="both"/>
              <w:rPr>
                <w:rFonts w:asciiTheme="majorHAnsi" w:hAnsiTheme="majorHAnsi"/>
                <w:color w:val="00000A"/>
                <w:lang w:eastAsia="ar-SA"/>
              </w:rPr>
            </w:pPr>
            <w:r w:rsidRPr="00D6025E">
              <w:rPr>
                <w:rFonts w:asciiTheme="majorHAnsi" w:hAnsiTheme="majorHAnsi"/>
                <w:color w:val="00000A"/>
                <w:lang w:eastAsia="ar-SA"/>
              </w:rPr>
              <w:t xml:space="preserve">Hierarchia obiektów w kolejności: pacjent, badanie, seria, obraz. </w:t>
            </w:r>
          </w:p>
          <w:p w:rsidR="005C7E36" w:rsidRPr="00D6025E" w:rsidRDefault="005C7E36" w:rsidP="00314B6E">
            <w:pPr>
              <w:shd w:val="clear" w:color="auto" w:fill="FFFFFF"/>
              <w:suppressAutoHyphens/>
              <w:spacing w:line="100" w:lineRule="atLeast"/>
              <w:jc w:val="both"/>
              <w:rPr>
                <w:rFonts w:asciiTheme="majorHAnsi" w:hAnsiTheme="majorHAnsi"/>
                <w:color w:val="00000A"/>
                <w:lang w:eastAsia="ar-SA"/>
              </w:rPr>
            </w:pPr>
            <w:r w:rsidRPr="00D6025E">
              <w:rPr>
                <w:rFonts w:asciiTheme="majorHAnsi" w:hAnsiTheme="majorHAnsi"/>
                <w:color w:val="00000A"/>
                <w:lang w:eastAsia="ar-SA"/>
              </w:rPr>
              <w:t xml:space="preserve">Przykładowo: </w:t>
            </w:r>
          </w:p>
          <w:p w:rsidR="005C7E36" w:rsidRPr="00D6025E" w:rsidRDefault="005C7E36" w:rsidP="00314B6E">
            <w:pPr>
              <w:pStyle w:val="Akapitzlist"/>
              <w:numPr>
                <w:ilvl w:val="0"/>
                <w:numId w:val="52"/>
              </w:numPr>
              <w:shd w:val="clear" w:color="auto" w:fill="FFFFFF"/>
              <w:suppressAutoHyphens/>
              <w:spacing w:after="0" w:line="100" w:lineRule="atLeast"/>
              <w:contextualSpacing/>
              <w:jc w:val="both"/>
              <w:rPr>
                <w:rFonts w:asciiTheme="majorHAnsi" w:hAnsiTheme="majorHAnsi" w:cs="Times New Roman"/>
                <w:color w:val="00000A"/>
                <w:sz w:val="24"/>
                <w:szCs w:val="24"/>
                <w:lang w:eastAsia="ar-SA"/>
              </w:rPr>
            </w:pPr>
            <w:r w:rsidRPr="00D6025E">
              <w:rPr>
                <w:rFonts w:asciiTheme="majorHAnsi" w:hAnsiTheme="majorHAnsi" w:cs="Times New Roman"/>
                <w:color w:val="00000A"/>
                <w:sz w:val="24"/>
                <w:szCs w:val="24"/>
                <w:lang w:eastAsia="ar-SA"/>
              </w:rPr>
              <w:t xml:space="preserve"> przeniesienie obrazu do istniejącego badania, tworzona jest nowa seria zawierająca przenoszony obraz,</w:t>
            </w:r>
          </w:p>
          <w:p w:rsidR="005C7E36" w:rsidRPr="00D6025E" w:rsidRDefault="005C7E36" w:rsidP="00314B6E">
            <w:pPr>
              <w:pStyle w:val="Akapitzlist"/>
              <w:numPr>
                <w:ilvl w:val="0"/>
                <w:numId w:val="52"/>
              </w:numPr>
              <w:shd w:val="clear" w:color="auto" w:fill="FFFFFF"/>
              <w:suppressAutoHyphens/>
              <w:spacing w:after="0" w:line="100" w:lineRule="atLeast"/>
              <w:contextualSpacing/>
              <w:jc w:val="both"/>
              <w:rPr>
                <w:rFonts w:asciiTheme="majorHAnsi" w:hAnsiTheme="majorHAnsi" w:cs="Times New Roman"/>
                <w:color w:val="00000A"/>
                <w:sz w:val="24"/>
                <w:szCs w:val="24"/>
                <w:lang w:eastAsia="ar-SA"/>
              </w:rPr>
            </w:pPr>
            <w:r w:rsidRPr="00D6025E">
              <w:rPr>
                <w:rFonts w:asciiTheme="majorHAnsi" w:hAnsiTheme="majorHAnsi" w:cs="Times New Roman"/>
                <w:color w:val="00000A"/>
                <w:sz w:val="24"/>
                <w:szCs w:val="24"/>
                <w:lang w:eastAsia="ar-SA"/>
              </w:rPr>
              <w:t>przeniesienie obrazu do istniejącego pacjenta, tworzone są: badanie i seria zawierające przenoszony obraz,</w:t>
            </w:r>
          </w:p>
          <w:p w:rsidR="005C7E36" w:rsidRPr="00D6025E" w:rsidRDefault="005C7E36" w:rsidP="00314B6E">
            <w:pPr>
              <w:pStyle w:val="Akapitzlist"/>
              <w:numPr>
                <w:ilvl w:val="0"/>
                <w:numId w:val="52"/>
              </w:numPr>
              <w:shd w:val="clear" w:color="auto" w:fill="FFFFFF"/>
              <w:suppressAutoHyphens/>
              <w:spacing w:after="0" w:line="100" w:lineRule="atLeast"/>
              <w:contextualSpacing/>
              <w:jc w:val="both"/>
              <w:rPr>
                <w:rFonts w:asciiTheme="majorHAnsi" w:hAnsiTheme="majorHAnsi" w:cs="Times New Roman"/>
                <w:color w:val="00000A"/>
                <w:sz w:val="24"/>
                <w:szCs w:val="24"/>
                <w:lang w:eastAsia="ar-SA"/>
              </w:rPr>
            </w:pPr>
            <w:r w:rsidRPr="00D6025E">
              <w:rPr>
                <w:rFonts w:asciiTheme="majorHAnsi" w:hAnsiTheme="majorHAnsi" w:cs="Times New Roman"/>
                <w:color w:val="00000A"/>
                <w:sz w:val="24"/>
                <w:szCs w:val="24"/>
                <w:lang w:eastAsia="ar-SA"/>
              </w:rPr>
              <w:t>przeniesienie serii do istniejącego pacjenta, tworzone jest nowe badanie zawierające przenoszoną serię,</w:t>
            </w:r>
          </w:p>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Zmiany są automatycznie uwidocznione w badaniach znajdujących się w systemie PACS i systemie dystrybucji obrazów.</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31</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Możliwość ręcznego dodania karty pacjenta.</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32</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lang w:eastAsia="fa-IR"/>
              </w:rPr>
              <w:t xml:space="preserve">Funkcja wysyłania/eksportu badań do wszystkich zdefiniowanych węzłów </w:t>
            </w:r>
            <w:r w:rsidRPr="00D6025E">
              <w:rPr>
                <w:rFonts w:asciiTheme="majorHAnsi" w:hAnsiTheme="majorHAnsi"/>
              </w:rPr>
              <w:t>z przeglądem historii wyeksportowanych badań/serii i</w:t>
            </w:r>
            <w:r w:rsidR="003D5C0E" w:rsidRPr="00D6025E">
              <w:rPr>
                <w:rFonts w:asciiTheme="majorHAnsi" w:hAnsiTheme="majorHAnsi"/>
              </w:rPr>
              <w:t> </w:t>
            </w:r>
            <w:r w:rsidRPr="00D6025E">
              <w:rPr>
                <w:rFonts w:asciiTheme="majorHAnsi" w:hAnsiTheme="majorHAnsi"/>
              </w:rPr>
              <w:t>opisem statusu (minimum: wysłane, oczekujące, błędne/niekompletne) oraz możliwością ponowienia eksportu</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33</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lang w:eastAsia="fa-IR"/>
              </w:rPr>
              <w:t>Podgląd ilości wolnego miejsca na poszczególnych, zdefiniowanych systemach plików archiwum.</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34</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Kontrola dostępności zdefiniowanych węzłów DICOM: ping, dicom echo.</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35</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rPr>
              <w:t>Użytkownik ma możliwość wysłania badania do nagrania na płytę dla pacjenta, na domyślnym duplikatorze, przy użyciu dedykowanego przycisku.</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36</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rPr>
              <w:t>Możliwość wyświetlenia opisu badania poprzez kliknięcie na danym rekordzie listy badań.</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37</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lang w:eastAsia="fa-IR"/>
              </w:rPr>
              <w:t>Przeglądarka obrazów DICOM uruchamiana poprzez link dostępny w systemie HIS zamawiającego w kontekście badania, pacjenta.</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38</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rPr>
              <w:t>Po otwarciu przeglądarki z linku w HIS  wyświetlana jest lista innych dostępnych w systemie badań pacjenta (w</w:t>
            </w:r>
            <w:r w:rsidR="00314B6E">
              <w:rPr>
                <w:rFonts w:asciiTheme="majorHAnsi" w:hAnsiTheme="majorHAnsi"/>
              </w:rPr>
              <w:t> </w:t>
            </w:r>
            <w:r w:rsidRPr="00D6025E">
              <w:rPr>
                <w:rFonts w:asciiTheme="majorHAnsi" w:hAnsiTheme="majorHAnsi"/>
              </w:rPr>
              <w:t>celu ewentualnego porównania badań)</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39</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Przeglądarka obrazów DICOM działa w oparciu o</w:t>
            </w:r>
            <w:r w:rsidR="00314B6E">
              <w:rPr>
                <w:rFonts w:asciiTheme="majorHAnsi" w:hAnsiTheme="majorHAnsi"/>
                <w:color w:val="00000A"/>
                <w:lang w:eastAsia="ar-SA"/>
              </w:rPr>
              <w:t> </w:t>
            </w:r>
            <w:r w:rsidRPr="00D6025E">
              <w:rPr>
                <w:rFonts w:asciiTheme="majorHAnsi" w:hAnsiTheme="majorHAnsi"/>
                <w:color w:val="00000A"/>
                <w:lang w:eastAsia="ar-SA"/>
              </w:rPr>
              <w:t>przeglądarkę internetową min. Opera, Mozilla, Firefox, Safari, Google Chrome.</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40</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rPr>
              <w:t>Przeglądarka obrazów DICOM umożliwia pracę zarówno na pojedynczym monitorze (np. na stanowiskach przeglądowych) jako i pracę na stanowiskach wyposażonych w dwa monitory medyczne (stanowiska opisowe)</w:t>
            </w:r>
            <w:r w:rsidR="00314B6E">
              <w:rPr>
                <w:rFonts w:asciiTheme="majorHAnsi" w:hAnsiTheme="majorHAnsi"/>
              </w:rPr>
              <w:t>.</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41</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rPr>
              <w:t>Przeglądarka obrazów DICOM nie wymaga instalacji na dysku lokalnym stacji klienckiej.</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42</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Możliwa praca przeglądarki obrazów DICOM bez zapisywania na dysku lokalnym klienta danych wrażliwych.</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43</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rPr>
              <w:t>Przeglądarka obrazów DICOM umożliwia wyświetlenie badań DICOM zapisanych na płycie CD/DVD, dysku lokalnym lub nośniku zewnętrznym bez konieczności importu do lokalnego systemu PACS.</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44</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rPr>
              <w:t xml:space="preserve">Przeglądarka obrazów DICOM </w:t>
            </w:r>
            <w:r w:rsidRPr="00D6025E">
              <w:rPr>
                <w:rFonts w:asciiTheme="majorHAnsi" w:hAnsiTheme="majorHAnsi"/>
                <w:color w:val="00000A"/>
                <w:lang w:eastAsia="ar-SA"/>
              </w:rPr>
              <w:t>dla badań DICOM zapisanych na płycie CD/DVD, dysku lokalnym lub nośniku zewnętrznym, umożliwia ich import na serwer PACS.</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45</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rPr>
              <w:t>Przeglądarka umożliwia  otwarcie i porównanie różnych badań tego samego pacjenta.</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46</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rPr>
              <w:t>Przeglądarka umożliwia otwarcie i porównanie różnych badań różnych pacjentów.</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47</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rPr>
              <w:t>Przeglądarka obrazów DICOM umożliwia otwarcie i</w:t>
            </w:r>
            <w:r w:rsidR="00314B6E">
              <w:rPr>
                <w:rFonts w:asciiTheme="majorHAnsi" w:hAnsiTheme="majorHAnsi"/>
              </w:rPr>
              <w:t> </w:t>
            </w:r>
            <w:r w:rsidRPr="00D6025E">
              <w:rPr>
                <w:rFonts w:asciiTheme="majorHAnsi" w:hAnsiTheme="majorHAnsi"/>
              </w:rPr>
              <w:t>porównanie wielu badań tego samego pacjenta, o</w:t>
            </w:r>
            <w:r w:rsidR="00314B6E">
              <w:rPr>
                <w:rFonts w:asciiTheme="majorHAnsi" w:hAnsiTheme="majorHAnsi"/>
              </w:rPr>
              <w:t> </w:t>
            </w:r>
            <w:r w:rsidRPr="00D6025E">
              <w:rPr>
                <w:rFonts w:asciiTheme="majorHAnsi" w:hAnsiTheme="majorHAnsi"/>
              </w:rPr>
              <w:t>różnych modalnościach ( DR, CR, CT, MR, US,  itd.).</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48</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rPr>
              <w:t>Przeglądarka umożliwia analizę plików DICOM ECG z możliwością zmiany powiększenia przebiegu i pomiaru wysokości sygnału</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49</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Przeglądarka umożliwia wyświetlenie obrazów w powiększeniu dopasowanym do okna oraz 1:1 (w pixelach).</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50</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rPr>
              <w:t>Przeglądarka obrazów DICOM umożliwia płynną regulację powiększenia, jasności i kontrastu.</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51</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rPr>
              <w:t xml:space="preserve">Przeglądarka obrazów DICOM </w:t>
            </w:r>
            <w:r w:rsidRPr="00D6025E">
              <w:rPr>
                <w:rFonts w:asciiTheme="majorHAnsi" w:hAnsiTheme="majorHAnsi"/>
                <w:lang w:eastAsia="fa-IR"/>
              </w:rPr>
              <w:t xml:space="preserve">umożliwia obrót obrazu </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52</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rPr>
              <w:t xml:space="preserve">Przeglądarka obrazów DICOM </w:t>
            </w:r>
            <w:r w:rsidRPr="00D6025E">
              <w:rPr>
                <w:rFonts w:asciiTheme="majorHAnsi" w:hAnsiTheme="majorHAnsi"/>
                <w:lang w:eastAsia="fa-IR"/>
              </w:rPr>
              <w:t>umożliwia wykonanie lustrzanego odbicia oraz negatywu/pozytywu wyświetlanego obrazu.</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53</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rPr>
              <w:t xml:space="preserve">Przeglądarka obrazów DICOM </w:t>
            </w:r>
            <w:r w:rsidRPr="00D6025E">
              <w:rPr>
                <w:rFonts w:asciiTheme="majorHAnsi" w:hAnsiTheme="majorHAnsi"/>
                <w:lang w:eastAsia="fa-IR"/>
              </w:rPr>
              <w:t xml:space="preserve">posiada narzędzie "lupa" </w:t>
            </w:r>
            <w:r w:rsidRPr="00D6025E">
              <w:rPr>
                <w:rFonts w:asciiTheme="majorHAnsi" w:hAnsiTheme="majorHAnsi"/>
                <w:lang w:eastAsia="fa-IR"/>
              </w:rPr>
              <w:br/>
              <w:t>o regulowa</w:t>
            </w:r>
            <w:r w:rsidR="00FB34C0" w:rsidRPr="00D6025E">
              <w:rPr>
                <w:rFonts w:asciiTheme="majorHAnsi" w:hAnsiTheme="majorHAnsi"/>
                <w:lang w:eastAsia="fa-IR"/>
              </w:rPr>
              <w:t xml:space="preserve">nym powiększeniu, co najmniej: </w:t>
            </w:r>
            <w:r w:rsidRPr="00D6025E">
              <w:rPr>
                <w:rFonts w:asciiTheme="majorHAnsi" w:hAnsiTheme="majorHAnsi"/>
                <w:lang w:eastAsia="fa-IR"/>
              </w:rPr>
              <w:t>1x, 2x, 3x, 4x.</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54</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rPr>
              <w:t xml:space="preserve">Przeglądarka obrazów DICOM </w:t>
            </w:r>
            <w:r w:rsidRPr="00D6025E">
              <w:rPr>
                <w:rFonts w:asciiTheme="majorHAnsi" w:hAnsiTheme="majorHAnsi"/>
                <w:lang w:eastAsia="fa-IR"/>
              </w:rPr>
              <w:t xml:space="preserve">pozwala zastosować szablony VOI LUT na wyświetlanym obrazie. </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55</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rPr>
              <w:t xml:space="preserve">Przeglądarka obrazów DICOM </w:t>
            </w:r>
            <w:r w:rsidRPr="00D6025E">
              <w:rPr>
                <w:rFonts w:asciiTheme="majorHAnsi" w:hAnsiTheme="majorHAnsi"/>
                <w:lang w:eastAsia="fa-IR"/>
              </w:rPr>
              <w:t>pozwala przywrócić wyjściowe ustawienia (obrót, powiększenie, jasność, kontrast) wyświetlanego obrazu jednym przyciskiem.</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56</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rPr>
              <w:t xml:space="preserve">Przeglądarka obrazów DICOM </w:t>
            </w:r>
            <w:r w:rsidRPr="00D6025E">
              <w:rPr>
                <w:rFonts w:asciiTheme="majorHAnsi" w:hAnsiTheme="majorHAnsi"/>
                <w:lang w:eastAsia="fa-IR"/>
              </w:rPr>
              <w:t>posiada funkcję wyświetlania topogramu dla badań TK i MR oraz linii referencyjnych na innych płaszczyznach podczas przewijania ob</w:t>
            </w:r>
            <w:r w:rsidR="00FB34C0" w:rsidRPr="00D6025E">
              <w:rPr>
                <w:rFonts w:asciiTheme="majorHAnsi" w:hAnsiTheme="majorHAnsi"/>
                <w:lang w:eastAsia="fa-IR"/>
              </w:rPr>
              <w:t xml:space="preserve">razów </w:t>
            </w:r>
            <w:r w:rsidRPr="00D6025E">
              <w:rPr>
                <w:rFonts w:asciiTheme="majorHAnsi" w:hAnsiTheme="majorHAnsi"/>
                <w:lang w:eastAsia="fa-IR"/>
              </w:rPr>
              <w:t xml:space="preserve">z wybranej serii badania. </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57</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rPr>
              <w:t xml:space="preserve">Przeglądarka obrazów DICOM </w:t>
            </w:r>
            <w:r w:rsidR="00FB34C0" w:rsidRPr="00D6025E">
              <w:rPr>
                <w:rFonts w:asciiTheme="majorHAnsi" w:hAnsiTheme="majorHAnsi"/>
                <w:lang w:eastAsia="fa-IR"/>
              </w:rPr>
              <w:t xml:space="preserve">posiada funkcję rekonstrukcji </w:t>
            </w:r>
            <w:r w:rsidRPr="00D6025E">
              <w:rPr>
                <w:rFonts w:asciiTheme="majorHAnsi" w:hAnsiTheme="majorHAnsi"/>
                <w:lang w:eastAsia="fa-IR"/>
              </w:rPr>
              <w:t>wielopłaszczyznowej MPR.</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58</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rPr>
              <w:t xml:space="preserve">Przeglądarka obrazów DICOM </w:t>
            </w:r>
            <w:r w:rsidRPr="00D6025E">
              <w:rPr>
                <w:rFonts w:asciiTheme="majorHAnsi" w:hAnsiTheme="majorHAnsi"/>
                <w:lang w:eastAsia="fa-IR"/>
              </w:rPr>
              <w:t>posiada funkcję projekcji minimalnych, maksymalnych i uśrednionych natężeń MIP.</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59</w:t>
            </w:r>
          </w:p>
        </w:tc>
        <w:tc>
          <w:tcPr>
            <w:tcW w:w="6095" w:type="dxa"/>
            <w:shd w:val="clear" w:color="auto" w:fill="auto"/>
            <w:vAlign w:val="center"/>
          </w:tcPr>
          <w:p w:rsidR="005C7E36" w:rsidRPr="00D6025E" w:rsidRDefault="005C7E36" w:rsidP="00314B6E">
            <w:pPr>
              <w:suppressAutoHyphens/>
              <w:spacing w:line="100" w:lineRule="atLeast"/>
              <w:jc w:val="both"/>
              <w:rPr>
                <w:rFonts w:asciiTheme="majorHAnsi" w:hAnsiTheme="majorHAnsi"/>
                <w:lang w:eastAsia="fa-IR"/>
              </w:rPr>
            </w:pPr>
            <w:r w:rsidRPr="00D6025E">
              <w:rPr>
                <w:rFonts w:asciiTheme="majorHAnsi" w:hAnsiTheme="majorHAnsi"/>
                <w:lang w:eastAsia="fa-IR"/>
              </w:rPr>
              <w:t xml:space="preserve">Po otwarciu obrazów dla badań TK i MR oprogramowanie przeglądarki automatycznie synchronizuje serie w badaniu. </w:t>
            </w:r>
          </w:p>
          <w:p w:rsidR="005C7E36" w:rsidRPr="00D6025E" w:rsidRDefault="005C7E36" w:rsidP="00314B6E">
            <w:pPr>
              <w:jc w:val="both"/>
              <w:rPr>
                <w:rFonts w:asciiTheme="majorHAnsi" w:hAnsiTheme="majorHAnsi"/>
                <w:color w:val="000000"/>
              </w:rPr>
            </w:pPr>
            <w:r w:rsidRPr="00D6025E">
              <w:rPr>
                <w:rFonts w:asciiTheme="majorHAnsi" w:hAnsiTheme="majorHAnsi"/>
                <w:lang w:eastAsia="fa-IR"/>
              </w:rPr>
              <w:t>Dla zsynchronizowanych serii oprogramowanie pokazuje linie odniesienia na innych płaszczyznach.</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60</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Przeglądarka pozwala sortować obrazy w serii wg: nr instancji, kierunku anatomicznego, czasu akwizycji, pozycji w serii.</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61</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rPr>
              <w:t xml:space="preserve">Przeglądarka obrazów DICOM </w:t>
            </w:r>
            <w:r w:rsidRPr="00D6025E">
              <w:rPr>
                <w:rFonts w:asciiTheme="majorHAnsi" w:hAnsiTheme="majorHAnsi"/>
                <w:lang w:eastAsia="fa-IR"/>
              </w:rPr>
              <w:t>posiada narzędzie aktywnej lokalizacji – wybrany przez użytkownika pkt na obrazie, należący do jednej płaszczyzny rzutu (np. sagittal) automatycznie pojawia się na odpowiadającym obrazie w innej płaszczyźnie (np. coronal i axial).</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62</w:t>
            </w:r>
          </w:p>
        </w:tc>
        <w:tc>
          <w:tcPr>
            <w:tcW w:w="6095" w:type="dxa"/>
            <w:shd w:val="clear" w:color="auto" w:fill="auto"/>
            <w:vAlign w:val="center"/>
          </w:tcPr>
          <w:p w:rsidR="00314B6E" w:rsidRDefault="005C7E36" w:rsidP="00314B6E">
            <w:pPr>
              <w:jc w:val="both"/>
              <w:rPr>
                <w:rFonts w:asciiTheme="majorHAnsi" w:hAnsiTheme="majorHAnsi"/>
                <w:color w:val="00000A"/>
                <w:lang w:eastAsia="ar-SA"/>
              </w:rPr>
            </w:pPr>
            <w:r w:rsidRPr="00D6025E">
              <w:rPr>
                <w:rFonts w:asciiTheme="majorHAnsi" w:hAnsiTheme="majorHAnsi"/>
                <w:color w:val="00000A"/>
                <w:lang w:eastAsia="ar-SA"/>
              </w:rPr>
              <w:t>Przeglądarka udostępnia funkcję przeglądania animacji (dla badań typu CT, MR, XA i innych multiframe), z</w:t>
            </w:r>
            <w:r w:rsidR="00314B6E">
              <w:rPr>
                <w:rFonts w:asciiTheme="majorHAnsi" w:hAnsiTheme="majorHAnsi"/>
                <w:color w:val="00000A"/>
                <w:lang w:eastAsia="ar-SA"/>
              </w:rPr>
              <w:t> </w:t>
            </w:r>
            <w:r w:rsidRPr="00D6025E">
              <w:rPr>
                <w:rFonts w:asciiTheme="majorHAnsi" w:hAnsiTheme="majorHAnsi"/>
                <w:color w:val="00000A"/>
                <w:lang w:eastAsia="ar-SA"/>
              </w:rPr>
              <w:t>możliwością regulacji prędkości animacji i ustawienia biegu animacji w pętli.</w:t>
            </w:r>
          </w:p>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W trakcie odtwarzania animacji w czasie rzeczywistym (bez przerywania wyświetlanej animacji) możliwość regulacji jasności, kontrastu i powiększenia obrazu. Pasek sterowania animacją (prędkość odtwarzania, zatrzymanie, przewijanie itp.) dostępne bezpośrednio  z</w:t>
            </w:r>
            <w:r w:rsidR="00314B6E">
              <w:rPr>
                <w:rFonts w:asciiTheme="majorHAnsi" w:hAnsiTheme="majorHAnsi"/>
                <w:color w:val="00000A"/>
                <w:lang w:eastAsia="ar-SA"/>
              </w:rPr>
              <w:t> </w:t>
            </w:r>
            <w:r w:rsidRPr="00D6025E">
              <w:rPr>
                <w:rFonts w:asciiTheme="majorHAnsi" w:hAnsiTheme="majorHAnsi"/>
                <w:color w:val="00000A"/>
                <w:lang w:eastAsia="ar-SA"/>
              </w:rPr>
              <w:t>interfejsu podczas przeglądania.</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63</w:t>
            </w:r>
          </w:p>
        </w:tc>
        <w:tc>
          <w:tcPr>
            <w:tcW w:w="6095" w:type="dxa"/>
            <w:shd w:val="clear" w:color="auto" w:fill="auto"/>
            <w:vAlign w:val="center"/>
          </w:tcPr>
          <w:p w:rsidR="005C7E36" w:rsidRPr="00D6025E" w:rsidRDefault="005C7E36" w:rsidP="00314B6E">
            <w:pPr>
              <w:suppressAutoHyphens/>
              <w:spacing w:line="100" w:lineRule="atLeast"/>
              <w:jc w:val="both"/>
              <w:rPr>
                <w:rFonts w:asciiTheme="majorHAnsi" w:hAnsiTheme="majorHAnsi"/>
                <w:lang w:eastAsia="fa-IR"/>
              </w:rPr>
            </w:pPr>
            <w:r w:rsidRPr="00D6025E">
              <w:rPr>
                <w:rFonts w:asciiTheme="majorHAnsi" w:hAnsiTheme="majorHAnsi"/>
              </w:rPr>
              <w:t xml:space="preserve">Przeglądarka obrazów DICOM </w:t>
            </w:r>
            <w:r w:rsidRPr="00D6025E">
              <w:rPr>
                <w:rFonts w:asciiTheme="majorHAnsi" w:hAnsiTheme="majorHAnsi"/>
                <w:lang w:eastAsia="fa-IR"/>
              </w:rPr>
              <w:t>posiada następujące narzędzia pomiarowe i adnotacji:</w:t>
            </w:r>
          </w:p>
          <w:p w:rsidR="005C7E36" w:rsidRPr="00D6025E" w:rsidRDefault="005C7E36" w:rsidP="00314B6E">
            <w:pPr>
              <w:pStyle w:val="Akapitzlist"/>
              <w:numPr>
                <w:ilvl w:val="0"/>
                <w:numId w:val="53"/>
              </w:numPr>
              <w:suppressAutoHyphens/>
              <w:spacing w:after="0" w:line="100" w:lineRule="atLeast"/>
              <w:contextualSpacing/>
              <w:jc w:val="both"/>
              <w:rPr>
                <w:rFonts w:asciiTheme="majorHAnsi" w:eastAsia="Andale Sans UI" w:hAnsiTheme="majorHAnsi" w:cs="Times New Roman"/>
                <w:kern w:val="1"/>
                <w:sz w:val="24"/>
                <w:szCs w:val="24"/>
                <w:lang w:eastAsia="fa-IR" w:bidi="fa-IR"/>
              </w:rPr>
            </w:pPr>
            <w:r w:rsidRPr="00D6025E">
              <w:rPr>
                <w:rFonts w:asciiTheme="majorHAnsi" w:eastAsia="Andale Sans UI" w:hAnsiTheme="majorHAnsi" w:cs="Times New Roman"/>
                <w:kern w:val="1"/>
                <w:sz w:val="24"/>
                <w:szCs w:val="24"/>
                <w:lang w:eastAsia="fa-IR" w:bidi="fa-IR"/>
              </w:rPr>
              <w:t>pomiar liniowy, w tym linia wielokrotnie łamana,</w:t>
            </w:r>
          </w:p>
          <w:p w:rsidR="005C7E36" w:rsidRPr="00D6025E" w:rsidRDefault="005C7E36" w:rsidP="00314B6E">
            <w:pPr>
              <w:pStyle w:val="Akapitzlist"/>
              <w:numPr>
                <w:ilvl w:val="0"/>
                <w:numId w:val="53"/>
              </w:numPr>
              <w:suppressAutoHyphens/>
              <w:spacing w:after="0" w:line="100" w:lineRule="atLeast"/>
              <w:contextualSpacing/>
              <w:jc w:val="both"/>
              <w:rPr>
                <w:rFonts w:asciiTheme="majorHAnsi" w:eastAsia="Andale Sans UI" w:hAnsiTheme="majorHAnsi" w:cs="Times New Roman"/>
                <w:kern w:val="1"/>
                <w:sz w:val="24"/>
                <w:szCs w:val="24"/>
                <w:lang w:eastAsia="fa-IR" w:bidi="fa-IR"/>
              </w:rPr>
            </w:pPr>
            <w:r w:rsidRPr="00D6025E">
              <w:rPr>
                <w:rFonts w:asciiTheme="majorHAnsi" w:eastAsia="Andale Sans UI" w:hAnsiTheme="majorHAnsi" w:cs="Times New Roman"/>
                <w:kern w:val="1"/>
                <w:sz w:val="24"/>
                <w:szCs w:val="24"/>
                <w:lang w:eastAsia="fa-IR" w:bidi="fa-IR"/>
              </w:rPr>
              <w:t xml:space="preserve">obszar prostokątny, obszar eliptyczny, obszar </w:t>
            </w:r>
            <w:r w:rsidRPr="00D6025E">
              <w:rPr>
                <w:rFonts w:asciiTheme="majorHAnsi" w:eastAsia="Andale Sans UI" w:hAnsiTheme="majorHAnsi" w:cs="Times New Roman"/>
                <w:kern w:val="1"/>
                <w:sz w:val="24"/>
                <w:szCs w:val="24"/>
                <w:lang w:eastAsia="fa-IR" w:bidi="fa-IR"/>
              </w:rPr>
              <w:br/>
              <w:t>o dowolnym kształcie,</w:t>
            </w:r>
          </w:p>
          <w:p w:rsidR="005C7E36" w:rsidRPr="00D6025E" w:rsidRDefault="005C7E36" w:rsidP="00314B6E">
            <w:pPr>
              <w:pStyle w:val="Akapitzlist"/>
              <w:numPr>
                <w:ilvl w:val="0"/>
                <w:numId w:val="53"/>
              </w:numPr>
              <w:suppressAutoHyphens/>
              <w:spacing w:after="0" w:line="100" w:lineRule="atLeast"/>
              <w:contextualSpacing/>
              <w:jc w:val="both"/>
              <w:rPr>
                <w:rFonts w:asciiTheme="majorHAnsi" w:eastAsia="Andale Sans UI" w:hAnsiTheme="majorHAnsi" w:cs="Times New Roman"/>
                <w:kern w:val="1"/>
                <w:sz w:val="24"/>
                <w:szCs w:val="24"/>
                <w:lang w:eastAsia="fa-IR" w:bidi="fa-IR"/>
              </w:rPr>
            </w:pPr>
            <w:r w:rsidRPr="00D6025E">
              <w:rPr>
                <w:rFonts w:asciiTheme="majorHAnsi" w:eastAsia="Andale Sans UI" w:hAnsiTheme="majorHAnsi" w:cs="Times New Roman"/>
                <w:kern w:val="1"/>
                <w:sz w:val="24"/>
                <w:szCs w:val="24"/>
                <w:lang w:eastAsia="fa-IR" w:bidi="fa-IR"/>
              </w:rPr>
              <w:t>odległość punktu od prostej, odległość prostych równoległych,</w:t>
            </w:r>
          </w:p>
          <w:p w:rsidR="005C7E36" w:rsidRPr="00D6025E" w:rsidRDefault="005C7E36" w:rsidP="00314B6E">
            <w:pPr>
              <w:pStyle w:val="Akapitzlist"/>
              <w:numPr>
                <w:ilvl w:val="0"/>
                <w:numId w:val="53"/>
              </w:numPr>
              <w:suppressAutoHyphens/>
              <w:spacing w:after="0" w:line="100" w:lineRule="atLeast"/>
              <w:contextualSpacing/>
              <w:jc w:val="both"/>
              <w:rPr>
                <w:rFonts w:asciiTheme="majorHAnsi" w:eastAsia="Andale Sans UI" w:hAnsiTheme="majorHAnsi" w:cs="Times New Roman"/>
                <w:kern w:val="1"/>
                <w:sz w:val="24"/>
                <w:szCs w:val="24"/>
                <w:lang w:eastAsia="fa-IR" w:bidi="fa-IR"/>
              </w:rPr>
            </w:pPr>
            <w:r w:rsidRPr="00D6025E">
              <w:rPr>
                <w:rFonts w:asciiTheme="majorHAnsi" w:eastAsia="Andale Sans UI" w:hAnsiTheme="majorHAnsi" w:cs="Times New Roman"/>
                <w:kern w:val="1"/>
                <w:sz w:val="24"/>
                <w:szCs w:val="24"/>
                <w:lang w:eastAsia="fa-IR" w:bidi="fa-IR"/>
              </w:rPr>
              <w:t xml:space="preserve"> pomiar kąta, pomiar kąta metodą Cobba, VCM.</w:t>
            </w:r>
          </w:p>
          <w:p w:rsidR="005C7E36" w:rsidRPr="00D6025E" w:rsidRDefault="005C7E36" w:rsidP="00314B6E">
            <w:pPr>
              <w:jc w:val="both"/>
              <w:rPr>
                <w:rFonts w:asciiTheme="majorHAnsi" w:hAnsiTheme="majorHAnsi"/>
                <w:color w:val="000000"/>
              </w:rPr>
            </w:pPr>
            <w:r w:rsidRPr="00D6025E">
              <w:rPr>
                <w:rFonts w:asciiTheme="majorHAnsi" w:eastAsia="Andale Sans UI" w:hAnsiTheme="majorHAnsi"/>
                <w:kern w:val="1"/>
                <w:lang w:eastAsia="fa-IR" w:bidi="fa-IR"/>
              </w:rPr>
              <w:t>Nanoszenie adnotacji/komentarzy tekstowych</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64</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lang w:eastAsia="fa-IR"/>
              </w:rPr>
              <w:t>Wszystkie elementy dodawane narzędziami do pomiarów i adnotacji zapisane na serwerze można wyświetlić wraz z badaniem na innym stanowisku z</w:t>
            </w:r>
            <w:r w:rsidR="00314B6E">
              <w:rPr>
                <w:rFonts w:asciiTheme="majorHAnsi" w:hAnsiTheme="majorHAnsi"/>
                <w:lang w:eastAsia="fa-IR"/>
              </w:rPr>
              <w:t> </w:t>
            </w:r>
            <w:r w:rsidRPr="00D6025E">
              <w:rPr>
                <w:rFonts w:asciiTheme="majorHAnsi" w:hAnsiTheme="majorHAnsi"/>
                <w:lang w:eastAsia="fa-IR"/>
              </w:rPr>
              <w:t>zachowaniem formatowania (grubość, kolor linii)</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65</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Dla pomiarów takich jak obszar prostokątny, eliptyczny lub dowolny przeglądarka wyświetla: pole powierzchni, min, max, średnią wartość piksela  i obwód, SNR.</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66</w:t>
            </w:r>
          </w:p>
        </w:tc>
        <w:tc>
          <w:tcPr>
            <w:tcW w:w="6095" w:type="dxa"/>
            <w:shd w:val="clear" w:color="auto" w:fill="auto"/>
            <w:vAlign w:val="center"/>
          </w:tcPr>
          <w:p w:rsidR="00FB34C0" w:rsidRPr="00314B6E" w:rsidRDefault="005C7E36" w:rsidP="00314B6E">
            <w:pPr>
              <w:jc w:val="both"/>
              <w:rPr>
                <w:rFonts w:asciiTheme="majorHAnsi" w:hAnsiTheme="majorHAnsi"/>
                <w:color w:val="00000A"/>
                <w:lang w:eastAsia="ar-SA"/>
              </w:rPr>
            </w:pPr>
            <w:r w:rsidRPr="00D6025E">
              <w:rPr>
                <w:rFonts w:asciiTheme="majorHAnsi" w:hAnsiTheme="majorHAnsi"/>
                <w:color w:val="00000A"/>
                <w:lang w:eastAsia="ar-SA"/>
              </w:rPr>
              <w:t>Przeglądarka obrazów DICOM wyposażona w funkcję kalibracji narzędzi pomiarowych na podstawie wzorca widocznego na obrazie ( wzorzec liniowy i kula)</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67</w:t>
            </w:r>
          </w:p>
        </w:tc>
        <w:tc>
          <w:tcPr>
            <w:tcW w:w="6095" w:type="dxa"/>
            <w:shd w:val="clear" w:color="auto" w:fill="auto"/>
            <w:vAlign w:val="center"/>
          </w:tcPr>
          <w:p w:rsidR="005C7E36" w:rsidRPr="00D6025E" w:rsidRDefault="005C7E36" w:rsidP="00314B6E">
            <w:pPr>
              <w:jc w:val="both"/>
              <w:rPr>
                <w:rFonts w:asciiTheme="majorHAnsi" w:hAnsiTheme="majorHAnsi"/>
              </w:rPr>
            </w:pPr>
            <w:r w:rsidRPr="00D6025E">
              <w:rPr>
                <w:rFonts w:asciiTheme="majorHAnsi" w:hAnsiTheme="majorHAnsi"/>
              </w:rPr>
              <w:t xml:space="preserve">Wsparcie dla wykonywania testów podstawowych cyfrowych aparatów RTG, zgodnie  Rozporządzeniem Ministra Zdrowia z dnia 3. kwietnia 2017r. z późn. zm. </w:t>
            </w:r>
            <w:r w:rsidR="00314B6E" w:rsidRPr="00D6025E">
              <w:rPr>
                <w:rFonts w:asciiTheme="majorHAnsi" w:hAnsiTheme="majorHAnsi"/>
              </w:rPr>
              <w:t>W</w:t>
            </w:r>
            <w:r w:rsidR="00314B6E">
              <w:rPr>
                <w:rFonts w:asciiTheme="majorHAnsi" w:hAnsiTheme="majorHAnsi"/>
              </w:rPr>
              <w:t> </w:t>
            </w:r>
            <w:r w:rsidRPr="00D6025E">
              <w:rPr>
                <w:rFonts w:asciiTheme="majorHAnsi" w:hAnsiTheme="majorHAnsi"/>
              </w:rPr>
              <w:t>sprawie warunków bezpiecznego stosowania promieniowania jonizującego dla wszystkich rodzajów ekspozycji medycznej.</w:t>
            </w:r>
          </w:p>
          <w:p w:rsidR="005C7E36" w:rsidRPr="00D6025E" w:rsidRDefault="005C7E36" w:rsidP="00314B6E">
            <w:pPr>
              <w:jc w:val="both"/>
              <w:rPr>
                <w:rFonts w:asciiTheme="majorHAnsi" w:hAnsiTheme="majorHAnsi"/>
                <w:color w:val="000000"/>
              </w:rPr>
            </w:pPr>
            <w:r w:rsidRPr="00D6025E">
              <w:rPr>
                <w:rFonts w:asciiTheme="majorHAnsi" w:hAnsiTheme="majorHAnsi"/>
              </w:rPr>
              <w:t>Narzędzie pomiarowe wyświetlające SNR dla wskazanego obszaru obrazu z przypisaną powierzchnią obszaru pomiaru: 4 cm kw. Narzędzie pomiarowe z</w:t>
            </w:r>
            <w:r w:rsidR="00314B6E">
              <w:rPr>
                <w:rFonts w:asciiTheme="majorHAnsi" w:hAnsiTheme="majorHAnsi"/>
              </w:rPr>
              <w:t> </w:t>
            </w:r>
            <w:r w:rsidRPr="00D6025E">
              <w:rPr>
                <w:rFonts w:asciiTheme="majorHAnsi" w:hAnsiTheme="majorHAnsi"/>
              </w:rPr>
              <w:t>podziałką umożliwiające dokładne umiejscowienie mierzonego obszaru SNR.</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68</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Po otwarciu obrazów badania, przeglądarka wyświetla najnowszą wersję zatwierdzonego opisu.</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69</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Przeglądarka umożliwia wydrukowanie zatwierdzonego opisu.</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70</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Przeglądarka umożliwia wydruk obrazów DICOM na zdefiniowanej drukarce DICOM  z możliwością wyboru formatu drukowanej błony.</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71</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rPr>
              <w:t xml:space="preserve">Przeglądarka obrazów DICOM </w:t>
            </w:r>
            <w:r w:rsidRPr="00D6025E">
              <w:rPr>
                <w:rFonts w:asciiTheme="majorHAnsi" w:hAnsiTheme="majorHAnsi"/>
                <w:lang w:eastAsia="fa-IR"/>
              </w:rPr>
              <w:t>umożliwia eksport obrazów badania na dysk lokalny w formacie: DICOM, PNG, JPEG, TIFF.</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72</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rPr>
              <w:t xml:space="preserve">Przeglądarka obrazów DICOM </w:t>
            </w:r>
            <w:r w:rsidRPr="00D6025E">
              <w:rPr>
                <w:rFonts w:asciiTheme="majorHAnsi" w:hAnsiTheme="majorHAnsi"/>
                <w:lang w:eastAsia="fa-IR"/>
              </w:rPr>
              <w:t>umożliwia nagranie na lokalnym napędzie obrazów DICOM badania na płytę CD/DVD wraz z</w:t>
            </w:r>
            <w:r w:rsidR="00FB34C0" w:rsidRPr="00D6025E">
              <w:rPr>
                <w:rFonts w:asciiTheme="majorHAnsi" w:hAnsiTheme="majorHAnsi"/>
                <w:lang w:eastAsia="fa-IR"/>
              </w:rPr>
              <w:t> </w:t>
            </w:r>
            <w:r w:rsidRPr="00D6025E">
              <w:rPr>
                <w:rFonts w:asciiTheme="majorHAnsi" w:hAnsiTheme="majorHAnsi"/>
                <w:lang w:eastAsia="fa-IR"/>
              </w:rPr>
              <w:t>załączoną przeglądarką uruchamianą automatycznie na dowolnym komputerze.</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73</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Możliwość anonimizacji danych pacjenta i badania.</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74</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lang w:eastAsia="fa-IR"/>
              </w:rPr>
              <w:t>Przeglądarka umożliwia wyświetlenie opisu badania zatwierdzonego przez radiologia w HIS,  z możliwością wydruku wyświetlanego opisu.</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75</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rPr>
              <w:t xml:space="preserve">Przeglądarka obrazów DICOM </w:t>
            </w:r>
            <w:r w:rsidRPr="00D6025E">
              <w:rPr>
                <w:rFonts w:asciiTheme="majorHAnsi" w:hAnsiTheme="majorHAnsi"/>
                <w:lang w:eastAsia="fa-IR"/>
              </w:rPr>
              <w:t>pozwala zdefiniować domyślne akcje dla przycisków myszy (np.: lewy przycisk - jasność/kontrast, środkowy przycisk – powiększenie) oraz możliwość włączenia pod prawym przyciskiem myszy menu z wyborem funkcji  dla lewego przycisku.</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76</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lang w:eastAsia="fa-IR"/>
              </w:rPr>
              <w:t>Przeglądarka wyposażona w narzędzie testowania monitorów medycznych, umożliwiające wykonanie  i</w:t>
            </w:r>
            <w:r w:rsidR="00314B6E">
              <w:rPr>
                <w:rFonts w:asciiTheme="majorHAnsi" w:hAnsiTheme="majorHAnsi"/>
                <w:lang w:eastAsia="fa-IR"/>
              </w:rPr>
              <w:t> </w:t>
            </w:r>
            <w:r w:rsidRPr="00D6025E">
              <w:rPr>
                <w:rFonts w:asciiTheme="majorHAnsi" w:hAnsiTheme="majorHAnsi"/>
                <w:lang w:eastAsia="fa-IR"/>
              </w:rPr>
              <w:t>zapis wyników testów podstawowych wymaganych Rozporządzeniem Ministra Zdrowia z</w:t>
            </w:r>
            <w:r w:rsidR="00FB34C0" w:rsidRPr="00D6025E">
              <w:rPr>
                <w:rFonts w:asciiTheme="majorHAnsi" w:hAnsiTheme="majorHAnsi"/>
                <w:lang w:eastAsia="fa-IR"/>
              </w:rPr>
              <w:t> </w:t>
            </w:r>
            <w:r w:rsidRPr="00D6025E">
              <w:rPr>
                <w:rFonts w:asciiTheme="majorHAnsi" w:hAnsiTheme="majorHAnsi"/>
                <w:lang w:eastAsia="fa-IR"/>
              </w:rPr>
              <w:t>dnia 3. kwietnia2017r. z późn. zm. w sprawie warunków bezpiecznego stosowania promieniowania jonizującego dla wszystkich rodzajów ekspozycji medycznej.</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77</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rPr>
              <w:t>Zamawiającemu zostaną przekazane wszystkie niezbędne hasła/kody  do systemu PACS, pozwalające na swobodne administrowanie systemem, jego konfiguracją, łącznie z możliwością samodzielnego dodawania/zmiany konfiguracji podłączanych węzłów DICOM, uruchamiania autoroutingu, oraz za</w:t>
            </w:r>
            <w:r w:rsidR="00FB34C0" w:rsidRPr="00D6025E">
              <w:rPr>
                <w:rFonts w:asciiTheme="majorHAnsi" w:hAnsiTheme="majorHAnsi"/>
              </w:rPr>
              <w:t xml:space="preserve">rządzania kontami użytkowników. </w:t>
            </w:r>
            <w:r w:rsidRPr="00D6025E">
              <w:rPr>
                <w:rFonts w:asciiTheme="majorHAnsi" w:hAnsiTheme="majorHAnsi"/>
              </w:rPr>
              <w:t>Zamawiający oczekuje również haseł/kodów dostępu do niezaszyfrowanej  bazy danych umożliwiające jej przegląd oraz wykonania dowolnych zapytań. Wykonawca udostępni Zamawiającemu pełny opis struktury bazy danych i jej powiązań.</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D9D9D9" w:themeFill="background1" w:themeFillShade="D9"/>
          </w:tcPr>
          <w:p w:rsidR="005C7E36" w:rsidRPr="00D6025E" w:rsidRDefault="005C7E36" w:rsidP="005C7E36">
            <w:pPr>
              <w:rPr>
                <w:rFonts w:asciiTheme="majorHAnsi" w:hAnsiTheme="majorHAnsi"/>
              </w:rPr>
            </w:pPr>
          </w:p>
        </w:tc>
        <w:tc>
          <w:tcPr>
            <w:tcW w:w="6095" w:type="dxa"/>
            <w:shd w:val="clear" w:color="auto" w:fill="D9D9D9" w:themeFill="background1" w:themeFillShade="D9"/>
            <w:vAlign w:val="center"/>
          </w:tcPr>
          <w:p w:rsidR="005C7E36" w:rsidRPr="00D6025E" w:rsidRDefault="005C7E36" w:rsidP="00314B6E">
            <w:pPr>
              <w:jc w:val="both"/>
              <w:rPr>
                <w:rFonts w:asciiTheme="majorHAnsi" w:hAnsiTheme="majorHAnsi"/>
                <w:b/>
              </w:rPr>
            </w:pPr>
            <w:r w:rsidRPr="00D6025E">
              <w:rPr>
                <w:rFonts w:asciiTheme="majorHAnsi" w:hAnsiTheme="majorHAnsi"/>
                <w:b/>
              </w:rPr>
              <w:t>Oprogramowanie nagrywania płyt dla pacjenta</w:t>
            </w:r>
          </w:p>
        </w:tc>
        <w:tc>
          <w:tcPr>
            <w:tcW w:w="2391" w:type="dxa"/>
            <w:shd w:val="clear" w:color="auto" w:fill="D9D9D9" w:themeFill="background1" w:themeFillShade="D9"/>
            <w:vAlign w:val="center"/>
          </w:tcPr>
          <w:p w:rsidR="005C7E36" w:rsidRPr="00D6025E" w:rsidRDefault="005C7E36" w:rsidP="005C7E36">
            <w:pPr>
              <w:jc w:val="center"/>
              <w:rPr>
                <w:rFonts w:asciiTheme="majorHAnsi" w:hAnsiTheme="majorHAnsi"/>
              </w:rPr>
            </w:pP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78</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rPr>
              <w:t>Oprogramowanie tego samego producenta co systemem PACS.</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79</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Pełny dostęp administracyjny do systemu operacyjnego, bazy danych i innych elementów składowych dostarczonego rozwiązania.</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80</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Dostarczenie licencji na czas nieokreślony i bez limitu ilości węzłów DICOM przysyłających badania do nagrania.</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81</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Możliwość dodawania/podłączania aparatów/stacji diagnostycznych bez udziału serwisu producenta.</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82</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System nagrywa płyty dla pacjenta zgodne z DICOM.</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83</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Możliwość zmiany (umieszczenia dowolnej) przeglądarki DICOM nagrywanej na płycie dla pacjenta.</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84</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System może  pracować jako węzeł DICOM (Store SCP) i</w:t>
            </w:r>
            <w:r w:rsidR="00314B6E">
              <w:rPr>
                <w:rFonts w:asciiTheme="majorHAnsi" w:hAnsiTheme="majorHAnsi"/>
                <w:color w:val="00000A"/>
                <w:lang w:eastAsia="ar-SA"/>
              </w:rPr>
              <w:t> </w:t>
            </w:r>
            <w:r w:rsidRPr="00D6025E">
              <w:rPr>
                <w:rFonts w:asciiTheme="majorHAnsi" w:hAnsiTheme="majorHAnsi"/>
                <w:color w:val="00000A"/>
                <w:lang w:eastAsia="ar-SA"/>
              </w:rPr>
              <w:t>pozwala automatycznie nagrać na płytę dla pacjenta badania wysłane z</w:t>
            </w:r>
            <w:r w:rsidR="00FB34C0" w:rsidRPr="00D6025E">
              <w:rPr>
                <w:rFonts w:asciiTheme="majorHAnsi" w:hAnsiTheme="majorHAnsi"/>
                <w:color w:val="00000A"/>
                <w:lang w:eastAsia="ar-SA"/>
              </w:rPr>
              <w:t> </w:t>
            </w:r>
            <w:r w:rsidRPr="00D6025E">
              <w:rPr>
                <w:rFonts w:asciiTheme="majorHAnsi" w:hAnsiTheme="majorHAnsi"/>
                <w:color w:val="00000A"/>
                <w:lang w:eastAsia="ar-SA"/>
              </w:rPr>
              <w:t>dowolnego aparatu diagnostycznego, stacji radiologa lub systemu PACS.</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85</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System automatycznie nagrywa płyty dla pacjenta po odebraniu badania.</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86</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System może działać w trybie stacji nagrywania,  z</w:t>
            </w:r>
            <w:r w:rsidR="00314B6E">
              <w:rPr>
                <w:rFonts w:asciiTheme="majorHAnsi" w:hAnsiTheme="majorHAnsi"/>
                <w:color w:val="00000A"/>
                <w:lang w:eastAsia="ar-SA"/>
              </w:rPr>
              <w:t> </w:t>
            </w:r>
            <w:r w:rsidRPr="00D6025E">
              <w:rPr>
                <w:rFonts w:asciiTheme="majorHAnsi" w:hAnsiTheme="majorHAnsi"/>
                <w:color w:val="00000A"/>
                <w:lang w:eastAsia="ar-SA"/>
              </w:rPr>
              <w:t>interfejsem filtracji/wyszukiwania, umożliwiając wyszukiwanie badań do nagrania na dostępnych systemach PACS.</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87</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Automatyczny podział badania, jeżeli nie mieści się ono na jednym nośniku CD lub DVD.</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88</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System automatycznie dobiera rodzaj nośnika (CD lub DVD) w</w:t>
            </w:r>
            <w:r w:rsidR="00FB34C0" w:rsidRPr="00D6025E">
              <w:rPr>
                <w:rFonts w:asciiTheme="majorHAnsi" w:hAnsiTheme="majorHAnsi"/>
                <w:color w:val="00000A"/>
                <w:lang w:eastAsia="ar-SA"/>
              </w:rPr>
              <w:t> </w:t>
            </w:r>
            <w:r w:rsidRPr="00D6025E">
              <w:rPr>
                <w:rFonts w:asciiTheme="majorHAnsi" w:hAnsiTheme="majorHAnsi"/>
                <w:color w:val="00000A"/>
                <w:lang w:eastAsia="ar-SA"/>
              </w:rPr>
              <w:t>zależności od wielkości nagrywanego badania.</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89</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Użytkownik ma możliwość zdefiniowania własnego nadruku na płytę.</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90</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Możliwość umieszczenia w nadruku na płytę danych pacjenta i</w:t>
            </w:r>
            <w:r w:rsidR="00FB34C0" w:rsidRPr="00D6025E">
              <w:rPr>
                <w:rFonts w:asciiTheme="majorHAnsi" w:hAnsiTheme="majorHAnsi"/>
                <w:color w:val="00000A"/>
                <w:lang w:eastAsia="ar-SA"/>
              </w:rPr>
              <w:t> </w:t>
            </w:r>
            <w:r w:rsidRPr="00D6025E">
              <w:rPr>
                <w:rFonts w:asciiTheme="majorHAnsi" w:hAnsiTheme="majorHAnsi"/>
                <w:color w:val="00000A"/>
                <w:lang w:eastAsia="ar-SA"/>
              </w:rPr>
              <w:t>badania, minimum: imię i nazwisko, data urodzenia, PESEL, płeć, nazwa badania, data badania.</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91</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Możliwość umieszczenia w nadruku na płytę grafiki (np. logo zakładu).</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92</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Dołączanie do płyty przeglądarki DICOM, uruchamiającej się automatycznie w systemach Windows</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93</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Umieszczanie na płycie dla pacjenta opisu badania wprowadzonego przez lekarza radiologa.</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94</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Graficzny interfejs użytkownika pozwalający modyfikować ustawienia, zabezpieczony hasłem.</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95</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Graficzny interfejs użytkownika pozwalający zarządzać kolejką badań oczekujących na nagranie, w tym zmiana kolejności i usunięcie z kolejki.</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96</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Graficzny interfejs użytkownika udostępnia w czasie rzeczywistym podgląd kolejki zadań na urządzeniu oraz postępu realizowanych zadań nagrywania płyt.</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97</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Obsługa robotów różnych producentów -  min. 3 marki.</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98</w:t>
            </w:r>
          </w:p>
        </w:tc>
        <w:tc>
          <w:tcPr>
            <w:tcW w:w="6095" w:type="dxa"/>
            <w:shd w:val="clear" w:color="auto" w:fill="auto"/>
            <w:vAlign w:val="center"/>
          </w:tcPr>
          <w:p w:rsidR="005C7E36" w:rsidRPr="00314B6E" w:rsidRDefault="005C7E36" w:rsidP="00314B6E">
            <w:pPr>
              <w:shd w:val="clear" w:color="auto" w:fill="FFFFFF"/>
              <w:suppressAutoHyphens/>
              <w:spacing w:line="100" w:lineRule="atLeast"/>
              <w:jc w:val="both"/>
              <w:rPr>
                <w:rFonts w:asciiTheme="majorHAnsi" w:hAnsiTheme="majorHAnsi"/>
                <w:color w:val="00000A"/>
                <w:lang w:eastAsia="ar-SA"/>
              </w:rPr>
            </w:pPr>
            <w:r w:rsidRPr="00D6025E">
              <w:rPr>
                <w:rFonts w:asciiTheme="majorHAnsi" w:hAnsiTheme="majorHAnsi"/>
                <w:color w:val="00000A"/>
                <w:lang w:eastAsia="ar-SA"/>
              </w:rPr>
              <w:t>Możliwość ustawienia oprogramowania w trybie nagrywania badań na napędzie lokalnym.</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D9D9D9" w:themeFill="background1" w:themeFillShade="D9"/>
          </w:tcPr>
          <w:p w:rsidR="005C7E36" w:rsidRPr="00D6025E" w:rsidRDefault="005C7E36" w:rsidP="005C7E36">
            <w:pPr>
              <w:rPr>
                <w:rFonts w:asciiTheme="majorHAnsi" w:hAnsiTheme="majorHAnsi"/>
              </w:rPr>
            </w:pPr>
          </w:p>
        </w:tc>
        <w:tc>
          <w:tcPr>
            <w:tcW w:w="6095" w:type="dxa"/>
            <w:shd w:val="clear" w:color="auto" w:fill="D9D9D9" w:themeFill="background1" w:themeFillShade="D9"/>
            <w:vAlign w:val="center"/>
          </w:tcPr>
          <w:p w:rsidR="005C7E36" w:rsidRPr="00D6025E" w:rsidRDefault="005C7E36" w:rsidP="00314B6E">
            <w:pPr>
              <w:pStyle w:val="Bezodstpw"/>
              <w:jc w:val="both"/>
              <w:rPr>
                <w:rFonts w:asciiTheme="majorHAnsi" w:hAnsiTheme="majorHAnsi"/>
                <w:b/>
              </w:rPr>
            </w:pPr>
            <w:r w:rsidRPr="00D6025E">
              <w:rPr>
                <w:rFonts w:asciiTheme="majorHAnsi" w:hAnsiTheme="majorHAnsi"/>
                <w:b/>
              </w:rPr>
              <w:t>Integracja z PACS-HIS</w:t>
            </w:r>
          </w:p>
        </w:tc>
        <w:tc>
          <w:tcPr>
            <w:tcW w:w="2391" w:type="dxa"/>
            <w:shd w:val="clear" w:color="auto" w:fill="D9D9D9" w:themeFill="background1" w:themeFillShade="D9"/>
            <w:vAlign w:val="center"/>
          </w:tcPr>
          <w:p w:rsidR="005C7E36" w:rsidRPr="00D6025E" w:rsidRDefault="005C7E36" w:rsidP="005C7E36">
            <w:pPr>
              <w:jc w:val="center"/>
              <w:rPr>
                <w:rFonts w:asciiTheme="majorHAnsi" w:hAnsiTheme="majorHAnsi"/>
              </w:rPr>
            </w:pP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99</w:t>
            </w:r>
          </w:p>
        </w:tc>
        <w:tc>
          <w:tcPr>
            <w:tcW w:w="6095" w:type="dxa"/>
            <w:shd w:val="clear" w:color="auto" w:fill="auto"/>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System PACS musi komunikować się z systemem HIS działającym u</w:t>
            </w:r>
            <w:r w:rsidR="00FB34C0" w:rsidRPr="00D6025E">
              <w:rPr>
                <w:rFonts w:asciiTheme="majorHAnsi" w:hAnsiTheme="majorHAnsi"/>
                <w:color w:val="00000A"/>
                <w:lang w:eastAsia="ar-SA"/>
              </w:rPr>
              <w:t> </w:t>
            </w:r>
            <w:r w:rsidRPr="00D6025E">
              <w:rPr>
                <w:rFonts w:asciiTheme="majorHAnsi" w:hAnsiTheme="majorHAnsi"/>
                <w:color w:val="00000A"/>
                <w:lang w:eastAsia="ar-SA"/>
              </w:rPr>
              <w:t>Zamawiającego: AMMS-Asseco   za pomocą protokołu HL7 w</w:t>
            </w:r>
            <w:r w:rsidR="00FB34C0" w:rsidRPr="00D6025E">
              <w:rPr>
                <w:rFonts w:asciiTheme="majorHAnsi" w:hAnsiTheme="majorHAnsi"/>
                <w:color w:val="00000A"/>
                <w:lang w:eastAsia="ar-SA"/>
              </w:rPr>
              <w:t> </w:t>
            </w:r>
            <w:r w:rsidRPr="00D6025E">
              <w:rPr>
                <w:rFonts w:asciiTheme="majorHAnsi" w:hAnsiTheme="majorHAnsi"/>
                <w:color w:val="00000A"/>
                <w:lang w:eastAsia="ar-SA"/>
              </w:rPr>
              <w:t>wersji 2.x, bezpośrednio tzn, bez pośrednictwa systemów trzecich np. RIS</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100</w:t>
            </w:r>
          </w:p>
        </w:tc>
        <w:tc>
          <w:tcPr>
            <w:tcW w:w="6095" w:type="dxa"/>
            <w:shd w:val="clear" w:color="auto" w:fill="auto"/>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System PACS musi generować DICOM Modality Worklist dla urządzeń diagnostycznych na podstawie danych odebranych z</w:t>
            </w:r>
            <w:r w:rsidR="00FB34C0" w:rsidRPr="00D6025E">
              <w:rPr>
                <w:rFonts w:asciiTheme="majorHAnsi" w:hAnsiTheme="majorHAnsi"/>
                <w:color w:val="00000A"/>
                <w:lang w:eastAsia="ar-SA"/>
              </w:rPr>
              <w:t> </w:t>
            </w:r>
            <w:r w:rsidRPr="00D6025E">
              <w:rPr>
                <w:rFonts w:asciiTheme="majorHAnsi" w:hAnsiTheme="majorHAnsi"/>
                <w:color w:val="00000A"/>
                <w:lang w:eastAsia="ar-SA"/>
              </w:rPr>
              <w:t xml:space="preserve">systemu HIS  w komunikacie HL7. </w:t>
            </w:r>
            <w:r w:rsidR="00314B6E" w:rsidRPr="00D6025E">
              <w:rPr>
                <w:rFonts w:asciiTheme="majorHAnsi" w:hAnsiTheme="majorHAnsi"/>
                <w:color w:val="00000A"/>
                <w:lang w:eastAsia="ar-SA"/>
              </w:rPr>
              <w:t>Z</w:t>
            </w:r>
            <w:r w:rsidR="00314B6E">
              <w:rPr>
                <w:rFonts w:asciiTheme="majorHAnsi" w:hAnsiTheme="majorHAnsi"/>
                <w:color w:val="00000A"/>
                <w:lang w:eastAsia="ar-SA"/>
              </w:rPr>
              <w:t> </w:t>
            </w:r>
            <w:r w:rsidRPr="00D6025E">
              <w:rPr>
                <w:rFonts w:asciiTheme="majorHAnsi" w:hAnsiTheme="majorHAnsi"/>
                <w:color w:val="00000A"/>
                <w:lang w:eastAsia="ar-SA"/>
              </w:rPr>
              <w:t>możliwością edycji danych pozycji worklisty: data i</w:t>
            </w:r>
            <w:r w:rsidR="00314B6E">
              <w:rPr>
                <w:rFonts w:asciiTheme="majorHAnsi" w:hAnsiTheme="majorHAnsi"/>
                <w:color w:val="00000A"/>
                <w:lang w:eastAsia="ar-SA"/>
              </w:rPr>
              <w:t> </w:t>
            </w:r>
            <w:r w:rsidRPr="00D6025E">
              <w:rPr>
                <w:rFonts w:asciiTheme="majorHAnsi" w:hAnsiTheme="majorHAnsi"/>
                <w:color w:val="00000A"/>
                <w:lang w:eastAsia="ar-SA"/>
              </w:rPr>
              <w:t>godzina planowana badania, modalność, AET aparatu wykonującego, nazwa planowanej procedury, kod badania</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101</w:t>
            </w:r>
          </w:p>
        </w:tc>
        <w:tc>
          <w:tcPr>
            <w:tcW w:w="6095" w:type="dxa"/>
            <w:shd w:val="clear" w:color="auto" w:fill="auto"/>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Generowana worklista musi mieć możliwość filtrowania wyników osobno dla każdego aparatu zgodnie z danymi przesłanymi w HL7 ze zleceniem.</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102</w:t>
            </w:r>
          </w:p>
        </w:tc>
        <w:tc>
          <w:tcPr>
            <w:tcW w:w="6095" w:type="dxa"/>
            <w:shd w:val="clear" w:color="auto" w:fill="auto"/>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System PACS musi automatycznie poprawiać</w:t>
            </w:r>
            <w:r w:rsidR="00314B6E">
              <w:rPr>
                <w:rFonts w:asciiTheme="majorHAnsi" w:hAnsiTheme="majorHAnsi"/>
                <w:color w:val="00000A"/>
                <w:lang w:eastAsia="ar-SA"/>
              </w:rPr>
              <w:t xml:space="preserve"> </w:t>
            </w:r>
            <w:r w:rsidRPr="00D6025E">
              <w:rPr>
                <w:rFonts w:asciiTheme="majorHAnsi" w:hAnsiTheme="majorHAnsi"/>
                <w:color w:val="00000A"/>
                <w:lang w:eastAsia="ar-SA"/>
              </w:rPr>
              <w:t>/synchronizować dane, w generowanej przez siebie DICOM Modality Worklist na podstawie danych HL7 odebranych od systemu HIS</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103</w:t>
            </w:r>
          </w:p>
        </w:tc>
        <w:tc>
          <w:tcPr>
            <w:tcW w:w="6095" w:type="dxa"/>
            <w:shd w:val="clear" w:color="auto" w:fill="auto"/>
          </w:tcPr>
          <w:p w:rsidR="005C7E36" w:rsidRPr="00D6025E" w:rsidRDefault="005C7E36" w:rsidP="00314B6E">
            <w:pPr>
              <w:shd w:val="clear" w:color="auto" w:fill="FFFFFF"/>
              <w:suppressAutoHyphens/>
              <w:spacing w:line="100" w:lineRule="atLeast"/>
              <w:jc w:val="both"/>
              <w:rPr>
                <w:rFonts w:asciiTheme="majorHAnsi" w:hAnsiTheme="majorHAnsi"/>
                <w:color w:val="00000A"/>
                <w:lang w:eastAsia="ar-SA"/>
              </w:rPr>
            </w:pPr>
            <w:r w:rsidRPr="00D6025E">
              <w:rPr>
                <w:rFonts w:asciiTheme="majorHAnsi" w:hAnsiTheme="majorHAnsi"/>
                <w:color w:val="00000A"/>
                <w:lang w:eastAsia="ar-SA"/>
              </w:rPr>
              <w:t xml:space="preserve">Automatyczna zmiana statusu zleconego badania, </w:t>
            </w:r>
          </w:p>
          <w:p w:rsidR="005C7E36" w:rsidRPr="00D6025E" w:rsidRDefault="005C7E36" w:rsidP="00314B6E">
            <w:pPr>
              <w:shd w:val="clear" w:color="auto" w:fill="FFFFFF"/>
              <w:suppressAutoHyphens/>
              <w:spacing w:line="100" w:lineRule="atLeast"/>
              <w:jc w:val="both"/>
              <w:rPr>
                <w:rFonts w:asciiTheme="majorHAnsi" w:hAnsiTheme="majorHAnsi"/>
                <w:color w:val="00000A"/>
                <w:lang w:eastAsia="ar-SA"/>
              </w:rPr>
            </w:pPr>
            <w:r w:rsidRPr="00D6025E">
              <w:rPr>
                <w:rFonts w:asciiTheme="majorHAnsi" w:hAnsiTheme="majorHAnsi"/>
                <w:color w:val="00000A"/>
                <w:lang w:eastAsia="ar-SA"/>
              </w:rPr>
              <w:t xml:space="preserve">w generowanej przez system PACS DICOM Modality Worklist, dla urządzeń diagnostycznych: </w:t>
            </w:r>
          </w:p>
          <w:p w:rsidR="005C7E36" w:rsidRPr="00D6025E" w:rsidRDefault="005C7E36" w:rsidP="00314B6E">
            <w:pPr>
              <w:shd w:val="clear" w:color="auto" w:fill="FFFFFF"/>
              <w:suppressAutoHyphens/>
              <w:spacing w:line="100" w:lineRule="atLeast"/>
              <w:jc w:val="both"/>
              <w:rPr>
                <w:rFonts w:asciiTheme="majorHAnsi" w:hAnsiTheme="majorHAnsi"/>
                <w:color w:val="00000A"/>
                <w:lang w:eastAsia="ar-SA"/>
              </w:rPr>
            </w:pPr>
            <w:r w:rsidRPr="00D6025E">
              <w:rPr>
                <w:rFonts w:asciiTheme="majorHAnsi" w:hAnsiTheme="majorHAnsi"/>
                <w:color w:val="00000A"/>
                <w:lang w:eastAsia="ar-SA"/>
              </w:rPr>
              <w:t>- automatyczna zmiana statusu badania na zakończone po odebraniu obrazów DICOM przez system PACS od urządzenia diagnostycznego,</w:t>
            </w:r>
          </w:p>
          <w:p w:rsidR="005C7E36" w:rsidRPr="00D6025E" w:rsidRDefault="005C7E36" w:rsidP="00314B6E">
            <w:pPr>
              <w:shd w:val="clear" w:color="auto" w:fill="FFFFFF"/>
              <w:suppressAutoHyphens/>
              <w:spacing w:line="100" w:lineRule="atLeast"/>
              <w:jc w:val="both"/>
              <w:rPr>
                <w:rFonts w:asciiTheme="majorHAnsi" w:hAnsiTheme="majorHAnsi"/>
                <w:color w:val="00000A"/>
                <w:lang w:eastAsia="ar-SA"/>
              </w:rPr>
            </w:pPr>
            <w:r w:rsidRPr="00D6025E">
              <w:rPr>
                <w:rFonts w:asciiTheme="majorHAnsi" w:hAnsiTheme="majorHAnsi"/>
                <w:color w:val="00000A"/>
                <w:lang w:eastAsia="ar-SA"/>
              </w:rPr>
              <w:t>- automatyczna zmiana statusu badania na zakończone po odebraniu wiadomości DICOM MPPS od urządzenia diagnostycznego,</w:t>
            </w:r>
          </w:p>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 po ręcznym połączeniu odebranego badania z pozycją na liście badań DICOM Modality Worklist przez uprawnionego użytkownika (w przypadku, gdy badanie zostało najpierw wykonane, a następnie zarejestrowane w systemie HIS).</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104</w:t>
            </w:r>
          </w:p>
        </w:tc>
        <w:tc>
          <w:tcPr>
            <w:tcW w:w="6095" w:type="dxa"/>
            <w:shd w:val="clear" w:color="auto" w:fill="auto"/>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System PACS musi automatycznie usuwać pozycję DICOM Modality Worklist po wycofaniu (anulowaniu) zlecenia w systemie HIS na podstawie otrzymanego  z</w:t>
            </w:r>
            <w:r w:rsidR="00314B6E">
              <w:rPr>
                <w:rFonts w:asciiTheme="majorHAnsi" w:hAnsiTheme="majorHAnsi"/>
                <w:color w:val="00000A"/>
                <w:lang w:eastAsia="ar-SA"/>
              </w:rPr>
              <w:t> </w:t>
            </w:r>
            <w:r w:rsidRPr="00D6025E">
              <w:rPr>
                <w:rFonts w:asciiTheme="majorHAnsi" w:hAnsiTheme="majorHAnsi"/>
                <w:color w:val="00000A"/>
                <w:lang w:eastAsia="ar-SA"/>
              </w:rPr>
              <w:t>systemu HIS komunikatu HL7.</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105</w:t>
            </w:r>
          </w:p>
        </w:tc>
        <w:tc>
          <w:tcPr>
            <w:tcW w:w="6095" w:type="dxa"/>
            <w:shd w:val="clear" w:color="auto" w:fill="auto"/>
          </w:tcPr>
          <w:p w:rsidR="005C7E36" w:rsidRPr="00D6025E" w:rsidRDefault="005C7E36" w:rsidP="00314B6E">
            <w:pPr>
              <w:shd w:val="clear" w:color="auto" w:fill="FFFFFF"/>
              <w:suppressAutoHyphens/>
              <w:spacing w:line="100" w:lineRule="atLeast"/>
              <w:jc w:val="both"/>
              <w:rPr>
                <w:rFonts w:asciiTheme="majorHAnsi" w:hAnsiTheme="majorHAnsi"/>
                <w:color w:val="00000A"/>
                <w:lang w:eastAsia="ar-SA"/>
              </w:rPr>
            </w:pPr>
            <w:r w:rsidRPr="00D6025E">
              <w:rPr>
                <w:rFonts w:asciiTheme="majorHAnsi" w:hAnsiTheme="majorHAnsi"/>
                <w:color w:val="00000A"/>
                <w:lang w:eastAsia="ar-SA"/>
              </w:rPr>
              <w:t>Obsługa komunikacji zwrotnej HL7 do HIS po zakończeniu badania.</w:t>
            </w:r>
          </w:p>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System PACS przesyła link do przeglądarki obrazów DICOM</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106</w:t>
            </w:r>
          </w:p>
        </w:tc>
        <w:tc>
          <w:tcPr>
            <w:tcW w:w="6095" w:type="dxa"/>
            <w:shd w:val="clear" w:color="auto" w:fill="auto"/>
          </w:tcPr>
          <w:p w:rsidR="005C7E36" w:rsidRPr="00D6025E" w:rsidRDefault="005C7E36" w:rsidP="00314B6E">
            <w:pPr>
              <w:jc w:val="both"/>
              <w:rPr>
                <w:rFonts w:asciiTheme="majorHAnsi" w:hAnsiTheme="majorHAnsi"/>
                <w:color w:val="000000"/>
              </w:rPr>
            </w:pPr>
            <w:r w:rsidRPr="00D6025E">
              <w:rPr>
                <w:rFonts w:asciiTheme="majorHAnsi" w:hAnsiTheme="majorHAnsi"/>
                <w:lang w:eastAsia="fa-IR"/>
              </w:rPr>
              <w:t>System PACS musi odbierać od systemu HIS komunikaty HL7 z</w:t>
            </w:r>
            <w:r w:rsidR="00FB34C0" w:rsidRPr="00D6025E">
              <w:rPr>
                <w:rFonts w:asciiTheme="majorHAnsi" w:hAnsiTheme="majorHAnsi"/>
                <w:lang w:eastAsia="fa-IR"/>
              </w:rPr>
              <w:t> </w:t>
            </w:r>
            <w:r w:rsidRPr="00D6025E">
              <w:rPr>
                <w:rFonts w:asciiTheme="majorHAnsi" w:hAnsiTheme="majorHAnsi"/>
                <w:lang w:eastAsia="fa-IR"/>
              </w:rPr>
              <w:t>wynikami (opisami) badań. Odebrane opisy muszą być dołączane do badania  w systemie PACS jako kolejna seria, udostępniane stacjom diagnostycznym, do nagrania na płytę oraz prawidłowo wyświetlane w</w:t>
            </w:r>
            <w:r w:rsidR="00314B6E">
              <w:rPr>
                <w:rFonts w:asciiTheme="majorHAnsi" w:hAnsiTheme="majorHAnsi"/>
                <w:lang w:eastAsia="fa-IR"/>
              </w:rPr>
              <w:t> </w:t>
            </w:r>
            <w:r w:rsidRPr="00D6025E">
              <w:rPr>
                <w:rFonts w:asciiTheme="majorHAnsi" w:hAnsiTheme="majorHAnsi"/>
                <w:lang w:eastAsia="fa-IR"/>
              </w:rPr>
              <w:t>przeglądarce obrazów DICOM</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107</w:t>
            </w:r>
          </w:p>
        </w:tc>
        <w:tc>
          <w:tcPr>
            <w:tcW w:w="6095" w:type="dxa"/>
            <w:shd w:val="clear" w:color="auto" w:fill="auto"/>
          </w:tcPr>
          <w:p w:rsidR="005C7E36" w:rsidRPr="00D6025E" w:rsidRDefault="005C7E36" w:rsidP="00314B6E">
            <w:pPr>
              <w:jc w:val="both"/>
              <w:rPr>
                <w:rFonts w:asciiTheme="majorHAnsi" w:hAnsiTheme="majorHAnsi"/>
                <w:color w:val="000000"/>
              </w:rPr>
            </w:pPr>
            <w:r w:rsidRPr="00D6025E">
              <w:rPr>
                <w:rFonts w:asciiTheme="majorHAnsi" w:hAnsiTheme="majorHAnsi"/>
                <w:lang w:eastAsia="fa-IR"/>
              </w:rPr>
              <w:t>Edycja opisu w systemie HIS powoduje zmianę  w</w:t>
            </w:r>
            <w:r w:rsidR="00314B6E">
              <w:rPr>
                <w:rFonts w:asciiTheme="majorHAnsi" w:hAnsiTheme="majorHAnsi"/>
                <w:lang w:eastAsia="fa-IR"/>
              </w:rPr>
              <w:t> </w:t>
            </w:r>
            <w:r w:rsidRPr="00D6025E">
              <w:rPr>
                <w:rFonts w:asciiTheme="majorHAnsi" w:hAnsiTheme="majorHAnsi"/>
                <w:lang w:eastAsia="fa-IR"/>
              </w:rPr>
              <w:t>systemie PACS, system PACS udostępnia ostatnią aktualną wersję opisu.</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108</w:t>
            </w:r>
          </w:p>
        </w:tc>
        <w:tc>
          <w:tcPr>
            <w:tcW w:w="6095" w:type="dxa"/>
            <w:shd w:val="clear" w:color="auto" w:fill="auto"/>
          </w:tcPr>
          <w:p w:rsidR="005C7E36" w:rsidRPr="00D6025E" w:rsidRDefault="005C7E36" w:rsidP="00314B6E">
            <w:pPr>
              <w:jc w:val="both"/>
              <w:rPr>
                <w:rFonts w:asciiTheme="majorHAnsi" w:hAnsiTheme="majorHAnsi"/>
                <w:lang w:eastAsia="fa-IR"/>
              </w:rPr>
            </w:pPr>
            <w:r w:rsidRPr="00D6025E">
              <w:rPr>
                <w:rFonts w:asciiTheme="majorHAnsi" w:hAnsiTheme="majorHAnsi"/>
                <w:lang w:eastAsia="fa-IR"/>
              </w:rPr>
              <w:t>Uprawniony użytkownik systemu PACS ma możliwość połączenia istniejącego w systemie badania z</w:t>
            </w:r>
            <w:r w:rsidR="00314B6E">
              <w:rPr>
                <w:rFonts w:asciiTheme="majorHAnsi" w:hAnsiTheme="majorHAnsi"/>
                <w:lang w:eastAsia="fa-IR"/>
              </w:rPr>
              <w:t> </w:t>
            </w:r>
            <w:r w:rsidRPr="00D6025E">
              <w:rPr>
                <w:rFonts w:asciiTheme="majorHAnsi" w:hAnsiTheme="majorHAnsi"/>
                <w:lang w:eastAsia="fa-IR"/>
              </w:rPr>
              <w:t>odpowiednią pozycją Modality Worklist, utworzoną na podstawie danych zlecenia z systemu HIS</w:t>
            </w:r>
          </w:p>
          <w:p w:rsidR="005C7E36" w:rsidRPr="00D6025E" w:rsidRDefault="005C7E36" w:rsidP="00314B6E">
            <w:pPr>
              <w:jc w:val="both"/>
              <w:rPr>
                <w:rFonts w:asciiTheme="majorHAnsi" w:hAnsiTheme="majorHAnsi"/>
                <w:color w:val="000000"/>
              </w:rPr>
            </w:pPr>
            <w:r w:rsidRPr="00D6025E">
              <w:rPr>
                <w:rFonts w:asciiTheme="majorHAnsi" w:hAnsiTheme="majorHAnsi"/>
                <w:lang w:eastAsia="fa-IR"/>
              </w:rPr>
              <w:t>Zmiany są automatycznie uwidocznione dla klientów systemu PACS (interfejsy, przeglądarki, węzły DICOM).</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 xml:space="preserve">TAK, WYMAGANE </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109</w:t>
            </w:r>
          </w:p>
        </w:tc>
        <w:tc>
          <w:tcPr>
            <w:tcW w:w="6095" w:type="dxa"/>
            <w:shd w:val="clear" w:color="auto" w:fill="auto"/>
          </w:tcPr>
          <w:p w:rsidR="005C7E36" w:rsidRPr="00D6025E" w:rsidRDefault="005C7E36" w:rsidP="00314B6E">
            <w:pPr>
              <w:jc w:val="both"/>
              <w:rPr>
                <w:rFonts w:asciiTheme="majorHAnsi" w:hAnsiTheme="majorHAnsi"/>
                <w:color w:val="000000"/>
              </w:rPr>
            </w:pPr>
            <w:r w:rsidRPr="00D6025E">
              <w:rPr>
                <w:rFonts w:asciiTheme="majorHAnsi" w:hAnsiTheme="majorHAnsi"/>
                <w:lang w:eastAsia="fa-IR"/>
              </w:rPr>
              <w:t>System PACS przechowuje informację o statusie badania w HIS:  np. opisane/nieopisane.</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bl>
    <w:p w:rsidR="005C7E36" w:rsidRPr="00D6025E" w:rsidRDefault="005C7E36" w:rsidP="005C7E36">
      <w:pPr>
        <w:pStyle w:val="Akapitzlist"/>
        <w:ind w:left="0"/>
        <w:jc w:val="both"/>
        <w:rPr>
          <w:rFonts w:asciiTheme="majorHAnsi" w:hAnsiTheme="majorHAnsi"/>
          <w:b/>
          <w:bCs/>
          <w:sz w:val="24"/>
          <w:szCs w:val="24"/>
        </w:rPr>
      </w:pPr>
    </w:p>
    <w:p w:rsidR="00462D82" w:rsidRPr="00462D82" w:rsidRDefault="00E16122" w:rsidP="00462D82">
      <w:pPr>
        <w:pStyle w:val="Akapitzlist"/>
        <w:numPr>
          <w:ilvl w:val="0"/>
          <w:numId w:val="45"/>
        </w:numPr>
        <w:spacing w:after="0"/>
        <w:ind w:left="0" w:hanging="284"/>
        <w:jc w:val="both"/>
        <w:rPr>
          <w:rFonts w:asciiTheme="majorHAnsi" w:hAnsiTheme="majorHAnsi"/>
          <w:b/>
          <w:bCs/>
          <w:sz w:val="24"/>
          <w:szCs w:val="24"/>
        </w:rPr>
      </w:pPr>
      <w:r w:rsidRPr="00462D82">
        <w:rPr>
          <w:rFonts w:asciiTheme="majorHAnsi" w:hAnsiTheme="majorHAnsi"/>
          <w:b/>
          <w:bCs/>
        </w:rPr>
        <w:t>Integrator systemu PACS z AMMS.</w:t>
      </w:r>
    </w:p>
    <w:p w:rsidR="00244652" w:rsidRPr="00462D82" w:rsidRDefault="00244652" w:rsidP="00244652">
      <w:pPr>
        <w:pStyle w:val="Akapitzlist"/>
        <w:spacing w:after="0"/>
        <w:jc w:val="both"/>
        <w:rPr>
          <w:rFonts w:asciiTheme="majorHAnsi" w:hAnsiTheme="majorHAnsi"/>
          <w:b/>
          <w:bCs/>
          <w:sz w:val="24"/>
          <w:szCs w:val="24"/>
        </w:rPr>
      </w:pPr>
    </w:p>
    <w:tbl>
      <w:tblPr>
        <w:tblpPr w:leftFromText="141" w:rightFromText="141" w:vertAnchor="text" w:tblpX="-176" w:tblpY="1"/>
        <w:tblOverlap w:val="neve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095"/>
        <w:gridCol w:w="2391"/>
      </w:tblGrid>
      <w:tr w:rsidR="00244652" w:rsidRPr="00462D82" w:rsidTr="00581FEF">
        <w:trPr>
          <w:trHeight w:val="144"/>
        </w:trPr>
        <w:tc>
          <w:tcPr>
            <w:tcW w:w="846" w:type="dxa"/>
            <w:shd w:val="clear" w:color="auto" w:fill="D9D9D9" w:themeFill="background1" w:themeFillShade="D9"/>
            <w:vAlign w:val="center"/>
          </w:tcPr>
          <w:p w:rsidR="00244652" w:rsidRPr="00462D82" w:rsidRDefault="00244652" w:rsidP="00244652">
            <w:pPr>
              <w:spacing w:line="360" w:lineRule="auto"/>
              <w:jc w:val="center"/>
              <w:rPr>
                <w:rFonts w:asciiTheme="majorHAnsi" w:hAnsiTheme="majorHAnsi"/>
                <w:b/>
              </w:rPr>
            </w:pPr>
            <w:r w:rsidRPr="00462D82">
              <w:rPr>
                <w:rFonts w:asciiTheme="majorHAnsi" w:hAnsiTheme="majorHAnsi"/>
                <w:b/>
              </w:rPr>
              <w:t>Lp.</w:t>
            </w:r>
          </w:p>
        </w:tc>
        <w:tc>
          <w:tcPr>
            <w:tcW w:w="6095" w:type="dxa"/>
            <w:shd w:val="clear" w:color="auto" w:fill="D9D9D9" w:themeFill="background1" w:themeFillShade="D9"/>
            <w:vAlign w:val="center"/>
          </w:tcPr>
          <w:p w:rsidR="00244652" w:rsidRPr="00462D82" w:rsidRDefault="00244652" w:rsidP="00244652">
            <w:pPr>
              <w:spacing w:line="360" w:lineRule="auto"/>
              <w:jc w:val="center"/>
              <w:rPr>
                <w:rFonts w:asciiTheme="majorHAnsi" w:hAnsiTheme="majorHAnsi"/>
                <w:b/>
              </w:rPr>
            </w:pPr>
            <w:r w:rsidRPr="00462D82">
              <w:rPr>
                <w:rFonts w:asciiTheme="majorHAnsi" w:hAnsiTheme="majorHAnsi"/>
                <w:b/>
              </w:rPr>
              <w:t>Parametr</w:t>
            </w:r>
          </w:p>
        </w:tc>
        <w:tc>
          <w:tcPr>
            <w:tcW w:w="2391" w:type="dxa"/>
            <w:shd w:val="clear" w:color="auto" w:fill="D9D9D9" w:themeFill="background1" w:themeFillShade="D9"/>
            <w:vAlign w:val="center"/>
          </w:tcPr>
          <w:p w:rsidR="00244652" w:rsidRPr="00462D82" w:rsidRDefault="00244652" w:rsidP="00244652">
            <w:pPr>
              <w:spacing w:line="360" w:lineRule="auto"/>
              <w:jc w:val="center"/>
              <w:rPr>
                <w:rFonts w:asciiTheme="majorHAnsi" w:hAnsiTheme="majorHAnsi"/>
                <w:b/>
              </w:rPr>
            </w:pPr>
            <w:r w:rsidRPr="00462D82">
              <w:rPr>
                <w:rFonts w:asciiTheme="majorHAnsi" w:hAnsiTheme="majorHAnsi"/>
                <w:b/>
              </w:rPr>
              <w:t>Wymagany</w:t>
            </w:r>
          </w:p>
        </w:tc>
      </w:tr>
      <w:tr w:rsidR="00244652" w:rsidRPr="00462D82" w:rsidTr="00581FEF">
        <w:trPr>
          <w:trHeight w:val="144"/>
        </w:trPr>
        <w:tc>
          <w:tcPr>
            <w:tcW w:w="846" w:type="dxa"/>
            <w:shd w:val="clear" w:color="auto" w:fill="auto"/>
          </w:tcPr>
          <w:p w:rsidR="00244652" w:rsidRPr="00462D82" w:rsidRDefault="00244652" w:rsidP="00244652">
            <w:pPr>
              <w:spacing w:line="360" w:lineRule="auto"/>
              <w:rPr>
                <w:rFonts w:asciiTheme="majorHAnsi" w:hAnsiTheme="majorHAnsi"/>
              </w:rPr>
            </w:pPr>
            <w:r w:rsidRPr="00462D82">
              <w:rPr>
                <w:rFonts w:asciiTheme="majorHAnsi" w:hAnsiTheme="majorHAnsi"/>
              </w:rPr>
              <w:t>1</w:t>
            </w:r>
          </w:p>
        </w:tc>
        <w:tc>
          <w:tcPr>
            <w:tcW w:w="6095" w:type="dxa"/>
            <w:shd w:val="clear" w:color="auto" w:fill="auto"/>
          </w:tcPr>
          <w:p w:rsidR="00244652" w:rsidRPr="00462D82" w:rsidRDefault="00244652" w:rsidP="00244652">
            <w:pPr>
              <w:rPr>
                <w:rFonts w:asciiTheme="majorHAnsi" w:hAnsiTheme="majorHAnsi"/>
              </w:rPr>
            </w:pPr>
            <w:r w:rsidRPr="00462D82">
              <w:rPr>
                <w:rFonts w:asciiTheme="majorHAnsi" w:hAnsiTheme="majorHAnsi"/>
              </w:rPr>
              <w:t>Integracja z wykorzystaniem standardu HL7</w:t>
            </w:r>
          </w:p>
        </w:tc>
        <w:tc>
          <w:tcPr>
            <w:tcW w:w="2391" w:type="dxa"/>
            <w:shd w:val="clear" w:color="auto" w:fill="auto"/>
            <w:vAlign w:val="center"/>
          </w:tcPr>
          <w:p w:rsidR="00244652" w:rsidRPr="00462D82" w:rsidRDefault="00244652" w:rsidP="00244652">
            <w:pPr>
              <w:spacing w:line="360" w:lineRule="auto"/>
              <w:jc w:val="center"/>
              <w:rPr>
                <w:rFonts w:asciiTheme="majorHAnsi" w:hAnsiTheme="majorHAnsi"/>
              </w:rPr>
            </w:pPr>
            <w:r w:rsidRPr="00462D82">
              <w:rPr>
                <w:rFonts w:asciiTheme="majorHAnsi" w:hAnsiTheme="majorHAnsi"/>
              </w:rPr>
              <w:t>TAK, WYMAGANE</w:t>
            </w:r>
          </w:p>
        </w:tc>
      </w:tr>
      <w:tr w:rsidR="00244652" w:rsidRPr="00462D82" w:rsidTr="00581FEF">
        <w:trPr>
          <w:trHeight w:val="144"/>
        </w:trPr>
        <w:tc>
          <w:tcPr>
            <w:tcW w:w="846" w:type="dxa"/>
            <w:shd w:val="clear" w:color="auto" w:fill="auto"/>
          </w:tcPr>
          <w:p w:rsidR="00244652" w:rsidRPr="00462D82" w:rsidRDefault="00244652" w:rsidP="00244652">
            <w:pPr>
              <w:spacing w:line="360" w:lineRule="auto"/>
              <w:rPr>
                <w:rFonts w:asciiTheme="majorHAnsi" w:hAnsiTheme="majorHAnsi"/>
              </w:rPr>
            </w:pPr>
            <w:r w:rsidRPr="00462D82">
              <w:rPr>
                <w:rFonts w:asciiTheme="majorHAnsi" w:hAnsiTheme="majorHAnsi"/>
              </w:rPr>
              <w:t>2</w:t>
            </w:r>
          </w:p>
        </w:tc>
        <w:tc>
          <w:tcPr>
            <w:tcW w:w="6095" w:type="dxa"/>
            <w:shd w:val="clear" w:color="auto" w:fill="auto"/>
            <w:vAlign w:val="center"/>
          </w:tcPr>
          <w:p w:rsidR="00244652" w:rsidRPr="00462D82" w:rsidRDefault="00244652" w:rsidP="00244652">
            <w:pPr>
              <w:rPr>
                <w:rFonts w:asciiTheme="majorHAnsi" w:hAnsiTheme="majorHAnsi"/>
              </w:rPr>
            </w:pPr>
            <w:r w:rsidRPr="00462D82">
              <w:rPr>
                <w:rFonts w:asciiTheme="majorHAnsi" w:hAnsiTheme="majorHAnsi"/>
              </w:rPr>
              <w:t>Segment MSH - nagłówek komunikatu obejmujący:</w:t>
            </w:r>
          </w:p>
          <w:p w:rsidR="00244652" w:rsidRPr="00462D82" w:rsidRDefault="00244652" w:rsidP="00244652">
            <w:pPr>
              <w:rPr>
                <w:rFonts w:asciiTheme="majorHAnsi" w:hAnsiTheme="majorHAnsi"/>
                <w:color w:val="000000"/>
              </w:rPr>
            </w:pPr>
            <w:r w:rsidRPr="00462D82">
              <w:rPr>
                <w:rFonts w:asciiTheme="majorHAnsi" w:hAnsiTheme="majorHAnsi"/>
                <w:color w:val="000000"/>
              </w:rPr>
              <w:t>- Kod systemu nadawcy</w:t>
            </w:r>
          </w:p>
          <w:p w:rsidR="00244652" w:rsidRPr="00462D82" w:rsidRDefault="00244652" w:rsidP="00244652">
            <w:pPr>
              <w:rPr>
                <w:rFonts w:asciiTheme="majorHAnsi" w:hAnsiTheme="majorHAnsi"/>
                <w:color w:val="000000"/>
              </w:rPr>
            </w:pPr>
            <w:r w:rsidRPr="00462D82">
              <w:rPr>
                <w:rFonts w:asciiTheme="majorHAnsi" w:hAnsiTheme="majorHAnsi"/>
                <w:color w:val="000000"/>
              </w:rPr>
              <w:t>- Kod systemu adresata</w:t>
            </w:r>
          </w:p>
          <w:p w:rsidR="00244652" w:rsidRPr="00462D82" w:rsidRDefault="00244652" w:rsidP="00244652">
            <w:pPr>
              <w:rPr>
                <w:rFonts w:asciiTheme="majorHAnsi" w:hAnsiTheme="majorHAnsi"/>
                <w:color w:val="000000"/>
              </w:rPr>
            </w:pPr>
            <w:r w:rsidRPr="00462D82">
              <w:rPr>
                <w:rFonts w:asciiTheme="majorHAnsi" w:hAnsiTheme="majorHAnsi"/>
                <w:color w:val="000000"/>
              </w:rPr>
              <w:t>- data i czas utworzenia komunikatu</w:t>
            </w:r>
          </w:p>
          <w:p w:rsidR="00244652" w:rsidRPr="00462D82" w:rsidRDefault="00244652" w:rsidP="00244652">
            <w:pPr>
              <w:rPr>
                <w:rFonts w:asciiTheme="majorHAnsi" w:hAnsiTheme="majorHAnsi"/>
                <w:color w:val="000000"/>
              </w:rPr>
            </w:pPr>
            <w:r w:rsidRPr="00462D82">
              <w:rPr>
                <w:rFonts w:asciiTheme="majorHAnsi" w:hAnsiTheme="majorHAnsi"/>
                <w:color w:val="000000"/>
              </w:rPr>
              <w:t>- typ komunikatu</w:t>
            </w:r>
          </w:p>
          <w:p w:rsidR="00244652" w:rsidRPr="00462D82" w:rsidRDefault="00244652" w:rsidP="00244652">
            <w:pPr>
              <w:rPr>
                <w:rFonts w:asciiTheme="majorHAnsi" w:hAnsiTheme="majorHAnsi"/>
                <w:color w:val="000000"/>
              </w:rPr>
            </w:pPr>
            <w:r w:rsidRPr="00462D82">
              <w:rPr>
                <w:rFonts w:asciiTheme="majorHAnsi" w:hAnsiTheme="majorHAnsi"/>
                <w:color w:val="000000"/>
              </w:rPr>
              <w:t>- unikatowy identyfikator komunikatu</w:t>
            </w:r>
          </w:p>
          <w:p w:rsidR="00244652" w:rsidRPr="00462D82" w:rsidRDefault="00244652" w:rsidP="00244652">
            <w:pPr>
              <w:rPr>
                <w:rFonts w:asciiTheme="majorHAnsi" w:hAnsiTheme="majorHAnsi"/>
                <w:color w:val="000000"/>
              </w:rPr>
            </w:pPr>
            <w:r w:rsidRPr="00462D82">
              <w:rPr>
                <w:rFonts w:asciiTheme="majorHAnsi" w:hAnsiTheme="majorHAnsi"/>
                <w:color w:val="000000"/>
              </w:rPr>
              <w:t>- tryb interpretacji komunikatu</w:t>
            </w:r>
          </w:p>
          <w:p w:rsidR="00244652" w:rsidRPr="00462D82" w:rsidRDefault="00244652" w:rsidP="00244652">
            <w:pPr>
              <w:rPr>
                <w:rFonts w:asciiTheme="majorHAnsi" w:hAnsiTheme="majorHAnsi"/>
                <w:color w:val="000000"/>
              </w:rPr>
            </w:pPr>
            <w:r w:rsidRPr="00462D82">
              <w:rPr>
                <w:rFonts w:asciiTheme="majorHAnsi" w:hAnsiTheme="majorHAnsi"/>
                <w:color w:val="000000"/>
              </w:rPr>
              <w:t>- wersja standardu HL7</w:t>
            </w:r>
          </w:p>
          <w:p w:rsidR="00244652" w:rsidRPr="00462D82" w:rsidRDefault="00244652" w:rsidP="00244652">
            <w:pPr>
              <w:rPr>
                <w:rFonts w:asciiTheme="majorHAnsi" w:hAnsiTheme="majorHAnsi"/>
                <w:color w:val="000000"/>
              </w:rPr>
            </w:pPr>
            <w:r w:rsidRPr="00462D82">
              <w:rPr>
                <w:rFonts w:asciiTheme="majorHAnsi" w:hAnsiTheme="majorHAnsi"/>
                <w:color w:val="000000"/>
              </w:rPr>
              <w:t>- potwierdzenia: transportowe i aplikacyjne</w:t>
            </w:r>
          </w:p>
          <w:p w:rsidR="00244652" w:rsidRPr="00462D82" w:rsidRDefault="00244652" w:rsidP="00244652">
            <w:pPr>
              <w:rPr>
                <w:rFonts w:asciiTheme="majorHAnsi" w:hAnsiTheme="majorHAnsi"/>
                <w:color w:val="000000"/>
              </w:rPr>
            </w:pPr>
            <w:r w:rsidRPr="00462D82">
              <w:rPr>
                <w:rFonts w:asciiTheme="majorHAnsi" w:hAnsiTheme="majorHAnsi"/>
                <w:color w:val="000000"/>
              </w:rPr>
              <w:t>- stosowany system kodowania znaków</w:t>
            </w:r>
          </w:p>
          <w:p w:rsidR="00244652" w:rsidRPr="00462D82" w:rsidRDefault="00244652" w:rsidP="00244652">
            <w:pPr>
              <w:rPr>
                <w:rFonts w:asciiTheme="majorHAnsi" w:hAnsiTheme="majorHAnsi"/>
              </w:rPr>
            </w:pPr>
            <w:r w:rsidRPr="00462D82">
              <w:rPr>
                <w:rFonts w:asciiTheme="majorHAnsi" w:hAnsiTheme="majorHAnsi"/>
                <w:color w:val="000000"/>
              </w:rPr>
              <w:t>- język komunikacji</w:t>
            </w:r>
          </w:p>
        </w:tc>
        <w:tc>
          <w:tcPr>
            <w:tcW w:w="2391" w:type="dxa"/>
            <w:shd w:val="clear" w:color="auto" w:fill="auto"/>
            <w:vAlign w:val="center"/>
          </w:tcPr>
          <w:p w:rsidR="00244652" w:rsidRPr="00462D82" w:rsidRDefault="00244652" w:rsidP="00244652">
            <w:pPr>
              <w:spacing w:line="360" w:lineRule="auto"/>
              <w:jc w:val="center"/>
              <w:rPr>
                <w:rFonts w:asciiTheme="majorHAnsi" w:hAnsiTheme="majorHAnsi"/>
              </w:rPr>
            </w:pPr>
            <w:r w:rsidRPr="00462D82">
              <w:rPr>
                <w:rFonts w:asciiTheme="majorHAnsi" w:hAnsiTheme="majorHAnsi"/>
              </w:rPr>
              <w:t>TAK, WYMAGANE</w:t>
            </w:r>
          </w:p>
        </w:tc>
      </w:tr>
      <w:tr w:rsidR="00244652" w:rsidRPr="00462D82" w:rsidTr="00581FEF">
        <w:trPr>
          <w:trHeight w:val="144"/>
        </w:trPr>
        <w:tc>
          <w:tcPr>
            <w:tcW w:w="846" w:type="dxa"/>
            <w:shd w:val="clear" w:color="auto" w:fill="auto"/>
          </w:tcPr>
          <w:p w:rsidR="00244652" w:rsidRPr="00462D82" w:rsidRDefault="00244652" w:rsidP="00244652">
            <w:pPr>
              <w:spacing w:line="360" w:lineRule="auto"/>
              <w:rPr>
                <w:rFonts w:asciiTheme="majorHAnsi" w:hAnsiTheme="majorHAnsi"/>
              </w:rPr>
            </w:pPr>
            <w:r w:rsidRPr="00462D82">
              <w:rPr>
                <w:rFonts w:asciiTheme="majorHAnsi" w:hAnsiTheme="majorHAnsi"/>
              </w:rPr>
              <w:t>3</w:t>
            </w:r>
          </w:p>
        </w:tc>
        <w:tc>
          <w:tcPr>
            <w:tcW w:w="6095" w:type="dxa"/>
            <w:shd w:val="clear" w:color="auto" w:fill="auto"/>
            <w:vAlign w:val="center"/>
          </w:tcPr>
          <w:p w:rsidR="00244652" w:rsidRPr="00462D82" w:rsidRDefault="00244652" w:rsidP="00244652">
            <w:pPr>
              <w:rPr>
                <w:rFonts w:asciiTheme="majorHAnsi" w:hAnsiTheme="majorHAnsi"/>
                <w:bCs/>
                <w:color w:val="000000"/>
              </w:rPr>
            </w:pPr>
            <w:r w:rsidRPr="00462D82">
              <w:rPr>
                <w:rFonts w:asciiTheme="majorHAnsi" w:hAnsiTheme="majorHAnsi"/>
                <w:bCs/>
                <w:color w:val="000000"/>
              </w:rPr>
              <w:t>Dane przesyłane z systemu HIS</w:t>
            </w:r>
          </w:p>
          <w:p w:rsidR="00244652" w:rsidRPr="00462D82" w:rsidRDefault="00244652" w:rsidP="00244652">
            <w:pPr>
              <w:rPr>
                <w:rFonts w:asciiTheme="majorHAnsi" w:hAnsiTheme="majorHAnsi"/>
                <w:color w:val="000000"/>
              </w:rPr>
            </w:pPr>
            <w:r w:rsidRPr="00462D82">
              <w:rPr>
                <w:rFonts w:asciiTheme="majorHAnsi" w:hAnsiTheme="majorHAnsi"/>
                <w:color w:val="000000"/>
              </w:rPr>
              <w:t>Segment PID - dane demograficzne pacjenta obejmujące:</w:t>
            </w:r>
          </w:p>
          <w:p w:rsidR="00244652" w:rsidRPr="00462D82" w:rsidRDefault="00244652" w:rsidP="00244652">
            <w:pPr>
              <w:rPr>
                <w:rFonts w:asciiTheme="majorHAnsi" w:hAnsiTheme="majorHAnsi"/>
                <w:color w:val="000000"/>
              </w:rPr>
            </w:pPr>
            <w:r w:rsidRPr="00462D82">
              <w:rPr>
                <w:rFonts w:asciiTheme="majorHAnsi" w:hAnsiTheme="majorHAnsi"/>
                <w:color w:val="000000"/>
              </w:rPr>
              <w:t>- PESEL</w:t>
            </w:r>
          </w:p>
          <w:p w:rsidR="00244652" w:rsidRPr="00462D82" w:rsidRDefault="00244652" w:rsidP="00244652">
            <w:pPr>
              <w:rPr>
                <w:rFonts w:asciiTheme="majorHAnsi" w:hAnsiTheme="majorHAnsi"/>
                <w:color w:val="000000"/>
              </w:rPr>
            </w:pPr>
            <w:r w:rsidRPr="00462D82">
              <w:rPr>
                <w:rFonts w:asciiTheme="majorHAnsi" w:hAnsiTheme="majorHAnsi"/>
                <w:color w:val="000000"/>
              </w:rPr>
              <w:t>- Imiona i nazwisko pacjenta, nazwisko rodowe</w:t>
            </w:r>
          </w:p>
          <w:p w:rsidR="00244652" w:rsidRPr="00462D82" w:rsidRDefault="00244652" w:rsidP="00244652">
            <w:pPr>
              <w:rPr>
                <w:rFonts w:asciiTheme="majorHAnsi" w:hAnsiTheme="majorHAnsi"/>
                <w:color w:val="000000"/>
              </w:rPr>
            </w:pPr>
            <w:r w:rsidRPr="00462D82">
              <w:rPr>
                <w:rFonts w:asciiTheme="majorHAnsi" w:hAnsiTheme="majorHAnsi"/>
                <w:color w:val="000000"/>
              </w:rPr>
              <w:t>- identyfikator pacjenta</w:t>
            </w:r>
          </w:p>
          <w:p w:rsidR="00244652" w:rsidRPr="00462D82" w:rsidRDefault="00244652" w:rsidP="00244652">
            <w:pPr>
              <w:rPr>
                <w:rFonts w:asciiTheme="majorHAnsi" w:hAnsiTheme="majorHAnsi"/>
                <w:color w:val="000000"/>
              </w:rPr>
            </w:pPr>
            <w:r w:rsidRPr="00462D82">
              <w:rPr>
                <w:rFonts w:asciiTheme="majorHAnsi" w:hAnsiTheme="majorHAnsi"/>
                <w:color w:val="000000"/>
              </w:rPr>
              <w:t>- data urodzenia</w:t>
            </w:r>
          </w:p>
          <w:p w:rsidR="00244652" w:rsidRPr="00462D82" w:rsidRDefault="00244652" w:rsidP="00244652">
            <w:pPr>
              <w:rPr>
                <w:rFonts w:asciiTheme="majorHAnsi" w:hAnsiTheme="majorHAnsi"/>
                <w:color w:val="000000"/>
              </w:rPr>
            </w:pPr>
            <w:r w:rsidRPr="00462D82">
              <w:rPr>
                <w:rFonts w:asciiTheme="majorHAnsi" w:hAnsiTheme="majorHAnsi"/>
                <w:color w:val="000000"/>
              </w:rPr>
              <w:t>- płeć</w:t>
            </w:r>
          </w:p>
          <w:p w:rsidR="00244652" w:rsidRPr="00462D82" w:rsidRDefault="00244652" w:rsidP="00244652">
            <w:pPr>
              <w:rPr>
                <w:rFonts w:asciiTheme="majorHAnsi" w:hAnsiTheme="majorHAnsi"/>
                <w:color w:val="000000"/>
              </w:rPr>
            </w:pPr>
            <w:r w:rsidRPr="00462D82">
              <w:rPr>
                <w:rFonts w:asciiTheme="majorHAnsi" w:hAnsiTheme="majorHAnsi"/>
                <w:color w:val="000000"/>
              </w:rPr>
              <w:t>- adres</w:t>
            </w:r>
          </w:p>
        </w:tc>
        <w:tc>
          <w:tcPr>
            <w:tcW w:w="2391" w:type="dxa"/>
            <w:shd w:val="clear" w:color="auto" w:fill="auto"/>
            <w:vAlign w:val="center"/>
          </w:tcPr>
          <w:p w:rsidR="00244652" w:rsidRPr="00462D82" w:rsidRDefault="00244652" w:rsidP="00244652">
            <w:pPr>
              <w:spacing w:line="360" w:lineRule="auto"/>
              <w:jc w:val="center"/>
              <w:rPr>
                <w:rFonts w:asciiTheme="majorHAnsi" w:hAnsiTheme="majorHAnsi"/>
              </w:rPr>
            </w:pPr>
            <w:r w:rsidRPr="00462D82">
              <w:rPr>
                <w:rFonts w:asciiTheme="majorHAnsi" w:hAnsiTheme="majorHAnsi"/>
              </w:rPr>
              <w:t>TAK, WYMAGANE</w:t>
            </w:r>
          </w:p>
        </w:tc>
      </w:tr>
      <w:tr w:rsidR="00244652" w:rsidRPr="00462D82" w:rsidTr="00581FEF">
        <w:trPr>
          <w:trHeight w:val="144"/>
        </w:trPr>
        <w:tc>
          <w:tcPr>
            <w:tcW w:w="846" w:type="dxa"/>
            <w:shd w:val="clear" w:color="auto" w:fill="auto"/>
          </w:tcPr>
          <w:p w:rsidR="00244652" w:rsidRPr="00462D82" w:rsidRDefault="00244652" w:rsidP="00244652">
            <w:pPr>
              <w:spacing w:line="360" w:lineRule="auto"/>
              <w:rPr>
                <w:rFonts w:asciiTheme="majorHAnsi" w:hAnsiTheme="majorHAnsi"/>
              </w:rPr>
            </w:pPr>
            <w:r w:rsidRPr="00462D82">
              <w:rPr>
                <w:rFonts w:asciiTheme="majorHAnsi" w:hAnsiTheme="majorHAnsi"/>
              </w:rPr>
              <w:t>4</w:t>
            </w:r>
          </w:p>
        </w:tc>
        <w:tc>
          <w:tcPr>
            <w:tcW w:w="6095" w:type="dxa"/>
            <w:shd w:val="clear" w:color="auto" w:fill="auto"/>
            <w:vAlign w:val="center"/>
          </w:tcPr>
          <w:p w:rsidR="00244652" w:rsidRPr="00462D82" w:rsidRDefault="00244652" w:rsidP="00244652">
            <w:pPr>
              <w:rPr>
                <w:rFonts w:asciiTheme="majorHAnsi" w:hAnsiTheme="majorHAnsi"/>
                <w:bCs/>
                <w:color w:val="000000"/>
              </w:rPr>
            </w:pPr>
            <w:r w:rsidRPr="00462D82">
              <w:rPr>
                <w:rFonts w:asciiTheme="majorHAnsi" w:hAnsiTheme="majorHAnsi"/>
                <w:bCs/>
                <w:color w:val="000000"/>
              </w:rPr>
              <w:t>Dane przesyłane z systemu HIS</w:t>
            </w:r>
          </w:p>
          <w:p w:rsidR="00244652" w:rsidRPr="00462D82" w:rsidRDefault="00244652" w:rsidP="00244652">
            <w:pPr>
              <w:rPr>
                <w:rFonts w:asciiTheme="majorHAnsi" w:hAnsiTheme="majorHAnsi"/>
                <w:color w:val="000000"/>
              </w:rPr>
            </w:pPr>
            <w:r w:rsidRPr="00462D82">
              <w:rPr>
                <w:rFonts w:asciiTheme="majorHAnsi" w:hAnsiTheme="majorHAnsi"/>
                <w:color w:val="000000"/>
              </w:rPr>
              <w:t>Segment PV1 - informacje o wizycie lub pobycie pacjenta, obejmujący:</w:t>
            </w:r>
          </w:p>
          <w:p w:rsidR="00244652" w:rsidRPr="00462D82" w:rsidRDefault="00244652" w:rsidP="00244652">
            <w:pPr>
              <w:rPr>
                <w:rFonts w:asciiTheme="majorHAnsi" w:hAnsiTheme="majorHAnsi"/>
                <w:color w:val="000000"/>
              </w:rPr>
            </w:pPr>
            <w:r w:rsidRPr="00462D82">
              <w:rPr>
                <w:rFonts w:asciiTheme="majorHAnsi" w:hAnsiTheme="majorHAnsi"/>
                <w:color w:val="000000"/>
              </w:rPr>
              <w:t>- rodzaj pobytu: pobyt na IP, wizyta ambulatoryjna, hospitalizacja</w:t>
            </w:r>
          </w:p>
          <w:p w:rsidR="00244652" w:rsidRPr="00462D82" w:rsidRDefault="00244652" w:rsidP="00244652">
            <w:pPr>
              <w:rPr>
                <w:rFonts w:asciiTheme="majorHAnsi" w:hAnsiTheme="majorHAnsi"/>
                <w:color w:val="000000"/>
              </w:rPr>
            </w:pPr>
            <w:r w:rsidRPr="00462D82">
              <w:rPr>
                <w:rFonts w:asciiTheme="majorHAnsi" w:hAnsiTheme="majorHAnsi"/>
                <w:color w:val="000000"/>
              </w:rPr>
              <w:t>- jednostka organizacyjna</w:t>
            </w:r>
          </w:p>
          <w:p w:rsidR="00244652" w:rsidRPr="00462D82" w:rsidRDefault="00244652" w:rsidP="00244652">
            <w:pPr>
              <w:rPr>
                <w:rFonts w:asciiTheme="majorHAnsi" w:hAnsiTheme="majorHAnsi"/>
                <w:color w:val="000000"/>
              </w:rPr>
            </w:pPr>
            <w:r w:rsidRPr="00462D82">
              <w:rPr>
                <w:rFonts w:asciiTheme="majorHAnsi" w:hAnsiTheme="majorHAnsi"/>
                <w:color w:val="000000"/>
              </w:rPr>
              <w:t>- rodzaj świadczenia</w:t>
            </w:r>
          </w:p>
          <w:p w:rsidR="00244652" w:rsidRPr="00462D82" w:rsidRDefault="00244652" w:rsidP="00244652">
            <w:pPr>
              <w:rPr>
                <w:rFonts w:asciiTheme="majorHAnsi" w:hAnsiTheme="majorHAnsi"/>
                <w:color w:val="000000"/>
              </w:rPr>
            </w:pPr>
            <w:r w:rsidRPr="00462D82">
              <w:rPr>
                <w:rFonts w:asciiTheme="majorHAnsi" w:hAnsiTheme="majorHAnsi"/>
                <w:color w:val="000000"/>
              </w:rPr>
              <w:t>- identyfikator pobytu, np. nr księgi</w:t>
            </w:r>
          </w:p>
        </w:tc>
        <w:tc>
          <w:tcPr>
            <w:tcW w:w="2391" w:type="dxa"/>
            <w:shd w:val="clear" w:color="auto" w:fill="auto"/>
            <w:vAlign w:val="center"/>
          </w:tcPr>
          <w:p w:rsidR="00244652" w:rsidRPr="00462D82" w:rsidRDefault="00244652" w:rsidP="00244652">
            <w:pPr>
              <w:spacing w:line="360" w:lineRule="auto"/>
              <w:jc w:val="center"/>
              <w:rPr>
                <w:rFonts w:asciiTheme="majorHAnsi" w:hAnsiTheme="majorHAnsi"/>
              </w:rPr>
            </w:pPr>
            <w:r w:rsidRPr="00462D82">
              <w:rPr>
                <w:rFonts w:asciiTheme="majorHAnsi" w:hAnsiTheme="majorHAnsi"/>
              </w:rPr>
              <w:t>TAK, WYMAGANE</w:t>
            </w:r>
          </w:p>
        </w:tc>
      </w:tr>
      <w:tr w:rsidR="00244652" w:rsidRPr="00462D82" w:rsidTr="00581FEF">
        <w:trPr>
          <w:trHeight w:val="144"/>
        </w:trPr>
        <w:tc>
          <w:tcPr>
            <w:tcW w:w="846" w:type="dxa"/>
            <w:shd w:val="clear" w:color="auto" w:fill="auto"/>
          </w:tcPr>
          <w:p w:rsidR="00244652" w:rsidRPr="00462D82" w:rsidRDefault="00244652" w:rsidP="00244652">
            <w:pPr>
              <w:spacing w:line="360" w:lineRule="auto"/>
              <w:rPr>
                <w:rFonts w:asciiTheme="majorHAnsi" w:hAnsiTheme="majorHAnsi"/>
              </w:rPr>
            </w:pPr>
            <w:r w:rsidRPr="00462D82">
              <w:rPr>
                <w:rFonts w:asciiTheme="majorHAnsi" w:hAnsiTheme="majorHAnsi"/>
              </w:rPr>
              <w:t>5</w:t>
            </w:r>
          </w:p>
        </w:tc>
        <w:tc>
          <w:tcPr>
            <w:tcW w:w="6095" w:type="dxa"/>
            <w:shd w:val="clear" w:color="auto" w:fill="auto"/>
            <w:vAlign w:val="center"/>
          </w:tcPr>
          <w:p w:rsidR="00244652" w:rsidRPr="00462D82" w:rsidRDefault="00244652" w:rsidP="00244652">
            <w:pPr>
              <w:rPr>
                <w:rFonts w:asciiTheme="majorHAnsi" w:hAnsiTheme="majorHAnsi"/>
                <w:bCs/>
                <w:color w:val="000000"/>
              </w:rPr>
            </w:pPr>
            <w:r w:rsidRPr="00462D82">
              <w:rPr>
                <w:rFonts w:asciiTheme="majorHAnsi" w:hAnsiTheme="majorHAnsi"/>
                <w:bCs/>
                <w:color w:val="000000"/>
              </w:rPr>
              <w:t>Dane przesyłane z systemu HIS</w:t>
            </w:r>
          </w:p>
          <w:p w:rsidR="00244652" w:rsidRPr="00462D82" w:rsidRDefault="00244652" w:rsidP="00244652">
            <w:pPr>
              <w:jc w:val="both"/>
              <w:rPr>
                <w:rFonts w:asciiTheme="majorHAnsi" w:hAnsiTheme="majorHAnsi"/>
                <w:color w:val="000000"/>
              </w:rPr>
            </w:pPr>
            <w:r w:rsidRPr="00462D82">
              <w:rPr>
                <w:rFonts w:asciiTheme="majorHAnsi" w:hAnsiTheme="majorHAnsi"/>
                <w:color w:val="000000"/>
              </w:rPr>
              <w:t>Segment IN1 - informacje o ubezpieczeniu pacjenta obejmujące:</w:t>
            </w:r>
          </w:p>
          <w:p w:rsidR="00244652" w:rsidRPr="00462D82" w:rsidRDefault="00244652" w:rsidP="00244652">
            <w:pPr>
              <w:jc w:val="both"/>
              <w:rPr>
                <w:rFonts w:asciiTheme="majorHAnsi" w:hAnsiTheme="majorHAnsi"/>
                <w:color w:val="000000"/>
              </w:rPr>
            </w:pPr>
            <w:r w:rsidRPr="00462D82">
              <w:rPr>
                <w:rFonts w:asciiTheme="majorHAnsi" w:hAnsiTheme="majorHAnsi"/>
                <w:color w:val="000000"/>
              </w:rPr>
              <w:t>- identyfikator płatnika</w:t>
            </w:r>
          </w:p>
          <w:p w:rsidR="00244652" w:rsidRPr="00462D82" w:rsidRDefault="00244652" w:rsidP="00244652">
            <w:pPr>
              <w:jc w:val="both"/>
              <w:rPr>
                <w:rFonts w:asciiTheme="majorHAnsi" w:hAnsiTheme="majorHAnsi"/>
                <w:color w:val="000000"/>
              </w:rPr>
            </w:pPr>
            <w:r w:rsidRPr="00462D82">
              <w:rPr>
                <w:rFonts w:asciiTheme="majorHAnsi" w:hAnsiTheme="majorHAnsi"/>
                <w:color w:val="000000"/>
              </w:rPr>
              <w:t>- rodzaj skierowania</w:t>
            </w:r>
          </w:p>
        </w:tc>
        <w:tc>
          <w:tcPr>
            <w:tcW w:w="2391" w:type="dxa"/>
            <w:shd w:val="clear" w:color="auto" w:fill="auto"/>
            <w:vAlign w:val="center"/>
          </w:tcPr>
          <w:p w:rsidR="00244652" w:rsidRPr="00462D82" w:rsidRDefault="00244652" w:rsidP="00244652">
            <w:pPr>
              <w:spacing w:line="360" w:lineRule="auto"/>
              <w:jc w:val="center"/>
              <w:rPr>
                <w:rFonts w:asciiTheme="majorHAnsi" w:hAnsiTheme="majorHAnsi"/>
              </w:rPr>
            </w:pPr>
            <w:r w:rsidRPr="00462D82">
              <w:rPr>
                <w:rFonts w:asciiTheme="majorHAnsi" w:hAnsiTheme="majorHAnsi"/>
              </w:rPr>
              <w:t>TAK, WYMAGANE</w:t>
            </w:r>
          </w:p>
        </w:tc>
      </w:tr>
      <w:tr w:rsidR="00244652" w:rsidRPr="00462D82" w:rsidTr="00581FEF">
        <w:trPr>
          <w:trHeight w:val="144"/>
        </w:trPr>
        <w:tc>
          <w:tcPr>
            <w:tcW w:w="846" w:type="dxa"/>
            <w:shd w:val="clear" w:color="auto" w:fill="auto"/>
          </w:tcPr>
          <w:p w:rsidR="00244652" w:rsidRPr="00462D82" w:rsidRDefault="00244652" w:rsidP="00244652">
            <w:pPr>
              <w:spacing w:line="360" w:lineRule="auto"/>
              <w:rPr>
                <w:rFonts w:asciiTheme="majorHAnsi" w:hAnsiTheme="majorHAnsi"/>
              </w:rPr>
            </w:pPr>
            <w:r w:rsidRPr="00462D82">
              <w:rPr>
                <w:rFonts w:asciiTheme="majorHAnsi" w:hAnsiTheme="majorHAnsi"/>
              </w:rPr>
              <w:t>6</w:t>
            </w:r>
          </w:p>
        </w:tc>
        <w:tc>
          <w:tcPr>
            <w:tcW w:w="6095" w:type="dxa"/>
            <w:shd w:val="clear" w:color="auto" w:fill="auto"/>
            <w:vAlign w:val="center"/>
          </w:tcPr>
          <w:p w:rsidR="00244652" w:rsidRPr="00462D82" w:rsidRDefault="00244652" w:rsidP="00244652">
            <w:pPr>
              <w:rPr>
                <w:rFonts w:asciiTheme="majorHAnsi" w:hAnsiTheme="majorHAnsi"/>
                <w:bCs/>
                <w:color w:val="000000"/>
              </w:rPr>
            </w:pPr>
            <w:r w:rsidRPr="00462D82">
              <w:rPr>
                <w:rFonts w:asciiTheme="majorHAnsi" w:hAnsiTheme="majorHAnsi"/>
                <w:bCs/>
                <w:color w:val="000000"/>
              </w:rPr>
              <w:t>Dane przesyłane z systemu HIS</w:t>
            </w:r>
          </w:p>
          <w:p w:rsidR="00244652" w:rsidRPr="00462D82" w:rsidRDefault="00244652" w:rsidP="00244652">
            <w:pPr>
              <w:jc w:val="both"/>
              <w:rPr>
                <w:rFonts w:asciiTheme="majorHAnsi" w:hAnsiTheme="majorHAnsi"/>
                <w:color w:val="000000"/>
              </w:rPr>
            </w:pPr>
            <w:r w:rsidRPr="00462D82">
              <w:rPr>
                <w:rFonts w:asciiTheme="majorHAnsi" w:hAnsiTheme="majorHAnsi"/>
                <w:color w:val="000000"/>
              </w:rPr>
              <w:t>Segment ORM^O01 - dane zlecenia obejmujące:</w:t>
            </w:r>
          </w:p>
          <w:p w:rsidR="00244652" w:rsidRPr="00462D82" w:rsidRDefault="00244652" w:rsidP="00244652">
            <w:pPr>
              <w:jc w:val="both"/>
              <w:rPr>
                <w:rFonts w:asciiTheme="majorHAnsi" w:hAnsiTheme="majorHAnsi"/>
                <w:color w:val="000000"/>
              </w:rPr>
            </w:pPr>
            <w:r w:rsidRPr="00462D82">
              <w:rPr>
                <w:rFonts w:asciiTheme="majorHAnsi" w:hAnsiTheme="majorHAnsi"/>
                <w:color w:val="000000"/>
              </w:rPr>
              <w:t>- nr zlecenia</w:t>
            </w:r>
          </w:p>
          <w:p w:rsidR="00244652" w:rsidRPr="00462D82" w:rsidRDefault="00244652" w:rsidP="00244652">
            <w:pPr>
              <w:jc w:val="both"/>
              <w:rPr>
                <w:rFonts w:asciiTheme="majorHAnsi" w:hAnsiTheme="majorHAnsi"/>
                <w:color w:val="000000"/>
              </w:rPr>
            </w:pPr>
            <w:r w:rsidRPr="00462D82">
              <w:rPr>
                <w:rFonts w:asciiTheme="majorHAnsi" w:hAnsiTheme="majorHAnsi"/>
                <w:color w:val="000000"/>
              </w:rPr>
              <w:t>- planowana data wykonania, pilność</w:t>
            </w:r>
          </w:p>
          <w:p w:rsidR="00244652" w:rsidRPr="00462D82" w:rsidRDefault="00244652" w:rsidP="00244652">
            <w:pPr>
              <w:jc w:val="both"/>
              <w:rPr>
                <w:rFonts w:asciiTheme="majorHAnsi" w:hAnsiTheme="majorHAnsi"/>
                <w:color w:val="000000"/>
              </w:rPr>
            </w:pPr>
            <w:r w:rsidRPr="00462D82">
              <w:rPr>
                <w:rFonts w:asciiTheme="majorHAnsi" w:hAnsiTheme="majorHAnsi"/>
                <w:color w:val="000000"/>
              </w:rPr>
              <w:t>- datę i czas zlecenia</w:t>
            </w:r>
          </w:p>
          <w:p w:rsidR="00244652" w:rsidRPr="00462D82" w:rsidRDefault="00244652" w:rsidP="00244652">
            <w:pPr>
              <w:jc w:val="both"/>
              <w:rPr>
                <w:rFonts w:asciiTheme="majorHAnsi" w:hAnsiTheme="majorHAnsi"/>
                <w:color w:val="000000"/>
              </w:rPr>
            </w:pPr>
            <w:r w:rsidRPr="00462D82">
              <w:rPr>
                <w:rFonts w:asciiTheme="majorHAnsi" w:hAnsiTheme="majorHAnsi"/>
                <w:color w:val="000000"/>
              </w:rPr>
              <w:t>- dane osoby zlecającej</w:t>
            </w:r>
          </w:p>
          <w:p w:rsidR="00244652" w:rsidRPr="00462D82" w:rsidRDefault="00244652" w:rsidP="00244652">
            <w:pPr>
              <w:jc w:val="both"/>
              <w:rPr>
                <w:rFonts w:asciiTheme="majorHAnsi" w:hAnsiTheme="majorHAnsi"/>
                <w:color w:val="000000"/>
              </w:rPr>
            </w:pPr>
            <w:r w:rsidRPr="00462D82">
              <w:rPr>
                <w:rFonts w:asciiTheme="majorHAnsi" w:hAnsiTheme="majorHAnsi"/>
                <w:color w:val="000000"/>
              </w:rPr>
              <w:t>- identyfikator zlecanego badania</w:t>
            </w:r>
          </w:p>
          <w:p w:rsidR="00244652" w:rsidRPr="00462D82" w:rsidRDefault="00244652" w:rsidP="00244652">
            <w:pPr>
              <w:jc w:val="both"/>
              <w:rPr>
                <w:rFonts w:asciiTheme="majorHAnsi" w:hAnsiTheme="majorHAnsi"/>
                <w:color w:val="000000"/>
              </w:rPr>
            </w:pPr>
            <w:r w:rsidRPr="00462D82">
              <w:rPr>
                <w:rFonts w:asciiTheme="majorHAnsi" w:hAnsiTheme="majorHAnsi"/>
                <w:color w:val="000000"/>
              </w:rPr>
              <w:t>- rozpoznanie ze zlecenia</w:t>
            </w:r>
          </w:p>
          <w:p w:rsidR="00244652" w:rsidRPr="00462D82" w:rsidRDefault="00244652" w:rsidP="00244652">
            <w:pPr>
              <w:jc w:val="both"/>
              <w:rPr>
                <w:rFonts w:asciiTheme="majorHAnsi" w:hAnsiTheme="majorHAnsi"/>
                <w:color w:val="000000"/>
              </w:rPr>
            </w:pPr>
            <w:r w:rsidRPr="00462D82">
              <w:rPr>
                <w:rFonts w:asciiTheme="majorHAnsi" w:hAnsiTheme="majorHAnsi"/>
                <w:color w:val="000000"/>
              </w:rPr>
              <w:t>- komentarz do zlecenia</w:t>
            </w:r>
          </w:p>
          <w:p w:rsidR="00244652" w:rsidRPr="00462D82" w:rsidRDefault="00244652" w:rsidP="00244652">
            <w:pPr>
              <w:jc w:val="both"/>
              <w:rPr>
                <w:rFonts w:asciiTheme="majorHAnsi" w:hAnsiTheme="majorHAnsi"/>
                <w:color w:val="000000"/>
              </w:rPr>
            </w:pPr>
            <w:r w:rsidRPr="00462D82">
              <w:rPr>
                <w:rFonts w:asciiTheme="majorHAnsi" w:hAnsiTheme="majorHAnsi"/>
                <w:color w:val="000000"/>
              </w:rPr>
              <w:t>- dane badania (kod i nazwa badania)</w:t>
            </w:r>
          </w:p>
        </w:tc>
        <w:tc>
          <w:tcPr>
            <w:tcW w:w="2391" w:type="dxa"/>
            <w:shd w:val="clear" w:color="auto" w:fill="auto"/>
            <w:vAlign w:val="center"/>
          </w:tcPr>
          <w:p w:rsidR="00244652" w:rsidRPr="00462D82" w:rsidRDefault="00244652" w:rsidP="00244652">
            <w:pPr>
              <w:spacing w:line="360" w:lineRule="auto"/>
              <w:jc w:val="center"/>
              <w:rPr>
                <w:rFonts w:asciiTheme="majorHAnsi" w:hAnsiTheme="majorHAnsi"/>
              </w:rPr>
            </w:pPr>
            <w:r w:rsidRPr="00462D82">
              <w:rPr>
                <w:rFonts w:asciiTheme="majorHAnsi" w:hAnsiTheme="majorHAnsi"/>
              </w:rPr>
              <w:t>TAK, WYMAGANE</w:t>
            </w:r>
          </w:p>
        </w:tc>
      </w:tr>
      <w:tr w:rsidR="00244652" w:rsidRPr="00462D82" w:rsidTr="00581FEF">
        <w:trPr>
          <w:trHeight w:val="144"/>
        </w:trPr>
        <w:tc>
          <w:tcPr>
            <w:tcW w:w="846" w:type="dxa"/>
            <w:shd w:val="clear" w:color="auto" w:fill="auto"/>
          </w:tcPr>
          <w:p w:rsidR="00244652" w:rsidRPr="00462D82" w:rsidRDefault="00244652" w:rsidP="00244652">
            <w:pPr>
              <w:spacing w:line="360" w:lineRule="auto"/>
              <w:rPr>
                <w:rFonts w:asciiTheme="majorHAnsi" w:hAnsiTheme="majorHAnsi"/>
              </w:rPr>
            </w:pPr>
            <w:r w:rsidRPr="00462D82">
              <w:rPr>
                <w:rFonts w:asciiTheme="majorHAnsi" w:hAnsiTheme="majorHAnsi"/>
              </w:rPr>
              <w:t>7</w:t>
            </w:r>
          </w:p>
        </w:tc>
        <w:tc>
          <w:tcPr>
            <w:tcW w:w="6095" w:type="dxa"/>
            <w:shd w:val="clear" w:color="auto" w:fill="auto"/>
          </w:tcPr>
          <w:p w:rsidR="00244652" w:rsidRPr="00462D82" w:rsidRDefault="00244652" w:rsidP="00244652">
            <w:pPr>
              <w:jc w:val="both"/>
              <w:rPr>
                <w:rFonts w:asciiTheme="majorHAnsi" w:hAnsiTheme="majorHAnsi"/>
                <w:color w:val="000000"/>
              </w:rPr>
            </w:pPr>
            <w:r w:rsidRPr="00462D82">
              <w:rPr>
                <w:rFonts w:asciiTheme="majorHAnsi" w:hAnsiTheme="majorHAnsi"/>
                <w:color w:val="000000"/>
              </w:rPr>
              <w:t>Anulowanie zlecenia</w:t>
            </w:r>
          </w:p>
        </w:tc>
        <w:tc>
          <w:tcPr>
            <w:tcW w:w="2391" w:type="dxa"/>
            <w:shd w:val="clear" w:color="auto" w:fill="auto"/>
            <w:vAlign w:val="center"/>
          </w:tcPr>
          <w:p w:rsidR="00244652" w:rsidRPr="00462D82" w:rsidRDefault="00244652" w:rsidP="00244652">
            <w:pPr>
              <w:spacing w:line="360" w:lineRule="auto"/>
              <w:jc w:val="center"/>
              <w:rPr>
                <w:rFonts w:asciiTheme="majorHAnsi" w:hAnsiTheme="majorHAnsi"/>
              </w:rPr>
            </w:pPr>
            <w:r w:rsidRPr="00462D82">
              <w:rPr>
                <w:rFonts w:asciiTheme="majorHAnsi" w:hAnsiTheme="majorHAnsi"/>
              </w:rPr>
              <w:t>TAK, WYMAGANE</w:t>
            </w:r>
          </w:p>
        </w:tc>
      </w:tr>
      <w:tr w:rsidR="00244652" w:rsidRPr="00462D82" w:rsidTr="00581FEF">
        <w:trPr>
          <w:trHeight w:val="144"/>
        </w:trPr>
        <w:tc>
          <w:tcPr>
            <w:tcW w:w="846" w:type="dxa"/>
            <w:shd w:val="clear" w:color="auto" w:fill="auto"/>
          </w:tcPr>
          <w:p w:rsidR="00244652" w:rsidRPr="00462D82" w:rsidRDefault="00244652" w:rsidP="00244652">
            <w:pPr>
              <w:spacing w:line="360" w:lineRule="auto"/>
              <w:rPr>
                <w:rFonts w:asciiTheme="majorHAnsi" w:hAnsiTheme="majorHAnsi"/>
              </w:rPr>
            </w:pPr>
            <w:r w:rsidRPr="00462D82">
              <w:rPr>
                <w:rFonts w:asciiTheme="majorHAnsi" w:hAnsiTheme="majorHAnsi"/>
              </w:rPr>
              <w:t>8</w:t>
            </w:r>
          </w:p>
        </w:tc>
        <w:tc>
          <w:tcPr>
            <w:tcW w:w="6095" w:type="dxa"/>
            <w:shd w:val="clear" w:color="auto" w:fill="auto"/>
            <w:vAlign w:val="center"/>
          </w:tcPr>
          <w:p w:rsidR="00244652" w:rsidRPr="00462D82" w:rsidRDefault="00244652" w:rsidP="00244652">
            <w:pPr>
              <w:jc w:val="both"/>
              <w:rPr>
                <w:rFonts w:asciiTheme="majorHAnsi" w:hAnsiTheme="majorHAnsi"/>
                <w:color w:val="000000"/>
              </w:rPr>
            </w:pPr>
            <w:r w:rsidRPr="00462D82">
              <w:rPr>
                <w:rFonts w:asciiTheme="majorHAnsi" w:hAnsiTheme="majorHAnsi"/>
                <w:color w:val="000000"/>
              </w:rPr>
              <w:t>Modyfikacja zlecenia</w:t>
            </w:r>
          </w:p>
        </w:tc>
        <w:tc>
          <w:tcPr>
            <w:tcW w:w="2391" w:type="dxa"/>
            <w:shd w:val="clear" w:color="auto" w:fill="auto"/>
            <w:vAlign w:val="center"/>
          </w:tcPr>
          <w:p w:rsidR="00244652" w:rsidRPr="00462D82" w:rsidRDefault="00244652" w:rsidP="00244652">
            <w:pPr>
              <w:spacing w:line="360" w:lineRule="auto"/>
              <w:jc w:val="center"/>
              <w:rPr>
                <w:rFonts w:asciiTheme="majorHAnsi" w:hAnsiTheme="majorHAnsi"/>
              </w:rPr>
            </w:pPr>
            <w:r w:rsidRPr="00462D82">
              <w:rPr>
                <w:rFonts w:asciiTheme="majorHAnsi" w:hAnsiTheme="majorHAnsi"/>
              </w:rPr>
              <w:t>TAK, WYMAGANE</w:t>
            </w:r>
          </w:p>
        </w:tc>
      </w:tr>
      <w:tr w:rsidR="00244652" w:rsidRPr="00462D82" w:rsidTr="00581FEF">
        <w:trPr>
          <w:trHeight w:val="144"/>
        </w:trPr>
        <w:tc>
          <w:tcPr>
            <w:tcW w:w="846" w:type="dxa"/>
            <w:shd w:val="clear" w:color="auto" w:fill="auto"/>
          </w:tcPr>
          <w:p w:rsidR="00244652" w:rsidRPr="00462D82" w:rsidRDefault="00244652" w:rsidP="00244652">
            <w:pPr>
              <w:spacing w:line="360" w:lineRule="auto"/>
              <w:rPr>
                <w:rFonts w:asciiTheme="majorHAnsi" w:hAnsiTheme="majorHAnsi"/>
              </w:rPr>
            </w:pPr>
            <w:r w:rsidRPr="00462D82">
              <w:rPr>
                <w:rFonts w:asciiTheme="majorHAnsi" w:hAnsiTheme="majorHAnsi"/>
              </w:rPr>
              <w:t>9</w:t>
            </w:r>
          </w:p>
        </w:tc>
        <w:tc>
          <w:tcPr>
            <w:tcW w:w="6095" w:type="dxa"/>
            <w:shd w:val="clear" w:color="auto" w:fill="auto"/>
            <w:vAlign w:val="center"/>
          </w:tcPr>
          <w:p w:rsidR="00244652" w:rsidRPr="00462D82" w:rsidRDefault="00244652" w:rsidP="00244652">
            <w:pPr>
              <w:jc w:val="both"/>
              <w:rPr>
                <w:rFonts w:asciiTheme="majorHAnsi" w:hAnsiTheme="majorHAnsi"/>
                <w:bCs/>
                <w:color w:val="000000"/>
              </w:rPr>
            </w:pPr>
            <w:r w:rsidRPr="00462D82">
              <w:rPr>
                <w:rFonts w:asciiTheme="majorHAnsi" w:hAnsiTheme="majorHAnsi"/>
                <w:bCs/>
                <w:color w:val="000000"/>
              </w:rPr>
              <w:t>Dane przesyłane z systemu RIS</w:t>
            </w:r>
          </w:p>
          <w:p w:rsidR="00244652" w:rsidRPr="00462D82" w:rsidRDefault="00244652" w:rsidP="00244652">
            <w:pPr>
              <w:jc w:val="both"/>
              <w:rPr>
                <w:rFonts w:asciiTheme="majorHAnsi" w:hAnsiTheme="majorHAnsi"/>
                <w:color w:val="000000"/>
              </w:rPr>
            </w:pPr>
            <w:r w:rsidRPr="00462D82">
              <w:rPr>
                <w:rFonts w:asciiTheme="majorHAnsi" w:hAnsiTheme="majorHAnsi"/>
                <w:color w:val="000000"/>
              </w:rPr>
              <w:t>Segment ORU^R01 - wynik obejmujący:</w:t>
            </w:r>
          </w:p>
          <w:p w:rsidR="00244652" w:rsidRPr="00462D82" w:rsidRDefault="00244652" w:rsidP="00244652">
            <w:pPr>
              <w:jc w:val="both"/>
              <w:rPr>
                <w:rFonts w:asciiTheme="majorHAnsi" w:hAnsiTheme="majorHAnsi"/>
                <w:color w:val="000000"/>
              </w:rPr>
            </w:pPr>
            <w:r w:rsidRPr="00462D82">
              <w:rPr>
                <w:rFonts w:asciiTheme="majorHAnsi" w:hAnsiTheme="majorHAnsi"/>
                <w:color w:val="000000"/>
              </w:rPr>
              <w:t>- status wyniku</w:t>
            </w:r>
          </w:p>
          <w:p w:rsidR="00244652" w:rsidRPr="00462D82" w:rsidRDefault="00244652" w:rsidP="00244652">
            <w:pPr>
              <w:jc w:val="both"/>
              <w:rPr>
                <w:rFonts w:asciiTheme="majorHAnsi" w:hAnsiTheme="majorHAnsi"/>
                <w:color w:val="000000"/>
              </w:rPr>
            </w:pPr>
            <w:r w:rsidRPr="00462D82">
              <w:rPr>
                <w:rFonts w:asciiTheme="majorHAnsi" w:hAnsiTheme="majorHAnsi"/>
                <w:color w:val="000000"/>
              </w:rPr>
              <w:t>- dane zlecenia</w:t>
            </w:r>
          </w:p>
          <w:p w:rsidR="00244652" w:rsidRPr="00462D82" w:rsidRDefault="00244652" w:rsidP="00244652">
            <w:pPr>
              <w:jc w:val="both"/>
              <w:rPr>
                <w:rFonts w:asciiTheme="majorHAnsi" w:hAnsiTheme="majorHAnsi"/>
                <w:color w:val="000000"/>
              </w:rPr>
            </w:pPr>
            <w:r w:rsidRPr="00462D82">
              <w:rPr>
                <w:rFonts w:asciiTheme="majorHAnsi" w:hAnsiTheme="majorHAnsi"/>
                <w:color w:val="000000"/>
              </w:rPr>
              <w:t>- kod wykonanego badania</w:t>
            </w:r>
          </w:p>
          <w:p w:rsidR="00244652" w:rsidRPr="00462D82" w:rsidRDefault="00244652" w:rsidP="00244652">
            <w:pPr>
              <w:jc w:val="both"/>
              <w:rPr>
                <w:rFonts w:asciiTheme="majorHAnsi" w:hAnsiTheme="majorHAnsi"/>
                <w:color w:val="000000"/>
              </w:rPr>
            </w:pPr>
            <w:r w:rsidRPr="00462D82">
              <w:rPr>
                <w:rFonts w:asciiTheme="majorHAnsi" w:hAnsiTheme="majorHAnsi"/>
                <w:color w:val="000000"/>
              </w:rPr>
              <w:t>- datę wykonania</w:t>
            </w:r>
          </w:p>
          <w:p w:rsidR="00244652" w:rsidRPr="00462D82" w:rsidRDefault="00244652" w:rsidP="00244652">
            <w:pPr>
              <w:jc w:val="both"/>
              <w:rPr>
                <w:rFonts w:asciiTheme="majorHAnsi" w:hAnsiTheme="majorHAnsi"/>
                <w:color w:val="000000"/>
              </w:rPr>
            </w:pPr>
            <w:r w:rsidRPr="00462D82">
              <w:rPr>
                <w:rFonts w:asciiTheme="majorHAnsi" w:hAnsiTheme="majorHAnsi"/>
                <w:color w:val="000000"/>
              </w:rPr>
              <w:t>- dane personelu wykonującego: lekarz wykonujący, lekarz opisujący, lekarz konsultujący, technik, osoba autoryzująca</w:t>
            </w:r>
          </w:p>
          <w:p w:rsidR="00244652" w:rsidRPr="00462D82" w:rsidRDefault="00244652" w:rsidP="00244652">
            <w:pPr>
              <w:jc w:val="both"/>
              <w:rPr>
                <w:rFonts w:asciiTheme="majorHAnsi" w:hAnsiTheme="majorHAnsi"/>
                <w:color w:val="000000"/>
              </w:rPr>
            </w:pPr>
            <w:r w:rsidRPr="00462D82">
              <w:rPr>
                <w:rFonts w:asciiTheme="majorHAnsi" w:hAnsiTheme="majorHAnsi"/>
                <w:color w:val="000000"/>
              </w:rPr>
              <w:t>- wartość wyniku</w:t>
            </w:r>
          </w:p>
        </w:tc>
        <w:tc>
          <w:tcPr>
            <w:tcW w:w="2391" w:type="dxa"/>
            <w:shd w:val="clear" w:color="auto" w:fill="auto"/>
            <w:vAlign w:val="center"/>
          </w:tcPr>
          <w:p w:rsidR="00244652" w:rsidRPr="00462D82" w:rsidRDefault="00244652" w:rsidP="00244652">
            <w:pPr>
              <w:spacing w:line="360" w:lineRule="auto"/>
              <w:jc w:val="center"/>
              <w:rPr>
                <w:rFonts w:asciiTheme="majorHAnsi" w:hAnsiTheme="majorHAnsi"/>
              </w:rPr>
            </w:pPr>
            <w:r w:rsidRPr="00462D82">
              <w:rPr>
                <w:rFonts w:asciiTheme="majorHAnsi" w:hAnsiTheme="majorHAnsi"/>
              </w:rPr>
              <w:t>TAK, WYMAGANE</w:t>
            </w:r>
          </w:p>
        </w:tc>
      </w:tr>
      <w:tr w:rsidR="00244652" w:rsidRPr="00462D82" w:rsidTr="00581FEF">
        <w:trPr>
          <w:trHeight w:val="144"/>
        </w:trPr>
        <w:tc>
          <w:tcPr>
            <w:tcW w:w="846" w:type="dxa"/>
            <w:shd w:val="clear" w:color="auto" w:fill="auto"/>
          </w:tcPr>
          <w:p w:rsidR="00244652" w:rsidRPr="00462D82" w:rsidRDefault="00244652" w:rsidP="00244652">
            <w:pPr>
              <w:spacing w:line="360" w:lineRule="auto"/>
              <w:rPr>
                <w:rFonts w:asciiTheme="majorHAnsi" w:hAnsiTheme="majorHAnsi"/>
              </w:rPr>
            </w:pPr>
            <w:r w:rsidRPr="00462D82">
              <w:rPr>
                <w:rFonts w:asciiTheme="majorHAnsi" w:hAnsiTheme="majorHAnsi"/>
              </w:rPr>
              <w:t>10</w:t>
            </w:r>
          </w:p>
        </w:tc>
        <w:tc>
          <w:tcPr>
            <w:tcW w:w="6095" w:type="dxa"/>
            <w:shd w:val="clear" w:color="auto" w:fill="auto"/>
            <w:vAlign w:val="center"/>
          </w:tcPr>
          <w:p w:rsidR="00244652" w:rsidRPr="00462D82" w:rsidRDefault="00244652" w:rsidP="00244652">
            <w:pPr>
              <w:jc w:val="both"/>
              <w:rPr>
                <w:rFonts w:asciiTheme="majorHAnsi" w:hAnsiTheme="majorHAnsi"/>
                <w:b/>
                <w:bCs/>
                <w:color w:val="000000"/>
              </w:rPr>
            </w:pPr>
            <w:r w:rsidRPr="00462D82">
              <w:rPr>
                <w:rFonts w:asciiTheme="majorHAnsi" w:hAnsiTheme="majorHAnsi"/>
                <w:b/>
                <w:bCs/>
                <w:color w:val="000000"/>
              </w:rPr>
              <w:t>Dane przesyłane z systemu RIS</w:t>
            </w:r>
          </w:p>
          <w:p w:rsidR="00244652" w:rsidRPr="00462D82" w:rsidRDefault="00244652" w:rsidP="00244652">
            <w:pPr>
              <w:jc w:val="both"/>
              <w:rPr>
                <w:rFonts w:asciiTheme="majorHAnsi" w:hAnsiTheme="majorHAnsi"/>
                <w:color w:val="000000"/>
              </w:rPr>
            </w:pPr>
            <w:r w:rsidRPr="00462D82">
              <w:rPr>
                <w:rFonts w:asciiTheme="majorHAnsi" w:hAnsiTheme="majorHAnsi"/>
                <w:color w:val="000000"/>
              </w:rPr>
              <w:t>Odnośniki (załączniki)do wyników badań</w:t>
            </w:r>
          </w:p>
          <w:p w:rsidR="00244652" w:rsidRPr="00462D82" w:rsidRDefault="00244652" w:rsidP="00244652">
            <w:pPr>
              <w:rPr>
                <w:rFonts w:asciiTheme="majorHAnsi" w:hAnsiTheme="majorHAnsi"/>
                <w:color w:val="000000"/>
              </w:rPr>
            </w:pPr>
            <w:r w:rsidRPr="00462D82">
              <w:rPr>
                <w:rFonts w:asciiTheme="majorHAnsi" w:hAnsiTheme="majorHAnsi"/>
                <w:color w:val="000000"/>
              </w:rPr>
              <w:t>Miniatury obrazów</w:t>
            </w:r>
          </w:p>
          <w:p w:rsidR="00244652" w:rsidRPr="00462D82" w:rsidRDefault="00244652" w:rsidP="00244652">
            <w:pPr>
              <w:rPr>
                <w:rFonts w:asciiTheme="majorHAnsi" w:hAnsiTheme="majorHAnsi"/>
                <w:color w:val="000000"/>
              </w:rPr>
            </w:pPr>
            <w:r w:rsidRPr="00462D82">
              <w:rPr>
                <w:rFonts w:asciiTheme="majorHAnsi" w:hAnsiTheme="majorHAnsi"/>
                <w:color w:val="000000"/>
              </w:rPr>
              <w:t>Wyniki badań dozleconych (dodatkowych)</w:t>
            </w:r>
          </w:p>
        </w:tc>
        <w:tc>
          <w:tcPr>
            <w:tcW w:w="2391" w:type="dxa"/>
            <w:shd w:val="clear" w:color="auto" w:fill="auto"/>
            <w:vAlign w:val="center"/>
          </w:tcPr>
          <w:p w:rsidR="00244652" w:rsidRPr="00462D82" w:rsidRDefault="00244652" w:rsidP="00244652">
            <w:pPr>
              <w:spacing w:line="360" w:lineRule="auto"/>
              <w:jc w:val="center"/>
              <w:rPr>
                <w:rFonts w:asciiTheme="majorHAnsi" w:hAnsiTheme="majorHAnsi"/>
              </w:rPr>
            </w:pPr>
            <w:r w:rsidRPr="00462D82">
              <w:rPr>
                <w:rFonts w:asciiTheme="majorHAnsi" w:hAnsiTheme="majorHAnsi"/>
              </w:rPr>
              <w:t>TAK, WYMAGANE</w:t>
            </w:r>
          </w:p>
        </w:tc>
      </w:tr>
    </w:tbl>
    <w:p w:rsidR="006C18FC" w:rsidRPr="00462D82" w:rsidRDefault="00244652" w:rsidP="00244652">
      <w:pPr>
        <w:pStyle w:val="Akapitzlist"/>
        <w:spacing w:after="0"/>
        <w:ind w:left="0"/>
        <w:jc w:val="both"/>
        <w:rPr>
          <w:rFonts w:asciiTheme="majorHAnsi" w:hAnsiTheme="majorHAnsi"/>
          <w:b/>
          <w:bCs/>
          <w:sz w:val="24"/>
          <w:szCs w:val="24"/>
        </w:rPr>
      </w:pPr>
      <w:r>
        <w:rPr>
          <w:rFonts w:asciiTheme="majorHAnsi" w:hAnsiTheme="majorHAnsi" w:cs="Times New Roman"/>
          <w:b/>
          <w:sz w:val="24"/>
          <w:szCs w:val="24"/>
          <w:lang w:eastAsia="pl-PL"/>
        </w:rPr>
        <w:t xml:space="preserve"> </w:t>
      </w:r>
      <w:r w:rsidR="00462D82" w:rsidRPr="00462D82">
        <w:rPr>
          <w:rFonts w:asciiTheme="majorHAnsi" w:hAnsiTheme="majorHAnsi"/>
          <w:b/>
          <w:bCs/>
          <w:sz w:val="24"/>
          <w:szCs w:val="24"/>
        </w:rPr>
        <w:t xml:space="preserve"> </w:t>
      </w:r>
    </w:p>
    <w:p w:rsidR="00A13AB7" w:rsidRPr="00D6025E" w:rsidRDefault="00A13AB7" w:rsidP="00462D82">
      <w:pPr>
        <w:pStyle w:val="Akapitzlist"/>
        <w:numPr>
          <w:ilvl w:val="0"/>
          <w:numId w:val="45"/>
        </w:numPr>
        <w:ind w:left="0" w:hanging="284"/>
        <w:jc w:val="both"/>
        <w:rPr>
          <w:rFonts w:asciiTheme="majorHAnsi" w:hAnsiTheme="majorHAnsi"/>
          <w:b/>
          <w:bCs/>
          <w:sz w:val="24"/>
          <w:szCs w:val="24"/>
        </w:rPr>
      </w:pPr>
      <w:r w:rsidRPr="00D6025E">
        <w:rPr>
          <w:rFonts w:asciiTheme="majorHAnsi" w:hAnsiTheme="majorHAnsi"/>
          <w:b/>
          <w:bCs/>
          <w:sz w:val="24"/>
          <w:szCs w:val="24"/>
        </w:rPr>
        <w:t>System elektronicznego podpisu.</w:t>
      </w:r>
    </w:p>
    <w:tbl>
      <w:tblPr>
        <w:tblpPr w:leftFromText="141" w:rightFromText="141" w:vertAnchor="text" w:tblpX="-176" w:tblpY="1"/>
        <w:tblOverlap w:val="neve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095"/>
        <w:gridCol w:w="2391"/>
      </w:tblGrid>
      <w:tr w:rsidR="00A13AB7" w:rsidRPr="00D6025E" w:rsidTr="0047529C">
        <w:trPr>
          <w:trHeight w:val="144"/>
        </w:trPr>
        <w:tc>
          <w:tcPr>
            <w:tcW w:w="846" w:type="dxa"/>
            <w:shd w:val="clear" w:color="auto" w:fill="D9D9D9" w:themeFill="background1" w:themeFillShade="D9"/>
            <w:vAlign w:val="center"/>
          </w:tcPr>
          <w:p w:rsidR="00A13AB7" w:rsidRPr="00D6025E" w:rsidRDefault="00A13AB7" w:rsidP="00A13AB7">
            <w:pPr>
              <w:spacing w:line="276" w:lineRule="auto"/>
              <w:jc w:val="both"/>
              <w:rPr>
                <w:rFonts w:asciiTheme="majorHAnsi" w:hAnsiTheme="majorHAnsi"/>
                <w:b/>
                <w:bCs/>
              </w:rPr>
            </w:pPr>
            <w:r w:rsidRPr="00D6025E">
              <w:rPr>
                <w:rFonts w:asciiTheme="majorHAnsi" w:hAnsiTheme="majorHAnsi"/>
                <w:b/>
                <w:bCs/>
              </w:rPr>
              <w:t>Lp.</w:t>
            </w:r>
          </w:p>
        </w:tc>
        <w:tc>
          <w:tcPr>
            <w:tcW w:w="6095" w:type="dxa"/>
            <w:shd w:val="clear" w:color="auto" w:fill="D9D9D9" w:themeFill="background1" w:themeFillShade="D9"/>
            <w:vAlign w:val="center"/>
          </w:tcPr>
          <w:p w:rsidR="00A13AB7" w:rsidRPr="00D6025E" w:rsidRDefault="00A13AB7" w:rsidP="00A13AB7">
            <w:pPr>
              <w:spacing w:line="276" w:lineRule="auto"/>
              <w:jc w:val="both"/>
              <w:rPr>
                <w:rFonts w:asciiTheme="majorHAnsi" w:hAnsiTheme="majorHAnsi"/>
                <w:b/>
                <w:bCs/>
              </w:rPr>
            </w:pPr>
            <w:r w:rsidRPr="00D6025E">
              <w:rPr>
                <w:rFonts w:asciiTheme="majorHAnsi" w:hAnsiTheme="majorHAnsi"/>
                <w:b/>
                <w:bCs/>
              </w:rPr>
              <w:t>Zakres prac</w:t>
            </w:r>
          </w:p>
        </w:tc>
        <w:tc>
          <w:tcPr>
            <w:tcW w:w="2391" w:type="dxa"/>
            <w:shd w:val="clear" w:color="auto" w:fill="D9D9D9" w:themeFill="background1" w:themeFillShade="D9"/>
            <w:vAlign w:val="center"/>
          </w:tcPr>
          <w:p w:rsidR="00A13AB7" w:rsidRPr="00D6025E" w:rsidRDefault="00A13AB7" w:rsidP="00A13AB7">
            <w:pPr>
              <w:spacing w:line="276" w:lineRule="auto"/>
              <w:jc w:val="both"/>
              <w:rPr>
                <w:rFonts w:asciiTheme="majorHAnsi" w:hAnsiTheme="majorHAnsi"/>
                <w:b/>
                <w:bCs/>
              </w:rPr>
            </w:pPr>
            <w:r w:rsidRPr="00D6025E">
              <w:rPr>
                <w:rFonts w:asciiTheme="majorHAnsi" w:hAnsiTheme="majorHAnsi"/>
                <w:b/>
                <w:bCs/>
              </w:rPr>
              <w:t>Wymagany</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1</w:t>
            </w:r>
          </w:p>
        </w:tc>
        <w:tc>
          <w:tcPr>
            <w:tcW w:w="6095" w:type="dxa"/>
            <w:shd w:val="clear" w:color="auto" w:fill="auto"/>
          </w:tcPr>
          <w:p w:rsidR="00A13AB7" w:rsidRPr="00D6025E" w:rsidRDefault="00A13AB7" w:rsidP="00314B6E">
            <w:pPr>
              <w:spacing w:line="276" w:lineRule="auto"/>
              <w:jc w:val="both"/>
              <w:rPr>
                <w:rFonts w:asciiTheme="majorHAnsi" w:hAnsiTheme="majorHAnsi"/>
                <w:bCs/>
              </w:rPr>
            </w:pPr>
            <w:r w:rsidRPr="00D6025E">
              <w:rPr>
                <w:rFonts w:asciiTheme="majorHAnsi" w:hAnsiTheme="majorHAnsi"/>
                <w:bCs/>
              </w:rPr>
              <w:t>Przeprowadzenia audytu w zakresie obowiązujących w</w:t>
            </w:r>
            <w:r w:rsidR="00314B6E">
              <w:rPr>
                <w:rFonts w:asciiTheme="majorHAnsi" w:hAnsiTheme="majorHAnsi"/>
                <w:bCs/>
              </w:rPr>
              <w:t> </w:t>
            </w:r>
            <w:r w:rsidRPr="00D6025E">
              <w:rPr>
                <w:rFonts w:asciiTheme="majorHAnsi" w:hAnsiTheme="majorHAnsi"/>
                <w:bCs/>
              </w:rPr>
              <w:t>szpitalu papierowych formularzy medycznych.</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2</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Dostawy sprzętu umożliwiającego wykonanie funkcjonalności Systemu – długopisy cyfrowe (min. 35 sztuk).</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3</w:t>
            </w:r>
          </w:p>
        </w:tc>
        <w:tc>
          <w:tcPr>
            <w:tcW w:w="6095" w:type="dxa"/>
            <w:shd w:val="clear" w:color="auto" w:fill="auto"/>
          </w:tcPr>
          <w:p w:rsidR="00A13AB7" w:rsidRPr="00D6025E" w:rsidRDefault="00A13AB7" w:rsidP="00314B6E">
            <w:pPr>
              <w:spacing w:line="276" w:lineRule="auto"/>
              <w:jc w:val="both"/>
              <w:rPr>
                <w:rFonts w:asciiTheme="majorHAnsi" w:hAnsiTheme="majorHAnsi"/>
                <w:bCs/>
              </w:rPr>
            </w:pPr>
            <w:r w:rsidRPr="00D6025E">
              <w:rPr>
                <w:rFonts w:asciiTheme="majorHAnsi" w:hAnsiTheme="majorHAnsi"/>
                <w:bCs/>
              </w:rPr>
              <w:t>Instalacji i wdrożenia systemu automatycznej digitalizacji dokumentacji wraz z integracją z</w:t>
            </w:r>
            <w:r w:rsidR="00314B6E">
              <w:rPr>
                <w:rFonts w:asciiTheme="majorHAnsi" w:hAnsiTheme="majorHAnsi"/>
                <w:bCs/>
              </w:rPr>
              <w:t> </w:t>
            </w:r>
            <w:r w:rsidRPr="00D6025E">
              <w:rPr>
                <w:rFonts w:asciiTheme="majorHAnsi" w:hAnsiTheme="majorHAnsi"/>
                <w:bCs/>
              </w:rPr>
              <w:t>posiadanym środowiskiem systemu Medycznego HIS AMMS w jednostce Zamawiającego.</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4</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Przeprowadzenia odpowiednich szkoleń w zakresie administrowania i użytkowania Systemu.</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5</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Świadczenia usługi serwisowej wraz z nadzorem autorskim dla wszystkich przekazywanych licencji na System przez okres min. 12 miesięcy od daty zakończenia wdrożenia.</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D9D9D9" w:themeFill="background1" w:themeFillShade="D9"/>
          </w:tcPr>
          <w:p w:rsidR="00A13AB7" w:rsidRPr="00D6025E" w:rsidRDefault="00A13AB7" w:rsidP="00A13AB7">
            <w:pPr>
              <w:spacing w:line="276" w:lineRule="auto"/>
              <w:jc w:val="both"/>
              <w:rPr>
                <w:rFonts w:asciiTheme="majorHAnsi" w:hAnsiTheme="majorHAnsi"/>
                <w:bCs/>
              </w:rPr>
            </w:pPr>
          </w:p>
        </w:tc>
        <w:tc>
          <w:tcPr>
            <w:tcW w:w="6095" w:type="dxa"/>
            <w:shd w:val="clear" w:color="auto" w:fill="D9D9D9" w:themeFill="background1" w:themeFillShade="D9"/>
          </w:tcPr>
          <w:p w:rsidR="00A13AB7" w:rsidRPr="00D6025E" w:rsidRDefault="00A13AB7" w:rsidP="00A13AB7">
            <w:pPr>
              <w:spacing w:line="276" w:lineRule="auto"/>
              <w:jc w:val="both"/>
              <w:rPr>
                <w:rFonts w:asciiTheme="majorHAnsi" w:hAnsiTheme="majorHAnsi"/>
                <w:b/>
                <w:bCs/>
              </w:rPr>
            </w:pPr>
            <w:r w:rsidRPr="00D6025E">
              <w:rPr>
                <w:rFonts w:asciiTheme="majorHAnsi" w:hAnsiTheme="majorHAnsi"/>
                <w:b/>
                <w:bCs/>
              </w:rPr>
              <w:t>Wymagania niefunkcjonalne</w:t>
            </w:r>
          </w:p>
        </w:tc>
        <w:tc>
          <w:tcPr>
            <w:tcW w:w="2391" w:type="dxa"/>
            <w:shd w:val="clear" w:color="auto" w:fill="D9D9D9" w:themeFill="background1" w:themeFillShade="D9"/>
            <w:vAlign w:val="center"/>
          </w:tcPr>
          <w:p w:rsidR="00A13AB7" w:rsidRPr="00D6025E" w:rsidRDefault="00A13AB7" w:rsidP="00A13AB7">
            <w:pPr>
              <w:spacing w:line="276" w:lineRule="auto"/>
              <w:jc w:val="both"/>
              <w:rPr>
                <w:rFonts w:asciiTheme="majorHAnsi" w:hAnsiTheme="majorHAnsi"/>
                <w:bCs/>
              </w:rPr>
            </w:pP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6</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Moduł transmisji danych do Zintegrowanego Systemu HIS AMMS.</w:t>
            </w:r>
          </w:p>
          <w:p w:rsidR="00A13AB7" w:rsidRPr="00D6025E" w:rsidRDefault="00A13AB7" w:rsidP="003B15A4">
            <w:pPr>
              <w:numPr>
                <w:ilvl w:val="0"/>
                <w:numId w:val="44"/>
              </w:numPr>
              <w:spacing w:line="276" w:lineRule="auto"/>
              <w:jc w:val="both"/>
              <w:rPr>
                <w:rFonts w:asciiTheme="majorHAnsi" w:hAnsiTheme="majorHAnsi"/>
                <w:bCs/>
              </w:rPr>
            </w:pPr>
            <w:r w:rsidRPr="00D6025E">
              <w:rPr>
                <w:rFonts w:asciiTheme="majorHAnsi" w:hAnsiTheme="majorHAnsi"/>
                <w:bCs/>
              </w:rPr>
              <w:t>System będzie w szczególności udostępniał zestaw protokołów komunikacyjnych niskiego poziomu, które umożliwią pobieranie danych z repozytorium dokumentów do zewnętrznego Systemu w postaci dokumentów PDF oraz plików XML z metadanymi.</w:t>
            </w:r>
          </w:p>
          <w:p w:rsidR="00A13AB7" w:rsidRPr="00D6025E" w:rsidRDefault="00A13AB7" w:rsidP="003B15A4">
            <w:pPr>
              <w:numPr>
                <w:ilvl w:val="0"/>
                <w:numId w:val="44"/>
              </w:numPr>
              <w:spacing w:line="276" w:lineRule="auto"/>
              <w:jc w:val="both"/>
              <w:rPr>
                <w:rFonts w:asciiTheme="majorHAnsi" w:hAnsiTheme="majorHAnsi"/>
                <w:bCs/>
              </w:rPr>
            </w:pPr>
            <w:r w:rsidRPr="00D6025E">
              <w:rPr>
                <w:rFonts w:asciiTheme="majorHAnsi" w:hAnsiTheme="majorHAnsi"/>
                <w:bCs/>
              </w:rPr>
              <w:t>System powinien udostępnić HIS AMMS sieciowy interfejs on-line umożliwiający wydruk sprofilowanych ankiet w postaci mikrodruków.</w:t>
            </w:r>
          </w:p>
          <w:p w:rsidR="00A13AB7" w:rsidRPr="00D6025E" w:rsidRDefault="00A13AB7" w:rsidP="003B15A4">
            <w:pPr>
              <w:numPr>
                <w:ilvl w:val="0"/>
                <w:numId w:val="44"/>
              </w:numPr>
              <w:spacing w:line="276" w:lineRule="auto"/>
              <w:jc w:val="both"/>
              <w:rPr>
                <w:rFonts w:asciiTheme="majorHAnsi" w:hAnsiTheme="majorHAnsi"/>
                <w:bCs/>
              </w:rPr>
            </w:pPr>
            <w:r w:rsidRPr="00D6025E">
              <w:rPr>
                <w:rFonts w:asciiTheme="majorHAnsi" w:hAnsiTheme="majorHAnsi"/>
                <w:bCs/>
              </w:rPr>
              <w:t>System powinien udostępnić HIS AMMS sieciowy interfejs on-line umożliwiający błyskawiczne pozyskiwanie i przekazywanie wszystkich danych dotyczących przeanalizowanych formularzy.</w:t>
            </w:r>
          </w:p>
          <w:p w:rsidR="00A13AB7" w:rsidRPr="00D6025E" w:rsidRDefault="00A13AB7" w:rsidP="003B15A4">
            <w:pPr>
              <w:numPr>
                <w:ilvl w:val="0"/>
                <w:numId w:val="44"/>
              </w:numPr>
              <w:spacing w:line="276" w:lineRule="auto"/>
              <w:jc w:val="both"/>
              <w:rPr>
                <w:rFonts w:asciiTheme="majorHAnsi" w:hAnsiTheme="majorHAnsi"/>
                <w:bCs/>
              </w:rPr>
            </w:pPr>
            <w:r w:rsidRPr="00D6025E">
              <w:rPr>
                <w:rFonts w:asciiTheme="majorHAnsi" w:hAnsiTheme="majorHAnsi"/>
                <w:bCs/>
              </w:rPr>
              <w:t>Wszystkie interfejsy sieciowe powinny zostać opracowane w</w:t>
            </w:r>
            <w:r w:rsidR="00FB34C0" w:rsidRPr="00D6025E">
              <w:rPr>
                <w:rFonts w:asciiTheme="majorHAnsi" w:hAnsiTheme="majorHAnsi"/>
                <w:bCs/>
              </w:rPr>
              <w:t> </w:t>
            </w:r>
            <w:r w:rsidRPr="00D6025E">
              <w:rPr>
                <w:rFonts w:asciiTheme="majorHAnsi" w:hAnsiTheme="majorHAnsi"/>
                <w:bCs/>
              </w:rPr>
              <w:t>technologiach zdalnego wywołania metod (WebService) i</w:t>
            </w:r>
            <w:r w:rsidR="00FB34C0" w:rsidRPr="00D6025E">
              <w:rPr>
                <w:rFonts w:asciiTheme="majorHAnsi" w:hAnsiTheme="majorHAnsi"/>
                <w:bCs/>
              </w:rPr>
              <w:t> </w:t>
            </w:r>
            <w:r w:rsidRPr="00D6025E">
              <w:rPr>
                <w:rFonts w:asciiTheme="majorHAnsi" w:hAnsiTheme="majorHAnsi"/>
                <w:bCs/>
              </w:rPr>
              <w:t>przekazane wraz z</w:t>
            </w:r>
            <w:r w:rsidR="00314B6E">
              <w:rPr>
                <w:rFonts w:asciiTheme="majorHAnsi" w:hAnsiTheme="majorHAnsi"/>
                <w:bCs/>
              </w:rPr>
              <w:t> </w:t>
            </w:r>
            <w:r w:rsidRPr="00D6025E">
              <w:rPr>
                <w:rFonts w:asciiTheme="majorHAnsi" w:hAnsiTheme="majorHAnsi"/>
                <w:bCs/>
              </w:rPr>
              <w:t xml:space="preserve"> dokumentacją wykonawcom oprogramowania HIS AMMS. </w:t>
            </w:r>
          </w:p>
          <w:p w:rsidR="00A13AB7" w:rsidRPr="00D6025E" w:rsidRDefault="00A13AB7" w:rsidP="00FB34C0">
            <w:pPr>
              <w:spacing w:line="276" w:lineRule="auto"/>
              <w:jc w:val="both"/>
              <w:rPr>
                <w:rFonts w:asciiTheme="majorHAnsi" w:hAnsiTheme="majorHAnsi"/>
                <w:bCs/>
              </w:rPr>
            </w:pPr>
            <w:r w:rsidRPr="00D6025E">
              <w:rPr>
                <w:rFonts w:asciiTheme="majorHAnsi" w:hAnsiTheme="majorHAnsi"/>
                <w:bCs/>
              </w:rPr>
              <w:t>We współpracy z Zamawiającym powinna zostać opracowana określona liczba sztuk formularzy, które będzie można wypełniać za pomocą urządzenia współpracującego z Systemem (z możliwością rozszerzania o kolejne formularze), a następnie archiwizowane w</w:t>
            </w:r>
            <w:r w:rsidR="00FB34C0" w:rsidRPr="00D6025E">
              <w:rPr>
                <w:rFonts w:asciiTheme="majorHAnsi" w:hAnsiTheme="majorHAnsi"/>
                <w:bCs/>
              </w:rPr>
              <w:t> </w:t>
            </w:r>
            <w:r w:rsidRPr="00D6025E">
              <w:rPr>
                <w:rFonts w:asciiTheme="majorHAnsi" w:hAnsiTheme="majorHAnsi"/>
                <w:bCs/>
              </w:rPr>
              <w:t>systemie HIS AMMS.</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7</w:t>
            </w:r>
          </w:p>
        </w:tc>
        <w:tc>
          <w:tcPr>
            <w:tcW w:w="6095" w:type="dxa"/>
            <w:shd w:val="clear" w:color="auto" w:fill="auto"/>
          </w:tcPr>
          <w:p w:rsidR="00A13AB7" w:rsidRPr="00D6025E" w:rsidRDefault="00A13AB7" w:rsidP="00314B6E">
            <w:pPr>
              <w:spacing w:line="276" w:lineRule="auto"/>
              <w:jc w:val="both"/>
              <w:rPr>
                <w:rFonts w:asciiTheme="majorHAnsi" w:hAnsiTheme="majorHAnsi"/>
                <w:bCs/>
              </w:rPr>
            </w:pPr>
            <w:r w:rsidRPr="00D6025E">
              <w:rPr>
                <w:rFonts w:asciiTheme="majorHAnsi" w:hAnsiTheme="majorHAnsi"/>
                <w:bCs/>
              </w:rPr>
              <w:t>Implementacja nowych formularzy do Zintegrowanego Systemu ma odbywać się poprzez import do aplikacji edytora (będącej elementem Systemu) tła dokumentu w</w:t>
            </w:r>
            <w:r w:rsidR="00314B6E">
              <w:rPr>
                <w:rFonts w:asciiTheme="majorHAnsi" w:hAnsiTheme="majorHAnsi"/>
                <w:bCs/>
              </w:rPr>
              <w:t> </w:t>
            </w:r>
            <w:r w:rsidRPr="00D6025E">
              <w:rPr>
                <w:rFonts w:asciiTheme="majorHAnsi" w:hAnsiTheme="majorHAnsi"/>
                <w:bCs/>
              </w:rPr>
              <w:t>postaci PDF (tzn. obrazu niezmiennej części dokumentu), a następnie naniesienie na tło regionów aktywnych, z których pozyskiwane mają być wprowadzane dane oraz nakładane serie danych. Każdy z tak utworzonych formularzy ma zostać powiązany z</w:t>
            </w:r>
            <w:r w:rsidR="00314B6E">
              <w:rPr>
                <w:rFonts w:asciiTheme="majorHAnsi" w:hAnsiTheme="majorHAnsi"/>
                <w:bCs/>
              </w:rPr>
              <w:t> </w:t>
            </w:r>
            <w:r w:rsidRPr="00D6025E">
              <w:rPr>
                <w:rFonts w:asciiTheme="majorHAnsi" w:hAnsiTheme="majorHAnsi"/>
                <w:bCs/>
              </w:rPr>
              <w:t xml:space="preserve">odpowiadającym mu formularzem oraz szablonem pisma w systemie AMMS. </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8</w:t>
            </w:r>
          </w:p>
        </w:tc>
        <w:tc>
          <w:tcPr>
            <w:tcW w:w="6095" w:type="dxa"/>
            <w:shd w:val="clear" w:color="auto" w:fill="auto"/>
          </w:tcPr>
          <w:p w:rsidR="00A13AB7" w:rsidRPr="00D6025E" w:rsidRDefault="00A13AB7" w:rsidP="00FB34C0">
            <w:pPr>
              <w:spacing w:line="276" w:lineRule="auto"/>
              <w:jc w:val="both"/>
              <w:rPr>
                <w:rFonts w:asciiTheme="majorHAnsi" w:hAnsiTheme="majorHAnsi"/>
                <w:bCs/>
              </w:rPr>
            </w:pPr>
            <w:r w:rsidRPr="00D6025E">
              <w:rPr>
                <w:rFonts w:asciiTheme="majorHAnsi" w:hAnsiTheme="majorHAnsi"/>
                <w:bCs/>
              </w:rPr>
              <w:t>Integracja z systemem HIS AMMS ma zapewniać, że każdy dokument uzyskany z Systemu może być spersonalizowany pod kątem pacjenta - tzn. na dokumencie podpisywanym za pomocą urządzenia współpracującego z Systemem mają zostać nałożone, uzgodnione z</w:t>
            </w:r>
            <w:r w:rsidR="00FB34C0" w:rsidRPr="00D6025E">
              <w:rPr>
                <w:rFonts w:asciiTheme="majorHAnsi" w:hAnsiTheme="majorHAnsi"/>
                <w:bCs/>
              </w:rPr>
              <w:t> </w:t>
            </w:r>
            <w:r w:rsidRPr="00D6025E">
              <w:rPr>
                <w:rFonts w:asciiTheme="majorHAnsi" w:hAnsiTheme="majorHAnsi"/>
                <w:bCs/>
              </w:rPr>
              <w:t>Zamawiającym dane pochodzące z systemu HIS AMMS – w</w:t>
            </w:r>
            <w:r w:rsidR="00FB34C0" w:rsidRPr="00D6025E">
              <w:rPr>
                <w:rFonts w:asciiTheme="majorHAnsi" w:hAnsiTheme="majorHAnsi"/>
                <w:bCs/>
              </w:rPr>
              <w:t> </w:t>
            </w:r>
            <w:r w:rsidRPr="00D6025E">
              <w:rPr>
                <w:rFonts w:asciiTheme="majorHAnsi" w:hAnsiTheme="majorHAnsi"/>
                <w:bCs/>
              </w:rPr>
              <w:t>szczególności dane identyfikacyjne pacjenta.</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9</w:t>
            </w:r>
          </w:p>
        </w:tc>
        <w:tc>
          <w:tcPr>
            <w:tcW w:w="6095" w:type="dxa"/>
            <w:shd w:val="clear" w:color="auto" w:fill="auto"/>
          </w:tcPr>
          <w:p w:rsidR="00A13AB7" w:rsidRPr="00D6025E" w:rsidRDefault="00A13AB7" w:rsidP="00314B6E">
            <w:pPr>
              <w:spacing w:line="276" w:lineRule="auto"/>
              <w:jc w:val="both"/>
              <w:rPr>
                <w:rFonts w:asciiTheme="majorHAnsi" w:hAnsiTheme="majorHAnsi"/>
                <w:bCs/>
              </w:rPr>
            </w:pPr>
            <w:r w:rsidRPr="00D6025E">
              <w:rPr>
                <w:rFonts w:asciiTheme="majorHAnsi" w:hAnsiTheme="majorHAnsi"/>
                <w:bCs/>
              </w:rPr>
              <w:t>Wywołanie zintegrowanego formularza do wypełnienia za pomocą urządzenia współpracującego z Systemem ma odbywać się z</w:t>
            </w:r>
            <w:r w:rsidR="00FB34C0" w:rsidRPr="00D6025E">
              <w:rPr>
                <w:rFonts w:asciiTheme="majorHAnsi" w:hAnsiTheme="majorHAnsi"/>
                <w:bCs/>
              </w:rPr>
              <w:t> </w:t>
            </w:r>
            <w:r w:rsidRPr="00D6025E">
              <w:rPr>
                <w:rFonts w:asciiTheme="majorHAnsi" w:hAnsiTheme="majorHAnsi"/>
                <w:bCs/>
              </w:rPr>
              <w:t>poziomu  Dokumentacji Medycznej w</w:t>
            </w:r>
            <w:r w:rsidR="00314B6E">
              <w:rPr>
                <w:rFonts w:asciiTheme="majorHAnsi" w:hAnsiTheme="majorHAnsi"/>
                <w:bCs/>
              </w:rPr>
              <w:t> </w:t>
            </w:r>
            <w:r w:rsidRPr="00D6025E">
              <w:rPr>
                <w:rFonts w:asciiTheme="majorHAnsi" w:hAnsiTheme="majorHAnsi"/>
                <w:bCs/>
              </w:rPr>
              <w:t>systemie HIS AMMS, widoku konkretnego pacjenta. Tak wygenerowany dokument ma być jednoznacznie powiązany z pacjentem i kontekstem, w którym został utworzony.</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10</w:t>
            </w:r>
          </w:p>
        </w:tc>
        <w:tc>
          <w:tcPr>
            <w:tcW w:w="6095" w:type="dxa"/>
            <w:shd w:val="clear" w:color="auto" w:fill="auto"/>
          </w:tcPr>
          <w:p w:rsidR="00A13AB7" w:rsidRPr="00D6025E" w:rsidRDefault="00A13AB7" w:rsidP="00314B6E">
            <w:pPr>
              <w:spacing w:line="276" w:lineRule="auto"/>
              <w:jc w:val="both"/>
              <w:rPr>
                <w:rFonts w:asciiTheme="majorHAnsi" w:hAnsiTheme="majorHAnsi"/>
                <w:bCs/>
              </w:rPr>
            </w:pPr>
            <w:r w:rsidRPr="00D6025E">
              <w:rPr>
                <w:rFonts w:asciiTheme="majorHAnsi" w:hAnsiTheme="majorHAnsi"/>
                <w:bCs/>
              </w:rPr>
              <w:t>Możliwość uruchomienia aplikacji Systemu (w tym zgrywania danych) na dowolnym komputerze z</w:t>
            </w:r>
            <w:r w:rsidR="00314B6E">
              <w:rPr>
                <w:rFonts w:asciiTheme="majorHAnsi" w:hAnsiTheme="majorHAnsi"/>
                <w:bCs/>
              </w:rPr>
              <w:t> </w:t>
            </w:r>
            <w:r w:rsidRPr="00D6025E">
              <w:rPr>
                <w:rFonts w:asciiTheme="majorHAnsi" w:hAnsiTheme="majorHAnsi"/>
                <w:bCs/>
              </w:rPr>
              <w:t>systemem operacyjnym Windows 7/8/10, wersje 32 lub 64-bitowe</w:t>
            </w:r>
            <w:r w:rsidR="00314B6E">
              <w:rPr>
                <w:rFonts w:asciiTheme="majorHAnsi" w:hAnsiTheme="majorHAnsi"/>
                <w:bCs/>
              </w:rPr>
              <w:t>.</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11</w:t>
            </w:r>
          </w:p>
        </w:tc>
        <w:tc>
          <w:tcPr>
            <w:tcW w:w="6095" w:type="dxa"/>
            <w:shd w:val="clear" w:color="auto" w:fill="auto"/>
          </w:tcPr>
          <w:p w:rsidR="00A13AB7" w:rsidRPr="00D6025E" w:rsidRDefault="00A13AB7" w:rsidP="00314B6E">
            <w:pPr>
              <w:spacing w:line="276" w:lineRule="auto"/>
              <w:jc w:val="both"/>
              <w:rPr>
                <w:rFonts w:asciiTheme="majorHAnsi" w:hAnsiTheme="majorHAnsi"/>
                <w:bCs/>
              </w:rPr>
            </w:pPr>
            <w:r w:rsidRPr="00D6025E">
              <w:rPr>
                <w:rFonts w:asciiTheme="majorHAnsi" w:hAnsiTheme="majorHAnsi"/>
                <w:bCs/>
              </w:rPr>
              <w:t>Możliwość zbierania danych na formularzach papierowych niezależnie od infrastruktury informatycznej (zbieranie danych off-line)</w:t>
            </w:r>
            <w:r w:rsidR="00314B6E">
              <w:rPr>
                <w:rFonts w:asciiTheme="majorHAnsi" w:hAnsiTheme="majorHAnsi"/>
                <w:bCs/>
              </w:rPr>
              <w:t>.</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12</w:t>
            </w:r>
          </w:p>
        </w:tc>
        <w:tc>
          <w:tcPr>
            <w:tcW w:w="6095" w:type="dxa"/>
            <w:shd w:val="clear" w:color="auto" w:fill="auto"/>
          </w:tcPr>
          <w:p w:rsidR="00A13AB7" w:rsidRPr="00D6025E" w:rsidRDefault="00A13AB7" w:rsidP="00314B6E">
            <w:pPr>
              <w:spacing w:line="276" w:lineRule="auto"/>
              <w:jc w:val="both"/>
              <w:rPr>
                <w:rFonts w:asciiTheme="majorHAnsi" w:hAnsiTheme="majorHAnsi"/>
                <w:bCs/>
              </w:rPr>
            </w:pPr>
            <w:r w:rsidRPr="00D6025E">
              <w:rPr>
                <w:rFonts w:asciiTheme="majorHAnsi" w:hAnsiTheme="majorHAnsi"/>
                <w:bCs/>
              </w:rPr>
              <w:t>Brak możliwości odtworzenia danych z długopisu cyfrowego bez zgrania danych i zalogowania się do systemu.</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D9D9D9" w:themeFill="background1" w:themeFillShade="D9"/>
          </w:tcPr>
          <w:p w:rsidR="00A13AB7" w:rsidRPr="00D6025E" w:rsidRDefault="00A13AB7" w:rsidP="00A13AB7">
            <w:pPr>
              <w:spacing w:line="276" w:lineRule="auto"/>
              <w:jc w:val="both"/>
              <w:rPr>
                <w:rFonts w:asciiTheme="majorHAnsi" w:hAnsiTheme="majorHAnsi"/>
                <w:bCs/>
              </w:rPr>
            </w:pPr>
          </w:p>
        </w:tc>
        <w:tc>
          <w:tcPr>
            <w:tcW w:w="6095" w:type="dxa"/>
            <w:shd w:val="clear" w:color="auto" w:fill="D9D9D9" w:themeFill="background1" w:themeFillShade="D9"/>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
                <w:bCs/>
              </w:rPr>
              <w:t>Wymagania funkcjonalne</w:t>
            </w:r>
          </w:p>
        </w:tc>
        <w:tc>
          <w:tcPr>
            <w:tcW w:w="2391" w:type="dxa"/>
            <w:shd w:val="clear" w:color="auto" w:fill="D9D9D9" w:themeFill="background1" w:themeFillShade="D9"/>
            <w:vAlign w:val="center"/>
          </w:tcPr>
          <w:p w:rsidR="00A13AB7" w:rsidRPr="00D6025E" w:rsidRDefault="00A13AB7" w:rsidP="00A13AB7">
            <w:pPr>
              <w:spacing w:line="276" w:lineRule="auto"/>
              <w:jc w:val="both"/>
              <w:rPr>
                <w:rFonts w:asciiTheme="majorHAnsi" w:hAnsiTheme="majorHAnsi"/>
                <w:bCs/>
              </w:rPr>
            </w:pP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13</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System powinien umożliwiać odwzorowanie formularza papierowego w wersji elektronicznej w wersji 1:1.</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14</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System umożliwia automatyczne powiązanie z rodzajem formularza, który został za jego pomocą wypełniony.</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15</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System umożliwia stworzenie formularza bazując na dowolnym dokumencie w formacie PDF.</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16</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System umożliwia wygenerowanie formularza w ten sposób, aby każdy wydrukowany formularz był unikatowy. Oznacza to, że wypełnienie papierowego formularza długopisem cyfrowym tworzy wzajemnie jednoznacznie przyporządkowaną do niego wersje elektroniczną dokumentu.</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17</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 xml:space="preserve">System umożliwia automatyczne rozpoznawanie zawartości pól tekstowych i pól numerycznych zarówno w obszarze pisma blokowego jak i pisma ciągłego (oprogramowanie typu ICR). </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18</w:t>
            </w:r>
          </w:p>
        </w:tc>
        <w:tc>
          <w:tcPr>
            <w:tcW w:w="6095" w:type="dxa"/>
            <w:shd w:val="clear" w:color="auto" w:fill="auto"/>
          </w:tcPr>
          <w:p w:rsidR="00A13AB7" w:rsidRPr="00D6025E" w:rsidRDefault="00A13AB7" w:rsidP="00314B6E">
            <w:pPr>
              <w:spacing w:line="276" w:lineRule="auto"/>
              <w:jc w:val="both"/>
              <w:rPr>
                <w:rFonts w:asciiTheme="majorHAnsi" w:hAnsiTheme="majorHAnsi"/>
                <w:bCs/>
              </w:rPr>
            </w:pPr>
            <w:r w:rsidRPr="00D6025E">
              <w:rPr>
                <w:rFonts w:asciiTheme="majorHAnsi" w:hAnsiTheme="majorHAnsi"/>
                <w:bCs/>
              </w:rPr>
              <w:t>System umożliwia edycję i walidację przetworzonych danych zwizualizowanych na formularzu z pól tekstowych i pól numerycznych przy jednoczesnym podglądzie danych pochodzących bezpośrednio z</w:t>
            </w:r>
            <w:r w:rsidR="00314B6E">
              <w:rPr>
                <w:rFonts w:asciiTheme="majorHAnsi" w:hAnsiTheme="majorHAnsi"/>
                <w:bCs/>
              </w:rPr>
              <w:t> </w:t>
            </w:r>
            <w:r w:rsidRPr="00D6025E">
              <w:rPr>
                <w:rFonts w:asciiTheme="majorHAnsi" w:hAnsiTheme="majorHAnsi"/>
                <w:bCs/>
              </w:rPr>
              <w:t xml:space="preserve">urządzeń. </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19</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System umożliwia w importowanej ankiecie zaznaczenie regionów aktywnych, pól tekstowych oraz nadanie im unikalnych nazw.</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20</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 xml:space="preserve">System umożliwia eksport rozpoznanych danych (tj. pól tekstowych liczb i pól wyboru) do formatów MS Excel oraz plików CSV lub XML. </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21</w:t>
            </w:r>
          </w:p>
        </w:tc>
        <w:tc>
          <w:tcPr>
            <w:tcW w:w="6095" w:type="dxa"/>
            <w:shd w:val="clear" w:color="auto" w:fill="auto"/>
          </w:tcPr>
          <w:p w:rsidR="00A13AB7" w:rsidRPr="00D6025E" w:rsidRDefault="00A13AB7" w:rsidP="00FB34C0">
            <w:pPr>
              <w:spacing w:line="276" w:lineRule="auto"/>
              <w:jc w:val="both"/>
              <w:rPr>
                <w:rFonts w:asciiTheme="majorHAnsi" w:hAnsiTheme="majorHAnsi"/>
                <w:bCs/>
              </w:rPr>
            </w:pPr>
            <w:r w:rsidRPr="00D6025E">
              <w:rPr>
                <w:rFonts w:asciiTheme="majorHAnsi" w:hAnsiTheme="majorHAnsi"/>
                <w:bCs/>
              </w:rPr>
              <w:t>System umożliwia nadawanie długopisom unikalnych nazw i</w:t>
            </w:r>
            <w:r w:rsidR="00FB34C0" w:rsidRPr="00D6025E">
              <w:rPr>
                <w:rFonts w:asciiTheme="majorHAnsi" w:hAnsiTheme="majorHAnsi"/>
                <w:bCs/>
              </w:rPr>
              <w:t> </w:t>
            </w:r>
            <w:r w:rsidRPr="00D6025E">
              <w:rPr>
                <w:rFonts w:asciiTheme="majorHAnsi" w:hAnsiTheme="majorHAnsi"/>
                <w:bCs/>
              </w:rPr>
              <w:t xml:space="preserve">przypisywania ich do użytkowników i stanowisk. </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22</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 xml:space="preserve">System umożliwia odtwarzanie całej historii powstałego dokumentu z podziałem na czas w jakim dane elementy powstały oraz autorów poszczególnych wpisów. </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23</w:t>
            </w:r>
          </w:p>
        </w:tc>
        <w:tc>
          <w:tcPr>
            <w:tcW w:w="6095" w:type="dxa"/>
            <w:shd w:val="clear" w:color="auto" w:fill="auto"/>
          </w:tcPr>
          <w:p w:rsidR="00A13AB7" w:rsidRPr="00D6025E" w:rsidRDefault="00A13AB7" w:rsidP="00974247">
            <w:pPr>
              <w:spacing w:line="276" w:lineRule="auto"/>
              <w:jc w:val="both"/>
              <w:rPr>
                <w:rFonts w:asciiTheme="majorHAnsi" w:hAnsiTheme="majorHAnsi"/>
                <w:bCs/>
              </w:rPr>
            </w:pPr>
            <w:r w:rsidRPr="00D6025E">
              <w:rPr>
                <w:rFonts w:asciiTheme="majorHAnsi" w:hAnsiTheme="majorHAnsi"/>
                <w:bCs/>
              </w:rPr>
              <w:t>System umożliwia automatyczne umieszczenie elektronicznej wersji dokumentu w postaci PDF w</w:t>
            </w:r>
            <w:r w:rsidR="00974247">
              <w:rPr>
                <w:rFonts w:asciiTheme="majorHAnsi" w:hAnsiTheme="majorHAnsi"/>
                <w:bCs/>
              </w:rPr>
              <w:t> </w:t>
            </w:r>
            <w:r w:rsidRPr="00D6025E">
              <w:rPr>
                <w:rFonts w:asciiTheme="majorHAnsi" w:hAnsiTheme="majorHAnsi"/>
                <w:bCs/>
              </w:rPr>
              <w:t>systemie HIS oraz powiązanie dokumentu z pacjentem, dla którego dokument został wygenerowany.</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24</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Dla dokumentów tworzonych w jednostce medycznej powinien umożliwiać opatrzenie dokumentacji podpisem biometrycznym bez konieczności skanowania. System powinien gromadzić informacje takie jak siła nacisku czy znaczniki czasowe umożliwiające weryfikację autentyczności podpisu.</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D9D9D9" w:themeFill="background1" w:themeFillShade="D9"/>
          </w:tcPr>
          <w:p w:rsidR="00A13AB7" w:rsidRPr="00D6025E" w:rsidRDefault="00A13AB7" w:rsidP="00A13AB7">
            <w:pPr>
              <w:spacing w:line="276" w:lineRule="auto"/>
              <w:jc w:val="both"/>
              <w:rPr>
                <w:rFonts w:asciiTheme="majorHAnsi" w:hAnsiTheme="majorHAnsi"/>
                <w:bCs/>
              </w:rPr>
            </w:pPr>
          </w:p>
        </w:tc>
        <w:tc>
          <w:tcPr>
            <w:tcW w:w="6095" w:type="dxa"/>
            <w:shd w:val="clear" w:color="auto" w:fill="D9D9D9" w:themeFill="background1" w:themeFillShade="D9"/>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
                <w:bCs/>
              </w:rPr>
              <w:t>Licencje</w:t>
            </w:r>
          </w:p>
        </w:tc>
        <w:tc>
          <w:tcPr>
            <w:tcW w:w="2391" w:type="dxa"/>
            <w:shd w:val="clear" w:color="auto" w:fill="D9D9D9" w:themeFill="background1" w:themeFillShade="D9"/>
            <w:vAlign w:val="center"/>
          </w:tcPr>
          <w:p w:rsidR="00A13AB7" w:rsidRPr="00D6025E" w:rsidRDefault="00A13AB7" w:rsidP="00A13AB7">
            <w:pPr>
              <w:spacing w:line="276" w:lineRule="auto"/>
              <w:jc w:val="both"/>
              <w:rPr>
                <w:rFonts w:asciiTheme="majorHAnsi" w:hAnsiTheme="majorHAnsi"/>
                <w:bCs/>
              </w:rPr>
            </w:pP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25</w:t>
            </w:r>
          </w:p>
        </w:tc>
        <w:tc>
          <w:tcPr>
            <w:tcW w:w="6095" w:type="dxa"/>
            <w:shd w:val="clear" w:color="auto" w:fill="auto"/>
          </w:tcPr>
          <w:p w:rsidR="00A13AB7" w:rsidRPr="00D6025E" w:rsidRDefault="00A13AB7" w:rsidP="00974247">
            <w:pPr>
              <w:spacing w:line="276" w:lineRule="auto"/>
              <w:jc w:val="both"/>
              <w:rPr>
                <w:rFonts w:asciiTheme="majorHAnsi" w:hAnsiTheme="majorHAnsi"/>
                <w:bCs/>
              </w:rPr>
            </w:pPr>
            <w:r w:rsidRPr="00D6025E">
              <w:rPr>
                <w:rFonts w:asciiTheme="majorHAnsi" w:hAnsiTheme="majorHAnsi"/>
                <w:bCs/>
              </w:rPr>
              <w:t>Wykonawca zobowiązany będzie dostarczyć wszystkie wymagane licencje do uruchomienia Systemu, jak również niezbędne licencje wymagane do integracji z</w:t>
            </w:r>
            <w:r w:rsidR="00974247">
              <w:rPr>
                <w:rFonts w:asciiTheme="majorHAnsi" w:hAnsiTheme="majorHAnsi"/>
                <w:bCs/>
              </w:rPr>
              <w:t> </w:t>
            </w:r>
            <w:r w:rsidRPr="00D6025E">
              <w:rPr>
                <w:rFonts w:asciiTheme="majorHAnsi" w:hAnsiTheme="majorHAnsi"/>
                <w:bCs/>
              </w:rPr>
              <w:t>posiadanym systemem medycznym HIS.</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26</w:t>
            </w:r>
          </w:p>
        </w:tc>
        <w:tc>
          <w:tcPr>
            <w:tcW w:w="6095" w:type="dxa"/>
            <w:shd w:val="clear" w:color="auto" w:fill="auto"/>
          </w:tcPr>
          <w:p w:rsidR="00A13AB7" w:rsidRPr="00D6025E" w:rsidRDefault="00A13AB7" w:rsidP="00974247">
            <w:pPr>
              <w:spacing w:line="276" w:lineRule="auto"/>
              <w:jc w:val="both"/>
              <w:rPr>
                <w:rFonts w:asciiTheme="majorHAnsi" w:hAnsiTheme="majorHAnsi"/>
                <w:bCs/>
              </w:rPr>
            </w:pPr>
            <w:r w:rsidRPr="00D6025E">
              <w:rPr>
                <w:rFonts w:asciiTheme="majorHAnsi" w:hAnsiTheme="majorHAnsi"/>
                <w:bCs/>
              </w:rPr>
              <w:t>Licencje na System powinny zostać zainstalowane z</w:t>
            </w:r>
            <w:r w:rsidR="00974247">
              <w:rPr>
                <w:rFonts w:asciiTheme="majorHAnsi" w:hAnsiTheme="majorHAnsi"/>
                <w:bCs/>
              </w:rPr>
              <w:t> </w:t>
            </w:r>
            <w:r w:rsidRPr="00D6025E">
              <w:rPr>
                <w:rFonts w:asciiTheme="majorHAnsi" w:hAnsiTheme="majorHAnsi"/>
                <w:bCs/>
              </w:rPr>
              <w:t>określeniem uprawnień do ich wykorzystywania na serwerze i stacjach roboczych.</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27</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Wykonawca dostarczając licencje tym samym oświadczy, że przysługują mu prawa do sprzedaży licencji lub posiada nadane mu przez jej autora prawo do udzielania sublicencji na użytkowanie Systemu.</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28</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 xml:space="preserve">Wykonawca udzieli Zamawiającemu licencji na użytkowanie Systemu, którego zakres funkcjonalny został określony w pkt. 13 </w:t>
            </w:r>
            <w:r w:rsidR="00EC1A63" w:rsidRPr="00D6025E">
              <w:rPr>
                <w:rFonts w:asciiTheme="majorHAnsi" w:hAnsiTheme="majorHAnsi"/>
                <w:bCs/>
              </w:rPr>
              <w:t>–</w:t>
            </w:r>
            <w:r w:rsidRPr="00D6025E">
              <w:rPr>
                <w:rFonts w:asciiTheme="majorHAnsi" w:hAnsiTheme="majorHAnsi"/>
                <w:bCs/>
              </w:rPr>
              <w:t xml:space="preserve"> 24</w:t>
            </w:r>
            <w:r w:rsidR="00974247">
              <w:rPr>
                <w:rFonts w:asciiTheme="majorHAnsi" w:hAnsiTheme="majorHAnsi"/>
                <w:bCs/>
              </w:rPr>
              <w:t>.</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29</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Dostarczone licencje na użytkowanie Systemu</w:t>
            </w:r>
            <w:r w:rsidRPr="00D6025E" w:rsidDel="00F13719">
              <w:rPr>
                <w:rFonts w:asciiTheme="majorHAnsi" w:hAnsiTheme="majorHAnsi"/>
                <w:bCs/>
              </w:rPr>
              <w:t xml:space="preserve"> </w:t>
            </w:r>
            <w:r w:rsidRPr="00D6025E">
              <w:rPr>
                <w:rFonts w:asciiTheme="majorHAnsi" w:hAnsiTheme="majorHAnsi"/>
                <w:bCs/>
              </w:rPr>
              <w:t>będą licencjami niewyłącznymi i zostaną udzielone Zamawiającemu na czas nieokreślony.</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30</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Zamawiający będzie mieć</w:t>
            </w:r>
            <w:r w:rsidRPr="00D6025E" w:rsidDel="004A1068">
              <w:rPr>
                <w:rFonts w:asciiTheme="majorHAnsi" w:hAnsiTheme="majorHAnsi"/>
                <w:bCs/>
              </w:rPr>
              <w:t xml:space="preserve"> </w:t>
            </w:r>
            <w:r w:rsidRPr="00D6025E">
              <w:rPr>
                <w:rFonts w:asciiTheme="majorHAnsi" w:hAnsiTheme="majorHAnsi"/>
                <w:bCs/>
              </w:rPr>
              <w:t>prawo do rozpowszechniania bez ograniczeń danych i dokumentów utworzonych za pomocą Systemu.</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31</w:t>
            </w:r>
          </w:p>
        </w:tc>
        <w:tc>
          <w:tcPr>
            <w:tcW w:w="6095" w:type="dxa"/>
            <w:shd w:val="clear" w:color="auto" w:fill="auto"/>
          </w:tcPr>
          <w:p w:rsidR="00A13AB7" w:rsidRPr="00D6025E" w:rsidRDefault="00A13AB7" w:rsidP="00FB34C0">
            <w:pPr>
              <w:spacing w:line="276" w:lineRule="auto"/>
              <w:jc w:val="both"/>
              <w:rPr>
                <w:rFonts w:asciiTheme="majorHAnsi" w:hAnsiTheme="majorHAnsi"/>
                <w:bCs/>
              </w:rPr>
            </w:pPr>
            <w:r w:rsidRPr="00D6025E">
              <w:rPr>
                <w:rFonts w:asciiTheme="majorHAnsi" w:hAnsiTheme="majorHAnsi"/>
                <w:bCs/>
              </w:rPr>
              <w:t>Wykonawca dostarczając licencje tym samym zapewni, że jest autorem dostarczanego Systemu i posiada prawa autorskie i</w:t>
            </w:r>
            <w:r w:rsidR="00FB34C0" w:rsidRPr="00D6025E">
              <w:rPr>
                <w:rFonts w:asciiTheme="majorHAnsi" w:hAnsiTheme="majorHAnsi"/>
                <w:bCs/>
              </w:rPr>
              <w:t> </w:t>
            </w:r>
            <w:r w:rsidRPr="00D6025E">
              <w:rPr>
                <w:rFonts w:asciiTheme="majorHAnsi" w:hAnsiTheme="majorHAnsi"/>
                <w:bCs/>
              </w:rPr>
              <w:t>majątkowe do jego kodów źródłowych, dzięki czemu będzie mógł w</w:t>
            </w:r>
            <w:r w:rsidR="00FB34C0" w:rsidRPr="00D6025E">
              <w:rPr>
                <w:rFonts w:asciiTheme="majorHAnsi" w:hAnsiTheme="majorHAnsi"/>
                <w:bCs/>
              </w:rPr>
              <w:t> </w:t>
            </w:r>
            <w:r w:rsidRPr="00D6025E">
              <w:rPr>
                <w:rFonts w:asciiTheme="majorHAnsi" w:hAnsiTheme="majorHAnsi"/>
                <w:bCs/>
              </w:rPr>
              <w:t>dowolny sposób kształtować potencjalne nowe funkcjonalności Systemu.</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D9D9D9" w:themeFill="background1" w:themeFillShade="D9"/>
          </w:tcPr>
          <w:p w:rsidR="00A13AB7" w:rsidRPr="00D6025E" w:rsidRDefault="00A13AB7" w:rsidP="00A13AB7">
            <w:pPr>
              <w:spacing w:line="276" w:lineRule="auto"/>
              <w:jc w:val="both"/>
              <w:rPr>
                <w:rFonts w:asciiTheme="majorHAnsi" w:hAnsiTheme="majorHAnsi"/>
                <w:bCs/>
              </w:rPr>
            </w:pPr>
          </w:p>
        </w:tc>
        <w:tc>
          <w:tcPr>
            <w:tcW w:w="6095" w:type="dxa"/>
            <w:shd w:val="clear" w:color="auto" w:fill="D9D9D9" w:themeFill="background1" w:themeFillShade="D9"/>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
                <w:bCs/>
              </w:rPr>
              <w:t>Analiza i przygotowanie dokumentacji formularzowej</w:t>
            </w:r>
          </w:p>
        </w:tc>
        <w:tc>
          <w:tcPr>
            <w:tcW w:w="2391" w:type="dxa"/>
            <w:shd w:val="clear" w:color="auto" w:fill="D9D9D9" w:themeFill="background1" w:themeFillShade="D9"/>
            <w:vAlign w:val="center"/>
          </w:tcPr>
          <w:p w:rsidR="00A13AB7" w:rsidRPr="00D6025E" w:rsidRDefault="00A13AB7" w:rsidP="00A13AB7">
            <w:pPr>
              <w:spacing w:line="276" w:lineRule="auto"/>
              <w:jc w:val="both"/>
              <w:rPr>
                <w:rFonts w:asciiTheme="majorHAnsi" w:hAnsiTheme="majorHAnsi"/>
                <w:bCs/>
              </w:rPr>
            </w:pP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32</w:t>
            </w:r>
          </w:p>
        </w:tc>
        <w:tc>
          <w:tcPr>
            <w:tcW w:w="6095" w:type="dxa"/>
            <w:shd w:val="clear" w:color="auto" w:fill="auto"/>
          </w:tcPr>
          <w:p w:rsidR="00A13AB7" w:rsidRPr="00D6025E" w:rsidRDefault="00A13AB7" w:rsidP="00974247">
            <w:pPr>
              <w:spacing w:line="276" w:lineRule="auto"/>
              <w:jc w:val="both"/>
              <w:rPr>
                <w:rFonts w:asciiTheme="majorHAnsi" w:hAnsiTheme="majorHAnsi"/>
                <w:bCs/>
              </w:rPr>
            </w:pPr>
            <w:r w:rsidRPr="00D6025E">
              <w:rPr>
                <w:rFonts w:asciiTheme="majorHAnsi" w:hAnsiTheme="majorHAnsi"/>
                <w:bCs/>
              </w:rPr>
              <w:t>W celu realizacji zamówienia Wykonawca zobowiązany będzie do przeprowadzenia analizy wzorów formularzy dostarczonych przez Zamawiającego w trakcie wdrożenia w pakiecie zawierającym maksymalnie 50 sztuk. Na podstawie przeprowadzonej analizy dokumentacji Wykonawca zobowiązany będzie przygotować formularze w wersji cyfrowej do zastosowania w Systemie. Analiza</w:t>
            </w:r>
            <w:r w:rsidRPr="00D6025E" w:rsidDel="00A56EAF">
              <w:rPr>
                <w:rFonts w:asciiTheme="majorHAnsi" w:hAnsiTheme="majorHAnsi"/>
                <w:bCs/>
              </w:rPr>
              <w:t xml:space="preserve"> </w:t>
            </w:r>
            <w:r w:rsidRPr="00D6025E">
              <w:rPr>
                <w:rFonts w:asciiTheme="majorHAnsi" w:hAnsiTheme="majorHAnsi"/>
                <w:bCs/>
              </w:rPr>
              <w:t>polegać powinna w</w:t>
            </w:r>
            <w:r w:rsidR="00974247">
              <w:rPr>
                <w:rFonts w:asciiTheme="majorHAnsi" w:hAnsiTheme="majorHAnsi"/>
                <w:bCs/>
              </w:rPr>
              <w:t> </w:t>
            </w:r>
            <w:r w:rsidRPr="00D6025E">
              <w:rPr>
                <w:rFonts w:asciiTheme="majorHAnsi" w:hAnsiTheme="majorHAnsi"/>
                <w:bCs/>
              </w:rPr>
              <w:t>szczególności na określeniu pól, które mają być automatycznie wypełniane danymi z HIS lub do niego przekazywane, a także ustaleniu, które pola wypełniane pismem odręcznym mają być przetwarzane na postać pisma maszynowego, a</w:t>
            </w:r>
            <w:r w:rsidR="00FB34C0" w:rsidRPr="00D6025E">
              <w:rPr>
                <w:rFonts w:asciiTheme="majorHAnsi" w:hAnsiTheme="majorHAnsi"/>
                <w:bCs/>
              </w:rPr>
              <w:t> </w:t>
            </w:r>
            <w:r w:rsidRPr="00D6025E">
              <w:rPr>
                <w:rFonts w:asciiTheme="majorHAnsi" w:hAnsiTheme="majorHAnsi"/>
                <w:bCs/>
              </w:rPr>
              <w:t>które pola takie jak podpis pacjenta pozostawione powinny być w</w:t>
            </w:r>
            <w:r w:rsidR="00FB34C0" w:rsidRPr="00D6025E">
              <w:rPr>
                <w:rFonts w:asciiTheme="majorHAnsi" w:hAnsiTheme="majorHAnsi"/>
                <w:bCs/>
              </w:rPr>
              <w:t> </w:t>
            </w:r>
            <w:r w:rsidRPr="00D6025E">
              <w:rPr>
                <w:rFonts w:asciiTheme="majorHAnsi" w:hAnsiTheme="majorHAnsi"/>
                <w:bCs/>
              </w:rPr>
              <w:t>wersji graficznej z</w:t>
            </w:r>
            <w:r w:rsidR="00974247">
              <w:rPr>
                <w:rFonts w:asciiTheme="majorHAnsi" w:hAnsiTheme="majorHAnsi"/>
                <w:bCs/>
              </w:rPr>
              <w:t> </w:t>
            </w:r>
            <w:r w:rsidRPr="00D6025E">
              <w:rPr>
                <w:rFonts w:asciiTheme="majorHAnsi" w:hAnsiTheme="majorHAnsi"/>
                <w:bCs/>
              </w:rPr>
              <w:t>zachowaniem informacji biometrycznych. Wykonawca, w czasie określonym w harmonogramie prac wdrożeniowych, ustalonym na etapie zawierania umowy, przygotuje formularze do zastosowania w Systemie na podstawienie obecnie wykorzystywanych przez Zamawiającego wzorów dostarczonych podczas wdrożenia.</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D9D9D9" w:themeFill="background1" w:themeFillShade="D9"/>
          </w:tcPr>
          <w:p w:rsidR="00A13AB7" w:rsidRPr="00D6025E" w:rsidRDefault="00A13AB7" w:rsidP="00A13AB7">
            <w:pPr>
              <w:spacing w:line="276" w:lineRule="auto"/>
              <w:jc w:val="both"/>
              <w:rPr>
                <w:rFonts w:asciiTheme="majorHAnsi" w:hAnsiTheme="majorHAnsi"/>
                <w:bCs/>
              </w:rPr>
            </w:pPr>
          </w:p>
        </w:tc>
        <w:tc>
          <w:tcPr>
            <w:tcW w:w="6095" w:type="dxa"/>
            <w:shd w:val="clear" w:color="auto" w:fill="D9D9D9" w:themeFill="background1" w:themeFillShade="D9"/>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
                <w:bCs/>
              </w:rPr>
              <w:t>Serwis i nadzór autorski</w:t>
            </w:r>
          </w:p>
        </w:tc>
        <w:tc>
          <w:tcPr>
            <w:tcW w:w="2391" w:type="dxa"/>
            <w:shd w:val="clear" w:color="auto" w:fill="D9D9D9" w:themeFill="background1" w:themeFillShade="D9"/>
            <w:vAlign w:val="center"/>
          </w:tcPr>
          <w:p w:rsidR="00A13AB7" w:rsidRPr="00D6025E" w:rsidRDefault="00A13AB7" w:rsidP="00A13AB7">
            <w:pPr>
              <w:spacing w:line="276" w:lineRule="auto"/>
              <w:jc w:val="both"/>
              <w:rPr>
                <w:rFonts w:asciiTheme="majorHAnsi" w:hAnsiTheme="majorHAnsi"/>
                <w:bCs/>
              </w:rPr>
            </w:pP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33</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Usługa serwisowa i nadzór autorski trwający 12 miesięcy od daty podpisania Protokołu odbioru końcowego polegać powinien na:</w:t>
            </w:r>
          </w:p>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 Nieodpłatnym usuwaniu awarii i błędów programistycznych w</w:t>
            </w:r>
            <w:r w:rsidR="00FB34C0" w:rsidRPr="00D6025E">
              <w:rPr>
                <w:rFonts w:asciiTheme="majorHAnsi" w:hAnsiTheme="majorHAnsi"/>
                <w:bCs/>
              </w:rPr>
              <w:t> </w:t>
            </w:r>
            <w:r w:rsidRPr="00D6025E">
              <w:rPr>
                <w:rFonts w:asciiTheme="majorHAnsi" w:hAnsiTheme="majorHAnsi"/>
                <w:bCs/>
              </w:rPr>
              <w:t>dostarczonym Systemie.</w:t>
            </w:r>
          </w:p>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 Dostarczaniu nowych wersji oprogramowania, aktualizacji i</w:t>
            </w:r>
            <w:r w:rsidR="00FB34C0" w:rsidRPr="00D6025E">
              <w:rPr>
                <w:rFonts w:asciiTheme="majorHAnsi" w:hAnsiTheme="majorHAnsi"/>
                <w:bCs/>
              </w:rPr>
              <w:t> </w:t>
            </w:r>
            <w:r w:rsidRPr="00D6025E">
              <w:rPr>
                <w:rFonts w:asciiTheme="majorHAnsi" w:hAnsiTheme="majorHAnsi"/>
                <w:bCs/>
              </w:rPr>
              <w:t>poprawek oraz ich instalowanie bez ponoszenia dodatkowych kosztów.</w:t>
            </w:r>
          </w:p>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 Dostosowaniu Systemu do wymogów obowiązującego prawa.</w:t>
            </w:r>
          </w:p>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Bezpłatnym udzielaniu konsultacji telefonicznych.</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D9D9D9" w:themeFill="background1" w:themeFillShade="D9"/>
          </w:tcPr>
          <w:p w:rsidR="00A13AB7" w:rsidRPr="00D6025E" w:rsidRDefault="00A13AB7" w:rsidP="00A13AB7">
            <w:pPr>
              <w:spacing w:line="276" w:lineRule="auto"/>
              <w:jc w:val="both"/>
              <w:rPr>
                <w:rFonts w:asciiTheme="majorHAnsi" w:hAnsiTheme="majorHAnsi"/>
                <w:bCs/>
              </w:rPr>
            </w:pPr>
          </w:p>
        </w:tc>
        <w:tc>
          <w:tcPr>
            <w:tcW w:w="6095" w:type="dxa"/>
            <w:shd w:val="clear" w:color="auto" w:fill="D9D9D9" w:themeFill="background1" w:themeFillShade="D9"/>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
                <w:bCs/>
              </w:rPr>
              <w:t>Długopis cyfrowy</w:t>
            </w:r>
          </w:p>
        </w:tc>
        <w:tc>
          <w:tcPr>
            <w:tcW w:w="2391" w:type="dxa"/>
            <w:shd w:val="clear" w:color="auto" w:fill="D9D9D9" w:themeFill="background1" w:themeFillShade="D9"/>
            <w:vAlign w:val="center"/>
          </w:tcPr>
          <w:p w:rsidR="00A13AB7" w:rsidRPr="00D6025E" w:rsidRDefault="00A13AB7" w:rsidP="00A13AB7">
            <w:pPr>
              <w:spacing w:line="276" w:lineRule="auto"/>
              <w:jc w:val="both"/>
              <w:rPr>
                <w:rFonts w:asciiTheme="majorHAnsi" w:hAnsiTheme="majorHAnsi"/>
                <w:bCs/>
              </w:rPr>
            </w:pP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34</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Automatyczne przetwarzanie formularza papierowego na dokument w wersji elektronicznej ma polegać na użyciu specjalnego długopisu cyfrowego, który w czasie pisania standardowym tuszem po papierowym formularzu wydrukowanym z System</w:t>
            </w:r>
            <w:r w:rsidRPr="00D6025E" w:rsidDel="003E304A">
              <w:rPr>
                <w:rFonts w:asciiTheme="majorHAnsi" w:hAnsiTheme="majorHAnsi"/>
                <w:bCs/>
              </w:rPr>
              <w:t xml:space="preserve"> </w:t>
            </w:r>
            <w:r w:rsidRPr="00D6025E">
              <w:rPr>
                <w:rFonts w:asciiTheme="majorHAnsi" w:hAnsiTheme="majorHAnsi"/>
                <w:bCs/>
              </w:rPr>
              <w:t>automatycznie przechwytuje zapisywane dane w swojej pamięci.</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35</w:t>
            </w:r>
          </w:p>
        </w:tc>
        <w:tc>
          <w:tcPr>
            <w:tcW w:w="6095" w:type="dxa"/>
            <w:shd w:val="clear" w:color="auto" w:fill="auto"/>
          </w:tcPr>
          <w:p w:rsidR="00A13AB7" w:rsidRPr="00D6025E" w:rsidRDefault="00A13AB7" w:rsidP="00FB34C0">
            <w:pPr>
              <w:spacing w:line="276" w:lineRule="auto"/>
              <w:jc w:val="both"/>
              <w:rPr>
                <w:rFonts w:asciiTheme="majorHAnsi" w:hAnsiTheme="majorHAnsi"/>
                <w:bCs/>
              </w:rPr>
            </w:pPr>
            <w:r w:rsidRPr="00D6025E">
              <w:rPr>
                <w:rFonts w:asciiTheme="majorHAnsi" w:hAnsiTheme="majorHAnsi"/>
                <w:bCs/>
              </w:rPr>
              <w:t>Pamięć długopisu powinna wystarczyć na co najmniej 1000 wypełnionych stron A4 zanim będzie potrzeba jego synchronizacji i</w:t>
            </w:r>
            <w:r w:rsidR="00FB34C0" w:rsidRPr="00D6025E">
              <w:rPr>
                <w:rFonts w:asciiTheme="majorHAnsi" w:hAnsiTheme="majorHAnsi"/>
                <w:bCs/>
              </w:rPr>
              <w:t> </w:t>
            </w:r>
            <w:r w:rsidRPr="00D6025E">
              <w:rPr>
                <w:rFonts w:asciiTheme="majorHAnsi" w:hAnsiTheme="majorHAnsi"/>
                <w:bCs/>
              </w:rPr>
              <w:t>przesłania danych do Systemu.</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36</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Wydruk formularza dopasowanego do długopisu cyfrowego musi umożliwiać standardowa drukarka laserowa o parametrach minimalnych:</w:t>
            </w:r>
          </w:p>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Minimalna rozdzielczość wydruku: 600 x 600 DPI</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37</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Odręczny podpis wykonany długopisem cyfrowym powinien być przechowywany w Systemie jako grafika oraz informacje zawierające cechy biometryczne.</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38</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Długopis cyfrowy musi posiadać czułość co najmniej 250 poziomów nacisku.</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39</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Długopis powinien mieć wbudowany akumulator litowo-jonowy lub litowo-polimerowy i umożliwiać ładowanie przez port USB.</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40</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Długopis cyfrowy powinien zostać dostarczony ze stacją dokującą umożliwiającą ładowanie oraz komunikację ze stacją roboczą.</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41</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Przesłanie danych do Systemu powinno być możliwe za pomocą portu USB 2.0 oraz Bluetooth.</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42</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Maksymalny czas pełnego ładowania nie może przekraczać 2,5 godziny.</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43</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Minimalny czas ciągłego pisania nie może być krótszy niż 5 godzin.</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44</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Waga długopisu cyfrowego nie może przekroczyć 35g.</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45</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Długopis powinien wytrzymać upadek na dowolną powierzchnię z wysokości maksimum 1,5m.</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46</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Zamawiający wymaga 24 miesięcznej gwarancji na długopis liczonej od momentu dostarczenia sprzętu.</w:t>
            </w:r>
          </w:p>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Wykonawca ponosi koszty napraw gwarancyjnych wraz z kosztami części i transportu.</w:t>
            </w:r>
          </w:p>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Serwis obejmuje wymianę sprzętu na nowy w razie zaistnienia takiej konieczności.</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bl>
    <w:p w:rsidR="00A13AB7" w:rsidRPr="00D6025E" w:rsidRDefault="00A13AB7" w:rsidP="00A13AB7">
      <w:pPr>
        <w:spacing w:line="276" w:lineRule="auto"/>
        <w:jc w:val="both"/>
        <w:rPr>
          <w:rFonts w:asciiTheme="majorHAnsi" w:hAnsiTheme="majorHAnsi"/>
          <w:bCs/>
        </w:rPr>
      </w:pPr>
    </w:p>
    <w:p w:rsidR="00A13AB7" w:rsidRPr="00D6025E" w:rsidRDefault="00A13AB7" w:rsidP="00E760C6">
      <w:pPr>
        <w:tabs>
          <w:tab w:val="left" w:pos="142"/>
        </w:tabs>
        <w:spacing w:line="276" w:lineRule="auto"/>
        <w:jc w:val="both"/>
        <w:rPr>
          <w:rFonts w:asciiTheme="majorHAnsi" w:hAnsiTheme="majorHAnsi"/>
          <w:bCs/>
        </w:rPr>
      </w:pPr>
    </w:p>
    <w:p w:rsidR="00E760C6" w:rsidRPr="00974247" w:rsidRDefault="00E760C6" w:rsidP="00462D82">
      <w:pPr>
        <w:pStyle w:val="Akapitzlist"/>
        <w:numPr>
          <w:ilvl w:val="0"/>
          <w:numId w:val="45"/>
        </w:numPr>
        <w:ind w:left="142" w:hanging="284"/>
        <w:jc w:val="both"/>
        <w:rPr>
          <w:rFonts w:asciiTheme="majorHAnsi" w:hAnsiTheme="majorHAnsi"/>
          <w:b/>
          <w:bCs/>
          <w:sz w:val="24"/>
          <w:szCs w:val="24"/>
        </w:rPr>
      </w:pPr>
      <w:r w:rsidRPr="00D6025E">
        <w:rPr>
          <w:rFonts w:asciiTheme="majorHAnsi" w:hAnsiTheme="majorHAnsi"/>
          <w:b/>
          <w:bCs/>
          <w:sz w:val="24"/>
          <w:szCs w:val="24"/>
        </w:rPr>
        <w:t>Serwer aplikacyjny.</w:t>
      </w:r>
    </w:p>
    <w:tbl>
      <w:tblPr>
        <w:tblpPr w:leftFromText="141" w:rightFromText="141" w:vertAnchor="text" w:tblpX="-176" w:tblpY="1"/>
        <w:tblOverlap w:val="neve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095"/>
        <w:gridCol w:w="2391"/>
      </w:tblGrid>
      <w:tr w:rsidR="00E760C6" w:rsidRPr="00D6025E" w:rsidTr="0047529C">
        <w:trPr>
          <w:trHeight w:val="144"/>
        </w:trPr>
        <w:tc>
          <w:tcPr>
            <w:tcW w:w="846" w:type="dxa"/>
            <w:shd w:val="clear" w:color="auto" w:fill="D9D9D9" w:themeFill="background1" w:themeFillShade="D9"/>
            <w:vAlign w:val="center"/>
          </w:tcPr>
          <w:p w:rsidR="00E760C6" w:rsidRPr="00D6025E" w:rsidRDefault="00E760C6" w:rsidP="00E760C6">
            <w:pPr>
              <w:spacing w:line="276" w:lineRule="auto"/>
              <w:jc w:val="both"/>
              <w:rPr>
                <w:rFonts w:asciiTheme="majorHAnsi" w:hAnsiTheme="majorHAnsi"/>
                <w:b/>
                <w:bCs/>
              </w:rPr>
            </w:pPr>
            <w:r w:rsidRPr="00D6025E">
              <w:rPr>
                <w:rFonts w:asciiTheme="majorHAnsi" w:hAnsiTheme="majorHAnsi"/>
                <w:b/>
                <w:bCs/>
              </w:rPr>
              <w:t>Lp.</w:t>
            </w:r>
          </w:p>
        </w:tc>
        <w:tc>
          <w:tcPr>
            <w:tcW w:w="6095" w:type="dxa"/>
            <w:shd w:val="clear" w:color="auto" w:fill="D9D9D9" w:themeFill="background1" w:themeFillShade="D9"/>
            <w:vAlign w:val="center"/>
          </w:tcPr>
          <w:p w:rsidR="00E760C6" w:rsidRPr="00D6025E" w:rsidRDefault="00E760C6" w:rsidP="00E760C6">
            <w:pPr>
              <w:spacing w:line="276" w:lineRule="auto"/>
              <w:jc w:val="both"/>
              <w:rPr>
                <w:rFonts w:asciiTheme="majorHAnsi" w:hAnsiTheme="majorHAnsi"/>
                <w:b/>
                <w:bCs/>
              </w:rPr>
            </w:pPr>
            <w:r w:rsidRPr="00D6025E">
              <w:rPr>
                <w:rFonts w:asciiTheme="majorHAnsi" w:hAnsiTheme="majorHAnsi"/>
                <w:b/>
                <w:bCs/>
              </w:rPr>
              <w:t>Parametr</w:t>
            </w:r>
          </w:p>
        </w:tc>
        <w:tc>
          <w:tcPr>
            <w:tcW w:w="2391" w:type="dxa"/>
            <w:shd w:val="clear" w:color="auto" w:fill="D9D9D9" w:themeFill="background1" w:themeFillShade="D9"/>
            <w:vAlign w:val="center"/>
          </w:tcPr>
          <w:p w:rsidR="00E760C6" w:rsidRPr="00D6025E" w:rsidRDefault="00E760C6" w:rsidP="00E760C6">
            <w:pPr>
              <w:spacing w:line="276" w:lineRule="auto"/>
              <w:jc w:val="both"/>
              <w:rPr>
                <w:rFonts w:asciiTheme="majorHAnsi" w:hAnsiTheme="majorHAnsi"/>
                <w:b/>
                <w:bCs/>
              </w:rPr>
            </w:pPr>
            <w:r w:rsidRPr="00D6025E">
              <w:rPr>
                <w:rFonts w:asciiTheme="majorHAnsi" w:hAnsiTheme="majorHAnsi"/>
                <w:b/>
                <w:bCs/>
              </w:rPr>
              <w:t>Wymagany</w:t>
            </w:r>
          </w:p>
        </w:tc>
      </w:tr>
      <w:tr w:rsidR="00E760C6" w:rsidRPr="00D6025E" w:rsidTr="0047529C">
        <w:trPr>
          <w:trHeight w:val="144"/>
        </w:trPr>
        <w:tc>
          <w:tcPr>
            <w:tcW w:w="846"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1</w:t>
            </w:r>
          </w:p>
        </w:tc>
        <w:tc>
          <w:tcPr>
            <w:tcW w:w="6095" w:type="dxa"/>
            <w:shd w:val="clear" w:color="auto" w:fill="auto"/>
          </w:tcPr>
          <w:p w:rsidR="00E760C6" w:rsidRPr="00D6025E" w:rsidRDefault="00E760C6" w:rsidP="00FB34C0">
            <w:pPr>
              <w:spacing w:line="276" w:lineRule="auto"/>
              <w:jc w:val="both"/>
              <w:rPr>
                <w:rFonts w:asciiTheme="majorHAnsi" w:hAnsiTheme="majorHAnsi"/>
                <w:bCs/>
              </w:rPr>
            </w:pPr>
            <w:r w:rsidRPr="00D6025E">
              <w:rPr>
                <w:rFonts w:asciiTheme="majorHAnsi" w:hAnsiTheme="majorHAnsi"/>
                <w:bCs/>
              </w:rPr>
              <w:t>Obudowa typu Rack, wysokość maksimum 2U; dostarczona wraz z</w:t>
            </w:r>
            <w:r w:rsidR="00FB34C0" w:rsidRPr="00D6025E">
              <w:rPr>
                <w:rFonts w:asciiTheme="majorHAnsi" w:hAnsiTheme="majorHAnsi"/>
                <w:bCs/>
              </w:rPr>
              <w:t> </w:t>
            </w:r>
            <w:r w:rsidRPr="00D6025E">
              <w:rPr>
                <w:rFonts w:asciiTheme="majorHAnsi" w:hAnsiTheme="majorHAnsi"/>
                <w:bCs/>
              </w:rPr>
              <w:t>szynami umożliwiającymi pełne wysunięcie serwera z szafy rack; możliwość instalacji minimum 8 dysków 2.5” typu Hot-Plug.</w:t>
            </w:r>
          </w:p>
        </w:tc>
        <w:tc>
          <w:tcPr>
            <w:tcW w:w="2391" w:type="dxa"/>
            <w:shd w:val="clear" w:color="auto" w:fill="auto"/>
            <w:vAlign w:val="center"/>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TAK, WYMAGANE</w:t>
            </w:r>
          </w:p>
        </w:tc>
      </w:tr>
      <w:tr w:rsidR="00E760C6" w:rsidRPr="00D6025E" w:rsidTr="0047529C">
        <w:trPr>
          <w:trHeight w:val="144"/>
        </w:trPr>
        <w:tc>
          <w:tcPr>
            <w:tcW w:w="846" w:type="dxa"/>
            <w:shd w:val="clear" w:color="auto" w:fill="D9D9D9" w:themeFill="background1" w:themeFillShade="D9"/>
          </w:tcPr>
          <w:p w:rsidR="00E760C6" w:rsidRPr="00D6025E" w:rsidRDefault="00E760C6" w:rsidP="00E760C6">
            <w:pPr>
              <w:spacing w:line="276" w:lineRule="auto"/>
              <w:jc w:val="both"/>
              <w:rPr>
                <w:rFonts w:asciiTheme="majorHAnsi" w:hAnsiTheme="majorHAnsi"/>
                <w:bCs/>
              </w:rPr>
            </w:pPr>
          </w:p>
        </w:tc>
        <w:tc>
          <w:tcPr>
            <w:tcW w:w="6095" w:type="dxa"/>
            <w:shd w:val="clear" w:color="auto" w:fill="D9D9D9" w:themeFill="background1" w:themeFillShade="D9"/>
            <w:vAlign w:val="center"/>
          </w:tcPr>
          <w:p w:rsidR="00E760C6" w:rsidRPr="00D6025E" w:rsidRDefault="00E760C6" w:rsidP="00E760C6">
            <w:pPr>
              <w:spacing w:line="276" w:lineRule="auto"/>
              <w:jc w:val="both"/>
              <w:rPr>
                <w:rFonts w:asciiTheme="majorHAnsi" w:hAnsiTheme="majorHAnsi"/>
                <w:b/>
                <w:bCs/>
              </w:rPr>
            </w:pPr>
            <w:r w:rsidRPr="00D6025E">
              <w:rPr>
                <w:rFonts w:asciiTheme="majorHAnsi" w:hAnsiTheme="majorHAnsi"/>
                <w:b/>
                <w:bCs/>
              </w:rPr>
              <w:t>Płyta główna</w:t>
            </w:r>
          </w:p>
        </w:tc>
        <w:tc>
          <w:tcPr>
            <w:tcW w:w="2391" w:type="dxa"/>
            <w:shd w:val="clear" w:color="auto" w:fill="D9D9D9" w:themeFill="background1" w:themeFillShade="D9"/>
            <w:vAlign w:val="center"/>
          </w:tcPr>
          <w:p w:rsidR="00E760C6" w:rsidRPr="00D6025E" w:rsidRDefault="00E760C6" w:rsidP="00E760C6">
            <w:pPr>
              <w:spacing w:line="276" w:lineRule="auto"/>
              <w:jc w:val="both"/>
              <w:rPr>
                <w:rFonts w:asciiTheme="majorHAnsi" w:hAnsiTheme="majorHAnsi"/>
                <w:bCs/>
              </w:rPr>
            </w:pPr>
          </w:p>
        </w:tc>
      </w:tr>
      <w:tr w:rsidR="00E760C6" w:rsidRPr="00D6025E" w:rsidTr="0047529C">
        <w:trPr>
          <w:trHeight w:val="144"/>
        </w:trPr>
        <w:tc>
          <w:tcPr>
            <w:tcW w:w="846"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2</w:t>
            </w:r>
          </w:p>
        </w:tc>
        <w:tc>
          <w:tcPr>
            <w:tcW w:w="6095"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Wieloprocesorowa wyprodukowana i zaprojektowana przez producenta serwera, możliwość insta</w:t>
            </w:r>
            <w:r w:rsidR="00974247">
              <w:rPr>
                <w:rFonts w:asciiTheme="majorHAnsi" w:hAnsiTheme="majorHAnsi"/>
                <w:bCs/>
              </w:rPr>
              <w:t>lacji procesorów 40-rdzeniowych.</w:t>
            </w:r>
          </w:p>
        </w:tc>
        <w:tc>
          <w:tcPr>
            <w:tcW w:w="2391" w:type="dxa"/>
            <w:shd w:val="clear" w:color="auto" w:fill="auto"/>
            <w:vAlign w:val="center"/>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TAK, WYMAGANE</w:t>
            </w:r>
          </w:p>
        </w:tc>
      </w:tr>
      <w:tr w:rsidR="00E760C6" w:rsidRPr="00D6025E" w:rsidTr="0047529C">
        <w:trPr>
          <w:trHeight w:val="144"/>
        </w:trPr>
        <w:tc>
          <w:tcPr>
            <w:tcW w:w="846"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3</w:t>
            </w:r>
          </w:p>
        </w:tc>
        <w:tc>
          <w:tcPr>
            <w:tcW w:w="6095"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Wyposażona w minimum 32 gniazda pamięci RAM DDR4, obsługa minimum 4TB pamięci RAM DDR4 3200 MHz. Możliwość rozbudowy do minimum 1024GB pamięci RAM bez konieczności wymiany zaoferowanych modułów DDR4</w:t>
            </w:r>
            <w:r w:rsidR="00974247">
              <w:rPr>
                <w:rFonts w:asciiTheme="majorHAnsi" w:hAnsiTheme="majorHAnsi"/>
                <w:bCs/>
              </w:rPr>
              <w:t>.</w:t>
            </w:r>
          </w:p>
        </w:tc>
        <w:tc>
          <w:tcPr>
            <w:tcW w:w="2391" w:type="dxa"/>
            <w:shd w:val="clear" w:color="auto" w:fill="auto"/>
            <w:vAlign w:val="center"/>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TAK, WYMAGANE</w:t>
            </w:r>
          </w:p>
        </w:tc>
      </w:tr>
      <w:tr w:rsidR="00E760C6" w:rsidRPr="00D6025E" w:rsidTr="0047529C">
        <w:trPr>
          <w:trHeight w:val="144"/>
        </w:trPr>
        <w:tc>
          <w:tcPr>
            <w:tcW w:w="846"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4</w:t>
            </w:r>
          </w:p>
        </w:tc>
        <w:tc>
          <w:tcPr>
            <w:tcW w:w="6095"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Obsługa pamięci nieulotnej instalowanej w gniazdach pamięci (przez pamięć nieulotną rozumie się moduły pamięci zachowujące swój stan np. w przypadku nagłej awarii zasilania, nie dopuszcza się podtrzymania bateryjnego stanu pamięci)</w:t>
            </w:r>
            <w:r w:rsidR="00974247">
              <w:rPr>
                <w:rFonts w:asciiTheme="majorHAnsi" w:hAnsiTheme="majorHAnsi"/>
                <w:bCs/>
              </w:rPr>
              <w:t>.</w:t>
            </w:r>
          </w:p>
        </w:tc>
        <w:tc>
          <w:tcPr>
            <w:tcW w:w="2391" w:type="dxa"/>
            <w:shd w:val="clear" w:color="auto" w:fill="auto"/>
            <w:vAlign w:val="center"/>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TAK, WYMAGANE</w:t>
            </w:r>
          </w:p>
        </w:tc>
      </w:tr>
      <w:tr w:rsidR="00E760C6" w:rsidRPr="00D6025E" w:rsidTr="0047529C">
        <w:trPr>
          <w:trHeight w:val="144"/>
        </w:trPr>
        <w:tc>
          <w:tcPr>
            <w:tcW w:w="846"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5</w:t>
            </w:r>
          </w:p>
        </w:tc>
        <w:tc>
          <w:tcPr>
            <w:tcW w:w="6095"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Minimum 8 złącz PCI Express generacji 4 w tym min. 2 złącza x16</w:t>
            </w:r>
            <w:r w:rsidR="00974247">
              <w:rPr>
                <w:rFonts w:asciiTheme="majorHAnsi" w:hAnsiTheme="majorHAnsi"/>
                <w:bCs/>
              </w:rPr>
              <w:t>.</w:t>
            </w:r>
          </w:p>
        </w:tc>
        <w:tc>
          <w:tcPr>
            <w:tcW w:w="2391" w:type="dxa"/>
            <w:shd w:val="clear" w:color="auto" w:fill="auto"/>
            <w:vAlign w:val="center"/>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TAK, WYMAGANE</w:t>
            </w:r>
          </w:p>
        </w:tc>
      </w:tr>
      <w:tr w:rsidR="00E760C6" w:rsidRPr="00D6025E" w:rsidTr="0047529C">
        <w:trPr>
          <w:trHeight w:val="144"/>
        </w:trPr>
        <w:tc>
          <w:tcPr>
            <w:tcW w:w="846"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6</w:t>
            </w:r>
          </w:p>
        </w:tc>
        <w:tc>
          <w:tcPr>
            <w:tcW w:w="6095" w:type="dxa"/>
            <w:shd w:val="clear" w:color="auto" w:fill="auto"/>
            <w:vAlign w:val="bottom"/>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Mozliwość instalacji 2 slotów dla dysków M.2 na płycie głównej (lub dedykowanej karcie PCI Express) nie zajmujące klatek dla dysków hot-plug; dyski M.2 muszą być chronione poziomem RAID1</w:t>
            </w:r>
            <w:r w:rsidR="00974247">
              <w:rPr>
                <w:rFonts w:asciiTheme="majorHAnsi" w:hAnsiTheme="majorHAnsi"/>
                <w:bCs/>
              </w:rPr>
              <w:t>.</w:t>
            </w:r>
          </w:p>
        </w:tc>
        <w:tc>
          <w:tcPr>
            <w:tcW w:w="2391" w:type="dxa"/>
            <w:shd w:val="clear" w:color="auto" w:fill="auto"/>
            <w:vAlign w:val="center"/>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TAK, WYMAGANE</w:t>
            </w:r>
          </w:p>
        </w:tc>
      </w:tr>
      <w:tr w:rsidR="00E760C6" w:rsidRPr="00D6025E" w:rsidTr="0047529C">
        <w:trPr>
          <w:trHeight w:val="144"/>
        </w:trPr>
        <w:tc>
          <w:tcPr>
            <w:tcW w:w="846" w:type="dxa"/>
            <w:shd w:val="clear" w:color="auto" w:fill="D9D9D9" w:themeFill="background1" w:themeFillShade="D9"/>
          </w:tcPr>
          <w:p w:rsidR="00E760C6" w:rsidRPr="00D6025E" w:rsidRDefault="00E760C6" w:rsidP="00E760C6">
            <w:pPr>
              <w:spacing w:line="276" w:lineRule="auto"/>
              <w:jc w:val="both"/>
              <w:rPr>
                <w:rFonts w:asciiTheme="majorHAnsi" w:hAnsiTheme="majorHAnsi"/>
                <w:bCs/>
              </w:rPr>
            </w:pPr>
          </w:p>
        </w:tc>
        <w:tc>
          <w:tcPr>
            <w:tcW w:w="6095" w:type="dxa"/>
            <w:shd w:val="clear" w:color="auto" w:fill="D9D9D9" w:themeFill="background1" w:themeFillShade="D9"/>
            <w:vAlign w:val="center"/>
          </w:tcPr>
          <w:p w:rsidR="00E760C6" w:rsidRPr="00D6025E" w:rsidRDefault="00E760C6" w:rsidP="00E760C6">
            <w:pPr>
              <w:spacing w:line="276" w:lineRule="auto"/>
              <w:jc w:val="both"/>
              <w:rPr>
                <w:rFonts w:asciiTheme="majorHAnsi" w:hAnsiTheme="majorHAnsi"/>
                <w:b/>
                <w:bCs/>
              </w:rPr>
            </w:pPr>
            <w:r w:rsidRPr="00D6025E">
              <w:rPr>
                <w:rFonts w:asciiTheme="majorHAnsi" w:hAnsiTheme="majorHAnsi"/>
                <w:b/>
                <w:bCs/>
              </w:rPr>
              <w:t>Procesor</w:t>
            </w:r>
          </w:p>
        </w:tc>
        <w:tc>
          <w:tcPr>
            <w:tcW w:w="2391" w:type="dxa"/>
            <w:shd w:val="clear" w:color="auto" w:fill="D9D9D9" w:themeFill="background1" w:themeFillShade="D9"/>
            <w:vAlign w:val="center"/>
          </w:tcPr>
          <w:p w:rsidR="00E760C6" w:rsidRPr="00D6025E" w:rsidRDefault="00E760C6" w:rsidP="00E760C6">
            <w:pPr>
              <w:spacing w:line="276" w:lineRule="auto"/>
              <w:jc w:val="both"/>
              <w:rPr>
                <w:rFonts w:asciiTheme="majorHAnsi" w:hAnsiTheme="majorHAnsi"/>
                <w:bCs/>
              </w:rPr>
            </w:pPr>
          </w:p>
        </w:tc>
      </w:tr>
      <w:tr w:rsidR="00E760C6" w:rsidRPr="00D6025E" w:rsidTr="0047529C">
        <w:trPr>
          <w:trHeight w:val="144"/>
        </w:trPr>
        <w:tc>
          <w:tcPr>
            <w:tcW w:w="846"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7</w:t>
            </w:r>
          </w:p>
        </w:tc>
        <w:tc>
          <w:tcPr>
            <w:tcW w:w="6095"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Zainstalowane dwa procesory 28-rdzeniowe w</w:t>
            </w:r>
            <w:r w:rsidR="00974247">
              <w:rPr>
                <w:rFonts w:asciiTheme="majorHAnsi" w:hAnsiTheme="majorHAnsi"/>
                <w:bCs/>
              </w:rPr>
              <w:t> </w:t>
            </w:r>
            <w:r w:rsidRPr="00D6025E">
              <w:rPr>
                <w:rFonts w:asciiTheme="majorHAnsi" w:hAnsiTheme="majorHAnsi"/>
                <w:bCs/>
              </w:rPr>
              <w:t xml:space="preserve">architekturze x86 osiągające w oferowanym serwerze w testach wydajności </w:t>
            </w:r>
            <w:hyperlink r:id="rId10" w:anchor="SPECrate2017intbase" w:history="1">
              <w:r w:rsidRPr="00D6025E">
                <w:rPr>
                  <w:rStyle w:val="Hipercze"/>
                  <w:rFonts w:asciiTheme="majorHAnsi" w:hAnsiTheme="majorHAnsi"/>
                  <w:bCs/>
                </w:rPr>
                <w:t>SPECrate2017_int_base</w:t>
              </w:r>
            </w:hyperlink>
            <w:r w:rsidRPr="00D6025E">
              <w:rPr>
                <w:rFonts w:asciiTheme="majorHAnsi" w:hAnsiTheme="majorHAnsi"/>
                <w:bCs/>
              </w:rPr>
              <w:t xml:space="preserve"> wynik minimum 449 pkt.</w:t>
            </w:r>
          </w:p>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Wynik dla oferowanego serwera wraz z oferowanymi procesorami dostępny na stronie spec.org.</w:t>
            </w:r>
          </w:p>
          <w:p w:rsidR="00E760C6" w:rsidRPr="00D6025E" w:rsidRDefault="00E760C6" w:rsidP="00FB34C0">
            <w:pPr>
              <w:spacing w:line="276" w:lineRule="auto"/>
              <w:jc w:val="both"/>
              <w:rPr>
                <w:rFonts w:asciiTheme="majorHAnsi" w:hAnsiTheme="majorHAnsi"/>
                <w:bCs/>
              </w:rPr>
            </w:pPr>
            <w:r w:rsidRPr="00D6025E">
              <w:rPr>
                <w:rFonts w:asciiTheme="majorHAnsi" w:hAnsiTheme="majorHAnsi"/>
                <w:bCs/>
              </w:rPr>
              <w:t>Nie dopuszcza się procesorów o innej ilości rdzeni fizycznych z</w:t>
            </w:r>
            <w:r w:rsidR="00FB34C0" w:rsidRPr="00D6025E">
              <w:rPr>
                <w:rFonts w:asciiTheme="majorHAnsi" w:hAnsiTheme="majorHAnsi"/>
                <w:bCs/>
              </w:rPr>
              <w:t> </w:t>
            </w:r>
            <w:r w:rsidRPr="00D6025E">
              <w:rPr>
                <w:rFonts w:asciiTheme="majorHAnsi" w:hAnsiTheme="majorHAnsi"/>
                <w:bCs/>
              </w:rPr>
              <w:t>uwagi na optymalizację kosztową licencjonowana aplikacji i</w:t>
            </w:r>
            <w:r w:rsidR="00FB34C0" w:rsidRPr="00D6025E">
              <w:rPr>
                <w:rFonts w:asciiTheme="majorHAnsi" w:hAnsiTheme="majorHAnsi"/>
                <w:bCs/>
              </w:rPr>
              <w:t> </w:t>
            </w:r>
            <w:r w:rsidRPr="00D6025E">
              <w:rPr>
                <w:rFonts w:asciiTheme="majorHAnsi" w:hAnsiTheme="majorHAnsi"/>
                <w:bCs/>
              </w:rPr>
              <w:t>systemów operacyjnych.</w:t>
            </w:r>
          </w:p>
        </w:tc>
        <w:tc>
          <w:tcPr>
            <w:tcW w:w="2391" w:type="dxa"/>
            <w:shd w:val="clear" w:color="auto" w:fill="auto"/>
            <w:vAlign w:val="center"/>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TAK, WYMAGANE</w:t>
            </w:r>
          </w:p>
        </w:tc>
      </w:tr>
      <w:tr w:rsidR="00E760C6" w:rsidRPr="00D6025E" w:rsidTr="0047529C">
        <w:trPr>
          <w:trHeight w:val="144"/>
        </w:trPr>
        <w:tc>
          <w:tcPr>
            <w:tcW w:w="846" w:type="dxa"/>
            <w:shd w:val="clear" w:color="auto" w:fill="D9D9D9" w:themeFill="background1" w:themeFillShade="D9"/>
            <w:vAlign w:val="center"/>
          </w:tcPr>
          <w:p w:rsidR="00E760C6" w:rsidRPr="00D6025E" w:rsidRDefault="00E760C6" w:rsidP="00E760C6">
            <w:pPr>
              <w:spacing w:line="276" w:lineRule="auto"/>
              <w:jc w:val="both"/>
              <w:rPr>
                <w:rFonts w:asciiTheme="majorHAnsi" w:hAnsiTheme="majorHAnsi"/>
                <w:bCs/>
              </w:rPr>
            </w:pPr>
          </w:p>
        </w:tc>
        <w:tc>
          <w:tcPr>
            <w:tcW w:w="6095" w:type="dxa"/>
            <w:shd w:val="clear" w:color="auto" w:fill="D9D9D9" w:themeFill="background1" w:themeFillShade="D9"/>
            <w:vAlign w:val="center"/>
          </w:tcPr>
          <w:p w:rsidR="00E760C6" w:rsidRPr="00D6025E" w:rsidRDefault="00E760C6" w:rsidP="00E760C6">
            <w:pPr>
              <w:spacing w:line="276" w:lineRule="auto"/>
              <w:jc w:val="both"/>
              <w:rPr>
                <w:rFonts w:asciiTheme="majorHAnsi" w:hAnsiTheme="majorHAnsi"/>
                <w:b/>
                <w:bCs/>
              </w:rPr>
            </w:pPr>
            <w:r w:rsidRPr="00D6025E">
              <w:rPr>
                <w:rFonts w:asciiTheme="majorHAnsi" w:hAnsiTheme="majorHAnsi"/>
                <w:b/>
                <w:bCs/>
              </w:rPr>
              <w:t>Pamięć RAM</w:t>
            </w:r>
          </w:p>
        </w:tc>
        <w:tc>
          <w:tcPr>
            <w:tcW w:w="2391" w:type="dxa"/>
            <w:shd w:val="clear" w:color="auto" w:fill="D9D9D9" w:themeFill="background1" w:themeFillShade="D9"/>
            <w:vAlign w:val="center"/>
          </w:tcPr>
          <w:p w:rsidR="00E760C6" w:rsidRPr="00D6025E" w:rsidRDefault="00E760C6" w:rsidP="00E760C6">
            <w:pPr>
              <w:spacing w:line="276" w:lineRule="auto"/>
              <w:jc w:val="both"/>
              <w:rPr>
                <w:rFonts w:asciiTheme="majorHAnsi" w:hAnsiTheme="majorHAnsi"/>
                <w:bCs/>
              </w:rPr>
            </w:pPr>
          </w:p>
        </w:tc>
      </w:tr>
      <w:tr w:rsidR="00E760C6" w:rsidRPr="00D6025E" w:rsidTr="0047529C">
        <w:trPr>
          <w:trHeight w:val="144"/>
        </w:trPr>
        <w:tc>
          <w:tcPr>
            <w:tcW w:w="846"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8</w:t>
            </w:r>
          </w:p>
        </w:tc>
        <w:tc>
          <w:tcPr>
            <w:tcW w:w="6095"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Zainstalowane minimum 384 GB pamięci RAM typu DDR4 Registered, 3200 MHz</w:t>
            </w:r>
          </w:p>
        </w:tc>
        <w:tc>
          <w:tcPr>
            <w:tcW w:w="2391" w:type="dxa"/>
            <w:shd w:val="clear" w:color="auto" w:fill="auto"/>
            <w:vAlign w:val="center"/>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TAK, WYMAGANE</w:t>
            </w:r>
          </w:p>
        </w:tc>
      </w:tr>
      <w:tr w:rsidR="00E760C6" w:rsidRPr="00D6025E" w:rsidTr="0047529C">
        <w:trPr>
          <w:trHeight w:val="144"/>
        </w:trPr>
        <w:tc>
          <w:tcPr>
            <w:tcW w:w="846"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9</w:t>
            </w:r>
          </w:p>
        </w:tc>
        <w:tc>
          <w:tcPr>
            <w:tcW w:w="6095" w:type="dxa"/>
            <w:shd w:val="clear" w:color="auto" w:fill="auto"/>
            <w:vAlign w:val="bottom"/>
          </w:tcPr>
          <w:p w:rsidR="00E760C6" w:rsidRPr="00D6025E" w:rsidRDefault="00E760C6" w:rsidP="00E760C6">
            <w:pPr>
              <w:spacing w:line="276" w:lineRule="auto"/>
              <w:jc w:val="both"/>
              <w:rPr>
                <w:rFonts w:asciiTheme="majorHAnsi" w:hAnsiTheme="majorHAnsi"/>
                <w:bCs/>
                <w:lang w:val="en-US"/>
              </w:rPr>
            </w:pPr>
            <w:r w:rsidRPr="00D6025E">
              <w:rPr>
                <w:rFonts w:asciiTheme="majorHAnsi" w:hAnsiTheme="majorHAnsi"/>
                <w:bCs/>
                <w:lang w:val="en-US"/>
              </w:rPr>
              <w:t>Wsparcie dla technologii zabezpieczania pamięci ECC, Memory Mirroring, Memory Single Device Data Correction (SDDC), Failed DIMM Isolation, Memory Thermal Throttling, Command/Address Parity Check and Retry, Memory Demand/Patrol Scrubbing, Memory Data Scrambling, Memory Multi Rank Sparing</w:t>
            </w:r>
          </w:p>
        </w:tc>
        <w:tc>
          <w:tcPr>
            <w:tcW w:w="2391" w:type="dxa"/>
            <w:shd w:val="clear" w:color="auto" w:fill="auto"/>
            <w:vAlign w:val="center"/>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TAK, WYMAGANE</w:t>
            </w:r>
          </w:p>
        </w:tc>
      </w:tr>
      <w:tr w:rsidR="00E760C6" w:rsidRPr="00D6025E" w:rsidTr="0047529C">
        <w:trPr>
          <w:trHeight w:val="144"/>
        </w:trPr>
        <w:tc>
          <w:tcPr>
            <w:tcW w:w="846" w:type="dxa"/>
            <w:shd w:val="clear" w:color="auto" w:fill="D9D9D9" w:themeFill="background1" w:themeFillShade="D9"/>
          </w:tcPr>
          <w:p w:rsidR="00E760C6" w:rsidRPr="00D6025E" w:rsidRDefault="00E760C6" w:rsidP="00E760C6">
            <w:pPr>
              <w:spacing w:line="276" w:lineRule="auto"/>
              <w:jc w:val="both"/>
              <w:rPr>
                <w:rFonts w:asciiTheme="majorHAnsi" w:hAnsiTheme="majorHAnsi"/>
                <w:bCs/>
              </w:rPr>
            </w:pPr>
          </w:p>
        </w:tc>
        <w:tc>
          <w:tcPr>
            <w:tcW w:w="6095" w:type="dxa"/>
            <w:shd w:val="clear" w:color="auto" w:fill="D9D9D9" w:themeFill="background1" w:themeFillShade="D9"/>
            <w:vAlign w:val="bottom"/>
          </w:tcPr>
          <w:p w:rsidR="00E760C6" w:rsidRPr="00D6025E" w:rsidRDefault="00E760C6" w:rsidP="00E760C6">
            <w:pPr>
              <w:spacing w:line="276" w:lineRule="auto"/>
              <w:jc w:val="both"/>
              <w:rPr>
                <w:rFonts w:asciiTheme="majorHAnsi" w:hAnsiTheme="majorHAnsi"/>
                <w:b/>
                <w:bCs/>
                <w:lang w:val="en-US"/>
              </w:rPr>
            </w:pPr>
            <w:r w:rsidRPr="00D6025E">
              <w:rPr>
                <w:rFonts w:asciiTheme="majorHAnsi" w:hAnsiTheme="majorHAnsi"/>
                <w:b/>
                <w:bCs/>
              </w:rPr>
              <w:t>Kontrolery dyskowe, I/O</w:t>
            </w:r>
          </w:p>
        </w:tc>
        <w:tc>
          <w:tcPr>
            <w:tcW w:w="2391" w:type="dxa"/>
            <w:shd w:val="clear" w:color="auto" w:fill="D9D9D9" w:themeFill="background1" w:themeFillShade="D9"/>
            <w:vAlign w:val="center"/>
          </w:tcPr>
          <w:p w:rsidR="00E760C6" w:rsidRPr="00D6025E" w:rsidRDefault="00E760C6" w:rsidP="00E760C6">
            <w:pPr>
              <w:spacing w:line="276" w:lineRule="auto"/>
              <w:jc w:val="both"/>
              <w:rPr>
                <w:rFonts w:asciiTheme="majorHAnsi" w:hAnsiTheme="majorHAnsi"/>
                <w:bCs/>
              </w:rPr>
            </w:pPr>
          </w:p>
        </w:tc>
      </w:tr>
      <w:tr w:rsidR="00E760C6" w:rsidRPr="00D6025E" w:rsidTr="0047529C">
        <w:trPr>
          <w:trHeight w:val="144"/>
        </w:trPr>
        <w:tc>
          <w:tcPr>
            <w:tcW w:w="846"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10</w:t>
            </w:r>
          </w:p>
        </w:tc>
        <w:tc>
          <w:tcPr>
            <w:tcW w:w="6095"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Zainstalowany dedykowany sprzętowy kontroler SAS 3.0 ze wsparciem dla poziomów RAID: 0, 1, 5, 6, 10, 50, 60 min. 4GB pamięci cache z podtrzymaniem zawartości pamięci na wypadek awarii zasilania</w:t>
            </w:r>
            <w:r w:rsidR="00974247">
              <w:rPr>
                <w:rFonts w:asciiTheme="majorHAnsi" w:hAnsiTheme="majorHAnsi"/>
                <w:bCs/>
              </w:rPr>
              <w:t>.</w:t>
            </w:r>
          </w:p>
        </w:tc>
        <w:tc>
          <w:tcPr>
            <w:tcW w:w="2391" w:type="dxa"/>
            <w:shd w:val="clear" w:color="auto" w:fill="auto"/>
            <w:vAlign w:val="center"/>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TAK, WYMAGANE</w:t>
            </w:r>
          </w:p>
        </w:tc>
      </w:tr>
      <w:tr w:rsidR="00E760C6" w:rsidRPr="00D6025E" w:rsidTr="0047529C">
        <w:trPr>
          <w:trHeight w:val="144"/>
        </w:trPr>
        <w:tc>
          <w:tcPr>
            <w:tcW w:w="846" w:type="dxa"/>
            <w:shd w:val="clear" w:color="auto" w:fill="D9D9D9" w:themeFill="background1" w:themeFillShade="D9"/>
          </w:tcPr>
          <w:p w:rsidR="00E760C6" w:rsidRPr="00D6025E" w:rsidRDefault="00E760C6" w:rsidP="00E760C6">
            <w:pPr>
              <w:spacing w:line="276" w:lineRule="auto"/>
              <w:jc w:val="both"/>
              <w:rPr>
                <w:rFonts w:asciiTheme="majorHAnsi" w:hAnsiTheme="majorHAnsi"/>
                <w:b/>
                <w:bCs/>
              </w:rPr>
            </w:pPr>
          </w:p>
        </w:tc>
        <w:tc>
          <w:tcPr>
            <w:tcW w:w="6095" w:type="dxa"/>
            <w:shd w:val="clear" w:color="auto" w:fill="D9D9D9" w:themeFill="background1" w:themeFillShade="D9"/>
          </w:tcPr>
          <w:p w:rsidR="00E760C6" w:rsidRPr="00D6025E" w:rsidRDefault="00E760C6" w:rsidP="00E760C6">
            <w:pPr>
              <w:spacing w:line="276" w:lineRule="auto"/>
              <w:jc w:val="both"/>
              <w:rPr>
                <w:rFonts w:asciiTheme="majorHAnsi" w:hAnsiTheme="majorHAnsi"/>
                <w:b/>
                <w:bCs/>
              </w:rPr>
            </w:pPr>
            <w:r w:rsidRPr="00D6025E">
              <w:rPr>
                <w:rFonts w:asciiTheme="majorHAnsi" w:hAnsiTheme="majorHAnsi"/>
                <w:b/>
                <w:bCs/>
              </w:rPr>
              <w:t>Dyski twarde</w:t>
            </w:r>
          </w:p>
        </w:tc>
        <w:tc>
          <w:tcPr>
            <w:tcW w:w="2391" w:type="dxa"/>
            <w:shd w:val="clear" w:color="auto" w:fill="D9D9D9" w:themeFill="background1" w:themeFillShade="D9"/>
            <w:vAlign w:val="center"/>
          </w:tcPr>
          <w:p w:rsidR="00E760C6" w:rsidRPr="00D6025E" w:rsidRDefault="00E760C6" w:rsidP="00E760C6">
            <w:pPr>
              <w:spacing w:line="276" w:lineRule="auto"/>
              <w:jc w:val="both"/>
              <w:rPr>
                <w:rFonts w:asciiTheme="majorHAnsi" w:hAnsiTheme="majorHAnsi"/>
                <w:b/>
                <w:bCs/>
              </w:rPr>
            </w:pPr>
          </w:p>
        </w:tc>
      </w:tr>
      <w:tr w:rsidR="00E760C6" w:rsidRPr="00D6025E" w:rsidTr="0047529C">
        <w:trPr>
          <w:trHeight w:val="144"/>
        </w:trPr>
        <w:tc>
          <w:tcPr>
            <w:tcW w:w="846"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11</w:t>
            </w:r>
          </w:p>
        </w:tc>
        <w:tc>
          <w:tcPr>
            <w:tcW w:w="6095" w:type="dxa"/>
            <w:shd w:val="clear" w:color="auto" w:fill="auto"/>
          </w:tcPr>
          <w:p w:rsidR="00E760C6" w:rsidRPr="00D6025E" w:rsidRDefault="00E760C6" w:rsidP="00FB34C0">
            <w:pPr>
              <w:spacing w:line="276" w:lineRule="auto"/>
              <w:jc w:val="both"/>
              <w:rPr>
                <w:rFonts w:asciiTheme="majorHAnsi" w:hAnsiTheme="majorHAnsi"/>
                <w:bCs/>
              </w:rPr>
            </w:pPr>
            <w:r w:rsidRPr="00D6025E">
              <w:rPr>
                <w:rFonts w:asciiTheme="majorHAnsi" w:hAnsiTheme="majorHAnsi"/>
                <w:bCs/>
              </w:rPr>
              <w:t>Zainstalowane minimum 2 dyski SSD SATA 6Gb/s Hot-Plug o</w:t>
            </w:r>
            <w:r w:rsidR="00FB34C0" w:rsidRPr="00D6025E">
              <w:rPr>
                <w:rFonts w:asciiTheme="majorHAnsi" w:hAnsiTheme="majorHAnsi"/>
                <w:bCs/>
              </w:rPr>
              <w:t> </w:t>
            </w:r>
            <w:r w:rsidRPr="00D6025E">
              <w:rPr>
                <w:rFonts w:asciiTheme="majorHAnsi" w:hAnsiTheme="majorHAnsi"/>
                <w:bCs/>
              </w:rPr>
              <w:t>pojemności min. 480GB każdy</w:t>
            </w:r>
            <w:r w:rsidR="00974247">
              <w:rPr>
                <w:rFonts w:asciiTheme="majorHAnsi" w:hAnsiTheme="majorHAnsi"/>
                <w:bCs/>
              </w:rPr>
              <w:t>.</w:t>
            </w:r>
          </w:p>
        </w:tc>
        <w:tc>
          <w:tcPr>
            <w:tcW w:w="2391" w:type="dxa"/>
            <w:shd w:val="clear" w:color="auto" w:fill="auto"/>
            <w:vAlign w:val="center"/>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TAK, WYMAGANE</w:t>
            </w:r>
          </w:p>
        </w:tc>
      </w:tr>
      <w:tr w:rsidR="00E760C6" w:rsidRPr="00D6025E" w:rsidTr="0047529C">
        <w:trPr>
          <w:trHeight w:val="144"/>
        </w:trPr>
        <w:tc>
          <w:tcPr>
            <w:tcW w:w="846" w:type="dxa"/>
            <w:shd w:val="clear" w:color="auto" w:fill="D9D9D9" w:themeFill="background1" w:themeFillShade="D9"/>
            <w:vAlign w:val="center"/>
          </w:tcPr>
          <w:p w:rsidR="00E760C6" w:rsidRPr="00D6025E" w:rsidRDefault="00E760C6" w:rsidP="00E760C6">
            <w:pPr>
              <w:spacing w:line="276" w:lineRule="auto"/>
              <w:jc w:val="both"/>
              <w:rPr>
                <w:rFonts w:asciiTheme="majorHAnsi" w:hAnsiTheme="majorHAnsi"/>
                <w:bCs/>
              </w:rPr>
            </w:pPr>
          </w:p>
        </w:tc>
        <w:tc>
          <w:tcPr>
            <w:tcW w:w="6095" w:type="dxa"/>
            <w:shd w:val="clear" w:color="auto" w:fill="D9D9D9" w:themeFill="background1" w:themeFillShade="D9"/>
            <w:vAlign w:val="center"/>
          </w:tcPr>
          <w:p w:rsidR="00E760C6" w:rsidRPr="00D6025E" w:rsidRDefault="00E760C6" w:rsidP="00E760C6">
            <w:pPr>
              <w:spacing w:line="276" w:lineRule="auto"/>
              <w:jc w:val="both"/>
              <w:rPr>
                <w:rFonts w:asciiTheme="majorHAnsi" w:hAnsiTheme="majorHAnsi"/>
                <w:b/>
                <w:bCs/>
              </w:rPr>
            </w:pPr>
            <w:r w:rsidRPr="00D6025E">
              <w:rPr>
                <w:rFonts w:asciiTheme="majorHAnsi" w:hAnsiTheme="majorHAnsi"/>
                <w:b/>
                <w:bCs/>
              </w:rPr>
              <w:t>Interfejsy</w:t>
            </w:r>
          </w:p>
        </w:tc>
        <w:tc>
          <w:tcPr>
            <w:tcW w:w="2391" w:type="dxa"/>
            <w:shd w:val="clear" w:color="auto" w:fill="D9D9D9" w:themeFill="background1" w:themeFillShade="D9"/>
            <w:vAlign w:val="center"/>
          </w:tcPr>
          <w:p w:rsidR="00E760C6" w:rsidRPr="00D6025E" w:rsidRDefault="00E760C6" w:rsidP="00E760C6">
            <w:pPr>
              <w:spacing w:line="276" w:lineRule="auto"/>
              <w:jc w:val="both"/>
              <w:rPr>
                <w:rFonts w:asciiTheme="majorHAnsi" w:hAnsiTheme="majorHAnsi"/>
                <w:bCs/>
              </w:rPr>
            </w:pPr>
          </w:p>
        </w:tc>
      </w:tr>
      <w:tr w:rsidR="00E760C6" w:rsidRPr="00D6025E" w:rsidTr="0047529C">
        <w:trPr>
          <w:trHeight w:val="144"/>
        </w:trPr>
        <w:tc>
          <w:tcPr>
            <w:tcW w:w="846"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12</w:t>
            </w:r>
          </w:p>
        </w:tc>
        <w:tc>
          <w:tcPr>
            <w:tcW w:w="6095"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Jedna dwuportowa karta 1Gbit/s w standardzie Base-T; karta nie może zajmować jakiegokolwiek slotu PCI Express i nie może zostać osiągnięta przez zastosowanie dodatkowego adaptera (np. przejściówki podłączanej do portu USB)</w:t>
            </w:r>
            <w:r w:rsidR="00581FEF">
              <w:rPr>
                <w:rFonts w:asciiTheme="majorHAnsi" w:hAnsiTheme="majorHAnsi"/>
                <w:bCs/>
              </w:rPr>
              <w:t>.</w:t>
            </w:r>
          </w:p>
        </w:tc>
        <w:tc>
          <w:tcPr>
            <w:tcW w:w="2391" w:type="dxa"/>
            <w:shd w:val="clear" w:color="auto" w:fill="auto"/>
            <w:vAlign w:val="center"/>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TAK, WYMAGANE</w:t>
            </w:r>
          </w:p>
        </w:tc>
      </w:tr>
      <w:tr w:rsidR="00E760C6" w:rsidRPr="00D6025E" w:rsidTr="0047529C">
        <w:trPr>
          <w:trHeight w:val="144"/>
        </w:trPr>
        <w:tc>
          <w:tcPr>
            <w:tcW w:w="846"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13</w:t>
            </w:r>
          </w:p>
        </w:tc>
        <w:tc>
          <w:tcPr>
            <w:tcW w:w="6095" w:type="dxa"/>
            <w:shd w:val="clear" w:color="auto" w:fill="auto"/>
          </w:tcPr>
          <w:p w:rsidR="00E760C6" w:rsidRPr="00D6025E" w:rsidRDefault="00E760C6" w:rsidP="00FB34C0">
            <w:pPr>
              <w:spacing w:line="276" w:lineRule="auto"/>
              <w:jc w:val="both"/>
              <w:rPr>
                <w:rFonts w:asciiTheme="majorHAnsi" w:hAnsiTheme="majorHAnsi"/>
                <w:bCs/>
              </w:rPr>
            </w:pPr>
            <w:r w:rsidRPr="00D6025E">
              <w:rPr>
                <w:rFonts w:asciiTheme="majorHAnsi" w:hAnsiTheme="majorHAnsi"/>
                <w:bCs/>
              </w:rPr>
              <w:t>Jedna dwuportowa karta 10Gbit/s w standardzie SFP+ wraz z</w:t>
            </w:r>
            <w:r w:rsidR="00FB34C0" w:rsidRPr="00D6025E">
              <w:rPr>
                <w:rFonts w:asciiTheme="majorHAnsi" w:hAnsiTheme="majorHAnsi"/>
                <w:bCs/>
              </w:rPr>
              <w:t> </w:t>
            </w:r>
            <w:r w:rsidRPr="00D6025E">
              <w:rPr>
                <w:rFonts w:asciiTheme="majorHAnsi" w:hAnsiTheme="majorHAnsi"/>
                <w:bCs/>
              </w:rPr>
              <w:t>wkładkami; karta nie może zajmować jakiegokolwiek slotu PCI Express i nie może zostać osiągnięta przez zastosowanie dodatkowego adaptera (np. przejściówki podłączanej do portu USB)</w:t>
            </w:r>
            <w:r w:rsidR="00581FEF">
              <w:rPr>
                <w:rFonts w:asciiTheme="majorHAnsi" w:hAnsiTheme="majorHAnsi"/>
                <w:bCs/>
              </w:rPr>
              <w:t>.</w:t>
            </w:r>
          </w:p>
        </w:tc>
        <w:tc>
          <w:tcPr>
            <w:tcW w:w="2391" w:type="dxa"/>
            <w:shd w:val="clear" w:color="auto" w:fill="auto"/>
            <w:vAlign w:val="center"/>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TAK, WYMAGANE</w:t>
            </w:r>
          </w:p>
        </w:tc>
      </w:tr>
      <w:tr w:rsidR="00E760C6" w:rsidRPr="00D6025E" w:rsidTr="0047529C">
        <w:trPr>
          <w:trHeight w:val="144"/>
        </w:trPr>
        <w:tc>
          <w:tcPr>
            <w:tcW w:w="846"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14</w:t>
            </w:r>
          </w:p>
        </w:tc>
        <w:tc>
          <w:tcPr>
            <w:tcW w:w="6095"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Jedna dwuportowa karta FC 16Gbit/s wraz z wkładkami</w:t>
            </w:r>
          </w:p>
        </w:tc>
        <w:tc>
          <w:tcPr>
            <w:tcW w:w="2391" w:type="dxa"/>
            <w:shd w:val="clear" w:color="auto" w:fill="auto"/>
            <w:vAlign w:val="center"/>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TAK, WYMAGANE</w:t>
            </w:r>
          </w:p>
        </w:tc>
      </w:tr>
      <w:tr w:rsidR="00E760C6" w:rsidRPr="00D6025E" w:rsidTr="0047529C">
        <w:trPr>
          <w:trHeight w:val="144"/>
        </w:trPr>
        <w:tc>
          <w:tcPr>
            <w:tcW w:w="846" w:type="dxa"/>
            <w:shd w:val="clear" w:color="auto" w:fill="D9D9D9" w:themeFill="background1" w:themeFillShade="D9"/>
          </w:tcPr>
          <w:p w:rsidR="00E760C6" w:rsidRPr="00D6025E" w:rsidRDefault="00E760C6" w:rsidP="00E760C6">
            <w:pPr>
              <w:spacing w:line="276" w:lineRule="auto"/>
              <w:jc w:val="both"/>
              <w:rPr>
                <w:rFonts w:asciiTheme="majorHAnsi" w:hAnsiTheme="majorHAnsi"/>
                <w:bCs/>
              </w:rPr>
            </w:pPr>
          </w:p>
        </w:tc>
        <w:tc>
          <w:tcPr>
            <w:tcW w:w="6095" w:type="dxa"/>
            <w:shd w:val="clear" w:color="auto" w:fill="D9D9D9" w:themeFill="background1" w:themeFillShade="D9"/>
          </w:tcPr>
          <w:p w:rsidR="00E760C6" w:rsidRPr="00D6025E" w:rsidRDefault="00E760C6" w:rsidP="00E760C6">
            <w:pPr>
              <w:spacing w:line="276" w:lineRule="auto"/>
              <w:jc w:val="both"/>
              <w:rPr>
                <w:rFonts w:asciiTheme="majorHAnsi" w:hAnsiTheme="majorHAnsi"/>
                <w:b/>
                <w:bCs/>
              </w:rPr>
            </w:pPr>
            <w:r w:rsidRPr="00D6025E">
              <w:rPr>
                <w:rFonts w:asciiTheme="majorHAnsi" w:hAnsiTheme="majorHAnsi"/>
                <w:b/>
                <w:bCs/>
              </w:rPr>
              <w:t>Inne</w:t>
            </w:r>
          </w:p>
        </w:tc>
        <w:tc>
          <w:tcPr>
            <w:tcW w:w="2391" w:type="dxa"/>
            <w:shd w:val="clear" w:color="auto" w:fill="D9D9D9" w:themeFill="background1" w:themeFillShade="D9"/>
            <w:vAlign w:val="center"/>
          </w:tcPr>
          <w:p w:rsidR="00E760C6" w:rsidRPr="00D6025E" w:rsidRDefault="00E760C6" w:rsidP="00E760C6">
            <w:pPr>
              <w:spacing w:line="276" w:lineRule="auto"/>
              <w:jc w:val="both"/>
              <w:rPr>
                <w:rFonts w:asciiTheme="majorHAnsi" w:hAnsiTheme="majorHAnsi"/>
                <w:bCs/>
              </w:rPr>
            </w:pPr>
          </w:p>
        </w:tc>
      </w:tr>
      <w:tr w:rsidR="00E760C6" w:rsidRPr="00D6025E" w:rsidTr="0047529C">
        <w:trPr>
          <w:trHeight w:val="144"/>
        </w:trPr>
        <w:tc>
          <w:tcPr>
            <w:tcW w:w="846"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15</w:t>
            </w:r>
          </w:p>
        </w:tc>
        <w:tc>
          <w:tcPr>
            <w:tcW w:w="6095"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Porty:</w:t>
            </w:r>
          </w:p>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 Zintegrowana karta graficzna ze złączem VGA;</w:t>
            </w:r>
          </w:p>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 min. 2x USB 3.0 dostępne na froncie obudowy;</w:t>
            </w:r>
          </w:p>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 min. 2x USB 3.0 dostępne z tyłu serwera;</w:t>
            </w:r>
          </w:p>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 min. 1x USB 3.0 wewnątrz serwera;</w:t>
            </w:r>
          </w:p>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 xml:space="preserve">- min. 1 x złącze szeregowe </w:t>
            </w:r>
          </w:p>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 Wszystkie wymagane złącza VGA i USB nie mogą być osiągnięte poprzez stosowanie zewnętrznych przejściówek, rozgałęziaczy czy dodatkowych kart rozszerzeń zajmujących jakikolwiek slot PCI Express serwera.</w:t>
            </w:r>
          </w:p>
        </w:tc>
        <w:tc>
          <w:tcPr>
            <w:tcW w:w="2391" w:type="dxa"/>
            <w:shd w:val="clear" w:color="auto" w:fill="auto"/>
            <w:vAlign w:val="center"/>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TAK, WYMAGANE</w:t>
            </w:r>
          </w:p>
        </w:tc>
      </w:tr>
      <w:tr w:rsidR="00E760C6" w:rsidRPr="00D6025E" w:rsidTr="0047529C">
        <w:trPr>
          <w:trHeight w:val="144"/>
        </w:trPr>
        <w:tc>
          <w:tcPr>
            <w:tcW w:w="846"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16</w:t>
            </w:r>
          </w:p>
        </w:tc>
        <w:tc>
          <w:tcPr>
            <w:tcW w:w="6095"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Zasilanie:</w:t>
            </w:r>
          </w:p>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 Redundantne zasilacze Hot-Plug o mocy minimum 800W każdy i</w:t>
            </w:r>
            <w:r w:rsidR="00FB34C0" w:rsidRPr="00D6025E">
              <w:rPr>
                <w:rFonts w:asciiTheme="majorHAnsi" w:hAnsiTheme="majorHAnsi"/>
                <w:bCs/>
              </w:rPr>
              <w:t> </w:t>
            </w:r>
            <w:r w:rsidRPr="00D6025E">
              <w:rPr>
                <w:rFonts w:asciiTheme="majorHAnsi" w:hAnsiTheme="majorHAnsi"/>
                <w:bCs/>
              </w:rPr>
              <w:t>sprawności 94%;</w:t>
            </w:r>
          </w:p>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 xml:space="preserve">- Redundantne wentylatory Hot-Plug; </w:t>
            </w:r>
          </w:p>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 Dostarczone wraz z kablami C13</w:t>
            </w:r>
            <w:r w:rsidR="00581FEF">
              <w:rPr>
                <w:rFonts w:asciiTheme="majorHAnsi" w:hAnsiTheme="majorHAnsi"/>
                <w:bCs/>
              </w:rPr>
              <w:t>.</w:t>
            </w:r>
          </w:p>
        </w:tc>
        <w:tc>
          <w:tcPr>
            <w:tcW w:w="2391" w:type="dxa"/>
            <w:shd w:val="clear" w:color="auto" w:fill="auto"/>
            <w:vAlign w:val="center"/>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TAK, WYMAGANE</w:t>
            </w:r>
          </w:p>
        </w:tc>
      </w:tr>
      <w:tr w:rsidR="00E760C6" w:rsidRPr="00D6025E" w:rsidTr="0047529C">
        <w:trPr>
          <w:trHeight w:val="144"/>
        </w:trPr>
        <w:tc>
          <w:tcPr>
            <w:tcW w:w="846"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17</w:t>
            </w:r>
          </w:p>
        </w:tc>
        <w:tc>
          <w:tcPr>
            <w:tcW w:w="6095"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Zarządzanie:</w:t>
            </w:r>
          </w:p>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 Wbudowany na froncie obudowy wyświetlacz informujący o stanie serwera w tym awarii: procesora, pamięci, temperaturze, zasilacza, wentylatora, płyty głównej, dysk</w:t>
            </w:r>
          </w:p>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 Zintegrowany z płytą główną serwera kontroler sprzętowy zdalnego zarządzania zgodny z IPMI 2.0 o</w:t>
            </w:r>
            <w:r w:rsidR="00974247">
              <w:rPr>
                <w:rFonts w:asciiTheme="majorHAnsi" w:hAnsiTheme="majorHAnsi"/>
                <w:bCs/>
              </w:rPr>
              <w:t> </w:t>
            </w:r>
            <w:r w:rsidRPr="00D6025E">
              <w:rPr>
                <w:rFonts w:asciiTheme="majorHAnsi" w:hAnsiTheme="majorHAnsi"/>
                <w:bCs/>
              </w:rPr>
              <w:t>funkcjonalnościach:</w:t>
            </w:r>
          </w:p>
          <w:p w:rsidR="00E760C6" w:rsidRPr="00D6025E" w:rsidRDefault="00E760C6" w:rsidP="003B15A4">
            <w:pPr>
              <w:numPr>
                <w:ilvl w:val="0"/>
                <w:numId w:val="46"/>
              </w:numPr>
              <w:spacing w:line="276" w:lineRule="auto"/>
              <w:jc w:val="both"/>
              <w:rPr>
                <w:rFonts w:asciiTheme="majorHAnsi" w:hAnsiTheme="majorHAnsi"/>
                <w:bCs/>
              </w:rPr>
            </w:pPr>
            <w:r w:rsidRPr="00D6025E">
              <w:rPr>
                <w:rFonts w:asciiTheme="majorHAnsi" w:hAnsiTheme="majorHAnsi"/>
                <w:bCs/>
              </w:rPr>
              <w:t>Niezależny od systemu operacyjnego, sprzętowy kontroler umożliwiający pełne zarządzanie, zdalny restart serwera;</w:t>
            </w:r>
          </w:p>
          <w:p w:rsidR="00E760C6" w:rsidRPr="00D6025E" w:rsidRDefault="00E760C6" w:rsidP="003B15A4">
            <w:pPr>
              <w:numPr>
                <w:ilvl w:val="0"/>
                <w:numId w:val="46"/>
              </w:numPr>
              <w:spacing w:line="276" w:lineRule="auto"/>
              <w:jc w:val="both"/>
              <w:rPr>
                <w:rFonts w:asciiTheme="majorHAnsi" w:hAnsiTheme="majorHAnsi"/>
                <w:bCs/>
              </w:rPr>
            </w:pPr>
            <w:r w:rsidRPr="00D6025E">
              <w:rPr>
                <w:rFonts w:asciiTheme="majorHAnsi" w:hAnsiTheme="majorHAnsi"/>
                <w:bCs/>
              </w:rPr>
              <w:t>Dedykowana karta LAN 1 Gb/s  (dedykowane złącze RJ-45 z</w:t>
            </w:r>
            <w:r w:rsidR="00FB34C0" w:rsidRPr="00D6025E">
              <w:rPr>
                <w:rFonts w:asciiTheme="majorHAnsi" w:hAnsiTheme="majorHAnsi"/>
                <w:bCs/>
              </w:rPr>
              <w:t> </w:t>
            </w:r>
            <w:r w:rsidRPr="00D6025E">
              <w:rPr>
                <w:rFonts w:asciiTheme="majorHAnsi" w:hAnsiTheme="majorHAnsi"/>
                <w:bCs/>
              </w:rPr>
              <w:t>tyłu obudowy) do komunikacji wyłącznie z kontrolerem zdalnego zarządzania z</w:t>
            </w:r>
            <w:r w:rsidR="00974247">
              <w:rPr>
                <w:rFonts w:asciiTheme="majorHAnsi" w:hAnsiTheme="majorHAnsi"/>
                <w:bCs/>
              </w:rPr>
              <w:t> </w:t>
            </w:r>
            <w:r w:rsidRPr="00D6025E">
              <w:rPr>
                <w:rFonts w:asciiTheme="majorHAnsi" w:hAnsiTheme="majorHAnsi"/>
                <w:bCs/>
              </w:rPr>
              <w:t>możliwością przeniesienia tej komunikacji na inną kartę sieciową współdzieloną z</w:t>
            </w:r>
            <w:r w:rsidR="00FB34C0" w:rsidRPr="00D6025E">
              <w:rPr>
                <w:rFonts w:asciiTheme="majorHAnsi" w:hAnsiTheme="majorHAnsi"/>
                <w:bCs/>
              </w:rPr>
              <w:t> </w:t>
            </w:r>
            <w:r w:rsidRPr="00D6025E">
              <w:rPr>
                <w:rFonts w:asciiTheme="majorHAnsi" w:hAnsiTheme="majorHAnsi"/>
                <w:bCs/>
              </w:rPr>
              <w:t>systemem operacyjnym;</w:t>
            </w:r>
          </w:p>
          <w:p w:rsidR="00E760C6" w:rsidRPr="00D6025E" w:rsidRDefault="00E760C6" w:rsidP="003B15A4">
            <w:pPr>
              <w:numPr>
                <w:ilvl w:val="0"/>
                <w:numId w:val="46"/>
              </w:numPr>
              <w:spacing w:line="276" w:lineRule="auto"/>
              <w:jc w:val="both"/>
              <w:rPr>
                <w:rFonts w:asciiTheme="majorHAnsi" w:hAnsiTheme="majorHAnsi"/>
                <w:bCs/>
              </w:rPr>
            </w:pPr>
            <w:r w:rsidRPr="00D6025E">
              <w:rPr>
                <w:rFonts w:asciiTheme="majorHAnsi" w:hAnsiTheme="majorHAnsi"/>
                <w:bCs/>
              </w:rPr>
              <w:t>Dostęp poprzez przeglądarkę Web (także SSL, SSH);</w:t>
            </w:r>
          </w:p>
          <w:p w:rsidR="00E760C6" w:rsidRPr="00D6025E" w:rsidRDefault="00E760C6" w:rsidP="003B15A4">
            <w:pPr>
              <w:numPr>
                <w:ilvl w:val="0"/>
                <w:numId w:val="46"/>
              </w:numPr>
              <w:spacing w:line="276" w:lineRule="auto"/>
              <w:jc w:val="both"/>
              <w:rPr>
                <w:rFonts w:asciiTheme="majorHAnsi" w:hAnsiTheme="majorHAnsi"/>
                <w:bCs/>
              </w:rPr>
            </w:pPr>
            <w:r w:rsidRPr="00D6025E">
              <w:rPr>
                <w:rFonts w:asciiTheme="majorHAnsi" w:hAnsiTheme="majorHAnsi"/>
                <w:bCs/>
              </w:rPr>
              <w:t>Zarządzanie mocą i jej zużyciem oraz monitoring zużycia energii;</w:t>
            </w:r>
          </w:p>
          <w:p w:rsidR="00E760C6" w:rsidRPr="00D6025E" w:rsidRDefault="00E760C6" w:rsidP="003B15A4">
            <w:pPr>
              <w:numPr>
                <w:ilvl w:val="0"/>
                <w:numId w:val="46"/>
              </w:numPr>
              <w:spacing w:line="276" w:lineRule="auto"/>
              <w:jc w:val="both"/>
              <w:rPr>
                <w:rFonts w:asciiTheme="majorHAnsi" w:hAnsiTheme="majorHAnsi"/>
                <w:bCs/>
              </w:rPr>
            </w:pPr>
            <w:r w:rsidRPr="00D6025E">
              <w:rPr>
                <w:rFonts w:asciiTheme="majorHAnsi" w:hAnsiTheme="majorHAnsi"/>
                <w:bCs/>
              </w:rPr>
              <w:t>Zarządzanie alarmami (zdarzenia poprzez SNMP);</w:t>
            </w:r>
          </w:p>
          <w:p w:rsidR="00E760C6" w:rsidRPr="00D6025E" w:rsidRDefault="00E760C6" w:rsidP="003B15A4">
            <w:pPr>
              <w:numPr>
                <w:ilvl w:val="0"/>
                <w:numId w:val="46"/>
              </w:numPr>
              <w:spacing w:line="276" w:lineRule="auto"/>
              <w:jc w:val="both"/>
              <w:rPr>
                <w:rFonts w:asciiTheme="majorHAnsi" w:hAnsiTheme="majorHAnsi"/>
                <w:bCs/>
              </w:rPr>
            </w:pPr>
            <w:r w:rsidRPr="00D6025E">
              <w:rPr>
                <w:rFonts w:asciiTheme="majorHAnsi" w:hAnsiTheme="majorHAnsi"/>
                <w:bCs/>
              </w:rPr>
              <w:t>Możliwość przejęcia konsoli tekstowej;</w:t>
            </w:r>
          </w:p>
          <w:p w:rsidR="00E760C6" w:rsidRPr="00D6025E" w:rsidRDefault="00E760C6" w:rsidP="003B15A4">
            <w:pPr>
              <w:numPr>
                <w:ilvl w:val="0"/>
                <w:numId w:val="46"/>
              </w:numPr>
              <w:spacing w:line="276" w:lineRule="auto"/>
              <w:jc w:val="both"/>
              <w:rPr>
                <w:rFonts w:asciiTheme="majorHAnsi" w:hAnsiTheme="majorHAnsi"/>
                <w:bCs/>
              </w:rPr>
            </w:pPr>
            <w:r w:rsidRPr="00D6025E">
              <w:rPr>
                <w:rFonts w:asciiTheme="majorHAnsi" w:hAnsiTheme="majorHAnsi"/>
                <w:bCs/>
              </w:rPr>
              <w:t>Przekierowanie konsoli graficznej na poziomie sprzętowym oraz możliwość montowania zdalnych napędów i ich obrazów na poziomie sprzętowym (cyfrowy KVM);</w:t>
            </w:r>
          </w:p>
          <w:p w:rsidR="00E760C6" w:rsidRPr="00D6025E" w:rsidRDefault="00E760C6" w:rsidP="003B15A4">
            <w:pPr>
              <w:numPr>
                <w:ilvl w:val="0"/>
                <w:numId w:val="46"/>
              </w:numPr>
              <w:spacing w:line="276" w:lineRule="auto"/>
              <w:jc w:val="both"/>
              <w:rPr>
                <w:rFonts w:asciiTheme="majorHAnsi" w:hAnsiTheme="majorHAnsi"/>
                <w:bCs/>
              </w:rPr>
            </w:pPr>
            <w:r w:rsidRPr="00D6025E">
              <w:rPr>
                <w:rFonts w:asciiTheme="majorHAnsi" w:hAnsiTheme="majorHAnsi"/>
                <w:bCs/>
              </w:rPr>
              <w:t>Sprzętowy monitoring serwera w tym stanu dysków twardych i kontrolera RAID (bez pośrednictwa agentów systemowych);</w:t>
            </w:r>
          </w:p>
          <w:p w:rsidR="00E760C6" w:rsidRPr="00D6025E" w:rsidRDefault="00E760C6" w:rsidP="003B15A4">
            <w:pPr>
              <w:numPr>
                <w:ilvl w:val="0"/>
                <w:numId w:val="46"/>
              </w:numPr>
              <w:spacing w:line="276" w:lineRule="auto"/>
              <w:jc w:val="both"/>
              <w:rPr>
                <w:rFonts w:asciiTheme="majorHAnsi" w:hAnsiTheme="majorHAnsi"/>
                <w:bCs/>
              </w:rPr>
            </w:pPr>
            <w:r w:rsidRPr="00D6025E">
              <w:rPr>
                <w:rFonts w:asciiTheme="majorHAnsi" w:hAnsiTheme="majorHAnsi"/>
                <w:bCs/>
              </w:rPr>
              <w:t>Możliwość zapisu i przechowywania informacji i</w:t>
            </w:r>
            <w:r w:rsidR="00974247">
              <w:rPr>
                <w:rFonts w:asciiTheme="majorHAnsi" w:hAnsiTheme="majorHAnsi"/>
                <w:bCs/>
              </w:rPr>
              <w:t> </w:t>
            </w:r>
            <w:r w:rsidRPr="00D6025E">
              <w:rPr>
                <w:rFonts w:asciiTheme="majorHAnsi" w:hAnsiTheme="majorHAnsi"/>
                <w:bCs/>
              </w:rPr>
              <w:t>logów o</w:t>
            </w:r>
            <w:r w:rsidR="00FB34C0" w:rsidRPr="00D6025E">
              <w:rPr>
                <w:rFonts w:asciiTheme="majorHAnsi" w:hAnsiTheme="majorHAnsi"/>
                <w:bCs/>
              </w:rPr>
              <w:t> </w:t>
            </w:r>
            <w:r w:rsidRPr="00D6025E">
              <w:rPr>
                <w:rFonts w:asciiTheme="majorHAnsi" w:hAnsiTheme="majorHAnsi"/>
                <w:bCs/>
              </w:rPr>
              <w:t>pełnym stanie maszyny, w tym usterki i</w:t>
            </w:r>
            <w:r w:rsidR="00974247">
              <w:rPr>
                <w:rFonts w:asciiTheme="majorHAnsi" w:hAnsiTheme="majorHAnsi"/>
                <w:bCs/>
              </w:rPr>
              <w:t> </w:t>
            </w:r>
            <w:r w:rsidRPr="00D6025E">
              <w:rPr>
                <w:rFonts w:asciiTheme="majorHAnsi" w:hAnsiTheme="majorHAnsi"/>
                <w:bCs/>
              </w:rPr>
              <w:t>sytuacje krytyczne w obrębie wbudowanej pamięci karty zarządzającej -  dostęp do tych informacji musi być niezależny od stanu włączenia serwera oraz stanu sprzętowego w tym np. usterki elementów poza kartą zarządzającą;</w:t>
            </w:r>
          </w:p>
          <w:p w:rsidR="00E760C6" w:rsidRPr="00D6025E" w:rsidRDefault="00E760C6" w:rsidP="003B15A4">
            <w:pPr>
              <w:numPr>
                <w:ilvl w:val="0"/>
                <w:numId w:val="46"/>
              </w:numPr>
              <w:spacing w:line="276" w:lineRule="auto"/>
              <w:jc w:val="both"/>
              <w:rPr>
                <w:rFonts w:asciiTheme="majorHAnsi" w:hAnsiTheme="majorHAnsi"/>
                <w:bCs/>
              </w:rPr>
            </w:pPr>
            <w:r w:rsidRPr="00D6025E">
              <w:rPr>
                <w:rFonts w:asciiTheme="majorHAnsi" w:hAnsiTheme="majorHAnsi"/>
                <w:bCs/>
              </w:rPr>
              <w:t>Możliwość zarządzania poprzez złącze microUSB zamontowane z przodu serwera</w:t>
            </w:r>
            <w:r w:rsidR="00581FEF">
              <w:rPr>
                <w:rFonts w:asciiTheme="majorHAnsi" w:hAnsiTheme="majorHAnsi"/>
                <w:bCs/>
              </w:rPr>
              <w:t>.</w:t>
            </w:r>
          </w:p>
        </w:tc>
        <w:tc>
          <w:tcPr>
            <w:tcW w:w="2391" w:type="dxa"/>
            <w:shd w:val="clear" w:color="auto" w:fill="auto"/>
            <w:vAlign w:val="center"/>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TAK, WYMAGANE</w:t>
            </w:r>
          </w:p>
        </w:tc>
      </w:tr>
      <w:tr w:rsidR="00E760C6" w:rsidRPr="00D6025E" w:rsidTr="0047529C">
        <w:trPr>
          <w:trHeight w:val="144"/>
        </w:trPr>
        <w:tc>
          <w:tcPr>
            <w:tcW w:w="846"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18</w:t>
            </w:r>
          </w:p>
        </w:tc>
        <w:tc>
          <w:tcPr>
            <w:tcW w:w="6095" w:type="dxa"/>
            <w:shd w:val="clear" w:color="auto" w:fill="auto"/>
          </w:tcPr>
          <w:p w:rsidR="00E760C6" w:rsidRPr="00D6025E" w:rsidRDefault="00E760C6" w:rsidP="00DC4783">
            <w:pPr>
              <w:spacing w:line="276" w:lineRule="auto"/>
              <w:jc w:val="both"/>
              <w:rPr>
                <w:rFonts w:asciiTheme="majorHAnsi" w:hAnsiTheme="majorHAnsi"/>
                <w:bCs/>
              </w:rPr>
            </w:pPr>
            <w:r w:rsidRPr="00D6025E">
              <w:rPr>
                <w:rFonts w:asciiTheme="majorHAnsi" w:hAnsiTheme="majorHAnsi"/>
                <w:bCs/>
              </w:rPr>
              <w:t>Minimum 3 lata gwarancji producenta serwera w trybie onsite z</w:t>
            </w:r>
            <w:r w:rsidR="00FB34C0" w:rsidRPr="00D6025E">
              <w:rPr>
                <w:rFonts w:asciiTheme="majorHAnsi" w:hAnsiTheme="majorHAnsi"/>
                <w:bCs/>
              </w:rPr>
              <w:t> </w:t>
            </w:r>
            <w:r w:rsidRPr="00D6025E">
              <w:rPr>
                <w:rFonts w:asciiTheme="majorHAnsi" w:hAnsiTheme="majorHAnsi"/>
                <w:bCs/>
              </w:rPr>
              <w:t xml:space="preserve">gwarantowanym czasem skutecznej naprawy serwera </w:t>
            </w:r>
            <w:r w:rsidR="00DC4783" w:rsidRPr="00DC4783">
              <w:rPr>
                <w:rFonts w:asciiTheme="majorHAnsi" w:hAnsiTheme="majorHAnsi"/>
                <w:bCs/>
              </w:rPr>
              <w:t xml:space="preserve"> do 12 godzin</w:t>
            </w:r>
            <w:r w:rsidR="00DC4783">
              <w:rPr>
                <w:rFonts w:asciiTheme="majorHAnsi" w:hAnsiTheme="majorHAnsi"/>
                <w:bCs/>
              </w:rPr>
              <w:t xml:space="preserve"> roboczych.</w:t>
            </w:r>
          </w:p>
        </w:tc>
        <w:tc>
          <w:tcPr>
            <w:tcW w:w="2391" w:type="dxa"/>
            <w:shd w:val="clear" w:color="auto" w:fill="auto"/>
            <w:vAlign w:val="center"/>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TAK, WYMAGANE</w:t>
            </w:r>
          </w:p>
        </w:tc>
      </w:tr>
    </w:tbl>
    <w:p w:rsidR="00581FEF" w:rsidRPr="00D6025E" w:rsidRDefault="00581FEF" w:rsidP="00E760C6">
      <w:pPr>
        <w:spacing w:line="276" w:lineRule="auto"/>
        <w:jc w:val="both"/>
        <w:rPr>
          <w:rFonts w:asciiTheme="majorHAnsi" w:hAnsiTheme="majorHAnsi"/>
          <w:bCs/>
        </w:rPr>
      </w:pPr>
    </w:p>
    <w:p w:rsidR="00A13AB7" w:rsidRPr="00D6025E" w:rsidRDefault="00E760C6" w:rsidP="00462D82">
      <w:pPr>
        <w:pStyle w:val="Akapitzlist"/>
        <w:numPr>
          <w:ilvl w:val="0"/>
          <w:numId w:val="45"/>
        </w:numPr>
        <w:spacing w:after="0"/>
        <w:ind w:left="284" w:hanging="284"/>
        <w:jc w:val="both"/>
        <w:rPr>
          <w:rFonts w:asciiTheme="majorHAnsi" w:hAnsiTheme="majorHAnsi"/>
          <w:b/>
          <w:bCs/>
          <w:sz w:val="24"/>
          <w:szCs w:val="24"/>
        </w:rPr>
      </w:pPr>
      <w:r w:rsidRPr="00D6025E">
        <w:rPr>
          <w:rFonts w:asciiTheme="majorHAnsi" w:hAnsiTheme="majorHAnsi"/>
          <w:b/>
          <w:bCs/>
          <w:sz w:val="24"/>
          <w:szCs w:val="24"/>
        </w:rPr>
        <w:t>Serwer bazodanowy.</w:t>
      </w:r>
    </w:p>
    <w:p w:rsidR="00E760C6" w:rsidRPr="00D6025E" w:rsidRDefault="00E760C6" w:rsidP="00E760C6">
      <w:pPr>
        <w:pStyle w:val="Akapitzlist"/>
        <w:spacing w:after="0"/>
        <w:ind w:left="284"/>
        <w:jc w:val="both"/>
        <w:rPr>
          <w:rFonts w:asciiTheme="majorHAnsi" w:hAnsiTheme="majorHAnsi"/>
          <w:b/>
          <w:bCs/>
          <w:sz w:val="24"/>
          <w:szCs w:val="24"/>
        </w:rPr>
      </w:pPr>
    </w:p>
    <w:tbl>
      <w:tblPr>
        <w:tblpPr w:leftFromText="141" w:rightFromText="141" w:vertAnchor="text" w:tblpX="-176" w:tblpY="1"/>
        <w:tblOverlap w:val="neve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095"/>
        <w:gridCol w:w="2391"/>
      </w:tblGrid>
      <w:tr w:rsidR="00E760C6" w:rsidRPr="00D6025E" w:rsidTr="0047529C">
        <w:trPr>
          <w:trHeight w:val="144"/>
        </w:trPr>
        <w:tc>
          <w:tcPr>
            <w:tcW w:w="846" w:type="dxa"/>
            <w:shd w:val="clear" w:color="auto" w:fill="D9D9D9" w:themeFill="background1" w:themeFillShade="D9"/>
            <w:vAlign w:val="center"/>
          </w:tcPr>
          <w:p w:rsidR="00E760C6" w:rsidRPr="00D6025E" w:rsidRDefault="00E760C6" w:rsidP="00E760C6">
            <w:pPr>
              <w:pStyle w:val="Akapitzlist"/>
              <w:spacing w:after="0"/>
              <w:ind w:left="284"/>
              <w:jc w:val="both"/>
              <w:rPr>
                <w:rFonts w:asciiTheme="majorHAnsi" w:hAnsiTheme="majorHAnsi"/>
                <w:b/>
                <w:bCs/>
                <w:sz w:val="24"/>
                <w:szCs w:val="24"/>
              </w:rPr>
            </w:pPr>
            <w:r w:rsidRPr="00D6025E">
              <w:rPr>
                <w:rFonts w:asciiTheme="majorHAnsi" w:hAnsiTheme="majorHAnsi"/>
                <w:b/>
                <w:bCs/>
                <w:sz w:val="24"/>
                <w:szCs w:val="24"/>
              </w:rPr>
              <w:t>Lp.</w:t>
            </w:r>
          </w:p>
        </w:tc>
        <w:tc>
          <w:tcPr>
            <w:tcW w:w="6095" w:type="dxa"/>
            <w:shd w:val="clear" w:color="auto" w:fill="D9D9D9" w:themeFill="background1" w:themeFillShade="D9"/>
            <w:vAlign w:val="center"/>
          </w:tcPr>
          <w:p w:rsidR="00E760C6" w:rsidRPr="00D6025E" w:rsidRDefault="00E760C6" w:rsidP="00E760C6">
            <w:pPr>
              <w:pStyle w:val="Akapitzlist"/>
              <w:spacing w:after="0"/>
              <w:ind w:left="284"/>
              <w:jc w:val="both"/>
              <w:rPr>
                <w:rFonts w:asciiTheme="majorHAnsi" w:hAnsiTheme="majorHAnsi"/>
                <w:b/>
                <w:bCs/>
                <w:sz w:val="24"/>
                <w:szCs w:val="24"/>
              </w:rPr>
            </w:pPr>
            <w:r w:rsidRPr="00D6025E">
              <w:rPr>
                <w:rFonts w:asciiTheme="majorHAnsi" w:hAnsiTheme="majorHAnsi"/>
                <w:b/>
                <w:bCs/>
                <w:sz w:val="24"/>
                <w:szCs w:val="24"/>
              </w:rPr>
              <w:t>Parametr</w:t>
            </w:r>
          </w:p>
        </w:tc>
        <w:tc>
          <w:tcPr>
            <w:tcW w:w="2391" w:type="dxa"/>
            <w:shd w:val="clear" w:color="auto" w:fill="D9D9D9" w:themeFill="background1" w:themeFillShade="D9"/>
            <w:vAlign w:val="center"/>
          </w:tcPr>
          <w:p w:rsidR="00E760C6" w:rsidRPr="00D6025E" w:rsidRDefault="00E760C6" w:rsidP="00E760C6">
            <w:pPr>
              <w:pStyle w:val="Akapitzlist"/>
              <w:spacing w:after="0"/>
              <w:ind w:left="284"/>
              <w:jc w:val="both"/>
              <w:rPr>
                <w:rFonts w:asciiTheme="majorHAnsi" w:hAnsiTheme="majorHAnsi"/>
                <w:b/>
                <w:bCs/>
                <w:sz w:val="24"/>
                <w:szCs w:val="24"/>
              </w:rPr>
            </w:pPr>
            <w:r w:rsidRPr="00D6025E">
              <w:rPr>
                <w:rFonts w:asciiTheme="majorHAnsi" w:hAnsiTheme="majorHAnsi"/>
                <w:b/>
                <w:bCs/>
                <w:sz w:val="24"/>
                <w:szCs w:val="24"/>
              </w:rPr>
              <w:t>Wymagany</w:t>
            </w:r>
          </w:p>
        </w:tc>
      </w:tr>
      <w:tr w:rsidR="00E760C6" w:rsidRPr="00D6025E" w:rsidTr="0047529C">
        <w:trPr>
          <w:trHeight w:val="144"/>
        </w:trPr>
        <w:tc>
          <w:tcPr>
            <w:tcW w:w="846" w:type="dxa"/>
            <w:shd w:val="clear" w:color="auto" w:fill="auto"/>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1</w:t>
            </w:r>
          </w:p>
        </w:tc>
        <w:tc>
          <w:tcPr>
            <w:tcW w:w="6095" w:type="dxa"/>
            <w:shd w:val="clear" w:color="auto" w:fill="auto"/>
          </w:tcPr>
          <w:p w:rsidR="00E760C6" w:rsidRPr="00D6025E" w:rsidRDefault="00E760C6" w:rsidP="00FB34C0">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Obudowa typu Rack, wysokość maksimum 2U; dostarczona wraz z szynami umożliwiającymi pełne wysunięcie serwera z szafy rack; możliwość instalacji minimum 8 dysków 2.5” typu Hot-Plug.</w:t>
            </w:r>
          </w:p>
        </w:tc>
        <w:tc>
          <w:tcPr>
            <w:tcW w:w="2391" w:type="dxa"/>
            <w:shd w:val="clear" w:color="auto" w:fill="auto"/>
            <w:vAlign w:val="center"/>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r>
      <w:tr w:rsidR="00E760C6" w:rsidRPr="00D6025E" w:rsidTr="0047529C">
        <w:trPr>
          <w:trHeight w:val="144"/>
        </w:trPr>
        <w:tc>
          <w:tcPr>
            <w:tcW w:w="846" w:type="dxa"/>
            <w:shd w:val="clear" w:color="auto" w:fill="D9D9D9" w:themeFill="background1" w:themeFillShade="D9"/>
          </w:tcPr>
          <w:p w:rsidR="00E760C6" w:rsidRPr="00D6025E" w:rsidRDefault="00E760C6" w:rsidP="00E760C6">
            <w:pPr>
              <w:pStyle w:val="Akapitzlist"/>
              <w:spacing w:after="0"/>
              <w:ind w:left="284"/>
              <w:jc w:val="both"/>
              <w:rPr>
                <w:rFonts w:asciiTheme="majorHAnsi" w:hAnsiTheme="majorHAnsi"/>
                <w:bCs/>
                <w:sz w:val="24"/>
                <w:szCs w:val="24"/>
              </w:rPr>
            </w:pPr>
          </w:p>
        </w:tc>
        <w:tc>
          <w:tcPr>
            <w:tcW w:w="6095" w:type="dxa"/>
            <w:shd w:val="clear" w:color="auto" w:fill="D9D9D9" w:themeFill="background1" w:themeFillShade="D9"/>
            <w:vAlign w:val="center"/>
          </w:tcPr>
          <w:p w:rsidR="00E760C6" w:rsidRPr="00D6025E" w:rsidRDefault="00E760C6" w:rsidP="00FB34C0">
            <w:pPr>
              <w:pStyle w:val="Akapitzlist"/>
              <w:spacing w:after="0"/>
              <w:ind w:left="284"/>
              <w:jc w:val="both"/>
              <w:rPr>
                <w:rFonts w:asciiTheme="majorHAnsi" w:hAnsiTheme="majorHAnsi"/>
                <w:b/>
                <w:bCs/>
                <w:sz w:val="24"/>
                <w:szCs w:val="24"/>
              </w:rPr>
            </w:pPr>
            <w:r w:rsidRPr="00D6025E">
              <w:rPr>
                <w:rFonts w:asciiTheme="majorHAnsi" w:hAnsiTheme="majorHAnsi"/>
                <w:b/>
                <w:bCs/>
                <w:sz w:val="24"/>
                <w:szCs w:val="24"/>
              </w:rPr>
              <w:t>Płyta główna</w:t>
            </w:r>
          </w:p>
        </w:tc>
        <w:tc>
          <w:tcPr>
            <w:tcW w:w="2391" w:type="dxa"/>
            <w:shd w:val="clear" w:color="auto" w:fill="D9D9D9" w:themeFill="background1" w:themeFillShade="D9"/>
            <w:vAlign w:val="center"/>
          </w:tcPr>
          <w:p w:rsidR="00E760C6" w:rsidRPr="00D6025E" w:rsidRDefault="00E760C6" w:rsidP="00E760C6">
            <w:pPr>
              <w:pStyle w:val="Akapitzlist"/>
              <w:spacing w:after="0"/>
              <w:ind w:left="284"/>
              <w:jc w:val="both"/>
              <w:rPr>
                <w:rFonts w:asciiTheme="majorHAnsi" w:hAnsiTheme="majorHAnsi"/>
                <w:bCs/>
                <w:sz w:val="24"/>
                <w:szCs w:val="24"/>
              </w:rPr>
            </w:pPr>
          </w:p>
        </w:tc>
      </w:tr>
      <w:tr w:rsidR="00E760C6" w:rsidRPr="00D6025E" w:rsidTr="0047529C">
        <w:trPr>
          <w:trHeight w:val="144"/>
        </w:trPr>
        <w:tc>
          <w:tcPr>
            <w:tcW w:w="846" w:type="dxa"/>
            <w:shd w:val="clear" w:color="auto" w:fill="auto"/>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2</w:t>
            </w:r>
          </w:p>
        </w:tc>
        <w:tc>
          <w:tcPr>
            <w:tcW w:w="6095" w:type="dxa"/>
            <w:shd w:val="clear" w:color="auto" w:fill="auto"/>
          </w:tcPr>
          <w:p w:rsidR="00E760C6" w:rsidRPr="00D6025E" w:rsidRDefault="00E760C6" w:rsidP="00FB34C0">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Wieloprocesorowa wyprodukowana i zaprojektowana przez producenta serwera, możliwość instalacji procesorów 40-rdzeniowych</w:t>
            </w:r>
            <w:r w:rsidR="00581FEF">
              <w:rPr>
                <w:rFonts w:asciiTheme="majorHAnsi" w:hAnsiTheme="majorHAnsi"/>
                <w:bCs/>
                <w:sz w:val="24"/>
                <w:szCs w:val="24"/>
              </w:rPr>
              <w:t>.</w:t>
            </w:r>
          </w:p>
        </w:tc>
        <w:tc>
          <w:tcPr>
            <w:tcW w:w="2391" w:type="dxa"/>
            <w:shd w:val="clear" w:color="auto" w:fill="auto"/>
            <w:vAlign w:val="center"/>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r>
      <w:tr w:rsidR="00E760C6" w:rsidRPr="00D6025E" w:rsidTr="0047529C">
        <w:trPr>
          <w:trHeight w:val="144"/>
        </w:trPr>
        <w:tc>
          <w:tcPr>
            <w:tcW w:w="846" w:type="dxa"/>
            <w:shd w:val="clear" w:color="auto" w:fill="auto"/>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3</w:t>
            </w:r>
          </w:p>
        </w:tc>
        <w:tc>
          <w:tcPr>
            <w:tcW w:w="6095" w:type="dxa"/>
            <w:shd w:val="clear" w:color="auto" w:fill="auto"/>
          </w:tcPr>
          <w:p w:rsidR="00E760C6" w:rsidRPr="00D6025E" w:rsidRDefault="00E760C6" w:rsidP="00FB34C0">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Wyposażona w minimum 32 gniazda pamięci RAM DDR4, obsługa minimum 4TB pamięci RAM DDR4 3200 MHz. Możliwość rozbudowy do minimum 1024GB pamięci RAM bez konieczności wymiany zaoferowanych modułów DDR4</w:t>
            </w:r>
            <w:r w:rsidR="00581FEF">
              <w:rPr>
                <w:rFonts w:asciiTheme="majorHAnsi" w:hAnsiTheme="majorHAnsi"/>
                <w:bCs/>
                <w:sz w:val="24"/>
                <w:szCs w:val="24"/>
              </w:rPr>
              <w:t>.</w:t>
            </w:r>
          </w:p>
        </w:tc>
        <w:tc>
          <w:tcPr>
            <w:tcW w:w="2391" w:type="dxa"/>
            <w:shd w:val="clear" w:color="auto" w:fill="auto"/>
            <w:vAlign w:val="center"/>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r>
      <w:tr w:rsidR="00E760C6" w:rsidRPr="00D6025E" w:rsidTr="0047529C">
        <w:trPr>
          <w:trHeight w:val="144"/>
        </w:trPr>
        <w:tc>
          <w:tcPr>
            <w:tcW w:w="846" w:type="dxa"/>
            <w:shd w:val="clear" w:color="auto" w:fill="auto"/>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4</w:t>
            </w:r>
          </w:p>
        </w:tc>
        <w:tc>
          <w:tcPr>
            <w:tcW w:w="6095" w:type="dxa"/>
            <w:shd w:val="clear" w:color="auto" w:fill="auto"/>
          </w:tcPr>
          <w:p w:rsidR="00E760C6" w:rsidRPr="00D6025E" w:rsidRDefault="00E760C6" w:rsidP="00FB34C0">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Obsługa pamięci nieulotnej instalowanej w gniazdach pamięci (przez pamięć nieulotną rozumie się moduły pamięci zachowujące swój stan np. w przypadku nagłej awarii zasilania, nie dopuszcza się podtrzymania bateryjnego stanu pamięci)</w:t>
            </w:r>
            <w:r w:rsidR="00581FEF">
              <w:rPr>
                <w:rFonts w:asciiTheme="majorHAnsi" w:hAnsiTheme="majorHAnsi"/>
                <w:bCs/>
                <w:sz w:val="24"/>
                <w:szCs w:val="24"/>
              </w:rPr>
              <w:t>.</w:t>
            </w:r>
          </w:p>
        </w:tc>
        <w:tc>
          <w:tcPr>
            <w:tcW w:w="2391" w:type="dxa"/>
            <w:shd w:val="clear" w:color="auto" w:fill="auto"/>
            <w:vAlign w:val="center"/>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r>
      <w:tr w:rsidR="00E760C6" w:rsidRPr="00D6025E" w:rsidTr="0047529C">
        <w:trPr>
          <w:trHeight w:val="144"/>
        </w:trPr>
        <w:tc>
          <w:tcPr>
            <w:tcW w:w="846" w:type="dxa"/>
            <w:shd w:val="clear" w:color="auto" w:fill="auto"/>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5</w:t>
            </w:r>
          </w:p>
        </w:tc>
        <w:tc>
          <w:tcPr>
            <w:tcW w:w="6095" w:type="dxa"/>
            <w:shd w:val="clear" w:color="auto" w:fill="auto"/>
          </w:tcPr>
          <w:p w:rsidR="00E760C6" w:rsidRPr="00D6025E" w:rsidRDefault="00E760C6" w:rsidP="00FB34C0">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Minimum 8 złącz PCI Express generacji 4 w tym min. 2 złącza x16</w:t>
            </w:r>
            <w:r w:rsidR="00581FEF">
              <w:rPr>
                <w:rFonts w:asciiTheme="majorHAnsi" w:hAnsiTheme="majorHAnsi"/>
                <w:bCs/>
                <w:sz w:val="24"/>
                <w:szCs w:val="24"/>
              </w:rPr>
              <w:t>.</w:t>
            </w:r>
          </w:p>
        </w:tc>
        <w:tc>
          <w:tcPr>
            <w:tcW w:w="2391" w:type="dxa"/>
            <w:shd w:val="clear" w:color="auto" w:fill="auto"/>
            <w:vAlign w:val="center"/>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r>
      <w:tr w:rsidR="00E760C6" w:rsidRPr="00D6025E" w:rsidTr="0047529C">
        <w:trPr>
          <w:trHeight w:val="144"/>
        </w:trPr>
        <w:tc>
          <w:tcPr>
            <w:tcW w:w="846" w:type="dxa"/>
            <w:shd w:val="clear" w:color="auto" w:fill="auto"/>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6</w:t>
            </w:r>
          </w:p>
        </w:tc>
        <w:tc>
          <w:tcPr>
            <w:tcW w:w="6095" w:type="dxa"/>
            <w:shd w:val="clear" w:color="auto" w:fill="auto"/>
            <w:vAlign w:val="bottom"/>
          </w:tcPr>
          <w:p w:rsidR="00E760C6" w:rsidRPr="00D6025E" w:rsidRDefault="00FB34C0" w:rsidP="00FB34C0">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Moż</w:t>
            </w:r>
            <w:r w:rsidR="00E760C6" w:rsidRPr="00D6025E">
              <w:rPr>
                <w:rFonts w:asciiTheme="majorHAnsi" w:hAnsiTheme="majorHAnsi"/>
                <w:bCs/>
                <w:sz w:val="24"/>
                <w:szCs w:val="24"/>
              </w:rPr>
              <w:t>liwość instalacji 2 slotów dla dysków M.2 na płycie głównej (lub dedykowanej karcie PCI Express) nie zajmujące klatek dla dysków hot-plug; dyski M.2 muszą być chronione poziomem RAID1</w:t>
            </w:r>
            <w:r w:rsidR="00581FEF">
              <w:rPr>
                <w:rFonts w:asciiTheme="majorHAnsi" w:hAnsiTheme="majorHAnsi"/>
                <w:bCs/>
                <w:sz w:val="24"/>
                <w:szCs w:val="24"/>
              </w:rPr>
              <w:t>.</w:t>
            </w:r>
          </w:p>
        </w:tc>
        <w:tc>
          <w:tcPr>
            <w:tcW w:w="2391" w:type="dxa"/>
            <w:shd w:val="clear" w:color="auto" w:fill="auto"/>
            <w:vAlign w:val="center"/>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r>
      <w:tr w:rsidR="00E760C6" w:rsidRPr="00D6025E" w:rsidTr="0047529C">
        <w:trPr>
          <w:trHeight w:val="144"/>
        </w:trPr>
        <w:tc>
          <w:tcPr>
            <w:tcW w:w="846" w:type="dxa"/>
            <w:shd w:val="clear" w:color="auto" w:fill="D9D9D9" w:themeFill="background1" w:themeFillShade="D9"/>
          </w:tcPr>
          <w:p w:rsidR="00E760C6" w:rsidRPr="00D6025E" w:rsidRDefault="00E760C6" w:rsidP="00E760C6">
            <w:pPr>
              <w:pStyle w:val="Akapitzlist"/>
              <w:spacing w:after="0"/>
              <w:ind w:left="284"/>
              <w:jc w:val="both"/>
              <w:rPr>
                <w:rFonts w:asciiTheme="majorHAnsi" w:hAnsiTheme="majorHAnsi"/>
                <w:bCs/>
                <w:sz w:val="24"/>
                <w:szCs w:val="24"/>
              </w:rPr>
            </w:pPr>
          </w:p>
        </w:tc>
        <w:tc>
          <w:tcPr>
            <w:tcW w:w="6095" w:type="dxa"/>
            <w:shd w:val="clear" w:color="auto" w:fill="D9D9D9" w:themeFill="background1" w:themeFillShade="D9"/>
            <w:vAlign w:val="center"/>
          </w:tcPr>
          <w:p w:rsidR="00E760C6" w:rsidRPr="00D6025E" w:rsidRDefault="00E760C6" w:rsidP="00FB34C0">
            <w:pPr>
              <w:pStyle w:val="Akapitzlist"/>
              <w:spacing w:after="0"/>
              <w:ind w:left="284"/>
              <w:jc w:val="both"/>
              <w:rPr>
                <w:rFonts w:asciiTheme="majorHAnsi" w:hAnsiTheme="majorHAnsi"/>
                <w:b/>
                <w:bCs/>
                <w:sz w:val="24"/>
                <w:szCs w:val="24"/>
              </w:rPr>
            </w:pPr>
            <w:r w:rsidRPr="00D6025E">
              <w:rPr>
                <w:rFonts w:asciiTheme="majorHAnsi" w:hAnsiTheme="majorHAnsi"/>
                <w:b/>
                <w:bCs/>
                <w:sz w:val="24"/>
                <w:szCs w:val="24"/>
              </w:rPr>
              <w:t>Procesor</w:t>
            </w:r>
          </w:p>
        </w:tc>
        <w:tc>
          <w:tcPr>
            <w:tcW w:w="2391" w:type="dxa"/>
            <w:shd w:val="clear" w:color="auto" w:fill="D9D9D9" w:themeFill="background1" w:themeFillShade="D9"/>
            <w:vAlign w:val="center"/>
          </w:tcPr>
          <w:p w:rsidR="00E760C6" w:rsidRPr="00D6025E" w:rsidRDefault="00E760C6" w:rsidP="00E760C6">
            <w:pPr>
              <w:pStyle w:val="Akapitzlist"/>
              <w:spacing w:after="0"/>
              <w:ind w:left="284"/>
              <w:jc w:val="both"/>
              <w:rPr>
                <w:rFonts w:asciiTheme="majorHAnsi" w:hAnsiTheme="majorHAnsi"/>
                <w:bCs/>
                <w:sz w:val="24"/>
                <w:szCs w:val="24"/>
              </w:rPr>
            </w:pPr>
          </w:p>
        </w:tc>
      </w:tr>
      <w:tr w:rsidR="00E760C6" w:rsidRPr="00D6025E" w:rsidTr="0047529C">
        <w:trPr>
          <w:trHeight w:val="144"/>
        </w:trPr>
        <w:tc>
          <w:tcPr>
            <w:tcW w:w="846" w:type="dxa"/>
            <w:shd w:val="clear" w:color="auto" w:fill="auto"/>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7</w:t>
            </w:r>
          </w:p>
        </w:tc>
        <w:tc>
          <w:tcPr>
            <w:tcW w:w="6095" w:type="dxa"/>
            <w:shd w:val="clear" w:color="auto" w:fill="auto"/>
          </w:tcPr>
          <w:p w:rsidR="00E760C6" w:rsidRPr="00D6025E" w:rsidRDefault="00E760C6" w:rsidP="00FB34C0">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Zainstalowane dwa procesory 28-rdzeniowe w</w:t>
            </w:r>
            <w:r w:rsidR="00974247">
              <w:rPr>
                <w:rFonts w:asciiTheme="majorHAnsi" w:hAnsiTheme="majorHAnsi"/>
                <w:bCs/>
                <w:sz w:val="24"/>
                <w:szCs w:val="24"/>
              </w:rPr>
              <w:t> </w:t>
            </w:r>
            <w:r w:rsidRPr="00D6025E">
              <w:rPr>
                <w:rFonts w:asciiTheme="majorHAnsi" w:hAnsiTheme="majorHAnsi"/>
                <w:bCs/>
                <w:sz w:val="24"/>
                <w:szCs w:val="24"/>
              </w:rPr>
              <w:t>architekturze x86 osiągające w oferowanym serwerze w testach wydajności</w:t>
            </w:r>
            <w:hyperlink r:id="rId11" w:anchor="SPECrate2017intbase" w:history="1">
              <w:r w:rsidRPr="00D6025E">
                <w:rPr>
                  <w:rStyle w:val="Hipercze"/>
                  <w:rFonts w:asciiTheme="majorHAnsi" w:hAnsiTheme="majorHAnsi"/>
                  <w:bCs/>
                  <w:sz w:val="24"/>
                  <w:szCs w:val="24"/>
                </w:rPr>
                <w:t>SPECrate2017_int_base</w:t>
              </w:r>
            </w:hyperlink>
            <w:r w:rsidRPr="00D6025E">
              <w:rPr>
                <w:rFonts w:asciiTheme="majorHAnsi" w:hAnsiTheme="majorHAnsi"/>
                <w:bCs/>
                <w:sz w:val="24"/>
                <w:szCs w:val="24"/>
              </w:rPr>
              <w:t xml:space="preserve"> wynik minimum 449 pkt.</w:t>
            </w:r>
          </w:p>
          <w:p w:rsidR="00E760C6" w:rsidRPr="00D6025E" w:rsidRDefault="00E760C6" w:rsidP="00FB34C0">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Wynik dla oferowanego serwera wraz z oferowanymi procesorami dostępny na stronie spec.org.</w:t>
            </w:r>
          </w:p>
          <w:p w:rsidR="00E760C6" w:rsidRPr="00D6025E" w:rsidRDefault="00E760C6" w:rsidP="00FB34C0">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Nie dopuszcza się procesorów o innej ilości rdzeni fizycznych z</w:t>
            </w:r>
            <w:r w:rsidR="00FB34C0" w:rsidRPr="00D6025E">
              <w:rPr>
                <w:rFonts w:asciiTheme="majorHAnsi" w:hAnsiTheme="majorHAnsi"/>
                <w:bCs/>
                <w:sz w:val="24"/>
                <w:szCs w:val="24"/>
              </w:rPr>
              <w:t> </w:t>
            </w:r>
            <w:r w:rsidRPr="00D6025E">
              <w:rPr>
                <w:rFonts w:asciiTheme="majorHAnsi" w:hAnsiTheme="majorHAnsi"/>
                <w:bCs/>
                <w:sz w:val="24"/>
                <w:szCs w:val="24"/>
              </w:rPr>
              <w:t>uwagi na optymalizację kosztową licencjonowana aplikacji i</w:t>
            </w:r>
            <w:r w:rsidR="00FB34C0" w:rsidRPr="00D6025E">
              <w:rPr>
                <w:rFonts w:asciiTheme="majorHAnsi" w:hAnsiTheme="majorHAnsi"/>
                <w:bCs/>
                <w:sz w:val="24"/>
                <w:szCs w:val="24"/>
              </w:rPr>
              <w:t> </w:t>
            </w:r>
            <w:r w:rsidRPr="00D6025E">
              <w:rPr>
                <w:rFonts w:asciiTheme="majorHAnsi" w:hAnsiTheme="majorHAnsi"/>
                <w:bCs/>
                <w:sz w:val="24"/>
                <w:szCs w:val="24"/>
              </w:rPr>
              <w:t>systemów operacyjnych.</w:t>
            </w:r>
          </w:p>
        </w:tc>
        <w:tc>
          <w:tcPr>
            <w:tcW w:w="2391" w:type="dxa"/>
            <w:shd w:val="clear" w:color="auto" w:fill="auto"/>
            <w:vAlign w:val="center"/>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r>
      <w:tr w:rsidR="00E760C6" w:rsidRPr="00D6025E" w:rsidTr="0047529C">
        <w:trPr>
          <w:trHeight w:val="144"/>
        </w:trPr>
        <w:tc>
          <w:tcPr>
            <w:tcW w:w="846" w:type="dxa"/>
            <w:shd w:val="clear" w:color="auto" w:fill="D9D9D9" w:themeFill="background1" w:themeFillShade="D9"/>
            <w:vAlign w:val="center"/>
          </w:tcPr>
          <w:p w:rsidR="00E760C6" w:rsidRPr="00D6025E" w:rsidRDefault="00E760C6" w:rsidP="00E760C6">
            <w:pPr>
              <w:pStyle w:val="Akapitzlist"/>
              <w:spacing w:after="0"/>
              <w:ind w:left="284"/>
              <w:jc w:val="both"/>
              <w:rPr>
                <w:rFonts w:asciiTheme="majorHAnsi" w:hAnsiTheme="majorHAnsi"/>
                <w:bCs/>
                <w:sz w:val="24"/>
                <w:szCs w:val="24"/>
              </w:rPr>
            </w:pPr>
          </w:p>
        </w:tc>
        <w:tc>
          <w:tcPr>
            <w:tcW w:w="6095" w:type="dxa"/>
            <w:shd w:val="clear" w:color="auto" w:fill="D9D9D9" w:themeFill="background1" w:themeFillShade="D9"/>
            <w:vAlign w:val="center"/>
          </w:tcPr>
          <w:p w:rsidR="00E760C6" w:rsidRPr="00D6025E" w:rsidRDefault="00E760C6" w:rsidP="00E760C6">
            <w:pPr>
              <w:pStyle w:val="Akapitzlist"/>
              <w:spacing w:after="0"/>
              <w:ind w:left="284"/>
              <w:jc w:val="both"/>
              <w:rPr>
                <w:rFonts w:asciiTheme="majorHAnsi" w:hAnsiTheme="majorHAnsi"/>
                <w:b/>
                <w:bCs/>
                <w:sz w:val="24"/>
                <w:szCs w:val="24"/>
              </w:rPr>
            </w:pPr>
            <w:r w:rsidRPr="00D6025E">
              <w:rPr>
                <w:rFonts w:asciiTheme="majorHAnsi" w:hAnsiTheme="majorHAnsi"/>
                <w:b/>
                <w:bCs/>
                <w:sz w:val="24"/>
                <w:szCs w:val="24"/>
              </w:rPr>
              <w:t>Pamięć RAM</w:t>
            </w:r>
          </w:p>
        </w:tc>
        <w:tc>
          <w:tcPr>
            <w:tcW w:w="2391" w:type="dxa"/>
            <w:shd w:val="clear" w:color="auto" w:fill="D9D9D9" w:themeFill="background1" w:themeFillShade="D9"/>
            <w:vAlign w:val="center"/>
          </w:tcPr>
          <w:p w:rsidR="00E760C6" w:rsidRPr="00D6025E" w:rsidRDefault="00E760C6" w:rsidP="00E760C6">
            <w:pPr>
              <w:pStyle w:val="Akapitzlist"/>
              <w:spacing w:after="0"/>
              <w:ind w:left="284"/>
              <w:jc w:val="both"/>
              <w:rPr>
                <w:rFonts w:asciiTheme="majorHAnsi" w:hAnsiTheme="majorHAnsi"/>
                <w:bCs/>
                <w:sz w:val="24"/>
                <w:szCs w:val="24"/>
              </w:rPr>
            </w:pPr>
          </w:p>
        </w:tc>
      </w:tr>
      <w:tr w:rsidR="00E760C6" w:rsidRPr="00D6025E" w:rsidTr="0047529C">
        <w:trPr>
          <w:trHeight w:val="144"/>
        </w:trPr>
        <w:tc>
          <w:tcPr>
            <w:tcW w:w="846" w:type="dxa"/>
            <w:shd w:val="clear" w:color="auto" w:fill="auto"/>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8</w:t>
            </w:r>
          </w:p>
        </w:tc>
        <w:tc>
          <w:tcPr>
            <w:tcW w:w="6095" w:type="dxa"/>
            <w:shd w:val="clear" w:color="auto" w:fill="auto"/>
          </w:tcPr>
          <w:p w:rsidR="00E760C6" w:rsidRPr="00D6025E" w:rsidRDefault="00E760C6" w:rsidP="00FB34C0">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Zainstalowane minimum 384 GB pamięci RAM typu DDR4 Registered, 3200 MHz</w:t>
            </w:r>
            <w:r w:rsidR="00974247">
              <w:rPr>
                <w:rFonts w:asciiTheme="majorHAnsi" w:hAnsiTheme="majorHAnsi"/>
                <w:bCs/>
                <w:sz w:val="24"/>
                <w:szCs w:val="24"/>
              </w:rPr>
              <w:t>.</w:t>
            </w:r>
          </w:p>
        </w:tc>
        <w:tc>
          <w:tcPr>
            <w:tcW w:w="2391" w:type="dxa"/>
            <w:shd w:val="clear" w:color="auto" w:fill="auto"/>
            <w:vAlign w:val="center"/>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r>
      <w:tr w:rsidR="00E760C6" w:rsidRPr="00D6025E" w:rsidTr="0047529C">
        <w:trPr>
          <w:trHeight w:val="144"/>
        </w:trPr>
        <w:tc>
          <w:tcPr>
            <w:tcW w:w="846" w:type="dxa"/>
            <w:shd w:val="clear" w:color="auto" w:fill="auto"/>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9</w:t>
            </w:r>
          </w:p>
        </w:tc>
        <w:tc>
          <w:tcPr>
            <w:tcW w:w="6095" w:type="dxa"/>
            <w:shd w:val="clear" w:color="auto" w:fill="auto"/>
            <w:vAlign w:val="bottom"/>
          </w:tcPr>
          <w:p w:rsidR="00E760C6" w:rsidRPr="00D6025E" w:rsidRDefault="00E760C6" w:rsidP="00FB34C0">
            <w:pPr>
              <w:pStyle w:val="Akapitzlist"/>
              <w:spacing w:after="0"/>
              <w:ind w:left="284"/>
              <w:jc w:val="both"/>
              <w:rPr>
                <w:rFonts w:asciiTheme="majorHAnsi" w:hAnsiTheme="majorHAnsi"/>
                <w:bCs/>
                <w:sz w:val="24"/>
                <w:szCs w:val="24"/>
                <w:lang w:val="en-US"/>
              </w:rPr>
            </w:pPr>
            <w:r w:rsidRPr="00D6025E">
              <w:rPr>
                <w:rFonts w:asciiTheme="majorHAnsi" w:hAnsiTheme="majorHAnsi"/>
                <w:bCs/>
                <w:sz w:val="24"/>
                <w:szCs w:val="24"/>
                <w:lang w:val="en-US"/>
              </w:rPr>
              <w:t>Wsparcie dla technologii zabezpieczania pamięci ECC, Memory Mirroring, Memory Single Device Data Correction (SDDC), Failed DIMM Isolation, Memory Thermal Throttling, Command/Address Parity Check and Retry, Memory Demand/Patrol Scrubbing, Memory Data Scrambling, Memory Multi Rank Sparing</w:t>
            </w:r>
            <w:r w:rsidR="00974247">
              <w:rPr>
                <w:rFonts w:asciiTheme="majorHAnsi" w:hAnsiTheme="majorHAnsi"/>
                <w:bCs/>
                <w:sz w:val="24"/>
                <w:szCs w:val="24"/>
                <w:lang w:val="en-US"/>
              </w:rPr>
              <w:t>.</w:t>
            </w:r>
          </w:p>
        </w:tc>
        <w:tc>
          <w:tcPr>
            <w:tcW w:w="2391" w:type="dxa"/>
            <w:shd w:val="clear" w:color="auto" w:fill="auto"/>
            <w:vAlign w:val="center"/>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r>
      <w:tr w:rsidR="00E760C6" w:rsidRPr="00D6025E" w:rsidTr="0047529C">
        <w:trPr>
          <w:trHeight w:val="144"/>
        </w:trPr>
        <w:tc>
          <w:tcPr>
            <w:tcW w:w="846" w:type="dxa"/>
            <w:shd w:val="clear" w:color="auto" w:fill="D9D9D9" w:themeFill="background1" w:themeFillShade="D9"/>
          </w:tcPr>
          <w:p w:rsidR="00E760C6" w:rsidRPr="00D6025E" w:rsidRDefault="00E760C6" w:rsidP="00E760C6">
            <w:pPr>
              <w:pStyle w:val="Akapitzlist"/>
              <w:spacing w:after="0"/>
              <w:ind w:left="284"/>
              <w:jc w:val="both"/>
              <w:rPr>
                <w:rFonts w:asciiTheme="majorHAnsi" w:hAnsiTheme="majorHAnsi"/>
                <w:bCs/>
                <w:sz w:val="24"/>
                <w:szCs w:val="24"/>
              </w:rPr>
            </w:pPr>
          </w:p>
        </w:tc>
        <w:tc>
          <w:tcPr>
            <w:tcW w:w="6095" w:type="dxa"/>
            <w:shd w:val="clear" w:color="auto" w:fill="D9D9D9" w:themeFill="background1" w:themeFillShade="D9"/>
            <w:vAlign w:val="bottom"/>
          </w:tcPr>
          <w:p w:rsidR="00E760C6" w:rsidRPr="00D6025E" w:rsidRDefault="00E760C6" w:rsidP="00FB34C0">
            <w:pPr>
              <w:pStyle w:val="Akapitzlist"/>
              <w:spacing w:after="0"/>
              <w:ind w:left="284"/>
              <w:jc w:val="both"/>
              <w:rPr>
                <w:rFonts w:asciiTheme="majorHAnsi" w:hAnsiTheme="majorHAnsi"/>
                <w:b/>
                <w:bCs/>
                <w:sz w:val="24"/>
                <w:szCs w:val="24"/>
                <w:lang w:val="en-US"/>
              </w:rPr>
            </w:pPr>
            <w:r w:rsidRPr="00D6025E">
              <w:rPr>
                <w:rFonts w:asciiTheme="majorHAnsi" w:hAnsiTheme="majorHAnsi"/>
                <w:b/>
                <w:bCs/>
                <w:sz w:val="24"/>
                <w:szCs w:val="24"/>
              </w:rPr>
              <w:t>Kontrolery dyskowe, I/O</w:t>
            </w:r>
          </w:p>
        </w:tc>
        <w:tc>
          <w:tcPr>
            <w:tcW w:w="2391" w:type="dxa"/>
            <w:shd w:val="clear" w:color="auto" w:fill="D9D9D9" w:themeFill="background1" w:themeFillShade="D9"/>
            <w:vAlign w:val="center"/>
          </w:tcPr>
          <w:p w:rsidR="00E760C6" w:rsidRPr="00D6025E" w:rsidRDefault="00E760C6" w:rsidP="00E760C6">
            <w:pPr>
              <w:pStyle w:val="Akapitzlist"/>
              <w:spacing w:after="0"/>
              <w:ind w:left="284"/>
              <w:jc w:val="both"/>
              <w:rPr>
                <w:rFonts w:asciiTheme="majorHAnsi" w:hAnsiTheme="majorHAnsi"/>
                <w:bCs/>
                <w:sz w:val="24"/>
                <w:szCs w:val="24"/>
              </w:rPr>
            </w:pPr>
          </w:p>
        </w:tc>
      </w:tr>
      <w:tr w:rsidR="00E760C6" w:rsidRPr="00D6025E" w:rsidTr="0047529C">
        <w:trPr>
          <w:trHeight w:val="144"/>
        </w:trPr>
        <w:tc>
          <w:tcPr>
            <w:tcW w:w="846" w:type="dxa"/>
            <w:shd w:val="clear" w:color="auto" w:fill="auto"/>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10</w:t>
            </w:r>
          </w:p>
        </w:tc>
        <w:tc>
          <w:tcPr>
            <w:tcW w:w="6095" w:type="dxa"/>
            <w:shd w:val="clear" w:color="auto" w:fill="auto"/>
          </w:tcPr>
          <w:p w:rsidR="00E760C6" w:rsidRPr="00D6025E" w:rsidRDefault="00E760C6" w:rsidP="00FB34C0">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Zainstalowany dedykowany sprzętowy kontroler SAS 3.0 ze wsparciem dla poziomów RAID: 0, 1, 5, 6, 10, 50, 60 min. 4GB pamięci cache z podtrzymaniem zawartości pamięci na wypadek awarii zasilania</w:t>
            </w:r>
            <w:r w:rsidR="00974247">
              <w:rPr>
                <w:rFonts w:asciiTheme="majorHAnsi" w:hAnsiTheme="majorHAnsi"/>
                <w:bCs/>
                <w:sz w:val="24"/>
                <w:szCs w:val="24"/>
              </w:rPr>
              <w:t>.</w:t>
            </w:r>
          </w:p>
        </w:tc>
        <w:tc>
          <w:tcPr>
            <w:tcW w:w="2391" w:type="dxa"/>
            <w:shd w:val="clear" w:color="auto" w:fill="auto"/>
            <w:vAlign w:val="center"/>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r>
      <w:tr w:rsidR="00E760C6" w:rsidRPr="00D6025E" w:rsidTr="0047529C">
        <w:trPr>
          <w:trHeight w:val="144"/>
        </w:trPr>
        <w:tc>
          <w:tcPr>
            <w:tcW w:w="846" w:type="dxa"/>
            <w:shd w:val="clear" w:color="auto" w:fill="D9D9D9" w:themeFill="background1" w:themeFillShade="D9"/>
          </w:tcPr>
          <w:p w:rsidR="00E760C6" w:rsidRPr="00D6025E" w:rsidRDefault="00E760C6" w:rsidP="00E760C6">
            <w:pPr>
              <w:pStyle w:val="Akapitzlist"/>
              <w:spacing w:after="0"/>
              <w:ind w:left="284"/>
              <w:jc w:val="both"/>
              <w:rPr>
                <w:rFonts w:asciiTheme="majorHAnsi" w:hAnsiTheme="majorHAnsi"/>
                <w:b/>
                <w:bCs/>
                <w:sz w:val="24"/>
                <w:szCs w:val="24"/>
              </w:rPr>
            </w:pPr>
          </w:p>
        </w:tc>
        <w:tc>
          <w:tcPr>
            <w:tcW w:w="6095" w:type="dxa"/>
            <w:shd w:val="clear" w:color="auto" w:fill="D9D9D9" w:themeFill="background1" w:themeFillShade="D9"/>
          </w:tcPr>
          <w:p w:rsidR="00E760C6" w:rsidRPr="00D6025E" w:rsidRDefault="00E760C6" w:rsidP="00FB34C0">
            <w:pPr>
              <w:pStyle w:val="Akapitzlist"/>
              <w:spacing w:after="0"/>
              <w:ind w:left="284"/>
              <w:jc w:val="both"/>
              <w:rPr>
                <w:rFonts w:asciiTheme="majorHAnsi" w:hAnsiTheme="majorHAnsi"/>
                <w:b/>
                <w:bCs/>
                <w:sz w:val="24"/>
                <w:szCs w:val="24"/>
              </w:rPr>
            </w:pPr>
            <w:r w:rsidRPr="00D6025E">
              <w:rPr>
                <w:rFonts w:asciiTheme="majorHAnsi" w:hAnsiTheme="majorHAnsi"/>
                <w:b/>
                <w:bCs/>
                <w:sz w:val="24"/>
                <w:szCs w:val="24"/>
              </w:rPr>
              <w:t>Dyski twarde</w:t>
            </w:r>
          </w:p>
        </w:tc>
        <w:tc>
          <w:tcPr>
            <w:tcW w:w="2391" w:type="dxa"/>
            <w:shd w:val="clear" w:color="auto" w:fill="D9D9D9" w:themeFill="background1" w:themeFillShade="D9"/>
            <w:vAlign w:val="center"/>
          </w:tcPr>
          <w:p w:rsidR="00E760C6" w:rsidRPr="00D6025E" w:rsidRDefault="00E760C6" w:rsidP="00E760C6">
            <w:pPr>
              <w:pStyle w:val="Akapitzlist"/>
              <w:spacing w:after="0"/>
              <w:ind w:left="284"/>
              <w:jc w:val="both"/>
              <w:rPr>
                <w:rFonts w:asciiTheme="majorHAnsi" w:hAnsiTheme="majorHAnsi"/>
                <w:b/>
                <w:bCs/>
                <w:sz w:val="24"/>
                <w:szCs w:val="24"/>
              </w:rPr>
            </w:pPr>
          </w:p>
        </w:tc>
      </w:tr>
      <w:tr w:rsidR="00E760C6" w:rsidRPr="00D6025E" w:rsidTr="0047529C">
        <w:trPr>
          <w:trHeight w:val="144"/>
        </w:trPr>
        <w:tc>
          <w:tcPr>
            <w:tcW w:w="846" w:type="dxa"/>
            <w:shd w:val="clear" w:color="auto" w:fill="auto"/>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11</w:t>
            </w:r>
          </w:p>
        </w:tc>
        <w:tc>
          <w:tcPr>
            <w:tcW w:w="6095" w:type="dxa"/>
            <w:shd w:val="clear" w:color="auto" w:fill="auto"/>
          </w:tcPr>
          <w:p w:rsidR="00E760C6" w:rsidRPr="00D6025E" w:rsidRDefault="00E760C6" w:rsidP="00FB34C0">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Zainstalowane minimum 2 dyski SSD SATA 6Gb/s Hot-Plug o</w:t>
            </w:r>
            <w:r w:rsidR="00FB34C0" w:rsidRPr="00D6025E">
              <w:rPr>
                <w:rFonts w:asciiTheme="majorHAnsi" w:hAnsiTheme="majorHAnsi"/>
                <w:bCs/>
                <w:sz w:val="24"/>
                <w:szCs w:val="24"/>
              </w:rPr>
              <w:t> </w:t>
            </w:r>
            <w:r w:rsidRPr="00D6025E">
              <w:rPr>
                <w:rFonts w:asciiTheme="majorHAnsi" w:hAnsiTheme="majorHAnsi"/>
                <w:bCs/>
                <w:sz w:val="24"/>
                <w:szCs w:val="24"/>
              </w:rPr>
              <w:t>pojemności min. 480GB każdy</w:t>
            </w:r>
            <w:r w:rsidR="00974247">
              <w:rPr>
                <w:rFonts w:asciiTheme="majorHAnsi" w:hAnsiTheme="majorHAnsi"/>
                <w:bCs/>
                <w:sz w:val="24"/>
                <w:szCs w:val="24"/>
              </w:rPr>
              <w:t>.</w:t>
            </w:r>
          </w:p>
        </w:tc>
        <w:tc>
          <w:tcPr>
            <w:tcW w:w="2391" w:type="dxa"/>
            <w:shd w:val="clear" w:color="auto" w:fill="auto"/>
            <w:vAlign w:val="center"/>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r>
      <w:tr w:rsidR="00E760C6" w:rsidRPr="00D6025E" w:rsidTr="0047529C">
        <w:trPr>
          <w:trHeight w:val="144"/>
        </w:trPr>
        <w:tc>
          <w:tcPr>
            <w:tcW w:w="846" w:type="dxa"/>
            <w:shd w:val="clear" w:color="auto" w:fill="D9D9D9" w:themeFill="background1" w:themeFillShade="D9"/>
            <w:vAlign w:val="center"/>
          </w:tcPr>
          <w:p w:rsidR="00E760C6" w:rsidRPr="00D6025E" w:rsidRDefault="00E760C6" w:rsidP="00E760C6">
            <w:pPr>
              <w:pStyle w:val="Akapitzlist"/>
              <w:spacing w:after="0"/>
              <w:ind w:left="284"/>
              <w:jc w:val="both"/>
              <w:rPr>
                <w:rFonts w:asciiTheme="majorHAnsi" w:hAnsiTheme="majorHAnsi"/>
                <w:bCs/>
                <w:sz w:val="24"/>
                <w:szCs w:val="24"/>
              </w:rPr>
            </w:pPr>
          </w:p>
        </w:tc>
        <w:tc>
          <w:tcPr>
            <w:tcW w:w="6095" w:type="dxa"/>
            <w:shd w:val="clear" w:color="auto" w:fill="D9D9D9" w:themeFill="background1" w:themeFillShade="D9"/>
            <w:vAlign w:val="center"/>
          </w:tcPr>
          <w:p w:rsidR="00E760C6" w:rsidRPr="00D6025E" w:rsidRDefault="00E760C6" w:rsidP="00FB34C0">
            <w:pPr>
              <w:pStyle w:val="Akapitzlist"/>
              <w:spacing w:after="0"/>
              <w:ind w:left="284"/>
              <w:jc w:val="both"/>
              <w:rPr>
                <w:rFonts w:asciiTheme="majorHAnsi" w:hAnsiTheme="majorHAnsi"/>
                <w:b/>
                <w:bCs/>
                <w:sz w:val="24"/>
                <w:szCs w:val="24"/>
              </w:rPr>
            </w:pPr>
            <w:r w:rsidRPr="00D6025E">
              <w:rPr>
                <w:rFonts w:asciiTheme="majorHAnsi" w:hAnsiTheme="majorHAnsi"/>
                <w:b/>
                <w:bCs/>
                <w:sz w:val="24"/>
                <w:szCs w:val="24"/>
              </w:rPr>
              <w:t>Interfejsy</w:t>
            </w:r>
          </w:p>
        </w:tc>
        <w:tc>
          <w:tcPr>
            <w:tcW w:w="2391" w:type="dxa"/>
            <w:shd w:val="clear" w:color="auto" w:fill="D9D9D9" w:themeFill="background1" w:themeFillShade="D9"/>
            <w:vAlign w:val="center"/>
          </w:tcPr>
          <w:p w:rsidR="00E760C6" w:rsidRPr="00D6025E" w:rsidRDefault="00E760C6" w:rsidP="00E760C6">
            <w:pPr>
              <w:pStyle w:val="Akapitzlist"/>
              <w:spacing w:after="0"/>
              <w:ind w:left="284"/>
              <w:jc w:val="both"/>
              <w:rPr>
                <w:rFonts w:asciiTheme="majorHAnsi" w:hAnsiTheme="majorHAnsi"/>
                <w:bCs/>
                <w:sz w:val="24"/>
                <w:szCs w:val="24"/>
              </w:rPr>
            </w:pPr>
          </w:p>
        </w:tc>
      </w:tr>
      <w:tr w:rsidR="00E760C6" w:rsidRPr="00D6025E" w:rsidTr="0047529C">
        <w:trPr>
          <w:trHeight w:val="144"/>
        </w:trPr>
        <w:tc>
          <w:tcPr>
            <w:tcW w:w="846" w:type="dxa"/>
            <w:shd w:val="clear" w:color="auto" w:fill="auto"/>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12</w:t>
            </w:r>
          </w:p>
        </w:tc>
        <w:tc>
          <w:tcPr>
            <w:tcW w:w="6095" w:type="dxa"/>
            <w:shd w:val="clear" w:color="auto" w:fill="auto"/>
          </w:tcPr>
          <w:p w:rsidR="00E760C6" w:rsidRPr="00D6025E" w:rsidRDefault="00E760C6" w:rsidP="00FB34C0">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Jedna dwuportowa karta 1Gbit/s w standardzie Base-T; karta nie może zajmować jakiegokolwiek slotu PCI Express i nie może zostać osiągnięta przez zastosowanie dodatkowego adaptera (np. przejśc</w:t>
            </w:r>
            <w:r w:rsidR="00974247">
              <w:rPr>
                <w:rFonts w:asciiTheme="majorHAnsi" w:hAnsiTheme="majorHAnsi"/>
                <w:bCs/>
                <w:sz w:val="24"/>
                <w:szCs w:val="24"/>
              </w:rPr>
              <w:t>iówki podłączanej do portu USB).</w:t>
            </w:r>
          </w:p>
        </w:tc>
        <w:tc>
          <w:tcPr>
            <w:tcW w:w="2391" w:type="dxa"/>
            <w:shd w:val="clear" w:color="auto" w:fill="auto"/>
            <w:vAlign w:val="center"/>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r>
      <w:tr w:rsidR="00E760C6" w:rsidRPr="00D6025E" w:rsidTr="0047529C">
        <w:trPr>
          <w:trHeight w:val="144"/>
        </w:trPr>
        <w:tc>
          <w:tcPr>
            <w:tcW w:w="846" w:type="dxa"/>
            <w:shd w:val="clear" w:color="auto" w:fill="auto"/>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13</w:t>
            </w:r>
          </w:p>
        </w:tc>
        <w:tc>
          <w:tcPr>
            <w:tcW w:w="6095" w:type="dxa"/>
            <w:shd w:val="clear" w:color="auto" w:fill="auto"/>
          </w:tcPr>
          <w:p w:rsidR="00E760C6" w:rsidRPr="00D6025E" w:rsidRDefault="00E760C6" w:rsidP="00FB34C0">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Jedna dwuportowa karta 10Gbit/s w standardzie SFP+ wraz z</w:t>
            </w:r>
            <w:r w:rsidR="00FB34C0" w:rsidRPr="00D6025E">
              <w:rPr>
                <w:rFonts w:asciiTheme="majorHAnsi" w:hAnsiTheme="majorHAnsi"/>
                <w:bCs/>
                <w:sz w:val="24"/>
                <w:szCs w:val="24"/>
              </w:rPr>
              <w:t> </w:t>
            </w:r>
            <w:r w:rsidRPr="00D6025E">
              <w:rPr>
                <w:rFonts w:asciiTheme="majorHAnsi" w:hAnsiTheme="majorHAnsi"/>
                <w:bCs/>
                <w:sz w:val="24"/>
                <w:szCs w:val="24"/>
              </w:rPr>
              <w:t>wkładkami; karta nie może zajmować jakiegokolwiek slotu PCI Express i nie może zostać osiągnięta przez zastosowanie dodatkowego adaptera (np. przejściówki podłączanej do portu USB)</w:t>
            </w:r>
            <w:r w:rsidR="00974247">
              <w:rPr>
                <w:rFonts w:asciiTheme="majorHAnsi" w:hAnsiTheme="majorHAnsi"/>
                <w:bCs/>
                <w:sz w:val="24"/>
                <w:szCs w:val="24"/>
              </w:rPr>
              <w:t>.</w:t>
            </w:r>
          </w:p>
        </w:tc>
        <w:tc>
          <w:tcPr>
            <w:tcW w:w="2391" w:type="dxa"/>
            <w:shd w:val="clear" w:color="auto" w:fill="auto"/>
            <w:vAlign w:val="center"/>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r>
      <w:tr w:rsidR="00E760C6" w:rsidRPr="00D6025E" w:rsidTr="0047529C">
        <w:trPr>
          <w:trHeight w:val="144"/>
        </w:trPr>
        <w:tc>
          <w:tcPr>
            <w:tcW w:w="846" w:type="dxa"/>
            <w:shd w:val="clear" w:color="auto" w:fill="auto"/>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14</w:t>
            </w:r>
          </w:p>
        </w:tc>
        <w:tc>
          <w:tcPr>
            <w:tcW w:w="6095" w:type="dxa"/>
            <w:shd w:val="clear" w:color="auto" w:fill="auto"/>
          </w:tcPr>
          <w:p w:rsidR="00E760C6" w:rsidRPr="00D6025E" w:rsidRDefault="00E760C6" w:rsidP="00974247">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Jedna dwuportowa karta FC 16Gbit/s wraz z</w:t>
            </w:r>
            <w:r w:rsidR="00974247">
              <w:rPr>
                <w:rFonts w:asciiTheme="majorHAnsi" w:hAnsiTheme="majorHAnsi"/>
                <w:bCs/>
                <w:sz w:val="24"/>
                <w:szCs w:val="24"/>
              </w:rPr>
              <w:t> </w:t>
            </w:r>
            <w:r w:rsidRPr="00D6025E">
              <w:rPr>
                <w:rFonts w:asciiTheme="majorHAnsi" w:hAnsiTheme="majorHAnsi"/>
                <w:bCs/>
                <w:sz w:val="24"/>
                <w:szCs w:val="24"/>
              </w:rPr>
              <w:t>wkładkami</w:t>
            </w:r>
            <w:r w:rsidR="00974247">
              <w:rPr>
                <w:rFonts w:asciiTheme="majorHAnsi" w:hAnsiTheme="majorHAnsi"/>
                <w:bCs/>
                <w:sz w:val="24"/>
                <w:szCs w:val="24"/>
              </w:rPr>
              <w:t>.</w:t>
            </w:r>
          </w:p>
        </w:tc>
        <w:tc>
          <w:tcPr>
            <w:tcW w:w="2391" w:type="dxa"/>
            <w:shd w:val="clear" w:color="auto" w:fill="auto"/>
            <w:vAlign w:val="center"/>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r>
      <w:tr w:rsidR="00E760C6" w:rsidRPr="00D6025E" w:rsidTr="0047529C">
        <w:trPr>
          <w:trHeight w:val="144"/>
        </w:trPr>
        <w:tc>
          <w:tcPr>
            <w:tcW w:w="846" w:type="dxa"/>
            <w:shd w:val="clear" w:color="auto" w:fill="D9D9D9" w:themeFill="background1" w:themeFillShade="D9"/>
          </w:tcPr>
          <w:p w:rsidR="00E760C6" w:rsidRPr="00D6025E" w:rsidRDefault="00E760C6" w:rsidP="00E760C6">
            <w:pPr>
              <w:pStyle w:val="Akapitzlist"/>
              <w:spacing w:after="0"/>
              <w:ind w:left="284"/>
              <w:jc w:val="both"/>
              <w:rPr>
                <w:rFonts w:asciiTheme="majorHAnsi" w:hAnsiTheme="majorHAnsi"/>
                <w:bCs/>
                <w:sz w:val="24"/>
                <w:szCs w:val="24"/>
              </w:rPr>
            </w:pPr>
          </w:p>
        </w:tc>
        <w:tc>
          <w:tcPr>
            <w:tcW w:w="6095" w:type="dxa"/>
            <w:shd w:val="clear" w:color="auto" w:fill="D9D9D9" w:themeFill="background1" w:themeFillShade="D9"/>
          </w:tcPr>
          <w:p w:rsidR="00E760C6" w:rsidRPr="00D6025E" w:rsidRDefault="00E760C6" w:rsidP="00FB34C0">
            <w:pPr>
              <w:pStyle w:val="Akapitzlist"/>
              <w:spacing w:after="0"/>
              <w:ind w:left="284"/>
              <w:jc w:val="both"/>
              <w:rPr>
                <w:rFonts w:asciiTheme="majorHAnsi" w:hAnsiTheme="majorHAnsi"/>
                <w:b/>
                <w:bCs/>
                <w:sz w:val="24"/>
                <w:szCs w:val="24"/>
              </w:rPr>
            </w:pPr>
            <w:r w:rsidRPr="00D6025E">
              <w:rPr>
                <w:rFonts w:asciiTheme="majorHAnsi" w:hAnsiTheme="majorHAnsi"/>
                <w:b/>
                <w:bCs/>
                <w:sz w:val="24"/>
                <w:szCs w:val="24"/>
              </w:rPr>
              <w:t>Inne</w:t>
            </w:r>
          </w:p>
        </w:tc>
        <w:tc>
          <w:tcPr>
            <w:tcW w:w="2391" w:type="dxa"/>
            <w:shd w:val="clear" w:color="auto" w:fill="D9D9D9" w:themeFill="background1" w:themeFillShade="D9"/>
            <w:vAlign w:val="center"/>
          </w:tcPr>
          <w:p w:rsidR="00E760C6" w:rsidRPr="00D6025E" w:rsidRDefault="00E760C6" w:rsidP="00E760C6">
            <w:pPr>
              <w:pStyle w:val="Akapitzlist"/>
              <w:spacing w:after="0"/>
              <w:ind w:left="284"/>
              <w:jc w:val="both"/>
              <w:rPr>
                <w:rFonts w:asciiTheme="majorHAnsi" w:hAnsiTheme="majorHAnsi"/>
                <w:bCs/>
                <w:sz w:val="24"/>
                <w:szCs w:val="24"/>
              </w:rPr>
            </w:pPr>
          </w:p>
        </w:tc>
      </w:tr>
      <w:tr w:rsidR="00E760C6" w:rsidRPr="00D6025E" w:rsidTr="0047529C">
        <w:trPr>
          <w:trHeight w:val="144"/>
        </w:trPr>
        <w:tc>
          <w:tcPr>
            <w:tcW w:w="846" w:type="dxa"/>
            <w:shd w:val="clear" w:color="auto" w:fill="auto"/>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15</w:t>
            </w:r>
          </w:p>
        </w:tc>
        <w:tc>
          <w:tcPr>
            <w:tcW w:w="6095" w:type="dxa"/>
            <w:shd w:val="clear" w:color="auto" w:fill="auto"/>
          </w:tcPr>
          <w:p w:rsidR="00E760C6" w:rsidRPr="00D6025E" w:rsidRDefault="00E760C6" w:rsidP="00FB34C0">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Porty:</w:t>
            </w:r>
          </w:p>
          <w:p w:rsidR="00E760C6" w:rsidRPr="00D6025E" w:rsidRDefault="00E760C6" w:rsidP="00FB34C0">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 Zintegrowana karta graficzna ze złączem VGA;</w:t>
            </w:r>
          </w:p>
          <w:p w:rsidR="00E760C6" w:rsidRPr="00D6025E" w:rsidRDefault="00E760C6" w:rsidP="00FB34C0">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 min. 2x USB 3.0 dostępne na froncie obudowy;</w:t>
            </w:r>
          </w:p>
          <w:p w:rsidR="00E760C6" w:rsidRPr="00D6025E" w:rsidRDefault="00E760C6" w:rsidP="00FB34C0">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 min. 2x USB 3.0 dostępne z tyłu serwera;</w:t>
            </w:r>
          </w:p>
          <w:p w:rsidR="00E760C6" w:rsidRPr="00D6025E" w:rsidRDefault="00E760C6" w:rsidP="00FB34C0">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 min. 1x USB 3.0 wewnątrz serwera;</w:t>
            </w:r>
          </w:p>
          <w:p w:rsidR="00E760C6" w:rsidRPr="00D6025E" w:rsidRDefault="00E760C6" w:rsidP="00FB34C0">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 xml:space="preserve">- min. 1 x złącze szeregowe </w:t>
            </w:r>
          </w:p>
          <w:p w:rsidR="00E760C6" w:rsidRPr="00D6025E" w:rsidRDefault="00E760C6" w:rsidP="00FB34C0">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 Wszystkie wymagane złącza VGA i USB nie mogą być osiągnięte poprzez stosowanie zewnętrznych przejściówek, rozgałęziaczy czy dodatkowych kart rozszerzeń zajmujących jakikolwiek slot PCI Express serwera.</w:t>
            </w:r>
          </w:p>
        </w:tc>
        <w:tc>
          <w:tcPr>
            <w:tcW w:w="2391" w:type="dxa"/>
            <w:shd w:val="clear" w:color="auto" w:fill="auto"/>
            <w:vAlign w:val="center"/>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r>
      <w:tr w:rsidR="00E760C6" w:rsidRPr="00D6025E" w:rsidTr="0047529C">
        <w:trPr>
          <w:trHeight w:val="144"/>
        </w:trPr>
        <w:tc>
          <w:tcPr>
            <w:tcW w:w="846" w:type="dxa"/>
            <w:shd w:val="clear" w:color="auto" w:fill="auto"/>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16</w:t>
            </w:r>
          </w:p>
        </w:tc>
        <w:tc>
          <w:tcPr>
            <w:tcW w:w="6095" w:type="dxa"/>
            <w:shd w:val="clear" w:color="auto" w:fill="auto"/>
          </w:tcPr>
          <w:p w:rsidR="00E760C6" w:rsidRPr="00D6025E" w:rsidRDefault="00E760C6" w:rsidP="00FB34C0">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Zasilanie:</w:t>
            </w:r>
          </w:p>
          <w:p w:rsidR="00E760C6" w:rsidRPr="00D6025E" w:rsidRDefault="00E760C6" w:rsidP="00FB34C0">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 Redundantne zasilacze Hot-Plug o mocy minimum 800W każdy i sprawności 94%;</w:t>
            </w:r>
          </w:p>
          <w:p w:rsidR="00E760C6" w:rsidRPr="00D6025E" w:rsidRDefault="00E760C6" w:rsidP="00FB34C0">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 xml:space="preserve">- Redundantne wentylatory Hot-Plug; </w:t>
            </w:r>
          </w:p>
          <w:p w:rsidR="00E760C6" w:rsidRPr="00D6025E" w:rsidRDefault="00E760C6" w:rsidP="00FB34C0">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w:t>
            </w:r>
            <w:r w:rsidR="00974247">
              <w:rPr>
                <w:rFonts w:asciiTheme="majorHAnsi" w:hAnsiTheme="majorHAnsi"/>
                <w:bCs/>
                <w:sz w:val="24"/>
                <w:szCs w:val="24"/>
              </w:rPr>
              <w:t xml:space="preserve"> Dostarczone wraz z kablami C13.</w:t>
            </w:r>
          </w:p>
        </w:tc>
        <w:tc>
          <w:tcPr>
            <w:tcW w:w="2391" w:type="dxa"/>
            <w:shd w:val="clear" w:color="auto" w:fill="auto"/>
            <w:vAlign w:val="center"/>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r>
      <w:tr w:rsidR="00E760C6" w:rsidRPr="00D6025E" w:rsidTr="0047529C">
        <w:trPr>
          <w:trHeight w:val="144"/>
        </w:trPr>
        <w:tc>
          <w:tcPr>
            <w:tcW w:w="846" w:type="dxa"/>
            <w:shd w:val="clear" w:color="auto" w:fill="auto"/>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17</w:t>
            </w:r>
          </w:p>
        </w:tc>
        <w:tc>
          <w:tcPr>
            <w:tcW w:w="6095" w:type="dxa"/>
            <w:shd w:val="clear" w:color="auto" w:fill="auto"/>
          </w:tcPr>
          <w:p w:rsidR="00E760C6" w:rsidRPr="00D6025E" w:rsidRDefault="00E760C6" w:rsidP="00FB34C0">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Zarządzanie:</w:t>
            </w:r>
          </w:p>
          <w:p w:rsidR="00E760C6" w:rsidRPr="00D6025E" w:rsidRDefault="00E760C6" w:rsidP="00FB34C0">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 Wbudowany na froncie obudowy wyświetlacz informujący o</w:t>
            </w:r>
            <w:r w:rsidR="00FB34C0" w:rsidRPr="00D6025E">
              <w:rPr>
                <w:rFonts w:asciiTheme="majorHAnsi" w:hAnsiTheme="majorHAnsi"/>
                <w:bCs/>
                <w:sz w:val="24"/>
                <w:szCs w:val="24"/>
              </w:rPr>
              <w:t> </w:t>
            </w:r>
            <w:r w:rsidRPr="00D6025E">
              <w:rPr>
                <w:rFonts w:asciiTheme="majorHAnsi" w:hAnsiTheme="majorHAnsi"/>
                <w:bCs/>
                <w:sz w:val="24"/>
                <w:szCs w:val="24"/>
              </w:rPr>
              <w:t>stanie serwera w tym awarii: procesora, pamięci, temperaturze, zasilacza, wentylatora, płyty głównej, dysk</w:t>
            </w:r>
          </w:p>
          <w:p w:rsidR="00E760C6" w:rsidRPr="00D6025E" w:rsidRDefault="00E760C6" w:rsidP="00FB34C0">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 Zintegrowany z płytą główną serwera kontroler sprzętowy zdalnego zarządzania zgodny z IPMI 2.0 o</w:t>
            </w:r>
            <w:r w:rsidR="00974247">
              <w:rPr>
                <w:rFonts w:asciiTheme="majorHAnsi" w:hAnsiTheme="majorHAnsi"/>
                <w:bCs/>
                <w:sz w:val="24"/>
                <w:szCs w:val="24"/>
              </w:rPr>
              <w:t> </w:t>
            </w:r>
            <w:r w:rsidRPr="00D6025E">
              <w:rPr>
                <w:rFonts w:asciiTheme="majorHAnsi" w:hAnsiTheme="majorHAnsi"/>
                <w:bCs/>
                <w:sz w:val="24"/>
                <w:szCs w:val="24"/>
              </w:rPr>
              <w:t>funkcjonalnościach:</w:t>
            </w:r>
          </w:p>
          <w:p w:rsidR="00E760C6" w:rsidRPr="00D6025E" w:rsidRDefault="00E760C6" w:rsidP="003B15A4">
            <w:pPr>
              <w:pStyle w:val="Akapitzlist"/>
              <w:numPr>
                <w:ilvl w:val="0"/>
                <w:numId w:val="46"/>
              </w:numPr>
              <w:spacing w:after="0"/>
              <w:jc w:val="both"/>
              <w:rPr>
                <w:rFonts w:asciiTheme="majorHAnsi" w:hAnsiTheme="majorHAnsi"/>
                <w:bCs/>
                <w:sz w:val="24"/>
                <w:szCs w:val="24"/>
              </w:rPr>
            </w:pPr>
            <w:r w:rsidRPr="00D6025E">
              <w:rPr>
                <w:rFonts w:asciiTheme="majorHAnsi" w:hAnsiTheme="majorHAnsi"/>
                <w:bCs/>
                <w:sz w:val="24"/>
                <w:szCs w:val="24"/>
              </w:rPr>
              <w:t>Niezależny od systemu operacyjnego, sprzętowy kontroler umożliwiający pełne zarządzanie, zdalny restart serwera;</w:t>
            </w:r>
          </w:p>
          <w:p w:rsidR="00E760C6" w:rsidRPr="00D6025E" w:rsidRDefault="00E760C6" w:rsidP="003B15A4">
            <w:pPr>
              <w:pStyle w:val="Akapitzlist"/>
              <w:numPr>
                <w:ilvl w:val="0"/>
                <w:numId w:val="46"/>
              </w:numPr>
              <w:spacing w:after="0"/>
              <w:jc w:val="both"/>
              <w:rPr>
                <w:rFonts w:asciiTheme="majorHAnsi" w:hAnsiTheme="majorHAnsi"/>
                <w:bCs/>
                <w:sz w:val="24"/>
                <w:szCs w:val="24"/>
              </w:rPr>
            </w:pPr>
            <w:r w:rsidRPr="00D6025E">
              <w:rPr>
                <w:rFonts w:asciiTheme="majorHAnsi" w:hAnsiTheme="majorHAnsi"/>
                <w:bCs/>
                <w:sz w:val="24"/>
                <w:szCs w:val="24"/>
              </w:rPr>
              <w:t>Dedykowana karta LAN 1 Gb/s  (dedykowane złącze RJ-45 z</w:t>
            </w:r>
            <w:r w:rsidR="00FB34C0" w:rsidRPr="00D6025E">
              <w:rPr>
                <w:rFonts w:asciiTheme="majorHAnsi" w:hAnsiTheme="majorHAnsi"/>
                <w:bCs/>
                <w:sz w:val="24"/>
                <w:szCs w:val="24"/>
              </w:rPr>
              <w:t> </w:t>
            </w:r>
            <w:r w:rsidRPr="00D6025E">
              <w:rPr>
                <w:rFonts w:asciiTheme="majorHAnsi" w:hAnsiTheme="majorHAnsi"/>
                <w:bCs/>
                <w:sz w:val="24"/>
                <w:szCs w:val="24"/>
              </w:rPr>
              <w:t>tyłu obudowy) do komunikacji wyłącznie z kontrolerem zdalnego zarządzania z</w:t>
            </w:r>
            <w:r w:rsidR="00974247">
              <w:rPr>
                <w:rFonts w:asciiTheme="majorHAnsi" w:hAnsiTheme="majorHAnsi"/>
                <w:bCs/>
                <w:sz w:val="24"/>
                <w:szCs w:val="24"/>
              </w:rPr>
              <w:t> </w:t>
            </w:r>
            <w:r w:rsidRPr="00D6025E">
              <w:rPr>
                <w:rFonts w:asciiTheme="majorHAnsi" w:hAnsiTheme="majorHAnsi"/>
                <w:bCs/>
                <w:sz w:val="24"/>
                <w:szCs w:val="24"/>
              </w:rPr>
              <w:t>możliwością przeniesienia tej komunikacji na inną kartę sieciową współdzieloną z</w:t>
            </w:r>
            <w:r w:rsidR="00FB34C0" w:rsidRPr="00D6025E">
              <w:rPr>
                <w:rFonts w:asciiTheme="majorHAnsi" w:hAnsiTheme="majorHAnsi"/>
                <w:bCs/>
                <w:sz w:val="24"/>
                <w:szCs w:val="24"/>
              </w:rPr>
              <w:t> </w:t>
            </w:r>
            <w:r w:rsidRPr="00D6025E">
              <w:rPr>
                <w:rFonts w:asciiTheme="majorHAnsi" w:hAnsiTheme="majorHAnsi"/>
                <w:bCs/>
                <w:sz w:val="24"/>
                <w:szCs w:val="24"/>
              </w:rPr>
              <w:t>systemem operacyjnym;</w:t>
            </w:r>
          </w:p>
          <w:p w:rsidR="00E760C6" w:rsidRPr="00D6025E" w:rsidRDefault="00E760C6" w:rsidP="003B15A4">
            <w:pPr>
              <w:pStyle w:val="Akapitzlist"/>
              <w:numPr>
                <w:ilvl w:val="0"/>
                <w:numId w:val="46"/>
              </w:numPr>
              <w:spacing w:after="0"/>
              <w:jc w:val="both"/>
              <w:rPr>
                <w:rFonts w:asciiTheme="majorHAnsi" w:hAnsiTheme="majorHAnsi"/>
                <w:bCs/>
                <w:sz w:val="24"/>
                <w:szCs w:val="24"/>
              </w:rPr>
            </w:pPr>
            <w:r w:rsidRPr="00D6025E">
              <w:rPr>
                <w:rFonts w:asciiTheme="majorHAnsi" w:hAnsiTheme="majorHAnsi"/>
                <w:bCs/>
                <w:sz w:val="24"/>
                <w:szCs w:val="24"/>
              </w:rPr>
              <w:t>Dostęp poprzez przeglądarkę Web (także SSL, SSH);</w:t>
            </w:r>
          </w:p>
          <w:p w:rsidR="00E760C6" w:rsidRPr="00D6025E" w:rsidRDefault="00E760C6" w:rsidP="003B15A4">
            <w:pPr>
              <w:pStyle w:val="Akapitzlist"/>
              <w:numPr>
                <w:ilvl w:val="0"/>
                <w:numId w:val="46"/>
              </w:numPr>
              <w:spacing w:after="0"/>
              <w:jc w:val="both"/>
              <w:rPr>
                <w:rFonts w:asciiTheme="majorHAnsi" w:hAnsiTheme="majorHAnsi"/>
                <w:bCs/>
                <w:sz w:val="24"/>
                <w:szCs w:val="24"/>
              </w:rPr>
            </w:pPr>
            <w:r w:rsidRPr="00D6025E">
              <w:rPr>
                <w:rFonts w:asciiTheme="majorHAnsi" w:hAnsiTheme="majorHAnsi"/>
                <w:bCs/>
                <w:sz w:val="24"/>
                <w:szCs w:val="24"/>
              </w:rPr>
              <w:t>Zarządzanie mocą i jej zużyciem oraz monitoring zużycia energii;</w:t>
            </w:r>
          </w:p>
          <w:p w:rsidR="00E760C6" w:rsidRPr="00D6025E" w:rsidRDefault="00E760C6" w:rsidP="003B15A4">
            <w:pPr>
              <w:pStyle w:val="Akapitzlist"/>
              <w:numPr>
                <w:ilvl w:val="0"/>
                <w:numId w:val="46"/>
              </w:numPr>
              <w:spacing w:after="0"/>
              <w:jc w:val="both"/>
              <w:rPr>
                <w:rFonts w:asciiTheme="majorHAnsi" w:hAnsiTheme="majorHAnsi"/>
                <w:bCs/>
                <w:sz w:val="24"/>
                <w:szCs w:val="24"/>
              </w:rPr>
            </w:pPr>
            <w:r w:rsidRPr="00D6025E">
              <w:rPr>
                <w:rFonts w:asciiTheme="majorHAnsi" w:hAnsiTheme="majorHAnsi"/>
                <w:bCs/>
                <w:sz w:val="24"/>
                <w:szCs w:val="24"/>
              </w:rPr>
              <w:t>Zarządzanie alarmami (zdarzenia poprzez SNMP);</w:t>
            </w:r>
          </w:p>
          <w:p w:rsidR="00E760C6" w:rsidRPr="00D6025E" w:rsidRDefault="00E760C6" w:rsidP="003B15A4">
            <w:pPr>
              <w:pStyle w:val="Akapitzlist"/>
              <w:numPr>
                <w:ilvl w:val="0"/>
                <w:numId w:val="46"/>
              </w:numPr>
              <w:spacing w:after="0"/>
              <w:jc w:val="both"/>
              <w:rPr>
                <w:rFonts w:asciiTheme="majorHAnsi" w:hAnsiTheme="majorHAnsi"/>
                <w:bCs/>
                <w:sz w:val="24"/>
                <w:szCs w:val="24"/>
              </w:rPr>
            </w:pPr>
            <w:r w:rsidRPr="00D6025E">
              <w:rPr>
                <w:rFonts w:asciiTheme="majorHAnsi" w:hAnsiTheme="majorHAnsi"/>
                <w:bCs/>
                <w:sz w:val="24"/>
                <w:szCs w:val="24"/>
              </w:rPr>
              <w:t>Możliwość przejęcia konsoli tekstowej;</w:t>
            </w:r>
          </w:p>
          <w:p w:rsidR="00E760C6" w:rsidRPr="00D6025E" w:rsidRDefault="00E760C6" w:rsidP="003B15A4">
            <w:pPr>
              <w:pStyle w:val="Akapitzlist"/>
              <w:numPr>
                <w:ilvl w:val="0"/>
                <w:numId w:val="46"/>
              </w:numPr>
              <w:spacing w:after="0"/>
              <w:jc w:val="both"/>
              <w:rPr>
                <w:rFonts w:asciiTheme="majorHAnsi" w:hAnsiTheme="majorHAnsi"/>
                <w:bCs/>
                <w:sz w:val="24"/>
                <w:szCs w:val="24"/>
              </w:rPr>
            </w:pPr>
            <w:r w:rsidRPr="00D6025E">
              <w:rPr>
                <w:rFonts w:asciiTheme="majorHAnsi" w:hAnsiTheme="majorHAnsi"/>
                <w:bCs/>
                <w:sz w:val="24"/>
                <w:szCs w:val="24"/>
              </w:rPr>
              <w:t>Przekierowanie konsoli graficznej na poziomie sprzętowym oraz możliwość montowania zdalnych napędów i ich obrazów na poziomie sprzętowym (cyfrowy KVM);</w:t>
            </w:r>
          </w:p>
          <w:p w:rsidR="00E760C6" w:rsidRPr="00D6025E" w:rsidRDefault="00E760C6" w:rsidP="003B15A4">
            <w:pPr>
              <w:pStyle w:val="Akapitzlist"/>
              <w:numPr>
                <w:ilvl w:val="0"/>
                <w:numId w:val="46"/>
              </w:numPr>
              <w:spacing w:after="0"/>
              <w:jc w:val="both"/>
              <w:rPr>
                <w:rFonts w:asciiTheme="majorHAnsi" w:hAnsiTheme="majorHAnsi"/>
                <w:bCs/>
                <w:sz w:val="24"/>
                <w:szCs w:val="24"/>
              </w:rPr>
            </w:pPr>
            <w:r w:rsidRPr="00D6025E">
              <w:rPr>
                <w:rFonts w:asciiTheme="majorHAnsi" w:hAnsiTheme="majorHAnsi"/>
                <w:bCs/>
                <w:sz w:val="24"/>
                <w:szCs w:val="24"/>
              </w:rPr>
              <w:t>Sprzętowy monitoring serwera w tym stanu dysków twardych i kontrolera RAID (bez pośrednictwa agentów systemowych);</w:t>
            </w:r>
          </w:p>
          <w:p w:rsidR="00E760C6" w:rsidRPr="00D6025E" w:rsidRDefault="00E760C6" w:rsidP="003B15A4">
            <w:pPr>
              <w:pStyle w:val="Akapitzlist"/>
              <w:numPr>
                <w:ilvl w:val="0"/>
                <w:numId w:val="46"/>
              </w:numPr>
              <w:spacing w:after="0"/>
              <w:jc w:val="both"/>
              <w:rPr>
                <w:rFonts w:asciiTheme="majorHAnsi" w:hAnsiTheme="majorHAnsi"/>
                <w:bCs/>
                <w:sz w:val="24"/>
                <w:szCs w:val="24"/>
              </w:rPr>
            </w:pPr>
            <w:r w:rsidRPr="00D6025E">
              <w:rPr>
                <w:rFonts w:asciiTheme="majorHAnsi" w:hAnsiTheme="majorHAnsi"/>
                <w:bCs/>
                <w:sz w:val="24"/>
                <w:szCs w:val="24"/>
              </w:rPr>
              <w:t>Możliwość zapisu i przechowywania informacji i</w:t>
            </w:r>
            <w:r w:rsidR="00974247">
              <w:rPr>
                <w:rFonts w:asciiTheme="majorHAnsi" w:hAnsiTheme="majorHAnsi"/>
                <w:bCs/>
                <w:sz w:val="24"/>
                <w:szCs w:val="24"/>
              </w:rPr>
              <w:t> </w:t>
            </w:r>
            <w:r w:rsidRPr="00D6025E">
              <w:rPr>
                <w:rFonts w:asciiTheme="majorHAnsi" w:hAnsiTheme="majorHAnsi"/>
                <w:bCs/>
                <w:sz w:val="24"/>
                <w:szCs w:val="24"/>
              </w:rPr>
              <w:t>logów o</w:t>
            </w:r>
            <w:r w:rsidR="00FB34C0" w:rsidRPr="00D6025E">
              <w:rPr>
                <w:rFonts w:asciiTheme="majorHAnsi" w:hAnsiTheme="majorHAnsi"/>
                <w:bCs/>
                <w:sz w:val="24"/>
                <w:szCs w:val="24"/>
              </w:rPr>
              <w:t> </w:t>
            </w:r>
            <w:r w:rsidRPr="00D6025E">
              <w:rPr>
                <w:rFonts w:asciiTheme="majorHAnsi" w:hAnsiTheme="majorHAnsi"/>
                <w:bCs/>
                <w:sz w:val="24"/>
                <w:szCs w:val="24"/>
              </w:rPr>
              <w:t>pełnym stanie maszyny, w tym usterki i</w:t>
            </w:r>
            <w:r w:rsidR="00974247">
              <w:rPr>
                <w:rFonts w:asciiTheme="majorHAnsi" w:hAnsiTheme="majorHAnsi"/>
                <w:bCs/>
                <w:sz w:val="24"/>
                <w:szCs w:val="24"/>
              </w:rPr>
              <w:t> </w:t>
            </w:r>
            <w:r w:rsidRPr="00D6025E">
              <w:rPr>
                <w:rFonts w:asciiTheme="majorHAnsi" w:hAnsiTheme="majorHAnsi"/>
                <w:bCs/>
                <w:sz w:val="24"/>
                <w:szCs w:val="24"/>
              </w:rPr>
              <w:t>sytuacje krytyczne w obrębie wbudowanej pamięci karty zarządzającej -  dostęp do tych informacji musi być niezależny od stanu włączenia serwera oraz stanu sprzętowego w tym np. usterki el</w:t>
            </w:r>
            <w:r w:rsidR="00974247">
              <w:rPr>
                <w:rFonts w:asciiTheme="majorHAnsi" w:hAnsiTheme="majorHAnsi"/>
                <w:bCs/>
                <w:sz w:val="24"/>
                <w:szCs w:val="24"/>
              </w:rPr>
              <w:t>ementów poza kartą zarządzającą;</w:t>
            </w:r>
          </w:p>
          <w:p w:rsidR="00E760C6" w:rsidRPr="00D6025E" w:rsidRDefault="00E760C6" w:rsidP="003B15A4">
            <w:pPr>
              <w:pStyle w:val="Akapitzlist"/>
              <w:numPr>
                <w:ilvl w:val="0"/>
                <w:numId w:val="46"/>
              </w:numPr>
              <w:spacing w:after="0"/>
              <w:jc w:val="both"/>
              <w:rPr>
                <w:rFonts w:asciiTheme="majorHAnsi" w:hAnsiTheme="majorHAnsi"/>
                <w:bCs/>
                <w:sz w:val="24"/>
                <w:szCs w:val="24"/>
              </w:rPr>
            </w:pPr>
            <w:r w:rsidRPr="00D6025E">
              <w:rPr>
                <w:rFonts w:asciiTheme="majorHAnsi" w:hAnsiTheme="majorHAnsi"/>
                <w:bCs/>
                <w:sz w:val="24"/>
                <w:szCs w:val="24"/>
              </w:rPr>
              <w:t>Możliwość zarządzania poprzez złącze microUSB zamontowane z przodu serwera</w:t>
            </w:r>
            <w:r w:rsidR="00974247">
              <w:rPr>
                <w:rFonts w:asciiTheme="majorHAnsi" w:hAnsiTheme="majorHAnsi"/>
                <w:bCs/>
                <w:sz w:val="24"/>
                <w:szCs w:val="24"/>
              </w:rPr>
              <w:t>.</w:t>
            </w:r>
          </w:p>
        </w:tc>
        <w:tc>
          <w:tcPr>
            <w:tcW w:w="2391" w:type="dxa"/>
            <w:shd w:val="clear" w:color="auto" w:fill="auto"/>
            <w:vAlign w:val="center"/>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r>
      <w:tr w:rsidR="00E760C6" w:rsidRPr="00D6025E" w:rsidTr="0047529C">
        <w:trPr>
          <w:trHeight w:val="144"/>
        </w:trPr>
        <w:tc>
          <w:tcPr>
            <w:tcW w:w="846" w:type="dxa"/>
            <w:shd w:val="clear" w:color="auto" w:fill="auto"/>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18</w:t>
            </w:r>
          </w:p>
        </w:tc>
        <w:tc>
          <w:tcPr>
            <w:tcW w:w="6095" w:type="dxa"/>
            <w:shd w:val="clear" w:color="auto" w:fill="auto"/>
          </w:tcPr>
          <w:p w:rsidR="00E760C6" w:rsidRPr="00DC4783" w:rsidRDefault="00E760C6" w:rsidP="00DC4783">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Minimum 3 lata gwarancji producenta serwera w</w:t>
            </w:r>
            <w:r w:rsidR="00974247">
              <w:rPr>
                <w:rFonts w:asciiTheme="majorHAnsi" w:hAnsiTheme="majorHAnsi"/>
                <w:bCs/>
                <w:sz w:val="24"/>
                <w:szCs w:val="24"/>
              </w:rPr>
              <w:t> </w:t>
            </w:r>
            <w:r w:rsidRPr="00D6025E">
              <w:rPr>
                <w:rFonts w:asciiTheme="majorHAnsi" w:hAnsiTheme="majorHAnsi"/>
                <w:bCs/>
                <w:sz w:val="24"/>
                <w:szCs w:val="24"/>
              </w:rPr>
              <w:t>trybie onsite z</w:t>
            </w:r>
            <w:r w:rsidR="00FB34C0" w:rsidRPr="00D6025E">
              <w:rPr>
                <w:rFonts w:asciiTheme="majorHAnsi" w:hAnsiTheme="majorHAnsi"/>
                <w:bCs/>
                <w:sz w:val="24"/>
                <w:szCs w:val="24"/>
              </w:rPr>
              <w:t> </w:t>
            </w:r>
            <w:r w:rsidRPr="00D6025E">
              <w:rPr>
                <w:rFonts w:asciiTheme="majorHAnsi" w:hAnsiTheme="majorHAnsi"/>
                <w:bCs/>
                <w:sz w:val="24"/>
                <w:szCs w:val="24"/>
              </w:rPr>
              <w:t xml:space="preserve">gwarantowanym czasem skutecznej </w:t>
            </w:r>
            <w:r w:rsidR="00DC4783">
              <w:rPr>
                <w:rFonts w:asciiTheme="majorHAnsi" w:hAnsiTheme="majorHAnsi"/>
                <w:bCs/>
                <w:sz w:val="24"/>
                <w:szCs w:val="24"/>
              </w:rPr>
              <w:t>naprawy serwera</w:t>
            </w:r>
            <w:r w:rsidR="00DC4783" w:rsidRPr="00DC4783">
              <w:rPr>
                <w:rFonts w:asciiTheme="majorHAnsi" w:hAnsiTheme="majorHAnsi"/>
                <w:bCs/>
                <w:sz w:val="24"/>
                <w:szCs w:val="24"/>
              </w:rPr>
              <w:t xml:space="preserve"> do 12 godzin roboczych</w:t>
            </w:r>
            <w:r w:rsidR="00DC4783">
              <w:rPr>
                <w:rFonts w:asciiTheme="majorHAnsi" w:hAnsiTheme="majorHAnsi"/>
                <w:bCs/>
                <w:sz w:val="24"/>
                <w:szCs w:val="24"/>
              </w:rPr>
              <w:t>.</w:t>
            </w:r>
          </w:p>
        </w:tc>
        <w:tc>
          <w:tcPr>
            <w:tcW w:w="2391" w:type="dxa"/>
            <w:shd w:val="clear" w:color="auto" w:fill="auto"/>
            <w:vAlign w:val="center"/>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r>
    </w:tbl>
    <w:p w:rsidR="00E760C6" w:rsidRDefault="00E760C6" w:rsidP="00E760C6">
      <w:pPr>
        <w:pStyle w:val="Akapitzlist"/>
        <w:ind w:left="284"/>
        <w:jc w:val="both"/>
        <w:rPr>
          <w:rFonts w:asciiTheme="majorHAnsi" w:hAnsiTheme="majorHAnsi"/>
          <w:bCs/>
          <w:sz w:val="24"/>
          <w:szCs w:val="24"/>
        </w:rPr>
      </w:pPr>
    </w:p>
    <w:p w:rsidR="00AC51E3" w:rsidRPr="00D6025E" w:rsidRDefault="00AC51E3" w:rsidP="00E760C6">
      <w:pPr>
        <w:pStyle w:val="Akapitzlist"/>
        <w:ind w:left="284"/>
        <w:jc w:val="both"/>
        <w:rPr>
          <w:rFonts w:asciiTheme="majorHAnsi" w:hAnsiTheme="majorHAnsi"/>
          <w:bCs/>
          <w:sz w:val="24"/>
          <w:szCs w:val="24"/>
        </w:rPr>
      </w:pPr>
    </w:p>
    <w:p w:rsidR="00E760C6" w:rsidRPr="00D6025E" w:rsidRDefault="00E760C6" w:rsidP="00462D82">
      <w:pPr>
        <w:pStyle w:val="Akapitzlist"/>
        <w:numPr>
          <w:ilvl w:val="0"/>
          <w:numId w:val="45"/>
        </w:numPr>
        <w:ind w:left="142" w:hanging="284"/>
        <w:jc w:val="both"/>
        <w:rPr>
          <w:rFonts w:asciiTheme="majorHAnsi" w:hAnsiTheme="majorHAnsi"/>
          <w:b/>
          <w:bCs/>
          <w:sz w:val="24"/>
          <w:szCs w:val="24"/>
        </w:rPr>
      </w:pPr>
      <w:r w:rsidRPr="00D6025E">
        <w:rPr>
          <w:rFonts w:asciiTheme="majorHAnsi" w:hAnsiTheme="majorHAnsi"/>
          <w:b/>
          <w:bCs/>
          <w:sz w:val="24"/>
          <w:szCs w:val="24"/>
        </w:rPr>
        <w:t>Przełącznik sieciowy FC.</w:t>
      </w:r>
    </w:p>
    <w:p w:rsidR="00E760C6" w:rsidRPr="00D6025E" w:rsidRDefault="00E760C6" w:rsidP="00E760C6">
      <w:pPr>
        <w:rPr>
          <w:rFonts w:asciiTheme="majorHAnsi" w:hAnsiTheme="majorHAnsi"/>
          <w:b/>
        </w:rPr>
      </w:pPr>
    </w:p>
    <w:tbl>
      <w:tblPr>
        <w:tblpPr w:leftFromText="141" w:rightFromText="141" w:vertAnchor="text" w:tblpX="-176" w:tblpY="1"/>
        <w:tblOverlap w:val="neve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095"/>
        <w:gridCol w:w="2391"/>
      </w:tblGrid>
      <w:tr w:rsidR="00E760C6" w:rsidRPr="00D6025E" w:rsidTr="0047529C">
        <w:trPr>
          <w:trHeight w:val="144"/>
        </w:trPr>
        <w:tc>
          <w:tcPr>
            <w:tcW w:w="846" w:type="dxa"/>
            <w:shd w:val="clear" w:color="auto" w:fill="D9D9D9" w:themeFill="background1" w:themeFillShade="D9"/>
            <w:vAlign w:val="center"/>
          </w:tcPr>
          <w:p w:rsidR="00E760C6" w:rsidRPr="00D6025E" w:rsidRDefault="00E760C6" w:rsidP="00E760C6">
            <w:pPr>
              <w:jc w:val="center"/>
              <w:rPr>
                <w:rFonts w:asciiTheme="majorHAnsi" w:hAnsiTheme="majorHAnsi"/>
                <w:b/>
              </w:rPr>
            </w:pPr>
            <w:r w:rsidRPr="00D6025E">
              <w:rPr>
                <w:rFonts w:asciiTheme="majorHAnsi" w:hAnsiTheme="majorHAnsi"/>
                <w:b/>
              </w:rPr>
              <w:t>Lp.</w:t>
            </w:r>
          </w:p>
        </w:tc>
        <w:tc>
          <w:tcPr>
            <w:tcW w:w="6095" w:type="dxa"/>
            <w:shd w:val="clear" w:color="auto" w:fill="D9D9D9" w:themeFill="background1" w:themeFillShade="D9"/>
            <w:vAlign w:val="center"/>
          </w:tcPr>
          <w:p w:rsidR="00E760C6" w:rsidRPr="00D6025E" w:rsidRDefault="00E760C6" w:rsidP="00E760C6">
            <w:pPr>
              <w:jc w:val="center"/>
              <w:rPr>
                <w:rFonts w:asciiTheme="majorHAnsi" w:hAnsiTheme="majorHAnsi"/>
                <w:b/>
              </w:rPr>
            </w:pPr>
            <w:r w:rsidRPr="00D6025E">
              <w:rPr>
                <w:rFonts w:asciiTheme="majorHAnsi" w:hAnsiTheme="majorHAnsi"/>
                <w:b/>
              </w:rPr>
              <w:t>Parametr</w:t>
            </w:r>
          </w:p>
        </w:tc>
        <w:tc>
          <w:tcPr>
            <w:tcW w:w="2391" w:type="dxa"/>
            <w:shd w:val="clear" w:color="auto" w:fill="D9D9D9" w:themeFill="background1" w:themeFillShade="D9"/>
            <w:vAlign w:val="center"/>
          </w:tcPr>
          <w:p w:rsidR="00E760C6" w:rsidRPr="00D6025E" w:rsidRDefault="00E760C6" w:rsidP="00E760C6">
            <w:pPr>
              <w:jc w:val="center"/>
              <w:rPr>
                <w:rFonts w:asciiTheme="majorHAnsi" w:hAnsiTheme="majorHAnsi"/>
                <w:b/>
              </w:rPr>
            </w:pPr>
            <w:r w:rsidRPr="00D6025E">
              <w:rPr>
                <w:rFonts w:asciiTheme="majorHAnsi" w:hAnsiTheme="majorHAnsi"/>
                <w:b/>
              </w:rPr>
              <w:t>Wymagany</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1</w:t>
            </w:r>
          </w:p>
        </w:tc>
        <w:tc>
          <w:tcPr>
            <w:tcW w:w="6095" w:type="dxa"/>
            <w:shd w:val="clear" w:color="auto" w:fill="auto"/>
          </w:tcPr>
          <w:p w:rsidR="00E760C6" w:rsidRPr="00D6025E" w:rsidRDefault="00E760C6" w:rsidP="00FB34C0">
            <w:pPr>
              <w:snapToGrid w:val="0"/>
              <w:jc w:val="both"/>
              <w:rPr>
                <w:rFonts w:asciiTheme="majorHAnsi" w:hAnsiTheme="majorHAnsi"/>
              </w:rPr>
            </w:pPr>
            <w:r w:rsidRPr="00D6025E">
              <w:rPr>
                <w:rFonts w:asciiTheme="majorHAnsi" w:hAnsiTheme="majorHAnsi" w:cs="Arial"/>
              </w:rPr>
              <w:t>Urządzenie musi być dostarczone ze wszystkimi komponentami do instalacji w szafie rack 19'', maksymalna wysokość 1U</w:t>
            </w:r>
            <w:r w:rsidR="00974247">
              <w:rPr>
                <w:rFonts w:asciiTheme="majorHAnsi" w:hAnsiTheme="majorHAnsi" w:cs="Arial"/>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2</w:t>
            </w:r>
          </w:p>
        </w:tc>
        <w:tc>
          <w:tcPr>
            <w:tcW w:w="6095" w:type="dxa"/>
            <w:shd w:val="clear" w:color="auto" w:fill="auto"/>
          </w:tcPr>
          <w:p w:rsidR="00E760C6" w:rsidRPr="00D6025E" w:rsidRDefault="00E760C6" w:rsidP="00FB34C0">
            <w:pPr>
              <w:snapToGrid w:val="0"/>
              <w:jc w:val="both"/>
              <w:rPr>
                <w:rFonts w:asciiTheme="majorHAnsi" w:hAnsiTheme="majorHAnsi"/>
              </w:rPr>
            </w:pPr>
            <w:r w:rsidRPr="00D6025E">
              <w:rPr>
                <w:rFonts w:asciiTheme="majorHAnsi" w:hAnsiTheme="majorHAnsi" w:cs="Arial"/>
              </w:rPr>
              <w:t>Min. 40 portów uniwersalnych (typu E, F, M, EX oraz FL), działające jako full-duplex z prędkością 1, 2, 4, 8 Gb/s</w:t>
            </w:r>
            <w:r w:rsidR="00974247">
              <w:rPr>
                <w:rFonts w:asciiTheme="majorHAnsi" w:hAnsiTheme="majorHAnsi" w:cs="Arial"/>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3</w:t>
            </w:r>
          </w:p>
        </w:tc>
        <w:tc>
          <w:tcPr>
            <w:tcW w:w="6095" w:type="dxa"/>
            <w:shd w:val="clear" w:color="auto" w:fill="auto"/>
          </w:tcPr>
          <w:p w:rsidR="00E760C6" w:rsidRPr="00D6025E" w:rsidRDefault="00E760C6" w:rsidP="00FB34C0">
            <w:pPr>
              <w:jc w:val="both"/>
              <w:rPr>
                <w:rFonts w:asciiTheme="majorHAnsi" w:hAnsiTheme="majorHAnsi"/>
                <w:color w:val="000000"/>
              </w:rPr>
            </w:pPr>
            <w:r w:rsidRPr="00D6025E">
              <w:rPr>
                <w:rFonts w:asciiTheme="majorHAnsi" w:hAnsiTheme="majorHAnsi" w:cs="Arial"/>
              </w:rPr>
              <w:t xml:space="preserve">Min. 8 Gb/s bez wewnętrznego podziału pasma pomiędzy kilka portów; wszystkie porty muszą umożliwiać działanie bez tzw. </w:t>
            </w:r>
            <w:r w:rsidR="00EC1A63" w:rsidRPr="00D6025E">
              <w:rPr>
                <w:rFonts w:asciiTheme="majorHAnsi" w:hAnsiTheme="majorHAnsi" w:cs="Arial"/>
              </w:rPr>
              <w:t>O</w:t>
            </w:r>
            <w:r w:rsidRPr="00D6025E">
              <w:rPr>
                <w:rFonts w:asciiTheme="majorHAnsi" w:hAnsiTheme="majorHAnsi" w:cs="Arial"/>
              </w:rPr>
              <w:t>versubscrypcji</w:t>
            </w:r>
            <w:r w:rsidR="00974247">
              <w:rPr>
                <w:rFonts w:asciiTheme="majorHAnsi" w:hAnsiTheme="majorHAnsi" w:cs="Arial"/>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4</w:t>
            </w:r>
          </w:p>
        </w:tc>
        <w:tc>
          <w:tcPr>
            <w:tcW w:w="6095" w:type="dxa"/>
            <w:shd w:val="clear" w:color="auto" w:fill="auto"/>
          </w:tcPr>
          <w:p w:rsidR="00E760C6" w:rsidRPr="00D6025E" w:rsidRDefault="00E760C6" w:rsidP="00FB34C0">
            <w:pPr>
              <w:jc w:val="both"/>
              <w:rPr>
                <w:rFonts w:asciiTheme="majorHAnsi" w:hAnsiTheme="majorHAnsi"/>
                <w:color w:val="000000"/>
              </w:rPr>
            </w:pPr>
            <w:r w:rsidRPr="00D6025E">
              <w:rPr>
                <w:rFonts w:asciiTheme="majorHAnsi" w:hAnsiTheme="majorHAnsi" w:cs="Arial"/>
              </w:rPr>
              <w:t>Tryby działania portów: F_Port, E_Port, M_Port</w:t>
            </w:r>
            <w:r w:rsidR="00974247">
              <w:rPr>
                <w:rFonts w:asciiTheme="majorHAnsi" w:hAnsiTheme="majorHAnsi" w:cs="Arial"/>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5</w:t>
            </w:r>
          </w:p>
        </w:tc>
        <w:tc>
          <w:tcPr>
            <w:tcW w:w="6095" w:type="dxa"/>
            <w:shd w:val="clear" w:color="auto" w:fill="auto"/>
          </w:tcPr>
          <w:p w:rsidR="00E760C6" w:rsidRPr="00D6025E" w:rsidRDefault="00E760C6" w:rsidP="00FB34C0">
            <w:pPr>
              <w:jc w:val="both"/>
              <w:rPr>
                <w:rFonts w:asciiTheme="majorHAnsi" w:hAnsiTheme="majorHAnsi"/>
                <w:color w:val="000000"/>
              </w:rPr>
            </w:pPr>
            <w:r w:rsidRPr="00D6025E">
              <w:rPr>
                <w:rFonts w:asciiTheme="majorHAnsi" w:hAnsiTheme="majorHAnsi" w:cs="Arial"/>
              </w:rPr>
              <w:t>Liczba aktywnych licencji oraz zainstalowanych wkładek min. 20 szt. 8 Gb/s SFP+ MultiMode</w:t>
            </w:r>
            <w:r w:rsidR="00974247">
              <w:rPr>
                <w:rFonts w:asciiTheme="majorHAnsi" w:hAnsiTheme="majorHAnsi" w:cs="Arial"/>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6</w:t>
            </w:r>
          </w:p>
        </w:tc>
        <w:tc>
          <w:tcPr>
            <w:tcW w:w="6095" w:type="dxa"/>
            <w:shd w:val="clear" w:color="auto" w:fill="auto"/>
            <w:vAlign w:val="bottom"/>
          </w:tcPr>
          <w:p w:rsidR="00E760C6" w:rsidRPr="00D6025E" w:rsidRDefault="00E760C6" w:rsidP="00FB34C0">
            <w:pPr>
              <w:jc w:val="both"/>
              <w:rPr>
                <w:rFonts w:asciiTheme="majorHAnsi" w:hAnsiTheme="majorHAnsi"/>
                <w:color w:val="000000"/>
              </w:rPr>
            </w:pPr>
            <w:r w:rsidRPr="00D6025E">
              <w:rPr>
                <w:rFonts w:asciiTheme="majorHAnsi" w:hAnsiTheme="majorHAnsi" w:cs="Arial"/>
              </w:rPr>
              <w:t>logowanie zdarzeń poprzez syslog, SNMP</w:t>
            </w:r>
            <w:r w:rsidR="00974247">
              <w:rPr>
                <w:rFonts w:asciiTheme="majorHAnsi" w:hAnsiTheme="majorHAnsi" w:cs="Arial"/>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7</w:t>
            </w:r>
          </w:p>
        </w:tc>
        <w:tc>
          <w:tcPr>
            <w:tcW w:w="6095" w:type="dxa"/>
            <w:shd w:val="clear" w:color="auto" w:fill="auto"/>
          </w:tcPr>
          <w:p w:rsidR="00E760C6" w:rsidRPr="00D6025E" w:rsidRDefault="00E760C6" w:rsidP="00FB34C0">
            <w:pPr>
              <w:snapToGrid w:val="0"/>
              <w:jc w:val="both"/>
              <w:rPr>
                <w:rFonts w:asciiTheme="majorHAnsi" w:hAnsiTheme="majorHAnsi"/>
              </w:rPr>
            </w:pPr>
            <w:r w:rsidRPr="00D6025E">
              <w:rPr>
                <w:rFonts w:asciiTheme="majorHAnsi" w:hAnsiTheme="majorHAnsi" w:cs="Arial"/>
              </w:rPr>
              <w:t>Możliwość uruchomienia dodatkowych funkcjonalności: IEEE 802.1Q lub ISL Trunking</w:t>
            </w:r>
            <w:r w:rsidR="00974247">
              <w:rPr>
                <w:rFonts w:asciiTheme="majorHAnsi" w:hAnsiTheme="majorHAnsi" w:cs="Arial"/>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8</w:t>
            </w:r>
          </w:p>
        </w:tc>
        <w:tc>
          <w:tcPr>
            <w:tcW w:w="6095" w:type="dxa"/>
            <w:shd w:val="clear" w:color="auto" w:fill="auto"/>
          </w:tcPr>
          <w:p w:rsidR="00E760C6" w:rsidRPr="00D6025E" w:rsidRDefault="00E760C6" w:rsidP="00FB34C0">
            <w:pPr>
              <w:rPr>
                <w:rFonts w:asciiTheme="majorHAnsi" w:hAnsiTheme="majorHAnsi"/>
              </w:rPr>
            </w:pPr>
            <w:r w:rsidRPr="00D6025E">
              <w:rPr>
                <w:rFonts w:asciiTheme="majorHAnsi" w:hAnsiTheme="majorHAnsi" w:cs="Arial"/>
              </w:rPr>
              <w:t>Zarządzanie www</w:t>
            </w:r>
            <w:r w:rsidR="00974247">
              <w:rPr>
                <w:rFonts w:asciiTheme="majorHAnsi" w:hAnsiTheme="majorHAnsi" w:cs="Arial"/>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9</w:t>
            </w:r>
          </w:p>
        </w:tc>
        <w:tc>
          <w:tcPr>
            <w:tcW w:w="6095" w:type="dxa"/>
            <w:shd w:val="clear" w:color="auto" w:fill="auto"/>
            <w:vAlign w:val="bottom"/>
          </w:tcPr>
          <w:p w:rsidR="00E760C6" w:rsidRPr="00D6025E" w:rsidRDefault="00E760C6" w:rsidP="00FB34C0">
            <w:pPr>
              <w:jc w:val="both"/>
              <w:rPr>
                <w:rFonts w:asciiTheme="majorHAnsi" w:hAnsiTheme="majorHAnsi"/>
                <w:color w:val="000000"/>
              </w:rPr>
            </w:pPr>
            <w:r w:rsidRPr="00D6025E">
              <w:rPr>
                <w:rFonts w:asciiTheme="majorHAnsi" w:hAnsiTheme="majorHAnsi" w:cs="Arial"/>
              </w:rPr>
              <w:t>Port konsolowy / zarządzający</w:t>
            </w:r>
            <w:r w:rsidR="00974247">
              <w:rPr>
                <w:rFonts w:asciiTheme="majorHAnsi" w:hAnsiTheme="majorHAnsi" w:cs="Arial"/>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10</w:t>
            </w:r>
          </w:p>
        </w:tc>
        <w:tc>
          <w:tcPr>
            <w:tcW w:w="6095" w:type="dxa"/>
            <w:shd w:val="clear" w:color="auto" w:fill="auto"/>
          </w:tcPr>
          <w:p w:rsidR="00E760C6" w:rsidRPr="00D6025E" w:rsidRDefault="00E760C6" w:rsidP="00FB34C0">
            <w:pPr>
              <w:rPr>
                <w:rFonts w:asciiTheme="majorHAnsi" w:hAnsiTheme="majorHAnsi"/>
                <w:color w:val="000000"/>
              </w:rPr>
            </w:pPr>
            <w:r w:rsidRPr="00D6025E">
              <w:rPr>
                <w:rFonts w:asciiTheme="majorHAnsi" w:hAnsiTheme="majorHAnsi" w:cs="Arial"/>
              </w:rPr>
              <w:t>Zasilanie 230V</w:t>
            </w:r>
            <w:r w:rsidR="00974247">
              <w:rPr>
                <w:rFonts w:asciiTheme="majorHAnsi" w:hAnsiTheme="majorHAnsi" w:cs="Arial"/>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11</w:t>
            </w:r>
          </w:p>
        </w:tc>
        <w:tc>
          <w:tcPr>
            <w:tcW w:w="6095" w:type="dxa"/>
            <w:shd w:val="clear" w:color="auto" w:fill="auto"/>
          </w:tcPr>
          <w:p w:rsidR="00E760C6" w:rsidRPr="00D6025E" w:rsidRDefault="00E760C6" w:rsidP="00FB34C0">
            <w:pPr>
              <w:rPr>
                <w:rFonts w:asciiTheme="majorHAnsi" w:hAnsiTheme="majorHAnsi"/>
                <w:color w:val="000000"/>
              </w:rPr>
            </w:pPr>
            <w:r w:rsidRPr="00D6025E">
              <w:rPr>
                <w:rFonts w:asciiTheme="majorHAnsi" w:hAnsiTheme="majorHAnsi" w:cs="Arial"/>
              </w:rPr>
              <w:t>Sprzęt wyprodukowany zgodnie z normami ISO 9001 oraz ISO 14001. Deklaracja zgodności CE.</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12</w:t>
            </w:r>
          </w:p>
        </w:tc>
        <w:tc>
          <w:tcPr>
            <w:tcW w:w="6095" w:type="dxa"/>
            <w:shd w:val="clear" w:color="auto" w:fill="auto"/>
          </w:tcPr>
          <w:p w:rsidR="00E760C6" w:rsidRPr="00D6025E" w:rsidRDefault="00974247" w:rsidP="00DC4783">
            <w:pPr>
              <w:rPr>
                <w:rFonts w:asciiTheme="majorHAnsi" w:hAnsiTheme="majorHAnsi"/>
              </w:rPr>
            </w:pPr>
            <w:r>
              <w:rPr>
                <w:rFonts w:asciiTheme="majorHAnsi" w:hAnsiTheme="majorHAnsi" w:cs="Arial"/>
              </w:rPr>
              <w:t>Min. 12 miesięczna  gwarancja.</w:t>
            </w:r>
            <w:r w:rsidR="00581FEF">
              <w:rPr>
                <w:rFonts w:asciiTheme="majorHAnsi" w:hAnsiTheme="majorHAnsi" w:cs="Arial"/>
              </w:rPr>
              <w:t xml:space="preserve"> </w:t>
            </w:r>
            <w:r w:rsidR="00DC4783">
              <w:rPr>
                <w:rFonts w:asciiTheme="majorHAnsi" w:hAnsiTheme="majorHAnsi" w:cs="Arial"/>
              </w:rPr>
              <w:t>C</w:t>
            </w:r>
            <w:r w:rsidR="00E760C6" w:rsidRPr="00D6025E">
              <w:rPr>
                <w:rFonts w:asciiTheme="majorHAnsi" w:hAnsiTheme="majorHAnsi" w:cs="Arial"/>
              </w:rPr>
              <w:t xml:space="preserve">zas reakcji </w:t>
            </w:r>
            <w:r w:rsidR="00DC4783">
              <w:rPr>
                <w:rFonts w:asciiTheme="majorHAnsi" w:hAnsiTheme="majorHAnsi" w:cs="Arial"/>
              </w:rPr>
              <w:t>do 12 godzin roboczych</w:t>
            </w:r>
            <w:r w:rsidR="00E760C6" w:rsidRPr="00D6025E">
              <w:rPr>
                <w:rFonts w:asciiTheme="majorHAnsi" w:hAnsiTheme="majorHAnsi" w:cs="Arial"/>
              </w:rPr>
              <w:t>w następnym dniu roboczym od zgłoszenia.</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bl>
    <w:p w:rsidR="00E760C6" w:rsidRPr="00D6025E" w:rsidRDefault="00E760C6" w:rsidP="00E760C6">
      <w:pPr>
        <w:pStyle w:val="Akapitzlist"/>
        <w:spacing w:after="0"/>
        <w:ind w:left="1146"/>
        <w:rPr>
          <w:rFonts w:asciiTheme="majorHAnsi" w:hAnsiTheme="majorHAnsi"/>
          <w:sz w:val="24"/>
          <w:szCs w:val="24"/>
        </w:rPr>
      </w:pPr>
    </w:p>
    <w:p w:rsidR="00E760C6" w:rsidRPr="00D6025E" w:rsidRDefault="00E760C6" w:rsidP="00462D82">
      <w:pPr>
        <w:pStyle w:val="Akapitzlist"/>
        <w:numPr>
          <w:ilvl w:val="0"/>
          <w:numId w:val="45"/>
        </w:numPr>
        <w:ind w:left="0" w:hanging="284"/>
        <w:jc w:val="both"/>
        <w:rPr>
          <w:rFonts w:asciiTheme="majorHAnsi" w:hAnsiTheme="majorHAnsi"/>
          <w:b/>
          <w:bCs/>
          <w:sz w:val="24"/>
          <w:szCs w:val="24"/>
        </w:rPr>
      </w:pPr>
      <w:r w:rsidRPr="00D6025E">
        <w:rPr>
          <w:rFonts w:asciiTheme="majorHAnsi" w:hAnsiTheme="majorHAnsi"/>
          <w:b/>
          <w:bCs/>
          <w:sz w:val="24"/>
          <w:szCs w:val="24"/>
        </w:rPr>
        <w:t>System do wizualizacji systemów operacyjnych.</w:t>
      </w:r>
    </w:p>
    <w:p w:rsidR="00E760C6" w:rsidRPr="00D6025E" w:rsidRDefault="00E760C6" w:rsidP="00E760C6">
      <w:pPr>
        <w:pStyle w:val="Akapitzlist"/>
        <w:ind w:left="0"/>
        <w:jc w:val="both"/>
        <w:rPr>
          <w:rFonts w:asciiTheme="majorHAnsi" w:hAnsiTheme="majorHAnsi"/>
          <w:b/>
          <w:bCs/>
          <w:sz w:val="24"/>
          <w:szCs w:val="24"/>
        </w:rPr>
      </w:pPr>
      <w:r w:rsidRPr="00D6025E">
        <w:rPr>
          <w:rFonts w:asciiTheme="majorHAnsi" w:hAnsiTheme="majorHAnsi"/>
          <w:b/>
          <w:sz w:val="24"/>
          <w:szCs w:val="24"/>
        </w:rPr>
        <w:t xml:space="preserve">Oprogramowanie wirtualizacyjne vSphere 7.0 Standard lub równoważne z usługą wsparcia na okres 12 m-cy w ilości pozwalającej obsłużyć 10 procesorów fizycznych </w:t>
      </w:r>
    </w:p>
    <w:p w:rsidR="00E760C6" w:rsidRPr="00D6025E" w:rsidRDefault="00E760C6" w:rsidP="00E760C6">
      <w:pPr>
        <w:spacing w:before="120" w:after="120"/>
        <w:jc w:val="both"/>
        <w:rPr>
          <w:rFonts w:asciiTheme="majorHAnsi" w:hAnsiTheme="majorHAnsi"/>
          <w:b/>
        </w:rPr>
      </w:pPr>
      <w:r w:rsidRPr="00D6025E">
        <w:rPr>
          <w:rFonts w:asciiTheme="majorHAnsi" w:hAnsiTheme="majorHAnsi"/>
        </w:rPr>
        <w:t>Oferowana równoważna warstwa wirtualizacji musi być ro</w:t>
      </w:r>
      <w:r w:rsidR="00974247">
        <w:rPr>
          <w:rFonts w:asciiTheme="majorHAnsi" w:hAnsiTheme="majorHAnsi"/>
        </w:rPr>
        <w:t>związaniem systemowym tzn. musi</w:t>
      </w:r>
      <w:r w:rsidRPr="00D6025E">
        <w:rPr>
          <w:rFonts w:asciiTheme="majorHAnsi" w:hAnsiTheme="majorHAnsi"/>
        </w:rPr>
        <w:t xml:space="preserve">być zainstalowana bezpośrednio na sprzęcie fizycznym, nie </w:t>
      </w:r>
      <w:r w:rsidR="00974247">
        <w:rPr>
          <w:rFonts w:asciiTheme="majorHAnsi" w:hAnsiTheme="majorHAnsi"/>
        </w:rPr>
        <w:t xml:space="preserve">może być częścią innego systemu </w:t>
      </w:r>
      <w:r w:rsidRPr="00D6025E">
        <w:rPr>
          <w:rFonts w:asciiTheme="majorHAnsi" w:hAnsiTheme="majorHAnsi"/>
        </w:rPr>
        <w:t>operacyjnego oraz musi spełniać poniższe warunki.</w:t>
      </w:r>
    </w:p>
    <w:p w:rsidR="00E760C6" w:rsidRPr="00D6025E" w:rsidRDefault="00E760C6" w:rsidP="00E760C6">
      <w:pPr>
        <w:pStyle w:val="Akapitzlist"/>
        <w:spacing w:after="0"/>
        <w:ind w:left="1146"/>
        <w:rPr>
          <w:rFonts w:asciiTheme="majorHAnsi" w:hAnsiTheme="majorHAnsi"/>
          <w:b/>
          <w:sz w:val="24"/>
          <w:szCs w:val="24"/>
        </w:rPr>
      </w:pPr>
    </w:p>
    <w:tbl>
      <w:tblPr>
        <w:tblpPr w:leftFromText="141" w:rightFromText="141" w:vertAnchor="text" w:tblpX="-176" w:tblpY="1"/>
        <w:tblOverlap w:val="neve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095"/>
        <w:gridCol w:w="2391"/>
      </w:tblGrid>
      <w:tr w:rsidR="00E760C6" w:rsidRPr="00D6025E" w:rsidTr="0047529C">
        <w:trPr>
          <w:trHeight w:val="144"/>
        </w:trPr>
        <w:tc>
          <w:tcPr>
            <w:tcW w:w="846" w:type="dxa"/>
            <w:shd w:val="clear" w:color="auto" w:fill="D9D9D9" w:themeFill="background1" w:themeFillShade="D9"/>
            <w:vAlign w:val="center"/>
          </w:tcPr>
          <w:p w:rsidR="00E760C6" w:rsidRPr="00D6025E" w:rsidRDefault="00E760C6" w:rsidP="00E760C6">
            <w:pPr>
              <w:jc w:val="center"/>
              <w:rPr>
                <w:rFonts w:asciiTheme="majorHAnsi" w:hAnsiTheme="majorHAnsi"/>
                <w:b/>
              </w:rPr>
            </w:pPr>
            <w:r w:rsidRPr="00D6025E">
              <w:rPr>
                <w:rFonts w:asciiTheme="majorHAnsi" w:hAnsiTheme="majorHAnsi"/>
                <w:b/>
              </w:rPr>
              <w:t>Lp.</w:t>
            </w:r>
          </w:p>
        </w:tc>
        <w:tc>
          <w:tcPr>
            <w:tcW w:w="6095" w:type="dxa"/>
            <w:shd w:val="clear" w:color="auto" w:fill="D9D9D9" w:themeFill="background1" w:themeFillShade="D9"/>
            <w:vAlign w:val="center"/>
          </w:tcPr>
          <w:p w:rsidR="00E760C6" w:rsidRPr="00D6025E" w:rsidRDefault="00E760C6" w:rsidP="00E760C6">
            <w:pPr>
              <w:jc w:val="center"/>
              <w:rPr>
                <w:rFonts w:asciiTheme="majorHAnsi" w:hAnsiTheme="majorHAnsi"/>
                <w:b/>
              </w:rPr>
            </w:pPr>
            <w:r w:rsidRPr="00D6025E">
              <w:rPr>
                <w:rFonts w:asciiTheme="majorHAnsi" w:hAnsiTheme="majorHAnsi"/>
                <w:b/>
              </w:rPr>
              <w:t>Parametr</w:t>
            </w:r>
          </w:p>
        </w:tc>
        <w:tc>
          <w:tcPr>
            <w:tcW w:w="2391" w:type="dxa"/>
            <w:shd w:val="clear" w:color="auto" w:fill="D9D9D9" w:themeFill="background1" w:themeFillShade="D9"/>
            <w:vAlign w:val="center"/>
          </w:tcPr>
          <w:p w:rsidR="00E760C6" w:rsidRPr="00D6025E" w:rsidRDefault="00E760C6" w:rsidP="00E760C6">
            <w:pPr>
              <w:jc w:val="center"/>
              <w:rPr>
                <w:rFonts w:asciiTheme="majorHAnsi" w:hAnsiTheme="majorHAnsi"/>
                <w:b/>
              </w:rPr>
            </w:pPr>
            <w:r w:rsidRPr="00D6025E">
              <w:rPr>
                <w:rFonts w:asciiTheme="majorHAnsi" w:hAnsiTheme="majorHAnsi"/>
                <w:b/>
              </w:rPr>
              <w:t>Wymagany</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1</w:t>
            </w:r>
          </w:p>
        </w:tc>
        <w:tc>
          <w:tcPr>
            <w:tcW w:w="6095" w:type="dxa"/>
            <w:shd w:val="clear" w:color="auto" w:fill="auto"/>
          </w:tcPr>
          <w:p w:rsidR="00E760C6" w:rsidRPr="00D6025E" w:rsidRDefault="00E760C6" w:rsidP="00E760C6">
            <w:pPr>
              <w:spacing w:line="258" w:lineRule="auto"/>
              <w:jc w:val="both"/>
              <w:rPr>
                <w:rFonts w:asciiTheme="majorHAnsi" w:hAnsiTheme="majorHAnsi"/>
              </w:rPr>
            </w:pPr>
            <w:r w:rsidRPr="00D6025E">
              <w:rPr>
                <w:rFonts w:asciiTheme="majorHAnsi" w:hAnsiTheme="majorHAnsi"/>
              </w:rPr>
              <w:t>Oferowane oprogramowanie do wirtualizacji musi być instalowane bezpośrednio na sprzęcie fizycznym i nie może być ono częś</w:t>
            </w:r>
            <w:r w:rsidR="00974247">
              <w:rPr>
                <w:rFonts w:asciiTheme="majorHAnsi" w:hAnsiTheme="majorHAnsi"/>
              </w:rPr>
              <w:t>cią innego systemu operacyjnego</w:t>
            </w:r>
            <w:r w:rsidRPr="00D6025E">
              <w:rPr>
                <w:rFonts w:asciiTheme="majorHAnsi" w:hAnsiTheme="majorHAnsi"/>
              </w:rPr>
              <w:t xml:space="preserve">. </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2</w:t>
            </w:r>
          </w:p>
        </w:tc>
        <w:tc>
          <w:tcPr>
            <w:tcW w:w="6095" w:type="dxa"/>
            <w:shd w:val="clear" w:color="auto" w:fill="auto"/>
          </w:tcPr>
          <w:p w:rsidR="00E760C6" w:rsidRPr="00D6025E" w:rsidRDefault="00E760C6" w:rsidP="00E760C6">
            <w:pPr>
              <w:jc w:val="both"/>
              <w:rPr>
                <w:rFonts w:asciiTheme="majorHAnsi" w:hAnsiTheme="majorHAnsi"/>
                <w:color w:val="000000"/>
              </w:rPr>
            </w:pPr>
            <w:r w:rsidRPr="00D6025E">
              <w:rPr>
                <w:rFonts w:asciiTheme="majorHAnsi" w:hAnsiTheme="majorHAnsi"/>
              </w:rPr>
              <w:t>W oferowanym oprogramowaniu warstwa wirtualizacji nie może dla własnych celów alokować więcej niż 200MB pamięci operacyjnej RAM serwera fizycznego</w:t>
            </w:r>
            <w:r w:rsidR="00974247">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3</w:t>
            </w:r>
          </w:p>
        </w:tc>
        <w:tc>
          <w:tcPr>
            <w:tcW w:w="6095" w:type="dxa"/>
            <w:shd w:val="clear" w:color="auto" w:fill="auto"/>
          </w:tcPr>
          <w:p w:rsidR="00E760C6" w:rsidRPr="00D6025E" w:rsidRDefault="00E760C6" w:rsidP="00E760C6">
            <w:pPr>
              <w:jc w:val="both"/>
              <w:rPr>
                <w:rFonts w:asciiTheme="majorHAnsi" w:hAnsiTheme="majorHAnsi"/>
                <w:color w:val="000000"/>
              </w:rPr>
            </w:pPr>
            <w:r w:rsidRPr="00D6025E">
              <w:rPr>
                <w:rFonts w:asciiTheme="majorHAnsi" w:hAnsiTheme="majorHAnsi"/>
              </w:rPr>
              <w:t>Oferowane oprogramowanie do wirtualizacji zainstalowane na serwerze fizycznym musi potrafić obsłużyć i wykorzystać procesory fizyczne tego serwera wyposażone w 768 logicznych wątków, 24TB pamięci fizycznej RAM tego serwera</w:t>
            </w:r>
            <w:r w:rsidR="00974247">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4</w:t>
            </w:r>
          </w:p>
        </w:tc>
        <w:tc>
          <w:tcPr>
            <w:tcW w:w="6095" w:type="dxa"/>
            <w:shd w:val="clear" w:color="auto" w:fill="auto"/>
          </w:tcPr>
          <w:p w:rsidR="00E760C6" w:rsidRPr="00D6025E" w:rsidRDefault="00E760C6" w:rsidP="00E760C6">
            <w:pPr>
              <w:jc w:val="both"/>
              <w:rPr>
                <w:rFonts w:asciiTheme="majorHAnsi" w:hAnsiTheme="majorHAnsi"/>
                <w:color w:val="000000"/>
              </w:rPr>
            </w:pPr>
            <w:r w:rsidRPr="00D6025E">
              <w:rPr>
                <w:rFonts w:asciiTheme="majorHAnsi" w:hAnsiTheme="majorHAnsi"/>
              </w:rPr>
              <w:t>Oferowane oprogramowanie do wirtualizacji musi zapewnić możliwość skonfigurowania maszyn wirtualnych z ilością od 1 do 768 procesorów wirtualnych</w:t>
            </w:r>
            <w:r w:rsidR="00974247">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5</w:t>
            </w:r>
          </w:p>
        </w:tc>
        <w:tc>
          <w:tcPr>
            <w:tcW w:w="6095" w:type="dxa"/>
            <w:shd w:val="clear" w:color="auto" w:fill="auto"/>
          </w:tcPr>
          <w:p w:rsidR="00E760C6" w:rsidRPr="00D6025E" w:rsidRDefault="00E760C6" w:rsidP="00E760C6">
            <w:pPr>
              <w:jc w:val="both"/>
              <w:rPr>
                <w:rFonts w:asciiTheme="majorHAnsi" w:hAnsiTheme="majorHAnsi"/>
                <w:color w:val="000000"/>
              </w:rPr>
            </w:pPr>
            <w:r w:rsidRPr="00D6025E">
              <w:rPr>
                <w:rFonts w:asciiTheme="majorHAnsi" w:hAnsiTheme="majorHAnsi"/>
              </w:rPr>
              <w:t>Oferowane oprogramowanie do wirtualizacji musi zapewnić możliwość skonfigurowania maszyn wirtualnych z możliwością przydzielenia do 24 TB pamięci operacyjnej RAM</w:t>
            </w:r>
            <w:r w:rsidR="00974247">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6</w:t>
            </w:r>
          </w:p>
        </w:tc>
        <w:tc>
          <w:tcPr>
            <w:tcW w:w="6095" w:type="dxa"/>
            <w:shd w:val="clear" w:color="auto" w:fill="auto"/>
            <w:vAlign w:val="bottom"/>
          </w:tcPr>
          <w:p w:rsidR="00E760C6" w:rsidRPr="00D6025E" w:rsidRDefault="00E760C6" w:rsidP="00FB34C0">
            <w:pPr>
              <w:jc w:val="both"/>
              <w:rPr>
                <w:rFonts w:asciiTheme="majorHAnsi" w:hAnsiTheme="majorHAnsi"/>
                <w:color w:val="000000"/>
              </w:rPr>
            </w:pPr>
            <w:r w:rsidRPr="00D6025E">
              <w:rPr>
                <w:rFonts w:asciiTheme="majorHAnsi" w:hAnsiTheme="majorHAnsi"/>
              </w:rPr>
              <w:t>Oferowane oprogramowanie do wirtualizacji musi zapewnić możliwość skonfigurowania maszyn wirtualnych z możliwością przydzielenia od 1 do 10 wirtualnych kart sieciowych dla każdej z</w:t>
            </w:r>
            <w:r w:rsidR="00FB34C0" w:rsidRPr="00D6025E">
              <w:rPr>
                <w:rFonts w:asciiTheme="majorHAnsi" w:hAnsiTheme="majorHAnsi"/>
              </w:rPr>
              <w:t> </w:t>
            </w:r>
            <w:r w:rsidRPr="00D6025E">
              <w:rPr>
                <w:rFonts w:asciiTheme="majorHAnsi" w:hAnsiTheme="majorHAnsi"/>
              </w:rPr>
              <w:t>nich. Dodatkowo, oprogramowanie musi posiadać możliwość utworzenia maszyny wirtualnej bez przydzielonej wirtualnej karty sieciowej</w:t>
            </w:r>
            <w:r w:rsidR="00974247">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7</w:t>
            </w:r>
          </w:p>
        </w:tc>
        <w:tc>
          <w:tcPr>
            <w:tcW w:w="6095" w:type="dxa"/>
            <w:shd w:val="clear" w:color="auto" w:fill="auto"/>
          </w:tcPr>
          <w:p w:rsidR="00E760C6" w:rsidRPr="00D6025E" w:rsidRDefault="00E760C6" w:rsidP="00E760C6">
            <w:pPr>
              <w:jc w:val="both"/>
              <w:rPr>
                <w:rFonts w:asciiTheme="majorHAnsi" w:hAnsiTheme="majorHAnsi"/>
                <w:color w:val="000000"/>
              </w:rPr>
            </w:pPr>
            <w:r w:rsidRPr="00D6025E">
              <w:rPr>
                <w:rFonts w:asciiTheme="majorHAnsi" w:hAnsiTheme="majorHAnsi"/>
              </w:rPr>
              <w:t>Oferowane oprogramowanie do wirtualizacji musi zapewnić możliwość skonfigurowania maszyn wirtualnych, z których każda może mieć 32 porty szeregowe, 3 porty równoległe i 20 urządzeń USB</w:t>
            </w:r>
            <w:r w:rsidR="00974247">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8</w:t>
            </w:r>
          </w:p>
        </w:tc>
        <w:tc>
          <w:tcPr>
            <w:tcW w:w="6095" w:type="dxa"/>
            <w:shd w:val="clear" w:color="auto" w:fill="auto"/>
          </w:tcPr>
          <w:p w:rsidR="00E760C6" w:rsidRPr="00D6025E" w:rsidRDefault="00E760C6" w:rsidP="00E760C6">
            <w:pPr>
              <w:jc w:val="both"/>
              <w:rPr>
                <w:rFonts w:asciiTheme="majorHAnsi" w:hAnsiTheme="majorHAnsi"/>
                <w:color w:val="000000"/>
              </w:rPr>
            </w:pPr>
            <w:r w:rsidRPr="00D6025E">
              <w:rPr>
                <w:rFonts w:asciiTheme="majorHAnsi" w:hAnsiTheme="majorHAnsi"/>
              </w:rPr>
              <w:t>Oferowane oprogramowanie musi wspierać następujące systemy operacyjne: Windows XP, Windows Vista, Windows 2000, Windows Server 2003, Windows Server 2008, Windows Server 2012, Windows Server 2016, Windows Server 2019, Windows 7, Windows 8, SLES 12, SLES 11, SLES 10, SLES 9, RHEL 8, REHL 7, RHEL 6, RHEL 5, RHEL 4, RHEL 3, RHEL Atomic 7, Solaris 11, Solaris 10, Debian, CentOS, FreeBSD, Asianux, Ubuntu, SCO OpenServer, SCO Unixware, Mac OS X, Photon OS, eCommStation 1/2/2.1, Oracle Linux , CoreOS, NeoKylin, Amazon Linux 2</w:t>
            </w:r>
            <w:r w:rsidR="00974247">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9</w:t>
            </w:r>
          </w:p>
        </w:tc>
        <w:tc>
          <w:tcPr>
            <w:tcW w:w="6095" w:type="dxa"/>
            <w:shd w:val="clear" w:color="auto" w:fill="auto"/>
            <w:vAlign w:val="bottom"/>
          </w:tcPr>
          <w:p w:rsidR="00E760C6" w:rsidRPr="00D6025E" w:rsidRDefault="00E760C6" w:rsidP="00FB34C0">
            <w:pPr>
              <w:jc w:val="both"/>
              <w:rPr>
                <w:rFonts w:asciiTheme="majorHAnsi" w:hAnsiTheme="majorHAnsi"/>
                <w:color w:val="000000"/>
              </w:rPr>
            </w:pPr>
            <w:r w:rsidRPr="00D6025E">
              <w:rPr>
                <w:rFonts w:asciiTheme="majorHAnsi" w:hAnsiTheme="majorHAnsi"/>
              </w:rPr>
              <w:t>W celu osiągnięcia maksymalnego współczynnika konsolidacji, oferowane oprogramowanie musi umożliwiać przydzielenie łącznie większej ilości pamięci RAM dla maszyn wirtualnych niż fizyczne zasoby RAM serwera, na którym maszyny te są posadowione</w:t>
            </w:r>
            <w:r w:rsidR="00974247">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10</w:t>
            </w:r>
          </w:p>
        </w:tc>
        <w:tc>
          <w:tcPr>
            <w:tcW w:w="6095" w:type="dxa"/>
            <w:shd w:val="clear" w:color="auto" w:fill="auto"/>
          </w:tcPr>
          <w:p w:rsidR="00E760C6" w:rsidRPr="00D6025E" w:rsidRDefault="00E760C6" w:rsidP="00FB34C0">
            <w:pPr>
              <w:jc w:val="both"/>
              <w:rPr>
                <w:rFonts w:asciiTheme="majorHAnsi" w:hAnsiTheme="majorHAnsi"/>
                <w:color w:val="000000"/>
              </w:rPr>
            </w:pPr>
            <w:r w:rsidRPr="00D6025E">
              <w:rPr>
                <w:rFonts w:asciiTheme="majorHAnsi" w:hAnsiTheme="majorHAnsi"/>
              </w:rPr>
              <w:t>Rozwiązanie musi umożliwiać udostępnienie maszynie wirtualnej większej ilości zasobów dyskowych niż jest fizycznie dostępne na zasobach dyskowych</w:t>
            </w:r>
            <w:r w:rsidR="00974247">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11</w:t>
            </w:r>
          </w:p>
        </w:tc>
        <w:tc>
          <w:tcPr>
            <w:tcW w:w="6095" w:type="dxa"/>
            <w:shd w:val="clear" w:color="auto" w:fill="auto"/>
          </w:tcPr>
          <w:p w:rsidR="00E760C6" w:rsidRPr="00D6025E" w:rsidRDefault="00E760C6" w:rsidP="00974247">
            <w:pPr>
              <w:jc w:val="both"/>
              <w:rPr>
                <w:rFonts w:asciiTheme="majorHAnsi" w:hAnsiTheme="majorHAnsi"/>
                <w:color w:val="000000"/>
              </w:rPr>
            </w:pPr>
            <w:r w:rsidRPr="00D6025E">
              <w:rPr>
                <w:rFonts w:asciiTheme="majorHAnsi" w:hAnsiTheme="majorHAnsi"/>
              </w:rPr>
              <w:t>Oferowane oprogramowanie musi zapewniać sprzętowe wsparcie dla wirtualizacji zagnieżdżonej, w szczególności w zakresie możliwości zastosowania trybu XP mode w</w:t>
            </w:r>
            <w:r w:rsidR="00974247">
              <w:rPr>
                <w:rFonts w:asciiTheme="majorHAnsi" w:hAnsiTheme="majorHAnsi"/>
              </w:rPr>
              <w:t> </w:t>
            </w:r>
            <w:r w:rsidRPr="00D6025E">
              <w:rPr>
                <w:rFonts w:asciiTheme="majorHAnsi" w:hAnsiTheme="majorHAnsi"/>
              </w:rPr>
              <w:t>Microsoft Windows 7 a</w:t>
            </w:r>
            <w:r w:rsidR="00FB34C0" w:rsidRPr="00D6025E">
              <w:rPr>
                <w:rFonts w:asciiTheme="majorHAnsi" w:hAnsiTheme="majorHAnsi"/>
              </w:rPr>
              <w:t> </w:t>
            </w:r>
            <w:r w:rsidRPr="00D6025E">
              <w:rPr>
                <w:rFonts w:asciiTheme="majorHAnsi" w:hAnsiTheme="majorHAnsi"/>
              </w:rPr>
              <w:t>także instalacji wszystkich funkcjonalności w tym Microsoft Hyper-V pakietu Microsoft Windows Server 2012 na maszynie wirtualnej</w:t>
            </w:r>
            <w:r w:rsidR="00974247">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12</w:t>
            </w:r>
          </w:p>
        </w:tc>
        <w:tc>
          <w:tcPr>
            <w:tcW w:w="6095" w:type="dxa"/>
            <w:shd w:val="clear" w:color="auto" w:fill="auto"/>
          </w:tcPr>
          <w:p w:rsidR="00E760C6" w:rsidRPr="00D6025E" w:rsidRDefault="00E760C6" w:rsidP="00974247">
            <w:pPr>
              <w:jc w:val="both"/>
              <w:rPr>
                <w:rFonts w:asciiTheme="majorHAnsi" w:hAnsiTheme="majorHAnsi"/>
                <w:color w:val="000000"/>
              </w:rPr>
            </w:pPr>
            <w:r w:rsidRPr="00D6025E">
              <w:rPr>
                <w:rFonts w:asciiTheme="majorHAnsi" w:hAnsiTheme="majorHAnsi"/>
              </w:rPr>
              <w:t>Zaoferowane oprogramowanie musi umożliwiać integrację z</w:t>
            </w:r>
            <w:r w:rsidR="00FB34C0" w:rsidRPr="00D6025E">
              <w:rPr>
                <w:rFonts w:asciiTheme="majorHAnsi" w:hAnsiTheme="majorHAnsi"/>
              </w:rPr>
              <w:t> </w:t>
            </w:r>
            <w:r w:rsidRPr="00D6025E">
              <w:rPr>
                <w:rFonts w:asciiTheme="majorHAnsi" w:hAnsiTheme="majorHAnsi"/>
              </w:rPr>
              <w:t>rozwiązaniami antywirusowymi firm trzecich w zakresie skanowania maszyn wirtualnych z</w:t>
            </w:r>
            <w:r w:rsidR="00974247">
              <w:rPr>
                <w:rFonts w:asciiTheme="majorHAnsi" w:hAnsiTheme="majorHAnsi"/>
              </w:rPr>
              <w:t> </w:t>
            </w:r>
            <w:r w:rsidRPr="00D6025E">
              <w:rPr>
                <w:rFonts w:asciiTheme="majorHAnsi" w:hAnsiTheme="majorHAnsi"/>
              </w:rPr>
              <w:t>poziomu warstwy wirtualizacji bez ingerencji w</w:t>
            </w:r>
            <w:r w:rsidR="00974247">
              <w:rPr>
                <w:rFonts w:asciiTheme="majorHAnsi" w:hAnsiTheme="majorHAnsi"/>
              </w:rPr>
              <w:t> </w:t>
            </w:r>
            <w:r w:rsidRPr="00D6025E">
              <w:rPr>
                <w:rFonts w:asciiTheme="majorHAnsi" w:hAnsiTheme="majorHAnsi"/>
              </w:rPr>
              <w:t>systemy operacyjne maszyn wirtualnych (bezagentowość)</w:t>
            </w:r>
            <w:r w:rsidR="00974247">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13</w:t>
            </w:r>
          </w:p>
        </w:tc>
        <w:tc>
          <w:tcPr>
            <w:tcW w:w="6095" w:type="dxa"/>
            <w:shd w:val="clear" w:color="auto" w:fill="auto"/>
          </w:tcPr>
          <w:p w:rsidR="00E760C6" w:rsidRPr="00D6025E" w:rsidRDefault="00E760C6" w:rsidP="00974247">
            <w:pPr>
              <w:jc w:val="both"/>
              <w:rPr>
                <w:rFonts w:asciiTheme="majorHAnsi" w:hAnsiTheme="majorHAnsi"/>
                <w:color w:val="000000"/>
              </w:rPr>
            </w:pPr>
            <w:r w:rsidRPr="00D6025E">
              <w:rPr>
                <w:rFonts w:asciiTheme="majorHAnsi" w:hAnsiTheme="majorHAnsi"/>
              </w:rPr>
              <w:t>Oferowane oprogramowanie musi zapewniać zdalny i</w:t>
            </w:r>
            <w:r w:rsidR="00974247">
              <w:rPr>
                <w:rFonts w:asciiTheme="majorHAnsi" w:hAnsiTheme="majorHAnsi"/>
              </w:rPr>
              <w:t> </w:t>
            </w:r>
            <w:r w:rsidRPr="00D6025E">
              <w:rPr>
                <w:rFonts w:asciiTheme="majorHAnsi" w:hAnsiTheme="majorHAnsi"/>
              </w:rPr>
              <w:t>lokalny dostęp administracyjny do wszystkich serwerów fizycznych poprzez protokół SSH, z</w:t>
            </w:r>
            <w:r w:rsidR="00974247">
              <w:rPr>
                <w:rFonts w:asciiTheme="majorHAnsi" w:hAnsiTheme="majorHAnsi"/>
              </w:rPr>
              <w:t> </w:t>
            </w:r>
            <w:r w:rsidRPr="00D6025E">
              <w:rPr>
                <w:rFonts w:asciiTheme="majorHAnsi" w:hAnsiTheme="majorHAnsi"/>
              </w:rPr>
              <w:t>możliwością nadawania uprawnień do takiego dostępu nazwanym użytkownikom bez konieczności wykorzystania konta „root”</w:t>
            </w:r>
            <w:r w:rsidR="00974247">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14</w:t>
            </w:r>
          </w:p>
        </w:tc>
        <w:tc>
          <w:tcPr>
            <w:tcW w:w="6095" w:type="dxa"/>
            <w:shd w:val="clear" w:color="auto" w:fill="auto"/>
          </w:tcPr>
          <w:p w:rsidR="00E760C6" w:rsidRPr="00D6025E" w:rsidRDefault="00E760C6" w:rsidP="00E760C6">
            <w:pPr>
              <w:jc w:val="both"/>
              <w:rPr>
                <w:rFonts w:asciiTheme="majorHAnsi" w:hAnsiTheme="majorHAnsi"/>
                <w:color w:val="000000"/>
              </w:rPr>
            </w:pPr>
            <w:r w:rsidRPr="00D6025E">
              <w:rPr>
                <w:rFonts w:asciiTheme="majorHAnsi" w:hAnsiTheme="majorHAnsi"/>
              </w:rPr>
              <w:t>Oferowane oprogramowanie do wirtualizacji musi zapewnić możliwość powielania maszyn wirtualnych wraz z ich pełną konfiguracją i danymi</w:t>
            </w:r>
            <w:r w:rsidR="00974247">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15</w:t>
            </w:r>
          </w:p>
        </w:tc>
        <w:tc>
          <w:tcPr>
            <w:tcW w:w="6095" w:type="dxa"/>
            <w:shd w:val="clear" w:color="auto" w:fill="auto"/>
          </w:tcPr>
          <w:p w:rsidR="00E760C6" w:rsidRPr="00D6025E" w:rsidRDefault="00E760C6" w:rsidP="00974247">
            <w:pPr>
              <w:jc w:val="both"/>
              <w:rPr>
                <w:rFonts w:asciiTheme="majorHAnsi" w:hAnsiTheme="majorHAnsi"/>
                <w:color w:val="000000"/>
              </w:rPr>
            </w:pPr>
            <w:r w:rsidRPr="00D6025E">
              <w:rPr>
                <w:rFonts w:asciiTheme="majorHAnsi" w:hAnsiTheme="majorHAnsi"/>
              </w:rPr>
              <w:t>Oferowane oprogramowanie do wirtualizacji musi zapewnić możliwość wykonywania kopii migawkowych instancji systemów operacyjnych na potrzeby tworzenia kopii zapasowych bez przerywania ich pracy z</w:t>
            </w:r>
            <w:r w:rsidR="00974247">
              <w:rPr>
                <w:rFonts w:asciiTheme="majorHAnsi" w:hAnsiTheme="majorHAnsi"/>
              </w:rPr>
              <w:t> </w:t>
            </w:r>
            <w:r w:rsidRPr="00D6025E">
              <w:rPr>
                <w:rFonts w:asciiTheme="majorHAnsi" w:hAnsiTheme="majorHAnsi"/>
              </w:rPr>
              <w:t>możliwością konieczności zachowania stanu pamięci pracującej maszyny wirtualnej</w:t>
            </w:r>
            <w:r w:rsidR="00974247">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16</w:t>
            </w:r>
          </w:p>
        </w:tc>
        <w:tc>
          <w:tcPr>
            <w:tcW w:w="6095" w:type="dxa"/>
            <w:shd w:val="clear" w:color="auto" w:fill="auto"/>
          </w:tcPr>
          <w:p w:rsidR="00E760C6" w:rsidRPr="00D6025E" w:rsidRDefault="00E760C6" w:rsidP="00974247">
            <w:pPr>
              <w:jc w:val="both"/>
              <w:rPr>
                <w:rFonts w:asciiTheme="majorHAnsi" w:hAnsiTheme="majorHAnsi"/>
                <w:color w:val="000000"/>
              </w:rPr>
            </w:pPr>
            <w:r w:rsidRPr="00D6025E">
              <w:rPr>
                <w:rFonts w:asciiTheme="majorHAnsi" w:hAnsiTheme="majorHAnsi"/>
              </w:rPr>
              <w:t>Konsola zarządzająca zaoferowanego oprogramowania musi posiadać możliwość przydzielania i konfiguracji uprawnień z</w:t>
            </w:r>
            <w:r w:rsidR="00FB34C0" w:rsidRPr="00D6025E">
              <w:rPr>
                <w:rFonts w:asciiTheme="majorHAnsi" w:hAnsiTheme="majorHAnsi"/>
              </w:rPr>
              <w:t> </w:t>
            </w:r>
            <w:r w:rsidRPr="00D6025E">
              <w:rPr>
                <w:rFonts w:asciiTheme="majorHAnsi" w:hAnsiTheme="majorHAnsi"/>
              </w:rPr>
              <w:t>możliwością integracji z usługami katalogowymi, minimalnie z: Microsoft Active Directory i</w:t>
            </w:r>
            <w:r w:rsidR="00974247">
              <w:rPr>
                <w:rFonts w:asciiTheme="majorHAnsi" w:hAnsiTheme="majorHAnsi"/>
              </w:rPr>
              <w:t> </w:t>
            </w:r>
            <w:r w:rsidRPr="00D6025E">
              <w:rPr>
                <w:rFonts w:asciiTheme="majorHAnsi" w:hAnsiTheme="majorHAnsi"/>
              </w:rPr>
              <w:t>Open LDAP</w:t>
            </w:r>
            <w:r w:rsidR="00974247">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17</w:t>
            </w:r>
          </w:p>
        </w:tc>
        <w:tc>
          <w:tcPr>
            <w:tcW w:w="6095" w:type="dxa"/>
            <w:shd w:val="clear" w:color="auto" w:fill="auto"/>
          </w:tcPr>
          <w:p w:rsidR="00E760C6" w:rsidRPr="00D6025E" w:rsidRDefault="00E760C6" w:rsidP="00FB34C0">
            <w:pPr>
              <w:jc w:val="both"/>
              <w:rPr>
                <w:rFonts w:asciiTheme="majorHAnsi" w:hAnsiTheme="majorHAnsi"/>
                <w:color w:val="000000"/>
              </w:rPr>
            </w:pPr>
            <w:r w:rsidRPr="00D6025E">
              <w:rPr>
                <w:rFonts w:asciiTheme="majorHAnsi" w:hAnsiTheme="majorHAnsi"/>
              </w:rPr>
              <w:t>Oferowane oprogramowanie musi zapewniać możliwość dodawania zasobów w czasie pracy maszyny wirtualnej, w szczególności w</w:t>
            </w:r>
            <w:r w:rsidR="00FB34C0" w:rsidRPr="00D6025E">
              <w:rPr>
                <w:rFonts w:asciiTheme="majorHAnsi" w:hAnsiTheme="majorHAnsi"/>
              </w:rPr>
              <w:t> </w:t>
            </w:r>
            <w:r w:rsidRPr="00D6025E">
              <w:rPr>
                <w:rFonts w:asciiTheme="majorHAnsi" w:hAnsiTheme="majorHAnsi"/>
              </w:rPr>
              <w:t>zakresie ilości procesorów, pamięci operacyjnej i przestrzeni dyskowej</w:t>
            </w:r>
            <w:r w:rsidR="00974247">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18</w:t>
            </w:r>
          </w:p>
        </w:tc>
        <w:tc>
          <w:tcPr>
            <w:tcW w:w="6095" w:type="dxa"/>
            <w:shd w:val="clear" w:color="auto" w:fill="auto"/>
          </w:tcPr>
          <w:p w:rsidR="00E760C6" w:rsidRPr="00D6025E" w:rsidRDefault="00E760C6" w:rsidP="00FB34C0">
            <w:pPr>
              <w:jc w:val="both"/>
              <w:rPr>
                <w:rFonts w:asciiTheme="majorHAnsi" w:hAnsiTheme="majorHAnsi"/>
                <w:color w:val="000000"/>
              </w:rPr>
            </w:pPr>
            <w:r w:rsidRPr="00D6025E">
              <w:rPr>
                <w:rFonts w:asciiTheme="majorHAnsi" w:hAnsiTheme="majorHAnsi"/>
              </w:rPr>
              <w:t>Oferowane oprogramowanie musi posiadać funkcjonalność tworzenia</w:t>
            </w:r>
            <w:r w:rsidR="00FB34C0" w:rsidRPr="00D6025E">
              <w:rPr>
                <w:rFonts w:asciiTheme="majorHAnsi" w:hAnsiTheme="majorHAnsi"/>
              </w:rPr>
              <w:t xml:space="preserve"> </w:t>
            </w:r>
            <w:r w:rsidRPr="00D6025E">
              <w:rPr>
                <w:rFonts w:asciiTheme="majorHAnsi" w:hAnsiTheme="majorHAnsi"/>
              </w:rPr>
              <w:t>wirtualnego przełącznika (virtual switch) umożliwiającego tworzenie sieci wirtualnej w obszarze hosta (hypervisora wirtualizacyjnego) i pozwalającego połączyć tym przełącznikiem maszyny wirtualne w obszarze jednego hosta, a</w:t>
            </w:r>
            <w:r w:rsidR="00FB34C0" w:rsidRPr="00D6025E">
              <w:rPr>
                <w:rFonts w:asciiTheme="majorHAnsi" w:hAnsiTheme="majorHAnsi"/>
              </w:rPr>
              <w:t> </w:t>
            </w:r>
            <w:r w:rsidRPr="00D6025E">
              <w:rPr>
                <w:rFonts w:asciiTheme="majorHAnsi" w:hAnsiTheme="majorHAnsi"/>
              </w:rPr>
              <w:t>także na zewnątrz sieci fizycznej. Pojedynczy przełącznik wirtualny powinien mieć możliwość konfiguracji minimum 4000 portów</w:t>
            </w:r>
            <w:r w:rsidR="00974247">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19</w:t>
            </w:r>
          </w:p>
        </w:tc>
        <w:tc>
          <w:tcPr>
            <w:tcW w:w="6095" w:type="dxa"/>
            <w:shd w:val="clear" w:color="auto" w:fill="auto"/>
          </w:tcPr>
          <w:p w:rsidR="00E760C6" w:rsidRPr="00D6025E" w:rsidRDefault="00E760C6" w:rsidP="00E760C6">
            <w:pPr>
              <w:jc w:val="both"/>
              <w:rPr>
                <w:rFonts w:asciiTheme="majorHAnsi" w:hAnsiTheme="majorHAnsi"/>
                <w:color w:val="000000"/>
              </w:rPr>
            </w:pPr>
            <w:r w:rsidRPr="00D6025E">
              <w:rPr>
                <w:rFonts w:asciiTheme="majorHAnsi" w:hAnsiTheme="majorHAnsi"/>
              </w:rPr>
              <w:t>Pojedynczy wirtualny przełącznik w oferowanym oprogramowaniu, w celu zapewnienia bezpieczeństwa połączenia ethernetowego w razie awarii fizycznej karty sieciowej, musi posiadać możliwość przyłączania do niego minimum dwóch fizycznych kart sieciowych</w:t>
            </w:r>
            <w:r w:rsidR="00974247">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20</w:t>
            </w:r>
          </w:p>
        </w:tc>
        <w:tc>
          <w:tcPr>
            <w:tcW w:w="6095" w:type="dxa"/>
            <w:shd w:val="clear" w:color="auto" w:fill="auto"/>
          </w:tcPr>
          <w:p w:rsidR="00E760C6" w:rsidRPr="00D6025E" w:rsidRDefault="00E760C6" w:rsidP="00E760C6">
            <w:pPr>
              <w:tabs>
                <w:tab w:val="left" w:pos="2010"/>
              </w:tabs>
              <w:jc w:val="both"/>
              <w:rPr>
                <w:rFonts w:asciiTheme="majorHAnsi" w:hAnsiTheme="majorHAnsi"/>
                <w:color w:val="000000"/>
              </w:rPr>
            </w:pPr>
            <w:r w:rsidRPr="00D6025E">
              <w:rPr>
                <w:rFonts w:asciiTheme="majorHAnsi" w:hAnsiTheme="majorHAnsi"/>
              </w:rPr>
              <w:t>Wirtualne przełączniki w zaoferowane oprogramowaniu muszą posiadać funkcjonalność obsługi wirtualnych sieci lokalnych (VLAN)</w:t>
            </w:r>
            <w:r w:rsidR="00974247">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21</w:t>
            </w:r>
          </w:p>
        </w:tc>
        <w:tc>
          <w:tcPr>
            <w:tcW w:w="6095" w:type="dxa"/>
            <w:shd w:val="clear" w:color="auto" w:fill="auto"/>
          </w:tcPr>
          <w:p w:rsidR="00E760C6" w:rsidRPr="00D6025E" w:rsidRDefault="00E760C6" w:rsidP="00E760C6">
            <w:pPr>
              <w:jc w:val="both"/>
              <w:rPr>
                <w:rFonts w:asciiTheme="majorHAnsi" w:hAnsiTheme="majorHAnsi"/>
                <w:color w:val="000000"/>
              </w:rPr>
            </w:pPr>
            <w:r w:rsidRPr="00D6025E">
              <w:rPr>
                <w:rFonts w:asciiTheme="majorHAnsi" w:hAnsiTheme="majorHAnsi"/>
              </w:rPr>
              <w:t>Oferowane oprogramowanie musi umożliwiać wykorzystanie technologii przepustowości sieci komputerowych do 200GbE w tym agregację połączeń fizycznych do minimalizacji czasu przenoszenia maszyny wirtualnej pomiędzy serwerami fizycznymi</w:t>
            </w:r>
            <w:r w:rsidR="00974247">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22</w:t>
            </w:r>
          </w:p>
        </w:tc>
        <w:tc>
          <w:tcPr>
            <w:tcW w:w="6095" w:type="dxa"/>
            <w:shd w:val="clear" w:color="auto" w:fill="auto"/>
          </w:tcPr>
          <w:p w:rsidR="00E760C6" w:rsidRPr="00D6025E" w:rsidRDefault="00E760C6" w:rsidP="00E760C6">
            <w:pPr>
              <w:jc w:val="both"/>
              <w:rPr>
                <w:rFonts w:asciiTheme="majorHAnsi" w:hAnsiTheme="majorHAnsi"/>
                <w:color w:val="000000"/>
              </w:rPr>
            </w:pPr>
            <w:r w:rsidRPr="00D6025E">
              <w:rPr>
                <w:rFonts w:asciiTheme="majorHAnsi" w:hAnsiTheme="majorHAnsi"/>
              </w:rPr>
              <w:t>Oferowane oprogramowanie do wirtualizacji musi obsługiwać przełączenie ścieżek LAN (bez utraty komunikacji) w przypadku awarii jednej ze ścieżek</w:t>
            </w:r>
            <w:r w:rsidR="00974247">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23</w:t>
            </w:r>
          </w:p>
        </w:tc>
        <w:tc>
          <w:tcPr>
            <w:tcW w:w="6095" w:type="dxa"/>
            <w:shd w:val="clear" w:color="auto" w:fill="auto"/>
          </w:tcPr>
          <w:p w:rsidR="00E760C6" w:rsidRPr="00D6025E" w:rsidRDefault="00E760C6" w:rsidP="00E760C6">
            <w:pPr>
              <w:tabs>
                <w:tab w:val="left" w:pos="1065"/>
              </w:tabs>
              <w:jc w:val="both"/>
              <w:rPr>
                <w:rFonts w:asciiTheme="majorHAnsi" w:hAnsiTheme="majorHAnsi"/>
                <w:color w:val="000000"/>
              </w:rPr>
            </w:pPr>
            <w:r w:rsidRPr="00D6025E">
              <w:rPr>
                <w:rFonts w:asciiTheme="majorHAnsi" w:hAnsiTheme="majorHAnsi"/>
              </w:rPr>
              <w:t>Oferowane oprogramowanie musi zapewnić możliwość zdefiniowania alertów informujących o przekroczeniu wartości progowych</w:t>
            </w:r>
            <w:r w:rsidR="00974247">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24</w:t>
            </w:r>
          </w:p>
        </w:tc>
        <w:tc>
          <w:tcPr>
            <w:tcW w:w="6095" w:type="dxa"/>
            <w:shd w:val="clear" w:color="auto" w:fill="auto"/>
          </w:tcPr>
          <w:p w:rsidR="00E760C6" w:rsidRPr="00D6025E" w:rsidRDefault="00E760C6" w:rsidP="00FB34C0">
            <w:pPr>
              <w:jc w:val="both"/>
              <w:rPr>
                <w:rFonts w:asciiTheme="majorHAnsi" w:hAnsiTheme="majorHAnsi"/>
                <w:color w:val="000000"/>
              </w:rPr>
            </w:pPr>
            <w:r w:rsidRPr="00D6025E">
              <w:rPr>
                <w:rFonts w:asciiTheme="majorHAnsi" w:hAnsiTheme="majorHAnsi"/>
              </w:rPr>
              <w:t>Oferowane oprogramowanie, w przypadku działania pod zarządcą klastra VMware vCenter,  musi zapewniać możliwość replikacji maszyn wirtualnych z dowolnej pamięci masowej w tym z dysków wewnętrznych serwerów fizycznych na dowolną pamięć masową w</w:t>
            </w:r>
            <w:r w:rsidR="00FB34C0" w:rsidRPr="00D6025E">
              <w:rPr>
                <w:rFonts w:asciiTheme="majorHAnsi" w:hAnsiTheme="majorHAnsi"/>
              </w:rPr>
              <w:t> </w:t>
            </w:r>
            <w:r w:rsidRPr="00D6025E">
              <w:rPr>
                <w:rFonts w:asciiTheme="majorHAnsi" w:hAnsiTheme="majorHAnsi"/>
              </w:rPr>
              <w:t>tym samym lub oddalonym ośrodku przetwarzania. Replikacja musi gwarantować współczynnik RPO (ang Recovery Point Objective) na poziomie minimum 5 minut</w:t>
            </w:r>
            <w:r w:rsidR="00402A98">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25</w:t>
            </w:r>
          </w:p>
        </w:tc>
        <w:tc>
          <w:tcPr>
            <w:tcW w:w="6095" w:type="dxa"/>
            <w:shd w:val="clear" w:color="auto" w:fill="auto"/>
          </w:tcPr>
          <w:p w:rsidR="00E760C6" w:rsidRPr="00D6025E" w:rsidRDefault="00E760C6" w:rsidP="00E760C6">
            <w:pPr>
              <w:jc w:val="both"/>
              <w:rPr>
                <w:rFonts w:asciiTheme="majorHAnsi" w:hAnsiTheme="majorHAnsi"/>
                <w:color w:val="000000"/>
              </w:rPr>
            </w:pPr>
            <w:r w:rsidRPr="00D6025E">
              <w:rPr>
                <w:rFonts w:asciiTheme="majorHAnsi" w:hAnsiTheme="majorHAnsi"/>
              </w:rPr>
              <w:t>Oferowane oprogramowanie do wirtualizacji musi obsługiwać przełączenie ścieżek SAN (bez utraty komunikacji) w przypadku awarii jednej ze ścieżek</w:t>
            </w:r>
            <w:r w:rsidR="00402A98">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26</w:t>
            </w:r>
          </w:p>
        </w:tc>
        <w:tc>
          <w:tcPr>
            <w:tcW w:w="6095" w:type="dxa"/>
            <w:shd w:val="clear" w:color="auto" w:fill="auto"/>
          </w:tcPr>
          <w:p w:rsidR="00E760C6" w:rsidRPr="00D6025E" w:rsidRDefault="00E760C6" w:rsidP="00E760C6">
            <w:pPr>
              <w:jc w:val="both"/>
              <w:rPr>
                <w:rFonts w:asciiTheme="majorHAnsi" w:hAnsiTheme="majorHAnsi"/>
                <w:color w:val="000000"/>
              </w:rPr>
            </w:pPr>
            <w:r w:rsidRPr="00D6025E">
              <w:rPr>
                <w:rFonts w:asciiTheme="majorHAnsi" w:hAnsiTheme="majorHAnsi"/>
              </w:rPr>
              <w:t>Oferowane oprogramowanie, w przypadku działania pod zarządcą klastra VMware vCenter, musi mieć możliwość przenoszenia maszyn wirtualnych pomiędzy serwerami fizycznymi bez przerywania pracy usług na przenoszonych maszynach wirtualnych</w:t>
            </w:r>
            <w:r w:rsidR="00402A98">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27</w:t>
            </w:r>
          </w:p>
        </w:tc>
        <w:tc>
          <w:tcPr>
            <w:tcW w:w="6095" w:type="dxa"/>
            <w:shd w:val="clear" w:color="auto" w:fill="auto"/>
          </w:tcPr>
          <w:p w:rsidR="00E760C6" w:rsidRPr="00D6025E" w:rsidRDefault="00E760C6" w:rsidP="00402A98">
            <w:pPr>
              <w:jc w:val="both"/>
              <w:rPr>
                <w:rFonts w:asciiTheme="majorHAnsi" w:hAnsiTheme="majorHAnsi"/>
                <w:color w:val="000000"/>
              </w:rPr>
            </w:pPr>
            <w:r w:rsidRPr="00D6025E">
              <w:rPr>
                <w:rFonts w:asciiTheme="majorHAnsi" w:hAnsiTheme="majorHAnsi"/>
              </w:rPr>
              <w:t>Oferowane oprogramowanie, w przypadku działania pod zarządcą klastra VMware vCenter, oraz w środowisku z</w:t>
            </w:r>
            <w:r w:rsidR="00402A98">
              <w:rPr>
                <w:rFonts w:asciiTheme="majorHAnsi" w:hAnsiTheme="majorHAnsi"/>
              </w:rPr>
              <w:t> </w:t>
            </w:r>
            <w:r w:rsidRPr="00D6025E">
              <w:rPr>
                <w:rFonts w:asciiTheme="majorHAnsi" w:hAnsiTheme="majorHAnsi"/>
              </w:rPr>
              <w:t>więcej niż pojedynczym wirtualizatorem, musi umożliwiać automatyczne, ponowne uruchomienie maszyn wirtualnych w przypadku awarii jednego z</w:t>
            </w:r>
            <w:r w:rsidR="00402A98">
              <w:rPr>
                <w:rFonts w:asciiTheme="majorHAnsi" w:hAnsiTheme="majorHAnsi"/>
              </w:rPr>
              <w:t> </w:t>
            </w:r>
            <w:r w:rsidRPr="00D6025E">
              <w:rPr>
                <w:rFonts w:asciiTheme="majorHAnsi" w:hAnsiTheme="majorHAnsi"/>
              </w:rPr>
              <w:t>wirtualizatorów na kolejnym, działającym w tym samym klastrze wirtualizatorze (funkcjonalność HA) (ang. high availability)</w:t>
            </w:r>
            <w:r w:rsidR="00402A98">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28</w:t>
            </w:r>
          </w:p>
        </w:tc>
        <w:tc>
          <w:tcPr>
            <w:tcW w:w="6095" w:type="dxa"/>
            <w:shd w:val="clear" w:color="auto" w:fill="auto"/>
          </w:tcPr>
          <w:p w:rsidR="00E760C6" w:rsidRPr="00D6025E" w:rsidRDefault="00E760C6" w:rsidP="00402A98">
            <w:pPr>
              <w:jc w:val="both"/>
              <w:rPr>
                <w:rFonts w:asciiTheme="majorHAnsi" w:hAnsiTheme="majorHAnsi"/>
                <w:color w:val="000000"/>
              </w:rPr>
            </w:pPr>
            <w:r w:rsidRPr="00D6025E">
              <w:rPr>
                <w:rFonts w:asciiTheme="majorHAnsi" w:hAnsiTheme="majorHAnsi"/>
              </w:rPr>
              <w:t>Oferowane oprogramowanie, w przypadku działania pod zarządcą klastra VMware vCenter w środowisku z</w:t>
            </w:r>
            <w:r w:rsidR="00402A98">
              <w:rPr>
                <w:rFonts w:asciiTheme="majorHAnsi" w:hAnsiTheme="majorHAnsi"/>
              </w:rPr>
              <w:t> </w:t>
            </w:r>
            <w:r w:rsidRPr="00D6025E">
              <w:rPr>
                <w:rFonts w:asciiTheme="majorHAnsi" w:hAnsiTheme="majorHAnsi"/>
              </w:rPr>
              <w:t>minimalnie dwoma wirtualizatorami oraz w przypadku potrzeby wgrania aktualizacji do warstwy wirtualizacji, musi posiadać możliwość w przypadku wywołania startu aktualizacji, automatycznego przeniesienia bezprzerwowego działających maszyn wirtualnych do innego wirtualizatora nie objętego aktualizacją, przed rozpoczęciem samej aktualizacji</w:t>
            </w:r>
            <w:r w:rsidR="00402A98">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29</w:t>
            </w:r>
          </w:p>
        </w:tc>
        <w:tc>
          <w:tcPr>
            <w:tcW w:w="6095" w:type="dxa"/>
            <w:shd w:val="clear" w:color="auto" w:fill="auto"/>
          </w:tcPr>
          <w:p w:rsidR="00E760C6" w:rsidRPr="00D6025E" w:rsidRDefault="00E760C6" w:rsidP="00FB34C0">
            <w:pPr>
              <w:jc w:val="both"/>
              <w:rPr>
                <w:rFonts w:asciiTheme="majorHAnsi" w:hAnsiTheme="majorHAnsi"/>
                <w:color w:val="000000"/>
              </w:rPr>
            </w:pPr>
            <w:r w:rsidRPr="00D6025E">
              <w:rPr>
                <w:rFonts w:asciiTheme="majorHAnsi" w:hAnsiTheme="majorHAnsi"/>
              </w:rPr>
              <w:t>Oferowane oprogramowanie musi posiadać co najmniej 2 niezależne mechanizmy wzajemnej komunikacji między serwerami z</w:t>
            </w:r>
            <w:r w:rsidR="00FB34C0" w:rsidRPr="00D6025E">
              <w:rPr>
                <w:rFonts w:asciiTheme="majorHAnsi" w:hAnsiTheme="majorHAnsi"/>
              </w:rPr>
              <w:t> </w:t>
            </w:r>
            <w:r w:rsidRPr="00D6025E">
              <w:rPr>
                <w:rFonts w:asciiTheme="majorHAnsi" w:hAnsiTheme="majorHAnsi"/>
              </w:rPr>
              <w:t>zainstalowanym wirtualizatorem oraz z serwerem zarządzającym, gwarantujące właściwe działanie mechanizmów wysokiej dostępności na wypadek izolacji sieciowej serwerów fizycznych lub partycjonowania sieci</w:t>
            </w:r>
            <w:r w:rsidR="00402A98">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30</w:t>
            </w:r>
          </w:p>
        </w:tc>
        <w:tc>
          <w:tcPr>
            <w:tcW w:w="6095" w:type="dxa"/>
            <w:shd w:val="clear" w:color="auto" w:fill="auto"/>
          </w:tcPr>
          <w:p w:rsidR="00E760C6" w:rsidRPr="00D6025E" w:rsidRDefault="00E760C6" w:rsidP="00402A98">
            <w:pPr>
              <w:jc w:val="both"/>
              <w:rPr>
                <w:rFonts w:asciiTheme="majorHAnsi" w:hAnsiTheme="majorHAnsi"/>
                <w:color w:val="000000"/>
              </w:rPr>
            </w:pPr>
            <w:r w:rsidRPr="00D6025E">
              <w:rPr>
                <w:rFonts w:asciiTheme="majorHAnsi" w:hAnsiTheme="majorHAnsi"/>
              </w:rPr>
              <w:t>Oferowane oprogramowanie, w przypadku działania pod zarządcą klastra VMware vCenter, w środowisku z</w:t>
            </w:r>
            <w:r w:rsidR="00402A98">
              <w:rPr>
                <w:rFonts w:asciiTheme="majorHAnsi" w:hAnsiTheme="majorHAnsi"/>
              </w:rPr>
              <w:t> </w:t>
            </w:r>
            <w:r w:rsidRPr="00D6025E">
              <w:rPr>
                <w:rFonts w:asciiTheme="majorHAnsi" w:hAnsiTheme="majorHAnsi"/>
              </w:rPr>
              <w:t>minimum dwoma wirtualizatorami, musi zapewniać pracę bez przestojów dla wybranych maszyn wirtualnych (o maksymalnie dwóch procesorach wirtualnych), niezależnie od systemu operacyjnego oraz aplikacji, podczas awarii wirtualizatora, bez utraty danych i dostępności danych na maszynach wirtualnych objętych ochroną</w:t>
            </w:r>
            <w:r w:rsidR="00402A98">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31</w:t>
            </w:r>
          </w:p>
        </w:tc>
        <w:tc>
          <w:tcPr>
            <w:tcW w:w="6095" w:type="dxa"/>
            <w:shd w:val="clear" w:color="auto" w:fill="auto"/>
          </w:tcPr>
          <w:p w:rsidR="00E760C6" w:rsidRPr="00D6025E" w:rsidRDefault="00E760C6" w:rsidP="00E760C6">
            <w:pPr>
              <w:jc w:val="both"/>
              <w:rPr>
                <w:rFonts w:asciiTheme="majorHAnsi" w:hAnsiTheme="majorHAnsi"/>
                <w:color w:val="000000"/>
              </w:rPr>
            </w:pPr>
            <w:r w:rsidRPr="00D6025E">
              <w:rPr>
                <w:rFonts w:asciiTheme="majorHAnsi" w:hAnsiTheme="majorHAnsi"/>
              </w:rPr>
              <w:t>Oferowane oprogramowanie do wirtualizacji musi zapewniać możliwość stworzenia dysku maszyny wirtualnej o wielkości 62 TB</w:t>
            </w:r>
            <w:r w:rsidR="00402A98">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32</w:t>
            </w:r>
          </w:p>
        </w:tc>
        <w:tc>
          <w:tcPr>
            <w:tcW w:w="6095" w:type="dxa"/>
            <w:shd w:val="clear" w:color="auto" w:fill="auto"/>
          </w:tcPr>
          <w:p w:rsidR="00E760C6" w:rsidRPr="00D6025E" w:rsidRDefault="00E760C6" w:rsidP="00E760C6">
            <w:pPr>
              <w:jc w:val="both"/>
              <w:rPr>
                <w:rFonts w:asciiTheme="majorHAnsi" w:hAnsiTheme="majorHAnsi"/>
                <w:color w:val="000000"/>
              </w:rPr>
            </w:pPr>
            <w:r w:rsidRPr="00D6025E">
              <w:rPr>
                <w:rFonts w:asciiTheme="majorHAnsi" w:hAnsiTheme="majorHAnsi"/>
              </w:rPr>
              <w:t>Oferowane oprogramowanie musi posiadać wbudowany interfejs programistyczny (API) zapewniający pełną integrację zewnętrznych rozwiązań wykonywania kopii zapasowych z istniejącymi mechanizmami warstwy wirtualizacyjnej</w:t>
            </w:r>
            <w:r w:rsidR="00402A98">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33</w:t>
            </w:r>
          </w:p>
        </w:tc>
        <w:tc>
          <w:tcPr>
            <w:tcW w:w="6095" w:type="dxa"/>
            <w:shd w:val="clear" w:color="auto" w:fill="auto"/>
          </w:tcPr>
          <w:p w:rsidR="00E760C6" w:rsidRPr="00D6025E" w:rsidRDefault="00E760C6" w:rsidP="00E760C6">
            <w:pPr>
              <w:jc w:val="both"/>
              <w:rPr>
                <w:rFonts w:asciiTheme="majorHAnsi" w:hAnsiTheme="majorHAnsi"/>
                <w:color w:val="000000"/>
              </w:rPr>
            </w:pPr>
            <w:r w:rsidRPr="00D6025E">
              <w:rPr>
                <w:rFonts w:asciiTheme="majorHAnsi" w:hAnsiTheme="majorHAnsi"/>
              </w:rPr>
              <w:t>Producent oferowanego oprogramowania do wirtualizacji musi wspierać rozwiązania do automatyzacji procesów oraz wirtualizacji sieci (SDN, ang. software defined network)</w:t>
            </w:r>
            <w:r w:rsidR="00402A98">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34</w:t>
            </w:r>
          </w:p>
        </w:tc>
        <w:tc>
          <w:tcPr>
            <w:tcW w:w="6095" w:type="dxa"/>
            <w:shd w:val="clear" w:color="auto" w:fill="auto"/>
          </w:tcPr>
          <w:p w:rsidR="00E760C6" w:rsidRPr="00D6025E" w:rsidRDefault="00E760C6" w:rsidP="00E760C6">
            <w:pPr>
              <w:jc w:val="both"/>
              <w:rPr>
                <w:rFonts w:asciiTheme="majorHAnsi" w:hAnsiTheme="majorHAnsi"/>
                <w:color w:val="000000"/>
              </w:rPr>
            </w:pPr>
            <w:r w:rsidRPr="00D6025E">
              <w:rPr>
                <w:rFonts w:asciiTheme="majorHAnsi" w:hAnsiTheme="majorHAnsi"/>
              </w:rPr>
              <w:t>Oferowane oprogramowanie musi wspierać TPM 2.0. Minimalne wymaganie Zamawiającego dla TPM oznacza, że TPM zapewnia mechanizm gwarantujący, że serwer fizyczny, na którym zainstalowane jest zaoferowane oprogramowanie, uruchomił się z włączoną opcją Secure Boot. Po potwierdzeniu, że Secure Boot jest włączone, system gwarantuje, poprzez weryfikację podpisu cyfrowego, że hypervisor uruchomił się w niezmienionej formie</w:t>
            </w:r>
            <w:r w:rsidR="00402A98">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35</w:t>
            </w:r>
          </w:p>
        </w:tc>
        <w:tc>
          <w:tcPr>
            <w:tcW w:w="6095" w:type="dxa"/>
            <w:shd w:val="clear" w:color="auto" w:fill="auto"/>
          </w:tcPr>
          <w:p w:rsidR="00E760C6" w:rsidRPr="00D6025E" w:rsidRDefault="00E760C6" w:rsidP="00402A98">
            <w:pPr>
              <w:jc w:val="both"/>
              <w:rPr>
                <w:rFonts w:asciiTheme="majorHAnsi" w:hAnsiTheme="majorHAnsi"/>
                <w:color w:val="000000"/>
              </w:rPr>
            </w:pPr>
            <w:r w:rsidRPr="00D6025E">
              <w:rPr>
                <w:rFonts w:asciiTheme="majorHAnsi" w:hAnsiTheme="majorHAnsi"/>
              </w:rPr>
              <w:t>Wirtualizator w oferowanym oprogramowaniu musi mieć możliwość włączenia funkcji “Microsoft virtualization-based security”, tzw. Microsoft VBS dla systemów operacyjnych maszyn wirtualnych opartych o system operacyjny Microsoft Windows 10 oraz Microsoft Windows Server 2016</w:t>
            </w:r>
            <w:r w:rsidR="00402A98">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36</w:t>
            </w:r>
          </w:p>
        </w:tc>
        <w:tc>
          <w:tcPr>
            <w:tcW w:w="6095" w:type="dxa"/>
            <w:shd w:val="clear" w:color="auto" w:fill="auto"/>
          </w:tcPr>
          <w:p w:rsidR="00E760C6" w:rsidRPr="00D6025E" w:rsidRDefault="00E760C6" w:rsidP="00E760C6">
            <w:pPr>
              <w:jc w:val="both"/>
              <w:rPr>
                <w:rFonts w:asciiTheme="majorHAnsi" w:hAnsiTheme="majorHAnsi"/>
                <w:color w:val="000000"/>
              </w:rPr>
            </w:pPr>
            <w:r w:rsidRPr="00D6025E">
              <w:rPr>
                <w:rFonts w:asciiTheme="majorHAnsi" w:hAnsiTheme="majorHAnsi"/>
              </w:rPr>
              <w:t>Oferowane oprogramowanie musi posiadać certyfikację FIPS-140-2 min. dla modułu jądra wirtualizatora odpowiedzialnego za szyfrowanie danych</w:t>
            </w:r>
            <w:r w:rsidR="00402A98">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37</w:t>
            </w:r>
          </w:p>
        </w:tc>
        <w:tc>
          <w:tcPr>
            <w:tcW w:w="6095" w:type="dxa"/>
            <w:shd w:val="clear" w:color="auto" w:fill="auto"/>
          </w:tcPr>
          <w:p w:rsidR="00E760C6" w:rsidRPr="00D6025E" w:rsidRDefault="00E760C6" w:rsidP="00E760C6">
            <w:pPr>
              <w:jc w:val="both"/>
              <w:rPr>
                <w:rFonts w:asciiTheme="majorHAnsi" w:hAnsiTheme="majorHAnsi"/>
                <w:color w:val="000000"/>
              </w:rPr>
            </w:pPr>
            <w:r w:rsidRPr="00D6025E">
              <w:rPr>
                <w:rFonts w:asciiTheme="majorHAnsi" w:hAnsiTheme="majorHAnsi"/>
              </w:rPr>
              <w:t>Oferowane oprogramowanie musi posiadać funkcjonalność wirtualnego TPM 2.0 dla maszyn wirtualnych z zainstalowanym Microsoft Windows 10 oraz Microsoft Windows 2016. Zamawiający wymaga aby z punktu widzenia maszyny wirtualnej z systemem operacyjnym Microsoft Windows 10 lub Microsoft Windows 2016 wirtualny TPM widziany był jako standardowy TPM, gdzie można przechowywać bezpiecznie wrażliwe dane np. certyfikaty. Zawartość wirtualnego TPM musi być przechowywana w pliku przynależnym do maszyny wirtualnej oraz musi być szyfrowana</w:t>
            </w:r>
            <w:r w:rsidR="00402A98">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38</w:t>
            </w:r>
          </w:p>
        </w:tc>
        <w:tc>
          <w:tcPr>
            <w:tcW w:w="6095" w:type="dxa"/>
            <w:shd w:val="clear" w:color="auto" w:fill="auto"/>
          </w:tcPr>
          <w:p w:rsidR="00E760C6" w:rsidRPr="00D6025E" w:rsidRDefault="00E760C6" w:rsidP="00E760C6">
            <w:pPr>
              <w:jc w:val="both"/>
              <w:rPr>
                <w:rFonts w:asciiTheme="majorHAnsi" w:hAnsiTheme="majorHAnsi"/>
                <w:color w:val="000000"/>
              </w:rPr>
            </w:pPr>
            <w:r w:rsidRPr="00D6025E">
              <w:rPr>
                <w:rFonts w:asciiTheme="majorHAnsi" w:hAnsiTheme="majorHAnsi"/>
              </w:rPr>
              <w:t>Oferowane oprogramowanie musi posiadać funkcjonalność szybkiego uruchamiania wirtualizatora po przeprowadzonym procesie jego aktualizacji. Zamawiający wymaga aby w procesie aktualizacji wirtualizatora, jeśli wymagany jest jego restart, funkcjonalność szybkiego uruchamiania powodowała eliminację czasochłonnej fazy inicjalizacji serwera fizycznego</w:t>
            </w:r>
            <w:r w:rsidR="00402A98">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39</w:t>
            </w:r>
          </w:p>
        </w:tc>
        <w:tc>
          <w:tcPr>
            <w:tcW w:w="6095" w:type="dxa"/>
            <w:shd w:val="clear" w:color="auto" w:fill="auto"/>
          </w:tcPr>
          <w:p w:rsidR="00E760C6" w:rsidRPr="00D6025E" w:rsidRDefault="00E760C6" w:rsidP="00E760C6">
            <w:pPr>
              <w:jc w:val="both"/>
              <w:rPr>
                <w:rFonts w:asciiTheme="majorHAnsi" w:hAnsiTheme="majorHAnsi"/>
                <w:color w:val="000000"/>
              </w:rPr>
            </w:pPr>
            <w:r w:rsidRPr="00D6025E">
              <w:rPr>
                <w:rFonts w:asciiTheme="majorHAnsi" w:hAnsiTheme="majorHAnsi"/>
              </w:rPr>
              <w:t>Zaoferowane oprogramowanie musi posiadać możliwość aktualizacji i kontroli wersji oprogramowania do wirtualizacji w ramach klastra serwerów z poziomu centralnej konsoli zarządzającej</w:t>
            </w:r>
            <w:r w:rsidR="00402A98">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40</w:t>
            </w:r>
          </w:p>
        </w:tc>
        <w:tc>
          <w:tcPr>
            <w:tcW w:w="6095" w:type="dxa"/>
            <w:shd w:val="clear" w:color="auto" w:fill="auto"/>
          </w:tcPr>
          <w:p w:rsidR="00E760C6" w:rsidRPr="00D6025E" w:rsidRDefault="00E760C6" w:rsidP="00E760C6">
            <w:pPr>
              <w:jc w:val="both"/>
              <w:rPr>
                <w:rFonts w:asciiTheme="majorHAnsi" w:hAnsiTheme="majorHAnsi"/>
                <w:color w:val="000000"/>
              </w:rPr>
            </w:pPr>
            <w:r w:rsidRPr="00D6025E">
              <w:rPr>
                <w:rFonts w:asciiTheme="majorHAnsi" w:hAnsiTheme="majorHAnsi"/>
              </w:rPr>
              <w:t>Oferowane oprogramowanie musi posiadać wsparcie dla natywnych dysków 4K</w:t>
            </w:r>
            <w:r w:rsidR="00402A98">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41</w:t>
            </w:r>
          </w:p>
        </w:tc>
        <w:tc>
          <w:tcPr>
            <w:tcW w:w="6095" w:type="dxa"/>
            <w:shd w:val="clear" w:color="auto" w:fill="auto"/>
          </w:tcPr>
          <w:p w:rsidR="00E760C6" w:rsidRPr="00D6025E" w:rsidRDefault="00E760C6" w:rsidP="00E760C6">
            <w:pPr>
              <w:jc w:val="both"/>
              <w:rPr>
                <w:rFonts w:asciiTheme="majorHAnsi" w:hAnsiTheme="majorHAnsi"/>
                <w:color w:val="000000"/>
              </w:rPr>
            </w:pPr>
            <w:r w:rsidRPr="00D6025E">
              <w:rPr>
                <w:rFonts w:asciiTheme="majorHAnsi" w:hAnsiTheme="majorHAnsi"/>
              </w:rPr>
              <w:t>Oferowane oprogramowanie musi wspierać protokół precyzyjnej synchronizacji czasu PTP (ang. Precision Time Protocol)</w:t>
            </w:r>
            <w:r w:rsidR="00402A98">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42</w:t>
            </w:r>
          </w:p>
        </w:tc>
        <w:tc>
          <w:tcPr>
            <w:tcW w:w="6095" w:type="dxa"/>
            <w:shd w:val="clear" w:color="auto" w:fill="auto"/>
          </w:tcPr>
          <w:p w:rsidR="00E760C6" w:rsidRPr="00D6025E" w:rsidRDefault="00E760C6" w:rsidP="00E760C6">
            <w:pPr>
              <w:jc w:val="both"/>
              <w:rPr>
                <w:rFonts w:asciiTheme="majorHAnsi" w:hAnsiTheme="majorHAnsi"/>
                <w:color w:val="000000"/>
              </w:rPr>
            </w:pPr>
            <w:r w:rsidRPr="00D6025E">
              <w:rPr>
                <w:rFonts w:asciiTheme="majorHAnsi" w:hAnsiTheme="majorHAnsi"/>
              </w:rPr>
              <w:t>Oferowane oprogramowanie, w przypadku działania pod zarządcą klastra VMware vCenter, musi posiadać mechanizm, który ogranicza dostęp do indywidualnego zarządzania warstwą wirtualizacji na serwerach fizycznych w ramach klastra serwerów w celu utwardzenia/hardening (maksymalnego zwiększenia bezpieczeństwa dostępu) systemu wirtualizacji</w:t>
            </w:r>
            <w:r w:rsidR="00402A98">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43</w:t>
            </w:r>
          </w:p>
        </w:tc>
        <w:tc>
          <w:tcPr>
            <w:tcW w:w="6095" w:type="dxa"/>
            <w:shd w:val="clear" w:color="auto" w:fill="auto"/>
          </w:tcPr>
          <w:p w:rsidR="00E760C6" w:rsidRPr="00D6025E" w:rsidRDefault="00E760C6" w:rsidP="007704D2">
            <w:pPr>
              <w:jc w:val="both"/>
              <w:rPr>
                <w:rFonts w:asciiTheme="majorHAnsi" w:hAnsiTheme="majorHAnsi"/>
                <w:color w:val="000000"/>
              </w:rPr>
            </w:pPr>
            <w:r w:rsidRPr="00D6025E">
              <w:rPr>
                <w:rFonts w:asciiTheme="majorHAnsi" w:hAnsiTheme="majorHAnsi"/>
              </w:rPr>
              <w:t>Oferowane oprogramowanie musi mieć funkcjonalność migracji w</w:t>
            </w:r>
            <w:r w:rsidR="007704D2" w:rsidRPr="00D6025E">
              <w:rPr>
                <w:rFonts w:asciiTheme="majorHAnsi" w:hAnsiTheme="majorHAnsi"/>
              </w:rPr>
              <w:t> </w:t>
            </w:r>
            <w:r w:rsidRPr="00D6025E">
              <w:rPr>
                <w:rFonts w:asciiTheme="majorHAnsi" w:hAnsiTheme="majorHAnsi"/>
              </w:rPr>
              <w:t>trybie rzeczywistym dysków działających maszyn wirtualnych z</w:t>
            </w:r>
            <w:r w:rsidR="007704D2" w:rsidRPr="00D6025E">
              <w:rPr>
                <w:rFonts w:asciiTheme="majorHAnsi" w:hAnsiTheme="majorHAnsi"/>
              </w:rPr>
              <w:t> </w:t>
            </w:r>
            <w:r w:rsidRPr="00D6025E">
              <w:rPr>
                <w:rFonts w:asciiTheme="majorHAnsi" w:hAnsiTheme="majorHAnsi"/>
              </w:rPr>
              <w:t>jednego podsystemu dyskowego do innego bez konieczności przerywania pracy maszyny wirtualnej, której dysk jest migrowany</w:t>
            </w:r>
            <w:r w:rsidR="00402A98">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44</w:t>
            </w:r>
          </w:p>
        </w:tc>
        <w:tc>
          <w:tcPr>
            <w:tcW w:w="6095" w:type="dxa"/>
            <w:shd w:val="clear" w:color="auto" w:fill="auto"/>
          </w:tcPr>
          <w:p w:rsidR="00E760C6" w:rsidRPr="00D6025E" w:rsidRDefault="00E760C6" w:rsidP="00402A98">
            <w:pPr>
              <w:jc w:val="both"/>
              <w:rPr>
                <w:rFonts w:asciiTheme="majorHAnsi" w:hAnsiTheme="majorHAnsi"/>
                <w:color w:val="000000"/>
              </w:rPr>
            </w:pPr>
            <w:r w:rsidRPr="00D6025E">
              <w:rPr>
                <w:rFonts w:asciiTheme="majorHAnsi" w:hAnsiTheme="majorHAnsi"/>
              </w:rPr>
              <w:t>Licencjonowanie zaoferowanego oprogramowania lub zapewnienie udzielenia licencji na zaoferowane oprogramowanie spełniające wymagania Standardowe musi posiadać możliwość swobodnego przeniesienia praw do użytkowania na dowolny podmiot wymieniony w umowie ramowej i dowolny serwer fizyczny będący w</w:t>
            </w:r>
            <w:r w:rsidR="00402A98">
              <w:rPr>
                <w:rFonts w:asciiTheme="majorHAnsi" w:hAnsiTheme="majorHAnsi"/>
              </w:rPr>
              <w:t> </w:t>
            </w:r>
            <w:r w:rsidRPr="00D6025E">
              <w:rPr>
                <w:rFonts w:asciiTheme="majorHAnsi" w:hAnsiTheme="majorHAnsi"/>
              </w:rPr>
              <w:t>posiadaniu Zamawiającego (bez ograniczeń licencji OEM). Licencje dostępne w modelu licencjonowania na procesor fizyczny</w:t>
            </w:r>
            <w:r w:rsidR="00402A98">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45</w:t>
            </w:r>
          </w:p>
        </w:tc>
        <w:tc>
          <w:tcPr>
            <w:tcW w:w="6095" w:type="dxa"/>
            <w:shd w:val="clear" w:color="auto" w:fill="auto"/>
          </w:tcPr>
          <w:p w:rsidR="00E760C6" w:rsidRPr="00D6025E" w:rsidRDefault="00E760C6" w:rsidP="00E760C6">
            <w:pPr>
              <w:jc w:val="both"/>
              <w:rPr>
                <w:rFonts w:asciiTheme="majorHAnsi" w:hAnsiTheme="majorHAnsi"/>
                <w:color w:val="000000"/>
              </w:rPr>
            </w:pPr>
            <w:r w:rsidRPr="00D6025E">
              <w:rPr>
                <w:rFonts w:asciiTheme="majorHAnsi" w:hAnsiTheme="majorHAnsi"/>
              </w:rPr>
              <w:t>Oferowane oprogramowanie musi posiadać certyfikację dla pakietu NVIDIA AI Enterprise, natywnego dla chmury zbioru zoptymalizowanych aplikacji AI i frameworków przeznaczonych dla kompleksowego rozwiązania AI</w:t>
            </w:r>
            <w:r w:rsidR="00402A98">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46</w:t>
            </w:r>
          </w:p>
        </w:tc>
        <w:tc>
          <w:tcPr>
            <w:tcW w:w="6095" w:type="dxa"/>
            <w:shd w:val="clear" w:color="auto" w:fill="auto"/>
          </w:tcPr>
          <w:p w:rsidR="00E760C6" w:rsidRPr="00D6025E" w:rsidRDefault="00E760C6" w:rsidP="00E760C6">
            <w:pPr>
              <w:jc w:val="both"/>
              <w:rPr>
                <w:rFonts w:asciiTheme="majorHAnsi" w:hAnsiTheme="majorHAnsi"/>
                <w:color w:val="000000"/>
              </w:rPr>
            </w:pPr>
            <w:r w:rsidRPr="00D6025E">
              <w:rPr>
                <w:rFonts w:asciiTheme="majorHAnsi" w:hAnsiTheme="majorHAnsi"/>
              </w:rPr>
              <w:t>Oferowane oprogramowanie umożliwia uruchamianie poufnych kontenerów w serwerach opartych na procesorach EPYC ™ firmy AMD</w:t>
            </w:r>
            <w:r w:rsidR="00402A98">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47</w:t>
            </w:r>
          </w:p>
        </w:tc>
        <w:tc>
          <w:tcPr>
            <w:tcW w:w="6095" w:type="dxa"/>
            <w:shd w:val="clear" w:color="auto" w:fill="auto"/>
          </w:tcPr>
          <w:p w:rsidR="00E760C6" w:rsidRPr="00D6025E" w:rsidRDefault="00E760C6" w:rsidP="00E760C6">
            <w:pPr>
              <w:jc w:val="both"/>
              <w:rPr>
                <w:rFonts w:asciiTheme="majorHAnsi" w:hAnsiTheme="majorHAnsi"/>
                <w:color w:val="000000"/>
              </w:rPr>
            </w:pPr>
            <w:r w:rsidRPr="00D6025E">
              <w:rPr>
                <w:rFonts w:asciiTheme="majorHAnsi" w:hAnsiTheme="majorHAnsi"/>
              </w:rPr>
              <w:t>Oferowane oprogramowanie zapewnia podstawowe funkcje serwera zarządzania kluczami (KMS), które upraszcza włączenie szyfrowania i zaawansowanych funkcji bezpieczeństwa</w:t>
            </w:r>
            <w:r w:rsidR="00402A98">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48</w:t>
            </w:r>
          </w:p>
        </w:tc>
        <w:tc>
          <w:tcPr>
            <w:tcW w:w="6095" w:type="dxa"/>
            <w:shd w:val="clear" w:color="auto" w:fill="auto"/>
          </w:tcPr>
          <w:p w:rsidR="00E760C6" w:rsidRPr="00D6025E" w:rsidRDefault="00E760C6" w:rsidP="00402A98">
            <w:pPr>
              <w:jc w:val="both"/>
              <w:rPr>
                <w:rFonts w:asciiTheme="majorHAnsi" w:hAnsiTheme="majorHAnsi"/>
                <w:color w:val="000000"/>
              </w:rPr>
            </w:pPr>
            <w:r w:rsidRPr="00D6025E">
              <w:rPr>
                <w:rFonts w:asciiTheme="majorHAnsi" w:hAnsiTheme="majorHAnsi"/>
              </w:rPr>
              <w:t>Oferowane oprogramowanie obejmuje walidację FIPS, a</w:t>
            </w:r>
            <w:r w:rsidR="00402A98">
              <w:rPr>
                <w:rFonts w:asciiTheme="majorHAnsi" w:hAnsiTheme="majorHAnsi"/>
              </w:rPr>
              <w:t> </w:t>
            </w:r>
            <w:r w:rsidRPr="00D6025E">
              <w:rPr>
                <w:rFonts w:asciiTheme="majorHAnsi" w:hAnsiTheme="majorHAnsi"/>
              </w:rPr>
              <w:t>także zaktualizowane przewodniki audytów</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49</w:t>
            </w:r>
          </w:p>
        </w:tc>
        <w:tc>
          <w:tcPr>
            <w:tcW w:w="6095" w:type="dxa"/>
            <w:shd w:val="clear" w:color="auto" w:fill="auto"/>
          </w:tcPr>
          <w:p w:rsidR="00E760C6" w:rsidRPr="00D6025E" w:rsidRDefault="00E760C6" w:rsidP="00402A98">
            <w:pPr>
              <w:jc w:val="both"/>
              <w:rPr>
                <w:rFonts w:asciiTheme="majorHAnsi" w:hAnsiTheme="majorHAnsi"/>
                <w:color w:val="000000"/>
              </w:rPr>
            </w:pPr>
            <w:r w:rsidRPr="00D6025E">
              <w:rPr>
                <w:rFonts w:asciiTheme="majorHAnsi" w:hAnsiTheme="majorHAnsi"/>
              </w:rPr>
              <w:t>Licencjonowanie zaoferowanego oprogramowania lub zapewnienie udzielenia licencji na zaoferowane oprogramowanie spełniające powyższe wymagania musi posiadać możliwość swobodnego przeniesienia praw do użytkowania na dowolny podmiot wymieniony w</w:t>
            </w:r>
            <w:r w:rsidR="00402A98">
              <w:rPr>
                <w:rFonts w:asciiTheme="majorHAnsi" w:hAnsiTheme="majorHAnsi"/>
              </w:rPr>
              <w:t> </w:t>
            </w:r>
            <w:r w:rsidRPr="00D6025E">
              <w:rPr>
                <w:rFonts w:asciiTheme="majorHAnsi" w:hAnsiTheme="majorHAnsi"/>
              </w:rPr>
              <w:t>umowie ramowej i dowolny serwer fizyczny będący w</w:t>
            </w:r>
            <w:r w:rsidR="00402A98">
              <w:rPr>
                <w:rFonts w:asciiTheme="majorHAnsi" w:hAnsiTheme="majorHAnsi"/>
              </w:rPr>
              <w:t> </w:t>
            </w:r>
            <w:r w:rsidRPr="00D6025E">
              <w:rPr>
                <w:rFonts w:asciiTheme="majorHAnsi" w:hAnsiTheme="majorHAnsi"/>
              </w:rPr>
              <w:t>posiadaniu Zamawiającego (bez ograniczeń licencji OEM). Licencje dostępne w modelu licencjonowania na procesor fizyczny</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bl>
    <w:p w:rsidR="00A13AB7" w:rsidRPr="00D6025E" w:rsidRDefault="00A13AB7" w:rsidP="00702C6B">
      <w:pPr>
        <w:spacing w:line="276" w:lineRule="auto"/>
        <w:jc w:val="both"/>
        <w:rPr>
          <w:rFonts w:asciiTheme="majorHAnsi" w:hAnsiTheme="majorHAnsi"/>
          <w:bCs/>
        </w:rPr>
      </w:pPr>
    </w:p>
    <w:p w:rsidR="00A13AB7" w:rsidRPr="00D6025E" w:rsidRDefault="00A13AB7" w:rsidP="00702C6B">
      <w:pPr>
        <w:spacing w:line="276" w:lineRule="auto"/>
        <w:jc w:val="both"/>
        <w:rPr>
          <w:rFonts w:asciiTheme="majorHAnsi" w:hAnsiTheme="majorHAnsi"/>
          <w:bCs/>
        </w:rPr>
      </w:pPr>
    </w:p>
    <w:p w:rsidR="00ED6A74" w:rsidRPr="00D6025E" w:rsidRDefault="00ED6A74" w:rsidP="00702C6B">
      <w:pPr>
        <w:spacing w:line="276" w:lineRule="auto"/>
        <w:jc w:val="both"/>
        <w:rPr>
          <w:rFonts w:asciiTheme="majorHAnsi" w:hAnsiTheme="majorHAnsi"/>
          <w:bCs/>
        </w:rPr>
      </w:pPr>
      <w:r w:rsidRPr="00D6025E">
        <w:rPr>
          <w:rFonts w:asciiTheme="majorHAnsi" w:hAnsiTheme="majorHAnsi"/>
          <w:bCs/>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C7474B" w:rsidRPr="00D6025E" w:rsidRDefault="00ED6A74" w:rsidP="00702C6B">
      <w:pPr>
        <w:pStyle w:val="Akapitzlist"/>
        <w:autoSpaceDE w:val="0"/>
        <w:adjustRightInd w:val="0"/>
        <w:spacing w:after="0"/>
        <w:ind w:left="0"/>
        <w:jc w:val="both"/>
        <w:rPr>
          <w:rFonts w:asciiTheme="majorHAnsi" w:hAnsiTheme="majorHAnsi"/>
          <w:bCs/>
          <w:sz w:val="24"/>
          <w:szCs w:val="24"/>
        </w:rPr>
      </w:pPr>
      <w:r w:rsidRPr="00D6025E">
        <w:rPr>
          <w:rFonts w:asciiTheme="majorHAnsi" w:hAnsiTheme="majorHAnsi"/>
          <w:bCs/>
          <w:sz w:val="24"/>
          <w:szCs w:val="24"/>
        </w:rPr>
        <w:t>Oznacza to, że parametry techniczne tak wskazanych produktów, określają wymagane przez Zamawiającego minimalne oczekiwania co do jakości produktów, które mają być użyte do wykonania przedmiotu umowy. Ponadto</w:t>
      </w:r>
      <w:r w:rsidR="00350AC1" w:rsidRPr="00D6025E">
        <w:rPr>
          <w:rFonts w:asciiTheme="majorHAnsi" w:hAnsiTheme="majorHAnsi"/>
          <w:bCs/>
          <w:sz w:val="24"/>
          <w:szCs w:val="24"/>
        </w:rPr>
        <w:t>,</w:t>
      </w:r>
      <w:r w:rsidRPr="00D6025E">
        <w:rPr>
          <w:rFonts w:asciiTheme="majorHAnsi" w:hAnsiTheme="majorHAnsi"/>
          <w:bCs/>
          <w:sz w:val="24"/>
          <w:szCs w:val="24"/>
        </w:rPr>
        <w:t xml:space="preserve"> w każdym przypadku stwierdzenie</w:t>
      </w:r>
      <w:r w:rsidR="00350AC1" w:rsidRPr="00D6025E">
        <w:rPr>
          <w:rFonts w:asciiTheme="majorHAnsi" w:hAnsiTheme="majorHAnsi"/>
          <w:bCs/>
          <w:sz w:val="24"/>
          <w:szCs w:val="24"/>
        </w:rPr>
        <w:t>,</w:t>
      </w:r>
      <w:r w:rsidRPr="00D6025E">
        <w:rPr>
          <w:rFonts w:asciiTheme="majorHAnsi" w:hAnsiTheme="majorHAnsi"/>
          <w:bCs/>
          <w:sz w:val="24"/>
          <w:szCs w:val="24"/>
        </w:rPr>
        <w:t xml:space="preserve"> że opis czy też cecha opisanego produktu</w:t>
      </w:r>
      <w:r w:rsidR="00350AC1" w:rsidRPr="00D6025E">
        <w:rPr>
          <w:rFonts w:asciiTheme="majorHAnsi" w:hAnsiTheme="majorHAnsi"/>
          <w:bCs/>
          <w:sz w:val="24"/>
          <w:szCs w:val="24"/>
        </w:rPr>
        <w:t>,</w:t>
      </w:r>
      <w:r w:rsidRPr="00D6025E">
        <w:rPr>
          <w:rFonts w:asciiTheme="majorHAnsi" w:hAnsiTheme="majorHAnsi"/>
          <w:bCs/>
          <w:sz w:val="24"/>
          <w:szCs w:val="24"/>
        </w:rPr>
        <w:t xml:space="preserve"> któr</w:t>
      </w:r>
      <w:r w:rsidR="00350AC1" w:rsidRPr="00D6025E">
        <w:rPr>
          <w:rFonts w:asciiTheme="majorHAnsi" w:hAnsiTheme="majorHAnsi"/>
          <w:bCs/>
          <w:sz w:val="24"/>
          <w:szCs w:val="24"/>
        </w:rPr>
        <w:t>a</w:t>
      </w:r>
      <w:r w:rsidRPr="00D6025E">
        <w:rPr>
          <w:rFonts w:asciiTheme="majorHAnsi" w:hAnsiTheme="majorHAnsi"/>
          <w:bCs/>
          <w:sz w:val="24"/>
          <w:szCs w:val="24"/>
        </w:rPr>
        <w:t xml:space="preserve"> może wskazywać na źródło pochodzenia lub producenta to Wykonawca również jest uprawniony do stosowania produktów równoważnych, przez które rozumie się takie, które posiadają parametry techniczne nie gorsze od tych wskazanych w SWZ i</w:t>
      </w:r>
      <w:r w:rsidR="008824D5" w:rsidRPr="00D6025E">
        <w:rPr>
          <w:rFonts w:asciiTheme="majorHAnsi" w:hAnsiTheme="majorHAnsi"/>
          <w:bCs/>
          <w:sz w:val="24"/>
          <w:szCs w:val="24"/>
        </w:rPr>
        <w:t>/lub</w:t>
      </w:r>
      <w:r w:rsidRPr="00D6025E">
        <w:rPr>
          <w:rFonts w:asciiTheme="majorHAnsi" w:hAnsiTheme="majorHAnsi"/>
          <w:bCs/>
          <w:sz w:val="24"/>
          <w:szCs w:val="24"/>
        </w:rPr>
        <w:t xml:space="preserve"> w załącznikach do SWZ</w:t>
      </w:r>
      <w:r w:rsidR="00350AC1" w:rsidRPr="00D6025E">
        <w:rPr>
          <w:rFonts w:asciiTheme="majorHAnsi" w:hAnsiTheme="majorHAnsi"/>
          <w:bCs/>
          <w:sz w:val="24"/>
          <w:szCs w:val="24"/>
        </w:rPr>
        <w:t>.</w:t>
      </w:r>
      <w:r w:rsidRPr="00D6025E">
        <w:rPr>
          <w:rFonts w:asciiTheme="majorHAnsi" w:hAnsiTheme="majorHAnsi"/>
          <w:bCs/>
          <w:sz w:val="24"/>
          <w:szCs w:val="24"/>
        </w:rPr>
        <w:t xml:space="preserve"> </w:t>
      </w:r>
    </w:p>
    <w:p w:rsidR="00DC3551" w:rsidRPr="00D6025E" w:rsidRDefault="00C840C0" w:rsidP="00702C6B">
      <w:pPr>
        <w:pStyle w:val="Akapitzlist"/>
        <w:autoSpaceDE w:val="0"/>
        <w:adjustRightInd w:val="0"/>
        <w:spacing w:after="0"/>
        <w:ind w:left="0"/>
        <w:jc w:val="both"/>
        <w:rPr>
          <w:rFonts w:asciiTheme="majorHAnsi" w:hAnsiTheme="majorHAnsi" w:cs="Arial"/>
          <w:sz w:val="24"/>
          <w:szCs w:val="24"/>
        </w:rPr>
      </w:pPr>
      <w:r w:rsidRPr="00D6025E">
        <w:rPr>
          <w:rFonts w:asciiTheme="majorHAnsi" w:hAnsiTheme="majorHAnsi" w:cs="Arial"/>
          <w:sz w:val="24"/>
          <w:szCs w:val="24"/>
        </w:rPr>
        <w:t xml:space="preserve">Zamawiający </w:t>
      </w:r>
      <w:r w:rsidR="00AE3E2B" w:rsidRPr="00D6025E">
        <w:rPr>
          <w:rFonts w:asciiTheme="majorHAnsi" w:hAnsiTheme="majorHAnsi" w:cs="Arial"/>
          <w:sz w:val="24"/>
          <w:szCs w:val="24"/>
        </w:rPr>
        <w:t xml:space="preserve">nie  </w:t>
      </w:r>
      <w:r w:rsidR="00AC4DA1" w:rsidRPr="00D6025E">
        <w:rPr>
          <w:rFonts w:asciiTheme="majorHAnsi" w:hAnsiTheme="majorHAnsi" w:cs="Arial"/>
          <w:sz w:val="24"/>
          <w:szCs w:val="24"/>
        </w:rPr>
        <w:t>przewiduje</w:t>
      </w:r>
      <w:r w:rsidR="00DC3551" w:rsidRPr="00D6025E">
        <w:rPr>
          <w:rFonts w:asciiTheme="majorHAnsi" w:hAnsiTheme="majorHAnsi" w:cs="Arial"/>
          <w:sz w:val="24"/>
          <w:szCs w:val="24"/>
        </w:rPr>
        <w:t xml:space="preserve"> składania ofert częściowych.</w:t>
      </w:r>
    </w:p>
    <w:p w:rsidR="00655384" w:rsidRPr="00D6025E" w:rsidRDefault="00B70FF0" w:rsidP="00702C6B">
      <w:pPr>
        <w:pStyle w:val="Akapitzlist"/>
        <w:autoSpaceDE w:val="0"/>
        <w:adjustRightInd w:val="0"/>
        <w:spacing w:after="0"/>
        <w:ind w:left="0"/>
        <w:jc w:val="both"/>
        <w:rPr>
          <w:rFonts w:asciiTheme="majorHAnsi" w:hAnsiTheme="majorHAnsi"/>
          <w:bCs/>
          <w:sz w:val="24"/>
          <w:szCs w:val="24"/>
        </w:rPr>
      </w:pPr>
      <w:r w:rsidRPr="00D6025E">
        <w:rPr>
          <w:rFonts w:asciiTheme="majorHAnsi" w:hAnsiTheme="majorHAnsi" w:cs="Arial"/>
          <w:sz w:val="24"/>
          <w:szCs w:val="24"/>
        </w:rPr>
        <w:t>O</w:t>
      </w:r>
      <w:r w:rsidR="00CE5B34" w:rsidRPr="00D6025E">
        <w:rPr>
          <w:rFonts w:asciiTheme="majorHAnsi" w:hAnsiTheme="majorHAnsi" w:cs="Arial"/>
          <w:sz w:val="24"/>
          <w:szCs w:val="24"/>
        </w:rPr>
        <w:t>zna</w:t>
      </w:r>
      <w:r w:rsidR="009C5B47" w:rsidRPr="00D6025E">
        <w:rPr>
          <w:rFonts w:asciiTheme="majorHAnsi" w:hAnsiTheme="majorHAnsi" w:cs="Arial"/>
          <w:sz w:val="24"/>
          <w:szCs w:val="24"/>
        </w:rPr>
        <w:t>czenie przedmiotu zamówienia wg</w:t>
      </w:r>
      <w:r w:rsidR="009D3370" w:rsidRPr="00D6025E">
        <w:rPr>
          <w:rFonts w:asciiTheme="majorHAnsi" w:hAnsiTheme="majorHAnsi" w:cs="Arial"/>
          <w:sz w:val="24"/>
          <w:szCs w:val="24"/>
        </w:rPr>
        <w:t xml:space="preserve"> </w:t>
      </w:r>
      <w:r w:rsidR="00350AC1" w:rsidRPr="00D6025E">
        <w:rPr>
          <w:rFonts w:asciiTheme="majorHAnsi" w:hAnsiTheme="majorHAnsi" w:cs="Arial"/>
          <w:sz w:val="24"/>
          <w:szCs w:val="24"/>
        </w:rPr>
        <w:t>wspólnego słownika zamówień</w:t>
      </w:r>
      <w:r w:rsidR="00CE5B34" w:rsidRPr="00D6025E">
        <w:rPr>
          <w:rFonts w:asciiTheme="majorHAnsi" w:hAnsiTheme="majorHAnsi" w:cs="Arial"/>
          <w:sz w:val="24"/>
          <w:szCs w:val="24"/>
        </w:rPr>
        <w:t xml:space="preserve"> CPV</w:t>
      </w:r>
      <w:r w:rsidR="009D3370" w:rsidRPr="00D6025E">
        <w:rPr>
          <w:rFonts w:asciiTheme="majorHAnsi" w:hAnsiTheme="majorHAnsi" w:cs="Arial"/>
          <w:sz w:val="24"/>
          <w:szCs w:val="24"/>
        </w:rPr>
        <w:t xml:space="preserve"> </w:t>
      </w:r>
      <w:r w:rsidR="00F30161" w:rsidRPr="00D6025E">
        <w:rPr>
          <w:rFonts w:asciiTheme="majorHAnsi" w:hAnsiTheme="majorHAnsi" w:cs="Arial"/>
          <w:sz w:val="24"/>
          <w:szCs w:val="24"/>
        </w:rPr>
        <w:t>:</w:t>
      </w:r>
      <w:r w:rsidR="00260D7D" w:rsidRPr="00D6025E">
        <w:rPr>
          <w:rFonts w:asciiTheme="majorHAnsi" w:hAnsiTheme="majorHAnsi" w:cs="Arial"/>
          <w:sz w:val="24"/>
          <w:szCs w:val="24"/>
        </w:rPr>
        <w:t xml:space="preserve"> </w:t>
      </w:r>
      <w:r w:rsidR="003F1EC4" w:rsidRPr="00D6025E">
        <w:rPr>
          <w:rFonts w:asciiTheme="majorHAnsi" w:hAnsiTheme="majorHAnsi" w:cs="Arial"/>
          <w:sz w:val="24"/>
          <w:szCs w:val="24"/>
        </w:rPr>
        <w:t>48900000-7.</w:t>
      </w:r>
      <w:r w:rsidR="00655384" w:rsidRPr="00D6025E">
        <w:rPr>
          <w:rFonts w:asciiTheme="majorHAnsi" w:hAnsiTheme="majorHAnsi"/>
          <w:b/>
          <w:bCs/>
          <w:sz w:val="24"/>
          <w:szCs w:val="24"/>
        </w:rPr>
        <w:t xml:space="preserve">                                    </w:t>
      </w:r>
    </w:p>
    <w:p w:rsidR="00107451" w:rsidRPr="00D6025E" w:rsidRDefault="00107451" w:rsidP="009462A0">
      <w:pPr>
        <w:autoSpaceDE w:val="0"/>
        <w:autoSpaceDN w:val="0"/>
        <w:adjustRightInd w:val="0"/>
        <w:spacing w:line="276" w:lineRule="auto"/>
        <w:jc w:val="both"/>
        <w:rPr>
          <w:rFonts w:asciiTheme="majorHAnsi" w:hAnsiTheme="majorHAnsi" w:cs="Helvetica"/>
        </w:rPr>
      </w:pPr>
    </w:p>
    <w:p w:rsidR="00CE5B34" w:rsidRPr="00D6025E" w:rsidRDefault="00CE5B34" w:rsidP="00EB4C4E">
      <w:pPr>
        <w:pStyle w:val="Tytu"/>
        <w:numPr>
          <w:ilvl w:val="0"/>
          <w:numId w:val="4"/>
        </w:numPr>
        <w:shd w:val="clear" w:color="auto" w:fill="BFBFBF"/>
        <w:overflowPunct/>
        <w:autoSpaceDE/>
        <w:autoSpaceDN/>
        <w:adjustRightInd/>
        <w:spacing w:after="120" w:line="276" w:lineRule="auto"/>
        <w:ind w:left="426" w:hanging="426"/>
        <w:jc w:val="left"/>
        <w:textAlignment w:val="auto"/>
        <w:rPr>
          <w:rFonts w:asciiTheme="majorHAnsi" w:hAnsiTheme="majorHAnsi" w:cs="Arial"/>
        </w:rPr>
      </w:pPr>
      <w:r w:rsidRPr="00D6025E">
        <w:rPr>
          <w:rFonts w:asciiTheme="majorHAnsi" w:hAnsiTheme="majorHAnsi" w:cs="Arial"/>
        </w:rPr>
        <w:t xml:space="preserve">Termin </w:t>
      </w:r>
      <w:r w:rsidR="00C74FFF" w:rsidRPr="00D6025E">
        <w:rPr>
          <w:rFonts w:asciiTheme="majorHAnsi" w:hAnsiTheme="majorHAnsi" w:cs="Arial"/>
          <w:lang w:val="pl-PL"/>
        </w:rPr>
        <w:t xml:space="preserve">i miejsce </w:t>
      </w:r>
      <w:r w:rsidR="00604514" w:rsidRPr="00D6025E">
        <w:rPr>
          <w:rFonts w:asciiTheme="majorHAnsi" w:hAnsiTheme="majorHAnsi" w:cs="Arial"/>
        </w:rPr>
        <w:t>wykonania przedmiotu zamówienia.</w:t>
      </w:r>
    </w:p>
    <w:p w:rsidR="0025060A" w:rsidRPr="00D6025E" w:rsidRDefault="00604514" w:rsidP="0025060A">
      <w:pPr>
        <w:numPr>
          <w:ilvl w:val="0"/>
          <w:numId w:val="16"/>
        </w:numPr>
        <w:autoSpaceDE w:val="0"/>
        <w:spacing w:line="276" w:lineRule="auto"/>
        <w:ind w:left="426" w:hanging="426"/>
        <w:jc w:val="both"/>
        <w:rPr>
          <w:rFonts w:asciiTheme="majorHAnsi" w:hAnsiTheme="majorHAnsi" w:cs="Arial"/>
        </w:rPr>
      </w:pPr>
      <w:r w:rsidRPr="00D6025E">
        <w:rPr>
          <w:rFonts w:asciiTheme="majorHAnsi" w:hAnsiTheme="majorHAnsi" w:cs="Arial"/>
        </w:rPr>
        <w:t xml:space="preserve">Wymagany termin </w:t>
      </w:r>
      <w:r w:rsidR="00702C6B" w:rsidRPr="00D6025E">
        <w:rPr>
          <w:rFonts w:asciiTheme="majorHAnsi" w:hAnsiTheme="majorHAnsi" w:cs="Arial"/>
        </w:rPr>
        <w:t xml:space="preserve">realizacji </w:t>
      </w:r>
      <w:r w:rsidR="00260D7D" w:rsidRPr="00D6025E">
        <w:rPr>
          <w:rFonts w:asciiTheme="majorHAnsi" w:hAnsiTheme="majorHAnsi" w:cs="Arial"/>
        </w:rPr>
        <w:t xml:space="preserve">przedmiotu zamówienia: </w:t>
      </w:r>
    </w:p>
    <w:p w:rsidR="00D62C14" w:rsidRPr="00D6025E" w:rsidRDefault="00D62C14" w:rsidP="00D62C14">
      <w:pPr>
        <w:autoSpaceDE w:val="0"/>
        <w:spacing w:line="276" w:lineRule="auto"/>
        <w:ind w:left="426"/>
        <w:jc w:val="both"/>
        <w:rPr>
          <w:rFonts w:asciiTheme="majorHAnsi" w:hAnsiTheme="majorHAnsi" w:cs="Arial"/>
        </w:rPr>
      </w:pPr>
      <w:r w:rsidRPr="00D6025E">
        <w:rPr>
          <w:rFonts w:asciiTheme="majorHAnsi" w:hAnsiTheme="majorHAnsi" w:cs="Arial"/>
        </w:rPr>
        <w:t>- poz. 1: do 31.12.2022r.</w:t>
      </w:r>
    </w:p>
    <w:p w:rsidR="00D62C14" w:rsidRPr="00D6025E" w:rsidRDefault="00D62C14" w:rsidP="00D62C14">
      <w:pPr>
        <w:autoSpaceDE w:val="0"/>
        <w:spacing w:line="276" w:lineRule="auto"/>
        <w:ind w:left="426"/>
        <w:jc w:val="both"/>
        <w:rPr>
          <w:rFonts w:asciiTheme="majorHAnsi" w:hAnsiTheme="majorHAnsi" w:cs="Arial"/>
        </w:rPr>
      </w:pPr>
      <w:r w:rsidRPr="00D6025E">
        <w:rPr>
          <w:rFonts w:asciiTheme="majorHAnsi" w:hAnsiTheme="majorHAnsi" w:cs="Arial"/>
        </w:rPr>
        <w:t>-</w:t>
      </w:r>
      <w:r w:rsidR="003F1022" w:rsidRPr="00D6025E">
        <w:rPr>
          <w:rFonts w:asciiTheme="majorHAnsi" w:hAnsiTheme="majorHAnsi" w:cs="Arial"/>
        </w:rPr>
        <w:t xml:space="preserve"> </w:t>
      </w:r>
      <w:r w:rsidRPr="00D6025E">
        <w:rPr>
          <w:rFonts w:asciiTheme="majorHAnsi" w:hAnsiTheme="majorHAnsi" w:cs="Arial"/>
        </w:rPr>
        <w:t>poz. 2, 3, 4:</w:t>
      </w:r>
      <w:r w:rsidR="00402A98">
        <w:rPr>
          <w:rFonts w:asciiTheme="majorHAnsi" w:hAnsiTheme="majorHAnsi" w:cs="Arial"/>
        </w:rPr>
        <w:t xml:space="preserve"> </w:t>
      </w:r>
      <w:r w:rsidRPr="00D6025E">
        <w:rPr>
          <w:rFonts w:asciiTheme="majorHAnsi" w:hAnsiTheme="majorHAnsi" w:cs="Arial"/>
        </w:rPr>
        <w:t>do 31.01.2022r.</w:t>
      </w:r>
    </w:p>
    <w:p w:rsidR="00D62C14" w:rsidRPr="00D6025E" w:rsidRDefault="00D62C14" w:rsidP="00D62C14">
      <w:pPr>
        <w:autoSpaceDE w:val="0"/>
        <w:spacing w:line="276" w:lineRule="auto"/>
        <w:ind w:left="426"/>
        <w:jc w:val="both"/>
        <w:rPr>
          <w:rFonts w:asciiTheme="majorHAnsi" w:hAnsiTheme="majorHAnsi" w:cs="Arial"/>
        </w:rPr>
      </w:pPr>
      <w:r w:rsidRPr="00D6025E">
        <w:rPr>
          <w:rFonts w:asciiTheme="majorHAnsi" w:hAnsiTheme="majorHAnsi" w:cs="Arial"/>
        </w:rPr>
        <w:t>-</w:t>
      </w:r>
      <w:r w:rsidR="003F1022" w:rsidRPr="00D6025E">
        <w:rPr>
          <w:rFonts w:asciiTheme="majorHAnsi" w:hAnsiTheme="majorHAnsi" w:cs="Arial"/>
        </w:rPr>
        <w:t xml:space="preserve"> </w:t>
      </w:r>
      <w:r w:rsidRPr="00D6025E">
        <w:rPr>
          <w:rFonts w:asciiTheme="majorHAnsi" w:hAnsiTheme="majorHAnsi" w:cs="Arial"/>
        </w:rPr>
        <w:t>poz. 5, 6, 7, 8: do 25.11.2022r.</w:t>
      </w:r>
    </w:p>
    <w:p w:rsidR="00D62C14" w:rsidRPr="00D6025E" w:rsidRDefault="00D62C14" w:rsidP="00D62C14">
      <w:pPr>
        <w:autoSpaceDE w:val="0"/>
        <w:spacing w:line="276" w:lineRule="auto"/>
        <w:ind w:left="426"/>
        <w:jc w:val="both"/>
        <w:rPr>
          <w:rFonts w:asciiTheme="majorHAnsi" w:hAnsiTheme="majorHAnsi" w:cs="Arial"/>
        </w:rPr>
      </w:pPr>
    </w:p>
    <w:p w:rsidR="000C6E69" w:rsidRPr="00D6025E" w:rsidRDefault="000C6E69" w:rsidP="000C6E69">
      <w:pPr>
        <w:shd w:val="clear" w:color="auto" w:fill="BFBFBF"/>
        <w:spacing w:line="276" w:lineRule="auto"/>
        <w:ind w:left="426" w:hanging="426"/>
        <w:rPr>
          <w:rFonts w:asciiTheme="majorHAnsi" w:hAnsiTheme="majorHAnsi" w:cs="Arial"/>
          <w:b/>
        </w:rPr>
      </w:pPr>
      <w:r w:rsidRPr="00D6025E">
        <w:rPr>
          <w:rFonts w:asciiTheme="majorHAnsi" w:hAnsiTheme="majorHAnsi" w:cs="Arial"/>
          <w:b/>
        </w:rPr>
        <w:t>VI.</w:t>
      </w:r>
      <w:r w:rsidRPr="00D6025E">
        <w:rPr>
          <w:rFonts w:asciiTheme="majorHAnsi" w:hAnsiTheme="majorHAnsi" w:cs="Arial"/>
          <w:b/>
        </w:rPr>
        <w:tab/>
      </w:r>
      <w:r w:rsidRPr="00D6025E">
        <w:rPr>
          <w:rFonts w:asciiTheme="majorHAnsi" w:hAnsiTheme="majorHAnsi" w:cs="Arial"/>
          <w:b/>
          <w:bCs/>
        </w:rPr>
        <w:t>Podmiotowe i przedmiotowe  środki dowodowe</w:t>
      </w:r>
      <w:r w:rsidRPr="00D6025E">
        <w:rPr>
          <w:rFonts w:asciiTheme="majorHAnsi" w:hAnsiTheme="majorHAnsi" w:cs="Arial"/>
          <w:b/>
        </w:rPr>
        <w:t xml:space="preserve"> oraz inne dokumenty wymagane przez zamawiającego.</w:t>
      </w:r>
    </w:p>
    <w:p w:rsidR="000C6E69" w:rsidRPr="00D6025E" w:rsidRDefault="000C6E69" w:rsidP="000C6E69">
      <w:pPr>
        <w:spacing w:after="240" w:line="276" w:lineRule="auto"/>
        <w:ind w:left="284" w:hanging="284"/>
        <w:jc w:val="both"/>
        <w:rPr>
          <w:rFonts w:asciiTheme="majorHAnsi" w:hAnsiTheme="majorHAnsi" w:cs="Arial"/>
        </w:rPr>
      </w:pPr>
    </w:p>
    <w:p w:rsidR="000C6E69" w:rsidRPr="00D6025E" w:rsidRDefault="000C6E69" w:rsidP="000C6E69">
      <w:pPr>
        <w:spacing w:after="240" w:line="276" w:lineRule="auto"/>
        <w:ind w:left="284" w:hanging="284"/>
        <w:jc w:val="both"/>
        <w:rPr>
          <w:rFonts w:asciiTheme="majorHAnsi" w:hAnsiTheme="majorHAnsi" w:cs="Arial"/>
          <w:b/>
          <w:u w:val="single"/>
        </w:rPr>
      </w:pPr>
      <w:r w:rsidRPr="00D6025E">
        <w:rPr>
          <w:rFonts w:asciiTheme="majorHAnsi" w:hAnsiTheme="majorHAnsi" w:cs="Arial"/>
        </w:rPr>
        <w:t xml:space="preserve">1. </w:t>
      </w:r>
      <w:r w:rsidRPr="00D6025E">
        <w:rPr>
          <w:rFonts w:asciiTheme="majorHAnsi" w:hAnsiTheme="majorHAnsi" w:cs="Arial"/>
          <w:u w:val="single"/>
        </w:rPr>
        <w:t xml:space="preserve">Dokumenty, które  Wykonawca zobowiązany jest dostarczyć </w:t>
      </w:r>
      <w:r w:rsidRPr="00D6025E">
        <w:rPr>
          <w:rFonts w:asciiTheme="majorHAnsi" w:hAnsiTheme="majorHAnsi" w:cs="Arial"/>
          <w:b/>
          <w:u w:val="single"/>
        </w:rPr>
        <w:t>wraz z ofertą przetargową:</w:t>
      </w:r>
    </w:p>
    <w:p w:rsidR="000C6E69" w:rsidRPr="00D6025E" w:rsidRDefault="000C6E69" w:rsidP="000C6E69">
      <w:pPr>
        <w:spacing w:after="240" w:line="276" w:lineRule="auto"/>
        <w:ind w:left="426"/>
        <w:jc w:val="both"/>
        <w:rPr>
          <w:rFonts w:asciiTheme="majorHAnsi" w:hAnsiTheme="majorHAnsi" w:cs="Arial"/>
        </w:rPr>
      </w:pPr>
      <w:r w:rsidRPr="00D6025E">
        <w:rPr>
          <w:rFonts w:asciiTheme="majorHAnsi" w:hAnsiTheme="majorHAnsi" w:cs="Arial"/>
        </w:rPr>
        <w:t>1.1. Oświadczenie o niepodleganiu wykluczeniu z postępowania</w:t>
      </w:r>
      <w:r w:rsidR="00FB4B13" w:rsidRPr="00D6025E">
        <w:rPr>
          <w:rFonts w:asciiTheme="majorHAnsi" w:hAnsiTheme="majorHAnsi" w:cs="Arial"/>
        </w:rPr>
        <w:t xml:space="preserve"> </w:t>
      </w:r>
      <w:r w:rsidRPr="00D6025E">
        <w:rPr>
          <w:rFonts w:asciiTheme="majorHAnsi" w:hAnsiTheme="majorHAnsi" w:cs="Arial"/>
        </w:rPr>
        <w:t>- wzór</w:t>
      </w:r>
      <w:r w:rsidR="005C37D2" w:rsidRPr="00D6025E">
        <w:rPr>
          <w:rFonts w:asciiTheme="majorHAnsi" w:hAnsiTheme="majorHAnsi" w:cs="Arial"/>
        </w:rPr>
        <w:t xml:space="preserve"> zawarty jest w załączniku  nr 2</w:t>
      </w:r>
      <w:r w:rsidRPr="00D6025E">
        <w:rPr>
          <w:rFonts w:asciiTheme="majorHAnsi" w:hAnsiTheme="majorHAnsi" w:cs="Arial"/>
        </w:rPr>
        <w:t xml:space="preserve"> do SWZ.</w:t>
      </w:r>
    </w:p>
    <w:p w:rsidR="00FB4B13" w:rsidRPr="00D6025E" w:rsidRDefault="00FB4B13" w:rsidP="00FB4B13">
      <w:pPr>
        <w:spacing w:after="240" w:line="276" w:lineRule="auto"/>
        <w:ind w:left="426"/>
        <w:jc w:val="both"/>
        <w:rPr>
          <w:rFonts w:asciiTheme="majorHAnsi" w:hAnsiTheme="majorHAnsi" w:cs="Arial"/>
        </w:rPr>
      </w:pPr>
      <w:r w:rsidRPr="00D6025E">
        <w:rPr>
          <w:rFonts w:asciiTheme="majorHAnsi" w:hAnsiTheme="majorHAnsi" w:cs="Arial"/>
        </w:rPr>
        <w:t>1.2. Oświadczenie o spe</w:t>
      </w:r>
      <w:r w:rsidR="00924A5A">
        <w:rPr>
          <w:rFonts w:asciiTheme="majorHAnsi" w:hAnsiTheme="majorHAnsi" w:cs="Arial"/>
        </w:rPr>
        <w:t>łnianiu warunków udziału w postę</w:t>
      </w:r>
      <w:bookmarkStart w:id="2" w:name="_GoBack"/>
      <w:bookmarkEnd w:id="2"/>
      <w:r w:rsidRPr="00D6025E">
        <w:rPr>
          <w:rFonts w:asciiTheme="majorHAnsi" w:hAnsiTheme="majorHAnsi" w:cs="Arial"/>
        </w:rPr>
        <w:t>powaniu- wzór</w:t>
      </w:r>
      <w:r w:rsidR="005C37D2" w:rsidRPr="00D6025E">
        <w:rPr>
          <w:rFonts w:asciiTheme="majorHAnsi" w:hAnsiTheme="majorHAnsi" w:cs="Arial"/>
        </w:rPr>
        <w:t xml:space="preserve"> zawarty jest w załączniku  nr 2</w:t>
      </w:r>
      <w:r w:rsidRPr="00D6025E">
        <w:rPr>
          <w:rFonts w:asciiTheme="majorHAnsi" w:hAnsiTheme="majorHAnsi" w:cs="Arial"/>
        </w:rPr>
        <w:t xml:space="preserve"> do SWZ.</w:t>
      </w:r>
    </w:p>
    <w:p w:rsidR="000C6E69" w:rsidRPr="00D6025E" w:rsidRDefault="000C6E69" w:rsidP="000C6E69">
      <w:pPr>
        <w:spacing w:after="240" w:line="276" w:lineRule="auto"/>
        <w:ind w:left="426"/>
        <w:jc w:val="both"/>
        <w:rPr>
          <w:rFonts w:asciiTheme="majorHAnsi" w:hAnsiTheme="majorHAnsi" w:cs="Arial"/>
        </w:rPr>
      </w:pPr>
      <w:r w:rsidRPr="00D6025E">
        <w:rPr>
          <w:rFonts w:asciiTheme="majorHAnsi" w:hAnsiTheme="majorHAnsi" w:cs="Arial"/>
        </w:rPr>
        <w:t>1.2. Oświadczenie dotyczące wielkości przedsiębiorstwa- wzór zawarty jest w</w:t>
      </w:r>
      <w:r w:rsidR="00736322">
        <w:rPr>
          <w:rFonts w:asciiTheme="majorHAnsi" w:hAnsiTheme="majorHAnsi" w:cs="Arial"/>
        </w:rPr>
        <w:t> </w:t>
      </w:r>
      <w:r w:rsidRPr="00D6025E">
        <w:rPr>
          <w:rFonts w:asciiTheme="majorHAnsi" w:hAnsiTheme="majorHAnsi" w:cs="Arial"/>
        </w:rPr>
        <w:t xml:space="preserve">załączniku  nr </w:t>
      </w:r>
      <w:r w:rsidR="005C37D2" w:rsidRPr="00D6025E">
        <w:rPr>
          <w:rFonts w:asciiTheme="majorHAnsi" w:hAnsiTheme="majorHAnsi" w:cs="Arial"/>
        </w:rPr>
        <w:t>2</w:t>
      </w:r>
      <w:r w:rsidRPr="00D6025E">
        <w:rPr>
          <w:rFonts w:asciiTheme="majorHAnsi" w:hAnsiTheme="majorHAnsi" w:cs="Arial"/>
        </w:rPr>
        <w:t xml:space="preserve"> do SWZ.</w:t>
      </w:r>
    </w:p>
    <w:p w:rsidR="000C6E69" w:rsidRPr="00D6025E" w:rsidRDefault="000C6E69" w:rsidP="000C6E69">
      <w:pPr>
        <w:spacing w:after="240" w:line="276" w:lineRule="auto"/>
        <w:ind w:left="426"/>
        <w:jc w:val="both"/>
        <w:rPr>
          <w:rFonts w:asciiTheme="majorHAnsi" w:hAnsiTheme="majorHAnsi" w:cs="Arial"/>
        </w:rPr>
      </w:pPr>
      <w:r w:rsidRPr="00D6025E">
        <w:rPr>
          <w:rFonts w:asciiTheme="majorHAnsi" w:hAnsiTheme="majorHAnsi" w:cs="Arial"/>
        </w:rPr>
        <w:t>1.3. W przypadku realizacji zamówienia przy udziale podwykonawców należy złożyć oświadczenie wskazujące podwykonawcę i część zamówienia, która będzie przez niego realizowana - wzór</w:t>
      </w:r>
      <w:r w:rsidR="005C37D2" w:rsidRPr="00D6025E">
        <w:rPr>
          <w:rFonts w:asciiTheme="majorHAnsi" w:hAnsiTheme="majorHAnsi" w:cs="Arial"/>
        </w:rPr>
        <w:t xml:space="preserve"> zawarty jest w załączniku  nr 2</w:t>
      </w:r>
      <w:r w:rsidRPr="00D6025E">
        <w:rPr>
          <w:rFonts w:asciiTheme="majorHAnsi" w:hAnsiTheme="majorHAnsi" w:cs="Arial"/>
        </w:rPr>
        <w:t xml:space="preserve"> do SWZ.</w:t>
      </w:r>
    </w:p>
    <w:p w:rsidR="000C6E69" w:rsidRPr="00D6025E" w:rsidRDefault="000C6E69" w:rsidP="000C6E69">
      <w:pPr>
        <w:spacing w:after="240" w:line="276" w:lineRule="auto"/>
        <w:ind w:left="426"/>
        <w:jc w:val="both"/>
        <w:rPr>
          <w:rFonts w:asciiTheme="majorHAnsi" w:hAnsiTheme="majorHAnsi" w:cs="Arial"/>
        </w:rPr>
      </w:pPr>
      <w:r w:rsidRPr="00D6025E">
        <w:rPr>
          <w:rFonts w:asciiTheme="majorHAnsi" w:hAnsiTheme="majorHAnsi" w:cs="Arial"/>
        </w:rPr>
        <w:t>1.4. Oświadczenie dotyczące RODO</w:t>
      </w:r>
      <w:r w:rsidR="00256C53" w:rsidRPr="00D6025E">
        <w:rPr>
          <w:rFonts w:asciiTheme="majorHAnsi" w:hAnsiTheme="majorHAnsi" w:cs="Arial"/>
        </w:rPr>
        <w:t xml:space="preserve"> </w:t>
      </w:r>
      <w:r w:rsidRPr="00D6025E">
        <w:rPr>
          <w:rFonts w:asciiTheme="majorHAnsi" w:hAnsiTheme="majorHAnsi" w:cs="Arial"/>
        </w:rPr>
        <w:t>- wzór zawarty jest w załączniku  n</w:t>
      </w:r>
      <w:r w:rsidR="005C37D2" w:rsidRPr="00D6025E">
        <w:rPr>
          <w:rFonts w:asciiTheme="majorHAnsi" w:hAnsiTheme="majorHAnsi" w:cs="Arial"/>
        </w:rPr>
        <w:t>r 2</w:t>
      </w:r>
      <w:r w:rsidRPr="00D6025E">
        <w:rPr>
          <w:rFonts w:asciiTheme="majorHAnsi" w:hAnsiTheme="majorHAnsi" w:cs="Arial"/>
        </w:rPr>
        <w:t xml:space="preserve"> do SWZ.</w:t>
      </w:r>
    </w:p>
    <w:p w:rsidR="0056267D" w:rsidRPr="00D6025E" w:rsidRDefault="00205653" w:rsidP="0056267D">
      <w:pPr>
        <w:spacing w:after="240" w:line="276" w:lineRule="auto"/>
        <w:ind w:left="426"/>
        <w:jc w:val="both"/>
        <w:rPr>
          <w:rFonts w:asciiTheme="majorHAnsi" w:hAnsiTheme="majorHAnsi" w:cs="Arial"/>
          <w:bCs/>
          <w:iCs/>
        </w:rPr>
      </w:pPr>
      <w:r w:rsidRPr="00D6025E">
        <w:rPr>
          <w:rFonts w:asciiTheme="majorHAnsi" w:hAnsiTheme="majorHAnsi" w:cs="Arial"/>
        </w:rPr>
        <w:t>1.5.</w:t>
      </w:r>
      <w:r w:rsidRPr="00D6025E">
        <w:rPr>
          <w:rFonts w:asciiTheme="majorHAnsi" w:hAnsiTheme="majorHAnsi"/>
        </w:rPr>
        <w:t xml:space="preserve"> </w:t>
      </w:r>
      <w:r w:rsidRPr="00D6025E">
        <w:rPr>
          <w:rFonts w:asciiTheme="majorHAnsi" w:hAnsiTheme="majorHAnsi" w:cs="Arial"/>
        </w:rPr>
        <w:t>Certyfikat niezależnego uprawnionego podmiotu, potwierdzający że dostarczony system w klasie min. IIa jest zgody z wymaganiami dyrektywy 93/42/EWG i oznakowany znakiem CE (Conformité Européenne) z numerem podmiotu</w:t>
      </w:r>
      <w:r w:rsidR="006C18FC" w:rsidRPr="00D6025E">
        <w:rPr>
          <w:rFonts w:asciiTheme="majorHAnsi" w:hAnsiTheme="majorHAnsi" w:cs="Arial"/>
        </w:rPr>
        <w:t xml:space="preserve"> </w:t>
      </w:r>
      <w:r w:rsidR="0056267D" w:rsidRPr="00D6025E">
        <w:rPr>
          <w:rFonts w:asciiTheme="majorHAnsi" w:hAnsiTheme="majorHAnsi" w:cs="Arial"/>
        </w:rPr>
        <w:t>-</w:t>
      </w:r>
      <w:r w:rsidR="006C18FC" w:rsidRPr="00D6025E">
        <w:rPr>
          <w:rFonts w:asciiTheme="majorHAnsi" w:hAnsiTheme="majorHAnsi" w:cs="Arial"/>
        </w:rPr>
        <w:t xml:space="preserve"> dotyczy przedmiotu zamówienia określonego w pkt. </w:t>
      </w:r>
      <w:r w:rsidR="00341EBE">
        <w:rPr>
          <w:rFonts w:asciiTheme="majorHAnsi" w:hAnsiTheme="majorHAnsi" w:cs="Arial"/>
        </w:rPr>
        <w:t xml:space="preserve">2 </w:t>
      </w:r>
      <w:r w:rsidR="00CE5E70" w:rsidRPr="00D6025E">
        <w:rPr>
          <w:rFonts w:asciiTheme="majorHAnsi" w:hAnsiTheme="majorHAnsi" w:cs="Arial"/>
        </w:rPr>
        <w:t xml:space="preserve"> opisu przedmiotu zamó</w:t>
      </w:r>
      <w:r w:rsidR="006C18FC" w:rsidRPr="00D6025E">
        <w:rPr>
          <w:rFonts w:asciiTheme="majorHAnsi" w:hAnsiTheme="majorHAnsi" w:cs="Arial"/>
        </w:rPr>
        <w:t>wienia</w:t>
      </w:r>
      <w:r w:rsidR="006C18FC" w:rsidRPr="00D6025E">
        <w:rPr>
          <w:rFonts w:asciiTheme="majorHAnsi" w:hAnsiTheme="majorHAnsi" w:cs="Arial"/>
          <w:bCs/>
          <w:iCs/>
        </w:rPr>
        <w:t>.</w:t>
      </w:r>
    </w:p>
    <w:p w:rsidR="000C6E69" w:rsidRPr="00D6025E" w:rsidRDefault="00736322" w:rsidP="000C6E69">
      <w:pPr>
        <w:spacing w:after="240" w:line="276" w:lineRule="auto"/>
        <w:ind w:left="426"/>
        <w:jc w:val="both"/>
        <w:rPr>
          <w:rFonts w:asciiTheme="majorHAnsi" w:hAnsiTheme="majorHAnsi" w:cs="Arial"/>
        </w:rPr>
      </w:pPr>
      <w:r>
        <w:rPr>
          <w:rFonts w:asciiTheme="majorHAnsi" w:hAnsiTheme="majorHAnsi" w:cs="Arial"/>
        </w:rPr>
        <w:t>1.6</w:t>
      </w:r>
      <w:r w:rsidR="000C6E69" w:rsidRPr="00D6025E">
        <w:rPr>
          <w:rFonts w:asciiTheme="majorHAnsi" w:hAnsiTheme="majorHAnsi" w:cs="Arial"/>
        </w:rPr>
        <w:t>. 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0C6E69" w:rsidRPr="00D6025E" w:rsidRDefault="00736322" w:rsidP="000C6E69">
      <w:pPr>
        <w:spacing w:after="240" w:line="276" w:lineRule="auto"/>
        <w:ind w:left="426" w:hanging="426"/>
        <w:jc w:val="both"/>
        <w:rPr>
          <w:rFonts w:asciiTheme="majorHAnsi" w:hAnsiTheme="majorHAnsi" w:cs="Arial"/>
        </w:rPr>
      </w:pPr>
      <w:r>
        <w:rPr>
          <w:rFonts w:asciiTheme="majorHAnsi" w:hAnsiTheme="majorHAnsi" w:cs="Arial"/>
        </w:rPr>
        <w:t xml:space="preserve">          1.7</w:t>
      </w:r>
      <w:r w:rsidR="000C6E69" w:rsidRPr="00D6025E">
        <w:rPr>
          <w:rFonts w:asciiTheme="majorHAnsi" w:hAnsiTheme="majorHAnsi" w:cs="Arial"/>
        </w:rPr>
        <w:t>.</w:t>
      </w:r>
      <w:r w:rsidR="000C6E69" w:rsidRPr="00D6025E">
        <w:rPr>
          <w:rFonts w:asciiTheme="majorHAnsi" w:hAnsiTheme="majorHAnsi"/>
          <w:lang w:eastAsia="x-none"/>
        </w:rPr>
        <w:t xml:space="preserve"> </w:t>
      </w:r>
      <w:r w:rsidR="000C6E69" w:rsidRPr="00D6025E">
        <w:rPr>
          <w:rFonts w:asciiTheme="majorHAnsi" w:hAnsiTheme="majorHAnsi" w:cs="Arial"/>
        </w:rPr>
        <w:t>W przypadku, gdy oferta podpisana jest przez pełnomocnika, pełnomocnictwo do podpisania oferty.</w:t>
      </w:r>
    </w:p>
    <w:p w:rsidR="00C64A3F" w:rsidRPr="00D6025E" w:rsidRDefault="00C64A3F" w:rsidP="00C64A3F">
      <w:pPr>
        <w:spacing w:after="240" w:line="276" w:lineRule="auto"/>
        <w:ind w:left="426" w:hanging="426"/>
        <w:jc w:val="both"/>
        <w:rPr>
          <w:rFonts w:asciiTheme="majorHAnsi" w:hAnsiTheme="majorHAnsi" w:cs="Arial"/>
        </w:rPr>
      </w:pPr>
      <w:r w:rsidRPr="00D6025E">
        <w:rPr>
          <w:rFonts w:asciiTheme="majorHAnsi" w:hAnsiTheme="majorHAnsi" w:cs="Arial"/>
        </w:rPr>
        <w:t xml:space="preserve">2. </w:t>
      </w:r>
      <w:r w:rsidRPr="00D6025E">
        <w:rPr>
          <w:rFonts w:asciiTheme="majorHAnsi" w:hAnsiTheme="majorHAnsi" w:cs="Arial"/>
          <w:u w:val="single"/>
        </w:rPr>
        <w:t xml:space="preserve">Dokumenty, które  Wykonawca zobowiązany jest dostarczyć </w:t>
      </w:r>
      <w:r w:rsidRPr="00D6025E">
        <w:rPr>
          <w:rFonts w:asciiTheme="majorHAnsi" w:hAnsiTheme="majorHAnsi" w:cs="Arial"/>
          <w:b/>
          <w:u w:val="single"/>
        </w:rPr>
        <w:t>na wezwanie zamawiającego:</w:t>
      </w:r>
    </w:p>
    <w:p w:rsidR="00C64A3F" w:rsidRPr="00D6025E" w:rsidRDefault="00C64A3F" w:rsidP="00C64A3F">
      <w:pPr>
        <w:spacing w:after="240" w:line="276" w:lineRule="auto"/>
        <w:ind w:left="426" w:hanging="426"/>
        <w:jc w:val="both"/>
        <w:rPr>
          <w:rFonts w:asciiTheme="majorHAnsi" w:hAnsiTheme="majorHAnsi" w:cs="Arial"/>
          <w:bCs/>
        </w:rPr>
      </w:pPr>
      <w:r w:rsidRPr="00D6025E">
        <w:rPr>
          <w:rFonts w:asciiTheme="majorHAnsi" w:hAnsiTheme="majorHAnsi" w:cs="Arial"/>
        </w:rPr>
        <w:t xml:space="preserve">       </w:t>
      </w:r>
      <w:r w:rsidRPr="00D6025E">
        <w:rPr>
          <w:rFonts w:asciiTheme="majorHAnsi" w:hAnsiTheme="majorHAnsi" w:cs="Arial"/>
          <w:bCs/>
        </w:rPr>
        <w:t>2.1.</w:t>
      </w:r>
      <w:r w:rsidRPr="00D6025E">
        <w:rPr>
          <w:rFonts w:asciiTheme="majorHAnsi" w:hAnsiTheme="majorHAnsi" w:cs="Arial"/>
          <w:b/>
        </w:rPr>
        <w:t xml:space="preserve"> </w:t>
      </w:r>
      <w:r w:rsidRPr="00D6025E">
        <w:rPr>
          <w:rFonts w:asciiTheme="majorHAnsi" w:hAnsiTheme="majorHAnsi" w:cs="Arial"/>
          <w:bCs/>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1F64C0" w:rsidRPr="00D6025E" w:rsidRDefault="00EC33B1" w:rsidP="001F64C0">
      <w:pPr>
        <w:tabs>
          <w:tab w:val="left" w:pos="426"/>
        </w:tabs>
        <w:spacing w:after="240" w:line="276" w:lineRule="auto"/>
        <w:ind w:left="426" w:hanging="142"/>
        <w:jc w:val="both"/>
        <w:rPr>
          <w:rFonts w:asciiTheme="majorHAnsi" w:hAnsiTheme="majorHAnsi" w:cs="Arial"/>
          <w:bCs/>
          <w:iCs/>
        </w:rPr>
      </w:pPr>
      <w:r w:rsidRPr="00D6025E">
        <w:rPr>
          <w:rFonts w:asciiTheme="majorHAnsi" w:hAnsiTheme="majorHAnsi" w:cs="Arial"/>
          <w:bCs/>
        </w:rPr>
        <w:t>2.2.</w:t>
      </w:r>
      <w:r w:rsidR="00256C53" w:rsidRPr="00D6025E">
        <w:rPr>
          <w:rFonts w:asciiTheme="majorHAnsi" w:hAnsiTheme="majorHAnsi" w:cs="Arial"/>
          <w:bCs/>
          <w:iCs/>
        </w:rPr>
        <w:t xml:space="preserve"> </w:t>
      </w:r>
      <w:r w:rsidR="001F64C0" w:rsidRPr="00D6025E">
        <w:rPr>
          <w:rFonts w:asciiTheme="majorHAnsi" w:hAnsiTheme="majorHAnsi" w:cs="Arial"/>
          <w:bCs/>
          <w:iCs/>
        </w:rPr>
        <w:t>Dokument  wystawiony na potrzeby niniejszego postępowania przez producenta systemu (tj. firmę Asseco Poland S.A.), potwierdzający, że Wykonawca posiada status autoryzowanego partnera firmy Asseco Poland S.A. w zakresie systemów InfoMedica/AMMS - dotyczy przedmiotu zamówienia określonego w pkt.1 opisu przedmiotu zamówienia.</w:t>
      </w:r>
    </w:p>
    <w:p w:rsidR="00CE5E70" w:rsidRPr="00D6025E" w:rsidRDefault="00CE5E70" w:rsidP="00CE5E70">
      <w:pPr>
        <w:tabs>
          <w:tab w:val="left" w:pos="426"/>
        </w:tabs>
        <w:spacing w:line="276" w:lineRule="auto"/>
        <w:ind w:left="426" w:hanging="142"/>
        <w:jc w:val="both"/>
        <w:rPr>
          <w:rFonts w:asciiTheme="majorHAnsi" w:hAnsiTheme="majorHAnsi" w:cs="Arial"/>
          <w:bCs/>
          <w:iCs/>
        </w:rPr>
      </w:pPr>
      <w:r w:rsidRPr="00D6025E">
        <w:rPr>
          <w:rFonts w:asciiTheme="majorHAnsi" w:hAnsiTheme="majorHAnsi" w:cs="Arial"/>
          <w:bCs/>
          <w:iCs/>
        </w:rPr>
        <w:t>2.3.</w:t>
      </w:r>
      <w:r w:rsidRPr="00D6025E">
        <w:rPr>
          <w:rFonts w:asciiTheme="majorHAnsi" w:hAnsiTheme="majorHAnsi"/>
        </w:rPr>
        <w:t xml:space="preserve"> </w:t>
      </w:r>
      <w:r w:rsidRPr="00D6025E">
        <w:rPr>
          <w:rFonts w:asciiTheme="majorHAnsi" w:hAnsiTheme="majorHAnsi" w:cs="Arial"/>
          <w:bCs/>
          <w:iCs/>
        </w:rPr>
        <w:t>Certyfikat spełnienia normy ISO:13485 w zakresie produkcji i serwisu programowania- dotyczy przedmiotu zamówienia określonego w pkt.</w:t>
      </w:r>
      <w:r w:rsidR="00341EBE">
        <w:rPr>
          <w:rFonts w:asciiTheme="majorHAnsi" w:hAnsiTheme="majorHAnsi" w:cs="Arial"/>
          <w:bCs/>
          <w:iCs/>
        </w:rPr>
        <w:t xml:space="preserve"> </w:t>
      </w:r>
      <w:r w:rsidRPr="00D6025E">
        <w:rPr>
          <w:rFonts w:asciiTheme="majorHAnsi" w:hAnsiTheme="majorHAnsi" w:cs="Arial"/>
          <w:bCs/>
          <w:iCs/>
        </w:rPr>
        <w:t>2 opisu przedmiotu zamówienia.</w:t>
      </w:r>
    </w:p>
    <w:p w:rsidR="00CE5E70" w:rsidRPr="00D6025E" w:rsidRDefault="00CE5E70" w:rsidP="00CE5E70">
      <w:pPr>
        <w:tabs>
          <w:tab w:val="left" w:pos="426"/>
        </w:tabs>
        <w:spacing w:line="276" w:lineRule="auto"/>
        <w:ind w:left="426" w:hanging="142"/>
        <w:jc w:val="both"/>
        <w:rPr>
          <w:rFonts w:asciiTheme="majorHAnsi" w:hAnsiTheme="majorHAnsi" w:cs="Arial"/>
          <w:bCs/>
          <w:iCs/>
        </w:rPr>
      </w:pPr>
      <w:r w:rsidRPr="00D6025E">
        <w:rPr>
          <w:rFonts w:asciiTheme="majorHAnsi" w:hAnsiTheme="majorHAnsi" w:cs="Arial"/>
          <w:bCs/>
          <w:iCs/>
        </w:rPr>
        <w:t xml:space="preserve">   W przypadku autoryzowanego serwisu na terenie Polski – analogiczny certyfikat dla takiego serwisu.</w:t>
      </w:r>
    </w:p>
    <w:p w:rsidR="00CE5E70" w:rsidRPr="00D6025E" w:rsidRDefault="00CE5E70" w:rsidP="00CE5E70">
      <w:pPr>
        <w:tabs>
          <w:tab w:val="left" w:pos="426"/>
        </w:tabs>
        <w:spacing w:line="276" w:lineRule="auto"/>
        <w:ind w:left="426" w:hanging="142"/>
        <w:jc w:val="both"/>
        <w:rPr>
          <w:rFonts w:asciiTheme="majorHAnsi" w:hAnsiTheme="majorHAnsi" w:cs="Arial"/>
          <w:bCs/>
          <w:iCs/>
        </w:rPr>
      </w:pPr>
    </w:p>
    <w:p w:rsidR="000C6E69" w:rsidRPr="00D6025E" w:rsidRDefault="00C64A3F" w:rsidP="001E098A">
      <w:pPr>
        <w:spacing w:after="240" w:line="276" w:lineRule="auto"/>
        <w:ind w:left="284" w:hanging="284"/>
        <w:jc w:val="both"/>
        <w:rPr>
          <w:rFonts w:asciiTheme="majorHAnsi" w:hAnsiTheme="majorHAnsi" w:cs="Arial"/>
        </w:rPr>
      </w:pPr>
      <w:r w:rsidRPr="00D6025E">
        <w:rPr>
          <w:rFonts w:asciiTheme="majorHAnsi" w:hAnsiTheme="majorHAnsi" w:cs="Arial"/>
        </w:rPr>
        <w:t>3.</w:t>
      </w:r>
      <w:r w:rsidR="000C6E69" w:rsidRPr="00D6025E">
        <w:rPr>
          <w:rFonts w:asciiTheme="majorHAnsi" w:hAnsiTheme="majorHAnsi" w:cs="Arial"/>
        </w:rPr>
        <w:t xml:space="preserve">    </w:t>
      </w:r>
      <w:r w:rsidR="000C6E69" w:rsidRPr="00D6025E">
        <w:rPr>
          <w:rFonts w:asciiTheme="majorHAnsi" w:hAnsiTheme="majorHAnsi" w:cs="Tahoma"/>
          <w:bCs/>
          <w:u w:val="single"/>
        </w:rPr>
        <w:t>Poleganie na zasobach innych podmiotów</w:t>
      </w:r>
      <w:r w:rsidR="000C6E69" w:rsidRPr="00D6025E">
        <w:rPr>
          <w:rFonts w:asciiTheme="majorHAnsi" w:hAnsiTheme="majorHAnsi" w:cs="Tahoma"/>
          <w:u w:val="single"/>
        </w:rPr>
        <w:t>:</w:t>
      </w: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Wykonawca może w celu potwierdzenia spełniania warunków udziału w</w:t>
      </w:r>
      <w:r w:rsidR="00736322">
        <w:rPr>
          <w:rFonts w:asciiTheme="majorHAnsi" w:hAnsiTheme="majorHAnsi" w:cs="Tahoma"/>
        </w:rPr>
        <w:t> </w:t>
      </w:r>
      <w:r w:rsidRPr="00D6025E">
        <w:rPr>
          <w:rFonts w:asciiTheme="majorHAnsi" w:hAnsiTheme="majorHAnsi" w:cs="Tahoma"/>
        </w:rPr>
        <w:t>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w:t>
      </w:r>
      <w:r w:rsidR="00736322">
        <w:rPr>
          <w:rFonts w:asciiTheme="majorHAnsi" w:hAnsiTheme="majorHAnsi" w:cs="Tahoma"/>
        </w:rPr>
        <w:t> </w:t>
      </w:r>
      <w:r w:rsidRPr="00D6025E">
        <w:rPr>
          <w:rFonts w:asciiTheme="majorHAnsi" w:hAnsiTheme="majorHAnsi" w:cs="Tahoma"/>
        </w:rPr>
        <w:t>nimi stosunków prawnych.</w:t>
      </w: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Wykonawca, który polega na zdolnościach lub sytuacji podmiotów udostępniających zasoby, składa, wraz z wnioskiem o dopuszczenie do udziału w</w:t>
      </w:r>
      <w:r w:rsidR="00736322">
        <w:rPr>
          <w:rFonts w:asciiTheme="majorHAnsi" w:hAnsiTheme="majorHAnsi" w:cs="Tahoma"/>
        </w:rPr>
        <w:t> </w:t>
      </w:r>
      <w:r w:rsidRPr="00D6025E">
        <w:rPr>
          <w:rFonts w:asciiTheme="majorHAnsi" w:hAnsiTheme="majorHAnsi" w:cs="Tahoma"/>
        </w:rPr>
        <w:t>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Zobowiązanie podmiotu udostępniającego zasoby, o którym mowa w ust. 3, potwierdza, że stosunek łączący Wykonawcę z podmiotami udostępniającymi zasoby gwarantuje rzeczywisty dostęp do tych zasobów oraz określa w</w:t>
      </w:r>
      <w:r w:rsidR="00736322">
        <w:rPr>
          <w:rFonts w:asciiTheme="majorHAnsi" w:hAnsiTheme="majorHAnsi" w:cs="Tahoma"/>
        </w:rPr>
        <w:t> </w:t>
      </w:r>
      <w:r w:rsidRPr="00D6025E">
        <w:rPr>
          <w:rFonts w:asciiTheme="majorHAnsi" w:hAnsiTheme="majorHAnsi" w:cs="Tahoma"/>
        </w:rPr>
        <w:t>szczególności:</w:t>
      </w:r>
    </w:p>
    <w:p w:rsidR="000C6E69" w:rsidRPr="00D6025E" w:rsidRDefault="000C6E69" w:rsidP="00EB4C4E">
      <w:pPr>
        <w:numPr>
          <w:ilvl w:val="0"/>
          <w:numId w:val="14"/>
        </w:numPr>
        <w:spacing w:line="276" w:lineRule="auto"/>
        <w:ind w:left="993" w:hanging="283"/>
        <w:jc w:val="both"/>
        <w:rPr>
          <w:rFonts w:asciiTheme="majorHAnsi" w:hAnsiTheme="majorHAnsi" w:cs="Tahoma"/>
        </w:rPr>
      </w:pPr>
      <w:r w:rsidRPr="00D6025E">
        <w:rPr>
          <w:rFonts w:asciiTheme="majorHAnsi" w:hAnsiTheme="majorHAnsi" w:cs="Tahoma"/>
        </w:rPr>
        <w:t>zakres dostępnych Wykonawcy zasobów podmiotu udostępniającego zasoby;</w:t>
      </w:r>
    </w:p>
    <w:p w:rsidR="000C6E69" w:rsidRPr="00D6025E" w:rsidRDefault="000C6E69" w:rsidP="00EB4C4E">
      <w:pPr>
        <w:numPr>
          <w:ilvl w:val="0"/>
          <w:numId w:val="14"/>
        </w:numPr>
        <w:spacing w:line="276" w:lineRule="auto"/>
        <w:ind w:left="993" w:hanging="283"/>
        <w:jc w:val="both"/>
        <w:rPr>
          <w:rFonts w:asciiTheme="majorHAnsi" w:hAnsiTheme="majorHAnsi" w:cs="Tahoma"/>
        </w:rPr>
      </w:pPr>
      <w:r w:rsidRPr="00D6025E">
        <w:rPr>
          <w:rFonts w:asciiTheme="majorHAnsi" w:hAnsiTheme="majorHAnsi" w:cs="Tahoma"/>
        </w:rPr>
        <w:t>sposób i okres udostępnienia Wykonawcy i wykorzystania przez niego zasobów podmiotu udostępniającego te zasoby przy wykonywaniu zamówienia;</w:t>
      </w:r>
    </w:p>
    <w:p w:rsidR="000C6E69" w:rsidRPr="00D6025E" w:rsidRDefault="000C6E69" w:rsidP="00EB4C4E">
      <w:pPr>
        <w:numPr>
          <w:ilvl w:val="0"/>
          <w:numId w:val="14"/>
        </w:numPr>
        <w:spacing w:line="276" w:lineRule="auto"/>
        <w:ind w:left="993" w:hanging="283"/>
        <w:jc w:val="both"/>
        <w:rPr>
          <w:rFonts w:asciiTheme="majorHAnsi" w:hAnsiTheme="majorHAnsi" w:cs="Tahoma"/>
        </w:rPr>
      </w:pPr>
      <w:r w:rsidRPr="00D6025E">
        <w:rPr>
          <w:rFonts w:asciiTheme="majorHAnsi" w:hAnsiTheme="majorHAnsi" w:cs="Tahoma"/>
        </w:rPr>
        <w:t>czy i w jakim zakresie podmiot udostępniający zasoby, na zdolnościach którego Wykonawca polega w odniesieniu do warunków udziału w</w:t>
      </w:r>
      <w:r w:rsidR="00736322">
        <w:rPr>
          <w:rFonts w:asciiTheme="majorHAnsi" w:hAnsiTheme="majorHAnsi" w:cs="Tahoma"/>
        </w:rPr>
        <w:t> </w:t>
      </w:r>
      <w:r w:rsidRPr="00D6025E">
        <w:rPr>
          <w:rFonts w:asciiTheme="majorHAnsi" w:hAnsiTheme="majorHAnsi" w:cs="Tahoma"/>
        </w:rPr>
        <w:t xml:space="preserve">postępowaniu dotyczących wykształcenia, kwalifikacji zawodowych lub doświadczenia, zrealizuje roboty budowlane lub usługi, których wskazane zdolności dotyczą. </w:t>
      </w:r>
    </w:p>
    <w:p w:rsidR="000C6E69" w:rsidRPr="00D6025E" w:rsidRDefault="000C6E69" w:rsidP="00EB4C4E">
      <w:pPr>
        <w:numPr>
          <w:ilvl w:val="0"/>
          <w:numId w:val="13"/>
        </w:numPr>
        <w:autoSpaceDE w:val="0"/>
        <w:spacing w:line="276" w:lineRule="auto"/>
        <w:ind w:left="709" w:hanging="283"/>
        <w:jc w:val="both"/>
        <w:rPr>
          <w:rFonts w:asciiTheme="majorHAnsi" w:hAnsiTheme="majorHAnsi" w:cs="Arial"/>
        </w:rPr>
      </w:pPr>
      <w:r w:rsidRPr="00D6025E">
        <w:rPr>
          <w:rFonts w:asciiTheme="majorHAnsi" w:hAnsiTheme="majorHAnsi" w:cs="Tahoma"/>
        </w:rPr>
        <w:t xml:space="preserve">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rsidR="00626249" w:rsidRPr="00D6025E" w:rsidRDefault="00626249" w:rsidP="00626249">
      <w:pPr>
        <w:autoSpaceDE w:val="0"/>
        <w:spacing w:line="276" w:lineRule="auto"/>
        <w:ind w:left="709"/>
        <w:jc w:val="both"/>
        <w:rPr>
          <w:rFonts w:asciiTheme="majorHAnsi" w:hAnsiTheme="majorHAnsi" w:cs="Arial"/>
        </w:rPr>
      </w:pPr>
    </w:p>
    <w:p w:rsidR="00B8148C" w:rsidRPr="00D6025E" w:rsidRDefault="004B0FE2" w:rsidP="00F94C17">
      <w:pPr>
        <w:shd w:val="clear" w:color="auto" w:fill="BFBFBF"/>
        <w:autoSpaceDE w:val="0"/>
        <w:autoSpaceDN w:val="0"/>
        <w:adjustRightInd w:val="0"/>
        <w:spacing w:line="276" w:lineRule="auto"/>
        <w:ind w:left="360" w:hanging="502"/>
        <w:rPr>
          <w:rFonts w:asciiTheme="majorHAnsi" w:hAnsiTheme="majorHAnsi" w:cs="Arial"/>
          <w:b/>
          <w:bCs/>
          <w:iCs/>
          <w:lang w:bidi="pl-PL"/>
        </w:rPr>
      </w:pPr>
      <w:r w:rsidRPr="00D6025E">
        <w:rPr>
          <w:rFonts w:asciiTheme="majorHAnsi" w:hAnsiTheme="majorHAnsi" w:cs="Arial"/>
          <w:b/>
          <w:bCs/>
          <w:iCs/>
          <w:lang w:bidi="pl-PL"/>
        </w:rPr>
        <w:t xml:space="preserve">VII. </w:t>
      </w:r>
      <w:r w:rsidR="00B8148C" w:rsidRPr="00D6025E">
        <w:rPr>
          <w:rFonts w:asciiTheme="majorHAnsi" w:hAnsiTheme="majorHAnsi" w:cs="Arial"/>
          <w:b/>
          <w:bCs/>
          <w:iCs/>
          <w:lang w:bidi="pl-PL"/>
        </w:rPr>
        <w:t>Podstawy wykluczenia</w:t>
      </w:r>
      <w:r w:rsidR="00E948F2" w:rsidRPr="00D6025E">
        <w:rPr>
          <w:rFonts w:asciiTheme="majorHAnsi" w:hAnsiTheme="majorHAnsi" w:cs="Arial"/>
          <w:b/>
          <w:bCs/>
          <w:iCs/>
          <w:lang w:bidi="pl-PL"/>
        </w:rPr>
        <w:t>.</w:t>
      </w:r>
    </w:p>
    <w:p w:rsidR="003051A1" w:rsidRPr="00D6025E" w:rsidRDefault="003051A1" w:rsidP="009462A0">
      <w:pPr>
        <w:autoSpaceDE w:val="0"/>
        <w:autoSpaceDN w:val="0"/>
        <w:adjustRightInd w:val="0"/>
        <w:spacing w:line="276" w:lineRule="auto"/>
        <w:ind w:left="1080"/>
        <w:rPr>
          <w:rFonts w:asciiTheme="majorHAnsi" w:hAnsiTheme="majorHAnsi" w:cs="Arial"/>
          <w:b/>
          <w:bCs/>
          <w:iCs/>
          <w:lang w:bidi="pl-PL"/>
        </w:rPr>
      </w:pPr>
    </w:p>
    <w:p w:rsidR="00FF7C50" w:rsidRPr="00D6025E" w:rsidRDefault="00FF7C50" w:rsidP="00EB4C4E">
      <w:pPr>
        <w:numPr>
          <w:ilvl w:val="0"/>
          <w:numId w:val="8"/>
        </w:numPr>
        <w:tabs>
          <w:tab w:val="left" w:pos="426"/>
        </w:tabs>
        <w:autoSpaceDE w:val="0"/>
        <w:autoSpaceDN w:val="0"/>
        <w:adjustRightInd w:val="0"/>
        <w:spacing w:line="276" w:lineRule="auto"/>
        <w:ind w:left="426" w:hanging="568"/>
        <w:jc w:val="both"/>
        <w:rPr>
          <w:rFonts w:asciiTheme="majorHAnsi" w:hAnsiTheme="majorHAnsi" w:cs="Arial"/>
          <w:bCs/>
          <w:iCs/>
          <w:lang w:bidi="pl-PL"/>
        </w:rPr>
      </w:pPr>
      <w:r w:rsidRPr="00D6025E">
        <w:rPr>
          <w:rFonts w:asciiTheme="majorHAnsi" w:hAnsiTheme="majorHAnsi" w:cs="Arial"/>
          <w:bCs/>
          <w:iCs/>
          <w:lang w:bidi="pl-PL"/>
        </w:rPr>
        <w:t>Z postępowania o udzielenie zamówienia wykluczony zostanie Wykonawca, w</w:t>
      </w:r>
      <w:r w:rsidR="00736322">
        <w:rPr>
          <w:rFonts w:asciiTheme="majorHAnsi" w:hAnsiTheme="majorHAnsi" w:cs="Arial"/>
          <w:bCs/>
          <w:iCs/>
          <w:lang w:bidi="pl-PL"/>
        </w:rPr>
        <w:t> </w:t>
      </w:r>
      <w:r w:rsidRPr="00D6025E">
        <w:rPr>
          <w:rFonts w:asciiTheme="majorHAnsi" w:hAnsiTheme="majorHAnsi" w:cs="Arial"/>
          <w:bCs/>
          <w:iCs/>
          <w:lang w:bidi="pl-PL"/>
        </w:rPr>
        <w:t>stosunku do którego zachodzi którakolwiek z okoliczności, o których mowa w art. 108 ust. 1 ustawy Prawo zamówień publicznych.</w:t>
      </w:r>
    </w:p>
    <w:p w:rsidR="00B8148C" w:rsidRPr="00D6025E" w:rsidRDefault="00FF7C50"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będący</w:t>
      </w:r>
      <w:r w:rsidR="00B8148C" w:rsidRPr="00D6025E">
        <w:rPr>
          <w:rFonts w:asciiTheme="majorHAnsi" w:hAnsiTheme="majorHAnsi" w:cs="Arial"/>
          <w:bCs/>
          <w:iCs/>
          <w:lang w:bidi="pl-PL"/>
        </w:rPr>
        <w:t xml:space="preserve"> osobą fizyczną, którego prawomocnie skazano za przestępstwo:</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udziału w zorganizowanej grupie przestępczej albo związku mającym na celu popełnienie przestępstwa lub przestępstwa skarbowego, o którym mowa w</w:t>
      </w:r>
      <w:r w:rsidR="00736322">
        <w:rPr>
          <w:rFonts w:asciiTheme="majorHAnsi" w:hAnsiTheme="majorHAnsi" w:cs="Arial"/>
          <w:bCs/>
          <w:iCs/>
          <w:lang w:bidi="pl-PL"/>
        </w:rPr>
        <w:t> </w:t>
      </w:r>
      <w:r w:rsidRPr="00D6025E">
        <w:rPr>
          <w:rFonts w:asciiTheme="majorHAnsi" w:hAnsiTheme="majorHAnsi" w:cs="Arial"/>
          <w:bCs/>
          <w:iCs/>
          <w:lang w:bidi="pl-PL"/>
        </w:rPr>
        <w:t>art. 258 Kodeksu karnego,</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 xml:space="preserve"> handlu ludźmi, o którym mowa w art. 189a Kodeksu karnego,</w:t>
      </w:r>
    </w:p>
    <w:p w:rsidR="00992EFA"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 xml:space="preserve"> o którym mowa w art. 228-230a, art. 250a Kodeksu karnego lub w art. 46 lub art. 48 ustawy z</w:t>
      </w:r>
      <w:r w:rsidR="00772220" w:rsidRPr="00D6025E">
        <w:rPr>
          <w:rFonts w:asciiTheme="majorHAnsi" w:hAnsiTheme="majorHAnsi" w:cs="Arial"/>
          <w:bCs/>
          <w:iCs/>
          <w:lang w:bidi="pl-PL"/>
        </w:rPr>
        <w:t> </w:t>
      </w:r>
      <w:r w:rsidRPr="00D6025E">
        <w:rPr>
          <w:rFonts w:asciiTheme="majorHAnsi" w:hAnsiTheme="majorHAnsi" w:cs="Arial"/>
          <w:bCs/>
          <w:iCs/>
          <w:lang w:bidi="pl-PL"/>
        </w:rPr>
        <w:t>dnia 25 czerwca 2010 r. o sporcie,</w:t>
      </w:r>
      <w:r w:rsidR="00992EFA" w:rsidRPr="00D6025E">
        <w:rPr>
          <w:rFonts w:asciiTheme="majorHAnsi" w:hAnsiTheme="majorHAnsi" w:cs="Arial"/>
          <w:bCs/>
          <w:iCs/>
          <w:lang w:bidi="pl-PL"/>
        </w:rPr>
        <w:t xml:space="preserve"> (Dz.U. z 2020 r. poz. 1133 oraz z 2021 r. poz. 2054) lub w</w:t>
      </w:r>
      <w:r w:rsidR="00FB4B13" w:rsidRPr="00D6025E">
        <w:rPr>
          <w:rFonts w:asciiTheme="majorHAnsi" w:hAnsiTheme="majorHAnsi" w:cs="Arial"/>
          <w:bCs/>
          <w:iCs/>
          <w:lang w:bidi="pl-PL"/>
        </w:rPr>
        <w:t> </w:t>
      </w:r>
      <w:r w:rsidR="00992EFA" w:rsidRPr="00D6025E">
        <w:rPr>
          <w:rFonts w:asciiTheme="majorHAnsi" w:hAnsiTheme="majorHAnsi" w:cs="Arial"/>
          <w:bCs/>
          <w:iCs/>
          <w:lang w:bidi="pl-PL"/>
        </w:rPr>
        <w:t>art. 54 ust. 1-4 ustawy z dnia 12 maja 2011r. o refundacji leków, środków spożywczych specjalnego przeznaczenia żywieniowego oraz wyrobów medycznych (Dz.U. z 2021r. poz. 523, 1292, 1559 i 2054),</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 xml:space="preserve"> finansowania przestępstwa o charakterze terrorystycznym, o którym mowa w</w:t>
      </w:r>
      <w:r w:rsidR="00736322">
        <w:rPr>
          <w:rFonts w:asciiTheme="majorHAnsi" w:hAnsiTheme="majorHAnsi" w:cs="Arial"/>
          <w:bCs/>
          <w:iCs/>
          <w:lang w:bidi="pl-PL"/>
        </w:rPr>
        <w:t> </w:t>
      </w:r>
      <w:r w:rsidRPr="00D6025E">
        <w:rPr>
          <w:rFonts w:asciiTheme="majorHAnsi" w:hAnsiTheme="majorHAnsi" w:cs="Arial"/>
          <w:bCs/>
          <w:iCs/>
          <w:lang w:bidi="pl-PL"/>
        </w:rPr>
        <w:t>art. 165a Kodeksu karnego, lub przestępstwo udaremniania lub utrudniania stwierdzenia przestępnego pochodzenia pieniędzy lub ukrywania ich pochodzenia, o którym mowa w art. 299 Kodeksu karnego,</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o charakterze terrorystycznym, o którym mowa w art. 115 § 20 Kodeksu karnego, lub mające na celu popełnienie tego przestępstwa,</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pracy małoletnich cudzoziemców, o którym mowa w art. 9 ust. 2 ustawy z dnia 15 czerwca 2012 r. o skutkach powierzania wykonywania pracy cudzoziemcom przebywającym wbrew przepisom na terytorium Rzeczypospolitej Polskiej (Dz. U.</w:t>
      </w:r>
      <w:r w:rsidR="009A58D3" w:rsidRPr="00D6025E">
        <w:rPr>
          <w:rFonts w:asciiTheme="majorHAnsi" w:hAnsiTheme="majorHAnsi" w:cs="Arial"/>
          <w:bCs/>
          <w:iCs/>
          <w:lang w:bidi="pl-PL"/>
        </w:rPr>
        <w:t xml:space="preserve"> 2012</w:t>
      </w:r>
      <w:r w:rsidRPr="00D6025E">
        <w:rPr>
          <w:rFonts w:asciiTheme="majorHAnsi" w:hAnsiTheme="majorHAnsi" w:cs="Arial"/>
          <w:bCs/>
          <w:iCs/>
          <w:lang w:bidi="pl-PL"/>
        </w:rPr>
        <w:t xml:space="preserve"> poz. 769),</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przeciwko obrotowi gospodarczemu, o których mowa w art. 296-307 Kodeksu karnego, przestępstwo oszustwa, o którym mowa w art. 286 Kodeksu karnego, przestępstwo przeciwko wiarygodności dokumentów, o których mowa w art. 270</w:t>
      </w:r>
      <w:r w:rsidR="00790F1A" w:rsidRPr="00D6025E">
        <w:rPr>
          <w:rFonts w:asciiTheme="majorHAnsi" w:hAnsiTheme="majorHAnsi" w:cs="Arial"/>
          <w:bCs/>
          <w:iCs/>
          <w:lang w:bidi="pl-PL"/>
        </w:rPr>
        <w:t xml:space="preserve"> </w:t>
      </w:r>
      <w:r w:rsidRPr="00D6025E">
        <w:rPr>
          <w:rFonts w:asciiTheme="majorHAnsi" w:hAnsiTheme="majorHAnsi" w:cs="Arial"/>
          <w:bCs/>
          <w:iCs/>
          <w:lang w:bidi="pl-PL"/>
        </w:rPr>
        <w:t>- 277d Kodeksu karnego, lub przestępstwo skarbowe,</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jeżeli urzędującego członka jego organu zarządzającego lub nadzorczego, wspólnika spółki w</w:t>
      </w:r>
      <w:r w:rsidR="009431A4" w:rsidRPr="00D6025E">
        <w:rPr>
          <w:rFonts w:asciiTheme="majorHAnsi" w:hAnsiTheme="majorHAnsi" w:cs="Arial"/>
          <w:bCs/>
          <w:iCs/>
          <w:lang w:bidi="pl-PL"/>
        </w:rPr>
        <w:t> </w:t>
      </w:r>
      <w:r w:rsidRPr="00D6025E">
        <w:rPr>
          <w:rFonts w:asciiTheme="majorHAnsi" w:hAnsiTheme="majorHAnsi" w:cs="Arial"/>
          <w:bCs/>
          <w:iCs/>
          <w:lang w:bidi="pl-PL"/>
        </w:rPr>
        <w:t>spółce jawnej lub partnerskiej albo komplementariusza w spółce komandytowej lub komandytowo-akcyjnej lub prokurenta prawomocnie skazano za prze</w:t>
      </w:r>
      <w:r w:rsidR="00E948F2" w:rsidRPr="00D6025E">
        <w:rPr>
          <w:rFonts w:asciiTheme="majorHAnsi" w:hAnsiTheme="majorHAnsi" w:cs="Arial"/>
          <w:bCs/>
          <w:iCs/>
          <w:lang w:bidi="pl-PL"/>
        </w:rPr>
        <w:t>stępstwo, o którym mowa w pkt 1</w:t>
      </w:r>
      <w:r w:rsidRPr="00D6025E">
        <w:rPr>
          <w:rFonts w:asciiTheme="majorHAnsi" w:hAnsiTheme="majorHAnsi" w:cs="Arial"/>
          <w:bCs/>
          <w:iCs/>
          <w:lang w:bidi="pl-PL"/>
        </w:rPr>
        <w:t>;</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wobec którego wydano prawomocny wyrok sądu lub ostateczną decyzją administracyjną o</w:t>
      </w:r>
      <w:r w:rsidR="009431A4" w:rsidRPr="00D6025E">
        <w:rPr>
          <w:rFonts w:asciiTheme="majorHAnsi" w:hAnsiTheme="majorHAnsi" w:cs="Arial"/>
          <w:bCs/>
          <w:iCs/>
          <w:lang w:bidi="pl-PL"/>
        </w:rPr>
        <w:t> </w:t>
      </w:r>
      <w:r w:rsidRPr="00D6025E">
        <w:rPr>
          <w:rFonts w:asciiTheme="majorHAnsi" w:hAnsiTheme="majorHAnsi" w:cs="Arial"/>
          <w:bCs/>
          <w:iCs/>
          <w:lang w:bidi="pl-PL"/>
        </w:rPr>
        <w:t>zaleganiu z uiszczeniem podatków, opłat lub składek na ubezpieczenie społeczne lub zdrowotne, chyba</w:t>
      </w:r>
      <w:r w:rsidR="00E948F2" w:rsidRPr="00D6025E">
        <w:rPr>
          <w:rFonts w:asciiTheme="majorHAnsi" w:hAnsiTheme="majorHAnsi" w:cs="Arial"/>
          <w:bCs/>
          <w:iCs/>
          <w:lang w:bidi="pl-PL"/>
        </w:rPr>
        <w:t>,</w:t>
      </w:r>
      <w:r w:rsidRPr="00D6025E">
        <w:rPr>
          <w:rFonts w:asciiTheme="majorHAnsi" w:hAnsiTheme="majorHAnsi" w:cs="Arial"/>
          <w:bCs/>
          <w:iCs/>
          <w:lang w:bidi="pl-PL"/>
        </w:rPr>
        <w:t xml:space="preserve"> </w:t>
      </w:r>
      <w:r w:rsidR="00E948F2" w:rsidRPr="00D6025E">
        <w:rPr>
          <w:rFonts w:asciiTheme="majorHAnsi" w:hAnsiTheme="majorHAnsi" w:cs="Arial"/>
          <w:bCs/>
          <w:iCs/>
          <w:lang w:bidi="pl-PL"/>
        </w:rPr>
        <w:t>że W</w:t>
      </w:r>
      <w:r w:rsidRPr="00D6025E">
        <w:rPr>
          <w:rFonts w:asciiTheme="majorHAnsi" w:hAnsiTheme="majorHAnsi" w:cs="Arial"/>
          <w:bCs/>
          <w:iCs/>
          <w:lang w:bidi="pl-PL"/>
        </w:rPr>
        <w:t>ykonawca odpowiednio przed upływem terminu do składania wniosków o dopuszczenie do udziału w</w:t>
      </w:r>
      <w:r w:rsidR="00736322">
        <w:rPr>
          <w:rFonts w:asciiTheme="majorHAnsi" w:hAnsiTheme="majorHAnsi" w:cs="Arial"/>
          <w:bCs/>
          <w:iCs/>
          <w:lang w:bidi="pl-PL"/>
        </w:rPr>
        <w:t> </w:t>
      </w:r>
      <w:r w:rsidRPr="00D6025E">
        <w:rPr>
          <w:rFonts w:asciiTheme="majorHAnsi" w:hAnsiTheme="majorHAnsi" w:cs="Arial"/>
          <w:bCs/>
          <w:iCs/>
          <w:lang w:bidi="pl-PL"/>
        </w:rPr>
        <w:t>postępowaniu albo przed upływem terminu składania ofert dokonał płatności należnych podatków, opłat lub składek na ubezpieczenie społeczne lub zdrowotne wraz z odsetkami lub grzywnami lub zawarł wiążące porozumienie w</w:t>
      </w:r>
      <w:r w:rsidR="00736322">
        <w:rPr>
          <w:rFonts w:asciiTheme="majorHAnsi" w:hAnsiTheme="majorHAnsi" w:cs="Arial"/>
          <w:bCs/>
          <w:iCs/>
          <w:lang w:bidi="pl-PL"/>
        </w:rPr>
        <w:t> </w:t>
      </w:r>
      <w:r w:rsidRPr="00D6025E">
        <w:rPr>
          <w:rFonts w:asciiTheme="majorHAnsi" w:hAnsiTheme="majorHAnsi" w:cs="Arial"/>
          <w:bCs/>
          <w:iCs/>
          <w:lang w:bidi="pl-PL"/>
        </w:rPr>
        <w:t>sprawie spłaty tych należności;</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wobec którego orzeczono zakaz ubiegania sią o zamówienia publiczne;</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 xml:space="preserve">jeżeli Zamawiający może stwierdzić, na podstawie wiarygodnych przesłanek, </w:t>
      </w:r>
      <w:r w:rsidR="00E75D8D" w:rsidRPr="00D6025E">
        <w:rPr>
          <w:rFonts w:asciiTheme="majorHAnsi" w:hAnsiTheme="majorHAnsi" w:cs="Arial"/>
          <w:bCs/>
          <w:iCs/>
          <w:lang w:bidi="pl-PL"/>
        </w:rPr>
        <w:t>ż</w:t>
      </w:r>
      <w:r w:rsidRPr="00D6025E">
        <w:rPr>
          <w:rFonts w:asciiTheme="majorHAnsi" w:hAnsiTheme="majorHAnsi" w:cs="Arial"/>
          <w:bCs/>
          <w:iCs/>
          <w:lang w:bidi="pl-PL"/>
        </w:rPr>
        <w:t>e Wykonawca zawarł z innymi Wykonawcami porozumienie mające na celu zakłócenie konkurencji, w</w:t>
      </w:r>
      <w:r w:rsidR="009431A4" w:rsidRPr="00D6025E">
        <w:rPr>
          <w:rFonts w:asciiTheme="majorHAnsi" w:hAnsiTheme="majorHAnsi" w:cs="Arial"/>
          <w:bCs/>
          <w:iCs/>
          <w:lang w:bidi="pl-PL"/>
        </w:rPr>
        <w:t> </w:t>
      </w:r>
      <w:r w:rsidRPr="00D6025E">
        <w:rPr>
          <w:rFonts w:asciiTheme="majorHAnsi" w:hAnsiTheme="majorHAnsi" w:cs="Arial"/>
          <w:bCs/>
          <w:iCs/>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sidRPr="00D6025E">
        <w:rPr>
          <w:rFonts w:asciiTheme="majorHAnsi" w:hAnsiTheme="majorHAnsi" w:cs="Arial"/>
          <w:bCs/>
          <w:iCs/>
          <w:lang w:bidi="pl-PL"/>
        </w:rPr>
        <w:t>w postępowaniu, chyba że wykażą</w:t>
      </w:r>
      <w:r w:rsidRPr="00D6025E">
        <w:rPr>
          <w:rFonts w:asciiTheme="majorHAnsi" w:hAnsiTheme="majorHAnsi" w:cs="Arial"/>
          <w:bCs/>
          <w:iCs/>
          <w:lang w:bidi="pl-PL"/>
        </w:rPr>
        <w:t>, że przygotowali te oferty lub wnioski niezależnie od siebie;</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 xml:space="preserve">jeżeli, w przypadkach, o których mowa w art. 85 ust. 1 </w:t>
      </w:r>
      <w:r w:rsidR="005E3A67" w:rsidRPr="00D6025E">
        <w:rPr>
          <w:rFonts w:asciiTheme="majorHAnsi" w:hAnsiTheme="majorHAnsi" w:cs="Arial"/>
          <w:bCs/>
          <w:iCs/>
          <w:lang w:bidi="pl-PL"/>
        </w:rPr>
        <w:t>ustawy P</w:t>
      </w:r>
      <w:r w:rsidRPr="00D6025E">
        <w:rPr>
          <w:rFonts w:asciiTheme="majorHAnsi" w:hAnsiTheme="majorHAnsi" w:cs="Arial"/>
          <w:bCs/>
          <w:iCs/>
          <w:lang w:bidi="pl-PL"/>
        </w:rPr>
        <w:t>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w:t>
      </w:r>
      <w:r w:rsidR="00736322">
        <w:rPr>
          <w:rFonts w:asciiTheme="majorHAnsi" w:hAnsiTheme="majorHAnsi" w:cs="Arial"/>
          <w:bCs/>
          <w:iCs/>
          <w:lang w:bidi="pl-PL"/>
        </w:rPr>
        <w:t> </w:t>
      </w:r>
      <w:r w:rsidRPr="00D6025E">
        <w:rPr>
          <w:rFonts w:asciiTheme="majorHAnsi" w:hAnsiTheme="majorHAnsi" w:cs="Arial"/>
          <w:bCs/>
          <w:iCs/>
          <w:lang w:bidi="pl-PL"/>
        </w:rPr>
        <w:t>udziału w</w:t>
      </w:r>
      <w:r w:rsidR="00FF7C50" w:rsidRPr="00D6025E">
        <w:rPr>
          <w:rFonts w:asciiTheme="majorHAnsi" w:hAnsiTheme="majorHAnsi" w:cs="Arial"/>
          <w:bCs/>
          <w:iCs/>
          <w:lang w:bidi="pl-PL"/>
        </w:rPr>
        <w:t> </w:t>
      </w:r>
      <w:r w:rsidRPr="00D6025E">
        <w:rPr>
          <w:rFonts w:asciiTheme="majorHAnsi" w:hAnsiTheme="majorHAnsi" w:cs="Arial"/>
          <w:bCs/>
          <w:iCs/>
          <w:lang w:bidi="pl-PL"/>
        </w:rPr>
        <w:t>postępowaniu o udzielenie zamówienia.</w:t>
      </w:r>
    </w:p>
    <w:p w:rsidR="00FF7C50" w:rsidRPr="00D6025E" w:rsidRDefault="00FF7C50" w:rsidP="00EB4C4E">
      <w:pPr>
        <w:numPr>
          <w:ilvl w:val="0"/>
          <w:numId w:val="8"/>
        </w:numPr>
        <w:autoSpaceDE w:val="0"/>
        <w:autoSpaceDN w:val="0"/>
        <w:adjustRightInd w:val="0"/>
        <w:spacing w:line="276" w:lineRule="auto"/>
        <w:ind w:left="426" w:hanging="426"/>
        <w:jc w:val="both"/>
        <w:rPr>
          <w:rFonts w:asciiTheme="majorHAnsi" w:hAnsiTheme="majorHAnsi" w:cs="Arial"/>
          <w:bCs/>
          <w:iCs/>
          <w:lang w:bidi="pl-PL"/>
        </w:rPr>
      </w:pPr>
      <w:r w:rsidRPr="00D6025E">
        <w:rPr>
          <w:rFonts w:asciiTheme="majorHAnsi" w:hAnsiTheme="majorHAnsi" w:cs="Arial"/>
          <w:bCs/>
          <w:iCs/>
          <w:lang w:bidi="pl-PL"/>
        </w:rPr>
        <w:t>Zamawiający przewiduje wykluczenie wykonawcy na podstawie art. 109 ust. 1 pkt. 4, 7 -10 ustawy Prawo zamówień publicznych:</w:t>
      </w:r>
    </w:p>
    <w:p w:rsidR="00FF7C50"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 xml:space="preserve">w stosunku do którego otwarto likwidację, ogłoszono upadłość, </w:t>
      </w:r>
      <w:r w:rsidR="00197E3D" w:rsidRPr="00D6025E">
        <w:rPr>
          <w:rFonts w:asciiTheme="majorHAnsi" w:hAnsiTheme="majorHAnsi" w:cs="Arial"/>
          <w:bCs/>
          <w:iCs/>
          <w:lang w:bidi="pl-PL"/>
        </w:rPr>
        <w:t>którego aktywami zarządza likwi</w:t>
      </w:r>
      <w:r w:rsidRPr="00D6025E">
        <w:rPr>
          <w:rFonts w:asciiTheme="majorHAnsi" w:hAnsiTheme="majorHAnsi" w:cs="Arial"/>
          <w:bCs/>
          <w:iCs/>
          <w:lang w:bidi="pl-PL"/>
        </w:rPr>
        <w:t>dator lub sąd, zawarł układ z wierzycielami, którego działalność gospodarcza jest zawieszona albo znajduje się on winnej tego rodzaju sytuacji wynikającej z podobnej procedury przewidzianej w przepisach miejsca wszczęcia tej procedury;</w:t>
      </w:r>
    </w:p>
    <w:p w:rsidR="00691ABC"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z przyczyn leżących po jego stronie, w znacznym stopniu lub zakresie nie wykonał lub nie-należycie wykonał albo długotrwale nienależycie wykonywał istotne zobowiązanie wynikające z</w:t>
      </w:r>
      <w:r w:rsidR="005C21F0" w:rsidRPr="00D6025E">
        <w:rPr>
          <w:rFonts w:asciiTheme="majorHAnsi" w:hAnsiTheme="majorHAnsi" w:cs="Arial"/>
          <w:bCs/>
          <w:iCs/>
          <w:lang w:bidi="pl-PL"/>
        </w:rPr>
        <w:t> </w:t>
      </w:r>
      <w:r w:rsidRPr="00D6025E">
        <w:rPr>
          <w:rFonts w:asciiTheme="majorHAnsi" w:hAnsiTheme="majorHAnsi" w:cs="Arial"/>
          <w:bCs/>
          <w:iCs/>
          <w:lang w:bidi="pl-PL"/>
        </w:rPr>
        <w:t>wcześniejszej umowy w sprawie zamówienia publicznego lub umowy koncesji, co doprowadziło do wypowiedzenia lub odstąpienia od umowy, odszkodowania, wykonania zastępczego lub realizacji uprawnień z tytułu rękojmi za wady;</w:t>
      </w:r>
    </w:p>
    <w:p w:rsidR="00691ABC"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w wyniku zamierzonego działania lub rażącego niedbalstwa wprowadził zamawiającego w</w:t>
      </w:r>
      <w:r w:rsidR="005C21F0" w:rsidRPr="00D6025E">
        <w:rPr>
          <w:rFonts w:asciiTheme="majorHAnsi" w:hAnsiTheme="majorHAnsi" w:cs="Arial"/>
          <w:bCs/>
          <w:iCs/>
          <w:lang w:bidi="pl-PL"/>
        </w:rPr>
        <w:t> </w:t>
      </w:r>
      <w:r w:rsidRPr="00D6025E">
        <w:rPr>
          <w:rFonts w:asciiTheme="majorHAnsi" w:hAnsiTheme="majorHAnsi" w:cs="Arial"/>
          <w:bCs/>
          <w:iCs/>
          <w:lang w:bidi="pl-PL"/>
        </w:rPr>
        <w:t>błąd przy przedstawianiu informacji, że nie podlega wykluczen</w:t>
      </w:r>
      <w:r w:rsidR="005C21F0" w:rsidRPr="00D6025E">
        <w:rPr>
          <w:rFonts w:asciiTheme="majorHAnsi" w:hAnsiTheme="majorHAnsi" w:cs="Arial"/>
          <w:bCs/>
          <w:iCs/>
          <w:lang w:bidi="pl-PL"/>
        </w:rPr>
        <w:t>iu, spełnia warunki udziału w po</w:t>
      </w:r>
      <w:r w:rsidRPr="00D6025E">
        <w:rPr>
          <w:rFonts w:asciiTheme="majorHAnsi" w:hAnsiTheme="majorHAnsi" w:cs="Arial"/>
          <w:bCs/>
          <w:iCs/>
          <w:lang w:bidi="pl-PL"/>
        </w:rPr>
        <w:t>stępowaniu lub kryteria selekcji, co mogło mieć istotny wpływ na decyzje podejmowane przez zamawiającego w</w:t>
      </w:r>
      <w:r w:rsidR="00736322">
        <w:rPr>
          <w:rFonts w:asciiTheme="majorHAnsi" w:hAnsiTheme="majorHAnsi" w:cs="Arial"/>
          <w:bCs/>
          <w:iCs/>
          <w:lang w:bidi="pl-PL"/>
        </w:rPr>
        <w:t> </w:t>
      </w:r>
      <w:r w:rsidRPr="00D6025E">
        <w:rPr>
          <w:rFonts w:asciiTheme="majorHAnsi" w:hAnsiTheme="majorHAnsi" w:cs="Arial"/>
          <w:bCs/>
          <w:iCs/>
          <w:lang w:bidi="pl-PL"/>
        </w:rPr>
        <w:t>postępowaniu o udzielenie zamówienia, lub który zataił te informacje lub nie jest wstanie przedstawić wymaganych podmiotowych środków dowodowych;</w:t>
      </w:r>
    </w:p>
    <w:p w:rsidR="005C21F0"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bezprawnie wpływał lub próbował wpływać na czynnośc</w:t>
      </w:r>
      <w:r w:rsidR="00197E3D" w:rsidRPr="00D6025E">
        <w:rPr>
          <w:rFonts w:asciiTheme="majorHAnsi" w:hAnsiTheme="majorHAnsi" w:cs="Arial"/>
          <w:bCs/>
          <w:iCs/>
          <w:lang w:bidi="pl-PL"/>
        </w:rPr>
        <w:t>i zamawiającego lub próbował po</w:t>
      </w:r>
      <w:r w:rsidRPr="00D6025E">
        <w:rPr>
          <w:rFonts w:asciiTheme="majorHAnsi" w:hAnsiTheme="majorHAnsi" w:cs="Arial"/>
          <w:bCs/>
          <w:iCs/>
          <w:lang w:bidi="pl-PL"/>
        </w:rPr>
        <w:t>zyskać lub pozyskał informacje poufne, mogące dać mu przewagę w postępowaniu o udzielenie zamówienia;</w:t>
      </w:r>
    </w:p>
    <w:p w:rsidR="00691ABC"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w wyniku lekkomyślności lub niedbalstwa przedstawił informacje wprowadzające w błąd, co mogło mieć istotny wpływ na decyzje podejmowane przez zamawiającego w postępowaniu o</w:t>
      </w:r>
      <w:r w:rsidR="005C21F0" w:rsidRPr="00D6025E">
        <w:rPr>
          <w:rFonts w:asciiTheme="majorHAnsi" w:hAnsiTheme="majorHAnsi" w:cs="Arial"/>
          <w:bCs/>
          <w:iCs/>
          <w:lang w:bidi="pl-PL"/>
        </w:rPr>
        <w:t> </w:t>
      </w:r>
      <w:r w:rsidRPr="00D6025E">
        <w:rPr>
          <w:rFonts w:asciiTheme="majorHAnsi" w:hAnsiTheme="majorHAnsi" w:cs="Arial"/>
          <w:bCs/>
          <w:iCs/>
          <w:lang w:bidi="pl-PL"/>
        </w:rPr>
        <w:t>udzielenie zamówienia</w:t>
      </w:r>
    </w:p>
    <w:p w:rsidR="00FF7C50" w:rsidRPr="00D6025E" w:rsidRDefault="00FF7C50" w:rsidP="00EB4C4E">
      <w:pPr>
        <w:numPr>
          <w:ilvl w:val="0"/>
          <w:numId w:val="8"/>
        </w:numPr>
        <w:autoSpaceDE w:val="0"/>
        <w:autoSpaceDN w:val="0"/>
        <w:adjustRightInd w:val="0"/>
        <w:spacing w:line="276" w:lineRule="auto"/>
        <w:ind w:left="426" w:hanging="426"/>
        <w:jc w:val="both"/>
        <w:rPr>
          <w:rFonts w:asciiTheme="majorHAnsi" w:hAnsiTheme="majorHAnsi" w:cs="Arial"/>
          <w:bCs/>
          <w:iCs/>
          <w:lang w:bidi="pl-PL"/>
        </w:rPr>
      </w:pPr>
      <w:r w:rsidRPr="00D6025E">
        <w:rPr>
          <w:rFonts w:asciiTheme="majorHAnsi" w:hAnsiTheme="majorHAnsi" w:cs="Arial"/>
          <w:bCs/>
          <w:iCs/>
          <w:lang w:bidi="pl-PL"/>
        </w:rPr>
        <w:t>Z postępowania o udzielenie zamówienia wyklucza się Wykonawcę z zastrzeżeniem art. 110 ust. 2 ustawy Pzp.</w:t>
      </w:r>
    </w:p>
    <w:p w:rsidR="00B8148C" w:rsidRPr="00D6025E" w:rsidRDefault="00B8148C" w:rsidP="00EB4C4E">
      <w:pPr>
        <w:numPr>
          <w:ilvl w:val="0"/>
          <w:numId w:val="8"/>
        </w:numPr>
        <w:autoSpaceDE w:val="0"/>
        <w:autoSpaceDN w:val="0"/>
        <w:adjustRightInd w:val="0"/>
        <w:spacing w:line="276" w:lineRule="auto"/>
        <w:ind w:left="426" w:hanging="426"/>
        <w:jc w:val="both"/>
        <w:rPr>
          <w:rFonts w:asciiTheme="majorHAnsi" w:hAnsiTheme="majorHAnsi" w:cs="Arial"/>
          <w:b/>
          <w:bCs/>
          <w:iCs/>
          <w:lang w:bidi="pl-PL"/>
        </w:rPr>
      </w:pPr>
      <w:r w:rsidRPr="00D6025E">
        <w:rPr>
          <w:rFonts w:asciiTheme="majorHAnsi" w:hAnsiTheme="majorHAnsi" w:cs="Arial"/>
          <w:bCs/>
          <w:iCs/>
          <w:lang w:bidi="pl-PL"/>
        </w:rPr>
        <w:t>Wykonawca może zostać wykluczony przez Zamawiającego na każdym etapie postępowania o</w:t>
      </w:r>
      <w:r w:rsidR="00FF7C50" w:rsidRPr="00D6025E">
        <w:rPr>
          <w:rFonts w:asciiTheme="majorHAnsi" w:hAnsiTheme="majorHAnsi" w:cs="Arial"/>
          <w:bCs/>
          <w:iCs/>
          <w:lang w:bidi="pl-PL"/>
        </w:rPr>
        <w:t> </w:t>
      </w:r>
      <w:r w:rsidRPr="00D6025E">
        <w:rPr>
          <w:rFonts w:asciiTheme="majorHAnsi" w:hAnsiTheme="majorHAnsi" w:cs="Arial"/>
          <w:bCs/>
          <w:iCs/>
          <w:lang w:bidi="pl-PL"/>
        </w:rPr>
        <w:t>udzielenie zamówienia</w:t>
      </w:r>
      <w:r w:rsidRPr="00D6025E">
        <w:rPr>
          <w:rFonts w:asciiTheme="majorHAnsi" w:hAnsiTheme="majorHAnsi" w:cs="Arial"/>
          <w:b/>
          <w:bCs/>
          <w:iCs/>
          <w:lang w:bidi="pl-PL"/>
        </w:rPr>
        <w:t>.</w:t>
      </w:r>
    </w:p>
    <w:p w:rsidR="00736322" w:rsidRPr="00D6025E" w:rsidRDefault="00736322" w:rsidP="00C82410">
      <w:pPr>
        <w:autoSpaceDE w:val="0"/>
        <w:autoSpaceDN w:val="0"/>
        <w:adjustRightInd w:val="0"/>
        <w:spacing w:line="276" w:lineRule="auto"/>
        <w:ind w:left="426"/>
        <w:jc w:val="both"/>
        <w:rPr>
          <w:rFonts w:asciiTheme="majorHAnsi" w:hAnsiTheme="majorHAnsi" w:cs="Arial"/>
          <w:b/>
          <w:bCs/>
          <w:iCs/>
          <w:lang w:bidi="pl-PL"/>
        </w:rPr>
      </w:pPr>
    </w:p>
    <w:p w:rsidR="005E3A67" w:rsidRPr="00D6025E" w:rsidRDefault="00E948F2" w:rsidP="00EB4C4E">
      <w:pPr>
        <w:pStyle w:val="Akapitzlist"/>
        <w:numPr>
          <w:ilvl w:val="0"/>
          <w:numId w:val="40"/>
        </w:numPr>
        <w:shd w:val="clear" w:color="auto" w:fill="BFBFBF"/>
        <w:autoSpaceDE w:val="0"/>
        <w:autoSpaceDN w:val="0"/>
        <w:adjustRightInd w:val="0"/>
        <w:ind w:left="567" w:hanging="567"/>
        <w:rPr>
          <w:rFonts w:asciiTheme="majorHAnsi" w:hAnsiTheme="majorHAnsi" w:cs="Arial"/>
          <w:b/>
          <w:bCs/>
          <w:iCs/>
          <w:sz w:val="24"/>
          <w:szCs w:val="24"/>
          <w:lang w:bidi="pl-PL"/>
        </w:rPr>
      </w:pPr>
      <w:r w:rsidRPr="00D6025E">
        <w:rPr>
          <w:rFonts w:asciiTheme="majorHAnsi" w:hAnsiTheme="majorHAnsi" w:cs="Arial"/>
          <w:b/>
          <w:bCs/>
          <w:iCs/>
          <w:sz w:val="24"/>
          <w:szCs w:val="24"/>
          <w:lang w:bidi="pl-PL"/>
        </w:rPr>
        <w:t>Konsorcjum.</w:t>
      </w:r>
    </w:p>
    <w:p w:rsidR="00883368" w:rsidRPr="00D6025E" w:rsidRDefault="00883368" w:rsidP="009462A0">
      <w:pPr>
        <w:numPr>
          <w:ilvl w:val="1"/>
          <w:numId w:val="2"/>
        </w:numPr>
        <w:suppressAutoHyphens/>
        <w:spacing w:line="276" w:lineRule="auto"/>
        <w:jc w:val="both"/>
        <w:rPr>
          <w:rFonts w:asciiTheme="majorHAnsi" w:hAnsiTheme="majorHAnsi" w:cs="Arial"/>
        </w:rPr>
      </w:pPr>
      <w:r w:rsidRPr="00D6025E">
        <w:rPr>
          <w:rFonts w:asciiTheme="majorHAnsi" w:hAnsiTheme="majorHAnsi" w:cs="Arial"/>
        </w:rPr>
        <w:t xml:space="preserve">W przypadku wnoszenia oferty wspólnej przez dwa lub więcej podmioty gospodarcze (konsorcja/spółki cywilne) oferta musi spełniać wymagania określone w art. </w:t>
      </w:r>
      <w:r w:rsidR="00884C55" w:rsidRPr="00D6025E">
        <w:rPr>
          <w:rFonts w:asciiTheme="majorHAnsi" w:hAnsiTheme="majorHAnsi" w:cs="Arial"/>
        </w:rPr>
        <w:t>58</w:t>
      </w:r>
      <w:r w:rsidRPr="00D6025E">
        <w:rPr>
          <w:rFonts w:asciiTheme="majorHAnsi" w:hAnsiTheme="majorHAnsi" w:cs="Arial"/>
        </w:rPr>
        <w:t xml:space="preserve"> ustawy Prawo zamówień publicznych, w tym:</w:t>
      </w:r>
    </w:p>
    <w:p w:rsidR="00883368" w:rsidRPr="00D6025E" w:rsidRDefault="00C9322A" w:rsidP="00C82410">
      <w:pPr>
        <w:numPr>
          <w:ilvl w:val="2"/>
          <w:numId w:val="2"/>
        </w:numPr>
        <w:tabs>
          <w:tab w:val="clear" w:pos="0"/>
        </w:tabs>
        <w:suppressAutoHyphens/>
        <w:spacing w:after="120" w:line="276" w:lineRule="auto"/>
        <w:ind w:left="709" w:hanging="283"/>
        <w:jc w:val="both"/>
        <w:rPr>
          <w:rFonts w:asciiTheme="majorHAnsi" w:hAnsiTheme="majorHAnsi" w:cs="Arial"/>
        </w:rPr>
      </w:pPr>
      <w:r w:rsidRPr="00D6025E">
        <w:rPr>
          <w:rFonts w:asciiTheme="majorHAnsi" w:hAnsiTheme="majorHAnsi" w:cs="Arial"/>
        </w:rPr>
        <w:t>w przypadku W</w:t>
      </w:r>
      <w:r w:rsidR="00883368" w:rsidRPr="00D6025E">
        <w:rPr>
          <w:rFonts w:asciiTheme="majorHAnsi" w:hAnsiTheme="majorHAnsi" w:cs="Arial"/>
        </w:rPr>
        <w:t xml:space="preserve">ykonawców wspólnie ubiegających się o udzielenie zamówienia, zgodnie </w:t>
      </w:r>
      <w:r w:rsidR="00406856" w:rsidRPr="00D6025E">
        <w:rPr>
          <w:rFonts w:asciiTheme="majorHAnsi" w:hAnsiTheme="majorHAnsi" w:cs="Arial"/>
        </w:rPr>
        <w:t xml:space="preserve">z art. </w:t>
      </w:r>
      <w:r w:rsidR="00884C55" w:rsidRPr="00D6025E">
        <w:rPr>
          <w:rFonts w:asciiTheme="majorHAnsi" w:hAnsiTheme="majorHAnsi" w:cs="Arial"/>
        </w:rPr>
        <w:t>58</w:t>
      </w:r>
      <w:r w:rsidR="00406856" w:rsidRPr="00D6025E">
        <w:rPr>
          <w:rFonts w:asciiTheme="majorHAnsi" w:hAnsiTheme="majorHAnsi" w:cs="Arial"/>
        </w:rPr>
        <w:t xml:space="preserve"> ust. 2 ustawy </w:t>
      </w:r>
      <w:r w:rsidR="00884C55" w:rsidRPr="00D6025E">
        <w:rPr>
          <w:rFonts w:asciiTheme="majorHAnsi" w:hAnsiTheme="majorHAnsi" w:cs="Arial"/>
        </w:rPr>
        <w:t xml:space="preserve">Pzp </w:t>
      </w:r>
      <w:r w:rsidR="00406856" w:rsidRPr="00D6025E">
        <w:rPr>
          <w:rFonts w:asciiTheme="majorHAnsi" w:hAnsiTheme="majorHAnsi" w:cs="Arial"/>
        </w:rPr>
        <w:t>W</w:t>
      </w:r>
      <w:r w:rsidR="00883368" w:rsidRPr="00D6025E">
        <w:rPr>
          <w:rFonts w:asciiTheme="majorHAnsi" w:hAnsiTheme="majorHAnsi" w:cs="Arial"/>
        </w:rPr>
        <w:t>ykonawcy ustanawiają pełnomocnika do reprezentowania ich w</w:t>
      </w:r>
      <w:r w:rsidR="005C21F0" w:rsidRPr="00D6025E">
        <w:rPr>
          <w:rFonts w:asciiTheme="majorHAnsi" w:hAnsiTheme="majorHAnsi" w:cs="Arial"/>
        </w:rPr>
        <w:t> </w:t>
      </w:r>
      <w:r w:rsidR="00883368" w:rsidRPr="00D6025E">
        <w:rPr>
          <w:rFonts w:asciiTheme="majorHAnsi" w:hAnsiTheme="majorHAnsi" w:cs="Arial"/>
        </w:rPr>
        <w:t>postępowaniu o udzielenie zamówienia lub pełnomocnictwo do reprezentowania w</w:t>
      </w:r>
      <w:r w:rsidR="005C21F0" w:rsidRPr="00D6025E">
        <w:rPr>
          <w:rFonts w:asciiTheme="majorHAnsi" w:hAnsiTheme="majorHAnsi" w:cs="Arial"/>
        </w:rPr>
        <w:t> </w:t>
      </w:r>
      <w:r w:rsidR="00883368" w:rsidRPr="00D6025E">
        <w:rPr>
          <w:rFonts w:asciiTheme="majorHAnsi" w:hAnsiTheme="majorHAnsi" w:cs="Arial"/>
        </w:rPr>
        <w:t>postępowaniu i zawarcia umowy. W</w:t>
      </w:r>
      <w:r w:rsidR="00736322">
        <w:rPr>
          <w:rFonts w:asciiTheme="majorHAnsi" w:hAnsiTheme="majorHAnsi" w:cs="Arial"/>
        </w:rPr>
        <w:t> </w:t>
      </w:r>
      <w:r w:rsidR="00883368" w:rsidRPr="00D6025E">
        <w:rPr>
          <w:rFonts w:asciiTheme="majorHAnsi" w:hAnsiTheme="majorHAnsi" w:cs="Arial"/>
        </w:rPr>
        <w:t>związku z powyższym niezbędne jest przedłożenie w</w:t>
      </w:r>
      <w:r w:rsidR="005C21F0" w:rsidRPr="00D6025E">
        <w:rPr>
          <w:rFonts w:asciiTheme="majorHAnsi" w:hAnsiTheme="majorHAnsi" w:cs="Arial"/>
        </w:rPr>
        <w:t> </w:t>
      </w:r>
      <w:r w:rsidR="00883368" w:rsidRPr="00D6025E">
        <w:rPr>
          <w:rFonts w:asciiTheme="majorHAnsi" w:hAnsiTheme="majorHAnsi" w:cs="Arial"/>
        </w:rPr>
        <w:t>ofercie dokumentu zawierającego pełnomocnictwo w celu ustalenia podmiotu uprawnio</w:t>
      </w:r>
      <w:r w:rsidR="00406856" w:rsidRPr="00D6025E">
        <w:rPr>
          <w:rFonts w:asciiTheme="majorHAnsi" w:hAnsiTheme="majorHAnsi" w:cs="Arial"/>
        </w:rPr>
        <w:t>nego do występowania w imieniu W</w:t>
      </w:r>
      <w:r w:rsidR="00883368" w:rsidRPr="00D6025E">
        <w:rPr>
          <w:rFonts w:asciiTheme="majorHAnsi" w:hAnsiTheme="majorHAnsi" w:cs="Arial"/>
        </w:rPr>
        <w:t xml:space="preserve">ykonawców w sposób umożliwiający ich identyfikację. </w:t>
      </w:r>
    </w:p>
    <w:p w:rsidR="00883368" w:rsidRPr="00D6025E" w:rsidRDefault="00883368" w:rsidP="00C82410">
      <w:pPr>
        <w:numPr>
          <w:ilvl w:val="2"/>
          <w:numId w:val="2"/>
        </w:numPr>
        <w:tabs>
          <w:tab w:val="clear" w:pos="0"/>
        </w:tabs>
        <w:suppressAutoHyphens/>
        <w:spacing w:after="120" w:line="276" w:lineRule="auto"/>
        <w:ind w:left="709" w:hanging="283"/>
        <w:jc w:val="both"/>
        <w:rPr>
          <w:rFonts w:asciiTheme="majorHAnsi" w:hAnsiTheme="majorHAnsi" w:cs="Arial"/>
        </w:rPr>
      </w:pPr>
      <w:r w:rsidRPr="00D6025E">
        <w:rPr>
          <w:rFonts w:asciiTheme="majorHAnsi" w:hAnsiTheme="majorHAnsi" w:cs="Arial"/>
        </w:rPr>
        <w:t xml:space="preserve">W celu wykazania </w:t>
      </w:r>
      <w:r w:rsidR="001A75B2" w:rsidRPr="00D6025E">
        <w:rPr>
          <w:rFonts w:asciiTheme="majorHAnsi" w:hAnsiTheme="majorHAnsi" w:cs="Arial"/>
        </w:rPr>
        <w:t>niepodlegani</w:t>
      </w:r>
      <w:r w:rsidR="00B06662" w:rsidRPr="00D6025E">
        <w:rPr>
          <w:rFonts w:asciiTheme="majorHAnsi" w:hAnsiTheme="majorHAnsi" w:cs="Arial"/>
        </w:rPr>
        <w:t>a</w:t>
      </w:r>
      <w:r w:rsidR="001A75B2" w:rsidRPr="00D6025E">
        <w:rPr>
          <w:rFonts w:asciiTheme="majorHAnsi" w:hAnsiTheme="majorHAnsi" w:cs="Arial"/>
        </w:rPr>
        <w:t xml:space="preserve"> wykluczeni</w:t>
      </w:r>
      <w:r w:rsidR="00B06662" w:rsidRPr="00D6025E">
        <w:rPr>
          <w:rFonts w:asciiTheme="majorHAnsi" w:hAnsiTheme="majorHAnsi" w:cs="Arial"/>
        </w:rPr>
        <w:t>u</w:t>
      </w:r>
      <w:r w:rsidR="001A75B2" w:rsidRPr="00D6025E">
        <w:rPr>
          <w:rFonts w:asciiTheme="majorHAnsi" w:hAnsiTheme="majorHAnsi" w:cs="Arial"/>
        </w:rPr>
        <w:t xml:space="preserve"> </w:t>
      </w:r>
      <w:r w:rsidRPr="00D6025E">
        <w:rPr>
          <w:rFonts w:asciiTheme="majorHAnsi" w:hAnsiTheme="majorHAnsi" w:cs="Arial"/>
        </w:rPr>
        <w:t>z postęp</w:t>
      </w:r>
      <w:r w:rsidR="00C7474B" w:rsidRPr="00D6025E">
        <w:rPr>
          <w:rFonts w:asciiTheme="majorHAnsi" w:hAnsiTheme="majorHAnsi" w:cs="Arial"/>
        </w:rPr>
        <w:t xml:space="preserve">owania o udzielenie zamówienia </w:t>
      </w:r>
      <w:r w:rsidRPr="00D6025E">
        <w:rPr>
          <w:rFonts w:asciiTheme="majorHAnsi" w:hAnsiTheme="majorHAnsi" w:cs="Arial"/>
        </w:rPr>
        <w:t xml:space="preserve"> wymagane jest załączenie do oferty oświadczenia i przedłożenia dokumentów dla każdego konsorcjanta oddzielnie.</w:t>
      </w:r>
    </w:p>
    <w:p w:rsidR="00CE5B34" w:rsidRPr="00D6025E" w:rsidRDefault="00FB1653" w:rsidP="00EB4C4E">
      <w:pPr>
        <w:pStyle w:val="Nagwek4"/>
        <w:numPr>
          <w:ilvl w:val="0"/>
          <w:numId w:val="40"/>
        </w:numPr>
        <w:shd w:val="clear" w:color="auto" w:fill="BFBFBF"/>
        <w:spacing w:after="120" w:line="276" w:lineRule="auto"/>
        <w:ind w:left="567" w:hanging="567"/>
        <w:rPr>
          <w:rFonts w:asciiTheme="majorHAnsi" w:hAnsiTheme="majorHAnsi" w:cs="Arial"/>
          <w:sz w:val="24"/>
          <w:szCs w:val="24"/>
          <w:lang w:val="pl-PL"/>
        </w:rPr>
      </w:pPr>
      <w:r w:rsidRPr="00D6025E">
        <w:rPr>
          <w:rFonts w:asciiTheme="majorHAnsi" w:hAnsiTheme="majorHAnsi" w:cs="Arial"/>
          <w:sz w:val="24"/>
          <w:szCs w:val="24"/>
          <w:lang w:val="pl-PL"/>
        </w:rPr>
        <w:t>Podwykonawcy</w:t>
      </w:r>
      <w:r w:rsidR="00664C29" w:rsidRPr="00D6025E">
        <w:rPr>
          <w:rFonts w:asciiTheme="majorHAnsi" w:hAnsiTheme="majorHAnsi" w:cs="Arial"/>
          <w:sz w:val="24"/>
          <w:szCs w:val="24"/>
          <w:lang w:val="pl-PL"/>
        </w:rPr>
        <w:t>.</w:t>
      </w:r>
    </w:p>
    <w:p w:rsidR="00E2484A" w:rsidRPr="00D6025E" w:rsidRDefault="00E2484A" w:rsidP="00A724FB">
      <w:pPr>
        <w:spacing w:line="276" w:lineRule="auto"/>
        <w:ind w:left="426" w:hanging="426"/>
        <w:jc w:val="both"/>
        <w:rPr>
          <w:rFonts w:asciiTheme="majorHAnsi" w:hAnsiTheme="majorHAnsi"/>
          <w:lang w:eastAsia="x-none"/>
        </w:rPr>
      </w:pPr>
      <w:r w:rsidRPr="00D6025E">
        <w:rPr>
          <w:rFonts w:asciiTheme="majorHAnsi" w:hAnsiTheme="majorHAnsi"/>
          <w:lang w:eastAsia="x-none"/>
        </w:rPr>
        <w:t>1.</w:t>
      </w:r>
      <w:r w:rsidRPr="00D6025E">
        <w:rPr>
          <w:rFonts w:asciiTheme="majorHAnsi" w:hAnsiTheme="majorHAnsi"/>
          <w:lang w:eastAsia="x-none"/>
        </w:rPr>
        <w:tab/>
        <w:t xml:space="preserve">Wykonawca, który zamierza </w:t>
      </w:r>
      <w:r w:rsidR="00AE22F5" w:rsidRPr="00D6025E">
        <w:rPr>
          <w:rFonts w:asciiTheme="majorHAnsi" w:hAnsiTheme="majorHAnsi"/>
          <w:lang w:eastAsia="x-none"/>
        </w:rPr>
        <w:t>powierzyć wykonanie części zamówienia</w:t>
      </w:r>
      <w:r w:rsidRPr="00D6025E">
        <w:rPr>
          <w:rFonts w:asciiTheme="majorHAnsi" w:hAnsiTheme="majorHAnsi"/>
          <w:lang w:eastAsia="x-none"/>
        </w:rPr>
        <w:t xml:space="preserve"> innej firmie (podwykonawcy) jest zobowiązany do:</w:t>
      </w:r>
    </w:p>
    <w:p w:rsidR="00E2484A" w:rsidRPr="00D6025E" w:rsidRDefault="00E2484A" w:rsidP="00A724FB">
      <w:pPr>
        <w:spacing w:line="276" w:lineRule="auto"/>
        <w:ind w:left="709" w:hanging="283"/>
        <w:jc w:val="both"/>
        <w:rPr>
          <w:rFonts w:asciiTheme="majorHAnsi" w:hAnsiTheme="majorHAnsi"/>
          <w:lang w:eastAsia="x-none"/>
        </w:rPr>
      </w:pPr>
      <w:r w:rsidRPr="00D6025E">
        <w:rPr>
          <w:rFonts w:asciiTheme="majorHAnsi" w:hAnsiTheme="majorHAnsi"/>
          <w:lang w:eastAsia="x-none"/>
        </w:rPr>
        <w:t>1)</w:t>
      </w:r>
      <w:r w:rsidRPr="00D6025E">
        <w:rPr>
          <w:rFonts w:asciiTheme="majorHAnsi" w:hAnsiTheme="majorHAnsi"/>
          <w:lang w:eastAsia="x-none"/>
        </w:rPr>
        <w:tab/>
        <w:t>określenia w złożonej</w:t>
      </w:r>
      <w:r w:rsidR="009D1E65" w:rsidRPr="00D6025E">
        <w:rPr>
          <w:rFonts w:asciiTheme="majorHAnsi" w:hAnsiTheme="majorHAnsi"/>
          <w:lang w:eastAsia="x-none"/>
        </w:rPr>
        <w:t xml:space="preserve"> ofercie (w </w:t>
      </w:r>
      <w:r w:rsidRPr="00D6025E">
        <w:rPr>
          <w:rFonts w:asciiTheme="majorHAnsi" w:hAnsiTheme="majorHAnsi"/>
          <w:lang w:eastAsia="x-none"/>
        </w:rPr>
        <w:t>załącznik</w:t>
      </w:r>
      <w:r w:rsidR="00E50BC9" w:rsidRPr="00D6025E">
        <w:rPr>
          <w:rFonts w:asciiTheme="majorHAnsi" w:hAnsiTheme="majorHAnsi"/>
          <w:lang w:eastAsia="x-none"/>
        </w:rPr>
        <w:t>u</w:t>
      </w:r>
      <w:r w:rsidRPr="00D6025E">
        <w:rPr>
          <w:rFonts w:asciiTheme="majorHAnsi" w:hAnsiTheme="majorHAnsi"/>
          <w:lang w:eastAsia="x-none"/>
        </w:rPr>
        <w:t xml:space="preserve"> </w:t>
      </w:r>
      <w:r w:rsidR="009D1E65" w:rsidRPr="00D6025E">
        <w:rPr>
          <w:rFonts w:asciiTheme="majorHAnsi" w:hAnsiTheme="majorHAnsi"/>
          <w:lang w:eastAsia="x-none"/>
        </w:rPr>
        <w:t>nr 3</w:t>
      </w:r>
      <w:r w:rsidR="00E50BC9" w:rsidRPr="00D6025E">
        <w:rPr>
          <w:rFonts w:asciiTheme="majorHAnsi" w:hAnsiTheme="majorHAnsi"/>
          <w:lang w:eastAsia="x-none"/>
        </w:rPr>
        <w:t xml:space="preserve"> </w:t>
      </w:r>
      <w:r w:rsidRPr="00D6025E">
        <w:rPr>
          <w:rFonts w:asciiTheme="majorHAnsi" w:hAnsiTheme="majorHAnsi"/>
          <w:lang w:eastAsia="x-none"/>
        </w:rPr>
        <w:t>do SWZ) informacji jaka część przedmiotu zamówienia będzie realizowana przez podwykonawców z podaniem jego danych jeżeli są znane.</w:t>
      </w:r>
    </w:p>
    <w:p w:rsidR="00E2484A" w:rsidRPr="00D6025E" w:rsidRDefault="00E50BC9" w:rsidP="008A73C7">
      <w:pPr>
        <w:spacing w:line="276" w:lineRule="auto"/>
        <w:ind w:left="709" w:hanging="283"/>
        <w:jc w:val="both"/>
        <w:rPr>
          <w:rFonts w:asciiTheme="majorHAnsi" w:hAnsiTheme="majorHAnsi"/>
          <w:lang w:eastAsia="x-none"/>
        </w:rPr>
      </w:pPr>
      <w:r w:rsidRPr="00D6025E">
        <w:rPr>
          <w:rFonts w:asciiTheme="majorHAnsi" w:hAnsiTheme="majorHAnsi"/>
          <w:lang w:eastAsia="x-none"/>
        </w:rPr>
        <w:t>2</w:t>
      </w:r>
      <w:r w:rsidR="00F8701B" w:rsidRPr="00D6025E">
        <w:rPr>
          <w:rFonts w:asciiTheme="majorHAnsi" w:hAnsiTheme="majorHAnsi"/>
          <w:lang w:eastAsia="x-none"/>
        </w:rPr>
        <w:t>)</w:t>
      </w:r>
      <w:r w:rsidR="00E2484A" w:rsidRPr="00D6025E">
        <w:rPr>
          <w:rFonts w:asciiTheme="majorHAnsi" w:hAnsiTheme="majorHAnsi"/>
          <w:lang w:eastAsia="x-none"/>
        </w:rPr>
        <w:tab/>
        <w:t>Za zgod</w:t>
      </w:r>
      <w:r w:rsidR="00664C29" w:rsidRPr="00D6025E">
        <w:rPr>
          <w:rFonts w:asciiTheme="majorHAnsi" w:hAnsiTheme="majorHAnsi"/>
          <w:lang w:eastAsia="x-none"/>
        </w:rPr>
        <w:t>ą</w:t>
      </w:r>
      <w:r w:rsidR="00E2484A" w:rsidRPr="00D6025E">
        <w:rPr>
          <w:rFonts w:asciiTheme="majorHAnsi" w:hAnsiTheme="majorHAnsi"/>
          <w:lang w:eastAsia="x-none"/>
        </w:rPr>
        <w:t xml:space="preserve"> Zamawiającego Wykonawca może w trakcie realizacji zamówienia zgłosić nowych podwykonawców do realizacji zamówienia.</w:t>
      </w:r>
    </w:p>
    <w:p w:rsidR="000C6E69" w:rsidRPr="00D6025E" w:rsidRDefault="000C6E69" w:rsidP="008A73C7">
      <w:pPr>
        <w:spacing w:line="276" w:lineRule="auto"/>
        <w:ind w:left="709" w:hanging="283"/>
        <w:jc w:val="both"/>
        <w:rPr>
          <w:rFonts w:asciiTheme="majorHAnsi" w:hAnsiTheme="majorHAnsi"/>
          <w:lang w:eastAsia="x-none"/>
        </w:rPr>
      </w:pPr>
    </w:p>
    <w:p w:rsidR="00C41E33" w:rsidRPr="00D6025E" w:rsidRDefault="00C01C57" w:rsidP="00186411">
      <w:pPr>
        <w:pStyle w:val="Teksttreci0"/>
        <w:shd w:val="clear" w:color="auto" w:fill="BFBFBF"/>
        <w:spacing w:after="131" w:line="276" w:lineRule="auto"/>
        <w:ind w:left="426" w:hanging="426"/>
        <w:rPr>
          <w:rFonts w:asciiTheme="majorHAnsi" w:eastAsia="Trebuchet MS" w:hAnsiTheme="majorHAnsi" w:cs="Trebuchet MS"/>
          <w:b/>
          <w:sz w:val="24"/>
          <w:szCs w:val="24"/>
          <w:lang w:val="pl-PL" w:eastAsia="pl-PL" w:bidi="pl-PL"/>
        </w:rPr>
      </w:pPr>
      <w:r w:rsidRPr="00D6025E">
        <w:rPr>
          <w:rFonts w:asciiTheme="majorHAnsi" w:eastAsia="Trebuchet MS" w:hAnsiTheme="majorHAnsi" w:cs="Trebuchet MS"/>
          <w:b/>
          <w:sz w:val="24"/>
          <w:szCs w:val="24"/>
          <w:lang w:val="pl-PL" w:eastAsia="pl-PL" w:bidi="pl-PL"/>
        </w:rPr>
        <w:t>X.</w:t>
      </w:r>
      <w:r w:rsidRPr="00D6025E">
        <w:rPr>
          <w:rFonts w:asciiTheme="majorHAnsi" w:eastAsia="Trebuchet MS" w:hAnsiTheme="majorHAnsi" w:cs="Trebuchet MS"/>
          <w:b/>
          <w:sz w:val="24"/>
          <w:szCs w:val="24"/>
          <w:lang w:val="pl-PL" w:eastAsia="pl-PL" w:bidi="pl-PL"/>
        </w:rPr>
        <w:tab/>
      </w:r>
      <w:r w:rsidR="00C41E33" w:rsidRPr="00D6025E">
        <w:rPr>
          <w:rFonts w:asciiTheme="majorHAnsi" w:eastAsia="Trebuchet MS" w:hAnsiTheme="majorHAnsi" w:cs="Trebuchet MS"/>
          <w:b/>
          <w:sz w:val="24"/>
          <w:szCs w:val="24"/>
          <w:lang w:val="pl-PL" w:eastAsia="pl-PL" w:bidi="pl-PL"/>
        </w:rPr>
        <w:t xml:space="preserve">Informacje o środkach komunikacji elektronicznej, przy użyciu których Zamawiający będzie komunikował się z </w:t>
      </w:r>
      <w:r w:rsidR="00664C29" w:rsidRPr="00D6025E">
        <w:rPr>
          <w:rFonts w:asciiTheme="majorHAnsi" w:eastAsia="Trebuchet MS" w:hAnsiTheme="majorHAnsi" w:cs="Trebuchet MS"/>
          <w:b/>
          <w:sz w:val="24"/>
          <w:szCs w:val="24"/>
          <w:lang w:val="pl-PL" w:eastAsia="pl-PL" w:bidi="pl-PL"/>
        </w:rPr>
        <w:t>W</w:t>
      </w:r>
      <w:r w:rsidR="00C41E33" w:rsidRPr="00D6025E">
        <w:rPr>
          <w:rFonts w:asciiTheme="majorHAnsi" w:eastAsia="Trebuchet MS" w:hAnsiTheme="majorHAnsi" w:cs="Trebuchet MS"/>
          <w:b/>
          <w:sz w:val="24"/>
          <w:szCs w:val="24"/>
          <w:lang w:val="pl-PL" w:eastAsia="pl-PL" w:bidi="pl-PL"/>
        </w:rPr>
        <w:t>ykonawcami, oraz informacje o</w:t>
      </w:r>
      <w:r w:rsidR="00B5144E" w:rsidRPr="00D6025E">
        <w:rPr>
          <w:rFonts w:asciiTheme="majorHAnsi" w:eastAsia="Trebuchet MS" w:hAnsiTheme="majorHAnsi" w:cs="Trebuchet MS"/>
          <w:b/>
          <w:sz w:val="24"/>
          <w:szCs w:val="24"/>
          <w:lang w:val="pl-PL" w:eastAsia="pl-PL" w:bidi="pl-PL"/>
        </w:rPr>
        <w:t> </w:t>
      </w:r>
      <w:r w:rsidR="00C41E33" w:rsidRPr="00D6025E">
        <w:rPr>
          <w:rFonts w:asciiTheme="majorHAnsi" w:eastAsia="Trebuchet MS" w:hAnsiTheme="majorHAnsi" w:cs="Trebuchet MS"/>
          <w:b/>
          <w:sz w:val="24"/>
          <w:szCs w:val="24"/>
          <w:lang w:val="pl-PL" w:eastAsia="pl-PL" w:bidi="pl-PL"/>
        </w:rPr>
        <w:t>wymaganiach technicznych i organiza</w:t>
      </w:r>
      <w:r w:rsidR="00F158E7" w:rsidRPr="00D6025E">
        <w:rPr>
          <w:rFonts w:asciiTheme="majorHAnsi" w:eastAsia="Trebuchet MS" w:hAnsiTheme="majorHAnsi" w:cs="Trebuchet MS"/>
          <w:b/>
          <w:sz w:val="24"/>
          <w:szCs w:val="24"/>
          <w:lang w:val="pl-PL" w:eastAsia="pl-PL" w:bidi="pl-PL"/>
        </w:rPr>
        <w:t xml:space="preserve">cyjnych sporządzania, wysyłania </w:t>
      </w:r>
      <w:r w:rsidR="00C41E33" w:rsidRPr="00D6025E">
        <w:rPr>
          <w:rFonts w:asciiTheme="majorHAnsi" w:eastAsia="Trebuchet MS" w:hAnsiTheme="majorHAnsi" w:cs="Trebuchet MS"/>
          <w:b/>
          <w:sz w:val="24"/>
          <w:szCs w:val="24"/>
          <w:lang w:val="pl-PL" w:eastAsia="pl-PL" w:bidi="pl-PL"/>
        </w:rPr>
        <w:t>i</w:t>
      </w:r>
      <w:r w:rsidR="00B5144E" w:rsidRPr="00D6025E">
        <w:rPr>
          <w:rFonts w:asciiTheme="majorHAnsi" w:eastAsia="Trebuchet MS" w:hAnsiTheme="majorHAnsi" w:cs="Trebuchet MS"/>
          <w:b/>
          <w:sz w:val="24"/>
          <w:szCs w:val="24"/>
          <w:lang w:val="pl-PL" w:eastAsia="pl-PL" w:bidi="pl-PL"/>
        </w:rPr>
        <w:t> </w:t>
      </w:r>
      <w:r w:rsidR="00C41E33" w:rsidRPr="00D6025E">
        <w:rPr>
          <w:rFonts w:asciiTheme="majorHAnsi" w:eastAsia="Trebuchet MS" w:hAnsiTheme="majorHAnsi" w:cs="Trebuchet MS"/>
          <w:b/>
          <w:sz w:val="24"/>
          <w:szCs w:val="24"/>
          <w:lang w:val="pl-PL" w:eastAsia="pl-PL" w:bidi="pl-PL"/>
        </w:rPr>
        <w:t>odbierania korespondencji elektronicznej</w:t>
      </w:r>
      <w:r w:rsidR="00B5144E" w:rsidRPr="00D6025E">
        <w:rPr>
          <w:rFonts w:asciiTheme="majorHAnsi" w:eastAsia="Trebuchet MS" w:hAnsiTheme="majorHAnsi" w:cs="Trebuchet MS"/>
          <w:b/>
          <w:sz w:val="24"/>
          <w:szCs w:val="24"/>
          <w:lang w:val="pl-PL" w:eastAsia="pl-PL" w:bidi="pl-PL"/>
        </w:rPr>
        <w:t>.</w:t>
      </w:r>
    </w:p>
    <w:p w:rsidR="00A9338C" w:rsidRPr="00D6025E" w:rsidRDefault="00A9338C" w:rsidP="005C21F0">
      <w:pPr>
        <w:widowControl w:val="0"/>
        <w:tabs>
          <w:tab w:val="left" w:pos="426"/>
        </w:tabs>
        <w:spacing w:after="60" w:line="276" w:lineRule="auto"/>
        <w:ind w:right="20"/>
        <w:jc w:val="both"/>
        <w:rPr>
          <w:rFonts w:asciiTheme="majorHAnsi" w:eastAsia="Trebuchet MS" w:hAnsiTheme="majorHAnsi" w:cs="Trebuchet MS"/>
          <w:lang w:bidi="pl-PL"/>
        </w:rPr>
      </w:pPr>
    </w:p>
    <w:p w:rsidR="00691ABC" w:rsidRPr="00D6025E" w:rsidRDefault="00691ABC" w:rsidP="005C21F0">
      <w:pPr>
        <w:widowControl w:val="0"/>
        <w:tabs>
          <w:tab w:val="left" w:pos="426"/>
        </w:tabs>
        <w:spacing w:after="60" w:line="276" w:lineRule="auto"/>
        <w:ind w:right="20"/>
        <w:jc w:val="both"/>
        <w:rPr>
          <w:rFonts w:asciiTheme="majorHAnsi" w:eastAsia="Trebuchet MS" w:hAnsiTheme="majorHAnsi" w:cs="Trebuchet MS"/>
          <w:lang w:bidi="pl-PL"/>
        </w:rPr>
      </w:pPr>
      <w:r w:rsidRPr="00D6025E">
        <w:rPr>
          <w:rFonts w:asciiTheme="majorHAnsi" w:eastAsia="Trebuchet MS" w:hAnsiTheme="majorHAnsi" w:cs="Trebuchet MS"/>
          <w:lang w:bidi="pl-PL"/>
        </w:rPr>
        <w:t>Informacje ogólne</w:t>
      </w:r>
      <w:r w:rsidR="005C21F0" w:rsidRPr="00D6025E">
        <w:rPr>
          <w:rFonts w:asciiTheme="majorHAnsi" w:eastAsia="Trebuchet MS" w:hAnsiTheme="majorHAnsi" w:cs="Trebuchet MS"/>
          <w:lang w:bidi="pl-PL"/>
        </w:rPr>
        <w:t>:</w:t>
      </w:r>
    </w:p>
    <w:p w:rsidR="00691ABC" w:rsidRPr="00D6025E" w:rsidRDefault="00691ABC" w:rsidP="00EB4C4E">
      <w:pPr>
        <w:widowControl w:val="0"/>
        <w:numPr>
          <w:ilvl w:val="0"/>
          <w:numId w:val="7"/>
        </w:numPr>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 postępowaniu o udzielenie zamówienia  komunikacja między Zamawiającym  a</w:t>
      </w:r>
      <w:r w:rsidR="00736322">
        <w:rPr>
          <w:rFonts w:asciiTheme="majorHAnsi" w:eastAsia="Trebuchet MS" w:hAnsiTheme="majorHAnsi" w:cs="Trebuchet MS"/>
          <w:lang w:bidi="pl-PL"/>
        </w:rPr>
        <w:t> </w:t>
      </w:r>
      <w:r w:rsidRPr="00D6025E">
        <w:rPr>
          <w:rFonts w:asciiTheme="majorHAnsi" w:eastAsia="Trebuchet MS" w:hAnsiTheme="majorHAnsi" w:cs="Trebuchet MS"/>
          <w:lang w:bidi="pl-PL"/>
        </w:rPr>
        <w:t>Wykonawcami odbywa się w sposób następujący:</w:t>
      </w:r>
    </w:p>
    <w:p w:rsidR="0075248B" w:rsidRDefault="0075248B" w:rsidP="00381CDA">
      <w:pPr>
        <w:widowControl w:val="0"/>
        <w:spacing w:after="60" w:line="276" w:lineRule="auto"/>
        <w:ind w:left="567" w:right="20" w:hanging="141"/>
        <w:jc w:val="both"/>
        <w:rPr>
          <w:rFonts w:asciiTheme="majorHAnsi" w:eastAsia="Trebuchet MS" w:hAnsiTheme="majorHAnsi" w:cs="Trebuchet MS"/>
          <w:lang w:bidi="pl-PL"/>
        </w:rPr>
      </w:pPr>
    </w:p>
    <w:p w:rsidR="00381CDA" w:rsidRPr="00D6025E" w:rsidRDefault="00691ABC" w:rsidP="00381CDA">
      <w:pPr>
        <w:widowControl w:val="0"/>
        <w:spacing w:after="60" w:line="276" w:lineRule="auto"/>
        <w:ind w:left="567" w:right="20" w:hanging="141"/>
        <w:jc w:val="both"/>
        <w:rPr>
          <w:rFonts w:asciiTheme="majorHAnsi" w:eastAsia="Trebuchet MS" w:hAnsiTheme="majorHAnsi" w:cs="Trebuchet MS"/>
          <w:u w:val="single"/>
          <w:lang w:bidi="pl-PL"/>
        </w:rPr>
      </w:pPr>
      <w:r w:rsidRPr="00D6025E">
        <w:rPr>
          <w:rFonts w:asciiTheme="majorHAnsi" w:eastAsia="Trebuchet MS" w:hAnsiTheme="majorHAnsi" w:cs="Trebuchet MS"/>
          <w:lang w:bidi="pl-PL"/>
        </w:rPr>
        <w:t>-</w:t>
      </w:r>
      <w:r w:rsidR="00626249" w:rsidRPr="00D6025E">
        <w:rPr>
          <w:rFonts w:asciiTheme="majorHAnsi" w:eastAsia="Trebuchet MS" w:hAnsiTheme="majorHAnsi" w:cs="Trebuchet MS"/>
          <w:lang w:bidi="pl-PL"/>
        </w:rPr>
        <w:t xml:space="preserve"> za pośrednictwem</w:t>
      </w:r>
      <w:r w:rsidR="00381CDA" w:rsidRPr="00D6025E">
        <w:rPr>
          <w:rFonts w:asciiTheme="majorHAnsi" w:eastAsia="Trebuchet MS" w:hAnsiTheme="majorHAnsi" w:cs="Trebuchet MS"/>
          <w:lang w:bidi="pl-PL"/>
        </w:rPr>
        <w:t xml:space="preserve"> strony internetowej: </w:t>
      </w:r>
      <w:hyperlink r:id="rId12" w:history="1">
        <w:r w:rsidR="00381CDA" w:rsidRPr="00D6025E">
          <w:rPr>
            <w:rStyle w:val="Hipercze"/>
            <w:rFonts w:asciiTheme="majorHAnsi" w:eastAsia="Trebuchet MS" w:hAnsiTheme="majorHAnsi" w:cs="Trebuchet MS"/>
            <w:b/>
            <w:lang w:bidi="pl-PL"/>
          </w:rPr>
          <w:t>https://ezamowienia.gov.pl</w:t>
        </w:r>
      </w:hyperlink>
      <w:r w:rsidR="00381CDA" w:rsidRPr="00D6025E">
        <w:rPr>
          <w:rFonts w:asciiTheme="majorHAnsi" w:eastAsia="Trebuchet MS" w:hAnsiTheme="majorHAnsi" w:cs="Trebuchet MS"/>
          <w:b/>
          <w:lang w:bidi="pl-PL"/>
        </w:rPr>
        <w:t>,</w:t>
      </w:r>
      <w:r w:rsidR="00381CDA" w:rsidRPr="00D6025E">
        <w:rPr>
          <w:rFonts w:asciiTheme="majorHAnsi" w:eastAsia="Trebuchet MS" w:hAnsiTheme="majorHAnsi" w:cs="Trebuchet MS"/>
          <w:lang w:bidi="pl-PL"/>
        </w:rPr>
        <w:t xml:space="preserve"> pełny link znajduje się w ogłoszeniu o zamówieniu - </w:t>
      </w:r>
      <w:r w:rsidR="00381CDA" w:rsidRPr="00D6025E">
        <w:rPr>
          <w:rFonts w:asciiTheme="majorHAnsi" w:eastAsia="Trebuchet MS" w:hAnsiTheme="majorHAnsi" w:cs="Trebuchet MS"/>
          <w:u w:val="single"/>
          <w:lang w:bidi="pl-PL"/>
        </w:rPr>
        <w:t>dotyczy złożenia oferty wraz z</w:t>
      </w:r>
      <w:r w:rsidR="00736322">
        <w:rPr>
          <w:rFonts w:asciiTheme="majorHAnsi" w:eastAsia="Trebuchet MS" w:hAnsiTheme="majorHAnsi" w:cs="Trebuchet MS"/>
          <w:u w:val="single"/>
          <w:lang w:bidi="pl-PL"/>
        </w:rPr>
        <w:t> </w:t>
      </w:r>
      <w:r w:rsidR="00381CDA" w:rsidRPr="00D6025E">
        <w:rPr>
          <w:rFonts w:asciiTheme="majorHAnsi" w:eastAsia="Trebuchet MS" w:hAnsiTheme="majorHAnsi" w:cs="Trebuchet MS"/>
          <w:u w:val="single"/>
          <w:lang w:bidi="pl-PL"/>
        </w:rPr>
        <w:t xml:space="preserve">dokumentami składanymi wraz z oferta przetargową, zadawanie pytań, składanie wyjaśnień, wzywanie do wyjaśnień dotyczących treści złożonej oferty, uzupełnienie dokumentów itp. </w:t>
      </w:r>
    </w:p>
    <w:p w:rsidR="00691ABC" w:rsidRPr="00D6025E" w:rsidRDefault="00E50BC9" w:rsidP="00E50BC9">
      <w:pPr>
        <w:widowControl w:val="0"/>
        <w:spacing w:after="60" w:line="276" w:lineRule="auto"/>
        <w:ind w:left="567" w:right="20" w:hanging="141"/>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w:t>
      </w:r>
      <w:r w:rsidR="005C37D2" w:rsidRPr="00D6025E">
        <w:rPr>
          <w:rFonts w:asciiTheme="majorHAnsi" w:eastAsia="Trebuchet MS" w:hAnsiTheme="majorHAnsi" w:cs="Trebuchet MS"/>
          <w:lang w:bidi="pl-PL"/>
        </w:rPr>
        <w:t>za poś</w:t>
      </w:r>
      <w:r w:rsidR="00626249" w:rsidRPr="00D6025E">
        <w:rPr>
          <w:rFonts w:asciiTheme="majorHAnsi" w:eastAsia="Trebuchet MS" w:hAnsiTheme="majorHAnsi" w:cs="Trebuchet MS"/>
          <w:lang w:bidi="pl-PL"/>
        </w:rPr>
        <w:t>rednictwem</w:t>
      </w:r>
      <w:r w:rsidR="00691ABC" w:rsidRPr="00D6025E">
        <w:rPr>
          <w:rFonts w:asciiTheme="majorHAnsi" w:eastAsia="Trebuchet MS" w:hAnsiTheme="majorHAnsi" w:cs="Trebuchet MS"/>
          <w:lang w:bidi="pl-PL"/>
        </w:rPr>
        <w:t xml:space="preserve"> poczty elektronicznej : email: danuta.niewiadomska@szpital-brzozow.pl  w pozostałych przypadkach (np. zadawanie pytań, składanie wyjaśnień, wzywanie do wyjaśnień dotyczących treści złożonej oferty, uzupełnienie dokumentów itp.)</w:t>
      </w:r>
    </w:p>
    <w:p w:rsidR="00691ABC" w:rsidRPr="00D6025E" w:rsidRDefault="00691ABC" w:rsidP="00691ABC">
      <w:pPr>
        <w:widowControl w:val="0"/>
        <w:spacing w:after="60" w:line="276" w:lineRule="auto"/>
        <w:ind w:left="567" w:right="20" w:hanging="141"/>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Uwaga: nazwa pliku zawierającego w/w dokumenty powinna zawierać nazwę (firmę) wykonawcy.</w:t>
      </w:r>
    </w:p>
    <w:p w:rsidR="00691ABC" w:rsidRPr="00D6025E" w:rsidRDefault="00691ABC"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Zamawiający dopuszcza złożenie ofert w postaci katalogów elektronicznych lub dołączenia katalogów elektronicznych do oferty.</w:t>
      </w:r>
    </w:p>
    <w:p w:rsidR="00B5144E" w:rsidRPr="00D6025E" w:rsidRDefault="00B5144E" w:rsidP="00402A98">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Wzór ofer</w:t>
      </w:r>
      <w:r w:rsidR="008A1E26" w:rsidRPr="00D6025E">
        <w:rPr>
          <w:rFonts w:asciiTheme="majorHAnsi" w:eastAsia="Trebuchet MS" w:hAnsiTheme="majorHAnsi" w:cs="Trebuchet MS"/>
          <w:lang w:bidi="pl-PL"/>
        </w:rPr>
        <w:t>t</w:t>
      </w:r>
      <w:r w:rsidR="00626249" w:rsidRPr="00D6025E">
        <w:rPr>
          <w:rFonts w:asciiTheme="majorHAnsi" w:eastAsia="Trebuchet MS" w:hAnsiTheme="majorHAnsi" w:cs="Trebuchet MS"/>
          <w:lang w:bidi="pl-PL"/>
        </w:rPr>
        <w:t>y stanowi załącznik nr 2</w:t>
      </w:r>
      <w:r w:rsidRPr="00D6025E">
        <w:rPr>
          <w:rFonts w:asciiTheme="majorHAnsi" w:eastAsia="Trebuchet MS" w:hAnsiTheme="majorHAnsi" w:cs="Trebuchet MS"/>
          <w:lang w:bidi="pl-PL"/>
        </w:rPr>
        <w:t xml:space="preserve"> do n</w:t>
      </w:r>
      <w:r w:rsidR="005C21F0" w:rsidRPr="00D6025E">
        <w:rPr>
          <w:rFonts w:asciiTheme="majorHAnsi" w:eastAsia="Trebuchet MS" w:hAnsiTheme="majorHAnsi" w:cs="Trebuchet MS"/>
          <w:lang w:bidi="pl-PL"/>
        </w:rPr>
        <w:t xml:space="preserve">iniejszej Specyfikacji </w:t>
      </w:r>
      <w:r w:rsidRPr="00D6025E">
        <w:rPr>
          <w:rFonts w:asciiTheme="majorHAnsi" w:eastAsia="Trebuchet MS" w:hAnsiTheme="majorHAnsi" w:cs="Trebuchet MS"/>
          <w:lang w:bidi="pl-PL"/>
        </w:rPr>
        <w:t xml:space="preserve"> Warunków </w:t>
      </w:r>
      <w:r w:rsidR="00736322">
        <w:rPr>
          <w:rFonts w:asciiTheme="majorHAnsi" w:eastAsia="Trebuchet MS" w:hAnsiTheme="majorHAnsi" w:cs="Trebuchet MS"/>
          <w:lang w:bidi="pl-PL"/>
        </w:rPr>
        <w:t xml:space="preserve">  </w:t>
      </w:r>
      <w:r w:rsidRPr="00D6025E">
        <w:rPr>
          <w:rFonts w:asciiTheme="majorHAnsi" w:eastAsia="Trebuchet MS" w:hAnsiTheme="majorHAnsi" w:cs="Trebuchet MS"/>
          <w:lang w:bidi="pl-PL"/>
        </w:rPr>
        <w:t>Zamówienia.</w:t>
      </w:r>
    </w:p>
    <w:p w:rsidR="00B5144E" w:rsidRPr="00D6025E" w:rsidRDefault="00B5144E"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Wszelkie informacje stanowiące tajemnicę przedsiębiorstwa w rozumieniu ustawy z</w:t>
      </w:r>
      <w:r w:rsidR="00736322">
        <w:rPr>
          <w:rFonts w:asciiTheme="majorHAnsi" w:eastAsia="Trebuchet MS" w:hAnsiTheme="majorHAnsi" w:cs="Trebuchet MS"/>
          <w:lang w:bidi="pl-PL"/>
        </w:rPr>
        <w:t> </w:t>
      </w:r>
      <w:r w:rsidRPr="00D6025E">
        <w:rPr>
          <w:rFonts w:asciiTheme="majorHAnsi" w:eastAsia="Trebuchet MS" w:hAnsiTheme="majorHAnsi" w:cs="Trebuchet MS"/>
          <w:lang w:bidi="pl-PL"/>
        </w:rPr>
        <w:t xml:space="preserve">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B5144E" w:rsidRPr="00D6025E" w:rsidRDefault="00B5144E"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Do</w:t>
      </w:r>
      <w:r w:rsidR="00381512" w:rsidRPr="00D6025E">
        <w:rPr>
          <w:rFonts w:asciiTheme="majorHAnsi" w:eastAsia="Trebuchet MS" w:hAnsiTheme="majorHAnsi" w:cs="Trebuchet MS"/>
          <w:lang w:bidi="pl-PL"/>
        </w:rPr>
        <w:t xml:space="preserve"> oferty należy dołączyć dokumenty określone w części V pkt. 1, które należy złożyć w  w formie </w:t>
      </w:r>
      <w:r w:rsidRPr="00D6025E">
        <w:rPr>
          <w:rFonts w:asciiTheme="majorHAnsi" w:eastAsia="Trebuchet MS" w:hAnsiTheme="majorHAnsi" w:cs="Trebuchet MS"/>
          <w:lang w:bidi="pl-PL"/>
        </w:rPr>
        <w:t xml:space="preserve"> elektronicznej </w:t>
      </w:r>
      <w:r w:rsidR="00381512" w:rsidRPr="00D6025E">
        <w:rPr>
          <w:rFonts w:asciiTheme="majorHAnsi" w:eastAsia="Trebuchet MS" w:hAnsiTheme="majorHAnsi" w:cs="Trebuchet MS"/>
          <w:lang w:bidi="pl-PL"/>
        </w:rPr>
        <w:t>lub w postaci elektronicznej opatrzonej  podpisem za</w:t>
      </w:r>
      <w:r w:rsidR="005F6111" w:rsidRPr="00D6025E">
        <w:rPr>
          <w:rFonts w:asciiTheme="majorHAnsi" w:eastAsia="Trebuchet MS" w:hAnsiTheme="majorHAnsi" w:cs="Trebuchet MS"/>
          <w:lang w:bidi="pl-PL"/>
        </w:rPr>
        <w:t>ufanym lub podpisem osob</w:t>
      </w:r>
      <w:r w:rsidR="00381512" w:rsidRPr="00D6025E">
        <w:rPr>
          <w:rFonts w:asciiTheme="majorHAnsi" w:eastAsia="Trebuchet MS" w:hAnsiTheme="majorHAnsi" w:cs="Trebuchet MS"/>
          <w:lang w:bidi="pl-PL"/>
        </w:rPr>
        <w:t>istym</w:t>
      </w:r>
      <w:r w:rsidRPr="00D6025E">
        <w:rPr>
          <w:rFonts w:asciiTheme="majorHAnsi" w:eastAsia="Trebuchet MS" w:hAnsiTheme="majorHAnsi" w:cs="Trebuchet MS"/>
          <w:lang w:bidi="pl-PL"/>
        </w:rPr>
        <w:t xml:space="preserve">, a następnie wraz z plikami stanowiącymi ofertę skompresować do jednego pliku archiwum (ZIP). </w:t>
      </w:r>
    </w:p>
    <w:p w:rsidR="0066267A" w:rsidRPr="00D6025E" w:rsidRDefault="00B5144E"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może przed upływem termin</w:t>
      </w:r>
      <w:r w:rsidR="0066267A" w:rsidRPr="00D6025E">
        <w:rPr>
          <w:rFonts w:asciiTheme="majorHAnsi" w:eastAsia="Trebuchet MS" w:hAnsiTheme="majorHAnsi" w:cs="Trebuchet MS"/>
          <w:lang w:bidi="pl-PL"/>
        </w:rPr>
        <w:t>u do składania ofert wycofać ofertę.</w:t>
      </w:r>
    </w:p>
    <w:p w:rsidR="0075248B" w:rsidRPr="0075248B" w:rsidRDefault="00B5144E" w:rsidP="0075248B">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po upływie terminu do składania ofert nie może skutecznie dokonać zmiany  ani wycofać złożonej oferty.</w:t>
      </w:r>
      <w:r w:rsidR="00CE5B34" w:rsidRPr="00D6025E">
        <w:rPr>
          <w:rFonts w:asciiTheme="majorHAnsi" w:hAnsiTheme="majorHAnsi" w:cs="Arial"/>
        </w:rPr>
        <w:tab/>
      </w:r>
    </w:p>
    <w:p w:rsidR="00CE5B34" w:rsidRPr="00D6025E" w:rsidRDefault="00CE507A" w:rsidP="00E317EA">
      <w:pPr>
        <w:pStyle w:val="Tekstpodstawowy"/>
        <w:shd w:val="clear" w:color="auto" w:fill="BFBFBF"/>
        <w:spacing w:before="120" w:after="120" w:line="276" w:lineRule="auto"/>
        <w:ind w:left="360" w:hanging="360"/>
        <w:jc w:val="left"/>
        <w:rPr>
          <w:rFonts w:asciiTheme="majorHAnsi" w:hAnsiTheme="majorHAnsi" w:cs="Arial"/>
          <w:b/>
          <w:bCs/>
          <w:smallCaps w:val="0"/>
          <w:sz w:val="24"/>
          <w:szCs w:val="24"/>
        </w:rPr>
      </w:pPr>
      <w:r w:rsidRPr="00D6025E">
        <w:rPr>
          <w:rFonts w:asciiTheme="majorHAnsi" w:hAnsiTheme="majorHAnsi" w:cs="Arial"/>
          <w:b/>
          <w:bCs/>
          <w:smallCaps w:val="0"/>
          <w:sz w:val="24"/>
          <w:szCs w:val="24"/>
          <w:lang w:val="pl-PL"/>
        </w:rPr>
        <w:t>X</w:t>
      </w:r>
      <w:r w:rsidR="004B0FE2" w:rsidRPr="00D6025E">
        <w:rPr>
          <w:rFonts w:asciiTheme="majorHAnsi" w:hAnsiTheme="majorHAnsi" w:cs="Arial"/>
          <w:b/>
          <w:bCs/>
          <w:smallCaps w:val="0"/>
          <w:sz w:val="24"/>
          <w:szCs w:val="24"/>
          <w:lang w:val="pl-PL"/>
        </w:rPr>
        <w:t>I</w:t>
      </w:r>
      <w:r w:rsidRPr="00D6025E">
        <w:rPr>
          <w:rFonts w:asciiTheme="majorHAnsi" w:hAnsiTheme="majorHAnsi" w:cs="Arial"/>
          <w:b/>
          <w:bCs/>
          <w:smallCaps w:val="0"/>
          <w:sz w:val="24"/>
          <w:szCs w:val="24"/>
          <w:lang w:val="pl-PL"/>
        </w:rPr>
        <w:t>.</w:t>
      </w:r>
      <w:r w:rsidRPr="00D6025E">
        <w:rPr>
          <w:rFonts w:asciiTheme="majorHAnsi" w:hAnsiTheme="majorHAnsi" w:cs="Arial"/>
          <w:b/>
          <w:bCs/>
          <w:smallCaps w:val="0"/>
          <w:sz w:val="24"/>
          <w:szCs w:val="24"/>
          <w:lang w:val="pl-PL"/>
        </w:rPr>
        <w:tab/>
      </w:r>
      <w:r w:rsidR="00CE5B34" w:rsidRPr="00D6025E">
        <w:rPr>
          <w:rFonts w:asciiTheme="majorHAnsi" w:hAnsiTheme="majorHAnsi" w:cs="Arial"/>
          <w:b/>
          <w:bCs/>
          <w:smallCaps w:val="0"/>
          <w:sz w:val="24"/>
          <w:szCs w:val="24"/>
        </w:rPr>
        <w:tab/>
      </w:r>
      <w:r w:rsidR="00664C29" w:rsidRPr="00D6025E">
        <w:rPr>
          <w:rFonts w:asciiTheme="majorHAnsi" w:hAnsiTheme="majorHAnsi" w:cs="Arial"/>
          <w:b/>
          <w:bCs/>
          <w:smallCaps w:val="0"/>
          <w:sz w:val="24"/>
          <w:szCs w:val="24"/>
          <w:lang w:val="pl-PL"/>
        </w:rPr>
        <w:t xml:space="preserve">Osoby uprawnione do </w:t>
      </w:r>
      <w:r w:rsidR="00CE5B34" w:rsidRPr="00D6025E">
        <w:rPr>
          <w:rFonts w:asciiTheme="majorHAnsi" w:hAnsiTheme="majorHAnsi" w:cs="Arial"/>
          <w:b/>
          <w:bCs/>
          <w:smallCaps w:val="0"/>
          <w:sz w:val="24"/>
          <w:szCs w:val="24"/>
        </w:rPr>
        <w:t>porozumiewania się z Wykonawcami.</w:t>
      </w:r>
    </w:p>
    <w:p w:rsidR="008332AA" w:rsidRPr="00D6025E" w:rsidRDefault="00CE5B34" w:rsidP="00736322">
      <w:pPr>
        <w:pStyle w:val="Zwykytekst"/>
        <w:spacing w:line="276" w:lineRule="auto"/>
        <w:ind w:left="284" w:hanging="2"/>
        <w:jc w:val="both"/>
        <w:rPr>
          <w:rFonts w:asciiTheme="majorHAnsi" w:hAnsiTheme="majorHAnsi" w:cs="Arial"/>
          <w:szCs w:val="24"/>
        </w:rPr>
      </w:pPr>
      <w:r w:rsidRPr="00D6025E">
        <w:rPr>
          <w:rFonts w:asciiTheme="majorHAnsi" w:hAnsiTheme="majorHAnsi" w:cs="Arial"/>
          <w:szCs w:val="24"/>
        </w:rPr>
        <w:t>Osob</w:t>
      </w:r>
      <w:r w:rsidR="00664C29" w:rsidRPr="00D6025E">
        <w:rPr>
          <w:rFonts w:asciiTheme="majorHAnsi" w:hAnsiTheme="majorHAnsi" w:cs="Arial"/>
          <w:szCs w:val="24"/>
          <w:lang w:val="pl-PL"/>
        </w:rPr>
        <w:t>ą</w:t>
      </w:r>
      <w:r w:rsidRPr="00D6025E">
        <w:rPr>
          <w:rFonts w:asciiTheme="majorHAnsi" w:hAnsiTheme="majorHAnsi" w:cs="Arial"/>
          <w:szCs w:val="24"/>
        </w:rPr>
        <w:t xml:space="preserve"> uprawnion</w:t>
      </w:r>
      <w:r w:rsidR="00664C29" w:rsidRPr="00D6025E">
        <w:rPr>
          <w:rFonts w:asciiTheme="majorHAnsi" w:hAnsiTheme="majorHAnsi" w:cs="Arial"/>
          <w:szCs w:val="24"/>
          <w:lang w:val="pl-PL"/>
        </w:rPr>
        <w:t>ą</w:t>
      </w:r>
      <w:r w:rsidRPr="00D6025E">
        <w:rPr>
          <w:rFonts w:asciiTheme="majorHAnsi" w:hAnsiTheme="majorHAnsi" w:cs="Arial"/>
          <w:szCs w:val="24"/>
        </w:rPr>
        <w:t xml:space="preserve"> do </w:t>
      </w:r>
      <w:r w:rsidR="00664C29" w:rsidRPr="00D6025E">
        <w:rPr>
          <w:rFonts w:asciiTheme="majorHAnsi" w:hAnsiTheme="majorHAnsi" w:cs="Arial"/>
          <w:szCs w:val="24"/>
          <w:lang w:val="pl-PL"/>
        </w:rPr>
        <w:t>porozumiewania</w:t>
      </w:r>
      <w:r w:rsidRPr="00D6025E">
        <w:rPr>
          <w:rFonts w:asciiTheme="majorHAnsi" w:hAnsiTheme="majorHAnsi" w:cs="Arial"/>
          <w:szCs w:val="24"/>
        </w:rPr>
        <w:t xml:space="preserve"> się z Wykonawcami</w:t>
      </w:r>
      <w:r w:rsidR="00CE507A" w:rsidRPr="00D6025E">
        <w:rPr>
          <w:rFonts w:asciiTheme="majorHAnsi" w:hAnsiTheme="majorHAnsi" w:cs="Arial"/>
          <w:szCs w:val="24"/>
          <w:lang w:val="pl-PL"/>
        </w:rPr>
        <w:t xml:space="preserve"> </w:t>
      </w:r>
      <w:r w:rsidR="00664C29" w:rsidRPr="00D6025E">
        <w:rPr>
          <w:rFonts w:asciiTheme="majorHAnsi" w:hAnsiTheme="majorHAnsi" w:cs="Arial"/>
          <w:szCs w:val="24"/>
          <w:lang w:val="pl-PL"/>
        </w:rPr>
        <w:t>w sprawach</w:t>
      </w:r>
      <w:r w:rsidR="00736322">
        <w:rPr>
          <w:rFonts w:asciiTheme="majorHAnsi" w:hAnsiTheme="majorHAnsi" w:cs="Arial"/>
          <w:szCs w:val="24"/>
          <w:lang w:val="pl-PL"/>
        </w:rPr>
        <w:t xml:space="preserve"> </w:t>
      </w:r>
      <w:r w:rsidR="008332AA" w:rsidRPr="00D6025E">
        <w:rPr>
          <w:rFonts w:asciiTheme="majorHAnsi" w:hAnsiTheme="majorHAnsi" w:cs="Arial"/>
          <w:szCs w:val="24"/>
        </w:rPr>
        <w:t>formalnoprawn</w:t>
      </w:r>
      <w:r w:rsidR="00664C29" w:rsidRPr="00D6025E">
        <w:rPr>
          <w:rFonts w:asciiTheme="majorHAnsi" w:hAnsiTheme="majorHAnsi" w:cs="Arial"/>
          <w:szCs w:val="24"/>
          <w:lang w:val="pl-PL"/>
        </w:rPr>
        <w:t>ych jest</w:t>
      </w:r>
      <w:r w:rsidR="008332AA" w:rsidRPr="00D6025E">
        <w:rPr>
          <w:rFonts w:asciiTheme="majorHAnsi" w:hAnsiTheme="majorHAnsi" w:cs="Arial"/>
          <w:szCs w:val="24"/>
        </w:rPr>
        <w:t>:</w:t>
      </w:r>
    </w:p>
    <w:p w:rsidR="009037D7" w:rsidRPr="00D6025E" w:rsidRDefault="005D0B54" w:rsidP="00664C29">
      <w:pPr>
        <w:spacing w:line="276" w:lineRule="auto"/>
        <w:ind w:left="567" w:hanging="285"/>
        <w:rPr>
          <w:rFonts w:asciiTheme="majorHAnsi" w:hAnsiTheme="majorHAnsi" w:cs="Tahoma"/>
        </w:rPr>
      </w:pPr>
      <w:r w:rsidRPr="00D6025E">
        <w:rPr>
          <w:rFonts w:asciiTheme="majorHAnsi" w:hAnsiTheme="majorHAnsi" w:cs="Arial"/>
        </w:rPr>
        <w:t xml:space="preserve">- </w:t>
      </w:r>
      <w:r w:rsidR="00B5144E" w:rsidRPr="00D6025E">
        <w:rPr>
          <w:rFonts w:asciiTheme="majorHAnsi" w:hAnsiTheme="majorHAnsi" w:cs="Tahoma"/>
        </w:rPr>
        <w:t>mgr Danuta Niewiadomska</w:t>
      </w:r>
      <w:r w:rsidR="00664C29" w:rsidRPr="00D6025E">
        <w:rPr>
          <w:rFonts w:asciiTheme="majorHAnsi" w:hAnsiTheme="majorHAnsi" w:cs="Tahoma"/>
        </w:rPr>
        <w:t>,</w:t>
      </w:r>
      <w:r w:rsidR="009037D7" w:rsidRPr="00D6025E">
        <w:rPr>
          <w:rFonts w:asciiTheme="majorHAnsi" w:hAnsiTheme="majorHAnsi" w:cs="Tahoma"/>
        </w:rPr>
        <w:t xml:space="preserve"> </w:t>
      </w:r>
      <w:r w:rsidR="00664C29" w:rsidRPr="00D6025E">
        <w:rPr>
          <w:rFonts w:asciiTheme="majorHAnsi" w:hAnsiTheme="majorHAnsi" w:cs="Tahoma"/>
        </w:rPr>
        <w:t>t</w:t>
      </w:r>
      <w:r w:rsidR="00B5144E" w:rsidRPr="00D6025E">
        <w:rPr>
          <w:rFonts w:asciiTheme="majorHAnsi" w:hAnsiTheme="majorHAnsi" w:cs="Tahoma"/>
        </w:rPr>
        <w:t>el. 13 43 09 587</w:t>
      </w:r>
      <w:r w:rsidR="00664C29" w:rsidRPr="00D6025E">
        <w:rPr>
          <w:rFonts w:asciiTheme="majorHAnsi" w:hAnsiTheme="majorHAnsi" w:cs="Tahoma"/>
        </w:rPr>
        <w:t>,</w:t>
      </w:r>
      <w:r w:rsidR="00CE507A" w:rsidRPr="00D6025E">
        <w:rPr>
          <w:rFonts w:asciiTheme="majorHAnsi" w:hAnsiTheme="majorHAnsi" w:cs="Tahoma"/>
        </w:rPr>
        <w:t xml:space="preserve"> e</w:t>
      </w:r>
      <w:r w:rsidR="00664C29" w:rsidRPr="00D6025E">
        <w:rPr>
          <w:rFonts w:asciiTheme="majorHAnsi" w:hAnsiTheme="majorHAnsi" w:cs="Tahoma"/>
        </w:rPr>
        <w:t>-</w:t>
      </w:r>
      <w:r w:rsidR="00CE507A" w:rsidRPr="00D6025E">
        <w:rPr>
          <w:rFonts w:asciiTheme="majorHAnsi" w:hAnsiTheme="majorHAnsi" w:cs="Tahoma"/>
        </w:rPr>
        <w:t>mail</w:t>
      </w:r>
      <w:r w:rsidR="00664C29" w:rsidRPr="00D6025E">
        <w:rPr>
          <w:rFonts w:asciiTheme="majorHAnsi" w:hAnsiTheme="majorHAnsi" w:cs="Tahoma"/>
        </w:rPr>
        <w:t>:</w:t>
      </w:r>
      <w:r w:rsidR="00B5144E" w:rsidRPr="00D6025E">
        <w:rPr>
          <w:rFonts w:asciiTheme="majorHAnsi" w:hAnsiTheme="majorHAnsi" w:cs="Tahoma"/>
        </w:rPr>
        <w:t>danuta.niewiadomska@szpital-brzozow.pl</w:t>
      </w:r>
    </w:p>
    <w:p w:rsidR="00CE5B34" w:rsidRPr="00D6025E" w:rsidRDefault="00696A41" w:rsidP="00E57885">
      <w:pPr>
        <w:pStyle w:val="Nagwek4"/>
        <w:shd w:val="clear" w:color="auto" w:fill="BFBFBF"/>
        <w:tabs>
          <w:tab w:val="num" w:pos="360"/>
        </w:tabs>
        <w:spacing w:before="120" w:line="276" w:lineRule="auto"/>
        <w:rPr>
          <w:rFonts w:asciiTheme="majorHAnsi" w:hAnsiTheme="majorHAnsi" w:cs="Arial"/>
          <w:sz w:val="24"/>
          <w:szCs w:val="24"/>
        </w:rPr>
      </w:pPr>
      <w:r w:rsidRPr="00D6025E">
        <w:rPr>
          <w:rFonts w:asciiTheme="majorHAnsi" w:hAnsiTheme="majorHAnsi" w:cs="Arial"/>
          <w:sz w:val="24"/>
          <w:szCs w:val="24"/>
          <w:lang w:val="pl-PL"/>
        </w:rPr>
        <w:t>X</w:t>
      </w:r>
      <w:r w:rsidR="00C01C57" w:rsidRPr="00D6025E">
        <w:rPr>
          <w:rFonts w:asciiTheme="majorHAnsi" w:hAnsiTheme="majorHAnsi" w:cs="Arial"/>
          <w:sz w:val="24"/>
          <w:szCs w:val="24"/>
          <w:lang w:val="pl-PL"/>
        </w:rPr>
        <w:t>I</w:t>
      </w:r>
      <w:r w:rsidR="004B0FE2" w:rsidRPr="00D6025E">
        <w:rPr>
          <w:rFonts w:asciiTheme="majorHAnsi" w:hAnsiTheme="majorHAnsi" w:cs="Arial"/>
          <w:sz w:val="24"/>
          <w:szCs w:val="24"/>
          <w:lang w:val="pl-PL"/>
        </w:rPr>
        <w:t>I</w:t>
      </w:r>
      <w:r w:rsidR="00CE5B34" w:rsidRPr="00D6025E">
        <w:rPr>
          <w:rFonts w:asciiTheme="majorHAnsi" w:hAnsiTheme="majorHAnsi" w:cs="Arial"/>
          <w:sz w:val="24"/>
          <w:szCs w:val="24"/>
        </w:rPr>
        <w:t>.</w:t>
      </w:r>
      <w:r w:rsidR="00CE5B34" w:rsidRPr="00D6025E">
        <w:rPr>
          <w:rFonts w:asciiTheme="majorHAnsi" w:hAnsiTheme="majorHAnsi" w:cs="Arial"/>
          <w:sz w:val="24"/>
          <w:szCs w:val="24"/>
        </w:rPr>
        <w:tab/>
        <w:t>Termin związania z ofertą.</w:t>
      </w:r>
    </w:p>
    <w:p w:rsidR="00696A41" w:rsidRPr="00D6025E" w:rsidRDefault="00696A41" w:rsidP="00664C29">
      <w:pPr>
        <w:pStyle w:val="Nagwek4"/>
        <w:spacing w:before="120" w:line="276" w:lineRule="auto"/>
        <w:ind w:left="284" w:hanging="284"/>
        <w:jc w:val="both"/>
        <w:rPr>
          <w:rFonts w:asciiTheme="majorHAnsi" w:hAnsiTheme="majorHAnsi" w:cs="Arial"/>
          <w:b w:val="0"/>
          <w:bCs w:val="0"/>
          <w:sz w:val="24"/>
          <w:szCs w:val="24"/>
        </w:rPr>
      </w:pPr>
      <w:r w:rsidRPr="00D6025E">
        <w:rPr>
          <w:rFonts w:asciiTheme="majorHAnsi" w:hAnsiTheme="majorHAnsi" w:cs="Arial"/>
          <w:b w:val="0"/>
          <w:bCs w:val="0"/>
          <w:sz w:val="24"/>
          <w:szCs w:val="24"/>
        </w:rPr>
        <w:t>1.</w:t>
      </w:r>
      <w:r w:rsidRPr="00D6025E">
        <w:rPr>
          <w:rFonts w:asciiTheme="majorHAnsi" w:hAnsiTheme="majorHAnsi" w:cs="Arial"/>
          <w:b w:val="0"/>
          <w:bCs w:val="0"/>
          <w:sz w:val="24"/>
          <w:szCs w:val="24"/>
        </w:rPr>
        <w:tab/>
        <w:t>Wykonawca jest związany ofertą od dnia upływu terminu składania ofert</w:t>
      </w:r>
      <w:r w:rsidR="00BD6E51" w:rsidRPr="00D6025E">
        <w:rPr>
          <w:rFonts w:asciiTheme="majorHAnsi" w:hAnsiTheme="majorHAnsi" w:cs="Arial"/>
          <w:b w:val="0"/>
          <w:bCs w:val="0"/>
          <w:sz w:val="24"/>
          <w:szCs w:val="24"/>
          <w:lang w:val="pl-PL"/>
        </w:rPr>
        <w:t xml:space="preserve"> </w:t>
      </w:r>
      <w:r w:rsidR="00653703" w:rsidRPr="00D6025E">
        <w:rPr>
          <w:rFonts w:asciiTheme="majorHAnsi" w:hAnsiTheme="majorHAnsi" w:cs="Arial"/>
          <w:b w:val="0"/>
          <w:bCs w:val="0"/>
          <w:sz w:val="24"/>
          <w:szCs w:val="24"/>
        </w:rPr>
        <w:t xml:space="preserve"> do dnia</w:t>
      </w:r>
      <w:r w:rsidR="00653703" w:rsidRPr="00D6025E">
        <w:rPr>
          <w:rFonts w:asciiTheme="majorHAnsi" w:hAnsiTheme="majorHAnsi" w:cs="Arial"/>
          <w:b w:val="0"/>
          <w:bCs w:val="0"/>
          <w:sz w:val="24"/>
          <w:szCs w:val="24"/>
          <w:lang w:val="pl-PL"/>
        </w:rPr>
        <w:t xml:space="preserve">                         </w:t>
      </w:r>
      <w:r w:rsidR="00736322">
        <w:rPr>
          <w:rFonts w:asciiTheme="majorHAnsi" w:hAnsiTheme="majorHAnsi" w:cs="Arial"/>
          <w:b w:val="0"/>
          <w:bCs w:val="0"/>
          <w:sz w:val="24"/>
          <w:szCs w:val="24"/>
          <w:lang w:val="pl-PL"/>
        </w:rPr>
        <w:t xml:space="preserve">            </w:t>
      </w:r>
      <w:r w:rsidR="0075248B">
        <w:rPr>
          <w:rFonts w:asciiTheme="majorHAnsi" w:hAnsiTheme="majorHAnsi" w:cs="Arial"/>
          <w:b w:val="0"/>
          <w:bCs w:val="0"/>
          <w:sz w:val="24"/>
          <w:szCs w:val="24"/>
          <w:lang w:val="pl-PL"/>
        </w:rPr>
        <w:t xml:space="preserve">                           05.11.</w:t>
      </w:r>
      <w:r w:rsidR="001E098A" w:rsidRPr="00D6025E">
        <w:rPr>
          <w:rFonts w:asciiTheme="majorHAnsi" w:hAnsiTheme="majorHAnsi" w:cs="Arial"/>
          <w:b w:val="0"/>
          <w:bCs w:val="0"/>
          <w:sz w:val="24"/>
          <w:szCs w:val="24"/>
          <w:lang w:val="pl-PL"/>
        </w:rPr>
        <w:t>2022r.</w:t>
      </w:r>
    </w:p>
    <w:p w:rsidR="00696A41" w:rsidRPr="00D6025E" w:rsidRDefault="00696A41" w:rsidP="00664C29">
      <w:pPr>
        <w:pStyle w:val="Nagwek4"/>
        <w:spacing w:before="120" w:line="276" w:lineRule="auto"/>
        <w:ind w:left="284" w:hanging="284"/>
        <w:jc w:val="both"/>
        <w:rPr>
          <w:rFonts w:asciiTheme="majorHAnsi" w:hAnsiTheme="majorHAnsi" w:cs="Arial"/>
          <w:b w:val="0"/>
          <w:bCs w:val="0"/>
          <w:sz w:val="24"/>
          <w:szCs w:val="24"/>
        </w:rPr>
      </w:pPr>
      <w:r w:rsidRPr="00D6025E">
        <w:rPr>
          <w:rFonts w:asciiTheme="majorHAnsi" w:hAnsiTheme="majorHAnsi" w:cs="Arial"/>
          <w:b w:val="0"/>
          <w:bCs w:val="0"/>
          <w:sz w:val="24"/>
          <w:szCs w:val="24"/>
        </w:rPr>
        <w:t>2.</w:t>
      </w:r>
      <w:r w:rsidRPr="00D6025E">
        <w:rPr>
          <w:rFonts w:asciiTheme="majorHAnsi" w:hAnsiTheme="majorHAnsi" w:cs="Arial"/>
          <w:b w:val="0"/>
          <w:bCs w:val="0"/>
          <w:sz w:val="24"/>
          <w:szCs w:val="24"/>
        </w:rPr>
        <w:tab/>
        <w:t xml:space="preserve">W przypadku gdy wybór najkorzystniejszej oferty nie nastąpi przed </w:t>
      </w:r>
      <w:r w:rsidR="005C21F0" w:rsidRPr="00D6025E">
        <w:rPr>
          <w:rFonts w:asciiTheme="majorHAnsi" w:hAnsiTheme="majorHAnsi" w:cs="Arial"/>
          <w:b w:val="0"/>
          <w:bCs w:val="0"/>
          <w:sz w:val="24"/>
          <w:szCs w:val="24"/>
        </w:rPr>
        <w:t>upływem terminu związania ofertą</w:t>
      </w:r>
      <w:r w:rsidRPr="00D6025E">
        <w:rPr>
          <w:rFonts w:asciiTheme="majorHAnsi" w:hAnsiTheme="majorHAnsi" w:cs="Arial"/>
          <w:b w:val="0"/>
          <w:bCs w:val="0"/>
          <w:sz w:val="24"/>
          <w:szCs w:val="24"/>
        </w:rPr>
        <w:t xml:space="preserve"> określonego w SWZ, Zamawiający przed upływem terminu </w:t>
      </w:r>
      <w:r w:rsidR="00664C29" w:rsidRPr="00D6025E">
        <w:rPr>
          <w:rFonts w:asciiTheme="majorHAnsi" w:hAnsiTheme="majorHAnsi" w:cs="Arial"/>
          <w:b w:val="0"/>
          <w:bCs w:val="0"/>
          <w:sz w:val="24"/>
          <w:szCs w:val="24"/>
          <w:lang w:val="pl-PL"/>
        </w:rPr>
        <w:t>związania</w:t>
      </w:r>
      <w:r w:rsidRPr="00D6025E">
        <w:rPr>
          <w:rFonts w:asciiTheme="majorHAnsi" w:hAnsiTheme="majorHAnsi" w:cs="Arial"/>
          <w:b w:val="0"/>
          <w:bCs w:val="0"/>
          <w:sz w:val="24"/>
          <w:szCs w:val="24"/>
        </w:rPr>
        <w:t xml:space="preserve"> ofert</w:t>
      </w:r>
      <w:r w:rsidR="00664C29" w:rsidRPr="00D6025E">
        <w:rPr>
          <w:rFonts w:asciiTheme="majorHAnsi" w:hAnsiTheme="majorHAnsi" w:cs="Arial"/>
          <w:b w:val="0"/>
          <w:bCs w:val="0"/>
          <w:sz w:val="24"/>
          <w:szCs w:val="24"/>
          <w:lang w:val="pl-PL"/>
        </w:rPr>
        <w:t>ą</w:t>
      </w:r>
      <w:r w:rsidRPr="00D6025E">
        <w:rPr>
          <w:rFonts w:asciiTheme="majorHAnsi" w:hAnsiTheme="majorHAnsi" w:cs="Arial"/>
          <w:b w:val="0"/>
          <w:bCs w:val="0"/>
          <w:sz w:val="24"/>
          <w:szCs w:val="24"/>
        </w:rPr>
        <w:t xml:space="preserve"> zwraca się jednokrotnie do Wykonawców o wyrażenie zgody na przedłużenie tego terminu o wskazywany przez niego okres, nie dłuższy niż 30 dni.</w:t>
      </w:r>
    </w:p>
    <w:p w:rsidR="00C01C57" w:rsidRPr="00D6025E" w:rsidRDefault="00696A41" w:rsidP="00F158E7">
      <w:pPr>
        <w:pStyle w:val="Nagwek4"/>
        <w:spacing w:before="120" w:line="276" w:lineRule="auto"/>
        <w:ind w:left="284" w:hanging="284"/>
        <w:jc w:val="both"/>
        <w:rPr>
          <w:rFonts w:asciiTheme="majorHAnsi" w:hAnsiTheme="majorHAnsi" w:cs="Arial"/>
          <w:b w:val="0"/>
          <w:bCs w:val="0"/>
          <w:sz w:val="24"/>
          <w:szCs w:val="24"/>
          <w:lang w:val="pl-PL"/>
        </w:rPr>
      </w:pPr>
      <w:r w:rsidRPr="00D6025E">
        <w:rPr>
          <w:rFonts w:asciiTheme="majorHAnsi" w:hAnsiTheme="majorHAnsi" w:cs="Arial"/>
          <w:b w:val="0"/>
          <w:bCs w:val="0"/>
          <w:sz w:val="24"/>
          <w:szCs w:val="24"/>
        </w:rPr>
        <w:t>3.</w:t>
      </w:r>
      <w:r w:rsidRPr="00D6025E">
        <w:rPr>
          <w:rFonts w:asciiTheme="majorHAnsi" w:hAnsiTheme="majorHAnsi" w:cs="Arial"/>
          <w:b w:val="0"/>
          <w:bCs w:val="0"/>
          <w:sz w:val="24"/>
          <w:szCs w:val="24"/>
        </w:rPr>
        <w:tab/>
        <w:t>Przedłużenie terminu związania ofertą, o którym mowa w ust. 2, wymaga złożenia przez Wykonawcę pisemnego  oświadczenia o wyrażeniu zgody na przedłużenie terminu związania ofertą.</w:t>
      </w:r>
    </w:p>
    <w:p w:rsidR="003F1EC4" w:rsidRPr="00D6025E" w:rsidRDefault="003F1EC4" w:rsidP="003F1EC4">
      <w:pPr>
        <w:rPr>
          <w:rFonts w:asciiTheme="majorHAnsi" w:hAnsiTheme="majorHAnsi"/>
          <w:lang w:eastAsia="x-none"/>
        </w:rPr>
      </w:pPr>
    </w:p>
    <w:p w:rsidR="00F135ED" w:rsidRPr="00D6025E" w:rsidRDefault="00F52E72" w:rsidP="00E317EA">
      <w:pPr>
        <w:shd w:val="clear" w:color="auto" w:fill="BFBFBF"/>
        <w:tabs>
          <w:tab w:val="num" w:pos="360"/>
        </w:tabs>
        <w:spacing w:line="276" w:lineRule="auto"/>
        <w:ind w:left="360" w:hanging="360"/>
        <w:rPr>
          <w:rFonts w:asciiTheme="majorHAnsi" w:hAnsiTheme="majorHAnsi" w:cs="Arial"/>
          <w:b/>
        </w:rPr>
      </w:pPr>
      <w:r w:rsidRPr="00D6025E">
        <w:rPr>
          <w:rFonts w:asciiTheme="majorHAnsi" w:hAnsiTheme="majorHAnsi" w:cs="Arial"/>
          <w:b/>
        </w:rPr>
        <w:t>X</w:t>
      </w:r>
      <w:r w:rsidR="00C01C57" w:rsidRPr="00D6025E">
        <w:rPr>
          <w:rFonts w:asciiTheme="majorHAnsi" w:hAnsiTheme="majorHAnsi" w:cs="Arial"/>
          <w:b/>
        </w:rPr>
        <w:t>II</w:t>
      </w:r>
      <w:r w:rsidR="004B0FE2" w:rsidRPr="00D6025E">
        <w:rPr>
          <w:rFonts w:asciiTheme="majorHAnsi" w:hAnsiTheme="majorHAnsi" w:cs="Arial"/>
          <w:b/>
        </w:rPr>
        <w:t>I</w:t>
      </w:r>
      <w:r w:rsidRPr="00D6025E">
        <w:rPr>
          <w:rFonts w:asciiTheme="majorHAnsi" w:hAnsiTheme="majorHAnsi" w:cs="Arial"/>
          <w:b/>
        </w:rPr>
        <w:t>.</w:t>
      </w:r>
      <w:r w:rsidRPr="00D6025E">
        <w:rPr>
          <w:rFonts w:asciiTheme="majorHAnsi" w:hAnsiTheme="majorHAnsi" w:cs="Arial"/>
          <w:b/>
        </w:rPr>
        <w:tab/>
      </w:r>
      <w:r w:rsidR="00C01C57" w:rsidRPr="00D6025E">
        <w:rPr>
          <w:rFonts w:asciiTheme="majorHAnsi" w:hAnsiTheme="majorHAnsi" w:cs="Arial"/>
          <w:b/>
        </w:rPr>
        <w:t xml:space="preserve"> </w:t>
      </w:r>
      <w:r w:rsidR="00CE5B34" w:rsidRPr="00D6025E">
        <w:rPr>
          <w:rFonts w:asciiTheme="majorHAnsi" w:hAnsiTheme="majorHAnsi" w:cs="Arial"/>
          <w:b/>
        </w:rPr>
        <w:t>Wymagania dotyczące wniesienia wadium</w:t>
      </w:r>
      <w:r w:rsidR="000A1435" w:rsidRPr="00D6025E">
        <w:rPr>
          <w:rFonts w:asciiTheme="majorHAnsi" w:hAnsiTheme="majorHAnsi" w:cs="Arial"/>
          <w:b/>
        </w:rPr>
        <w:t>.</w:t>
      </w:r>
    </w:p>
    <w:p w:rsidR="00882779" w:rsidRPr="00D6025E" w:rsidRDefault="00882779" w:rsidP="009462A0">
      <w:pPr>
        <w:spacing w:line="276" w:lineRule="auto"/>
        <w:ind w:left="993" w:hanging="567"/>
        <w:jc w:val="both"/>
        <w:rPr>
          <w:rFonts w:asciiTheme="majorHAnsi" w:hAnsiTheme="majorHAnsi" w:cs="Arial"/>
        </w:rPr>
      </w:pPr>
    </w:p>
    <w:p w:rsidR="00FA75AF" w:rsidRPr="00D6025E" w:rsidRDefault="00F135ED" w:rsidP="00F158E7">
      <w:pPr>
        <w:spacing w:line="276" w:lineRule="auto"/>
        <w:jc w:val="both"/>
        <w:rPr>
          <w:rFonts w:asciiTheme="majorHAnsi" w:hAnsiTheme="majorHAnsi" w:cs="Arial"/>
        </w:rPr>
      </w:pPr>
      <w:r w:rsidRPr="00D6025E">
        <w:rPr>
          <w:rFonts w:asciiTheme="majorHAnsi" w:hAnsiTheme="majorHAnsi" w:cs="Arial"/>
        </w:rPr>
        <w:t xml:space="preserve">Wadium </w:t>
      </w:r>
      <w:r w:rsidR="00604514" w:rsidRPr="00D6025E">
        <w:rPr>
          <w:rFonts w:asciiTheme="majorHAnsi" w:hAnsiTheme="majorHAnsi" w:cs="Arial"/>
        </w:rPr>
        <w:t>nie jest wymagane.</w:t>
      </w:r>
    </w:p>
    <w:p w:rsidR="00736322" w:rsidRPr="00D6025E" w:rsidRDefault="00736322" w:rsidP="00F158E7">
      <w:pPr>
        <w:spacing w:line="276" w:lineRule="auto"/>
        <w:jc w:val="both"/>
        <w:rPr>
          <w:rFonts w:asciiTheme="majorHAnsi" w:hAnsiTheme="majorHAnsi" w:cs="Arial"/>
        </w:rPr>
      </w:pPr>
    </w:p>
    <w:p w:rsidR="00CE5B34" w:rsidRPr="00D6025E" w:rsidRDefault="00CE5B34" w:rsidP="00EB4C4E">
      <w:pPr>
        <w:numPr>
          <w:ilvl w:val="0"/>
          <w:numId w:val="24"/>
        </w:numPr>
        <w:shd w:val="clear" w:color="auto" w:fill="BFBFBF"/>
        <w:spacing w:line="276" w:lineRule="auto"/>
        <w:ind w:hanging="1146"/>
        <w:rPr>
          <w:rFonts w:asciiTheme="majorHAnsi" w:hAnsiTheme="majorHAnsi" w:cs="Arial"/>
          <w:b/>
        </w:rPr>
      </w:pPr>
      <w:r w:rsidRPr="00D6025E">
        <w:rPr>
          <w:rFonts w:asciiTheme="majorHAnsi" w:hAnsiTheme="majorHAnsi" w:cs="Arial"/>
          <w:b/>
        </w:rPr>
        <w:t>Zabezpiecz</w:t>
      </w:r>
      <w:r w:rsidR="000A1435" w:rsidRPr="00D6025E">
        <w:rPr>
          <w:rFonts w:asciiTheme="majorHAnsi" w:hAnsiTheme="majorHAnsi" w:cs="Arial"/>
          <w:b/>
        </w:rPr>
        <w:t>enie należytego wykonania umowy.</w:t>
      </w:r>
    </w:p>
    <w:p w:rsidR="001B7A68" w:rsidRPr="00D6025E" w:rsidRDefault="001B7A68" w:rsidP="009462A0">
      <w:pPr>
        <w:spacing w:line="276" w:lineRule="auto"/>
        <w:ind w:left="3524"/>
        <w:rPr>
          <w:rFonts w:asciiTheme="majorHAnsi" w:hAnsiTheme="majorHAnsi" w:cs="Arial"/>
          <w:b/>
          <w:u w:val="single"/>
        </w:rPr>
      </w:pPr>
    </w:p>
    <w:p w:rsidR="00785C3B" w:rsidRDefault="00604514" w:rsidP="00ED0E87">
      <w:pPr>
        <w:pStyle w:val="pkt"/>
        <w:spacing w:line="276" w:lineRule="auto"/>
        <w:ind w:left="0" w:firstLine="0"/>
        <w:rPr>
          <w:rFonts w:asciiTheme="majorHAnsi" w:hAnsiTheme="majorHAnsi" w:cs="Arial"/>
        </w:rPr>
      </w:pPr>
      <w:r w:rsidRPr="00D6025E">
        <w:rPr>
          <w:rFonts w:asciiTheme="majorHAnsi" w:hAnsiTheme="majorHAnsi" w:cs="Arial"/>
        </w:rPr>
        <w:t>Z</w:t>
      </w:r>
      <w:r w:rsidR="008C5C8D" w:rsidRPr="00D6025E">
        <w:rPr>
          <w:rFonts w:asciiTheme="majorHAnsi" w:hAnsiTheme="majorHAnsi" w:cs="Arial"/>
        </w:rPr>
        <w:t>abezpieczenie nie jest wymagane.</w:t>
      </w:r>
    </w:p>
    <w:p w:rsidR="0075248B" w:rsidRPr="00D6025E" w:rsidRDefault="0075248B" w:rsidP="00ED0E87">
      <w:pPr>
        <w:pStyle w:val="pkt"/>
        <w:spacing w:line="276" w:lineRule="auto"/>
        <w:ind w:left="0" w:firstLine="0"/>
        <w:rPr>
          <w:rFonts w:asciiTheme="majorHAnsi" w:hAnsiTheme="majorHAnsi" w:cs="Arial"/>
        </w:rPr>
      </w:pPr>
    </w:p>
    <w:p w:rsidR="00683B60" w:rsidRPr="00D6025E" w:rsidRDefault="00683B60" w:rsidP="00EC1A63">
      <w:pPr>
        <w:pStyle w:val="pkt"/>
        <w:numPr>
          <w:ilvl w:val="0"/>
          <w:numId w:val="24"/>
        </w:numPr>
        <w:shd w:val="clear" w:color="auto" w:fill="BFBFBF"/>
        <w:spacing w:line="276" w:lineRule="auto"/>
        <w:ind w:left="426" w:hanging="426"/>
        <w:jc w:val="left"/>
        <w:rPr>
          <w:rFonts w:asciiTheme="majorHAnsi" w:hAnsiTheme="majorHAnsi" w:cs="Arial"/>
          <w:b/>
          <w:lang w:bidi="pl-PL"/>
        </w:rPr>
      </w:pPr>
      <w:r w:rsidRPr="00D6025E">
        <w:rPr>
          <w:rFonts w:asciiTheme="majorHAnsi" w:hAnsiTheme="majorHAnsi" w:cs="Arial"/>
          <w:b/>
          <w:lang w:bidi="pl-PL"/>
        </w:rPr>
        <w:t>Opis sposobu przygotowania oferty</w:t>
      </w:r>
      <w:r w:rsidR="000A1435" w:rsidRPr="00D6025E">
        <w:rPr>
          <w:rFonts w:asciiTheme="majorHAnsi" w:hAnsiTheme="majorHAnsi" w:cs="Arial"/>
          <w:b/>
          <w:lang w:bidi="pl-PL"/>
        </w:rPr>
        <w:t>.</w:t>
      </w:r>
    </w:p>
    <w:p w:rsidR="00C360E0" w:rsidRPr="00D6025E" w:rsidRDefault="00C360E0" w:rsidP="00C360E0">
      <w:pPr>
        <w:pStyle w:val="pkt"/>
        <w:spacing w:line="276" w:lineRule="auto"/>
        <w:ind w:left="426"/>
        <w:rPr>
          <w:rFonts w:asciiTheme="majorHAnsi" w:hAnsiTheme="majorHAnsi" w:cs="Arial"/>
          <w:lang w:bidi="pl-PL"/>
        </w:rPr>
      </w:pP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1.</w:t>
      </w:r>
      <w:r w:rsidRPr="00D6025E">
        <w:rPr>
          <w:rFonts w:asciiTheme="majorHAnsi" w:hAnsiTheme="majorHAnsi" w:cs="Arial"/>
          <w:lang w:bidi="pl-PL"/>
        </w:rPr>
        <w:tab/>
        <w:t>Wszelkie informacje stanowiące tajemnicę przedsiębiorstwa w rozumieniu ustawy z</w:t>
      </w:r>
      <w:r w:rsidR="00736322">
        <w:rPr>
          <w:rFonts w:asciiTheme="majorHAnsi" w:hAnsiTheme="majorHAnsi" w:cs="Arial"/>
          <w:lang w:bidi="pl-PL"/>
        </w:rPr>
        <w:t> </w:t>
      </w:r>
      <w:r w:rsidRPr="00D6025E">
        <w:rPr>
          <w:rFonts w:asciiTheme="majorHAnsi" w:hAnsiTheme="majorHAnsi" w:cs="Arial"/>
          <w:lang w:bidi="pl-PL"/>
        </w:rPr>
        <w:t>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w:t>
      </w:r>
      <w:r w:rsidR="00736322">
        <w:rPr>
          <w:rFonts w:asciiTheme="majorHAnsi" w:hAnsiTheme="majorHAnsi" w:cs="Arial"/>
          <w:lang w:bidi="pl-PL"/>
        </w:rPr>
        <w:t> </w:t>
      </w:r>
      <w:r w:rsidRPr="00D6025E">
        <w:rPr>
          <w:rFonts w:asciiTheme="majorHAnsi" w:hAnsiTheme="majorHAnsi" w:cs="Arial"/>
          <w:lang w:bidi="pl-PL"/>
        </w:rPr>
        <w:t>postanowieniami art. 18 ust. 3 ustawy Pzp.</w:t>
      </w: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2.</w:t>
      </w:r>
      <w:r w:rsidRPr="00D6025E">
        <w:rPr>
          <w:rFonts w:asciiTheme="majorHAnsi" w:hAnsiTheme="majorHAnsi" w:cs="Arial"/>
          <w:lang w:bidi="pl-PL"/>
        </w:rPr>
        <w:tab/>
        <w:t>Ofertę wraz z wymaganymi dokumentami należy złożyć w formie elektronicznej lub w postaci elektronicznej opatrzonej elektronicznym podpisem zaufanym lub podpisem osobistym, a następnie wraz z plikami stanowiącymi ofertę skompresować do jednego pliku archiwum (ZIP).</w:t>
      </w: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3.</w:t>
      </w:r>
      <w:r w:rsidRPr="00D6025E">
        <w:rPr>
          <w:rFonts w:asciiTheme="majorHAnsi" w:hAnsiTheme="majorHAnsi" w:cs="Arial"/>
          <w:lang w:bidi="pl-PL"/>
        </w:rPr>
        <w:tab/>
        <w:t>Do przygotowania oferty zaleca się wykorzystanie Formularza Oferty, którego wzór stanowi Załącznik nr 1do SWZ. W przypadku, gdy Wykonawca nie korzysta z</w:t>
      </w:r>
      <w:r w:rsidR="00736322">
        <w:rPr>
          <w:rFonts w:asciiTheme="majorHAnsi" w:hAnsiTheme="majorHAnsi" w:cs="Arial"/>
          <w:lang w:bidi="pl-PL"/>
        </w:rPr>
        <w:t> </w:t>
      </w:r>
      <w:r w:rsidRPr="00D6025E">
        <w:rPr>
          <w:rFonts w:asciiTheme="majorHAnsi" w:hAnsiTheme="majorHAnsi" w:cs="Arial"/>
          <w:lang w:bidi="pl-PL"/>
        </w:rPr>
        <w:t>przygotowanego przez Zamawiającego wzoru, w treści oferty należy zamieścić wszystkie informacje wymagane w</w:t>
      </w:r>
      <w:r w:rsidR="00754475" w:rsidRPr="00D6025E">
        <w:rPr>
          <w:rFonts w:asciiTheme="majorHAnsi" w:hAnsiTheme="majorHAnsi" w:cs="Arial"/>
          <w:lang w:bidi="pl-PL"/>
        </w:rPr>
        <w:t> </w:t>
      </w:r>
      <w:r w:rsidRPr="00D6025E">
        <w:rPr>
          <w:rFonts w:asciiTheme="majorHAnsi" w:hAnsiTheme="majorHAnsi" w:cs="Arial"/>
          <w:lang w:bidi="pl-PL"/>
        </w:rPr>
        <w:t>Formularzu Ofertowym.</w:t>
      </w: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4.</w:t>
      </w:r>
      <w:r w:rsidRPr="00D6025E">
        <w:rPr>
          <w:rFonts w:asciiTheme="majorHAnsi" w:hAnsiTheme="majorHAnsi" w:cs="Arial"/>
          <w:lang w:bidi="pl-PL"/>
        </w:rPr>
        <w:tab/>
        <w:t>Jeżeli Wykonawca nie złoży przedmiotowych środków dowodowych lub złożone przedmiotowe środki dowodowe będą niekompletne, Zamawiający wezwie do ich złożenia lub uzupełnienia w</w:t>
      </w:r>
      <w:r w:rsidR="00754475" w:rsidRPr="00D6025E">
        <w:rPr>
          <w:rFonts w:asciiTheme="majorHAnsi" w:hAnsiTheme="majorHAnsi" w:cs="Arial"/>
          <w:lang w:bidi="pl-PL"/>
        </w:rPr>
        <w:t> </w:t>
      </w:r>
      <w:r w:rsidRPr="00D6025E">
        <w:rPr>
          <w:rFonts w:asciiTheme="majorHAnsi" w:hAnsiTheme="majorHAnsi" w:cs="Arial"/>
          <w:lang w:bidi="pl-PL"/>
        </w:rPr>
        <w:t>wyznaczonym terminie.</w:t>
      </w:r>
    </w:p>
    <w:p w:rsidR="00683B60" w:rsidRPr="00D6025E" w:rsidRDefault="00C360E0" w:rsidP="00C360E0">
      <w:pPr>
        <w:pStyle w:val="pkt"/>
        <w:spacing w:line="276" w:lineRule="auto"/>
        <w:ind w:left="426" w:firstLine="0"/>
        <w:rPr>
          <w:rFonts w:asciiTheme="majorHAnsi" w:hAnsiTheme="majorHAnsi" w:cs="Arial"/>
          <w:lang w:bidi="pl-PL"/>
        </w:rPr>
      </w:pPr>
      <w:r w:rsidRPr="00D6025E">
        <w:rPr>
          <w:rFonts w:asciiTheme="majorHAnsi" w:hAnsiTheme="majorHAnsi" w:cs="Arial"/>
          <w:lang w:bidi="pl-PL"/>
        </w:rPr>
        <w:t>5.</w:t>
      </w:r>
      <w:r w:rsidRPr="00D6025E">
        <w:rPr>
          <w:rFonts w:asciiTheme="majorHAnsi" w:hAnsiTheme="majorHAnsi" w:cs="Arial"/>
          <w:lang w:bidi="pl-PL"/>
        </w:rPr>
        <w:tab/>
        <w:t xml:space="preserve">Postanowień ust. 4 nie stosuje się do oferty oraz </w:t>
      </w:r>
      <w:r w:rsidR="00626249" w:rsidRPr="00D6025E">
        <w:rPr>
          <w:rFonts w:asciiTheme="majorHAnsi" w:hAnsiTheme="majorHAnsi" w:cs="Arial"/>
          <w:lang w:bidi="pl-PL"/>
        </w:rPr>
        <w:t xml:space="preserve">jeżeli </w:t>
      </w:r>
      <w:r w:rsidR="00736322">
        <w:rPr>
          <w:rFonts w:asciiTheme="majorHAnsi" w:hAnsiTheme="majorHAnsi" w:cs="Arial"/>
          <w:lang w:bidi="pl-PL"/>
        </w:rPr>
        <w:t>przedmiotowy środek dowo</w:t>
      </w:r>
      <w:r w:rsidRPr="00D6025E">
        <w:rPr>
          <w:rFonts w:asciiTheme="majorHAnsi" w:hAnsiTheme="majorHAnsi" w:cs="Arial"/>
          <w:lang w:bidi="pl-PL"/>
        </w:rPr>
        <w:t>dowy służy potwierdzaniu zgodności z cechami lub kryteriami określonymi w</w:t>
      </w:r>
      <w:r w:rsidR="00736322">
        <w:rPr>
          <w:rFonts w:asciiTheme="majorHAnsi" w:hAnsiTheme="majorHAnsi" w:cs="Arial"/>
          <w:lang w:bidi="pl-PL"/>
        </w:rPr>
        <w:t> </w:t>
      </w:r>
      <w:r w:rsidRPr="00D6025E">
        <w:rPr>
          <w:rFonts w:asciiTheme="majorHAnsi" w:hAnsiTheme="majorHAnsi" w:cs="Arial"/>
          <w:lang w:bidi="pl-PL"/>
        </w:rPr>
        <w:t>opisie kryteriów oceny ofert lub, pomimo złożenia przedmiotowego środka dowodowego, oferta podlega odrzuceniu albo zachodzą przesłanki unieważnienia postępowania.</w:t>
      </w:r>
    </w:p>
    <w:p w:rsidR="00736322" w:rsidRPr="00D6025E" w:rsidRDefault="00736322" w:rsidP="009462A0">
      <w:pPr>
        <w:pStyle w:val="pkt"/>
        <w:spacing w:line="276" w:lineRule="auto"/>
        <w:ind w:left="426" w:firstLine="0"/>
        <w:rPr>
          <w:rFonts w:asciiTheme="majorHAnsi" w:hAnsiTheme="majorHAnsi" w:cs="Arial"/>
          <w:lang w:bidi="pl-PL"/>
        </w:rPr>
      </w:pPr>
    </w:p>
    <w:p w:rsidR="00683B60" w:rsidRPr="00D6025E" w:rsidRDefault="00683B60" w:rsidP="00EB4C4E">
      <w:pPr>
        <w:pStyle w:val="pkt"/>
        <w:numPr>
          <w:ilvl w:val="0"/>
          <w:numId w:val="24"/>
        </w:numPr>
        <w:shd w:val="clear" w:color="auto" w:fill="BFBFBF"/>
        <w:spacing w:line="276" w:lineRule="auto"/>
        <w:ind w:left="426" w:hanging="426"/>
        <w:jc w:val="left"/>
        <w:rPr>
          <w:rFonts w:asciiTheme="majorHAnsi" w:hAnsiTheme="majorHAnsi" w:cs="Arial"/>
          <w:b/>
          <w:lang w:bidi="pl-PL"/>
        </w:rPr>
      </w:pPr>
      <w:r w:rsidRPr="00D6025E">
        <w:rPr>
          <w:rFonts w:asciiTheme="majorHAnsi" w:hAnsiTheme="majorHAnsi" w:cs="Arial"/>
          <w:b/>
          <w:lang w:bidi="pl-PL"/>
        </w:rPr>
        <w:t xml:space="preserve">Sposób oraz termin składania </w:t>
      </w:r>
      <w:r w:rsidR="00B72DDA" w:rsidRPr="00D6025E">
        <w:rPr>
          <w:rFonts w:asciiTheme="majorHAnsi" w:hAnsiTheme="majorHAnsi" w:cs="Arial"/>
          <w:b/>
          <w:lang w:bidi="pl-PL"/>
        </w:rPr>
        <w:t xml:space="preserve">i otwarcia </w:t>
      </w:r>
      <w:r w:rsidRPr="00D6025E">
        <w:rPr>
          <w:rFonts w:asciiTheme="majorHAnsi" w:hAnsiTheme="majorHAnsi" w:cs="Arial"/>
          <w:b/>
          <w:lang w:bidi="pl-PL"/>
        </w:rPr>
        <w:t>ofert</w:t>
      </w:r>
      <w:r w:rsidR="007E50A7" w:rsidRPr="00D6025E">
        <w:rPr>
          <w:rFonts w:asciiTheme="majorHAnsi" w:hAnsiTheme="majorHAnsi" w:cs="Arial"/>
          <w:b/>
          <w:lang w:bidi="pl-PL"/>
        </w:rPr>
        <w:t>.</w:t>
      </w:r>
    </w:p>
    <w:p w:rsidR="00A54E2F" w:rsidRPr="00D6025E" w:rsidRDefault="00A54E2F" w:rsidP="00085EAA">
      <w:pPr>
        <w:pStyle w:val="pkt"/>
        <w:spacing w:line="276" w:lineRule="auto"/>
        <w:ind w:left="426" w:firstLine="0"/>
        <w:rPr>
          <w:rFonts w:asciiTheme="majorHAnsi" w:hAnsiTheme="majorHAnsi" w:cs="Arial"/>
          <w:lang w:bidi="pl-PL"/>
        </w:rPr>
      </w:pPr>
    </w:p>
    <w:p w:rsidR="00A54E2F" w:rsidRPr="00D6025E" w:rsidRDefault="00A54E2F" w:rsidP="00EB4C4E">
      <w:pPr>
        <w:pStyle w:val="pkt"/>
        <w:numPr>
          <w:ilvl w:val="0"/>
          <w:numId w:val="6"/>
        </w:numPr>
        <w:ind w:left="426" w:hanging="284"/>
        <w:rPr>
          <w:rFonts w:asciiTheme="majorHAnsi" w:hAnsiTheme="majorHAnsi" w:cs="Arial"/>
          <w:lang w:bidi="pl-PL"/>
        </w:rPr>
      </w:pPr>
      <w:r w:rsidRPr="00D6025E">
        <w:rPr>
          <w:rFonts w:asciiTheme="majorHAnsi" w:hAnsiTheme="majorHAnsi" w:cs="Arial"/>
          <w:lang w:bidi="pl-PL"/>
        </w:rPr>
        <w:t>Oferta powinna być sporządzona w języku polskim, z zachowaniem postaci elektronicznej w formacie danych pdf, .doc, .docx,.rtf,</w:t>
      </w:r>
      <w:r w:rsidR="00F06C21" w:rsidRPr="00D6025E">
        <w:rPr>
          <w:rFonts w:asciiTheme="majorHAnsi" w:hAnsiTheme="majorHAnsi" w:cs="Arial"/>
          <w:lang w:bidi="pl-PL"/>
        </w:rPr>
        <w:t xml:space="preserve"> </w:t>
      </w:r>
      <w:r w:rsidRPr="00D6025E">
        <w:rPr>
          <w:rFonts w:asciiTheme="majorHAnsi" w:hAnsiTheme="majorHAnsi" w:cs="Arial"/>
          <w:lang w:bidi="pl-PL"/>
        </w:rPr>
        <w:t>.xps,.odt.</w:t>
      </w:r>
      <w:r w:rsidR="001E098A" w:rsidRPr="00D6025E">
        <w:rPr>
          <w:rFonts w:asciiTheme="majorHAnsi" w:hAnsiTheme="majorHAnsi" w:cs="Arial"/>
          <w:lang w:bidi="pl-PL"/>
        </w:rPr>
        <w:t xml:space="preserve"> lub w formie</w:t>
      </w:r>
      <w:r w:rsidR="00F06C21" w:rsidRPr="00D6025E">
        <w:rPr>
          <w:rFonts w:asciiTheme="majorHAnsi" w:hAnsiTheme="majorHAnsi" w:cs="Arial"/>
          <w:lang w:bidi="pl-PL"/>
        </w:rPr>
        <w:t xml:space="preserve"> elektronicznej opatrzona podpisem zaufanym lub podpisem osobistym.</w:t>
      </w:r>
      <w:r w:rsidRPr="00D6025E">
        <w:rPr>
          <w:rFonts w:asciiTheme="majorHAnsi" w:hAnsiTheme="majorHAnsi" w:cs="Arial"/>
          <w:lang w:bidi="pl-PL"/>
        </w:rPr>
        <w:t xml:space="preserve"> </w:t>
      </w:r>
    </w:p>
    <w:p w:rsidR="00A54E2F" w:rsidRPr="00D6025E" w:rsidRDefault="00A54E2F" w:rsidP="00EB4C4E">
      <w:pPr>
        <w:pStyle w:val="pkt"/>
        <w:numPr>
          <w:ilvl w:val="0"/>
          <w:numId w:val="6"/>
        </w:numPr>
        <w:ind w:left="426" w:hanging="284"/>
        <w:rPr>
          <w:rFonts w:asciiTheme="majorHAnsi" w:hAnsiTheme="majorHAnsi" w:cs="Arial"/>
          <w:lang w:bidi="pl-PL"/>
        </w:rPr>
      </w:pPr>
      <w:r w:rsidRPr="00D6025E">
        <w:rPr>
          <w:rFonts w:asciiTheme="majorHAnsi" w:hAnsiTheme="majorHAnsi" w:cs="Arial"/>
          <w:lang w:bidi="pl-PL"/>
        </w:rPr>
        <w:t>Wykonawca po upływie terminu do składania ofert ni</w:t>
      </w:r>
      <w:r w:rsidR="00C360E0" w:rsidRPr="00D6025E">
        <w:rPr>
          <w:rFonts w:asciiTheme="majorHAnsi" w:hAnsiTheme="majorHAnsi" w:cs="Arial"/>
          <w:lang w:bidi="pl-PL"/>
        </w:rPr>
        <w:t xml:space="preserve">e może skutecznie </w:t>
      </w:r>
      <w:r w:rsidRPr="00D6025E">
        <w:rPr>
          <w:rFonts w:asciiTheme="majorHAnsi" w:hAnsiTheme="majorHAnsi" w:cs="Arial"/>
          <w:lang w:bidi="pl-PL"/>
        </w:rPr>
        <w:t> wycofać złożonej oferty.</w:t>
      </w:r>
    </w:p>
    <w:p w:rsidR="00A54E2F" w:rsidRPr="00D6025E" w:rsidRDefault="00683B60"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Zamawiający odrzuci ofertę złożoną po terminie składania ofert.</w:t>
      </w:r>
    </w:p>
    <w:p w:rsidR="0061501C" w:rsidRPr="00D6025E" w:rsidRDefault="0061501C"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Termin składania ofert usta</w:t>
      </w:r>
      <w:r w:rsidR="00ED0E87" w:rsidRPr="00D6025E">
        <w:rPr>
          <w:rFonts w:asciiTheme="majorHAnsi" w:hAnsiTheme="majorHAnsi" w:cs="Arial"/>
          <w:lang w:bidi="pl-PL"/>
        </w:rPr>
        <w:t>la si</w:t>
      </w:r>
      <w:r w:rsidR="0075248B">
        <w:rPr>
          <w:rFonts w:asciiTheme="majorHAnsi" w:hAnsiTheme="majorHAnsi" w:cs="Arial"/>
          <w:lang w:bidi="pl-PL"/>
        </w:rPr>
        <w:t>ę na dzień: 07.10.</w:t>
      </w:r>
      <w:r w:rsidR="001E098A" w:rsidRPr="00D6025E">
        <w:rPr>
          <w:rFonts w:asciiTheme="majorHAnsi" w:hAnsiTheme="majorHAnsi" w:cs="Arial"/>
          <w:lang w:bidi="pl-PL"/>
        </w:rPr>
        <w:t>2022</w:t>
      </w:r>
      <w:r w:rsidR="00166A01" w:rsidRPr="00D6025E">
        <w:rPr>
          <w:rFonts w:asciiTheme="majorHAnsi" w:hAnsiTheme="majorHAnsi" w:cs="Arial"/>
          <w:lang w:bidi="pl-PL"/>
        </w:rPr>
        <w:t>r.</w:t>
      </w:r>
      <w:r w:rsidR="008C5C8D" w:rsidRPr="00D6025E">
        <w:rPr>
          <w:rFonts w:asciiTheme="majorHAnsi" w:hAnsiTheme="majorHAnsi" w:cs="Arial"/>
          <w:lang w:bidi="pl-PL"/>
        </w:rPr>
        <w:t xml:space="preserve"> godz.10:00.</w:t>
      </w:r>
    </w:p>
    <w:p w:rsidR="00150791" w:rsidRPr="00D6025E" w:rsidRDefault="009519DD"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Otw</w:t>
      </w:r>
      <w:r w:rsidR="00C360E0" w:rsidRPr="00D6025E">
        <w:rPr>
          <w:rFonts w:asciiTheme="majorHAnsi" w:hAnsiTheme="majorHAnsi" w:cs="Arial"/>
          <w:lang w:bidi="pl-PL"/>
        </w:rPr>
        <w:t>arcie ofert nastąpi w dni</w:t>
      </w:r>
      <w:r w:rsidR="0075248B">
        <w:rPr>
          <w:rFonts w:asciiTheme="majorHAnsi" w:hAnsiTheme="majorHAnsi" w:cs="Arial"/>
          <w:lang w:bidi="pl-PL"/>
        </w:rPr>
        <w:t>u: 07.10.</w:t>
      </w:r>
      <w:r w:rsidR="001E098A" w:rsidRPr="00D6025E">
        <w:rPr>
          <w:rFonts w:asciiTheme="majorHAnsi" w:hAnsiTheme="majorHAnsi" w:cs="Arial"/>
          <w:lang w:bidi="pl-PL"/>
        </w:rPr>
        <w:t>2022</w:t>
      </w:r>
      <w:r w:rsidR="00150791" w:rsidRPr="00D6025E">
        <w:rPr>
          <w:rFonts w:asciiTheme="majorHAnsi" w:hAnsiTheme="majorHAnsi" w:cs="Arial"/>
          <w:lang w:bidi="pl-PL"/>
        </w:rPr>
        <w:t>r. o godzinie 10:30.</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Otwarcie ofert jest niejawne.</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Zamawiający, najpóźniej przed otwarciem ofert, udostępnia na stronie internetowej prowadzonego postępowania informację o kwocie, jaką zamierza przeznaczyć na sfinansowanie zamówienia.</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Zamawiający, niezwłocznie po otwarciu ofert, udostępnia na stronie internetowej prowadzonego postępowania informacje o:</w:t>
      </w:r>
    </w:p>
    <w:p w:rsidR="00150791" w:rsidRPr="00D6025E" w:rsidRDefault="00150791" w:rsidP="00EB4C4E">
      <w:pPr>
        <w:pStyle w:val="pkt"/>
        <w:numPr>
          <w:ilvl w:val="0"/>
          <w:numId w:val="32"/>
        </w:numPr>
        <w:spacing w:line="276" w:lineRule="auto"/>
        <w:rPr>
          <w:rFonts w:asciiTheme="majorHAnsi" w:hAnsiTheme="majorHAnsi" w:cs="Arial"/>
          <w:lang w:bidi="pl-PL"/>
        </w:rPr>
      </w:pPr>
      <w:r w:rsidRPr="00D6025E">
        <w:rPr>
          <w:rFonts w:asciiTheme="majorHAnsi" w:hAnsiTheme="majorHAnsi" w:cs="Arial"/>
          <w:lang w:bidi="pl-PL"/>
        </w:rPr>
        <w:t>nazwach albo imionach i nazwiskach oraz siedzibach lub miejscach prowadzonej działalności gospodarczej albo miejscach zamieszkania wykonawców, których oferty zostały otwarte;</w:t>
      </w:r>
    </w:p>
    <w:p w:rsidR="00150791" w:rsidRPr="00D6025E" w:rsidRDefault="00150791" w:rsidP="00EB4C4E">
      <w:pPr>
        <w:pStyle w:val="pkt"/>
        <w:numPr>
          <w:ilvl w:val="0"/>
          <w:numId w:val="32"/>
        </w:numPr>
        <w:spacing w:line="276" w:lineRule="auto"/>
        <w:rPr>
          <w:rFonts w:asciiTheme="majorHAnsi" w:hAnsiTheme="majorHAnsi" w:cs="Arial"/>
          <w:lang w:bidi="pl-PL"/>
        </w:rPr>
      </w:pPr>
      <w:r w:rsidRPr="00D6025E">
        <w:rPr>
          <w:rFonts w:asciiTheme="majorHAnsi" w:hAnsiTheme="majorHAnsi" w:cs="Arial"/>
          <w:lang w:bidi="pl-PL"/>
        </w:rPr>
        <w:t>cenach lub kosztach zawartych w ofertach.</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W przypadku wystąpienia awarii systemu teleinformatycznego, która spowoduje brak możliwości otwarcia ofert w terminie określonym przez Zamawiającego, otwarcie ofert nastąpi niezwłocznie po usunięciu awarii.</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Zamawiający poinformuje o zmianie terminu otwarcia ofert na stronie internetowej prowadzonego postępowania.</w:t>
      </w:r>
    </w:p>
    <w:p w:rsidR="00683B60" w:rsidRPr="00D6025E" w:rsidRDefault="00683B60" w:rsidP="009462A0">
      <w:pPr>
        <w:pStyle w:val="pkt"/>
        <w:spacing w:line="276" w:lineRule="auto"/>
        <w:ind w:left="426" w:firstLine="0"/>
        <w:rPr>
          <w:rFonts w:asciiTheme="majorHAnsi" w:hAnsiTheme="majorHAnsi" w:cs="Arial"/>
          <w:b/>
        </w:rPr>
      </w:pPr>
    </w:p>
    <w:p w:rsidR="00CE5B34" w:rsidRPr="00D6025E" w:rsidRDefault="00844B67" w:rsidP="00E317EA">
      <w:pPr>
        <w:pStyle w:val="Nagwek4"/>
        <w:shd w:val="clear" w:color="auto" w:fill="BFBFBF"/>
        <w:spacing w:before="120" w:line="276" w:lineRule="auto"/>
        <w:ind w:left="425" w:hanging="425"/>
        <w:rPr>
          <w:rFonts w:asciiTheme="majorHAnsi" w:hAnsiTheme="majorHAnsi" w:cs="Arial"/>
          <w:sz w:val="24"/>
          <w:szCs w:val="24"/>
          <w:u w:val="single"/>
          <w:lang w:val="pl-PL"/>
        </w:rPr>
      </w:pPr>
      <w:r w:rsidRPr="00D6025E">
        <w:rPr>
          <w:rFonts w:asciiTheme="majorHAnsi" w:hAnsiTheme="majorHAnsi" w:cs="Arial"/>
          <w:sz w:val="24"/>
          <w:szCs w:val="24"/>
          <w:lang w:val="pl-PL"/>
        </w:rPr>
        <w:t>X</w:t>
      </w:r>
      <w:r w:rsidR="00F158E7" w:rsidRPr="00D6025E">
        <w:rPr>
          <w:rFonts w:asciiTheme="majorHAnsi" w:hAnsiTheme="majorHAnsi" w:cs="Arial"/>
          <w:sz w:val="24"/>
          <w:szCs w:val="24"/>
          <w:lang w:val="pl-PL"/>
        </w:rPr>
        <w:t>V</w:t>
      </w:r>
      <w:r w:rsidR="004B0FE2" w:rsidRPr="00D6025E">
        <w:rPr>
          <w:rFonts w:asciiTheme="majorHAnsi" w:hAnsiTheme="majorHAnsi" w:cs="Arial"/>
          <w:sz w:val="24"/>
          <w:szCs w:val="24"/>
          <w:lang w:val="pl-PL"/>
        </w:rPr>
        <w:t>I</w:t>
      </w:r>
      <w:r w:rsidR="00C01C57" w:rsidRPr="00D6025E">
        <w:rPr>
          <w:rFonts w:asciiTheme="majorHAnsi" w:hAnsiTheme="majorHAnsi" w:cs="Arial"/>
          <w:sz w:val="24"/>
          <w:szCs w:val="24"/>
          <w:lang w:val="pl-PL"/>
        </w:rPr>
        <w:t>I</w:t>
      </w:r>
      <w:r w:rsidRPr="00D6025E">
        <w:rPr>
          <w:rFonts w:asciiTheme="majorHAnsi" w:hAnsiTheme="majorHAnsi" w:cs="Arial"/>
          <w:sz w:val="24"/>
          <w:szCs w:val="24"/>
          <w:lang w:val="pl-PL"/>
        </w:rPr>
        <w:t>.</w:t>
      </w:r>
      <w:r w:rsidRPr="00D6025E">
        <w:rPr>
          <w:rFonts w:asciiTheme="majorHAnsi" w:hAnsiTheme="majorHAnsi" w:cs="Arial"/>
          <w:sz w:val="24"/>
          <w:szCs w:val="24"/>
          <w:lang w:val="pl-PL"/>
        </w:rPr>
        <w:tab/>
      </w:r>
      <w:r w:rsidR="00CE5B34" w:rsidRPr="00D6025E">
        <w:rPr>
          <w:rFonts w:asciiTheme="majorHAnsi" w:hAnsiTheme="majorHAnsi" w:cs="Arial"/>
          <w:sz w:val="24"/>
          <w:szCs w:val="24"/>
        </w:rPr>
        <w:t>Sposób obliczenia ceny</w:t>
      </w:r>
      <w:r w:rsidR="00B72BCC" w:rsidRPr="00D6025E">
        <w:rPr>
          <w:rFonts w:asciiTheme="majorHAnsi" w:hAnsiTheme="majorHAnsi" w:cs="Arial"/>
          <w:sz w:val="24"/>
          <w:szCs w:val="24"/>
          <w:lang w:val="pl-PL"/>
        </w:rPr>
        <w:t>.</w:t>
      </w:r>
    </w:p>
    <w:p w:rsidR="00C30D14" w:rsidRPr="0075248B" w:rsidRDefault="00C30D14" w:rsidP="00EB4C4E">
      <w:pPr>
        <w:pStyle w:val="Tekstpodstawowy"/>
        <w:numPr>
          <w:ilvl w:val="0"/>
          <w:numId w:val="17"/>
        </w:numPr>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rPr>
        <w:t>Oferowaną cenę należy podać w PLN. Przez cenę należy rozumieć cenę w rozumieniu art. 3 ust. 1 pkt. 1 i ust. 2 ustawy z dnia 9 maja 2014 r. o informowaniu o cenach towarów i usług (Dz.U. z 2014 r., poz. 915 z</w:t>
      </w:r>
      <w:r w:rsidR="009431A4" w:rsidRPr="00D6025E">
        <w:rPr>
          <w:rFonts w:asciiTheme="majorHAnsi" w:hAnsiTheme="majorHAnsi" w:cs="Arial"/>
          <w:smallCaps w:val="0"/>
          <w:sz w:val="24"/>
          <w:szCs w:val="24"/>
          <w:lang w:val="pl-PL"/>
        </w:rPr>
        <w:t> </w:t>
      </w:r>
      <w:r w:rsidRPr="00D6025E">
        <w:rPr>
          <w:rFonts w:asciiTheme="majorHAnsi" w:hAnsiTheme="majorHAnsi" w:cs="Arial"/>
          <w:smallCaps w:val="0"/>
          <w:sz w:val="24"/>
          <w:szCs w:val="24"/>
        </w:rPr>
        <w:t xml:space="preserve">późn. zm.). </w:t>
      </w:r>
    </w:p>
    <w:p w:rsidR="0075248B" w:rsidRPr="00D6025E" w:rsidRDefault="0075248B" w:rsidP="0075248B">
      <w:pPr>
        <w:pStyle w:val="Tekstpodstawowy"/>
        <w:tabs>
          <w:tab w:val="left" w:pos="284"/>
        </w:tabs>
        <w:spacing w:after="60" w:line="276" w:lineRule="auto"/>
        <w:jc w:val="both"/>
        <w:rPr>
          <w:rFonts w:asciiTheme="majorHAnsi" w:hAnsiTheme="majorHAnsi" w:cs="Arial"/>
          <w:smallCaps w:val="0"/>
          <w:sz w:val="24"/>
          <w:szCs w:val="24"/>
        </w:rPr>
      </w:pPr>
    </w:p>
    <w:p w:rsidR="00C30D14" w:rsidRPr="00D6025E" w:rsidRDefault="00C30D14" w:rsidP="00EB4C4E">
      <w:pPr>
        <w:pStyle w:val="Tekstpodstawowy"/>
        <w:numPr>
          <w:ilvl w:val="0"/>
          <w:numId w:val="17"/>
        </w:numPr>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rPr>
        <w:t xml:space="preserve">Cenę należy podać z dokładnością do dwóch miejsc po przecinku. </w:t>
      </w:r>
    </w:p>
    <w:p w:rsidR="00C30D14" w:rsidRPr="00D6025E" w:rsidRDefault="00C30D14" w:rsidP="00EB4C4E">
      <w:pPr>
        <w:pStyle w:val="Tekstpodstawowy"/>
        <w:numPr>
          <w:ilvl w:val="0"/>
          <w:numId w:val="17"/>
        </w:numPr>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rPr>
        <w:t>Sposób obliczania ceny, jaki wykonawcy powinni przyjąć w ofertach:</w:t>
      </w:r>
    </w:p>
    <w:p w:rsidR="00C30D14" w:rsidRPr="00D6025E" w:rsidRDefault="00C30D14" w:rsidP="00C30D14">
      <w:pPr>
        <w:pStyle w:val="Tekstpodstawowy"/>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lang w:val="pl-PL"/>
        </w:rPr>
        <w:t xml:space="preserve">       </w:t>
      </w:r>
      <w:r w:rsidRPr="00D6025E">
        <w:rPr>
          <w:rFonts w:asciiTheme="majorHAnsi" w:hAnsiTheme="majorHAnsi" w:cs="Arial"/>
          <w:smallCaps w:val="0"/>
          <w:sz w:val="24"/>
          <w:szCs w:val="24"/>
        </w:rPr>
        <w:t>Cena jednostkowa netto x ilość = wartość netto + podatek VAT = wartość brutto</w:t>
      </w:r>
    </w:p>
    <w:p w:rsidR="00C30D14" w:rsidRPr="00D6025E" w:rsidRDefault="00C30D14" w:rsidP="00EB4C4E">
      <w:pPr>
        <w:pStyle w:val="Tekstpodstawowy"/>
        <w:numPr>
          <w:ilvl w:val="0"/>
          <w:numId w:val="17"/>
        </w:numPr>
        <w:tabs>
          <w:tab w:val="left" w:pos="284"/>
        </w:tabs>
        <w:spacing w:after="60" w:line="276" w:lineRule="auto"/>
        <w:ind w:left="284" w:hanging="284"/>
        <w:jc w:val="both"/>
        <w:rPr>
          <w:rFonts w:asciiTheme="majorHAnsi" w:hAnsiTheme="majorHAnsi" w:cs="Arial"/>
          <w:smallCaps w:val="0"/>
          <w:sz w:val="24"/>
          <w:szCs w:val="24"/>
        </w:rPr>
      </w:pPr>
      <w:r w:rsidRPr="00D6025E">
        <w:rPr>
          <w:rFonts w:asciiTheme="majorHAnsi" w:hAnsiTheme="majorHAnsi" w:cs="Arial"/>
          <w:smallCaps w:val="0"/>
          <w:sz w:val="24"/>
          <w:szCs w:val="24"/>
        </w:rPr>
        <w:t>Przez cenę  zamówienia zamawiający rozumie łączną cenę za całość przedmiotu zamówienia</w:t>
      </w:r>
      <w:r w:rsidR="006A14E4" w:rsidRPr="00D6025E">
        <w:rPr>
          <w:rFonts w:asciiTheme="majorHAnsi" w:hAnsiTheme="majorHAnsi" w:cs="Arial"/>
          <w:smallCaps w:val="0"/>
          <w:sz w:val="24"/>
          <w:szCs w:val="24"/>
          <w:lang w:val="pl-PL"/>
        </w:rPr>
        <w:t xml:space="preserve">   </w:t>
      </w:r>
      <w:r w:rsidRPr="00D6025E">
        <w:rPr>
          <w:rFonts w:asciiTheme="majorHAnsi" w:hAnsiTheme="majorHAnsi" w:cs="Arial"/>
          <w:smallCaps w:val="0"/>
          <w:sz w:val="24"/>
          <w:szCs w:val="24"/>
        </w:rPr>
        <w:t>stanowiący całkowite wynagrodzenie wykonawcy.</w:t>
      </w:r>
    </w:p>
    <w:p w:rsidR="005E3A67" w:rsidRPr="00D6025E" w:rsidRDefault="005E3A67" w:rsidP="00EB4C4E">
      <w:pPr>
        <w:pStyle w:val="Tekstpodstawowy"/>
        <w:numPr>
          <w:ilvl w:val="0"/>
          <w:numId w:val="17"/>
        </w:numPr>
        <w:tabs>
          <w:tab w:val="left" w:pos="284"/>
        </w:tabs>
        <w:spacing w:after="60" w:line="276" w:lineRule="auto"/>
        <w:ind w:left="360" w:hanging="360"/>
        <w:jc w:val="both"/>
        <w:rPr>
          <w:rFonts w:asciiTheme="majorHAnsi" w:hAnsiTheme="majorHAnsi" w:cs="Arial"/>
          <w:smallCaps w:val="0"/>
          <w:sz w:val="24"/>
          <w:szCs w:val="24"/>
        </w:rPr>
      </w:pPr>
      <w:r w:rsidRPr="00D6025E">
        <w:rPr>
          <w:rFonts w:asciiTheme="majorHAnsi" w:hAnsiTheme="majorHAnsi" w:cs="Arial"/>
          <w:smallCaps w:val="0"/>
          <w:sz w:val="24"/>
          <w:szCs w:val="24"/>
        </w:rPr>
        <w:t>Rozliczenia między Zamawiającym a Wykonawcą będą prowadzone w złotych polskich (PLN).</w:t>
      </w:r>
    </w:p>
    <w:p w:rsidR="0098787D" w:rsidRPr="00D6025E" w:rsidRDefault="0098787D" w:rsidP="00EB4C4E">
      <w:pPr>
        <w:pStyle w:val="Tekstpodstawowy"/>
        <w:numPr>
          <w:ilvl w:val="0"/>
          <w:numId w:val="17"/>
        </w:numPr>
        <w:tabs>
          <w:tab w:val="left" w:pos="284"/>
        </w:tabs>
        <w:spacing w:after="60" w:line="276" w:lineRule="auto"/>
        <w:ind w:left="360" w:hanging="360"/>
        <w:jc w:val="both"/>
        <w:rPr>
          <w:rFonts w:asciiTheme="majorHAnsi" w:eastAsia="Arial Unicode MS" w:hAnsiTheme="majorHAnsi" w:cs="Arial"/>
          <w:b/>
          <w:smallCaps w:val="0"/>
          <w:sz w:val="24"/>
          <w:szCs w:val="24"/>
        </w:rPr>
      </w:pPr>
      <w:r w:rsidRPr="00D6025E">
        <w:rPr>
          <w:rFonts w:asciiTheme="majorHAnsi" w:eastAsia="Calibri" w:hAnsiTheme="majorHAnsi" w:cs="Arial"/>
          <w:smallCaps w:val="0"/>
          <w:sz w:val="24"/>
          <w:szCs w:val="24"/>
        </w:rPr>
        <w:t xml:space="preserve">Jeżeli w zaoferowanej cenie są towary których nabycie prowadzi do powstania </w:t>
      </w:r>
      <w:r w:rsidR="00605579" w:rsidRPr="00D6025E">
        <w:rPr>
          <w:rFonts w:asciiTheme="majorHAnsi" w:eastAsia="Calibri" w:hAnsiTheme="majorHAnsi" w:cs="Arial"/>
          <w:smallCaps w:val="0"/>
          <w:sz w:val="24"/>
          <w:szCs w:val="24"/>
          <w:lang w:val="pl-PL"/>
        </w:rPr>
        <w:br/>
      </w:r>
      <w:r w:rsidRPr="00D6025E">
        <w:rPr>
          <w:rFonts w:asciiTheme="majorHAnsi" w:eastAsia="Calibri" w:hAnsiTheme="majorHAnsi" w:cs="Arial"/>
          <w:smallCaps w:val="0"/>
          <w:sz w:val="24"/>
          <w:szCs w:val="24"/>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D6025E">
        <w:rPr>
          <w:rFonts w:asciiTheme="majorHAnsi" w:eastAsia="Calibri" w:hAnsiTheme="majorHAnsi" w:cs="Arial"/>
          <w:smallCaps w:val="0"/>
          <w:sz w:val="24"/>
          <w:szCs w:val="24"/>
          <w:lang w:val="pl-PL"/>
        </w:rPr>
        <w:t xml:space="preserve"> - </w:t>
      </w:r>
      <w:r w:rsidRPr="00D6025E">
        <w:rPr>
          <w:rFonts w:asciiTheme="majorHAnsi" w:eastAsia="Arial Unicode MS" w:hAnsiTheme="majorHAnsi" w:cs="Arial"/>
          <w:b/>
          <w:smallCaps w:val="0"/>
          <w:sz w:val="24"/>
          <w:szCs w:val="24"/>
        </w:rPr>
        <w:t>Niezłożenie przez Wykonawcę informacji będzie oznaczało, że taki obowiązek nie powstaje</w:t>
      </w:r>
      <w:r w:rsidR="00C30D14" w:rsidRPr="00D6025E">
        <w:rPr>
          <w:rFonts w:asciiTheme="majorHAnsi" w:eastAsia="Arial Unicode MS" w:hAnsiTheme="majorHAnsi" w:cs="Arial"/>
          <w:b/>
          <w:smallCaps w:val="0"/>
          <w:sz w:val="24"/>
          <w:szCs w:val="24"/>
          <w:lang w:val="pl-PL"/>
        </w:rPr>
        <w:t>.</w:t>
      </w:r>
    </w:p>
    <w:p w:rsidR="001239A0" w:rsidRPr="00D6025E" w:rsidRDefault="00DC09E3" w:rsidP="00EB4C4E">
      <w:pPr>
        <w:pStyle w:val="Tekstpodstawowy"/>
        <w:numPr>
          <w:ilvl w:val="0"/>
          <w:numId w:val="17"/>
        </w:numPr>
        <w:tabs>
          <w:tab w:val="left" w:pos="284"/>
        </w:tabs>
        <w:spacing w:after="60" w:line="276" w:lineRule="auto"/>
        <w:ind w:left="360" w:hanging="360"/>
        <w:jc w:val="both"/>
        <w:rPr>
          <w:rFonts w:asciiTheme="majorHAnsi" w:hAnsiTheme="majorHAnsi" w:cs="Arial"/>
          <w:smallCaps w:val="0"/>
          <w:sz w:val="24"/>
          <w:szCs w:val="24"/>
        </w:rPr>
      </w:pPr>
      <w:r w:rsidRPr="00D6025E">
        <w:rPr>
          <w:rFonts w:asciiTheme="majorHAnsi" w:eastAsia="Calibri" w:hAnsiTheme="majorHAnsi" w:cs="Arial"/>
          <w:smallCaps w:val="0"/>
          <w:sz w:val="24"/>
          <w:szCs w:val="24"/>
          <w:lang w:val="pl-PL"/>
        </w:rPr>
        <w:t xml:space="preserve"> </w:t>
      </w:r>
      <w:r w:rsidR="001239A0" w:rsidRPr="00D6025E">
        <w:rPr>
          <w:rFonts w:asciiTheme="majorHAnsi" w:eastAsia="Calibri" w:hAnsiTheme="majorHAnsi" w:cs="Arial"/>
          <w:smallCaps w:val="0"/>
          <w:sz w:val="24"/>
          <w:szCs w:val="24"/>
        </w:rPr>
        <w:t>W okolicznościach</w:t>
      </w:r>
      <w:r w:rsidR="00B72BCC" w:rsidRPr="00D6025E">
        <w:rPr>
          <w:rFonts w:asciiTheme="majorHAnsi" w:eastAsia="Calibri" w:hAnsiTheme="majorHAnsi" w:cs="Arial"/>
          <w:smallCaps w:val="0"/>
          <w:sz w:val="24"/>
          <w:szCs w:val="24"/>
          <w:lang w:val="pl-PL"/>
        </w:rPr>
        <w:t>,</w:t>
      </w:r>
      <w:r w:rsidR="001239A0" w:rsidRPr="00D6025E">
        <w:rPr>
          <w:rFonts w:asciiTheme="majorHAnsi" w:eastAsia="Calibri" w:hAnsiTheme="majorHAnsi" w:cs="Arial"/>
          <w:smallCaps w:val="0"/>
          <w:sz w:val="24"/>
          <w:szCs w:val="24"/>
        </w:rPr>
        <w:t xml:space="preserve"> o których mowa w </w:t>
      </w:r>
      <w:r w:rsidR="00B270EB" w:rsidRPr="00D6025E">
        <w:rPr>
          <w:rFonts w:asciiTheme="majorHAnsi" w:eastAsia="Calibri" w:hAnsiTheme="majorHAnsi" w:cs="Arial"/>
          <w:smallCaps w:val="0"/>
          <w:sz w:val="24"/>
          <w:szCs w:val="24"/>
          <w:lang w:val="pl-PL"/>
        </w:rPr>
        <w:t xml:space="preserve">ust. </w:t>
      </w:r>
      <w:r w:rsidR="00C30D14" w:rsidRPr="00D6025E">
        <w:rPr>
          <w:rFonts w:asciiTheme="majorHAnsi" w:eastAsia="Calibri" w:hAnsiTheme="majorHAnsi" w:cs="Arial"/>
          <w:smallCaps w:val="0"/>
          <w:sz w:val="24"/>
          <w:szCs w:val="24"/>
          <w:lang w:val="pl-PL"/>
        </w:rPr>
        <w:t>6</w:t>
      </w:r>
      <w:r w:rsidR="001239A0" w:rsidRPr="00D6025E">
        <w:rPr>
          <w:rFonts w:asciiTheme="majorHAnsi" w:eastAsia="Calibri" w:hAnsiTheme="majorHAnsi" w:cs="Arial"/>
          <w:smallCaps w:val="0"/>
          <w:sz w:val="24"/>
          <w:szCs w:val="24"/>
        </w:rPr>
        <w:t xml:space="preserve"> zamawiający w celu oceny takiej oferty dolicza do przedstawionej w niej ceny podatek VAT, który miałby obowiązek rozliczyć zgodnie z tymi przepisami.</w:t>
      </w:r>
    </w:p>
    <w:p w:rsidR="00B72BCC" w:rsidRPr="00D6025E" w:rsidRDefault="00B72BCC" w:rsidP="00B72BCC">
      <w:pPr>
        <w:pStyle w:val="Tekstpodstawowy"/>
        <w:spacing w:after="60" w:line="276" w:lineRule="auto"/>
        <w:jc w:val="left"/>
        <w:rPr>
          <w:rFonts w:asciiTheme="majorHAnsi" w:hAnsiTheme="majorHAnsi" w:cs="Arial"/>
          <w:b/>
          <w:sz w:val="24"/>
          <w:szCs w:val="24"/>
          <w:lang w:bidi="pl-PL"/>
        </w:rPr>
      </w:pPr>
      <w:bookmarkStart w:id="3" w:name="_Hlk60383589"/>
    </w:p>
    <w:p w:rsidR="001239A0" w:rsidRPr="00D6025E" w:rsidRDefault="001239A0" w:rsidP="00E317EA">
      <w:pPr>
        <w:pStyle w:val="Tekstpodstawowy"/>
        <w:shd w:val="clear" w:color="auto" w:fill="BFBFBF"/>
        <w:spacing w:after="60" w:line="276" w:lineRule="auto"/>
        <w:ind w:left="426" w:hanging="426"/>
        <w:jc w:val="left"/>
        <w:rPr>
          <w:rFonts w:asciiTheme="majorHAnsi" w:hAnsiTheme="majorHAnsi" w:cs="Arial"/>
          <w:b/>
          <w:smallCaps w:val="0"/>
          <w:sz w:val="24"/>
          <w:szCs w:val="24"/>
          <w:lang w:bidi="pl-PL"/>
        </w:rPr>
      </w:pPr>
      <w:r w:rsidRPr="00D6025E">
        <w:rPr>
          <w:rFonts w:asciiTheme="majorHAnsi" w:hAnsiTheme="majorHAnsi" w:cs="Arial"/>
          <w:b/>
          <w:smallCaps w:val="0"/>
          <w:sz w:val="24"/>
          <w:szCs w:val="24"/>
          <w:lang w:val="pl-PL" w:bidi="pl-PL"/>
        </w:rPr>
        <w:t>X</w:t>
      </w:r>
      <w:r w:rsidR="00F158E7" w:rsidRPr="00D6025E">
        <w:rPr>
          <w:rFonts w:asciiTheme="majorHAnsi" w:hAnsiTheme="majorHAnsi" w:cs="Arial"/>
          <w:b/>
          <w:smallCaps w:val="0"/>
          <w:sz w:val="24"/>
          <w:szCs w:val="24"/>
          <w:lang w:val="pl-PL" w:bidi="pl-PL"/>
        </w:rPr>
        <w:t>VIII</w:t>
      </w:r>
      <w:r w:rsidRPr="00D6025E">
        <w:rPr>
          <w:rFonts w:asciiTheme="majorHAnsi" w:hAnsiTheme="majorHAnsi" w:cs="Arial"/>
          <w:b/>
          <w:smallCaps w:val="0"/>
          <w:sz w:val="24"/>
          <w:szCs w:val="24"/>
          <w:lang w:val="pl-PL" w:bidi="pl-PL"/>
        </w:rPr>
        <w:t>.</w:t>
      </w:r>
      <w:r w:rsidRPr="00D6025E">
        <w:rPr>
          <w:rFonts w:asciiTheme="majorHAnsi" w:hAnsiTheme="majorHAnsi" w:cs="Arial"/>
          <w:b/>
          <w:smallCaps w:val="0"/>
          <w:sz w:val="24"/>
          <w:szCs w:val="24"/>
          <w:lang w:val="pl-PL" w:bidi="pl-PL"/>
        </w:rPr>
        <w:tab/>
      </w:r>
      <w:r w:rsidR="00B72BCC" w:rsidRPr="00D6025E">
        <w:rPr>
          <w:rFonts w:asciiTheme="majorHAnsi" w:hAnsiTheme="majorHAnsi" w:cs="Arial"/>
          <w:b/>
          <w:smallCaps w:val="0"/>
          <w:sz w:val="24"/>
          <w:szCs w:val="24"/>
          <w:lang w:bidi="pl-PL"/>
        </w:rPr>
        <w:t>Opis kryteriów oceny ofert</w:t>
      </w:r>
      <w:r w:rsidRPr="00D6025E">
        <w:rPr>
          <w:rFonts w:asciiTheme="majorHAnsi" w:hAnsiTheme="majorHAnsi" w:cs="Arial"/>
          <w:b/>
          <w:smallCaps w:val="0"/>
          <w:sz w:val="24"/>
          <w:szCs w:val="24"/>
          <w:lang w:bidi="pl-PL"/>
        </w:rPr>
        <w:t xml:space="preserve"> wraz z podaniem wag tych kryteriów i sposobu</w:t>
      </w:r>
      <w:r w:rsidR="001B6080" w:rsidRPr="00D6025E">
        <w:rPr>
          <w:rFonts w:asciiTheme="majorHAnsi" w:hAnsiTheme="majorHAnsi" w:cs="Arial"/>
          <w:b/>
          <w:smallCaps w:val="0"/>
          <w:sz w:val="24"/>
          <w:szCs w:val="24"/>
          <w:lang w:val="pl-PL" w:bidi="pl-PL"/>
        </w:rPr>
        <w:t xml:space="preserve"> </w:t>
      </w:r>
      <w:r w:rsidR="004B0FE2" w:rsidRPr="00D6025E">
        <w:rPr>
          <w:rFonts w:asciiTheme="majorHAnsi" w:hAnsiTheme="majorHAnsi" w:cs="Arial"/>
          <w:b/>
          <w:smallCaps w:val="0"/>
          <w:sz w:val="24"/>
          <w:szCs w:val="24"/>
          <w:lang w:val="pl-PL" w:bidi="pl-PL"/>
        </w:rPr>
        <w:t xml:space="preserve">  </w:t>
      </w:r>
      <w:r w:rsidRPr="00D6025E">
        <w:rPr>
          <w:rFonts w:asciiTheme="majorHAnsi" w:hAnsiTheme="majorHAnsi" w:cs="Arial"/>
          <w:b/>
          <w:smallCaps w:val="0"/>
          <w:sz w:val="24"/>
          <w:szCs w:val="24"/>
          <w:lang w:bidi="pl-PL"/>
        </w:rPr>
        <w:t>oceny ofert</w:t>
      </w:r>
      <w:r w:rsidR="00B72BCC" w:rsidRPr="00D6025E">
        <w:rPr>
          <w:rFonts w:asciiTheme="majorHAnsi" w:hAnsiTheme="majorHAnsi" w:cs="Arial"/>
          <w:b/>
          <w:smallCaps w:val="0"/>
          <w:sz w:val="24"/>
          <w:szCs w:val="24"/>
          <w:lang w:val="pl-PL" w:bidi="pl-PL"/>
        </w:rPr>
        <w:t>.</w:t>
      </w:r>
    </w:p>
    <w:bookmarkEnd w:id="3"/>
    <w:p w:rsidR="001239A0" w:rsidRPr="00D6025E" w:rsidRDefault="001239A0" w:rsidP="009462A0">
      <w:pPr>
        <w:pStyle w:val="Tekstpodstawowy"/>
        <w:tabs>
          <w:tab w:val="left" w:pos="993"/>
        </w:tabs>
        <w:spacing w:after="60" w:line="276" w:lineRule="auto"/>
        <w:ind w:left="993"/>
        <w:rPr>
          <w:rFonts w:asciiTheme="majorHAnsi" w:hAnsiTheme="majorHAnsi" w:cs="Arial"/>
          <w:b/>
          <w:smallCaps w:val="0"/>
          <w:sz w:val="24"/>
          <w:szCs w:val="24"/>
        </w:rPr>
      </w:pPr>
    </w:p>
    <w:p w:rsidR="001239A0" w:rsidRPr="00D6025E" w:rsidRDefault="001239A0" w:rsidP="00EB4C4E">
      <w:pPr>
        <w:numPr>
          <w:ilvl w:val="0"/>
          <w:numId w:val="10"/>
        </w:numPr>
        <w:spacing w:line="276" w:lineRule="auto"/>
        <w:ind w:left="284" w:hanging="284"/>
        <w:rPr>
          <w:rFonts w:asciiTheme="majorHAnsi" w:eastAsia="Batang" w:hAnsiTheme="majorHAnsi" w:cs="Arial"/>
          <w:lang w:val="x-none" w:eastAsia="x-none" w:bidi="pl-PL"/>
        </w:rPr>
      </w:pPr>
      <w:r w:rsidRPr="00D6025E">
        <w:rPr>
          <w:rFonts w:asciiTheme="majorHAnsi" w:eastAsia="Batang" w:hAnsiTheme="majorHAnsi" w:cs="Arial"/>
          <w:lang w:val="x-none" w:eastAsia="x-none" w:bidi="pl-PL"/>
        </w:rPr>
        <w:t>Przy wyborze oferty Zamawiają</w:t>
      </w:r>
      <w:r w:rsidR="00B72BCC" w:rsidRPr="00D6025E">
        <w:rPr>
          <w:rFonts w:asciiTheme="majorHAnsi" w:eastAsia="Batang" w:hAnsiTheme="majorHAnsi" w:cs="Arial"/>
          <w:lang w:val="x-none" w:eastAsia="x-none" w:bidi="pl-PL"/>
        </w:rPr>
        <w:t>cy będzie się kierował kryteriami</w:t>
      </w:r>
      <w:r w:rsidRPr="00D6025E">
        <w:rPr>
          <w:rFonts w:asciiTheme="majorHAnsi" w:eastAsia="Batang" w:hAnsiTheme="majorHAnsi" w:cs="Arial"/>
          <w:lang w:val="x-none" w:eastAsia="x-none" w:bidi="pl-PL"/>
        </w:rPr>
        <w:t xml:space="preserve"> </w:t>
      </w:r>
      <w:r w:rsidR="003161B8" w:rsidRPr="00D6025E">
        <w:rPr>
          <w:rFonts w:asciiTheme="majorHAnsi" w:eastAsia="Batang" w:hAnsiTheme="majorHAnsi" w:cs="Arial"/>
          <w:lang w:eastAsia="x-none" w:bidi="pl-PL"/>
        </w:rPr>
        <w:t>określonymi poniżej</w:t>
      </w:r>
      <w:r w:rsidRPr="00D6025E">
        <w:rPr>
          <w:rFonts w:asciiTheme="majorHAnsi" w:eastAsia="Batang" w:hAnsiTheme="majorHAnsi" w:cs="Arial"/>
          <w:lang w:val="x-none" w:eastAsia="x-none" w:bidi="pl-PL"/>
        </w:rPr>
        <w:t>.</w:t>
      </w:r>
    </w:p>
    <w:p w:rsidR="001239A0" w:rsidRPr="00D6025E" w:rsidRDefault="001239A0" w:rsidP="00EB4C4E">
      <w:pPr>
        <w:numPr>
          <w:ilvl w:val="0"/>
          <w:numId w:val="10"/>
        </w:numPr>
        <w:spacing w:line="276" w:lineRule="auto"/>
        <w:ind w:left="284" w:hanging="284"/>
        <w:rPr>
          <w:rFonts w:asciiTheme="majorHAnsi" w:eastAsia="Batang" w:hAnsiTheme="majorHAnsi" w:cs="Arial"/>
          <w:lang w:val="x-none" w:eastAsia="x-none" w:bidi="pl-PL"/>
        </w:rPr>
      </w:pPr>
      <w:r w:rsidRPr="00D6025E">
        <w:rPr>
          <w:rFonts w:asciiTheme="majorHAnsi" w:eastAsia="Batang" w:hAnsiTheme="majorHAnsi" w:cs="Arial"/>
          <w:lang w:val="x-none" w:eastAsia="x-none" w:bidi="pl-PL"/>
        </w:rPr>
        <w:t>Ocenie będą podlegać wyłącznie oferty nie podlegające odrzuceniu.</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val="x-none" w:eastAsia="x-none" w:bidi="pl-PL"/>
        </w:rPr>
      </w:pPr>
      <w:r w:rsidRPr="00D6025E">
        <w:rPr>
          <w:rFonts w:asciiTheme="majorHAnsi" w:eastAsia="Batang" w:hAnsiTheme="majorHAnsi" w:cs="Arial"/>
          <w:lang w:val="x-none" w:eastAsia="x-none" w:bidi="pl-PL"/>
        </w:rPr>
        <w:t xml:space="preserve">Za najkorzystniejszą zostanie uznana oferta z </w:t>
      </w:r>
      <w:r w:rsidR="003161B8" w:rsidRPr="00D6025E">
        <w:rPr>
          <w:rFonts w:asciiTheme="majorHAnsi" w:eastAsia="Batang" w:hAnsiTheme="majorHAnsi" w:cs="Arial"/>
          <w:lang w:eastAsia="x-none" w:bidi="pl-PL"/>
        </w:rPr>
        <w:t>najwyższą ilością punktów określonych w kryteri</w:t>
      </w:r>
      <w:r w:rsidR="00B72BCC" w:rsidRPr="00D6025E">
        <w:rPr>
          <w:rFonts w:asciiTheme="majorHAnsi" w:eastAsia="Batang" w:hAnsiTheme="majorHAnsi" w:cs="Arial"/>
          <w:lang w:eastAsia="x-none" w:bidi="pl-PL"/>
        </w:rPr>
        <w:t>ach</w:t>
      </w:r>
      <w:r w:rsidRPr="00D6025E">
        <w:rPr>
          <w:rFonts w:asciiTheme="majorHAnsi" w:eastAsia="Batang" w:hAnsiTheme="majorHAnsi" w:cs="Arial"/>
          <w:lang w:val="x-none" w:eastAsia="x-none" w:bidi="pl-PL"/>
        </w:rPr>
        <w:t>.</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val="x-none" w:eastAsia="x-none" w:bidi="pl-PL"/>
        </w:rPr>
      </w:pPr>
      <w:r w:rsidRPr="00D6025E">
        <w:rPr>
          <w:rFonts w:asciiTheme="majorHAnsi" w:eastAsia="Batang" w:hAnsiTheme="majorHAnsi" w:cs="Arial"/>
          <w:lang w:val="x-none" w:eastAsia="x-none" w:bidi="pl-PL"/>
        </w:rPr>
        <w:t xml:space="preserve">W sytuacji, gdy Zamawiający nie będzie mógł dokonać wyboru najkorzystniejszej oferty ze względu na to, że zostały złożone oferty o takiej samej </w:t>
      </w:r>
      <w:r w:rsidR="003161B8" w:rsidRPr="00D6025E">
        <w:rPr>
          <w:rFonts w:asciiTheme="majorHAnsi" w:eastAsia="Batang" w:hAnsiTheme="majorHAnsi" w:cs="Arial"/>
          <w:lang w:eastAsia="x-none" w:bidi="pl-PL"/>
        </w:rPr>
        <w:t>ilości przyznanych punktów</w:t>
      </w:r>
      <w:r w:rsidRPr="00D6025E">
        <w:rPr>
          <w:rFonts w:asciiTheme="majorHAnsi" w:eastAsia="Batang" w:hAnsiTheme="majorHAnsi" w:cs="Arial"/>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val="x-none" w:eastAsia="x-none" w:bidi="pl-PL"/>
        </w:rPr>
      </w:pPr>
      <w:r w:rsidRPr="00D6025E">
        <w:rPr>
          <w:rFonts w:asciiTheme="majorHAnsi" w:eastAsia="Batang" w:hAnsiTheme="majorHAnsi" w:cs="Arial"/>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val="x-none" w:eastAsia="x-none" w:bidi="pl-PL"/>
        </w:rPr>
      </w:pPr>
      <w:r w:rsidRPr="00D6025E">
        <w:rPr>
          <w:rFonts w:asciiTheme="majorHAnsi" w:eastAsia="Batang" w:hAnsiTheme="majorHAnsi" w:cs="Arial"/>
          <w:lang w:val="x-none" w:eastAsia="x-none" w:bidi="pl-PL"/>
        </w:rPr>
        <w:t>Zamawiający wybiera najkorzystniejszą ofertą w terminie związania ofertą określonym w SWZ.</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val="x-none" w:eastAsia="x-none" w:bidi="pl-PL"/>
        </w:rPr>
      </w:pPr>
      <w:r w:rsidRPr="00D6025E">
        <w:rPr>
          <w:rFonts w:asciiTheme="majorHAnsi" w:eastAsia="Batang" w:hAnsiTheme="majorHAnsi" w:cs="Arial"/>
          <w:lang w:val="x-none" w:eastAsia="x-none" w:bidi="pl-PL"/>
        </w:rPr>
        <w:t>Jeżeli termin związania ofertą upłynie przed wyborem najkorzystniejszej oferty, Zamawiający wezwie Wykonawc</w:t>
      </w:r>
      <w:r w:rsidR="00B72BCC" w:rsidRPr="00D6025E">
        <w:rPr>
          <w:rFonts w:asciiTheme="majorHAnsi" w:eastAsia="Batang" w:hAnsiTheme="majorHAnsi" w:cs="Arial"/>
          <w:lang w:eastAsia="x-none" w:bidi="pl-PL"/>
        </w:rPr>
        <w:t>ę</w:t>
      </w:r>
      <w:r w:rsidR="00B72BCC" w:rsidRPr="00D6025E">
        <w:rPr>
          <w:rFonts w:asciiTheme="majorHAnsi" w:eastAsia="Batang" w:hAnsiTheme="majorHAnsi" w:cs="Arial"/>
          <w:lang w:val="x-none" w:eastAsia="x-none" w:bidi="pl-PL"/>
        </w:rPr>
        <w:fldChar w:fldCharType="begin"/>
      </w:r>
      <w:r w:rsidR="00B72BCC" w:rsidRPr="00D6025E">
        <w:rPr>
          <w:rFonts w:asciiTheme="majorHAnsi" w:eastAsia="Batang" w:hAnsiTheme="majorHAnsi" w:cs="Arial"/>
          <w:lang w:val="x-none" w:eastAsia="x-none" w:bidi="pl-PL"/>
        </w:rPr>
        <w:instrText xml:space="preserve"> LISTNUM </w:instrText>
      </w:r>
      <w:r w:rsidR="00B72BCC" w:rsidRPr="00D6025E">
        <w:rPr>
          <w:rFonts w:asciiTheme="majorHAnsi" w:eastAsia="Batang" w:hAnsiTheme="majorHAnsi" w:cs="Arial"/>
          <w:lang w:val="x-none" w:eastAsia="x-none" w:bidi="pl-PL"/>
        </w:rPr>
        <w:fldChar w:fldCharType="end"/>
      </w:r>
      <w:r w:rsidRPr="00D6025E">
        <w:rPr>
          <w:rFonts w:asciiTheme="majorHAnsi" w:eastAsia="Batang" w:hAnsiTheme="majorHAnsi" w:cs="Arial"/>
          <w:lang w:val="x-none" w:eastAsia="x-none" w:bidi="pl-PL"/>
        </w:rPr>
        <w:t>, którego oferta otrzymała najwyższą ocen</w:t>
      </w:r>
      <w:r w:rsidR="00B72BCC" w:rsidRPr="00D6025E">
        <w:rPr>
          <w:rFonts w:asciiTheme="majorHAnsi" w:eastAsia="Batang" w:hAnsiTheme="majorHAnsi" w:cs="Arial"/>
          <w:lang w:eastAsia="x-none" w:bidi="pl-PL"/>
        </w:rPr>
        <w:t>ę</w:t>
      </w:r>
      <w:r w:rsidRPr="00D6025E">
        <w:rPr>
          <w:rFonts w:asciiTheme="majorHAnsi" w:eastAsia="Batang" w:hAnsiTheme="majorHAnsi" w:cs="Arial"/>
          <w:lang w:val="x-none" w:eastAsia="x-none" w:bidi="pl-PL"/>
        </w:rPr>
        <w:t>, do wyrażenia, w wyznaczonym przez Zamawiającego terminie, pisemnej zgody na wybór jego oferty.</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val="x-none" w:eastAsia="x-none" w:bidi="pl-PL"/>
        </w:rPr>
      </w:pPr>
      <w:r w:rsidRPr="00D6025E">
        <w:rPr>
          <w:rFonts w:asciiTheme="majorHAnsi" w:eastAsia="Batang" w:hAnsiTheme="majorHAnsi" w:cs="Arial"/>
          <w:lang w:val="x-none" w:eastAsia="x-none" w:bidi="pl-PL"/>
        </w:rPr>
        <w:t xml:space="preserve"> W przypadku braku zgody, o której mowa w ust. </w:t>
      </w:r>
      <w:r w:rsidR="003161B8" w:rsidRPr="00D6025E">
        <w:rPr>
          <w:rFonts w:asciiTheme="majorHAnsi" w:eastAsia="Batang" w:hAnsiTheme="majorHAnsi" w:cs="Arial"/>
          <w:lang w:eastAsia="x-none" w:bidi="pl-PL"/>
        </w:rPr>
        <w:t>7</w:t>
      </w:r>
      <w:r w:rsidRPr="00D6025E">
        <w:rPr>
          <w:rFonts w:asciiTheme="majorHAnsi" w:eastAsia="Batang" w:hAnsiTheme="majorHAnsi" w:cs="Arial"/>
          <w:lang w:val="x-none" w:eastAsia="x-none" w:bidi="pl-PL"/>
        </w:rPr>
        <w:t>, oferta podlega odrzuceniu, a</w:t>
      </w:r>
      <w:r w:rsidR="00736322">
        <w:rPr>
          <w:rFonts w:asciiTheme="majorHAnsi" w:eastAsia="Batang" w:hAnsiTheme="majorHAnsi" w:cs="Arial"/>
          <w:lang w:eastAsia="x-none" w:bidi="pl-PL"/>
        </w:rPr>
        <w:t> </w:t>
      </w:r>
      <w:r w:rsidRPr="00D6025E">
        <w:rPr>
          <w:rFonts w:asciiTheme="majorHAnsi" w:eastAsia="Batang" w:hAnsiTheme="majorHAnsi" w:cs="Arial"/>
          <w:lang w:val="x-none" w:eastAsia="x-none" w:bidi="pl-PL"/>
        </w:rPr>
        <w:t>Zamawiający zwraca sią o wyrażenie takiej zgody do kolejnego Wykonawcy, którego oferta została najwyżej oceniona, chyba</w:t>
      </w:r>
      <w:r w:rsidR="00B72BCC" w:rsidRPr="00D6025E">
        <w:rPr>
          <w:rFonts w:asciiTheme="majorHAnsi" w:eastAsia="Batang" w:hAnsiTheme="majorHAnsi" w:cs="Arial"/>
          <w:lang w:eastAsia="x-none" w:bidi="pl-PL"/>
        </w:rPr>
        <w:t>,</w:t>
      </w:r>
      <w:r w:rsidRPr="00D6025E">
        <w:rPr>
          <w:rFonts w:asciiTheme="majorHAnsi" w:eastAsia="Batang" w:hAnsiTheme="majorHAnsi" w:cs="Arial"/>
          <w:lang w:val="x-none" w:eastAsia="x-none" w:bidi="pl-PL"/>
        </w:rPr>
        <w:t xml:space="preserve"> </w:t>
      </w:r>
      <w:r w:rsidR="00B72BCC" w:rsidRPr="00D6025E">
        <w:rPr>
          <w:rFonts w:asciiTheme="majorHAnsi" w:eastAsia="Batang" w:hAnsiTheme="majorHAnsi" w:cs="Arial"/>
          <w:lang w:eastAsia="x-none" w:bidi="pl-PL"/>
        </w:rPr>
        <w:t>ż</w:t>
      </w:r>
      <w:r w:rsidRPr="00D6025E">
        <w:rPr>
          <w:rFonts w:asciiTheme="majorHAnsi" w:eastAsia="Batang" w:hAnsiTheme="majorHAnsi" w:cs="Arial"/>
          <w:lang w:val="x-none" w:eastAsia="x-none" w:bidi="pl-PL"/>
        </w:rPr>
        <w:t>e zachodzą przesłanki do unieważnienia postępowania.</w:t>
      </w:r>
    </w:p>
    <w:p w:rsidR="00FA6076" w:rsidRPr="00D6025E" w:rsidRDefault="00B72BCC" w:rsidP="00EB4C4E">
      <w:pPr>
        <w:numPr>
          <w:ilvl w:val="0"/>
          <w:numId w:val="10"/>
        </w:numPr>
        <w:spacing w:line="276" w:lineRule="auto"/>
        <w:ind w:left="284" w:hanging="284"/>
        <w:jc w:val="both"/>
        <w:rPr>
          <w:rFonts w:asciiTheme="majorHAnsi" w:hAnsiTheme="majorHAnsi" w:cs="Arial"/>
          <w:smallCaps/>
        </w:rPr>
      </w:pPr>
      <w:r w:rsidRPr="00D6025E">
        <w:rPr>
          <w:rFonts w:asciiTheme="majorHAnsi" w:hAnsiTheme="majorHAnsi"/>
          <w:lang w:eastAsia="x-none"/>
        </w:rPr>
        <w:t>Kryteria i ich opis:</w:t>
      </w:r>
    </w:p>
    <w:p w:rsidR="007A7BB6" w:rsidRPr="00D6025E" w:rsidRDefault="007A7BB6" w:rsidP="007A7BB6">
      <w:pPr>
        <w:spacing w:line="276" w:lineRule="auto"/>
        <w:rPr>
          <w:rFonts w:asciiTheme="majorHAnsi" w:hAnsiTheme="majorHAnsi" w:cs="Arial"/>
          <w:smallCaps/>
        </w:rPr>
      </w:pPr>
    </w:p>
    <w:p w:rsidR="00C30D14" w:rsidRPr="00D6025E" w:rsidRDefault="007A7BB6" w:rsidP="007A7BB6">
      <w:pPr>
        <w:spacing w:line="276" w:lineRule="auto"/>
        <w:rPr>
          <w:rFonts w:asciiTheme="majorHAnsi" w:hAnsiTheme="majorHAnsi" w:cs="Arial"/>
        </w:rPr>
      </w:pPr>
      <w:r w:rsidRPr="00D6025E">
        <w:rPr>
          <w:rFonts w:asciiTheme="majorHAnsi" w:hAnsiTheme="majorHAnsi" w:cs="Arial"/>
          <w:smallCaps/>
        </w:rPr>
        <w:t xml:space="preserve">   </w:t>
      </w:r>
      <w:r w:rsidR="00E33BEE" w:rsidRPr="00D6025E">
        <w:rPr>
          <w:rFonts w:asciiTheme="majorHAnsi" w:hAnsiTheme="majorHAnsi" w:cs="Arial"/>
        </w:rPr>
        <w:t xml:space="preserve">                             kryterium</w:t>
      </w:r>
      <w:r w:rsidR="00E33BEE" w:rsidRPr="00D6025E">
        <w:rPr>
          <w:rFonts w:asciiTheme="majorHAnsi" w:hAnsiTheme="majorHAnsi" w:cs="Arial"/>
        </w:rPr>
        <w:tab/>
      </w:r>
      <w:r w:rsidR="00E33BEE" w:rsidRPr="00D6025E">
        <w:rPr>
          <w:rFonts w:asciiTheme="majorHAnsi" w:hAnsiTheme="majorHAnsi" w:cs="Arial"/>
        </w:rPr>
        <w:tab/>
      </w:r>
      <w:r w:rsidR="00E33BEE" w:rsidRPr="00D6025E">
        <w:rPr>
          <w:rFonts w:asciiTheme="majorHAnsi" w:hAnsiTheme="majorHAnsi" w:cs="Arial"/>
        </w:rPr>
        <w:tab/>
      </w:r>
      <w:r w:rsidR="00E33BEE" w:rsidRPr="00D6025E">
        <w:rPr>
          <w:rFonts w:asciiTheme="majorHAnsi" w:hAnsiTheme="majorHAnsi" w:cs="Arial"/>
        </w:rPr>
        <w:tab/>
      </w:r>
      <w:r w:rsidR="00E33BEE" w:rsidRPr="00D6025E">
        <w:rPr>
          <w:rFonts w:asciiTheme="majorHAnsi" w:hAnsiTheme="majorHAnsi" w:cs="Arial"/>
        </w:rPr>
        <w:tab/>
      </w:r>
      <w:r w:rsidR="00E33BEE" w:rsidRPr="00D6025E">
        <w:rPr>
          <w:rFonts w:asciiTheme="majorHAnsi" w:hAnsiTheme="majorHAnsi" w:cs="Arial"/>
        </w:rPr>
        <w:tab/>
        <w:t>waga kryterium</w:t>
      </w:r>
    </w:p>
    <w:p w:rsidR="00C30D14" w:rsidRPr="00D6025E" w:rsidRDefault="00C30D14" w:rsidP="00C30D14">
      <w:pPr>
        <w:spacing w:line="276" w:lineRule="auto"/>
        <w:ind w:left="284"/>
        <w:jc w:val="both"/>
        <w:rPr>
          <w:rFonts w:asciiTheme="majorHAnsi" w:hAnsiTheme="majorHAnsi" w:cs="Arial"/>
        </w:rPr>
      </w:pPr>
    </w:p>
    <w:p w:rsidR="009C0178" w:rsidRPr="00D6025E" w:rsidRDefault="00E33BEE" w:rsidP="009C0178">
      <w:pPr>
        <w:spacing w:line="276" w:lineRule="auto"/>
        <w:ind w:left="284"/>
        <w:jc w:val="both"/>
        <w:rPr>
          <w:rFonts w:asciiTheme="majorHAnsi" w:hAnsiTheme="majorHAnsi" w:cs="Arial"/>
        </w:rPr>
      </w:pPr>
      <w:r w:rsidRPr="00D6025E">
        <w:rPr>
          <w:rFonts w:asciiTheme="majorHAnsi" w:hAnsiTheme="majorHAnsi" w:cs="Arial"/>
        </w:rPr>
        <w:t xml:space="preserve">                         a) cena             </w:t>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t xml:space="preserve">          </w:t>
      </w:r>
      <w:r w:rsidR="00342C60" w:rsidRPr="00D6025E">
        <w:rPr>
          <w:rFonts w:asciiTheme="majorHAnsi" w:hAnsiTheme="majorHAnsi" w:cs="Arial"/>
        </w:rPr>
        <w:t xml:space="preserve"> </w:t>
      </w:r>
      <w:r w:rsidRPr="00D6025E">
        <w:rPr>
          <w:rFonts w:asciiTheme="majorHAnsi" w:hAnsiTheme="majorHAnsi" w:cs="Arial"/>
        </w:rPr>
        <w:t xml:space="preserve">              </w:t>
      </w:r>
      <w:r w:rsidR="008C5C8D" w:rsidRPr="00D6025E">
        <w:rPr>
          <w:rFonts w:asciiTheme="majorHAnsi" w:hAnsiTheme="majorHAnsi" w:cs="Arial"/>
        </w:rPr>
        <w:t xml:space="preserve"> </w:t>
      </w:r>
      <w:r w:rsidRPr="00D6025E">
        <w:rPr>
          <w:rFonts w:asciiTheme="majorHAnsi" w:hAnsiTheme="majorHAnsi" w:cs="Arial"/>
        </w:rPr>
        <w:t xml:space="preserve">  60 %</w:t>
      </w:r>
    </w:p>
    <w:p w:rsidR="00C30D14" w:rsidRPr="00D6025E" w:rsidRDefault="00E33BEE" w:rsidP="00C30D14">
      <w:pPr>
        <w:spacing w:line="276" w:lineRule="auto"/>
        <w:ind w:left="284"/>
        <w:jc w:val="both"/>
        <w:rPr>
          <w:rFonts w:asciiTheme="majorHAnsi" w:hAnsiTheme="majorHAnsi" w:cs="Arial"/>
        </w:rPr>
      </w:pPr>
      <w:r w:rsidRPr="00D6025E">
        <w:rPr>
          <w:rFonts w:asciiTheme="majorHAnsi" w:hAnsiTheme="majorHAnsi" w:cs="Arial"/>
        </w:rPr>
        <w:t xml:space="preserve">           </w:t>
      </w:r>
      <w:r w:rsidR="00150791" w:rsidRPr="00D6025E">
        <w:rPr>
          <w:rFonts w:asciiTheme="majorHAnsi" w:hAnsiTheme="majorHAnsi" w:cs="Arial"/>
        </w:rPr>
        <w:t xml:space="preserve">              </w:t>
      </w:r>
      <w:r w:rsidR="00342C60" w:rsidRPr="00D6025E">
        <w:rPr>
          <w:rFonts w:asciiTheme="majorHAnsi" w:hAnsiTheme="majorHAnsi" w:cs="Arial"/>
        </w:rPr>
        <w:t>b) termin gwarancji(dla poz. 5 i 6)</w:t>
      </w:r>
      <w:r w:rsidR="003F1EC4" w:rsidRPr="00D6025E">
        <w:rPr>
          <w:rFonts w:asciiTheme="majorHAnsi" w:hAnsiTheme="majorHAnsi" w:cs="Arial"/>
        </w:rPr>
        <w:t xml:space="preserve">                      </w:t>
      </w:r>
      <w:r w:rsidR="00276CF8" w:rsidRPr="00D6025E">
        <w:rPr>
          <w:rFonts w:asciiTheme="majorHAnsi" w:hAnsiTheme="majorHAnsi" w:cs="Arial"/>
        </w:rPr>
        <w:t xml:space="preserve">  </w:t>
      </w:r>
      <w:r w:rsidR="00E04065" w:rsidRPr="00D6025E">
        <w:rPr>
          <w:rFonts w:asciiTheme="majorHAnsi" w:hAnsiTheme="majorHAnsi" w:cs="Arial"/>
        </w:rPr>
        <w:t xml:space="preserve">          </w:t>
      </w:r>
      <w:r w:rsidR="009C0178" w:rsidRPr="00D6025E">
        <w:rPr>
          <w:rFonts w:asciiTheme="majorHAnsi" w:hAnsiTheme="majorHAnsi" w:cs="Arial"/>
        </w:rPr>
        <w:t xml:space="preserve">            </w:t>
      </w:r>
      <w:r w:rsidRPr="00D6025E">
        <w:rPr>
          <w:rFonts w:asciiTheme="majorHAnsi" w:hAnsiTheme="majorHAnsi" w:cs="Arial"/>
        </w:rPr>
        <w:t xml:space="preserve"> </w:t>
      </w:r>
      <w:r w:rsidR="00763054" w:rsidRPr="00D6025E">
        <w:rPr>
          <w:rFonts w:asciiTheme="majorHAnsi" w:hAnsiTheme="majorHAnsi" w:cs="Arial"/>
        </w:rPr>
        <w:t xml:space="preserve">    </w:t>
      </w:r>
      <w:r w:rsidR="00BD6E51" w:rsidRPr="00D6025E">
        <w:rPr>
          <w:rFonts w:asciiTheme="majorHAnsi" w:hAnsiTheme="majorHAnsi" w:cs="Arial"/>
        </w:rPr>
        <w:t xml:space="preserve"> </w:t>
      </w:r>
      <w:r w:rsidR="009E6161" w:rsidRPr="00D6025E">
        <w:rPr>
          <w:rFonts w:asciiTheme="majorHAnsi" w:hAnsiTheme="majorHAnsi" w:cs="Arial"/>
        </w:rPr>
        <w:t>4</w:t>
      </w:r>
      <w:r w:rsidRPr="00D6025E">
        <w:rPr>
          <w:rFonts w:asciiTheme="majorHAnsi" w:hAnsiTheme="majorHAnsi" w:cs="Arial"/>
        </w:rPr>
        <w:t>0 %</w:t>
      </w:r>
    </w:p>
    <w:p w:rsidR="00E04065" w:rsidRPr="00D6025E" w:rsidRDefault="00E04065" w:rsidP="00C30D14">
      <w:pPr>
        <w:spacing w:line="276" w:lineRule="auto"/>
        <w:ind w:left="284"/>
        <w:jc w:val="both"/>
        <w:rPr>
          <w:rFonts w:asciiTheme="majorHAnsi" w:hAnsiTheme="majorHAnsi" w:cs="Arial"/>
          <w:b/>
        </w:rPr>
      </w:pPr>
    </w:p>
    <w:p w:rsidR="00C30D14" w:rsidRPr="00D6025E" w:rsidRDefault="00E33BEE" w:rsidP="00C30D14">
      <w:pPr>
        <w:spacing w:line="276" w:lineRule="auto"/>
        <w:ind w:left="284"/>
        <w:jc w:val="both"/>
        <w:rPr>
          <w:rFonts w:asciiTheme="majorHAnsi" w:hAnsiTheme="majorHAnsi" w:cs="Arial"/>
          <w:b/>
        </w:rPr>
      </w:pPr>
      <w:r w:rsidRPr="00D6025E">
        <w:rPr>
          <w:rFonts w:asciiTheme="majorHAnsi" w:hAnsiTheme="majorHAnsi" w:cs="Arial"/>
          <w:b/>
        </w:rPr>
        <w:t xml:space="preserve">a) cena </w:t>
      </w:r>
    </w:p>
    <w:p w:rsidR="00763054" w:rsidRPr="00D6025E" w:rsidRDefault="00763054" w:rsidP="00763054">
      <w:pPr>
        <w:spacing w:line="276" w:lineRule="auto"/>
        <w:ind w:left="284"/>
        <w:jc w:val="both"/>
        <w:rPr>
          <w:rFonts w:asciiTheme="majorHAnsi" w:hAnsiTheme="majorHAnsi" w:cs="Arial"/>
        </w:rPr>
      </w:pPr>
      <w:r w:rsidRPr="00D6025E">
        <w:rPr>
          <w:rFonts w:asciiTheme="majorHAnsi" w:hAnsiTheme="majorHAnsi" w:cs="Arial"/>
        </w:rPr>
        <w:t>Maksymalna ilość możliwych do uzyskania punktów: 60 punktów</w:t>
      </w:r>
    </w:p>
    <w:p w:rsidR="00C30D14" w:rsidRPr="00D6025E" w:rsidRDefault="00763054" w:rsidP="00C30D14">
      <w:pPr>
        <w:spacing w:line="276" w:lineRule="auto"/>
        <w:ind w:left="284"/>
        <w:jc w:val="both"/>
        <w:rPr>
          <w:rFonts w:asciiTheme="majorHAnsi" w:hAnsiTheme="majorHAnsi" w:cs="Arial"/>
        </w:rPr>
      </w:pPr>
      <w:r w:rsidRPr="00D6025E">
        <w:rPr>
          <w:rFonts w:asciiTheme="majorHAnsi" w:hAnsiTheme="majorHAnsi" w:cs="Arial"/>
        </w:rPr>
        <w:t>P</w:t>
      </w:r>
      <w:r w:rsidR="00E33BEE" w:rsidRPr="00D6025E">
        <w:rPr>
          <w:rFonts w:asciiTheme="majorHAnsi" w:hAnsiTheme="majorHAnsi" w:cs="Arial"/>
        </w:rPr>
        <w:t>rzez cenę zamówienia zamawiający rozumie łączną cenę za całość przedmiotu zamówienia, stanowiącą całkowite wynagrodzenie wykonawcy.</w:t>
      </w:r>
    </w:p>
    <w:p w:rsidR="00763054" w:rsidRPr="00D6025E" w:rsidRDefault="00763054" w:rsidP="00763054">
      <w:pPr>
        <w:spacing w:line="276" w:lineRule="auto"/>
        <w:ind w:left="284"/>
        <w:jc w:val="both"/>
        <w:rPr>
          <w:rFonts w:asciiTheme="majorHAnsi" w:hAnsiTheme="majorHAnsi" w:cs="Arial"/>
        </w:rPr>
      </w:pPr>
      <w:r w:rsidRPr="00D6025E">
        <w:rPr>
          <w:rFonts w:asciiTheme="majorHAnsi" w:hAnsiTheme="majorHAnsi" w:cs="Arial"/>
        </w:rPr>
        <w:t>Liczbę punktów, jaką uzyskała badana oferta zamawiający obliczy w następujący sposób:</w:t>
      </w:r>
    </w:p>
    <w:p w:rsidR="00C30D14" w:rsidRPr="00D6025E" w:rsidRDefault="00763054" w:rsidP="00C30D14">
      <w:pPr>
        <w:spacing w:line="276" w:lineRule="auto"/>
        <w:ind w:left="284"/>
        <w:jc w:val="both"/>
        <w:rPr>
          <w:rFonts w:asciiTheme="majorHAnsi" w:hAnsiTheme="majorHAnsi" w:cs="Arial"/>
        </w:rPr>
      </w:pPr>
      <w:r w:rsidRPr="00D6025E">
        <w:rPr>
          <w:rFonts w:asciiTheme="majorHAnsi" w:hAnsiTheme="majorHAnsi" w:cs="Arial"/>
        </w:rPr>
        <w:t>O</w:t>
      </w:r>
      <w:r w:rsidR="00E33BEE" w:rsidRPr="00D6025E">
        <w:rPr>
          <w:rFonts w:asciiTheme="majorHAnsi" w:hAnsiTheme="majorHAnsi" w:cs="Arial"/>
        </w:rPr>
        <w:t>ferta z najniższą oferowaną ceną brutto „cmin”  otrzymuje punktów 60.</w:t>
      </w:r>
    </w:p>
    <w:p w:rsidR="00C30D14" w:rsidRPr="00D6025E" w:rsidRDefault="00763054" w:rsidP="00C30D14">
      <w:pPr>
        <w:spacing w:line="276" w:lineRule="auto"/>
        <w:ind w:left="284"/>
        <w:jc w:val="both"/>
        <w:rPr>
          <w:rFonts w:asciiTheme="majorHAnsi" w:hAnsiTheme="majorHAnsi" w:cs="Arial"/>
        </w:rPr>
      </w:pPr>
      <w:r w:rsidRPr="00D6025E">
        <w:rPr>
          <w:rFonts w:asciiTheme="majorHAnsi" w:hAnsiTheme="majorHAnsi" w:cs="Arial"/>
        </w:rPr>
        <w:t>K</w:t>
      </w:r>
      <w:r w:rsidR="00E33BEE" w:rsidRPr="00D6025E">
        <w:rPr>
          <w:rFonts w:asciiTheme="majorHAnsi" w:hAnsiTheme="majorHAnsi" w:cs="Arial"/>
        </w:rPr>
        <w:t>ażda inna oferta „c” otrzymuje ilość punktów w kryterium cena wynikającą z wyliczenia wg wzoru</w:t>
      </w:r>
    </w:p>
    <w:p w:rsidR="00C30D14" w:rsidRPr="00D6025E" w:rsidRDefault="006A14E4" w:rsidP="00C30D14">
      <w:pPr>
        <w:spacing w:line="276" w:lineRule="auto"/>
        <w:ind w:left="284"/>
        <w:jc w:val="both"/>
        <w:rPr>
          <w:rFonts w:asciiTheme="majorHAnsi" w:hAnsiTheme="majorHAnsi" w:cs="Arial"/>
        </w:rPr>
      </w:pPr>
      <w:r w:rsidRPr="00D6025E">
        <w:rPr>
          <w:rFonts w:asciiTheme="majorHAnsi" w:hAnsiTheme="majorHAnsi" w:cs="Arial"/>
        </w:rPr>
        <w:t>(cmin/c)*60 = C</w:t>
      </w:r>
    </w:p>
    <w:p w:rsidR="00C30D14" w:rsidRPr="00D6025E" w:rsidRDefault="00C30D14" w:rsidP="00C30D14">
      <w:pPr>
        <w:spacing w:line="276" w:lineRule="auto"/>
        <w:ind w:left="284"/>
        <w:jc w:val="both"/>
        <w:rPr>
          <w:rFonts w:asciiTheme="majorHAnsi" w:hAnsiTheme="majorHAnsi" w:cs="Arial"/>
        </w:rPr>
      </w:pPr>
    </w:p>
    <w:p w:rsidR="00C30D14" w:rsidRPr="00D6025E" w:rsidRDefault="00E33BEE" w:rsidP="00C30D14">
      <w:pPr>
        <w:spacing w:line="276" w:lineRule="auto"/>
        <w:ind w:left="284"/>
        <w:jc w:val="both"/>
        <w:rPr>
          <w:rFonts w:asciiTheme="majorHAnsi" w:hAnsiTheme="majorHAnsi" w:cs="Arial"/>
        </w:rPr>
      </w:pPr>
      <w:r w:rsidRPr="00D6025E">
        <w:rPr>
          <w:rFonts w:asciiTheme="majorHAnsi" w:hAnsiTheme="majorHAnsi" w:cs="Arial"/>
        </w:rPr>
        <w:t>cmin – najniższa oferowana cena</w:t>
      </w:r>
    </w:p>
    <w:p w:rsidR="00C30D14" w:rsidRPr="00D6025E" w:rsidRDefault="00E33BEE" w:rsidP="00C30D14">
      <w:pPr>
        <w:spacing w:line="276" w:lineRule="auto"/>
        <w:ind w:left="284"/>
        <w:jc w:val="both"/>
        <w:rPr>
          <w:rFonts w:asciiTheme="majorHAnsi" w:hAnsiTheme="majorHAnsi" w:cs="Arial"/>
        </w:rPr>
      </w:pPr>
      <w:r w:rsidRPr="00D6025E">
        <w:rPr>
          <w:rFonts w:asciiTheme="majorHAnsi" w:hAnsiTheme="majorHAnsi" w:cs="Arial"/>
        </w:rPr>
        <w:t>c</w:t>
      </w:r>
      <w:r w:rsidRPr="00D6025E">
        <w:rPr>
          <w:rFonts w:asciiTheme="majorHAnsi" w:hAnsiTheme="majorHAnsi" w:cs="Arial"/>
        </w:rPr>
        <w:tab/>
        <w:t>- cena badanej oferty</w:t>
      </w:r>
    </w:p>
    <w:p w:rsidR="00C30D14" w:rsidRPr="00D6025E" w:rsidRDefault="006A14E4" w:rsidP="00C30D14">
      <w:pPr>
        <w:spacing w:line="276" w:lineRule="auto"/>
        <w:ind w:left="284"/>
        <w:jc w:val="both"/>
        <w:rPr>
          <w:rFonts w:asciiTheme="majorHAnsi" w:hAnsiTheme="majorHAnsi" w:cs="Arial"/>
        </w:rPr>
      </w:pPr>
      <w:r w:rsidRPr="00D6025E">
        <w:rPr>
          <w:rFonts w:asciiTheme="majorHAnsi" w:hAnsiTheme="majorHAnsi" w:cs="Arial"/>
        </w:rPr>
        <w:t>C</w:t>
      </w:r>
      <w:r w:rsidR="00E33BEE" w:rsidRPr="00D6025E">
        <w:rPr>
          <w:rFonts w:asciiTheme="majorHAnsi" w:hAnsiTheme="majorHAnsi" w:cs="Arial"/>
        </w:rPr>
        <w:tab/>
        <w:t>- liczba punktów uzyskanych przez ofertę z kryterium cena</w:t>
      </w:r>
    </w:p>
    <w:p w:rsidR="00C30D14" w:rsidRPr="00D6025E" w:rsidRDefault="00E33BEE" w:rsidP="00C30D14">
      <w:pPr>
        <w:spacing w:line="276" w:lineRule="auto"/>
        <w:ind w:left="284"/>
        <w:jc w:val="both"/>
        <w:rPr>
          <w:rFonts w:asciiTheme="majorHAnsi" w:hAnsiTheme="majorHAnsi" w:cs="Arial"/>
        </w:rPr>
      </w:pPr>
      <w:r w:rsidRPr="00D6025E">
        <w:rPr>
          <w:rFonts w:asciiTheme="majorHAnsi" w:hAnsiTheme="majorHAnsi" w:cs="Arial"/>
        </w:rPr>
        <w:t>(przy przeliczaniu liczbę punktów zamawiający zaokrągla w dół do dwóch liczb po przecinku np. liczba punktów 4,543 zostanie zaokrąglona do 4,54)</w:t>
      </w:r>
    </w:p>
    <w:p w:rsidR="00C30D14" w:rsidRPr="00D6025E" w:rsidRDefault="00C30D14" w:rsidP="00C30D14">
      <w:pPr>
        <w:spacing w:line="276" w:lineRule="auto"/>
        <w:ind w:left="284"/>
        <w:jc w:val="both"/>
        <w:rPr>
          <w:rFonts w:asciiTheme="majorHAnsi" w:hAnsiTheme="majorHAnsi" w:cs="Arial"/>
        </w:rPr>
      </w:pPr>
    </w:p>
    <w:p w:rsidR="00C30D14" w:rsidRPr="00D6025E" w:rsidRDefault="00763054" w:rsidP="00C30D14">
      <w:pPr>
        <w:spacing w:line="276" w:lineRule="auto"/>
        <w:ind w:left="284"/>
        <w:jc w:val="both"/>
        <w:rPr>
          <w:rFonts w:asciiTheme="majorHAnsi" w:hAnsiTheme="majorHAnsi" w:cs="Arial"/>
        </w:rPr>
      </w:pPr>
      <w:r w:rsidRPr="00D6025E">
        <w:rPr>
          <w:rFonts w:asciiTheme="majorHAnsi" w:hAnsiTheme="majorHAnsi" w:cs="Arial"/>
        </w:rPr>
        <w:t>S</w:t>
      </w:r>
      <w:r w:rsidR="00E33BEE" w:rsidRPr="00D6025E">
        <w:rPr>
          <w:rFonts w:asciiTheme="majorHAnsi" w:hAnsiTheme="majorHAnsi" w:cs="Arial"/>
        </w:rPr>
        <w:t>posób obliczania ceny, jaki wykonawcy powinni przyjąć w ofertach:</w:t>
      </w:r>
    </w:p>
    <w:p w:rsidR="00C30D14" w:rsidRPr="00D6025E" w:rsidRDefault="00E33BEE" w:rsidP="00C30D14">
      <w:pPr>
        <w:spacing w:line="276" w:lineRule="auto"/>
        <w:ind w:left="284"/>
        <w:jc w:val="both"/>
        <w:rPr>
          <w:rFonts w:asciiTheme="majorHAnsi" w:hAnsiTheme="majorHAnsi" w:cs="Arial"/>
        </w:rPr>
      </w:pPr>
      <w:r w:rsidRPr="00D6025E">
        <w:rPr>
          <w:rFonts w:asciiTheme="majorHAnsi" w:hAnsiTheme="majorHAnsi" w:cs="Arial"/>
        </w:rPr>
        <w:t>cena jednostkowa netto x ilość = wartość netto + podatek vat = wartość brutto</w:t>
      </w:r>
    </w:p>
    <w:p w:rsidR="00C30D14" w:rsidRPr="00D6025E" w:rsidRDefault="00C30D14" w:rsidP="00C30D14">
      <w:pPr>
        <w:spacing w:line="276" w:lineRule="auto"/>
        <w:ind w:left="284"/>
        <w:jc w:val="both"/>
        <w:rPr>
          <w:rFonts w:asciiTheme="majorHAnsi" w:hAnsiTheme="majorHAnsi" w:cs="Arial"/>
        </w:rPr>
      </w:pPr>
    </w:p>
    <w:p w:rsidR="00150791" w:rsidRPr="00D6025E" w:rsidRDefault="005843BF" w:rsidP="00150791">
      <w:pPr>
        <w:spacing w:line="276" w:lineRule="auto"/>
        <w:ind w:left="284"/>
        <w:jc w:val="both"/>
        <w:rPr>
          <w:rFonts w:asciiTheme="majorHAnsi" w:hAnsiTheme="majorHAnsi" w:cs="Arial"/>
          <w:b/>
        </w:rPr>
      </w:pPr>
      <w:r w:rsidRPr="00D6025E">
        <w:rPr>
          <w:rFonts w:asciiTheme="majorHAnsi" w:hAnsiTheme="majorHAnsi" w:cs="Arial"/>
          <w:b/>
        </w:rPr>
        <w:t>b</w:t>
      </w:r>
      <w:r w:rsidR="00E04065" w:rsidRPr="00D6025E">
        <w:rPr>
          <w:rFonts w:asciiTheme="majorHAnsi" w:hAnsiTheme="majorHAnsi" w:cs="Arial"/>
          <w:b/>
          <w:lang w:val="x-none"/>
        </w:rPr>
        <w:t xml:space="preserve">) </w:t>
      </w:r>
      <w:r w:rsidR="00342C60" w:rsidRPr="00D6025E">
        <w:rPr>
          <w:rFonts w:asciiTheme="majorHAnsi" w:hAnsiTheme="majorHAnsi" w:cs="Arial"/>
          <w:b/>
        </w:rPr>
        <w:t xml:space="preserve"> Termin gwarancji</w:t>
      </w:r>
    </w:p>
    <w:p w:rsidR="00342C60" w:rsidRPr="00D6025E" w:rsidRDefault="00342C60" w:rsidP="00342C60">
      <w:pPr>
        <w:spacing w:line="276" w:lineRule="auto"/>
        <w:jc w:val="both"/>
        <w:rPr>
          <w:rFonts w:asciiTheme="majorHAnsi" w:hAnsiTheme="majorHAnsi" w:cs="Arial"/>
          <w:b/>
        </w:rPr>
      </w:pPr>
    </w:p>
    <w:p w:rsidR="00342C60" w:rsidRPr="00D6025E" w:rsidRDefault="00342C60" w:rsidP="00342C60">
      <w:pPr>
        <w:spacing w:line="276" w:lineRule="auto"/>
        <w:jc w:val="both"/>
        <w:rPr>
          <w:rFonts w:asciiTheme="majorHAnsi" w:hAnsiTheme="majorHAnsi" w:cs="Arial"/>
          <w:lang w:val="x-none"/>
        </w:rPr>
      </w:pPr>
      <w:r w:rsidRPr="00D6025E">
        <w:rPr>
          <w:rFonts w:asciiTheme="majorHAnsi" w:hAnsiTheme="majorHAnsi" w:cs="Arial"/>
          <w:lang w:val="x-none"/>
        </w:rPr>
        <w:t xml:space="preserve">Maksymalna ilość możliwych do uzyskania punktów w tym  kryterium  – </w:t>
      </w:r>
      <w:r w:rsidRPr="00D6025E">
        <w:rPr>
          <w:rFonts w:asciiTheme="majorHAnsi" w:hAnsiTheme="majorHAnsi" w:cs="Arial"/>
        </w:rPr>
        <w:t>4</w:t>
      </w:r>
      <w:r w:rsidRPr="00D6025E">
        <w:rPr>
          <w:rFonts w:asciiTheme="majorHAnsi" w:hAnsiTheme="majorHAnsi" w:cs="Arial"/>
          <w:lang w:val="x-none"/>
        </w:rPr>
        <w:t>0 punktów.</w:t>
      </w:r>
    </w:p>
    <w:p w:rsidR="00342C60" w:rsidRPr="00D6025E" w:rsidRDefault="00342C60" w:rsidP="00342C60">
      <w:pPr>
        <w:spacing w:line="276" w:lineRule="auto"/>
        <w:jc w:val="both"/>
        <w:rPr>
          <w:rFonts w:asciiTheme="majorHAnsi" w:hAnsiTheme="majorHAnsi" w:cs="Arial"/>
          <w:lang w:val="x-none"/>
        </w:rPr>
      </w:pPr>
      <w:r w:rsidRPr="00D6025E">
        <w:rPr>
          <w:rFonts w:asciiTheme="majorHAnsi" w:hAnsiTheme="majorHAnsi" w:cs="Arial"/>
          <w:lang w:val="x-none"/>
        </w:rPr>
        <w:t xml:space="preserve">Zamawiający określa minimalny wymagany termin gwarancji  na </w:t>
      </w:r>
      <w:r w:rsidRPr="00D6025E">
        <w:rPr>
          <w:rFonts w:asciiTheme="majorHAnsi" w:hAnsiTheme="majorHAnsi" w:cs="Arial"/>
        </w:rPr>
        <w:t>36</w:t>
      </w:r>
      <w:r w:rsidRPr="00D6025E">
        <w:rPr>
          <w:rFonts w:asciiTheme="majorHAnsi" w:hAnsiTheme="majorHAnsi" w:cs="Arial"/>
          <w:lang w:val="x-none"/>
        </w:rPr>
        <w:t xml:space="preserve"> miesi</w:t>
      </w:r>
      <w:r w:rsidRPr="00D6025E">
        <w:rPr>
          <w:rFonts w:asciiTheme="majorHAnsi" w:hAnsiTheme="majorHAnsi" w:cs="Arial"/>
        </w:rPr>
        <w:t>ęcy</w:t>
      </w:r>
      <w:r w:rsidRPr="00D6025E">
        <w:rPr>
          <w:rFonts w:asciiTheme="majorHAnsi" w:hAnsiTheme="majorHAnsi" w:cs="Arial"/>
          <w:lang w:val="x-none"/>
        </w:rPr>
        <w:t xml:space="preserve">  od daty podpisania protokołu potwierdzającego instalację i uruchomienie przedmiotu sprzedaży  oraz maksymalny termin gwarancji na </w:t>
      </w:r>
      <w:r w:rsidRPr="00D6025E">
        <w:rPr>
          <w:rFonts w:asciiTheme="majorHAnsi" w:hAnsiTheme="majorHAnsi" w:cs="Arial"/>
        </w:rPr>
        <w:t>40</w:t>
      </w:r>
      <w:r w:rsidRPr="00D6025E">
        <w:rPr>
          <w:rFonts w:asciiTheme="majorHAnsi" w:hAnsiTheme="majorHAnsi" w:cs="Arial"/>
          <w:lang w:val="x-none"/>
        </w:rPr>
        <w:t xml:space="preserve"> miesięcy od daty podpisania protokołu potwierdzającego instalację i uruchomienie przedmiotu sprzedaży.</w:t>
      </w:r>
    </w:p>
    <w:p w:rsidR="00342C60" w:rsidRPr="00D6025E" w:rsidRDefault="00342C60" w:rsidP="00342C60">
      <w:pPr>
        <w:spacing w:line="276" w:lineRule="auto"/>
        <w:jc w:val="both"/>
        <w:rPr>
          <w:rFonts w:asciiTheme="majorHAnsi" w:hAnsiTheme="majorHAnsi" w:cs="Arial"/>
        </w:rPr>
      </w:pPr>
      <w:r w:rsidRPr="00D6025E">
        <w:rPr>
          <w:rFonts w:asciiTheme="majorHAnsi" w:hAnsiTheme="majorHAnsi" w:cs="Arial"/>
          <w:lang w:val="x-none"/>
        </w:rPr>
        <w:t xml:space="preserve">Ocenie podlega zaoferowany termin gwarancji </w:t>
      </w:r>
      <w:r w:rsidRPr="00D6025E">
        <w:rPr>
          <w:rFonts w:asciiTheme="majorHAnsi" w:hAnsiTheme="majorHAnsi" w:cs="Arial"/>
        </w:rPr>
        <w:t>dla pozycji 5 i 6 przedmiotu zamówienia.</w:t>
      </w:r>
    </w:p>
    <w:p w:rsidR="00342C60" w:rsidRPr="00D6025E" w:rsidRDefault="00342C60" w:rsidP="00342C60">
      <w:pPr>
        <w:spacing w:line="276" w:lineRule="auto"/>
        <w:jc w:val="both"/>
        <w:rPr>
          <w:rFonts w:asciiTheme="majorHAnsi" w:hAnsiTheme="majorHAnsi" w:cs="Arial"/>
          <w:lang w:val="x-none"/>
        </w:rPr>
      </w:pPr>
      <w:r w:rsidRPr="00D6025E">
        <w:rPr>
          <w:rFonts w:asciiTheme="majorHAnsi" w:hAnsiTheme="majorHAnsi" w:cs="Arial"/>
          <w:lang w:val="x-none"/>
        </w:rPr>
        <w:t xml:space="preserve"> </w:t>
      </w:r>
    </w:p>
    <w:p w:rsidR="00342C60" w:rsidRPr="00D6025E" w:rsidRDefault="00342C60" w:rsidP="00342C60">
      <w:pPr>
        <w:spacing w:line="276" w:lineRule="auto"/>
        <w:jc w:val="both"/>
        <w:rPr>
          <w:rFonts w:asciiTheme="majorHAnsi" w:hAnsiTheme="majorHAnsi" w:cs="Arial"/>
        </w:rPr>
      </w:pPr>
      <w:r w:rsidRPr="00D6025E">
        <w:rPr>
          <w:rFonts w:asciiTheme="majorHAnsi" w:hAnsiTheme="majorHAnsi" w:cs="Arial"/>
          <w:lang w:val="x-none"/>
        </w:rPr>
        <w:t xml:space="preserve">Jeżeli wykonawca zaoferuje termin gwarancji </w:t>
      </w:r>
      <w:r w:rsidRPr="00D6025E">
        <w:rPr>
          <w:rFonts w:asciiTheme="majorHAnsi" w:hAnsiTheme="majorHAnsi" w:cs="Arial"/>
        </w:rPr>
        <w:t xml:space="preserve">wynoszący </w:t>
      </w:r>
      <w:r w:rsidRPr="00D6025E">
        <w:rPr>
          <w:rFonts w:asciiTheme="majorHAnsi" w:hAnsiTheme="majorHAnsi" w:cs="Arial"/>
          <w:lang w:val="x-none"/>
        </w:rPr>
        <w:t>3</w:t>
      </w:r>
      <w:r w:rsidRPr="00D6025E">
        <w:rPr>
          <w:rFonts w:asciiTheme="majorHAnsi" w:hAnsiTheme="majorHAnsi" w:cs="Arial"/>
        </w:rPr>
        <w:t>6</w:t>
      </w:r>
      <w:r w:rsidRPr="00D6025E">
        <w:rPr>
          <w:rFonts w:asciiTheme="majorHAnsi" w:hAnsiTheme="majorHAnsi" w:cs="Arial"/>
          <w:lang w:val="x-none"/>
        </w:rPr>
        <w:t xml:space="preserve"> miesięcy</w:t>
      </w:r>
      <w:r w:rsidRPr="00D6025E">
        <w:rPr>
          <w:rFonts w:asciiTheme="majorHAnsi" w:hAnsiTheme="majorHAnsi" w:cs="Arial"/>
        </w:rPr>
        <w:t xml:space="preserve"> otrzyma 20 pkt.</w:t>
      </w:r>
    </w:p>
    <w:p w:rsidR="00342C60" w:rsidRPr="00D6025E" w:rsidRDefault="00342C60" w:rsidP="00342C60">
      <w:pPr>
        <w:spacing w:line="276" w:lineRule="auto"/>
        <w:jc w:val="both"/>
        <w:rPr>
          <w:rFonts w:asciiTheme="majorHAnsi" w:hAnsiTheme="majorHAnsi" w:cs="Arial"/>
          <w:lang w:val="x-none"/>
        </w:rPr>
      </w:pPr>
    </w:p>
    <w:p w:rsidR="00342C60" w:rsidRPr="00D6025E" w:rsidRDefault="00342C60" w:rsidP="00342C60">
      <w:pPr>
        <w:spacing w:line="276" w:lineRule="auto"/>
        <w:jc w:val="both"/>
        <w:rPr>
          <w:rFonts w:asciiTheme="majorHAnsi" w:hAnsiTheme="majorHAnsi" w:cs="Arial"/>
        </w:rPr>
      </w:pPr>
      <w:r w:rsidRPr="00D6025E">
        <w:rPr>
          <w:rFonts w:asciiTheme="majorHAnsi" w:hAnsiTheme="majorHAnsi" w:cs="Arial"/>
          <w:lang w:val="x-none"/>
        </w:rPr>
        <w:t xml:space="preserve">Jeżeli wykonawca zaoferuje termin gwarancji </w:t>
      </w:r>
      <w:r w:rsidRPr="00D6025E">
        <w:rPr>
          <w:rFonts w:asciiTheme="majorHAnsi" w:hAnsiTheme="majorHAnsi" w:cs="Arial"/>
        </w:rPr>
        <w:t>w przedziale  37-40 miesięcy  otrzyma 40 pkt.</w:t>
      </w:r>
    </w:p>
    <w:p w:rsidR="00342C60" w:rsidRPr="00D6025E" w:rsidRDefault="00342C60" w:rsidP="00342C60">
      <w:pPr>
        <w:spacing w:line="276" w:lineRule="auto"/>
        <w:jc w:val="both"/>
        <w:rPr>
          <w:rFonts w:asciiTheme="majorHAnsi" w:hAnsiTheme="majorHAnsi" w:cs="Arial"/>
          <w:lang w:val="x-none"/>
        </w:rPr>
      </w:pPr>
    </w:p>
    <w:p w:rsidR="00342C60" w:rsidRPr="00D6025E" w:rsidRDefault="00342C60" w:rsidP="00342C60">
      <w:pPr>
        <w:spacing w:line="276" w:lineRule="auto"/>
        <w:jc w:val="both"/>
        <w:rPr>
          <w:rFonts w:asciiTheme="majorHAnsi" w:hAnsiTheme="majorHAnsi" w:cs="Arial"/>
          <w:lang w:val="x-none"/>
        </w:rPr>
      </w:pPr>
      <w:r w:rsidRPr="00D6025E">
        <w:rPr>
          <w:rFonts w:asciiTheme="majorHAnsi" w:hAnsiTheme="majorHAnsi" w:cs="Arial"/>
          <w:lang w:val="x-none"/>
        </w:rPr>
        <w:t>Wykonawca zobowiązany jest zaoferować termin gwarancji z dokładnością do pełnych miesięcy (np. 3</w:t>
      </w:r>
      <w:r w:rsidRPr="00D6025E">
        <w:rPr>
          <w:rFonts w:asciiTheme="majorHAnsi" w:hAnsiTheme="majorHAnsi" w:cs="Arial"/>
        </w:rPr>
        <w:t>6</w:t>
      </w:r>
      <w:r w:rsidRPr="00D6025E">
        <w:rPr>
          <w:rFonts w:asciiTheme="majorHAnsi" w:hAnsiTheme="majorHAnsi" w:cs="Arial"/>
          <w:lang w:val="x-none"/>
        </w:rPr>
        <w:t xml:space="preserve"> miesięcy, </w:t>
      </w:r>
      <w:r w:rsidRPr="00D6025E">
        <w:rPr>
          <w:rFonts w:asciiTheme="majorHAnsi" w:hAnsiTheme="majorHAnsi" w:cs="Arial"/>
        </w:rPr>
        <w:t>40</w:t>
      </w:r>
      <w:r w:rsidRPr="00D6025E">
        <w:rPr>
          <w:rFonts w:asciiTheme="majorHAnsi" w:hAnsiTheme="majorHAnsi" w:cs="Arial"/>
          <w:lang w:val="x-none"/>
        </w:rPr>
        <w:t xml:space="preserve"> miesięcy, itp.).</w:t>
      </w:r>
    </w:p>
    <w:p w:rsidR="00342C60" w:rsidRPr="00D6025E" w:rsidRDefault="00342C60" w:rsidP="00342C60">
      <w:pPr>
        <w:spacing w:line="276" w:lineRule="auto"/>
        <w:jc w:val="both"/>
        <w:rPr>
          <w:rFonts w:asciiTheme="majorHAnsi" w:hAnsiTheme="majorHAnsi" w:cs="Arial"/>
        </w:rPr>
      </w:pPr>
    </w:p>
    <w:p w:rsidR="00342C60" w:rsidRPr="00D6025E" w:rsidRDefault="00342C60" w:rsidP="00342C60">
      <w:pPr>
        <w:spacing w:line="276" w:lineRule="auto"/>
        <w:jc w:val="both"/>
        <w:rPr>
          <w:rFonts w:asciiTheme="majorHAnsi" w:hAnsiTheme="majorHAnsi" w:cs="Arial"/>
        </w:rPr>
      </w:pPr>
      <w:r w:rsidRPr="00D6025E">
        <w:rPr>
          <w:rFonts w:asciiTheme="majorHAnsi" w:hAnsiTheme="majorHAnsi" w:cs="Arial"/>
          <w:lang w:val="x-none"/>
        </w:rPr>
        <w:t xml:space="preserve">W przypadku gdy wykonawca nie zaoferuje w ofercie terminu gwarancji, zamawiający przyjmie termin gwarancji dla tej oferty wynoszący </w:t>
      </w:r>
      <w:r w:rsidRPr="00D6025E">
        <w:rPr>
          <w:rFonts w:asciiTheme="majorHAnsi" w:hAnsiTheme="majorHAnsi" w:cs="Arial"/>
        </w:rPr>
        <w:t>36 miesięcy.</w:t>
      </w:r>
    </w:p>
    <w:p w:rsidR="00342C60" w:rsidRPr="00D6025E" w:rsidRDefault="00342C60" w:rsidP="001B2011">
      <w:pPr>
        <w:spacing w:line="276" w:lineRule="auto"/>
        <w:jc w:val="both"/>
        <w:rPr>
          <w:rFonts w:asciiTheme="majorHAnsi" w:hAnsiTheme="majorHAnsi" w:cs="Arial"/>
        </w:rPr>
      </w:pPr>
    </w:p>
    <w:p w:rsidR="001B2011" w:rsidRPr="00D6025E" w:rsidRDefault="001B2011" w:rsidP="001B2011">
      <w:pPr>
        <w:spacing w:line="276" w:lineRule="auto"/>
        <w:jc w:val="both"/>
        <w:rPr>
          <w:rFonts w:asciiTheme="majorHAnsi" w:hAnsiTheme="majorHAnsi" w:cs="Arial"/>
        </w:rPr>
      </w:pPr>
      <w:r w:rsidRPr="00D6025E">
        <w:rPr>
          <w:rFonts w:asciiTheme="majorHAnsi" w:hAnsiTheme="majorHAnsi" w:cs="Arial"/>
        </w:rPr>
        <w:t>W</w:t>
      </w:r>
      <w:r w:rsidRPr="00D6025E">
        <w:rPr>
          <w:rFonts w:asciiTheme="majorHAnsi" w:hAnsiTheme="majorHAnsi" w:cs="Arial"/>
          <w:lang w:val="x-none"/>
        </w:rPr>
        <w:t xml:space="preserve"> postępowaniu zwycięży oferta, która w wyniku oceny otrzyma najwyższą sumę  punktów uzyskanych w</w:t>
      </w:r>
      <w:r w:rsidRPr="00D6025E">
        <w:rPr>
          <w:rFonts w:asciiTheme="majorHAnsi" w:hAnsiTheme="majorHAnsi" w:cs="Arial"/>
        </w:rPr>
        <w:t> </w:t>
      </w:r>
      <w:r w:rsidRPr="00D6025E">
        <w:rPr>
          <w:rFonts w:asciiTheme="majorHAnsi" w:hAnsiTheme="majorHAnsi" w:cs="Arial"/>
          <w:lang w:val="x-none"/>
        </w:rPr>
        <w:t>poszczególnych kryteriach i spełni wszystkie wymogi zawarte w</w:t>
      </w:r>
      <w:r w:rsidR="00736322">
        <w:rPr>
          <w:rFonts w:asciiTheme="majorHAnsi" w:hAnsiTheme="majorHAnsi" w:cs="Arial"/>
        </w:rPr>
        <w:t> </w:t>
      </w:r>
      <w:r w:rsidRPr="00D6025E">
        <w:rPr>
          <w:rFonts w:asciiTheme="majorHAnsi" w:hAnsiTheme="majorHAnsi" w:cs="Arial"/>
          <w:lang w:val="x-none"/>
        </w:rPr>
        <w:t>ustawie prawo zamówień publicznych i specyfikacji istotnych warunków zamówienia.</w:t>
      </w:r>
    </w:p>
    <w:p w:rsidR="005843BF" w:rsidRPr="00D6025E" w:rsidRDefault="005843BF" w:rsidP="001B2011">
      <w:pPr>
        <w:spacing w:line="276" w:lineRule="auto"/>
        <w:jc w:val="both"/>
        <w:rPr>
          <w:rFonts w:asciiTheme="majorHAnsi" w:hAnsiTheme="majorHAnsi" w:cs="Arial"/>
        </w:rPr>
      </w:pPr>
    </w:p>
    <w:p w:rsidR="001E2809" w:rsidRPr="00D6025E" w:rsidRDefault="001B6080" w:rsidP="0086080E">
      <w:pPr>
        <w:widowControl w:val="0"/>
        <w:shd w:val="clear" w:color="auto" w:fill="BFBFBF"/>
        <w:spacing w:after="60" w:line="276" w:lineRule="auto"/>
        <w:jc w:val="both"/>
        <w:rPr>
          <w:rFonts w:asciiTheme="majorHAnsi" w:eastAsia="Trebuchet MS" w:hAnsiTheme="majorHAnsi" w:cs="Trebuchet MS"/>
          <w:b/>
          <w:lang w:bidi="pl-PL"/>
        </w:rPr>
      </w:pPr>
      <w:r w:rsidRPr="00D6025E">
        <w:rPr>
          <w:rFonts w:asciiTheme="majorHAnsi" w:eastAsia="Trebuchet MS" w:hAnsiTheme="majorHAnsi" w:cs="Trebuchet MS"/>
          <w:b/>
          <w:lang w:bidi="pl-PL"/>
        </w:rPr>
        <w:t>X</w:t>
      </w:r>
      <w:r w:rsidR="00F158E7" w:rsidRPr="00D6025E">
        <w:rPr>
          <w:rFonts w:asciiTheme="majorHAnsi" w:eastAsia="Trebuchet MS" w:hAnsiTheme="majorHAnsi" w:cs="Trebuchet MS"/>
          <w:b/>
          <w:lang w:bidi="pl-PL"/>
        </w:rPr>
        <w:t>I</w:t>
      </w:r>
      <w:r w:rsidRPr="00D6025E">
        <w:rPr>
          <w:rFonts w:asciiTheme="majorHAnsi" w:eastAsia="Trebuchet MS" w:hAnsiTheme="majorHAnsi" w:cs="Trebuchet MS"/>
          <w:b/>
          <w:lang w:bidi="pl-PL"/>
        </w:rPr>
        <w:t>X.</w:t>
      </w:r>
      <w:r w:rsidRPr="00D6025E">
        <w:rPr>
          <w:rFonts w:asciiTheme="majorHAnsi" w:eastAsia="Trebuchet MS" w:hAnsiTheme="majorHAnsi" w:cs="Trebuchet MS"/>
          <w:b/>
          <w:lang w:bidi="pl-PL"/>
        </w:rPr>
        <w:tab/>
      </w:r>
      <w:r w:rsidR="001E2809" w:rsidRPr="00D6025E">
        <w:rPr>
          <w:rFonts w:asciiTheme="majorHAnsi" w:eastAsia="Trebuchet MS" w:hAnsiTheme="majorHAnsi" w:cs="Trebuchet MS"/>
          <w:b/>
          <w:lang w:bidi="pl-PL"/>
        </w:rPr>
        <w:t>Informacje o formalnościach, jakie muszą zostać dopełnione po wyborze oferty w celu zawarcia umowy w sprawie zamówienia publicznego</w:t>
      </w:r>
      <w:r w:rsidR="00B72BCC" w:rsidRPr="00D6025E">
        <w:rPr>
          <w:rFonts w:asciiTheme="majorHAnsi" w:eastAsia="Trebuchet MS" w:hAnsiTheme="majorHAnsi" w:cs="Trebuchet MS"/>
          <w:b/>
          <w:lang w:bidi="pl-PL"/>
        </w:rPr>
        <w:t>.</w:t>
      </w:r>
    </w:p>
    <w:p w:rsidR="001E2809" w:rsidRPr="00D6025E" w:rsidRDefault="001E2809" w:rsidP="00EB4C4E">
      <w:pPr>
        <w:widowControl w:val="0"/>
        <w:numPr>
          <w:ilvl w:val="0"/>
          <w:numId w:val="11"/>
        </w:numPr>
        <w:spacing w:after="60"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Zamawiający </w:t>
      </w:r>
      <w:r w:rsidR="00B72BCC" w:rsidRPr="00D6025E">
        <w:rPr>
          <w:rFonts w:asciiTheme="majorHAnsi" w:eastAsia="Trebuchet MS" w:hAnsiTheme="majorHAnsi" w:cs="Trebuchet MS"/>
          <w:lang w:bidi="pl-PL"/>
        </w:rPr>
        <w:t>zawiera</w:t>
      </w:r>
      <w:r w:rsidRPr="00D6025E">
        <w:rPr>
          <w:rFonts w:asciiTheme="majorHAnsi" w:eastAsia="Trebuchet MS" w:hAnsiTheme="majorHAnsi" w:cs="Trebuchet MS"/>
          <w:lang w:bidi="pl-PL"/>
        </w:rPr>
        <w:t xml:space="preserve"> umow</w:t>
      </w:r>
      <w:r w:rsidR="00B72BCC" w:rsidRPr="00D6025E">
        <w:rPr>
          <w:rFonts w:asciiTheme="majorHAnsi" w:eastAsia="Trebuchet MS" w:hAnsiTheme="majorHAnsi" w:cs="Trebuchet MS"/>
          <w:lang w:bidi="pl-PL"/>
        </w:rPr>
        <w:t>ę</w:t>
      </w:r>
      <w:r w:rsidRPr="00D6025E">
        <w:rPr>
          <w:rFonts w:asciiTheme="majorHAnsi" w:eastAsia="Trebuchet MS" w:hAnsiTheme="majorHAnsi" w:cs="Trebuchet MS"/>
          <w:lang w:bidi="pl-PL"/>
        </w:rPr>
        <w:t xml:space="preserve"> w sprawie zamówienia publicznego, z uwzględnie</w:t>
      </w:r>
      <w:r w:rsidRPr="00D6025E">
        <w:rPr>
          <w:rFonts w:asciiTheme="majorHAnsi" w:eastAsia="Trebuchet MS" w:hAnsiTheme="majorHAnsi" w:cs="Trebuchet MS"/>
          <w:lang w:bidi="pl-PL"/>
        </w:rPr>
        <w:softHyphen/>
        <w:t>niem art. 577 ustawy Pzp, w terminie nie krótszym niż 5 dni od dnia przesłania zawiado</w:t>
      </w:r>
      <w:r w:rsidRPr="00D6025E">
        <w:rPr>
          <w:rFonts w:asciiTheme="majorHAnsi" w:eastAsia="Trebuchet MS" w:hAnsiTheme="majorHAnsi" w:cs="Trebuchet MS"/>
          <w:lang w:bidi="pl-PL"/>
        </w:rPr>
        <w:softHyphen/>
        <w:t>mienia o wyborze najkorzystniejszej oferty, jeżeli zawiadomienie to zostało prze</w:t>
      </w:r>
      <w:r w:rsidRPr="00D6025E">
        <w:rPr>
          <w:rFonts w:asciiTheme="majorHAnsi" w:eastAsia="Trebuchet MS" w:hAnsiTheme="majorHAnsi" w:cs="Trebuchet MS"/>
          <w:lang w:bidi="pl-PL"/>
        </w:rPr>
        <w:softHyphen/>
        <w:t>słane przy użyciu środków komunikacji elektronicznej, albo 10 dni, jeżeli zostało przesłane w inny sposób.</w:t>
      </w:r>
    </w:p>
    <w:p w:rsidR="001E2809" w:rsidRPr="00D6025E" w:rsidRDefault="001E2809" w:rsidP="00EB4C4E">
      <w:pPr>
        <w:widowControl w:val="0"/>
        <w:numPr>
          <w:ilvl w:val="0"/>
          <w:numId w:val="11"/>
        </w:numPr>
        <w:spacing w:after="60"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Zamawiający może zawrzeć umow</w:t>
      </w:r>
      <w:r w:rsidR="00B72BCC" w:rsidRPr="00D6025E">
        <w:rPr>
          <w:rFonts w:asciiTheme="majorHAnsi" w:eastAsia="Trebuchet MS" w:hAnsiTheme="majorHAnsi" w:cs="Trebuchet MS"/>
          <w:lang w:bidi="pl-PL"/>
        </w:rPr>
        <w:t>ę</w:t>
      </w:r>
      <w:r w:rsidRPr="00D6025E">
        <w:rPr>
          <w:rFonts w:asciiTheme="majorHAnsi" w:eastAsia="Trebuchet MS" w:hAnsiTheme="majorHAnsi" w:cs="Trebuchet MS"/>
          <w:lang w:bidi="pl-PL"/>
        </w:rPr>
        <w:t xml:space="preserve"> w sprawie zamówienia publicznego przed upływem terminu, o</w:t>
      </w:r>
      <w:r w:rsidR="00FA6076" w:rsidRPr="00D6025E">
        <w:rPr>
          <w:rFonts w:asciiTheme="majorHAnsi" w:eastAsia="Trebuchet MS" w:hAnsiTheme="majorHAnsi" w:cs="Trebuchet MS"/>
          <w:lang w:bidi="pl-PL"/>
        </w:rPr>
        <w:t> </w:t>
      </w:r>
      <w:r w:rsidRPr="00D6025E">
        <w:rPr>
          <w:rFonts w:asciiTheme="majorHAnsi" w:eastAsia="Trebuchet MS" w:hAnsiTheme="majorHAnsi" w:cs="Trebuchet MS"/>
          <w:lang w:bidi="pl-PL"/>
        </w:rPr>
        <w:t>którym mowa w ust. 1, jeżeli w postępowaniu o udzielenie zamówienia złożono tylko jedną ofertą.</w:t>
      </w:r>
    </w:p>
    <w:p w:rsidR="001E2809" w:rsidRPr="00D6025E" w:rsidRDefault="001E2809" w:rsidP="00EB4C4E">
      <w:pPr>
        <w:widowControl w:val="0"/>
        <w:numPr>
          <w:ilvl w:val="0"/>
          <w:numId w:val="11"/>
        </w:numPr>
        <w:spacing w:after="60"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Wykonawca, którego oferta została wybrana jako najkorzystniejsza, zostanie po</w:t>
      </w:r>
      <w:r w:rsidRPr="00D6025E">
        <w:rPr>
          <w:rFonts w:asciiTheme="majorHAnsi" w:eastAsia="Trebuchet MS" w:hAnsiTheme="majorHAnsi" w:cs="Trebuchet MS"/>
          <w:lang w:bidi="pl-PL"/>
        </w:rPr>
        <w:softHyphen/>
        <w:t>informowany przez Zamawiającego o miejscu i terminie podpisania umowy.</w:t>
      </w:r>
    </w:p>
    <w:p w:rsidR="001E2809" w:rsidRPr="00D6025E" w:rsidRDefault="001E2809" w:rsidP="00EB4C4E">
      <w:pPr>
        <w:widowControl w:val="0"/>
        <w:numPr>
          <w:ilvl w:val="0"/>
          <w:numId w:val="11"/>
        </w:numPr>
        <w:spacing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D6025E" w:rsidRDefault="001E2809" w:rsidP="00EB4C4E">
      <w:pPr>
        <w:widowControl w:val="0"/>
        <w:numPr>
          <w:ilvl w:val="0"/>
          <w:numId w:val="11"/>
        </w:numPr>
        <w:spacing w:after="120"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Przed podpisaniem umowy Wykonawcy wspólnie ubiegający się o udzielenie za</w:t>
      </w:r>
      <w:r w:rsidRPr="00D6025E">
        <w:rPr>
          <w:rFonts w:asciiTheme="majorHAnsi" w:eastAsia="Trebuchet MS" w:hAnsiTheme="majorHAnsi" w:cs="Trebuchet MS"/>
          <w:lang w:bidi="pl-PL"/>
        </w:rPr>
        <w:softHyphen/>
        <w:t>mówienia (w</w:t>
      </w:r>
      <w:r w:rsidR="00FA6076" w:rsidRPr="00D6025E">
        <w:rPr>
          <w:rFonts w:asciiTheme="majorHAnsi" w:eastAsia="Trebuchet MS" w:hAnsiTheme="majorHAnsi" w:cs="Trebuchet MS"/>
          <w:lang w:bidi="pl-PL"/>
        </w:rPr>
        <w:t> </w:t>
      </w:r>
      <w:r w:rsidRPr="00D6025E">
        <w:rPr>
          <w:rFonts w:asciiTheme="majorHAnsi" w:eastAsia="Trebuchet MS" w:hAnsiTheme="majorHAnsi" w:cs="Trebuchet MS"/>
          <w:lang w:bidi="pl-PL"/>
        </w:rPr>
        <w:t>przypadku wyboru ich oferty jako najkorzystniejszej) przedstawią Zamawiającemu umowę regulującą współpracę tych Wykonawców.</w:t>
      </w:r>
    </w:p>
    <w:p w:rsidR="001E2809" w:rsidRPr="00D6025E" w:rsidRDefault="001E2809" w:rsidP="00EB4C4E">
      <w:pPr>
        <w:widowControl w:val="0"/>
        <w:numPr>
          <w:ilvl w:val="0"/>
          <w:numId w:val="11"/>
        </w:numPr>
        <w:spacing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D6025E">
        <w:rPr>
          <w:rFonts w:asciiTheme="majorHAnsi" w:eastAsia="Trebuchet MS" w:hAnsiTheme="majorHAnsi" w:cs="Trebuchet MS"/>
          <w:lang w:bidi="pl-PL"/>
        </w:rPr>
        <w:t xml:space="preserve">pozostałych </w:t>
      </w:r>
      <w:r w:rsidRPr="00D6025E">
        <w:rPr>
          <w:rFonts w:asciiTheme="majorHAnsi" w:eastAsia="Trebuchet MS" w:hAnsiTheme="majorHAnsi" w:cs="Trebuchet MS"/>
          <w:lang w:bidi="pl-PL"/>
        </w:rPr>
        <w:t>w postępo</w:t>
      </w:r>
      <w:r w:rsidRPr="00D6025E">
        <w:rPr>
          <w:rFonts w:asciiTheme="majorHAnsi" w:eastAsia="Trebuchet MS" w:hAnsiTheme="majorHAnsi" w:cs="Trebuchet MS"/>
          <w:lang w:bidi="pl-PL"/>
        </w:rPr>
        <w:softHyphen/>
        <w:t>waniu Wykonawców albo unieważnić postępowanie.</w:t>
      </w:r>
    </w:p>
    <w:p w:rsidR="009A19BD" w:rsidRPr="00D6025E" w:rsidRDefault="009A19BD" w:rsidP="00EB4C4E">
      <w:pPr>
        <w:widowControl w:val="0"/>
        <w:numPr>
          <w:ilvl w:val="0"/>
          <w:numId w:val="11"/>
        </w:numPr>
        <w:spacing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którego oferta zostanie uznana za najkorzystniejszą zostanie niezwłocznie powiadomiony przez zamawiającego o miejscu i terminie zawarcia umowy.</w:t>
      </w:r>
    </w:p>
    <w:p w:rsidR="00572CE9" w:rsidRPr="00D6025E" w:rsidRDefault="00572CE9" w:rsidP="009462A0">
      <w:pPr>
        <w:widowControl w:val="0"/>
        <w:spacing w:line="276" w:lineRule="auto"/>
        <w:ind w:left="426" w:right="40"/>
        <w:jc w:val="both"/>
        <w:rPr>
          <w:rFonts w:asciiTheme="majorHAnsi" w:eastAsia="Trebuchet MS" w:hAnsiTheme="majorHAnsi" w:cs="Trebuchet MS"/>
          <w:lang w:bidi="pl-PL"/>
        </w:rPr>
      </w:pPr>
    </w:p>
    <w:p w:rsidR="00F32A32" w:rsidRPr="00D6025E" w:rsidRDefault="00F32A32" w:rsidP="00EB4C4E">
      <w:pPr>
        <w:pStyle w:val="Tekstpodstawowy"/>
        <w:numPr>
          <w:ilvl w:val="0"/>
          <w:numId w:val="35"/>
        </w:numPr>
        <w:shd w:val="clear" w:color="auto" w:fill="BFBFBF"/>
        <w:spacing w:line="276" w:lineRule="auto"/>
        <w:ind w:left="709" w:hanging="709"/>
        <w:jc w:val="left"/>
        <w:rPr>
          <w:rFonts w:asciiTheme="majorHAnsi" w:hAnsiTheme="majorHAnsi" w:cs="Arial"/>
          <w:b/>
          <w:smallCaps w:val="0"/>
          <w:sz w:val="24"/>
          <w:szCs w:val="24"/>
        </w:rPr>
      </w:pPr>
      <w:r w:rsidRPr="00D6025E">
        <w:rPr>
          <w:rFonts w:asciiTheme="majorHAnsi" w:hAnsiTheme="majorHAnsi" w:cs="Arial"/>
          <w:b/>
          <w:smallCaps w:val="0"/>
          <w:sz w:val="24"/>
          <w:szCs w:val="24"/>
        </w:rPr>
        <w:t>Projektowane postanowienia umowy w sprawie zamówienia publicznego, które zostaną wprowadzone do treści tej umowy</w:t>
      </w:r>
      <w:r w:rsidR="00B369DB" w:rsidRPr="00D6025E">
        <w:rPr>
          <w:rFonts w:asciiTheme="majorHAnsi" w:hAnsiTheme="majorHAnsi" w:cs="Arial"/>
          <w:b/>
          <w:smallCaps w:val="0"/>
          <w:sz w:val="24"/>
          <w:szCs w:val="24"/>
          <w:lang w:val="pl-PL"/>
        </w:rPr>
        <w:t>.</w:t>
      </w:r>
    </w:p>
    <w:p w:rsidR="00553673" w:rsidRPr="00D6025E" w:rsidRDefault="00553673" w:rsidP="009462A0">
      <w:pPr>
        <w:pStyle w:val="Tekstpodstawowy"/>
        <w:spacing w:line="276" w:lineRule="auto"/>
        <w:ind w:left="993" w:hanging="360"/>
        <w:rPr>
          <w:rFonts w:asciiTheme="majorHAnsi" w:hAnsiTheme="majorHAnsi" w:cs="Arial"/>
          <w:b/>
          <w:smallCaps w:val="0"/>
          <w:sz w:val="24"/>
          <w:szCs w:val="24"/>
        </w:rPr>
      </w:pPr>
    </w:p>
    <w:p w:rsidR="009A6281" w:rsidRPr="00D6025E" w:rsidRDefault="009A6281" w:rsidP="008C5C8D">
      <w:pPr>
        <w:widowControl w:val="0"/>
        <w:spacing w:line="276" w:lineRule="auto"/>
        <w:ind w:right="40"/>
        <w:jc w:val="both"/>
        <w:rPr>
          <w:rFonts w:asciiTheme="majorHAnsi" w:eastAsia="Trebuchet MS" w:hAnsiTheme="majorHAnsi" w:cs="Trebuchet MS"/>
          <w:lang w:bidi="pl-PL"/>
        </w:rPr>
      </w:pPr>
      <w:r w:rsidRPr="00D6025E">
        <w:rPr>
          <w:rFonts w:asciiTheme="majorHAnsi" w:eastAsia="Trebuchet MS" w:hAnsiTheme="majorHAnsi" w:cs="Trebuchet MS"/>
          <w:lang w:bidi="pl-PL"/>
        </w:rPr>
        <w:t>Wzór umowy dostawy stanowi</w:t>
      </w:r>
      <w:r w:rsidR="00EC1A63" w:rsidRPr="00D6025E">
        <w:rPr>
          <w:rFonts w:asciiTheme="majorHAnsi" w:eastAsia="Trebuchet MS" w:hAnsiTheme="majorHAnsi" w:cs="Trebuchet MS"/>
          <w:lang w:bidi="pl-PL"/>
        </w:rPr>
        <w:t xml:space="preserve"> załącznik nr 3</w:t>
      </w:r>
      <w:r w:rsidR="008F6A86" w:rsidRPr="00D6025E">
        <w:rPr>
          <w:rFonts w:asciiTheme="majorHAnsi" w:eastAsia="Trebuchet MS" w:hAnsiTheme="majorHAnsi" w:cs="Trebuchet MS"/>
          <w:lang w:bidi="pl-PL"/>
        </w:rPr>
        <w:t xml:space="preserve">  do SWZ</w:t>
      </w:r>
      <w:r w:rsidRPr="00D6025E">
        <w:rPr>
          <w:rFonts w:asciiTheme="majorHAnsi" w:eastAsia="Trebuchet MS" w:hAnsiTheme="majorHAnsi" w:cs="Trebuchet MS"/>
          <w:lang w:bidi="pl-PL"/>
        </w:rPr>
        <w:t>.</w:t>
      </w:r>
    </w:p>
    <w:p w:rsidR="005F3E61" w:rsidRPr="00D6025E" w:rsidRDefault="005F3E61" w:rsidP="009A6281">
      <w:pPr>
        <w:spacing w:line="276" w:lineRule="auto"/>
        <w:ind w:left="66" w:right="-2"/>
        <w:jc w:val="both"/>
        <w:rPr>
          <w:rFonts w:asciiTheme="majorHAnsi" w:hAnsiTheme="majorHAnsi" w:cs="Arial"/>
        </w:rPr>
      </w:pPr>
    </w:p>
    <w:p w:rsidR="00572CE9" w:rsidRPr="00D6025E" w:rsidRDefault="00572CE9" w:rsidP="00EB4C4E">
      <w:pPr>
        <w:widowControl w:val="0"/>
        <w:numPr>
          <w:ilvl w:val="0"/>
          <w:numId w:val="35"/>
        </w:numPr>
        <w:shd w:val="clear" w:color="auto" w:fill="BFBFBF"/>
        <w:spacing w:after="72" w:line="276" w:lineRule="auto"/>
        <w:ind w:left="709" w:hanging="709"/>
        <w:rPr>
          <w:rFonts w:asciiTheme="majorHAnsi" w:eastAsia="Trebuchet MS" w:hAnsiTheme="majorHAnsi" w:cs="Trebuchet MS"/>
          <w:b/>
          <w:lang w:bidi="pl-PL"/>
        </w:rPr>
      </w:pPr>
      <w:r w:rsidRPr="00D6025E">
        <w:rPr>
          <w:rFonts w:asciiTheme="majorHAnsi" w:eastAsia="Trebuchet MS" w:hAnsiTheme="majorHAnsi" w:cs="Trebuchet MS"/>
          <w:b/>
          <w:lang w:bidi="pl-PL"/>
        </w:rPr>
        <w:t>Pouczenie o środkach ochrony prawnej przysługujących Wykonawcy</w:t>
      </w:r>
      <w:r w:rsidR="00B369DB" w:rsidRPr="00D6025E">
        <w:rPr>
          <w:rFonts w:asciiTheme="majorHAnsi" w:eastAsia="Trebuchet MS" w:hAnsiTheme="majorHAnsi" w:cs="Trebuchet MS"/>
          <w:b/>
          <w:lang w:bidi="pl-PL"/>
        </w:rPr>
        <w:t>.</w:t>
      </w:r>
    </w:p>
    <w:p w:rsidR="0092306D" w:rsidRPr="00D6025E" w:rsidRDefault="0092306D" w:rsidP="0092306D">
      <w:pPr>
        <w:widowControl w:val="0"/>
        <w:spacing w:after="159" w:line="276" w:lineRule="auto"/>
        <w:ind w:left="284" w:right="40"/>
        <w:jc w:val="both"/>
        <w:rPr>
          <w:rFonts w:asciiTheme="majorHAnsi" w:eastAsia="Trebuchet MS" w:hAnsiTheme="majorHAnsi" w:cs="Trebuchet MS"/>
          <w:lang w:bidi="pl-PL"/>
        </w:rPr>
      </w:pPr>
    </w:p>
    <w:p w:rsidR="00572CE9" w:rsidRPr="00D6025E" w:rsidRDefault="00572CE9" w:rsidP="00EB4C4E">
      <w:pPr>
        <w:widowControl w:val="0"/>
        <w:numPr>
          <w:ilvl w:val="0"/>
          <w:numId w:val="12"/>
        </w:numPr>
        <w:spacing w:after="159"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Środki ochrony prawnej przysługują Wykonawcy, jeżeli ma lub miał interes w</w:t>
      </w:r>
      <w:r w:rsidR="00736322">
        <w:rPr>
          <w:rFonts w:asciiTheme="majorHAnsi" w:eastAsia="Trebuchet MS" w:hAnsiTheme="majorHAnsi" w:cs="Trebuchet MS"/>
          <w:lang w:bidi="pl-PL"/>
        </w:rPr>
        <w:t> </w:t>
      </w:r>
      <w:r w:rsidRPr="00D6025E">
        <w:rPr>
          <w:rFonts w:asciiTheme="majorHAnsi" w:eastAsia="Trebuchet MS" w:hAnsiTheme="majorHAnsi" w:cs="Trebuchet MS"/>
          <w:lang w:bidi="pl-PL"/>
        </w:rPr>
        <w:t>uzyskaniu zamówienia oraz poniósł lub może ponieść szkodę w wyniku naruszenia przez Zamawiającego przepisów ustawy Pzp.</w:t>
      </w:r>
    </w:p>
    <w:p w:rsidR="00572CE9" w:rsidRPr="00D6025E" w:rsidRDefault="00572CE9" w:rsidP="00EB4C4E">
      <w:pPr>
        <w:widowControl w:val="0"/>
        <w:numPr>
          <w:ilvl w:val="0"/>
          <w:numId w:val="12"/>
        </w:numPr>
        <w:spacing w:after="62" w:line="276" w:lineRule="auto"/>
        <w:ind w:left="284"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Odwołanie przysługuje na:</w:t>
      </w:r>
    </w:p>
    <w:p w:rsidR="00572CE9" w:rsidRPr="00D6025E" w:rsidRDefault="00572CE9" w:rsidP="00EB4C4E">
      <w:pPr>
        <w:widowControl w:val="0"/>
        <w:numPr>
          <w:ilvl w:val="1"/>
          <w:numId w:val="12"/>
        </w:numPr>
        <w:spacing w:after="120" w:line="276" w:lineRule="auto"/>
        <w:ind w:left="567" w:right="40" w:hanging="386"/>
        <w:jc w:val="both"/>
        <w:rPr>
          <w:rFonts w:asciiTheme="majorHAnsi" w:eastAsia="Trebuchet MS" w:hAnsiTheme="majorHAnsi" w:cs="Trebuchet MS"/>
          <w:lang w:bidi="pl-PL"/>
        </w:rPr>
      </w:pPr>
      <w:r w:rsidRPr="00D6025E">
        <w:rPr>
          <w:rFonts w:asciiTheme="majorHAnsi" w:eastAsia="Trebuchet MS" w:hAnsiTheme="majorHAnsi" w:cs="Trebuchet MS"/>
          <w:lang w:bidi="pl-PL"/>
        </w:rPr>
        <w:t>niezgodną z przepisami ustawy czynność Zamawiającego, podjętą w postępowa</w:t>
      </w:r>
      <w:r w:rsidRPr="00D6025E">
        <w:rPr>
          <w:rFonts w:asciiTheme="majorHAnsi" w:eastAsia="Trebuchet MS" w:hAnsiTheme="majorHAnsi" w:cs="Trebuchet MS"/>
          <w:lang w:bidi="pl-PL"/>
        </w:rPr>
        <w:softHyphen/>
        <w:t>niu o udzielenie zamówienia, w tym na projektowane postanowienie umowy;</w:t>
      </w:r>
    </w:p>
    <w:p w:rsidR="00572CE9" w:rsidRPr="00D6025E" w:rsidRDefault="00572CE9" w:rsidP="00EB4C4E">
      <w:pPr>
        <w:widowControl w:val="0"/>
        <w:numPr>
          <w:ilvl w:val="1"/>
          <w:numId w:val="12"/>
        </w:numPr>
        <w:spacing w:after="120" w:line="276" w:lineRule="auto"/>
        <w:ind w:left="567" w:right="40" w:hanging="38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zaniechanie czynności w postępowaniu o udzielenie zamówienia, do której Zamawiający był obowiązany na podstawie ustawy.</w:t>
      </w:r>
    </w:p>
    <w:p w:rsidR="00572CE9" w:rsidRPr="00D6025E" w:rsidRDefault="00572CE9" w:rsidP="00EB4C4E">
      <w:pPr>
        <w:widowControl w:val="0"/>
        <w:numPr>
          <w:ilvl w:val="0"/>
          <w:numId w:val="12"/>
        </w:numPr>
        <w:spacing w:after="120"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Odwołanie wnosi si</w:t>
      </w:r>
      <w:r w:rsidR="0005487F" w:rsidRPr="00D6025E">
        <w:rPr>
          <w:rFonts w:asciiTheme="majorHAnsi" w:eastAsia="Trebuchet MS" w:hAnsiTheme="majorHAnsi" w:cs="Trebuchet MS"/>
          <w:lang w:bidi="pl-PL"/>
        </w:rPr>
        <w:t>ę</w:t>
      </w:r>
      <w:r w:rsidRPr="00D6025E">
        <w:rPr>
          <w:rFonts w:asciiTheme="majorHAnsi" w:eastAsia="Trebuchet MS" w:hAnsiTheme="majorHAnsi" w:cs="Trebuchet MS"/>
          <w:lang w:bidi="pl-PL"/>
        </w:rPr>
        <w:t xml:space="preserve"> do Prezesa Krajowej Izby Odwoławczej w formie pisemnej albo w formie elektronicznej albo w postaci elektronicznej opatrzone podpisem zaufanym.</w:t>
      </w:r>
    </w:p>
    <w:p w:rsidR="00572CE9" w:rsidRPr="00D6025E" w:rsidRDefault="00572CE9" w:rsidP="00EB4C4E">
      <w:pPr>
        <w:pStyle w:val="Bezodstpw"/>
        <w:numPr>
          <w:ilvl w:val="0"/>
          <w:numId w:val="12"/>
        </w:numPr>
        <w:spacing w:line="276" w:lineRule="auto"/>
        <w:ind w:left="284" w:hanging="284"/>
        <w:jc w:val="both"/>
        <w:rPr>
          <w:rFonts w:asciiTheme="majorHAnsi" w:hAnsiTheme="majorHAnsi"/>
          <w:lang w:bidi="pl-PL"/>
        </w:rPr>
      </w:pPr>
      <w:r w:rsidRPr="00D6025E">
        <w:rPr>
          <w:rFonts w:asciiTheme="majorHAnsi" w:hAnsiTheme="majorHAnsi"/>
          <w:lang w:bidi="pl-PL"/>
        </w:rPr>
        <w:t>Na orzeczenie Krajowej Izby Odwoławczej oraz postanowienie Prezesa Krajowej Izby Odwoławczej, o</w:t>
      </w:r>
      <w:r w:rsidR="00B5418C" w:rsidRPr="00D6025E">
        <w:rPr>
          <w:rFonts w:asciiTheme="majorHAnsi" w:hAnsiTheme="majorHAnsi"/>
          <w:lang w:bidi="pl-PL"/>
        </w:rPr>
        <w:t> </w:t>
      </w:r>
      <w:r w:rsidRPr="00D6025E">
        <w:rPr>
          <w:rFonts w:asciiTheme="majorHAnsi" w:hAnsiTheme="majorHAnsi"/>
          <w:lang w:bidi="pl-PL"/>
        </w:rPr>
        <w:t>którym mowa w art. 519 ust. 1 ustawy Pzp, stronom oraz uczestni</w:t>
      </w:r>
      <w:r w:rsidRPr="00D6025E">
        <w:rPr>
          <w:rFonts w:asciiTheme="majorHAnsi" w:hAnsiTheme="majorHAnsi"/>
          <w:lang w:bidi="pl-PL"/>
        </w:rPr>
        <w:softHyphen/>
        <w:t xml:space="preserve">kom postępowania odwoławczego przysługuje skarga do </w:t>
      </w:r>
      <w:r w:rsidR="0005487F" w:rsidRPr="00D6025E">
        <w:rPr>
          <w:rFonts w:asciiTheme="majorHAnsi" w:hAnsiTheme="majorHAnsi"/>
        </w:rPr>
        <w:t>sądu. Skargę wnosi się do Sądu</w:t>
      </w:r>
      <w:r w:rsidRPr="00D6025E">
        <w:rPr>
          <w:rFonts w:asciiTheme="majorHAnsi" w:hAnsiTheme="majorHAnsi"/>
        </w:rPr>
        <w:t xml:space="preserve"> Okręgowego</w:t>
      </w:r>
      <w:r w:rsidRPr="00D6025E">
        <w:rPr>
          <w:rFonts w:asciiTheme="majorHAnsi" w:hAnsiTheme="majorHAnsi"/>
          <w:lang w:bidi="pl-PL"/>
        </w:rPr>
        <w:t xml:space="preserve"> w Warszawie za pośrednictwem Prezesa Krajowej Izby Od</w:t>
      </w:r>
      <w:r w:rsidRPr="00D6025E">
        <w:rPr>
          <w:rFonts w:asciiTheme="majorHAnsi" w:hAnsiTheme="majorHAnsi"/>
          <w:lang w:bidi="pl-PL"/>
        </w:rPr>
        <w:softHyphen/>
        <w:t>woławczej.</w:t>
      </w:r>
    </w:p>
    <w:p w:rsidR="00572CE9" w:rsidRPr="00D6025E" w:rsidRDefault="00572CE9" w:rsidP="00EB4C4E">
      <w:pPr>
        <w:widowControl w:val="0"/>
        <w:numPr>
          <w:ilvl w:val="0"/>
          <w:numId w:val="12"/>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Szczegółowe informacje dotyczące środków ochrony prawnej określone są w Dziale IX „Środki ochrony prawnej” ustawy Pzp.</w:t>
      </w:r>
    </w:p>
    <w:p w:rsidR="003F1EC4" w:rsidRPr="00D6025E" w:rsidRDefault="003F1EC4" w:rsidP="00C360E0">
      <w:pPr>
        <w:widowControl w:val="0"/>
        <w:spacing w:line="276" w:lineRule="auto"/>
        <w:ind w:right="40"/>
        <w:jc w:val="both"/>
        <w:rPr>
          <w:rFonts w:asciiTheme="majorHAnsi" w:eastAsia="Trebuchet MS" w:hAnsiTheme="majorHAnsi" w:cs="Trebuchet MS"/>
          <w:lang w:bidi="pl-PL"/>
        </w:rPr>
      </w:pPr>
    </w:p>
    <w:p w:rsidR="003051A1" w:rsidRPr="00D6025E" w:rsidRDefault="00FD620D" w:rsidP="00E317EA">
      <w:pPr>
        <w:widowControl w:val="0"/>
        <w:shd w:val="clear" w:color="auto" w:fill="BFBFBF"/>
        <w:spacing w:line="276" w:lineRule="auto"/>
        <w:ind w:left="426" w:right="40" w:hanging="426"/>
        <w:rPr>
          <w:rFonts w:asciiTheme="majorHAnsi" w:eastAsia="Trebuchet MS" w:hAnsiTheme="majorHAnsi" w:cs="Trebuchet MS"/>
          <w:b/>
          <w:lang w:bidi="pl-PL"/>
        </w:rPr>
      </w:pPr>
      <w:r w:rsidRPr="00D6025E">
        <w:rPr>
          <w:rFonts w:asciiTheme="majorHAnsi" w:eastAsia="Trebuchet MS" w:hAnsiTheme="majorHAnsi" w:cs="Trebuchet MS"/>
          <w:b/>
          <w:lang w:bidi="pl-PL"/>
        </w:rPr>
        <w:t>XX</w:t>
      </w:r>
      <w:r w:rsidR="00F158E7" w:rsidRPr="00D6025E">
        <w:rPr>
          <w:rFonts w:asciiTheme="majorHAnsi" w:eastAsia="Trebuchet MS" w:hAnsiTheme="majorHAnsi" w:cs="Trebuchet MS"/>
          <w:b/>
          <w:lang w:bidi="pl-PL"/>
        </w:rPr>
        <w:t>I</w:t>
      </w:r>
      <w:r w:rsidR="00F94C17" w:rsidRPr="00D6025E">
        <w:rPr>
          <w:rFonts w:asciiTheme="majorHAnsi" w:eastAsia="Trebuchet MS" w:hAnsiTheme="majorHAnsi" w:cs="Trebuchet MS"/>
          <w:b/>
          <w:lang w:bidi="pl-PL"/>
        </w:rPr>
        <w:t>I</w:t>
      </w:r>
      <w:r w:rsidRPr="00D6025E">
        <w:rPr>
          <w:rFonts w:asciiTheme="majorHAnsi" w:eastAsia="Trebuchet MS" w:hAnsiTheme="majorHAnsi" w:cs="Trebuchet MS"/>
          <w:b/>
          <w:lang w:bidi="pl-PL"/>
        </w:rPr>
        <w:t>.</w:t>
      </w:r>
      <w:r w:rsidRPr="00D6025E">
        <w:rPr>
          <w:rFonts w:asciiTheme="majorHAnsi" w:eastAsia="Trebuchet MS" w:hAnsiTheme="majorHAnsi" w:cs="Trebuchet MS"/>
          <w:b/>
          <w:lang w:bidi="pl-PL"/>
        </w:rPr>
        <w:tab/>
      </w:r>
      <w:r w:rsidR="003051A1" w:rsidRPr="00D6025E">
        <w:rPr>
          <w:rFonts w:asciiTheme="majorHAnsi" w:eastAsia="Trebuchet MS" w:hAnsiTheme="majorHAnsi" w:cs="Trebuchet MS"/>
          <w:b/>
          <w:lang w:bidi="pl-PL"/>
        </w:rPr>
        <w:t>Informacje dodatkowe dotyczące składania ofert</w:t>
      </w:r>
      <w:r w:rsidR="00C360E0" w:rsidRPr="00D6025E">
        <w:rPr>
          <w:rFonts w:asciiTheme="majorHAnsi" w:eastAsia="Trebuchet MS" w:hAnsiTheme="majorHAnsi" w:cs="Trebuchet MS"/>
          <w:b/>
          <w:lang w:bidi="pl-PL"/>
        </w:rPr>
        <w:t>.</w:t>
      </w:r>
    </w:p>
    <w:p w:rsidR="008A73C7" w:rsidRPr="00D6025E" w:rsidRDefault="008A73C7" w:rsidP="008A73C7">
      <w:pPr>
        <w:widowControl w:val="0"/>
        <w:spacing w:line="276" w:lineRule="auto"/>
        <w:ind w:left="284" w:right="40"/>
        <w:jc w:val="both"/>
        <w:rPr>
          <w:rFonts w:asciiTheme="majorHAnsi" w:eastAsia="Trebuchet MS" w:hAnsiTheme="majorHAnsi" w:cs="Trebuchet MS"/>
          <w:lang w:bidi="pl-PL"/>
        </w:rPr>
      </w:pPr>
    </w:p>
    <w:p w:rsidR="003051A1" w:rsidRPr="00D6025E" w:rsidRDefault="003051A1"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Niniejsza </w:t>
      </w:r>
      <w:r w:rsidR="00FD620D" w:rsidRPr="00D6025E">
        <w:rPr>
          <w:rFonts w:asciiTheme="majorHAnsi" w:eastAsia="Trebuchet MS" w:hAnsiTheme="majorHAnsi" w:cs="Trebuchet MS"/>
          <w:lang w:bidi="pl-PL"/>
        </w:rPr>
        <w:t>SWZ</w:t>
      </w:r>
      <w:r w:rsidRPr="00D6025E">
        <w:rPr>
          <w:rFonts w:asciiTheme="majorHAnsi" w:eastAsia="Trebuchet MS" w:hAnsiTheme="majorHAnsi" w:cs="Trebuchet MS"/>
          <w:lang w:bidi="pl-PL"/>
        </w:rPr>
        <w:t xml:space="preserve"> oraz wszystkie dokumenty do niej dołączone mogą być użyte jedynie w celu sporządzenia oferty.</w:t>
      </w:r>
    </w:p>
    <w:p w:rsidR="003051A1" w:rsidRPr="00D6025E" w:rsidRDefault="003051A1"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Wykonawca przedstawia ofertę zgodnie z wymaganiami określonymi w niniejszej  </w:t>
      </w:r>
      <w:r w:rsidR="00FD620D" w:rsidRPr="00D6025E">
        <w:rPr>
          <w:rFonts w:asciiTheme="majorHAnsi" w:eastAsia="Trebuchet MS" w:hAnsiTheme="majorHAnsi" w:cs="Trebuchet MS"/>
          <w:lang w:bidi="pl-PL"/>
        </w:rPr>
        <w:t>SWZ</w:t>
      </w:r>
      <w:r w:rsidRPr="00D6025E">
        <w:rPr>
          <w:rFonts w:asciiTheme="majorHAnsi" w:eastAsia="Trebuchet MS" w:hAnsiTheme="majorHAnsi" w:cs="Trebuchet MS"/>
          <w:lang w:bidi="pl-PL"/>
        </w:rPr>
        <w:t xml:space="preserve">.  </w:t>
      </w:r>
    </w:p>
    <w:p w:rsidR="003051A1" w:rsidRPr="00D6025E" w:rsidRDefault="003051A1"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ponosi wszystkie koszty związane z przygotowaniem i złożeniem oferty</w:t>
      </w:r>
      <w:r w:rsidR="00FD620D" w:rsidRPr="00D6025E">
        <w:rPr>
          <w:rFonts w:asciiTheme="majorHAnsi" w:eastAsia="Trebuchet MS" w:hAnsiTheme="majorHAnsi" w:cs="Trebuchet MS"/>
          <w:lang w:bidi="pl-PL"/>
        </w:rPr>
        <w:t xml:space="preserve"> Zamawiający nie przewiduje zwrotu kosztów udziału w postępowaniu</w:t>
      </w:r>
      <w:r w:rsidRPr="00D6025E">
        <w:rPr>
          <w:rFonts w:asciiTheme="majorHAnsi" w:eastAsia="Trebuchet MS" w:hAnsiTheme="majorHAnsi" w:cs="Trebuchet MS"/>
          <w:lang w:bidi="pl-PL"/>
        </w:rPr>
        <w:t>.</w:t>
      </w:r>
    </w:p>
    <w:p w:rsidR="00FD620D" w:rsidRPr="00D6025E" w:rsidRDefault="00FD620D"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Zamawiający nie przewiduje składania ofert wariantowych.</w:t>
      </w:r>
    </w:p>
    <w:p w:rsidR="00C74FFF" w:rsidRPr="00D6025E" w:rsidRDefault="00FD620D"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Zamawiający nie przewiduje aukcji elektronicznej</w:t>
      </w:r>
    </w:p>
    <w:p w:rsidR="00C74FFF" w:rsidRPr="00D6025E" w:rsidRDefault="00C74FFF"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hAnsiTheme="majorHAnsi" w:cs="Arial"/>
          <w:bCs/>
          <w:lang w:val="x-none" w:eastAsia="x-none"/>
        </w:rPr>
        <w:t xml:space="preserve">Zamawiający </w:t>
      </w:r>
      <w:r w:rsidR="00777F43" w:rsidRPr="00D6025E">
        <w:rPr>
          <w:rFonts w:asciiTheme="majorHAnsi" w:hAnsiTheme="majorHAnsi" w:cs="Arial"/>
          <w:bCs/>
          <w:lang w:eastAsia="x-none"/>
        </w:rPr>
        <w:t xml:space="preserve">nie </w:t>
      </w:r>
      <w:r w:rsidRPr="00D6025E">
        <w:rPr>
          <w:rFonts w:asciiTheme="majorHAnsi" w:hAnsiTheme="majorHAnsi" w:cs="Arial"/>
          <w:bCs/>
          <w:lang w:val="x-none" w:eastAsia="x-none"/>
        </w:rPr>
        <w:t>przewiduje udziel</w:t>
      </w:r>
      <w:r w:rsidRPr="00D6025E">
        <w:rPr>
          <w:rFonts w:asciiTheme="majorHAnsi" w:hAnsiTheme="majorHAnsi" w:cs="Arial"/>
          <w:bCs/>
          <w:lang w:eastAsia="x-none"/>
        </w:rPr>
        <w:t xml:space="preserve">enie </w:t>
      </w:r>
      <w:r w:rsidRPr="00D6025E">
        <w:rPr>
          <w:rFonts w:asciiTheme="majorHAnsi" w:hAnsiTheme="majorHAnsi" w:cs="Arial"/>
          <w:bCs/>
          <w:lang w:val="x-none" w:eastAsia="x-none"/>
        </w:rPr>
        <w:t xml:space="preserve">zamówień </w:t>
      </w:r>
      <w:r w:rsidRPr="00D6025E">
        <w:rPr>
          <w:rFonts w:asciiTheme="majorHAnsi" w:hAnsiTheme="majorHAnsi" w:cs="Arial"/>
          <w:bCs/>
          <w:lang w:eastAsia="x-none"/>
        </w:rPr>
        <w:t>powtarzających.</w:t>
      </w:r>
    </w:p>
    <w:p w:rsidR="00A216B3" w:rsidRPr="00D6025E" w:rsidRDefault="00A216B3" w:rsidP="00A216B3">
      <w:pPr>
        <w:widowControl w:val="0"/>
        <w:spacing w:line="276" w:lineRule="auto"/>
        <w:ind w:right="40"/>
        <w:jc w:val="both"/>
        <w:rPr>
          <w:rFonts w:asciiTheme="majorHAnsi" w:hAnsiTheme="majorHAnsi" w:cs="Arial"/>
          <w:bCs/>
          <w:lang w:eastAsia="x-none"/>
        </w:rPr>
      </w:pPr>
    </w:p>
    <w:p w:rsidR="009D6B0C" w:rsidRPr="00D6025E" w:rsidRDefault="009D6B0C" w:rsidP="00EB4C4E">
      <w:pPr>
        <w:pStyle w:val="Tekstpodstawowy"/>
        <w:numPr>
          <w:ilvl w:val="0"/>
          <w:numId w:val="35"/>
        </w:numPr>
        <w:shd w:val="clear" w:color="auto" w:fill="BFBFBF"/>
        <w:spacing w:line="276" w:lineRule="auto"/>
        <w:ind w:left="709" w:hanging="709"/>
        <w:jc w:val="left"/>
        <w:rPr>
          <w:rFonts w:asciiTheme="majorHAnsi" w:hAnsiTheme="majorHAnsi" w:cs="Arial"/>
          <w:b/>
          <w:smallCaps w:val="0"/>
          <w:sz w:val="24"/>
          <w:szCs w:val="24"/>
          <w:lang w:val="pl-PL"/>
        </w:rPr>
      </w:pPr>
      <w:r w:rsidRPr="00D6025E">
        <w:rPr>
          <w:rFonts w:asciiTheme="majorHAnsi" w:hAnsiTheme="majorHAnsi" w:cs="Arial"/>
          <w:b/>
          <w:smallCaps w:val="0"/>
          <w:sz w:val="24"/>
          <w:szCs w:val="24"/>
          <w:lang w:val="pl-PL"/>
        </w:rPr>
        <w:t>Klauzula informacyjna dotycząca RODO</w:t>
      </w:r>
      <w:r w:rsidR="00C360E0" w:rsidRPr="00D6025E">
        <w:rPr>
          <w:rFonts w:asciiTheme="majorHAnsi" w:hAnsiTheme="majorHAnsi" w:cs="Arial"/>
          <w:b/>
          <w:smallCaps w:val="0"/>
          <w:sz w:val="24"/>
          <w:szCs w:val="24"/>
          <w:lang w:val="pl-PL"/>
        </w:rPr>
        <w:t>.</w:t>
      </w:r>
    </w:p>
    <w:p w:rsidR="009A6281" w:rsidRPr="00D6025E" w:rsidRDefault="009A6281" w:rsidP="009A6281">
      <w:pPr>
        <w:spacing w:line="276" w:lineRule="auto"/>
        <w:jc w:val="both"/>
        <w:rPr>
          <w:rFonts w:asciiTheme="majorHAnsi" w:hAnsiTheme="majorHAnsi"/>
          <w:lang w:eastAsia="x-none"/>
        </w:rPr>
      </w:pPr>
      <w:r w:rsidRPr="00D6025E">
        <w:rPr>
          <w:rFonts w:asciiTheme="majorHAnsi" w:hAnsiTheme="majorHAnsi"/>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lang w:eastAsia="x-none"/>
        </w:rPr>
      </w:pPr>
      <w:r w:rsidRPr="00D6025E">
        <w:rPr>
          <w:rFonts w:asciiTheme="majorHAnsi" w:hAnsiTheme="majorHAnsi"/>
          <w:lang w:eastAsia="x-none"/>
        </w:rPr>
        <w:t xml:space="preserve">   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lang w:eastAsia="x-none"/>
        </w:rPr>
      </w:pPr>
      <w:r w:rsidRPr="00D6025E">
        <w:rPr>
          <w:rFonts w:asciiTheme="majorHAnsi" w:hAnsiTheme="majorHAnsi"/>
          <w:lang w:eastAsia="x-none"/>
        </w:rPr>
        <w:t xml:space="preserve">  Z Inspektorem Ochrony Danych można się skontaktować poprzez e-mail </w:t>
      </w:r>
      <w:hyperlink r:id="rId13" w:history="1">
        <w:r w:rsidRPr="00D6025E">
          <w:rPr>
            <w:rStyle w:val="Hipercze"/>
            <w:rFonts w:asciiTheme="majorHAnsi" w:hAnsiTheme="majorHAnsi"/>
            <w:lang w:eastAsia="x-none"/>
          </w:rPr>
          <w:t>robert.tomza@szpital-</w:t>
        </w:r>
      </w:hyperlink>
      <w:r w:rsidRPr="00D6025E">
        <w:rPr>
          <w:rFonts w:asciiTheme="majorHAnsi" w:hAnsiTheme="majorHAnsi"/>
          <w:lang w:eastAsia="x-none"/>
        </w:rPr>
        <w:t xml:space="preserve"> brzozow.pl, lub pisemnie na adres Administratora.</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lang w:eastAsia="x-none"/>
        </w:rPr>
      </w:pPr>
      <w:r w:rsidRPr="00D6025E">
        <w:rPr>
          <w:rFonts w:asciiTheme="majorHAnsi" w:hAnsiTheme="majorHAnsi"/>
          <w:lang w:eastAsia="x-none"/>
        </w:rPr>
        <w:t xml:space="preserve">  Dane osobowe Wykonawcy przetwarzane będą na podstawie art. 6 ust. 1 lit. C</w:t>
      </w:r>
      <w:r w:rsidRPr="00D6025E">
        <w:rPr>
          <w:rFonts w:asciiTheme="majorHAnsi" w:hAnsiTheme="majorHAnsi"/>
          <w:i/>
          <w:lang w:eastAsia="x-none"/>
        </w:rPr>
        <w:t> </w:t>
      </w:r>
      <w:r w:rsidRPr="00D6025E">
        <w:rPr>
          <w:rFonts w:asciiTheme="majorHAnsi" w:hAnsiTheme="majorHAnsi"/>
          <w:lang w:eastAsia="x-none"/>
        </w:rPr>
        <w:t>RODO w celu związanym z postępowaniem o udzielenie niniejszego zamówienia publicznego,</w:t>
      </w:r>
      <w:r w:rsidRPr="00D6025E">
        <w:rPr>
          <w:rFonts w:asciiTheme="majorHAnsi" w:hAnsiTheme="majorHAnsi"/>
          <w:b/>
          <w:lang w:eastAsia="x-none"/>
        </w:rPr>
        <w:t xml:space="preserve"> </w:t>
      </w:r>
      <w:r w:rsidRPr="00D6025E">
        <w:rPr>
          <w:rFonts w:asciiTheme="majorHAnsi" w:hAnsiTheme="majorHAnsi"/>
          <w:lang w:eastAsia="x-none"/>
        </w:rPr>
        <w:t>prowadzonym w trybie przetargu nieograniczonego;</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lang w:eastAsia="x-none"/>
        </w:rPr>
      </w:pPr>
      <w:r w:rsidRPr="00D6025E">
        <w:rPr>
          <w:rFonts w:asciiTheme="majorHAnsi" w:hAnsiTheme="majorHAnsi"/>
          <w:lang w:eastAsia="x-none"/>
        </w:rPr>
        <w:t xml:space="preserve">  Odbiorcami danych osobowych Wykonawcy będą osoby lub podmioty, którym udostępniona zostanie dokumentacja postępowania w oparciu o art. 8 oraz art. 96 ust. 3 ustawy Pzp;  </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lang w:eastAsia="x-none"/>
        </w:rPr>
      </w:pPr>
      <w:r w:rsidRPr="00D6025E">
        <w:rPr>
          <w:rFonts w:asciiTheme="majorHAnsi" w:hAnsiTheme="majorHAnsi"/>
          <w:lang w:eastAsia="x-none"/>
        </w:rPr>
        <w:t xml:space="preserve">  Dane osobowe Wykonawcy będą przechowywane, zgodnie z art. 97 ust. 1 ustawy Pzp, przez okres 4 lat od dnia zakończenia postępowania o udzielenie zamówienia, a jeżeli czas trwania umowy przekracza 4</w:t>
      </w:r>
      <w:r w:rsidR="008F6A86" w:rsidRPr="00D6025E">
        <w:rPr>
          <w:rFonts w:asciiTheme="majorHAnsi" w:hAnsiTheme="majorHAnsi"/>
          <w:lang w:eastAsia="x-none"/>
        </w:rPr>
        <w:t> </w:t>
      </w:r>
      <w:r w:rsidRPr="00D6025E">
        <w:rPr>
          <w:rFonts w:asciiTheme="majorHAnsi" w:hAnsiTheme="majorHAnsi"/>
          <w:lang w:eastAsia="x-none"/>
        </w:rPr>
        <w:t>lata, okres przechowywania obejmuje cały czas trwania umowy;</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lang w:eastAsia="x-none"/>
        </w:rPr>
      </w:pPr>
      <w:r w:rsidRPr="00D6025E">
        <w:rPr>
          <w:rFonts w:asciiTheme="majorHAnsi" w:hAnsiTheme="majorHAnsi"/>
          <w:lang w:eastAsia="x-none"/>
        </w:rPr>
        <w:t xml:space="preserve">  Obowiązek podania przez Wykonawcę danych osobowych bezpośrednio go dotyczących jest wymogiem ustawowym określonym w przepisach ustawy Pzp, związanym z udziałem w postępowaniu o udzielenie zamówienia publicznego; konsekwencje niepodania określonych danych wynikają z</w:t>
      </w:r>
      <w:r w:rsidR="008F6A86" w:rsidRPr="00D6025E">
        <w:rPr>
          <w:rFonts w:asciiTheme="majorHAnsi" w:hAnsiTheme="majorHAnsi"/>
          <w:lang w:eastAsia="x-none"/>
        </w:rPr>
        <w:t> </w:t>
      </w:r>
      <w:r w:rsidRPr="00D6025E">
        <w:rPr>
          <w:rFonts w:asciiTheme="majorHAnsi" w:hAnsiTheme="majorHAnsi"/>
          <w:lang w:eastAsia="x-none"/>
        </w:rPr>
        <w:t xml:space="preserve">ustawy Pzp;  </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lang w:eastAsia="x-none"/>
        </w:rPr>
      </w:pPr>
      <w:r w:rsidRPr="00D6025E">
        <w:rPr>
          <w:rFonts w:asciiTheme="majorHAnsi" w:hAnsiTheme="majorHAnsi"/>
          <w:lang w:eastAsia="x-none"/>
        </w:rPr>
        <w:t xml:space="preserve">  W odniesieniu do danych osobowych Wykonawcy decyzje nie będą podejmowane w sposób zautomatyzowany, stosowanie do art. 22 RODO;</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lang w:eastAsia="x-none"/>
        </w:rPr>
      </w:pPr>
      <w:r w:rsidRPr="00D6025E">
        <w:rPr>
          <w:rFonts w:asciiTheme="majorHAnsi" w:hAnsiTheme="majorHAnsi"/>
          <w:lang w:eastAsia="x-none"/>
        </w:rPr>
        <w:t xml:space="preserve">   Wykonawca posiada:</w:t>
      </w:r>
    </w:p>
    <w:p w:rsidR="009A6281" w:rsidRPr="00D6025E" w:rsidRDefault="009A6281" w:rsidP="00EB4C4E">
      <w:pPr>
        <w:numPr>
          <w:ilvl w:val="0"/>
          <w:numId w:val="19"/>
        </w:numPr>
        <w:spacing w:line="276" w:lineRule="auto"/>
        <w:jc w:val="both"/>
        <w:rPr>
          <w:rFonts w:asciiTheme="majorHAnsi" w:hAnsiTheme="majorHAnsi"/>
          <w:lang w:eastAsia="x-none"/>
        </w:rPr>
      </w:pPr>
      <w:r w:rsidRPr="00D6025E">
        <w:rPr>
          <w:rFonts w:asciiTheme="majorHAnsi" w:hAnsiTheme="majorHAnsi"/>
          <w:lang w:eastAsia="x-none"/>
        </w:rPr>
        <w:t>na podstawie art. 15 RODO prawo dostępu do swoich danych osobowych;</w:t>
      </w:r>
    </w:p>
    <w:p w:rsidR="009A6281" w:rsidRPr="00D6025E" w:rsidRDefault="009A6281" w:rsidP="00EB4C4E">
      <w:pPr>
        <w:numPr>
          <w:ilvl w:val="0"/>
          <w:numId w:val="19"/>
        </w:numPr>
        <w:spacing w:line="276" w:lineRule="auto"/>
        <w:jc w:val="both"/>
        <w:rPr>
          <w:rFonts w:asciiTheme="majorHAnsi" w:hAnsiTheme="majorHAnsi"/>
          <w:lang w:eastAsia="x-none"/>
        </w:rPr>
      </w:pPr>
      <w:r w:rsidRPr="00D6025E">
        <w:rPr>
          <w:rFonts w:asciiTheme="majorHAnsi" w:hAnsiTheme="majorHAnsi"/>
          <w:lang w:eastAsia="x-none"/>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D6025E" w:rsidRDefault="009A6281" w:rsidP="00EB4C4E">
      <w:pPr>
        <w:numPr>
          <w:ilvl w:val="0"/>
          <w:numId w:val="19"/>
        </w:numPr>
        <w:spacing w:line="276" w:lineRule="auto"/>
        <w:jc w:val="both"/>
        <w:rPr>
          <w:rFonts w:asciiTheme="majorHAnsi" w:hAnsiTheme="majorHAnsi"/>
          <w:lang w:eastAsia="x-none"/>
        </w:rPr>
      </w:pPr>
      <w:r w:rsidRPr="00D6025E">
        <w:rPr>
          <w:rFonts w:asciiTheme="majorHAnsi" w:hAnsiTheme="majorHAnsi"/>
          <w:lang w:eastAsia="x-none"/>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D6025E" w:rsidRDefault="009A6281" w:rsidP="00EB4C4E">
      <w:pPr>
        <w:numPr>
          <w:ilvl w:val="0"/>
          <w:numId w:val="19"/>
        </w:numPr>
        <w:spacing w:line="276" w:lineRule="auto"/>
        <w:jc w:val="both"/>
        <w:rPr>
          <w:rFonts w:asciiTheme="majorHAnsi" w:hAnsiTheme="majorHAnsi"/>
          <w:lang w:eastAsia="x-none"/>
        </w:rPr>
      </w:pPr>
      <w:r w:rsidRPr="00D6025E">
        <w:rPr>
          <w:rFonts w:asciiTheme="majorHAnsi" w:hAnsiTheme="majorHAnsi"/>
          <w:lang w:eastAsia="x-none"/>
        </w:rPr>
        <w:t>prawo do wniesienia skargi do Prezesa Urzędu Ochrony Danych Osobowych, gdy Wykonawca uzna, że przetwarzanie jego danych osobowych narusza przepisy RODO;</w:t>
      </w:r>
    </w:p>
    <w:p w:rsidR="009A6281" w:rsidRPr="00D6025E" w:rsidRDefault="009A6281" w:rsidP="00EB4C4E">
      <w:pPr>
        <w:numPr>
          <w:ilvl w:val="0"/>
          <w:numId w:val="18"/>
        </w:numPr>
        <w:spacing w:line="276" w:lineRule="auto"/>
        <w:jc w:val="both"/>
        <w:rPr>
          <w:rFonts w:asciiTheme="majorHAnsi" w:hAnsiTheme="majorHAnsi"/>
          <w:lang w:eastAsia="x-none"/>
        </w:rPr>
      </w:pPr>
      <w:r w:rsidRPr="00D6025E">
        <w:rPr>
          <w:rFonts w:asciiTheme="majorHAnsi" w:hAnsiTheme="majorHAnsi"/>
          <w:lang w:eastAsia="x-none"/>
        </w:rPr>
        <w:t xml:space="preserve">  Wykonawcy nie przysługuje:</w:t>
      </w:r>
    </w:p>
    <w:p w:rsidR="009A6281" w:rsidRPr="00D6025E" w:rsidRDefault="009A6281" w:rsidP="00EB4C4E">
      <w:pPr>
        <w:numPr>
          <w:ilvl w:val="0"/>
          <w:numId w:val="21"/>
        </w:numPr>
        <w:spacing w:line="276" w:lineRule="auto"/>
        <w:jc w:val="both"/>
        <w:rPr>
          <w:rFonts w:asciiTheme="majorHAnsi" w:hAnsiTheme="majorHAnsi"/>
          <w:lang w:eastAsia="x-none"/>
        </w:rPr>
      </w:pPr>
      <w:r w:rsidRPr="00D6025E">
        <w:rPr>
          <w:rFonts w:asciiTheme="majorHAnsi" w:hAnsiTheme="majorHAnsi"/>
          <w:lang w:eastAsia="x-none"/>
        </w:rPr>
        <w:t>w związku z art. 17 ust. 3 lit. b, d lub e RODO prawo do usunięcia danych osobowych;</w:t>
      </w:r>
    </w:p>
    <w:p w:rsidR="009A6281" w:rsidRPr="00D6025E" w:rsidRDefault="009A6281" w:rsidP="00EB4C4E">
      <w:pPr>
        <w:numPr>
          <w:ilvl w:val="0"/>
          <w:numId w:val="21"/>
        </w:numPr>
        <w:spacing w:line="276" w:lineRule="auto"/>
        <w:jc w:val="both"/>
        <w:rPr>
          <w:rFonts w:asciiTheme="majorHAnsi" w:hAnsiTheme="majorHAnsi"/>
          <w:lang w:eastAsia="x-none"/>
        </w:rPr>
      </w:pPr>
      <w:r w:rsidRPr="00D6025E">
        <w:rPr>
          <w:rFonts w:asciiTheme="majorHAnsi" w:hAnsiTheme="majorHAnsi"/>
          <w:lang w:eastAsia="x-none"/>
        </w:rPr>
        <w:t>prawo do przenoszenia danych osobowych, o którym mowa w art. 20 RODO;</w:t>
      </w:r>
    </w:p>
    <w:p w:rsidR="009A6281" w:rsidRPr="00D6025E" w:rsidRDefault="009A6281" w:rsidP="00EB4C4E">
      <w:pPr>
        <w:numPr>
          <w:ilvl w:val="0"/>
          <w:numId w:val="21"/>
        </w:numPr>
        <w:spacing w:line="276" w:lineRule="auto"/>
        <w:jc w:val="both"/>
        <w:rPr>
          <w:rFonts w:asciiTheme="majorHAnsi" w:hAnsiTheme="majorHAnsi"/>
          <w:lang w:eastAsia="x-none"/>
        </w:rPr>
      </w:pPr>
      <w:r w:rsidRPr="00D6025E">
        <w:rPr>
          <w:rFonts w:asciiTheme="majorHAnsi" w:hAnsiTheme="majorHAnsi"/>
          <w:lang w:eastAsia="x-none"/>
        </w:rPr>
        <w:t xml:space="preserve">na podstawie art. 21 RODO prawo sprzeciwu, wobec przetwarzania danych osobowych, gdyż podstawą prawną przetwarzania Pani/Pana danych osobowych jest art. 6 ust. 1 lit. c RODO.  </w:t>
      </w:r>
    </w:p>
    <w:p w:rsidR="00EC1A63" w:rsidRPr="00D6025E" w:rsidRDefault="00EC1A63" w:rsidP="009A6281">
      <w:pPr>
        <w:spacing w:line="276" w:lineRule="auto"/>
        <w:ind w:left="426" w:firstLine="1"/>
        <w:jc w:val="both"/>
        <w:rPr>
          <w:rFonts w:asciiTheme="majorHAnsi" w:hAnsiTheme="majorHAnsi"/>
          <w:b/>
          <w:lang w:eastAsia="x-none"/>
        </w:rPr>
      </w:pPr>
    </w:p>
    <w:p w:rsidR="009A6281" w:rsidRPr="00D6025E" w:rsidRDefault="009A6281" w:rsidP="009A6281">
      <w:pPr>
        <w:spacing w:line="276" w:lineRule="auto"/>
        <w:ind w:left="426" w:firstLine="1"/>
        <w:jc w:val="both"/>
        <w:rPr>
          <w:rFonts w:asciiTheme="majorHAnsi" w:hAnsiTheme="majorHAnsi"/>
          <w:lang w:eastAsia="x-none"/>
        </w:rPr>
      </w:pPr>
      <w:r w:rsidRPr="00D6025E">
        <w:rPr>
          <w:rFonts w:asciiTheme="majorHAnsi" w:hAnsiTheme="majorHAnsi"/>
          <w:b/>
          <w:lang w:eastAsia="x-none"/>
        </w:rPr>
        <w:t>UWAGA!</w:t>
      </w:r>
    </w:p>
    <w:p w:rsidR="009A6281" w:rsidRPr="00D6025E" w:rsidRDefault="009A6281" w:rsidP="00EB4C4E">
      <w:pPr>
        <w:numPr>
          <w:ilvl w:val="0"/>
          <w:numId w:val="20"/>
        </w:numPr>
        <w:spacing w:line="276" w:lineRule="auto"/>
        <w:jc w:val="both"/>
        <w:rPr>
          <w:rFonts w:asciiTheme="majorHAnsi" w:hAnsiTheme="majorHAnsi"/>
          <w:lang w:eastAsia="x-none"/>
        </w:rPr>
      </w:pPr>
      <w:r w:rsidRPr="00D6025E">
        <w:rPr>
          <w:rFonts w:asciiTheme="majorHAnsi" w:hAnsiTheme="majorHAnsi"/>
          <w:bCs/>
          <w:lang w:eastAsia="x-none"/>
        </w:rPr>
        <w:t>Do obowiązków Wykonawcy należą m.in. obowiązki wynikające z RODO, w szczególności obowiązek informacyjny przewidziany w art. 13 RODO względem osób fizycznych</w:t>
      </w:r>
      <w:r w:rsidRPr="00D6025E">
        <w:rPr>
          <w:rFonts w:asciiTheme="majorHAnsi" w:hAnsiTheme="majorHAnsi"/>
          <w:lang w:eastAsia="x-none"/>
        </w:rPr>
        <w:t xml:space="preserve">, których dane osobowe dotyczą i od których dane te Wykonawca bezpośrednio pozyskał. </w:t>
      </w:r>
    </w:p>
    <w:p w:rsidR="009A6281" w:rsidRPr="00D6025E" w:rsidRDefault="009A6281" w:rsidP="00EB4C4E">
      <w:pPr>
        <w:numPr>
          <w:ilvl w:val="0"/>
          <w:numId w:val="20"/>
        </w:numPr>
        <w:tabs>
          <w:tab w:val="clear" w:pos="540"/>
          <w:tab w:val="num" w:pos="0"/>
        </w:tabs>
        <w:spacing w:line="276" w:lineRule="auto"/>
        <w:jc w:val="both"/>
        <w:rPr>
          <w:rFonts w:asciiTheme="majorHAnsi" w:hAnsiTheme="majorHAnsi"/>
          <w:lang w:eastAsia="x-none"/>
        </w:rPr>
      </w:pPr>
      <w:r w:rsidRPr="00D6025E">
        <w:rPr>
          <w:rFonts w:asciiTheme="majorHAnsi" w:hAnsiTheme="majorHAnsi"/>
          <w:lang w:eastAsia="x-none"/>
        </w:rPr>
        <w:t>Jednakże obowiązek informacyjny wynikający z art. 13 RODO nie będzie miał zastosowania, gdy i</w:t>
      </w:r>
      <w:r w:rsidR="008F6A86" w:rsidRPr="00D6025E">
        <w:rPr>
          <w:rFonts w:asciiTheme="majorHAnsi" w:hAnsiTheme="majorHAnsi"/>
          <w:lang w:eastAsia="x-none"/>
        </w:rPr>
        <w:t> </w:t>
      </w:r>
      <w:r w:rsidRPr="00D6025E">
        <w:rPr>
          <w:rFonts w:asciiTheme="majorHAnsi" w:hAnsiTheme="majorHAnsi"/>
          <w:lang w:eastAsia="x-none"/>
        </w:rPr>
        <w:t>w</w:t>
      </w:r>
      <w:r w:rsidR="008F6A86" w:rsidRPr="00D6025E">
        <w:rPr>
          <w:rFonts w:asciiTheme="majorHAnsi" w:hAnsiTheme="majorHAnsi"/>
          <w:lang w:eastAsia="x-none"/>
        </w:rPr>
        <w:t> </w:t>
      </w:r>
      <w:r w:rsidRPr="00D6025E">
        <w:rPr>
          <w:rFonts w:asciiTheme="majorHAnsi" w:hAnsiTheme="majorHAnsi"/>
          <w:lang w:eastAsia="x-none"/>
        </w:rPr>
        <w:t xml:space="preserve">zakresie, w jakim osoba fizyczna, której dane dotyczą, dysponuje już tymi informacjami (vide: art. 13 ust. 4 RODO). </w:t>
      </w:r>
    </w:p>
    <w:p w:rsidR="009A6281" w:rsidRPr="00D6025E" w:rsidRDefault="009A6281" w:rsidP="00EB4C4E">
      <w:pPr>
        <w:numPr>
          <w:ilvl w:val="0"/>
          <w:numId w:val="20"/>
        </w:numPr>
        <w:tabs>
          <w:tab w:val="clear" w:pos="540"/>
          <w:tab w:val="num" w:pos="0"/>
        </w:tabs>
        <w:spacing w:line="276" w:lineRule="auto"/>
        <w:jc w:val="both"/>
        <w:rPr>
          <w:rFonts w:asciiTheme="majorHAnsi" w:hAnsiTheme="majorHAnsi"/>
          <w:lang w:eastAsia="x-none"/>
        </w:rPr>
      </w:pPr>
      <w:r w:rsidRPr="00D6025E">
        <w:rPr>
          <w:rFonts w:asciiTheme="majorHAnsi" w:hAnsiTheme="majorHAnsi"/>
          <w:bCs/>
          <w:lang w:eastAsia="x-none"/>
        </w:rPr>
        <w:t>Ponadto, Wykonawca będzie musiał wypełnić obowiązek informacyjny wynikający z art. 14 RODO względem osób fizycznych</w:t>
      </w:r>
      <w:r w:rsidRPr="00D6025E">
        <w:rPr>
          <w:rFonts w:asciiTheme="majorHAnsi" w:hAnsiTheme="majorHAnsi"/>
          <w:lang w:eastAsia="x-none"/>
        </w:rPr>
        <w:t>, których dane przekazuje Zamawiającemu i których dane pośrednio pozyskał, chyba że ma zastosowanie co najmniej jedno z wyłączeń, o których mowa w art. 14 ust. 5</w:t>
      </w:r>
      <w:r w:rsidR="008F6A86" w:rsidRPr="00D6025E">
        <w:rPr>
          <w:rFonts w:asciiTheme="majorHAnsi" w:hAnsiTheme="majorHAnsi"/>
          <w:lang w:eastAsia="x-none"/>
        </w:rPr>
        <w:t> </w:t>
      </w:r>
      <w:r w:rsidRPr="00D6025E">
        <w:rPr>
          <w:rFonts w:asciiTheme="majorHAnsi" w:hAnsiTheme="majorHAnsi"/>
          <w:lang w:eastAsia="x-none"/>
        </w:rPr>
        <w:t xml:space="preserve">RODO. </w:t>
      </w:r>
    </w:p>
    <w:p w:rsidR="009A6281" w:rsidRPr="00D6025E" w:rsidRDefault="009A6281" w:rsidP="00EB4C4E">
      <w:pPr>
        <w:numPr>
          <w:ilvl w:val="0"/>
          <w:numId w:val="20"/>
        </w:numPr>
        <w:tabs>
          <w:tab w:val="clear" w:pos="540"/>
          <w:tab w:val="num" w:pos="0"/>
        </w:tabs>
        <w:spacing w:line="276" w:lineRule="auto"/>
        <w:jc w:val="both"/>
        <w:rPr>
          <w:rFonts w:asciiTheme="majorHAnsi" w:hAnsiTheme="majorHAnsi"/>
          <w:u w:val="single"/>
          <w:lang w:eastAsia="x-none"/>
        </w:rPr>
      </w:pPr>
      <w:r w:rsidRPr="00D6025E">
        <w:rPr>
          <w:rFonts w:asciiTheme="majorHAnsi" w:hAnsiTheme="majorHAnsi"/>
          <w:u w:val="single"/>
          <w:lang w:eastAsia="x-none"/>
        </w:rPr>
        <w:t>W związku z powyżs</w:t>
      </w:r>
      <w:r w:rsidR="006E16B8" w:rsidRPr="00D6025E">
        <w:rPr>
          <w:rFonts w:asciiTheme="majorHAnsi" w:hAnsiTheme="majorHAnsi"/>
          <w:u w:val="single"/>
          <w:lang w:eastAsia="x-none"/>
        </w:rPr>
        <w:t xml:space="preserve">zym Wykonawca </w:t>
      </w:r>
      <w:r w:rsidRPr="00D6025E">
        <w:rPr>
          <w:rFonts w:asciiTheme="majorHAnsi" w:hAnsiTheme="majorHAnsi"/>
          <w:u w:val="single"/>
          <w:lang w:eastAsia="x-none"/>
        </w:rPr>
        <w:t>składa (o ile dotyczy) stosowne oświadczenie</w:t>
      </w:r>
      <w:r w:rsidR="006E16B8" w:rsidRPr="00D6025E">
        <w:rPr>
          <w:rFonts w:asciiTheme="majorHAnsi" w:hAnsiTheme="majorHAnsi" w:cs="Arial"/>
        </w:rPr>
        <w:t xml:space="preserve"> </w:t>
      </w:r>
      <w:r w:rsidR="006E16B8" w:rsidRPr="00D6025E">
        <w:rPr>
          <w:rFonts w:asciiTheme="majorHAnsi" w:hAnsiTheme="majorHAnsi"/>
          <w:u w:val="single"/>
          <w:lang w:eastAsia="x-none"/>
        </w:rPr>
        <w:t>- wzór</w:t>
      </w:r>
      <w:r w:rsidR="007358B4" w:rsidRPr="00D6025E">
        <w:rPr>
          <w:rFonts w:asciiTheme="majorHAnsi" w:hAnsiTheme="majorHAnsi"/>
          <w:u w:val="single"/>
          <w:lang w:eastAsia="x-none"/>
        </w:rPr>
        <w:t xml:space="preserve"> zawarty jest w załączniku  nr 2</w:t>
      </w:r>
      <w:r w:rsidR="006E16B8" w:rsidRPr="00D6025E">
        <w:rPr>
          <w:rFonts w:asciiTheme="majorHAnsi" w:hAnsiTheme="majorHAnsi"/>
          <w:u w:val="single"/>
          <w:lang w:eastAsia="x-none"/>
        </w:rPr>
        <w:t xml:space="preserve"> do SWZ.</w:t>
      </w:r>
    </w:p>
    <w:p w:rsidR="009D6B0C" w:rsidRPr="00D6025E" w:rsidRDefault="009D6B0C" w:rsidP="009A6281">
      <w:pPr>
        <w:spacing w:line="276" w:lineRule="auto"/>
        <w:jc w:val="both"/>
        <w:rPr>
          <w:rFonts w:asciiTheme="majorHAnsi" w:hAnsiTheme="majorHAnsi"/>
          <w:lang w:eastAsia="x-none"/>
        </w:rPr>
      </w:pPr>
    </w:p>
    <w:p w:rsidR="001B6080" w:rsidRPr="00D6025E" w:rsidRDefault="001B6080" w:rsidP="009462A0">
      <w:pPr>
        <w:spacing w:line="276" w:lineRule="auto"/>
        <w:ind w:left="993" w:hanging="284"/>
        <w:jc w:val="both"/>
        <w:rPr>
          <w:rFonts w:asciiTheme="majorHAnsi" w:hAnsiTheme="majorHAnsi"/>
          <w:lang w:eastAsia="x-none"/>
        </w:rPr>
      </w:pPr>
    </w:p>
    <w:p w:rsidR="00CE5B34" w:rsidRPr="00D6025E" w:rsidRDefault="00553673" w:rsidP="00E317EA">
      <w:pPr>
        <w:pStyle w:val="Tekstpodstawowy"/>
        <w:shd w:val="clear" w:color="auto" w:fill="BFBFBF"/>
        <w:spacing w:after="120" w:line="276" w:lineRule="auto"/>
        <w:ind w:left="426" w:hanging="426"/>
        <w:jc w:val="left"/>
        <w:rPr>
          <w:rFonts w:asciiTheme="majorHAnsi" w:hAnsiTheme="majorHAnsi" w:cs="Arial"/>
          <w:b/>
          <w:bCs/>
          <w:smallCaps w:val="0"/>
          <w:sz w:val="24"/>
          <w:szCs w:val="24"/>
        </w:rPr>
      </w:pPr>
      <w:r w:rsidRPr="00D6025E">
        <w:rPr>
          <w:rFonts w:asciiTheme="majorHAnsi" w:hAnsiTheme="majorHAnsi" w:cs="Arial"/>
          <w:b/>
          <w:bCs/>
          <w:smallCaps w:val="0"/>
          <w:sz w:val="24"/>
          <w:szCs w:val="24"/>
          <w:lang w:val="pl-PL"/>
        </w:rPr>
        <w:t>X</w:t>
      </w:r>
      <w:r w:rsidR="002B3682" w:rsidRPr="00D6025E">
        <w:rPr>
          <w:rFonts w:asciiTheme="majorHAnsi" w:hAnsiTheme="majorHAnsi" w:cs="Arial"/>
          <w:b/>
          <w:bCs/>
          <w:smallCaps w:val="0"/>
          <w:sz w:val="24"/>
          <w:szCs w:val="24"/>
          <w:lang w:val="pl-PL"/>
        </w:rPr>
        <w:t>X</w:t>
      </w:r>
      <w:r w:rsidR="00F158E7" w:rsidRPr="00D6025E">
        <w:rPr>
          <w:rFonts w:asciiTheme="majorHAnsi" w:hAnsiTheme="majorHAnsi" w:cs="Arial"/>
          <w:b/>
          <w:bCs/>
          <w:smallCaps w:val="0"/>
          <w:sz w:val="24"/>
          <w:szCs w:val="24"/>
          <w:lang w:val="pl-PL"/>
        </w:rPr>
        <w:t>I</w:t>
      </w:r>
      <w:r w:rsidR="002B3682" w:rsidRPr="00D6025E">
        <w:rPr>
          <w:rFonts w:asciiTheme="majorHAnsi" w:hAnsiTheme="majorHAnsi" w:cs="Arial"/>
          <w:b/>
          <w:bCs/>
          <w:smallCaps w:val="0"/>
          <w:sz w:val="24"/>
          <w:szCs w:val="24"/>
          <w:lang w:val="pl-PL"/>
        </w:rPr>
        <w:t>V</w:t>
      </w:r>
      <w:r w:rsidR="000B1EDF" w:rsidRPr="00D6025E">
        <w:rPr>
          <w:rFonts w:asciiTheme="majorHAnsi" w:hAnsiTheme="majorHAnsi" w:cs="Arial"/>
          <w:b/>
          <w:bCs/>
          <w:smallCaps w:val="0"/>
          <w:sz w:val="24"/>
          <w:szCs w:val="24"/>
          <w:lang w:val="pl-PL"/>
        </w:rPr>
        <w:t xml:space="preserve"> </w:t>
      </w:r>
      <w:r w:rsidR="009D6B0C" w:rsidRPr="00D6025E">
        <w:rPr>
          <w:rFonts w:asciiTheme="majorHAnsi" w:hAnsiTheme="majorHAnsi" w:cs="Arial"/>
          <w:b/>
          <w:bCs/>
          <w:smallCaps w:val="0"/>
          <w:sz w:val="24"/>
          <w:szCs w:val="24"/>
          <w:lang w:val="pl-PL"/>
        </w:rPr>
        <w:t>.</w:t>
      </w:r>
      <w:r w:rsidR="001B6080" w:rsidRPr="00D6025E">
        <w:rPr>
          <w:rFonts w:asciiTheme="majorHAnsi" w:hAnsiTheme="majorHAnsi" w:cs="Arial"/>
          <w:b/>
          <w:bCs/>
          <w:smallCaps w:val="0"/>
          <w:sz w:val="24"/>
          <w:szCs w:val="24"/>
          <w:lang w:val="pl-PL"/>
        </w:rPr>
        <w:tab/>
      </w:r>
      <w:r w:rsidR="009D6B0C" w:rsidRPr="00D6025E">
        <w:rPr>
          <w:rFonts w:asciiTheme="majorHAnsi" w:hAnsiTheme="majorHAnsi" w:cs="Arial"/>
          <w:smallCaps w:val="0"/>
          <w:sz w:val="24"/>
          <w:szCs w:val="24"/>
          <w:lang w:val="pl-PL"/>
        </w:rPr>
        <w:t xml:space="preserve"> </w:t>
      </w:r>
      <w:r w:rsidR="00CE5B34" w:rsidRPr="00D6025E">
        <w:rPr>
          <w:rFonts w:asciiTheme="majorHAnsi" w:hAnsiTheme="majorHAnsi" w:cs="Arial"/>
          <w:b/>
          <w:bCs/>
          <w:smallCaps w:val="0"/>
          <w:sz w:val="24"/>
          <w:szCs w:val="24"/>
        </w:rPr>
        <w:t>Załączniki stanowiące integralną część Specyfikacji (SWZ).</w:t>
      </w:r>
    </w:p>
    <w:p w:rsidR="009431A4" w:rsidRPr="00D6025E" w:rsidRDefault="00C41354" w:rsidP="00B5418C">
      <w:pPr>
        <w:pStyle w:val="Bezodstpw"/>
        <w:spacing w:line="276" w:lineRule="auto"/>
        <w:ind w:left="426"/>
        <w:rPr>
          <w:rFonts w:asciiTheme="majorHAnsi" w:hAnsiTheme="majorHAnsi" w:cs="Arial"/>
        </w:rPr>
      </w:pPr>
      <w:r w:rsidRPr="00D6025E">
        <w:rPr>
          <w:rFonts w:asciiTheme="majorHAnsi" w:hAnsiTheme="majorHAnsi" w:cs="Arial"/>
        </w:rPr>
        <w:t xml:space="preserve">Załącznik nr </w:t>
      </w:r>
      <w:r w:rsidR="0098520E" w:rsidRPr="00D6025E">
        <w:rPr>
          <w:rFonts w:asciiTheme="majorHAnsi" w:hAnsiTheme="majorHAnsi" w:cs="Arial"/>
        </w:rPr>
        <w:t>1</w:t>
      </w:r>
      <w:r w:rsidR="00992EFA" w:rsidRPr="00D6025E">
        <w:rPr>
          <w:rFonts w:asciiTheme="majorHAnsi" w:hAnsiTheme="majorHAnsi" w:cs="Arial"/>
        </w:rPr>
        <w:t xml:space="preserve">     </w:t>
      </w:r>
      <w:r w:rsidR="009431A4" w:rsidRPr="00D6025E">
        <w:rPr>
          <w:rFonts w:asciiTheme="majorHAnsi" w:hAnsiTheme="majorHAnsi" w:cs="Arial"/>
        </w:rPr>
        <w:t>Formularz oferty.</w:t>
      </w:r>
    </w:p>
    <w:p w:rsidR="006E16B8" w:rsidRPr="00D6025E" w:rsidRDefault="00C41354" w:rsidP="006E16B8">
      <w:pPr>
        <w:pStyle w:val="Bezodstpw"/>
        <w:spacing w:line="276" w:lineRule="auto"/>
        <w:ind w:left="426"/>
        <w:rPr>
          <w:rFonts w:asciiTheme="majorHAnsi" w:hAnsiTheme="majorHAnsi" w:cs="Arial"/>
        </w:rPr>
      </w:pPr>
      <w:r w:rsidRPr="00D6025E">
        <w:rPr>
          <w:rFonts w:asciiTheme="majorHAnsi" w:hAnsiTheme="majorHAnsi" w:cs="Arial"/>
        </w:rPr>
        <w:t xml:space="preserve">Załącznik nr </w:t>
      </w:r>
      <w:r w:rsidR="00B5418C" w:rsidRPr="00D6025E">
        <w:rPr>
          <w:rFonts w:asciiTheme="majorHAnsi" w:hAnsiTheme="majorHAnsi" w:cs="Arial"/>
        </w:rPr>
        <w:t>2</w:t>
      </w:r>
      <w:r w:rsidR="00992EFA" w:rsidRPr="00D6025E">
        <w:rPr>
          <w:rFonts w:asciiTheme="majorHAnsi" w:hAnsiTheme="majorHAnsi" w:cs="Arial"/>
        </w:rPr>
        <w:t xml:space="preserve">     </w:t>
      </w:r>
      <w:r w:rsidR="006E16B8" w:rsidRPr="00D6025E">
        <w:rPr>
          <w:rFonts w:asciiTheme="majorHAnsi" w:hAnsiTheme="majorHAnsi" w:cs="Arial"/>
        </w:rPr>
        <w:t>Oświadczenia</w:t>
      </w:r>
      <w:r w:rsidR="00CE5B34" w:rsidRPr="00D6025E">
        <w:rPr>
          <w:rFonts w:asciiTheme="majorHAnsi" w:hAnsiTheme="majorHAnsi" w:cs="Arial"/>
        </w:rPr>
        <w:t xml:space="preserve"> wykonawcy</w:t>
      </w:r>
      <w:r w:rsidR="009431A4" w:rsidRPr="00D6025E">
        <w:rPr>
          <w:rFonts w:asciiTheme="majorHAnsi" w:hAnsiTheme="majorHAnsi" w:cs="Arial"/>
        </w:rPr>
        <w:t>.</w:t>
      </w:r>
    </w:p>
    <w:p w:rsidR="006E16B8" w:rsidRPr="00D6025E" w:rsidRDefault="009519DD" w:rsidP="009519DD">
      <w:pPr>
        <w:pStyle w:val="Bezodstpw"/>
        <w:spacing w:line="276" w:lineRule="auto"/>
        <w:ind w:left="426"/>
        <w:rPr>
          <w:rFonts w:asciiTheme="majorHAnsi" w:hAnsiTheme="majorHAnsi" w:cs="Arial"/>
        </w:rPr>
      </w:pPr>
      <w:r w:rsidRPr="00D6025E">
        <w:rPr>
          <w:rFonts w:asciiTheme="majorHAnsi" w:hAnsiTheme="majorHAnsi" w:cs="Arial"/>
        </w:rPr>
        <w:t xml:space="preserve">Załącznik nr 3     </w:t>
      </w:r>
      <w:r w:rsidR="006E16B8" w:rsidRPr="00D6025E">
        <w:rPr>
          <w:rFonts w:asciiTheme="majorHAnsi" w:hAnsiTheme="majorHAnsi" w:cs="Arial"/>
        </w:rPr>
        <w:t>Projektowane postanowienia umowy.</w:t>
      </w:r>
    </w:p>
    <w:p w:rsidR="00CE5B34" w:rsidRPr="00D6025E" w:rsidRDefault="008F6A86" w:rsidP="009462A0">
      <w:pPr>
        <w:pStyle w:val="Bezodstpw"/>
        <w:spacing w:line="276" w:lineRule="auto"/>
        <w:ind w:left="426"/>
        <w:rPr>
          <w:rFonts w:asciiTheme="majorHAnsi" w:hAnsiTheme="majorHAnsi" w:cs="Arial"/>
        </w:rPr>
      </w:pPr>
      <w:r w:rsidRPr="00D6025E">
        <w:rPr>
          <w:rFonts w:asciiTheme="majorHAnsi" w:hAnsiTheme="majorHAnsi" w:cs="Arial"/>
        </w:rPr>
        <w:t>.</w:t>
      </w:r>
    </w:p>
    <w:p w:rsidR="00582308" w:rsidRPr="00D6025E" w:rsidRDefault="00582308" w:rsidP="009462A0">
      <w:pPr>
        <w:spacing w:line="276" w:lineRule="auto"/>
        <w:ind w:left="2127" w:hanging="1701"/>
        <w:jc w:val="both"/>
        <w:rPr>
          <w:rFonts w:asciiTheme="majorHAnsi" w:hAnsiTheme="majorHAnsi" w:cs="Arial"/>
          <w:b/>
          <w:bCs/>
          <w:i/>
          <w:iCs/>
          <w:u w:val="single"/>
        </w:rPr>
      </w:pPr>
    </w:p>
    <w:p w:rsidR="001C213A" w:rsidRPr="00D6025E" w:rsidRDefault="00944CC6" w:rsidP="009462A0">
      <w:pPr>
        <w:pStyle w:val="Tekstpodstawowy"/>
        <w:spacing w:after="60" w:line="276" w:lineRule="auto"/>
        <w:ind w:left="5664" w:firstLine="708"/>
        <w:rPr>
          <w:rFonts w:asciiTheme="majorHAnsi" w:hAnsiTheme="majorHAnsi" w:cs="Arial"/>
          <w:b/>
          <w:bCs/>
          <w:smallCaps w:val="0"/>
          <w:sz w:val="24"/>
          <w:szCs w:val="24"/>
          <w:lang w:val="pl-PL"/>
        </w:rPr>
      </w:pPr>
      <w:r w:rsidRPr="00D6025E">
        <w:rPr>
          <w:rFonts w:asciiTheme="majorHAnsi" w:hAnsiTheme="majorHAnsi" w:cs="Arial"/>
          <w:b/>
          <w:bCs/>
          <w:smallCaps w:val="0"/>
          <w:sz w:val="24"/>
          <w:szCs w:val="24"/>
          <w:lang w:val="pl-PL"/>
        </w:rPr>
        <w:t>ZATWIERDZAM:</w:t>
      </w:r>
    </w:p>
    <w:p w:rsidR="00944CC6" w:rsidRPr="00D6025E" w:rsidRDefault="00944CC6" w:rsidP="009462A0">
      <w:pPr>
        <w:pStyle w:val="Tekstpodstawowy"/>
        <w:spacing w:after="60" w:line="276" w:lineRule="auto"/>
        <w:ind w:left="5664" w:firstLine="708"/>
        <w:rPr>
          <w:rFonts w:asciiTheme="majorHAnsi" w:hAnsiTheme="majorHAnsi" w:cs="Arial"/>
          <w:b/>
          <w:bCs/>
          <w:smallCaps w:val="0"/>
          <w:sz w:val="24"/>
          <w:szCs w:val="24"/>
          <w:lang w:val="pl-PL"/>
        </w:rPr>
      </w:pPr>
    </w:p>
    <w:p w:rsidR="009E6D39" w:rsidRPr="00D6025E" w:rsidRDefault="009E6D39" w:rsidP="009462A0">
      <w:pPr>
        <w:pStyle w:val="Tekstpodstawowy"/>
        <w:spacing w:after="60" w:line="276" w:lineRule="auto"/>
        <w:ind w:left="5664" w:firstLine="708"/>
        <w:rPr>
          <w:rFonts w:asciiTheme="majorHAnsi" w:hAnsiTheme="majorHAnsi" w:cs="Arial"/>
          <w:b/>
          <w:bCs/>
          <w:smallCaps w:val="0"/>
          <w:sz w:val="24"/>
          <w:szCs w:val="24"/>
          <w:lang w:val="pl-PL"/>
        </w:rPr>
      </w:pPr>
    </w:p>
    <w:p w:rsidR="00A9338C" w:rsidRPr="00D6025E" w:rsidRDefault="00944CC6" w:rsidP="0092306D">
      <w:pPr>
        <w:pStyle w:val="Tekstpodstawowy"/>
        <w:spacing w:after="60" w:line="276" w:lineRule="auto"/>
        <w:ind w:left="5664" w:firstLine="708"/>
        <w:rPr>
          <w:rFonts w:asciiTheme="majorHAnsi" w:hAnsiTheme="majorHAnsi" w:cs="Arial"/>
          <w:b/>
          <w:bCs/>
          <w:smallCaps w:val="0"/>
          <w:sz w:val="24"/>
          <w:szCs w:val="24"/>
          <w:lang w:val="pl-PL"/>
        </w:rPr>
      </w:pPr>
      <w:r w:rsidRPr="00D6025E">
        <w:rPr>
          <w:rFonts w:asciiTheme="majorHAnsi" w:hAnsiTheme="majorHAnsi" w:cs="Arial"/>
          <w:b/>
          <w:bCs/>
          <w:smallCaps w:val="0"/>
          <w:sz w:val="24"/>
          <w:szCs w:val="24"/>
          <w:lang w:val="pl-PL"/>
        </w:rPr>
        <w:t>………………………………</w:t>
      </w:r>
      <w:r w:rsidR="00F94C17" w:rsidRPr="00D6025E">
        <w:rPr>
          <w:rFonts w:asciiTheme="majorHAnsi" w:hAnsiTheme="majorHAnsi" w:cs="Arial"/>
          <w:b/>
          <w:bCs/>
          <w:smallCaps w:val="0"/>
          <w:sz w:val="24"/>
          <w:szCs w:val="24"/>
          <w:lang w:val="pl-PL"/>
        </w:rPr>
        <w:t>…</w:t>
      </w: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lang w:val="pl-PL"/>
        </w:rPr>
      </w:pP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lang w:val="pl-PL"/>
        </w:rPr>
      </w:pP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lang w:val="pl-PL"/>
        </w:rPr>
      </w:pP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lang w:val="pl-PL"/>
        </w:rPr>
      </w:pP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lang w:val="pl-PL"/>
        </w:rPr>
      </w:pP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lang w:val="pl-PL"/>
        </w:rPr>
      </w:pPr>
    </w:p>
    <w:p w:rsidR="00A9338C" w:rsidRPr="00D6025E" w:rsidRDefault="00A9338C" w:rsidP="0075248B">
      <w:pPr>
        <w:pStyle w:val="Tekstpodstawowy"/>
        <w:spacing w:after="60" w:line="276" w:lineRule="auto"/>
        <w:jc w:val="left"/>
        <w:rPr>
          <w:rFonts w:asciiTheme="majorHAnsi" w:hAnsiTheme="majorHAnsi" w:cs="Arial"/>
          <w:b/>
          <w:bCs/>
          <w:smallCaps w:val="0"/>
          <w:sz w:val="24"/>
          <w:szCs w:val="24"/>
          <w:lang w:val="pl-PL"/>
        </w:rPr>
      </w:pPr>
    </w:p>
    <w:p w:rsidR="000B4A63" w:rsidRPr="00D6025E" w:rsidRDefault="000B4A63" w:rsidP="009462A0">
      <w:pPr>
        <w:pStyle w:val="Tekstpodstawowy"/>
        <w:spacing w:after="60" w:line="276" w:lineRule="auto"/>
        <w:ind w:left="5664" w:firstLine="708"/>
        <w:rPr>
          <w:rFonts w:asciiTheme="majorHAnsi" w:hAnsiTheme="majorHAnsi" w:cs="Arial"/>
          <w:b/>
          <w:bCs/>
          <w:smallCaps w:val="0"/>
          <w:sz w:val="24"/>
          <w:szCs w:val="24"/>
          <w:lang w:val="pl-PL"/>
        </w:rPr>
        <w:sectPr w:rsidR="000B4A63" w:rsidRPr="00D6025E" w:rsidSect="009462A0">
          <w:headerReference w:type="default" r:id="rId14"/>
          <w:footerReference w:type="even" r:id="rId15"/>
          <w:footerReference w:type="default" r:id="rId16"/>
          <w:pgSz w:w="11906" w:h="16838"/>
          <w:pgMar w:top="1417" w:right="1417" w:bottom="1417" w:left="1417" w:header="426" w:footer="11" w:gutter="0"/>
          <w:cols w:space="708"/>
          <w:docGrid w:linePitch="360"/>
        </w:sectPr>
      </w:pPr>
    </w:p>
    <w:p w:rsidR="00A91554" w:rsidRPr="00D6025E" w:rsidRDefault="00A91554" w:rsidP="009462A0">
      <w:pPr>
        <w:pStyle w:val="Tekstpodstawowy"/>
        <w:spacing w:after="60" w:line="276" w:lineRule="auto"/>
        <w:ind w:left="5664" w:firstLine="708"/>
        <w:rPr>
          <w:rFonts w:asciiTheme="majorHAnsi" w:hAnsiTheme="majorHAnsi" w:cs="Arial"/>
          <w:b/>
          <w:bCs/>
          <w:smallCaps w:val="0"/>
          <w:sz w:val="24"/>
          <w:szCs w:val="24"/>
          <w:lang w:val="pl-PL"/>
        </w:rPr>
      </w:pPr>
    </w:p>
    <w:p w:rsidR="00100601" w:rsidRPr="00D6025E" w:rsidRDefault="00DB0889" w:rsidP="009B6F90">
      <w:pPr>
        <w:tabs>
          <w:tab w:val="left" w:pos="9072"/>
        </w:tabs>
        <w:spacing w:line="480" w:lineRule="auto"/>
        <w:jc w:val="right"/>
        <w:rPr>
          <w:rFonts w:asciiTheme="majorHAnsi" w:hAnsiTheme="majorHAnsi" w:cs="Arial"/>
          <w:b/>
        </w:rPr>
      </w:pPr>
      <w:r>
        <w:rPr>
          <w:rFonts w:asciiTheme="majorHAnsi" w:hAnsiTheme="majorHAnsi" w:cs="Arial"/>
          <w:b/>
          <w:noProof/>
        </w:rPr>
        <w:drawing>
          <wp:inline distT="0" distB="0" distL="0" distR="0">
            <wp:extent cx="8666922" cy="612130"/>
            <wp:effectExtent l="0" t="0" r="0" b="0"/>
            <wp:docPr id="3" name="Obraz 3" descr="C:\Users\Niewiad\AppData\Local\Microsoft\Windows Live Mail\WLMDSS.tmp\WLM935.tmp\u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ewiad\AppData\Local\Microsoft\Windows Live Mail\WLMDSS.tmp\WLM935.tmp\uni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057" cy="612140"/>
                    </a:xfrm>
                    <a:prstGeom prst="rect">
                      <a:avLst/>
                    </a:prstGeom>
                    <a:noFill/>
                    <a:ln>
                      <a:noFill/>
                    </a:ln>
                  </pic:spPr>
                </pic:pic>
              </a:graphicData>
            </a:graphic>
          </wp:inline>
        </w:drawing>
      </w:r>
      <w:r w:rsidR="00100601" w:rsidRPr="00D6025E">
        <w:rPr>
          <w:rFonts w:asciiTheme="majorHAnsi" w:hAnsiTheme="majorHAnsi" w:cs="Arial"/>
          <w:b/>
        </w:rPr>
        <w:t xml:space="preserve">                                                                                                                                                                           </w:t>
      </w:r>
      <w:r w:rsidR="000B4A63" w:rsidRPr="00D6025E">
        <w:rPr>
          <w:rFonts w:asciiTheme="majorHAnsi" w:hAnsiTheme="majorHAnsi" w:cs="Arial"/>
          <w:b/>
        </w:rPr>
        <w:t xml:space="preserve">                                                                                                    </w:t>
      </w:r>
      <w:r w:rsidR="00100601" w:rsidRPr="00D6025E">
        <w:rPr>
          <w:rFonts w:asciiTheme="majorHAnsi" w:hAnsiTheme="majorHAnsi" w:cs="Arial"/>
          <w:b/>
        </w:rPr>
        <w:t xml:space="preserve">    </w:t>
      </w:r>
      <w:r w:rsidR="001F6D89" w:rsidRPr="00D6025E">
        <w:rPr>
          <w:rFonts w:asciiTheme="majorHAnsi" w:hAnsiTheme="majorHAnsi" w:cs="Arial"/>
          <w:b/>
        </w:rPr>
        <w:t>Załącznik nr 1</w:t>
      </w:r>
      <w:r w:rsidR="00100601" w:rsidRPr="00D6025E">
        <w:rPr>
          <w:rFonts w:asciiTheme="majorHAnsi" w:hAnsiTheme="majorHAnsi" w:cs="Arial"/>
          <w:b/>
        </w:rPr>
        <w:t xml:space="preserve">                                                                                       </w:t>
      </w:r>
      <w:r w:rsidR="001F6D89" w:rsidRPr="00D6025E">
        <w:rPr>
          <w:rFonts w:asciiTheme="majorHAnsi" w:hAnsiTheme="majorHAnsi" w:cs="Arial"/>
          <w:b/>
        </w:rPr>
        <w:t xml:space="preserve">                         </w:t>
      </w:r>
    </w:p>
    <w:p w:rsidR="009B6F90" w:rsidRPr="009B6F90" w:rsidRDefault="009B6F90" w:rsidP="009B6F90">
      <w:pPr>
        <w:tabs>
          <w:tab w:val="left" w:pos="9072"/>
        </w:tabs>
        <w:jc w:val="both"/>
        <w:rPr>
          <w:rFonts w:asciiTheme="majorHAnsi" w:hAnsiTheme="majorHAnsi" w:cs="Arial"/>
          <w:b/>
        </w:rPr>
      </w:pPr>
      <w:r w:rsidRPr="009B6F90">
        <w:rPr>
          <w:rFonts w:asciiTheme="majorHAnsi" w:hAnsiTheme="majorHAnsi" w:cs="Arial"/>
          <w:b/>
        </w:rPr>
        <w:t>Wykonawca:</w:t>
      </w:r>
    </w:p>
    <w:p w:rsidR="009B6F90" w:rsidRPr="009B6F90" w:rsidRDefault="009B6F90" w:rsidP="009B6F90">
      <w:pPr>
        <w:tabs>
          <w:tab w:val="left" w:pos="9072"/>
        </w:tabs>
        <w:jc w:val="both"/>
        <w:rPr>
          <w:rFonts w:asciiTheme="majorHAnsi" w:hAnsiTheme="majorHAnsi" w:cs="Arial"/>
        </w:rPr>
      </w:pPr>
      <w:r w:rsidRPr="009B6F90">
        <w:rPr>
          <w:rFonts w:asciiTheme="majorHAnsi" w:hAnsiTheme="majorHAnsi" w:cs="Arial"/>
        </w:rPr>
        <w:t>…………………………………………</w:t>
      </w:r>
    </w:p>
    <w:p w:rsidR="009B6F90" w:rsidRPr="009B6F90" w:rsidRDefault="009B6F90" w:rsidP="009B6F90">
      <w:pPr>
        <w:tabs>
          <w:tab w:val="left" w:pos="9072"/>
        </w:tabs>
        <w:jc w:val="both"/>
        <w:rPr>
          <w:rFonts w:asciiTheme="majorHAnsi" w:hAnsiTheme="majorHAnsi" w:cs="Arial"/>
          <w:i/>
        </w:rPr>
      </w:pPr>
      <w:r w:rsidRPr="009B6F90">
        <w:rPr>
          <w:rFonts w:asciiTheme="majorHAnsi" w:hAnsiTheme="majorHAnsi" w:cs="Arial"/>
          <w:i/>
        </w:rPr>
        <w:t xml:space="preserve">(pełna nazwa/firma, adres, </w:t>
      </w:r>
    </w:p>
    <w:p w:rsidR="009B6F90" w:rsidRDefault="009B6F90" w:rsidP="009B6F90">
      <w:pPr>
        <w:tabs>
          <w:tab w:val="left" w:pos="9072"/>
        </w:tabs>
        <w:jc w:val="both"/>
        <w:rPr>
          <w:rFonts w:asciiTheme="majorHAnsi" w:hAnsiTheme="majorHAnsi" w:cs="Arial"/>
          <w:i/>
        </w:rPr>
      </w:pPr>
      <w:r w:rsidRPr="009B6F90">
        <w:rPr>
          <w:rFonts w:asciiTheme="majorHAnsi" w:hAnsiTheme="majorHAnsi" w:cs="Arial"/>
          <w:i/>
        </w:rPr>
        <w:t xml:space="preserve">w zależności od podmiotu: </w:t>
      </w:r>
    </w:p>
    <w:p w:rsidR="009B6F90" w:rsidRDefault="009B6F90" w:rsidP="009B6F90">
      <w:pPr>
        <w:tabs>
          <w:tab w:val="left" w:pos="9072"/>
        </w:tabs>
        <w:jc w:val="both"/>
        <w:rPr>
          <w:rFonts w:asciiTheme="majorHAnsi" w:hAnsiTheme="majorHAnsi" w:cs="Arial"/>
          <w:i/>
        </w:rPr>
      </w:pPr>
      <w:r w:rsidRPr="009B6F90">
        <w:rPr>
          <w:rFonts w:asciiTheme="majorHAnsi" w:hAnsiTheme="majorHAnsi" w:cs="Arial"/>
          <w:i/>
        </w:rPr>
        <w:t>NIP:…………………………………</w:t>
      </w:r>
    </w:p>
    <w:p w:rsidR="009B6F90" w:rsidRPr="009B6F90" w:rsidRDefault="009B6F90" w:rsidP="009B6F90">
      <w:pPr>
        <w:tabs>
          <w:tab w:val="left" w:pos="9072"/>
        </w:tabs>
        <w:jc w:val="both"/>
        <w:rPr>
          <w:rFonts w:asciiTheme="majorHAnsi" w:hAnsiTheme="majorHAnsi" w:cs="Arial"/>
          <w:i/>
        </w:rPr>
      </w:pPr>
      <w:r w:rsidRPr="009B6F90">
        <w:rPr>
          <w:rFonts w:asciiTheme="majorHAnsi" w:hAnsiTheme="majorHAnsi" w:cs="Arial"/>
          <w:i/>
        </w:rPr>
        <w:t>KRS: ………………………………</w:t>
      </w:r>
    </w:p>
    <w:p w:rsidR="009519DD" w:rsidRPr="00D6025E" w:rsidRDefault="009519DD" w:rsidP="009519DD">
      <w:pPr>
        <w:tabs>
          <w:tab w:val="left" w:pos="9072"/>
        </w:tabs>
        <w:spacing w:line="480" w:lineRule="auto"/>
        <w:jc w:val="both"/>
        <w:rPr>
          <w:rFonts w:asciiTheme="majorHAnsi" w:hAnsiTheme="majorHAnsi" w:cs="Arial"/>
          <w:b/>
          <w:bCs/>
          <w:u w:val="single"/>
        </w:rPr>
      </w:pPr>
      <w:r w:rsidRPr="00D6025E">
        <w:rPr>
          <w:rFonts w:asciiTheme="majorHAnsi" w:hAnsiTheme="majorHAnsi" w:cs="Arial"/>
          <w:b/>
          <w:bCs/>
        </w:rPr>
        <w:t xml:space="preserve">                                                             </w:t>
      </w:r>
      <w:r w:rsidR="001F6D89" w:rsidRPr="00D6025E">
        <w:rPr>
          <w:rFonts w:asciiTheme="majorHAnsi" w:hAnsiTheme="majorHAnsi" w:cs="Arial"/>
          <w:b/>
          <w:bCs/>
        </w:rPr>
        <w:t xml:space="preserve">           </w:t>
      </w:r>
      <w:r w:rsidRPr="00D6025E">
        <w:rPr>
          <w:rFonts w:asciiTheme="majorHAnsi" w:hAnsiTheme="majorHAnsi" w:cs="Arial"/>
          <w:b/>
          <w:bCs/>
        </w:rPr>
        <w:t xml:space="preserve">               </w:t>
      </w:r>
      <w:r w:rsidR="00EC1A63" w:rsidRPr="00D6025E">
        <w:rPr>
          <w:rFonts w:asciiTheme="majorHAnsi" w:hAnsiTheme="majorHAnsi" w:cs="Arial"/>
          <w:b/>
          <w:bCs/>
        </w:rPr>
        <w:t xml:space="preserve">                        </w:t>
      </w:r>
      <w:r w:rsidRPr="00D6025E">
        <w:rPr>
          <w:rFonts w:asciiTheme="majorHAnsi" w:hAnsiTheme="majorHAnsi" w:cs="Arial"/>
          <w:b/>
          <w:bCs/>
        </w:rPr>
        <w:t xml:space="preserve">      </w:t>
      </w:r>
      <w:r w:rsidRPr="00D6025E">
        <w:rPr>
          <w:rFonts w:asciiTheme="majorHAnsi" w:hAnsiTheme="majorHAnsi" w:cs="Arial"/>
          <w:b/>
          <w:bCs/>
          <w:u w:val="single"/>
        </w:rPr>
        <w:t xml:space="preserve">O F E R T A </w:t>
      </w:r>
    </w:p>
    <w:p w:rsidR="006B6E42" w:rsidRPr="00D6025E" w:rsidRDefault="006B6E42" w:rsidP="009519DD">
      <w:pPr>
        <w:tabs>
          <w:tab w:val="left" w:pos="9072"/>
        </w:tabs>
        <w:spacing w:line="480" w:lineRule="auto"/>
        <w:jc w:val="both"/>
        <w:rPr>
          <w:rFonts w:asciiTheme="majorHAnsi" w:hAnsiTheme="majorHAnsi" w:cs="Arial"/>
          <w:bCs/>
        </w:rPr>
      </w:pPr>
    </w:p>
    <w:p w:rsidR="009270FB" w:rsidRPr="00D6025E" w:rsidRDefault="009519DD" w:rsidP="009270FB">
      <w:pPr>
        <w:tabs>
          <w:tab w:val="left" w:pos="9072"/>
        </w:tabs>
        <w:spacing w:line="480" w:lineRule="auto"/>
        <w:jc w:val="both"/>
        <w:rPr>
          <w:rFonts w:asciiTheme="majorHAnsi" w:hAnsiTheme="majorHAnsi" w:cs="Arial"/>
          <w:bCs/>
        </w:rPr>
      </w:pPr>
      <w:r w:rsidRPr="00D6025E">
        <w:rPr>
          <w:rFonts w:asciiTheme="majorHAnsi" w:hAnsiTheme="majorHAnsi" w:cs="Arial"/>
          <w:bCs/>
        </w:rPr>
        <w:t xml:space="preserve">       W odpowiedzi na ogłoszenie dotyczące  udzielenia zamówienia public</w:t>
      </w:r>
      <w:r w:rsidR="003F1EC4" w:rsidRPr="00D6025E">
        <w:rPr>
          <w:rFonts w:asciiTheme="majorHAnsi" w:hAnsiTheme="majorHAnsi" w:cs="Arial"/>
          <w:bCs/>
        </w:rPr>
        <w:t>znego na dostawę</w:t>
      </w:r>
      <w:r w:rsidR="0041713B" w:rsidRPr="00D6025E">
        <w:rPr>
          <w:rFonts w:asciiTheme="majorHAnsi" w:hAnsiTheme="majorHAnsi" w:cs="Arial"/>
          <w:bCs/>
        </w:rPr>
        <w:t xml:space="preserve"> </w:t>
      </w:r>
      <w:r w:rsidR="00A9338C" w:rsidRPr="00D6025E">
        <w:rPr>
          <w:rFonts w:asciiTheme="majorHAnsi" w:hAnsiTheme="majorHAnsi" w:cs="Arial"/>
          <w:bCs/>
        </w:rPr>
        <w:t>sprzętu</w:t>
      </w:r>
      <w:r w:rsidR="00050C08">
        <w:rPr>
          <w:rFonts w:asciiTheme="majorHAnsi" w:hAnsiTheme="majorHAnsi" w:cs="Arial"/>
          <w:bCs/>
        </w:rPr>
        <w:t xml:space="preserve"> i oprogramowania</w:t>
      </w:r>
      <w:r w:rsidR="00A9338C" w:rsidRPr="00D6025E">
        <w:rPr>
          <w:rFonts w:asciiTheme="majorHAnsi" w:hAnsiTheme="majorHAnsi" w:cs="Arial"/>
          <w:bCs/>
        </w:rPr>
        <w:t xml:space="preserve"> informatycznego</w:t>
      </w:r>
      <w:r w:rsidR="003F1EC4" w:rsidRPr="00D6025E">
        <w:rPr>
          <w:rFonts w:asciiTheme="majorHAnsi" w:hAnsiTheme="majorHAnsi" w:cs="Arial"/>
          <w:bCs/>
        </w:rPr>
        <w:t xml:space="preserve">, </w:t>
      </w:r>
      <w:r w:rsidRPr="00D6025E">
        <w:rPr>
          <w:rFonts w:asciiTheme="majorHAnsi" w:hAnsiTheme="majorHAnsi" w:cs="Arial"/>
          <w:bCs/>
        </w:rPr>
        <w:t>z</w:t>
      </w:r>
      <w:r w:rsidR="00154723" w:rsidRPr="00D6025E">
        <w:rPr>
          <w:rFonts w:asciiTheme="majorHAnsi" w:hAnsiTheme="majorHAnsi" w:cs="Arial"/>
          <w:bCs/>
        </w:rPr>
        <w:t>n</w:t>
      </w:r>
      <w:r w:rsidR="00A9338C" w:rsidRPr="00D6025E">
        <w:rPr>
          <w:rFonts w:asciiTheme="majorHAnsi" w:hAnsiTheme="majorHAnsi" w:cs="Arial"/>
          <w:bCs/>
        </w:rPr>
        <w:t>ak sprawy SZSPOO.SZPiGM. 3810/53</w:t>
      </w:r>
      <w:r w:rsidR="001E098A" w:rsidRPr="00D6025E">
        <w:rPr>
          <w:rFonts w:asciiTheme="majorHAnsi" w:hAnsiTheme="majorHAnsi" w:cs="Arial"/>
          <w:bCs/>
        </w:rPr>
        <w:t>/2022</w:t>
      </w:r>
      <w:r w:rsidRPr="00D6025E">
        <w:rPr>
          <w:rFonts w:asciiTheme="majorHAnsi" w:hAnsiTheme="majorHAnsi" w:cs="Arial"/>
          <w:bCs/>
        </w:rPr>
        <w:t>, przedstawiamy następującą ofertę:</w:t>
      </w:r>
    </w:p>
    <w:tbl>
      <w:tblPr>
        <w:tblpPr w:leftFromText="141" w:rightFromText="141" w:vertAnchor="text" w:horzAnchor="margin" w:tblpXSpec="center" w:tblpY="1"/>
        <w:tblOverlap w:val="never"/>
        <w:tblW w:w="13335" w:type="dxa"/>
        <w:tblLayout w:type="fixed"/>
        <w:tblCellMar>
          <w:left w:w="10" w:type="dxa"/>
          <w:right w:w="10" w:type="dxa"/>
        </w:tblCellMar>
        <w:tblLook w:val="0000" w:firstRow="0" w:lastRow="0" w:firstColumn="0" w:lastColumn="0" w:noHBand="0" w:noVBand="0"/>
      </w:tblPr>
      <w:tblGrid>
        <w:gridCol w:w="436"/>
        <w:gridCol w:w="5953"/>
        <w:gridCol w:w="709"/>
        <w:gridCol w:w="709"/>
        <w:gridCol w:w="1134"/>
        <w:gridCol w:w="1417"/>
        <w:gridCol w:w="851"/>
        <w:gridCol w:w="2126"/>
      </w:tblGrid>
      <w:tr w:rsidR="000B4A63" w:rsidRPr="00D6025E" w:rsidTr="00EC1A63">
        <w:trPr>
          <w:trHeight w:val="1030"/>
        </w:trPr>
        <w:tc>
          <w:tcPr>
            <w:tcW w:w="436" w:type="dxa"/>
            <w:tcBorders>
              <w:top w:val="single" w:sz="4" w:space="0" w:color="000000"/>
              <w:left w:val="single" w:sz="4" w:space="0" w:color="000000"/>
              <w:bottom w:val="single" w:sz="4" w:space="0" w:color="000000"/>
            </w:tcBorders>
            <w:shd w:val="clear" w:color="auto" w:fill="auto"/>
          </w:tcPr>
          <w:p w:rsidR="000B4A63" w:rsidRPr="00D6025E" w:rsidRDefault="000B4A63" w:rsidP="009270FB">
            <w:pPr>
              <w:tabs>
                <w:tab w:val="left" w:pos="9072"/>
              </w:tabs>
              <w:spacing w:line="480" w:lineRule="auto"/>
              <w:jc w:val="both"/>
              <w:rPr>
                <w:rFonts w:asciiTheme="majorHAnsi" w:hAnsiTheme="majorHAnsi" w:cs="Arial"/>
                <w:bCs/>
              </w:rPr>
            </w:pPr>
            <w:bookmarkStart w:id="9" w:name="_Hlk17117516"/>
            <w:bookmarkEnd w:id="9"/>
            <w:r w:rsidRPr="00D6025E">
              <w:rPr>
                <w:rFonts w:asciiTheme="majorHAnsi" w:hAnsiTheme="majorHAnsi" w:cs="Arial"/>
                <w:b/>
                <w:bCs/>
                <w:i/>
              </w:rPr>
              <w:t>L.p.</w:t>
            </w:r>
          </w:p>
        </w:tc>
        <w:tc>
          <w:tcPr>
            <w:tcW w:w="5953" w:type="dxa"/>
            <w:tcBorders>
              <w:top w:val="single" w:sz="4" w:space="0" w:color="000000"/>
              <w:left w:val="single" w:sz="4" w:space="0" w:color="000000"/>
              <w:bottom w:val="single" w:sz="4" w:space="0" w:color="000000"/>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r w:rsidRPr="00D6025E">
              <w:rPr>
                <w:rFonts w:asciiTheme="majorHAnsi" w:hAnsiTheme="majorHAnsi" w:cs="Arial"/>
                <w:b/>
                <w:bCs/>
                <w:i/>
              </w:rPr>
              <w:t>Opis przedmiotu zamówienia</w:t>
            </w:r>
          </w:p>
        </w:tc>
        <w:tc>
          <w:tcPr>
            <w:tcW w:w="709" w:type="dxa"/>
            <w:tcBorders>
              <w:top w:val="single" w:sz="4" w:space="0" w:color="000000"/>
              <w:left w:val="single" w:sz="4" w:space="0" w:color="000000"/>
              <w:bottom w:val="single" w:sz="4" w:space="0" w:color="000000"/>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r w:rsidRPr="00D6025E">
              <w:rPr>
                <w:rFonts w:asciiTheme="majorHAnsi" w:hAnsiTheme="majorHAnsi" w:cs="Arial"/>
                <w:b/>
                <w:bCs/>
                <w:i/>
              </w:rPr>
              <w:t>j.m.</w:t>
            </w:r>
          </w:p>
        </w:tc>
        <w:tc>
          <w:tcPr>
            <w:tcW w:w="709" w:type="dxa"/>
            <w:tcBorders>
              <w:top w:val="single" w:sz="4" w:space="0" w:color="000000"/>
              <w:left w:val="single" w:sz="4" w:space="0" w:color="000000"/>
              <w:bottom w:val="single" w:sz="4" w:space="0" w:color="000000"/>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r w:rsidRPr="00D6025E">
              <w:rPr>
                <w:rFonts w:asciiTheme="majorHAnsi" w:hAnsiTheme="majorHAnsi" w:cs="Arial"/>
                <w:b/>
                <w:bCs/>
                <w:i/>
              </w:rPr>
              <w:t>Ilość</w:t>
            </w:r>
          </w:p>
        </w:tc>
        <w:tc>
          <w:tcPr>
            <w:tcW w:w="1134" w:type="dxa"/>
            <w:tcBorders>
              <w:top w:val="single" w:sz="4" w:space="0" w:color="000000"/>
              <w:left w:val="single" w:sz="4" w:space="0" w:color="000000"/>
              <w:bottom w:val="single" w:sz="4" w:space="0" w:color="000000"/>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r w:rsidRPr="00D6025E">
              <w:rPr>
                <w:rFonts w:asciiTheme="majorHAnsi" w:hAnsiTheme="majorHAnsi" w:cs="Arial"/>
                <w:b/>
                <w:bCs/>
                <w:i/>
              </w:rPr>
              <w:t>Cena jedn. netto PLN</w:t>
            </w:r>
          </w:p>
        </w:tc>
        <w:tc>
          <w:tcPr>
            <w:tcW w:w="1417" w:type="dxa"/>
            <w:tcBorders>
              <w:top w:val="single" w:sz="4" w:space="0" w:color="000000"/>
              <w:left w:val="single" w:sz="4" w:space="0" w:color="000000"/>
              <w:bottom w:val="single" w:sz="4" w:space="0" w:color="000000"/>
            </w:tcBorders>
            <w:shd w:val="clear" w:color="auto" w:fill="auto"/>
            <w:vAlign w:val="center"/>
          </w:tcPr>
          <w:p w:rsidR="000B4A63" w:rsidRPr="00D6025E" w:rsidRDefault="000B4A63" w:rsidP="00EC1A63">
            <w:pPr>
              <w:tabs>
                <w:tab w:val="left" w:pos="9072"/>
              </w:tabs>
              <w:spacing w:line="480" w:lineRule="auto"/>
              <w:jc w:val="center"/>
              <w:rPr>
                <w:rFonts w:asciiTheme="majorHAnsi" w:hAnsiTheme="majorHAnsi" w:cs="Arial"/>
                <w:bCs/>
              </w:rPr>
            </w:pPr>
            <w:r w:rsidRPr="00D6025E">
              <w:rPr>
                <w:rFonts w:asciiTheme="majorHAnsi" w:hAnsiTheme="majorHAnsi" w:cs="Arial"/>
                <w:b/>
                <w:bCs/>
                <w:i/>
              </w:rPr>
              <w:t>Wartość netto PLN</w:t>
            </w:r>
          </w:p>
        </w:tc>
        <w:tc>
          <w:tcPr>
            <w:tcW w:w="851" w:type="dxa"/>
            <w:tcBorders>
              <w:top w:val="single" w:sz="4" w:space="0" w:color="000000"/>
              <w:left w:val="single" w:sz="4" w:space="0" w:color="000000"/>
              <w:bottom w:val="single" w:sz="4" w:space="0" w:color="000000"/>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r w:rsidRPr="00D6025E">
              <w:rPr>
                <w:rFonts w:asciiTheme="majorHAnsi" w:hAnsiTheme="majorHAnsi" w:cs="Arial"/>
                <w:b/>
                <w:bCs/>
                <w:i/>
              </w:rPr>
              <w:t>VAT %</w:t>
            </w:r>
          </w:p>
        </w:tc>
        <w:tc>
          <w:tcPr>
            <w:tcW w:w="2126" w:type="dxa"/>
            <w:tcBorders>
              <w:top w:val="single" w:sz="4" w:space="0" w:color="000000"/>
              <w:left w:val="single" w:sz="4" w:space="0" w:color="000000"/>
              <w:bottom w:val="single" w:sz="4" w:space="0" w:color="000000"/>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
                <w:bCs/>
                <w:i/>
              </w:rPr>
            </w:pPr>
            <w:r w:rsidRPr="00D6025E">
              <w:rPr>
                <w:rFonts w:asciiTheme="majorHAnsi" w:hAnsiTheme="majorHAnsi" w:cs="Arial"/>
                <w:b/>
                <w:bCs/>
                <w:i/>
              </w:rPr>
              <w:t xml:space="preserve">Wartość brutto </w:t>
            </w:r>
          </w:p>
          <w:p w:rsidR="000B4A63" w:rsidRPr="00D6025E" w:rsidRDefault="000B4A63" w:rsidP="009270FB">
            <w:pPr>
              <w:tabs>
                <w:tab w:val="left" w:pos="9072"/>
              </w:tabs>
              <w:spacing w:line="480" w:lineRule="auto"/>
              <w:jc w:val="both"/>
              <w:rPr>
                <w:rFonts w:asciiTheme="majorHAnsi" w:hAnsiTheme="majorHAnsi" w:cs="Arial"/>
                <w:bCs/>
              </w:rPr>
            </w:pPr>
            <w:r w:rsidRPr="00D6025E">
              <w:rPr>
                <w:rFonts w:asciiTheme="majorHAnsi" w:hAnsiTheme="majorHAnsi" w:cs="Arial"/>
                <w:b/>
                <w:bCs/>
                <w:i/>
              </w:rPr>
              <w:t>PLN</w:t>
            </w:r>
          </w:p>
        </w:tc>
      </w:tr>
      <w:tr w:rsidR="000B4A63" w:rsidRPr="00D6025E" w:rsidTr="00EC1A63">
        <w:trPr>
          <w:trHeight w:val="626"/>
        </w:trPr>
        <w:tc>
          <w:tcPr>
            <w:tcW w:w="436" w:type="dxa"/>
            <w:tcBorders>
              <w:top w:val="single" w:sz="4" w:space="0" w:color="000000"/>
              <w:left w:val="single" w:sz="4" w:space="0" w:color="000000"/>
              <w:bottom w:val="single" w:sz="4" w:space="0" w:color="000000"/>
            </w:tcBorders>
            <w:shd w:val="clear" w:color="auto" w:fill="auto"/>
          </w:tcPr>
          <w:p w:rsidR="0076227D" w:rsidRPr="00D6025E" w:rsidRDefault="0076227D" w:rsidP="009270FB">
            <w:pPr>
              <w:tabs>
                <w:tab w:val="left" w:pos="9072"/>
              </w:tabs>
              <w:spacing w:line="480" w:lineRule="auto"/>
              <w:jc w:val="both"/>
              <w:rPr>
                <w:rFonts w:asciiTheme="majorHAnsi" w:hAnsiTheme="majorHAnsi" w:cs="Arial"/>
                <w:bCs/>
              </w:rPr>
            </w:pPr>
            <w:r w:rsidRPr="00D6025E">
              <w:rPr>
                <w:rFonts w:asciiTheme="majorHAnsi" w:hAnsiTheme="majorHAnsi" w:cs="Arial"/>
                <w:bCs/>
              </w:rPr>
              <w:t xml:space="preserve">  </w:t>
            </w:r>
            <w:r w:rsidR="001C2F08">
              <w:rPr>
                <w:rFonts w:asciiTheme="majorHAnsi" w:hAnsiTheme="majorHAnsi" w:cs="Arial"/>
                <w:bCs/>
              </w:rPr>
              <w:t>1.</w:t>
            </w:r>
          </w:p>
          <w:p w:rsidR="0076227D" w:rsidRPr="00D6025E" w:rsidRDefault="001C2F08" w:rsidP="009270FB">
            <w:pPr>
              <w:tabs>
                <w:tab w:val="left" w:pos="9072"/>
              </w:tabs>
              <w:spacing w:line="480" w:lineRule="auto"/>
              <w:jc w:val="both"/>
              <w:rPr>
                <w:rFonts w:asciiTheme="majorHAnsi" w:hAnsiTheme="majorHAnsi" w:cs="Arial"/>
                <w:bCs/>
              </w:rPr>
            </w:pPr>
            <w:r>
              <w:rPr>
                <w:rFonts w:asciiTheme="majorHAnsi" w:hAnsiTheme="majorHAnsi" w:cs="Arial"/>
                <w:bCs/>
              </w:rPr>
              <w:t>2.</w:t>
            </w:r>
          </w:p>
          <w:p w:rsidR="000B4A63" w:rsidRPr="00D6025E" w:rsidRDefault="001C2F08" w:rsidP="009270FB">
            <w:pPr>
              <w:tabs>
                <w:tab w:val="left" w:pos="9072"/>
              </w:tabs>
              <w:spacing w:line="480" w:lineRule="auto"/>
              <w:jc w:val="both"/>
              <w:rPr>
                <w:rFonts w:asciiTheme="majorHAnsi" w:hAnsiTheme="majorHAnsi" w:cs="Arial"/>
                <w:bCs/>
              </w:rPr>
            </w:pPr>
            <w:r>
              <w:rPr>
                <w:rFonts w:asciiTheme="majorHAnsi" w:hAnsiTheme="majorHAnsi" w:cs="Arial"/>
                <w:bCs/>
              </w:rPr>
              <w:t>3</w:t>
            </w:r>
            <w:r w:rsidR="0092306D" w:rsidRPr="00D6025E">
              <w:rPr>
                <w:rFonts w:asciiTheme="majorHAnsi" w:hAnsiTheme="majorHAnsi" w:cs="Arial"/>
                <w:bCs/>
              </w:rPr>
              <w:t>.</w:t>
            </w:r>
          </w:p>
          <w:p w:rsidR="0092306D" w:rsidRPr="00D6025E" w:rsidRDefault="001C2F08" w:rsidP="009270FB">
            <w:pPr>
              <w:tabs>
                <w:tab w:val="left" w:pos="9072"/>
              </w:tabs>
              <w:spacing w:line="480" w:lineRule="auto"/>
              <w:jc w:val="both"/>
              <w:rPr>
                <w:rFonts w:asciiTheme="majorHAnsi" w:hAnsiTheme="majorHAnsi" w:cs="Arial"/>
                <w:bCs/>
              </w:rPr>
            </w:pPr>
            <w:r>
              <w:rPr>
                <w:rFonts w:asciiTheme="majorHAnsi" w:hAnsiTheme="majorHAnsi" w:cs="Arial"/>
                <w:bCs/>
              </w:rPr>
              <w:t>4.</w:t>
            </w:r>
          </w:p>
          <w:p w:rsidR="000B4A63" w:rsidRDefault="001C2F08" w:rsidP="009270FB">
            <w:pPr>
              <w:tabs>
                <w:tab w:val="left" w:pos="9072"/>
              </w:tabs>
              <w:spacing w:line="480" w:lineRule="auto"/>
              <w:jc w:val="both"/>
              <w:rPr>
                <w:rFonts w:asciiTheme="majorHAnsi" w:hAnsiTheme="majorHAnsi" w:cs="Arial"/>
                <w:bCs/>
              </w:rPr>
            </w:pPr>
            <w:r>
              <w:rPr>
                <w:rFonts w:asciiTheme="majorHAnsi" w:hAnsiTheme="majorHAnsi" w:cs="Arial"/>
                <w:bCs/>
              </w:rPr>
              <w:t>5.</w:t>
            </w:r>
          </w:p>
          <w:p w:rsidR="001C2F08" w:rsidRDefault="001C2F08" w:rsidP="009270FB">
            <w:pPr>
              <w:tabs>
                <w:tab w:val="left" w:pos="9072"/>
              </w:tabs>
              <w:spacing w:line="480" w:lineRule="auto"/>
              <w:jc w:val="both"/>
              <w:rPr>
                <w:rFonts w:asciiTheme="majorHAnsi" w:hAnsiTheme="majorHAnsi" w:cs="Arial"/>
                <w:bCs/>
              </w:rPr>
            </w:pPr>
            <w:r>
              <w:rPr>
                <w:rFonts w:asciiTheme="majorHAnsi" w:hAnsiTheme="majorHAnsi" w:cs="Arial"/>
                <w:bCs/>
              </w:rPr>
              <w:t>6.</w:t>
            </w:r>
          </w:p>
          <w:p w:rsidR="000C1A45" w:rsidRDefault="000C1A45" w:rsidP="009270FB">
            <w:pPr>
              <w:tabs>
                <w:tab w:val="left" w:pos="9072"/>
              </w:tabs>
              <w:spacing w:line="480" w:lineRule="auto"/>
              <w:jc w:val="both"/>
              <w:rPr>
                <w:rFonts w:asciiTheme="majorHAnsi" w:hAnsiTheme="majorHAnsi" w:cs="Arial"/>
                <w:bCs/>
              </w:rPr>
            </w:pPr>
            <w:r>
              <w:rPr>
                <w:rFonts w:asciiTheme="majorHAnsi" w:hAnsiTheme="majorHAnsi" w:cs="Arial"/>
                <w:bCs/>
              </w:rPr>
              <w:t>7.</w:t>
            </w:r>
          </w:p>
          <w:p w:rsidR="000C1A45" w:rsidRPr="00D6025E" w:rsidRDefault="000C1A45" w:rsidP="009270FB">
            <w:pPr>
              <w:tabs>
                <w:tab w:val="left" w:pos="9072"/>
              </w:tabs>
              <w:spacing w:line="480" w:lineRule="auto"/>
              <w:jc w:val="both"/>
              <w:rPr>
                <w:rFonts w:asciiTheme="majorHAnsi" w:hAnsiTheme="majorHAnsi" w:cs="Arial"/>
                <w:bCs/>
              </w:rPr>
            </w:pPr>
            <w:r>
              <w:rPr>
                <w:rFonts w:asciiTheme="majorHAnsi" w:hAnsiTheme="majorHAnsi" w:cs="Arial"/>
                <w:bCs/>
              </w:rPr>
              <w:t>8.</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r w:rsidRPr="00D6025E">
              <w:rPr>
                <w:rFonts w:asciiTheme="majorHAnsi" w:hAnsiTheme="majorHAnsi" w:cs="Arial"/>
                <w:bCs/>
              </w:rPr>
              <w:t>Medyczny portal informatyczny</w:t>
            </w:r>
          </w:p>
          <w:p w:rsidR="000B4A63" w:rsidRPr="00D6025E" w:rsidRDefault="000B4A63" w:rsidP="009270FB">
            <w:pPr>
              <w:tabs>
                <w:tab w:val="left" w:pos="9072"/>
              </w:tabs>
              <w:spacing w:line="480" w:lineRule="auto"/>
              <w:jc w:val="both"/>
              <w:rPr>
                <w:rFonts w:asciiTheme="majorHAnsi" w:hAnsiTheme="majorHAnsi" w:cs="Arial"/>
                <w:bCs/>
              </w:rPr>
            </w:pPr>
            <w:r w:rsidRPr="00D6025E">
              <w:rPr>
                <w:rFonts w:asciiTheme="majorHAnsi" w:hAnsiTheme="majorHAnsi" w:cs="Arial"/>
                <w:bCs/>
              </w:rPr>
              <w:t>System PACS</w:t>
            </w:r>
          </w:p>
          <w:p w:rsidR="000B4A63" w:rsidRPr="00D6025E" w:rsidRDefault="000B4A63" w:rsidP="009270FB">
            <w:pPr>
              <w:tabs>
                <w:tab w:val="left" w:pos="9072"/>
              </w:tabs>
              <w:spacing w:line="480" w:lineRule="auto"/>
              <w:jc w:val="both"/>
              <w:rPr>
                <w:rFonts w:asciiTheme="majorHAnsi" w:hAnsiTheme="majorHAnsi" w:cs="Arial"/>
                <w:bCs/>
              </w:rPr>
            </w:pPr>
            <w:r w:rsidRPr="00D6025E">
              <w:rPr>
                <w:rFonts w:asciiTheme="majorHAnsi" w:hAnsiTheme="majorHAnsi" w:cs="Arial"/>
                <w:b/>
                <w:bCs/>
              </w:rPr>
              <w:t xml:space="preserve"> </w:t>
            </w:r>
            <w:r w:rsidRPr="00D6025E">
              <w:rPr>
                <w:rFonts w:asciiTheme="majorHAnsi" w:hAnsiTheme="majorHAnsi" w:cs="Arial"/>
                <w:bCs/>
              </w:rPr>
              <w:t>Integrator do elektronicznego podpisu</w:t>
            </w:r>
          </w:p>
          <w:p w:rsidR="000B4A63" w:rsidRPr="00D6025E" w:rsidRDefault="000B4A63" w:rsidP="009270FB">
            <w:pPr>
              <w:tabs>
                <w:tab w:val="left" w:pos="9072"/>
              </w:tabs>
              <w:spacing w:line="480" w:lineRule="auto"/>
              <w:jc w:val="both"/>
              <w:rPr>
                <w:rFonts w:asciiTheme="majorHAnsi" w:hAnsiTheme="majorHAnsi" w:cs="Arial"/>
                <w:bCs/>
              </w:rPr>
            </w:pPr>
            <w:r w:rsidRPr="00D6025E">
              <w:rPr>
                <w:rFonts w:asciiTheme="majorHAnsi" w:hAnsiTheme="majorHAnsi" w:cs="Arial"/>
                <w:bCs/>
              </w:rPr>
              <w:t>System do elektronicznego podpisu</w:t>
            </w:r>
          </w:p>
          <w:p w:rsidR="000B4A63" w:rsidRPr="00D6025E" w:rsidRDefault="000B4A63" w:rsidP="009270FB">
            <w:pPr>
              <w:tabs>
                <w:tab w:val="left" w:pos="9072"/>
              </w:tabs>
              <w:spacing w:line="480" w:lineRule="auto"/>
              <w:jc w:val="both"/>
              <w:rPr>
                <w:rFonts w:asciiTheme="majorHAnsi" w:hAnsiTheme="majorHAnsi" w:cs="Arial"/>
                <w:bCs/>
              </w:rPr>
            </w:pPr>
            <w:r w:rsidRPr="00D6025E">
              <w:rPr>
                <w:rFonts w:asciiTheme="majorHAnsi" w:hAnsiTheme="majorHAnsi" w:cs="Arial"/>
                <w:bCs/>
              </w:rPr>
              <w:t>Serwer aplikacyjny</w:t>
            </w:r>
          </w:p>
          <w:p w:rsidR="000B4A63" w:rsidRPr="00D6025E" w:rsidRDefault="000B4A63" w:rsidP="009270FB">
            <w:pPr>
              <w:tabs>
                <w:tab w:val="left" w:pos="9072"/>
              </w:tabs>
              <w:spacing w:line="480" w:lineRule="auto"/>
              <w:jc w:val="both"/>
              <w:rPr>
                <w:rFonts w:asciiTheme="majorHAnsi" w:hAnsiTheme="majorHAnsi" w:cs="Arial"/>
                <w:bCs/>
              </w:rPr>
            </w:pPr>
            <w:r w:rsidRPr="00D6025E">
              <w:rPr>
                <w:rFonts w:asciiTheme="majorHAnsi" w:hAnsiTheme="majorHAnsi" w:cs="Arial"/>
                <w:bCs/>
              </w:rPr>
              <w:t>Serwer bazodanowy</w:t>
            </w:r>
          </w:p>
          <w:p w:rsidR="000B4A63" w:rsidRPr="00D6025E" w:rsidRDefault="000B4A63" w:rsidP="009270FB">
            <w:pPr>
              <w:tabs>
                <w:tab w:val="left" w:pos="9072"/>
              </w:tabs>
              <w:spacing w:line="480" w:lineRule="auto"/>
              <w:jc w:val="both"/>
              <w:rPr>
                <w:rFonts w:asciiTheme="majorHAnsi" w:hAnsiTheme="majorHAnsi" w:cs="Arial"/>
                <w:bCs/>
              </w:rPr>
            </w:pPr>
            <w:r w:rsidRPr="00D6025E">
              <w:rPr>
                <w:rFonts w:asciiTheme="majorHAnsi" w:hAnsiTheme="majorHAnsi" w:cs="Arial"/>
                <w:bCs/>
              </w:rPr>
              <w:t>Przełącznik sieciowy FC</w:t>
            </w:r>
          </w:p>
          <w:p w:rsidR="000B4A63" w:rsidRPr="00D6025E" w:rsidRDefault="000B4A63" w:rsidP="009270FB">
            <w:pPr>
              <w:tabs>
                <w:tab w:val="left" w:pos="9072"/>
              </w:tabs>
              <w:spacing w:line="480" w:lineRule="auto"/>
              <w:jc w:val="both"/>
              <w:rPr>
                <w:rFonts w:asciiTheme="majorHAnsi" w:hAnsiTheme="majorHAnsi" w:cs="Arial"/>
                <w:bCs/>
              </w:rPr>
            </w:pPr>
            <w:r w:rsidRPr="00D6025E">
              <w:rPr>
                <w:rFonts w:asciiTheme="majorHAnsi" w:hAnsiTheme="majorHAnsi" w:cs="Arial"/>
                <w:bCs/>
              </w:rPr>
              <w:t>System do wizualizacji systemów operacyjnych</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C1A63" w:rsidRPr="00D6025E" w:rsidRDefault="00EC1A63" w:rsidP="00E3566F">
            <w:pPr>
              <w:tabs>
                <w:tab w:val="left" w:pos="9072"/>
              </w:tabs>
              <w:spacing w:line="480" w:lineRule="auto"/>
              <w:jc w:val="center"/>
              <w:rPr>
                <w:rFonts w:asciiTheme="majorHAnsi" w:hAnsiTheme="majorHAnsi" w:cs="Arial"/>
                <w:bCs/>
              </w:rPr>
            </w:pPr>
            <w:r w:rsidRPr="00D6025E">
              <w:rPr>
                <w:rFonts w:asciiTheme="majorHAnsi" w:hAnsiTheme="majorHAnsi" w:cs="Arial"/>
                <w:bCs/>
              </w:rPr>
              <w:t xml:space="preserve">Szt </w:t>
            </w:r>
          </w:p>
          <w:p w:rsidR="000B4A63" w:rsidRPr="00D6025E" w:rsidRDefault="000B4A63" w:rsidP="00E3566F">
            <w:pPr>
              <w:tabs>
                <w:tab w:val="left" w:pos="9072"/>
              </w:tabs>
              <w:spacing w:line="480" w:lineRule="auto"/>
              <w:jc w:val="center"/>
              <w:rPr>
                <w:rFonts w:asciiTheme="majorHAnsi" w:hAnsiTheme="majorHAnsi" w:cs="Arial"/>
                <w:bCs/>
              </w:rPr>
            </w:pPr>
            <w:r w:rsidRPr="00D6025E">
              <w:rPr>
                <w:rFonts w:asciiTheme="majorHAnsi" w:hAnsiTheme="majorHAnsi" w:cs="Arial"/>
                <w:bCs/>
              </w:rPr>
              <w:t xml:space="preserve"> Szt</w:t>
            </w:r>
          </w:p>
          <w:p w:rsidR="000B4A63" w:rsidRPr="00D6025E" w:rsidRDefault="000B4A63" w:rsidP="00E3566F">
            <w:pPr>
              <w:tabs>
                <w:tab w:val="left" w:pos="9072"/>
              </w:tabs>
              <w:spacing w:line="480" w:lineRule="auto"/>
              <w:jc w:val="center"/>
              <w:rPr>
                <w:rFonts w:asciiTheme="majorHAnsi" w:hAnsiTheme="majorHAnsi" w:cs="Arial"/>
                <w:bCs/>
              </w:rPr>
            </w:pPr>
            <w:r w:rsidRPr="00D6025E">
              <w:rPr>
                <w:rFonts w:asciiTheme="majorHAnsi" w:hAnsiTheme="majorHAnsi" w:cs="Arial"/>
                <w:bCs/>
              </w:rPr>
              <w:t>Szt</w:t>
            </w:r>
          </w:p>
          <w:p w:rsidR="000B4A63" w:rsidRPr="00D6025E" w:rsidRDefault="000B4A63" w:rsidP="00E3566F">
            <w:pPr>
              <w:tabs>
                <w:tab w:val="left" w:pos="9072"/>
              </w:tabs>
              <w:spacing w:line="480" w:lineRule="auto"/>
              <w:jc w:val="center"/>
              <w:rPr>
                <w:rFonts w:asciiTheme="majorHAnsi" w:hAnsiTheme="majorHAnsi" w:cs="Arial"/>
                <w:bCs/>
              </w:rPr>
            </w:pPr>
            <w:r w:rsidRPr="00D6025E">
              <w:rPr>
                <w:rFonts w:asciiTheme="majorHAnsi" w:hAnsiTheme="majorHAnsi" w:cs="Arial"/>
                <w:bCs/>
              </w:rPr>
              <w:t>Szt</w:t>
            </w:r>
          </w:p>
          <w:p w:rsidR="000B4A63" w:rsidRPr="00D6025E" w:rsidRDefault="000B4A63" w:rsidP="00E3566F">
            <w:pPr>
              <w:tabs>
                <w:tab w:val="left" w:pos="9072"/>
              </w:tabs>
              <w:spacing w:line="480" w:lineRule="auto"/>
              <w:jc w:val="center"/>
              <w:rPr>
                <w:rFonts w:asciiTheme="majorHAnsi" w:hAnsiTheme="majorHAnsi" w:cs="Arial"/>
                <w:bCs/>
              </w:rPr>
            </w:pPr>
            <w:r w:rsidRPr="00D6025E">
              <w:rPr>
                <w:rFonts w:asciiTheme="majorHAnsi" w:hAnsiTheme="majorHAnsi" w:cs="Arial"/>
                <w:bCs/>
              </w:rPr>
              <w:t>Szt</w:t>
            </w:r>
          </w:p>
          <w:p w:rsidR="000B4A63" w:rsidRPr="00D6025E" w:rsidRDefault="000B4A63" w:rsidP="00E3566F">
            <w:pPr>
              <w:tabs>
                <w:tab w:val="left" w:pos="9072"/>
              </w:tabs>
              <w:spacing w:line="480" w:lineRule="auto"/>
              <w:jc w:val="center"/>
              <w:rPr>
                <w:rFonts w:asciiTheme="majorHAnsi" w:hAnsiTheme="majorHAnsi" w:cs="Arial"/>
                <w:bCs/>
              </w:rPr>
            </w:pPr>
            <w:r w:rsidRPr="00D6025E">
              <w:rPr>
                <w:rFonts w:asciiTheme="majorHAnsi" w:hAnsiTheme="majorHAnsi" w:cs="Arial"/>
                <w:bCs/>
              </w:rPr>
              <w:t>Szt</w:t>
            </w:r>
          </w:p>
          <w:p w:rsidR="000B4A63" w:rsidRPr="00D6025E" w:rsidRDefault="00EC1A63" w:rsidP="00E3566F">
            <w:pPr>
              <w:tabs>
                <w:tab w:val="left" w:pos="9072"/>
              </w:tabs>
              <w:spacing w:line="480" w:lineRule="auto"/>
              <w:jc w:val="center"/>
              <w:rPr>
                <w:rFonts w:asciiTheme="majorHAnsi" w:hAnsiTheme="majorHAnsi" w:cs="Arial"/>
                <w:bCs/>
              </w:rPr>
            </w:pPr>
            <w:r w:rsidRPr="00D6025E">
              <w:rPr>
                <w:rFonts w:asciiTheme="majorHAnsi" w:hAnsiTheme="majorHAnsi" w:cs="Arial"/>
                <w:bCs/>
              </w:rPr>
              <w:t>S</w:t>
            </w:r>
            <w:r w:rsidR="000B4A63" w:rsidRPr="00D6025E">
              <w:rPr>
                <w:rFonts w:asciiTheme="majorHAnsi" w:hAnsiTheme="majorHAnsi" w:cs="Arial"/>
                <w:bCs/>
              </w:rPr>
              <w:t>zt</w:t>
            </w:r>
          </w:p>
          <w:p w:rsidR="00EC1A63" w:rsidRPr="00D6025E" w:rsidRDefault="00EC1A63" w:rsidP="00E3566F">
            <w:pPr>
              <w:tabs>
                <w:tab w:val="left" w:pos="9072"/>
              </w:tabs>
              <w:spacing w:line="480" w:lineRule="auto"/>
              <w:jc w:val="center"/>
              <w:rPr>
                <w:rFonts w:asciiTheme="majorHAnsi" w:hAnsiTheme="majorHAnsi" w:cs="Arial"/>
                <w:bCs/>
              </w:rPr>
            </w:pPr>
            <w:r w:rsidRPr="00D6025E">
              <w:rPr>
                <w:rFonts w:asciiTheme="majorHAnsi" w:hAnsiTheme="majorHAnsi" w:cs="Arial"/>
                <w:bCs/>
              </w:rPr>
              <w:t>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B4A63" w:rsidRPr="00D6025E" w:rsidRDefault="000B4A63" w:rsidP="00E3566F">
            <w:pPr>
              <w:tabs>
                <w:tab w:val="left" w:pos="9072"/>
              </w:tabs>
              <w:spacing w:line="480" w:lineRule="auto"/>
              <w:jc w:val="center"/>
              <w:rPr>
                <w:rFonts w:asciiTheme="majorHAnsi" w:hAnsiTheme="majorHAnsi" w:cs="Arial"/>
                <w:bCs/>
              </w:rPr>
            </w:pPr>
            <w:r w:rsidRPr="00D6025E">
              <w:rPr>
                <w:rFonts w:asciiTheme="majorHAnsi" w:hAnsiTheme="majorHAnsi" w:cs="Arial"/>
                <w:bCs/>
              </w:rPr>
              <w:t>1</w:t>
            </w:r>
          </w:p>
          <w:p w:rsidR="000B4A63" w:rsidRPr="00D6025E" w:rsidRDefault="000B4A63" w:rsidP="00E3566F">
            <w:pPr>
              <w:tabs>
                <w:tab w:val="left" w:pos="9072"/>
              </w:tabs>
              <w:spacing w:line="480" w:lineRule="auto"/>
              <w:jc w:val="center"/>
              <w:rPr>
                <w:rFonts w:asciiTheme="majorHAnsi" w:hAnsiTheme="majorHAnsi" w:cs="Arial"/>
                <w:bCs/>
              </w:rPr>
            </w:pPr>
            <w:r w:rsidRPr="00D6025E">
              <w:rPr>
                <w:rFonts w:asciiTheme="majorHAnsi" w:hAnsiTheme="majorHAnsi" w:cs="Arial"/>
                <w:bCs/>
              </w:rPr>
              <w:t>1</w:t>
            </w:r>
          </w:p>
          <w:p w:rsidR="000B4A63" w:rsidRPr="00D6025E" w:rsidRDefault="000B4A63" w:rsidP="00E3566F">
            <w:pPr>
              <w:tabs>
                <w:tab w:val="left" w:pos="9072"/>
              </w:tabs>
              <w:spacing w:line="480" w:lineRule="auto"/>
              <w:jc w:val="center"/>
              <w:rPr>
                <w:rFonts w:asciiTheme="majorHAnsi" w:hAnsiTheme="majorHAnsi" w:cs="Arial"/>
                <w:bCs/>
              </w:rPr>
            </w:pPr>
            <w:r w:rsidRPr="00D6025E">
              <w:rPr>
                <w:rFonts w:asciiTheme="majorHAnsi" w:hAnsiTheme="majorHAnsi" w:cs="Arial"/>
                <w:bCs/>
              </w:rPr>
              <w:t>1</w:t>
            </w:r>
          </w:p>
          <w:p w:rsidR="000B4A63" w:rsidRPr="00D6025E" w:rsidRDefault="000B4A63" w:rsidP="00E3566F">
            <w:pPr>
              <w:tabs>
                <w:tab w:val="left" w:pos="9072"/>
              </w:tabs>
              <w:spacing w:line="480" w:lineRule="auto"/>
              <w:jc w:val="center"/>
              <w:rPr>
                <w:rFonts w:asciiTheme="majorHAnsi" w:hAnsiTheme="majorHAnsi" w:cs="Arial"/>
                <w:bCs/>
              </w:rPr>
            </w:pPr>
            <w:r w:rsidRPr="00D6025E">
              <w:rPr>
                <w:rFonts w:asciiTheme="majorHAnsi" w:hAnsiTheme="majorHAnsi" w:cs="Arial"/>
                <w:bCs/>
              </w:rPr>
              <w:t>1</w:t>
            </w:r>
          </w:p>
          <w:p w:rsidR="000B4A63" w:rsidRPr="00D6025E" w:rsidRDefault="000B4A63" w:rsidP="00E3566F">
            <w:pPr>
              <w:tabs>
                <w:tab w:val="left" w:pos="9072"/>
              </w:tabs>
              <w:spacing w:line="480" w:lineRule="auto"/>
              <w:jc w:val="center"/>
              <w:rPr>
                <w:rFonts w:asciiTheme="majorHAnsi" w:hAnsiTheme="majorHAnsi" w:cs="Arial"/>
                <w:bCs/>
              </w:rPr>
            </w:pPr>
            <w:r w:rsidRPr="00D6025E">
              <w:rPr>
                <w:rFonts w:asciiTheme="majorHAnsi" w:hAnsiTheme="majorHAnsi" w:cs="Arial"/>
                <w:bCs/>
              </w:rPr>
              <w:t>1</w:t>
            </w:r>
          </w:p>
          <w:p w:rsidR="000B4A63" w:rsidRPr="00D6025E" w:rsidRDefault="000B4A63" w:rsidP="00E3566F">
            <w:pPr>
              <w:tabs>
                <w:tab w:val="left" w:pos="9072"/>
              </w:tabs>
              <w:spacing w:line="480" w:lineRule="auto"/>
              <w:jc w:val="center"/>
              <w:rPr>
                <w:rFonts w:asciiTheme="majorHAnsi" w:hAnsiTheme="majorHAnsi" w:cs="Arial"/>
                <w:bCs/>
              </w:rPr>
            </w:pPr>
            <w:r w:rsidRPr="00D6025E">
              <w:rPr>
                <w:rFonts w:asciiTheme="majorHAnsi" w:hAnsiTheme="majorHAnsi" w:cs="Arial"/>
                <w:bCs/>
              </w:rPr>
              <w:t>1</w:t>
            </w:r>
          </w:p>
          <w:p w:rsidR="000B4A63" w:rsidRPr="00D6025E" w:rsidRDefault="000B4A63" w:rsidP="00E3566F">
            <w:pPr>
              <w:tabs>
                <w:tab w:val="left" w:pos="9072"/>
              </w:tabs>
              <w:spacing w:line="480" w:lineRule="auto"/>
              <w:jc w:val="center"/>
              <w:rPr>
                <w:rFonts w:asciiTheme="majorHAnsi" w:hAnsiTheme="majorHAnsi" w:cs="Arial"/>
                <w:bCs/>
              </w:rPr>
            </w:pPr>
            <w:r w:rsidRPr="00D6025E">
              <w:rPr>
                <w:rFonts w:asciiTheme="majorHAnsi" w:hAnsiTheme="majorHAnsi" w:cs="Arial"/>
                <w:bCs/>
              </w:rPr>
              <w:t>2</w:t>
            </w:r>
          </w:p>
          <w:p w:rsidR="000B4A63" w:rsidRPr="00D6025E" w:rsidRDefault="000B4A63" w:rsidP="00E3566F">
            <w:pPr>
              <w:tabs>
                <w:tab w:val="left" w:pos="9072"/>
              </w:tabs>
              <w:spacing w:line="480" w:lineRule="auto"/>
              <w:jc w:val="center"/>
              <w:rPr>
                <w:rFonts w:asciiTheme="majorHAnsi" w:hAnsiTheme="majorHAnsi" w:cs="Arial"/>
                <w:bCs/>
              </w:rPr>
            </w:pPr>
            <w:r w:rsidRPr="00D6025E">
              <w:rPr>
                <w:rFonts w:asciiTheme="majorHAnsi" w:hAnsiTheme="majorHAnsi" w:cs="Arial"/>
                <w:bCs/>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p>
        </w:tc>
        <w:tc>
          <w:tcPr>
            <w:tcW w:w="851" w:type="dxa"/>
            <w:tcBorders>
              <w:top w:val="single" w:sz="4" w:space="0" w:color="000000"/>
              <w:left w:val="single" w:sz="4" w:space="0" w:color="000000"/>
              <w:bottom w:val="single" w:sz="4" w:space="0" w:color="000000"/>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iCs/>
              </w:rPr>
            </w:pPr>
          </w:p>
        </w:tc>
        <w:tc>
          <w:tcPr>
            <w:tcW w:w="2126" w:type="dxa"/>
            <w:tcBorders>
              <w:top w:val="single" w:sz="4" w:space="0" w:color="auto"/>
              <w:left w:val="single" w:sz="4" w:space="0" w:color="auto"/>
              <w:bottom w:val="single" w:sz="4" w:space="0" w:color="auto"/>
              <w:right w:val="single" w:sz="8" w:space="0" w:color="auto"/>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p>
        </w:tc>
      </w:tr>
      <w:tr w:rsidR="000B4A63" w:rsidRPr="00D6025E" w:rsidTr="00EC1A63">
        <w:trPr>
          <w:trHeight w:val="356"/>
        </w:trPr>
        <w:tc>
          <w:tcPr>
            <w:tcW w:w="436" w:type="dxa"/>
            <w:tcBorders>
              <w:top w:val="single" w:sz="4" w:space="0" w:color="000000"/>
              <w:left w:val="single" w:sz="4" w:space="0" w:color="000000"/>
              <w:bottom w:val="single" w:sz="4" w:space="0" w:color="000000"/>
            </w:tcBorders>
            <w:shd w:val="clear" w:color="auto" w:fill="auto"/>
          </w:tcPr>
          <w:p w:rsidR="000B4A63" w:rsidRPr="00D6025E" w:rsidRDefault="000B4A63" w:rsidP="009270FB">
            <w:pPr>
              <w:tabs>
                <w:tab w:val="left" w:pos="9072"/>
              </w:tabs>
              <w:spacing w:line="480" w:lineRule="auto"/>
              <w:jc w:val="both"/>
              <w:rPr>
                <w:rFonts w:asciiTheme="majorHAnsi" w:hAnsiTheme="majorHAnsi" w:cs="Arial"/>
                <w:bCs/>
              </w:rPr>
            </w:pPr>
          </w:p>
        </w:tc>
        <w:tc>
          <w:tcPr>
            <w:tcW w:w="85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r w:rsidRPr="00D6025E">
              <w:rPr>
                <w:rFonts w:asciiTheme="majorHAnsi" w:hAnsiTheme="majorHAnsi" w:cs="Arial"/>
                <w:b/>
                <w:bCs/>
              </w:rPr>
              <w:t>RAZEM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p>
        </w:tc>
        <w:tc>
          <w:tcPr>
            <w:tcW w:w="851" w:type="dxa"/>
            <w:tcBorders>
              <w:top w:val="single" w:sz="4" w:space="0" w:color="auto"/>
              <w:left w:val="single" w:sz="4" w:space="0" w:color="000000"/>
              <w:bottom w:val="single" w:sz="4" w:space="0" w:color="000000"/>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p>
        </w:tc>
        <w:tc>
          <w:tcPr>
            <w:tcW w:w="2126" w:type="dxa"/>
            <w:tcBorders>
              <w:top w:val="single" w:sz="4" w:space="0" w:color="auto"/>
              <w:left w:val="single" w:sz="4" w:space="0" w:color="auto"/>
              <w:bottom w:val="single" w:sz="4" w:space="0" w:color="auto"/>
              <w:right w:val="single" w:sz="8" w:space="0" w:color="auto"/>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p>
        </w:tc>
      </w:tr>
    </w:tbl>
    <w:p w:rsidR="00FA6665" w:rsidRPr="00D6025E" w:rsidRDefault="00FA6665" w:rsidP="00FA6665">
      <w:pPr>
        <w:tabs>
          <w:tab w:val="left" w:pos="9072"/>
        </w:tabs>
        <w:spacing w:line="480" w:lineRule="auto"/>
        <w:jc w:val="both"/>
        <w:rPr>
          <w:rFonts w:asciiTheme="majorHAnsi" w:hAnsiTheme="majorHAnsi" w:cs="Arial"/>
          <w:b/>
          <w:bCs/>
        </w:rPr>
      </w:pPr>
    </w:p>
    <w:p w:rsidR="00FA6665" w:rsidRPr="00D6025E" w:rsidRDefault="007C7496" w:rsidP="00FA6665">
      <w:pPr>
        <w:tabs>
          <w:tab w:val="left" w:pos="9072"/>
        </w:tabs>
        <w:spacing w:line="480" w:lineRule="auto"/>
        <w:jc w:val="center"/>
        <w:rPr>
          <w:rFonts w:asciiTheme="majorHAnsi" w:hAnsiTheme="majorHAnsi" w:cs="Arial"/>
          <w:b/>
          <w:bCs/>
        </w:rPr>
      </w:pPr>
      <w:r w:rsidRPr="00D6025E">
        <w:rPr>
          <w:rFonts w:asciiTheme="majorHAnsi" w:hAnsiTheme="majorHAnsi" w:cs="Arial"/>
          <w:b/>
          <w:bCs/>
        </w:rPr>
        <w:t>P</w:t>
      </w:r>
      <w:r w:rsidR="00FA6665" w:rsidRPr="00D6025E">
        <w:rPr>
          <w:rFonts w:asciiTheme="majorHAnsi" w:hAnsiTheme="majorHAnsi" w:cs="Arial"/>
          <w:b/>
          <w:bCs/>
        </w:rPr>
        <w:t>ARAMETRY OFEROWANEGO SPRZĘTU</w:t>
      </w:r>
    </w:p>
    <w:p w:rsidR="00FA6665" w:rsidRPr="00D6025E" w:rsidRDefault="00FA6665" w:rsidP="00C5649F">
      <w:pPr>
        <w:tabs>
          <w:tab w:val="left" w:pos="9072"/>
        </w:tabs>
        <w:spacing w:line="480" w:lineRule="auto"/>
        <w:jc w:val="center"/>
        <w:rPr>
          <w:rFonts w:asciiTheme="majorHAnsi" w:hAnsiTheme="majorHAnsi" w:cs="Arial"/>
          <w:b/>
          <w:bCs/>
        </w:rPr>
      </w:pPr>
      <w:r w:rsidRPr="00D6025E">
        <w:rPr>
          <w:rFonts w:asciiTheme="majorHAnsi" w:hAnsiTheme="majorHAnsi" w:cs="Arial"/>
          <w:b/>
          <w:bCs/>
        </w:rPr>
        <w:t>Należy wpisać parametry  sprzętu zaoferowanego przez wykonawcę.</w:t>
      </w:r>
    </w:p>
    <w:p w:rsidR="0092306D" w:rsidRPr="00D6025E" w:rsidRDefault="0092306D" w:rsidP="0092306D">
      <w:pPr>
        <w:spacing w:line="276" w:lineRule="auto"/>
        <w:jc w:val="both"/>
        <w:rPr>
          <w:rFonts w:asciiTheme="majorHAnsi" w:hAnsiTheme="majorHAnsi"/>
          <w:bCs/>
        </w:rPr>
      </w:pPr>
    </w:p>
    <w:p w:rsidR="0092306D" w:rsidRPr="00D6025E" w:rsidRDefault="0092306D" w:rsidP="0092306D">
      <w:pPr>
        <w:pStyle w:val="Akapitzlist"/>
        <w:numPr>
          <w:ilvl w:val="0"/>
          <w:numId w:val="57"/>
        </w:numPr>
        <w:jc w:val="both"/>
        <w:rPr>
          <w:rFonts w:asciiTheme="majorHAnsi" w:hAnsiTheme="majorHAnsi"/>
          <w:b/>
          <w:bCs/>
          <w:sz w:val="24"/>
          <w:szCs w:val="24"/>
        </w:rPr>
      </w:pPr>
      <w:r w:rsidRPr="00D6025E">
        <w:rPr>
          <w:rFonts w:asciiTheme="majorHAnsi" w:hAnsiTheme="majorHAnsi"/>
          <w:b/>
          <w:bCs/>
          <w:sz w:val="24"/>
          <w:szCs w:val="24"/>
        </w:rPr>
        <w:t xml:space="preserve">Medyczny portal Informacyjny </w:t>
      </w:r>
    </w:p>
    <w:p w:rsidR="0092306D" w:rsidRPr="00D6025E" w:rsidRDefault="0092306D" w:rsidP="0092306D">
      <w:pPr>
        <w:pStyle w:val="Akapitzlist"/>
        <w:jc w:val="both"/>
        <w:rPr>
          <w:rFonts w:asciiTheme="majorHAnsi" w:hAnsiTheme="majorHAnsi"/>
          <w:b/>
          <w:bCs/>
          <w:sz w:val="24"/>
          <w:szCs w:val="24"/>
        </w:rPr>
      </w:pPr>
      <w:r w:rsidRPr="00D6025E">
        <w:rPr>
          <w:rFonts w:asciiTheme="majorHAnsi" w:hAnsiTheme="majorHAnsi"/>
          <w:b/>
          <w:bCs/>
          <w:sz w:val="24"/>
          <w:szCs w:val="24"/>
        </w:rPr>
        <w:t xml:space="preserve">System </w:t>
      </w:r>
    </w:p>
    <w:tbl>
      <w:tblPr>
        <w:tblpPr w:leftFromText="141" w:rightFromText="141" w:vertAnchor="text" w:tblpX="-176" w:tblpY="1"/>
        <w:tblOverlap w:val="neve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185"/>
        <w:gridCol w:w="1843"/>
        <w:gridCol w:w="2126"/>
      </w:tblGrid>
      <w:tr w:rsidR="0092306D" w:rsidRPr="00D6025E" w:rsidTr="0092306D">
        <w:trPr>
          <w:trHeight w:val="144"/>
        </w:trPr>
        <w:tc>
          <w:tcPr>
            <w:tcW w:w="846" w:type="dxa"/>
            <w:shd w:val="clear" w:color="auto" w:fill="D9D9D9" w:themeFill="background1" w:themeFillShade="D9"/>
            <w:vAlign w:val="center"/>
          </w:tcPr>
          <w:p w:rsidR="0092306D" w:rsidRPr="00D6025E" w:rsidRDefault="0092306D" w:rsidP="0092306D">
            <w:pPr>
              <w:spacing w:line="276" w:lineRule="auto"/>
              <w:jc w:val="both"/>
              <w:rPr>
                <w:rFonts w:asciiTheme="majorHAnsi" w:hAnsiTheme="majorHAnsi"/>
                <w:b/>
                <w:bCs/>
              </w:rPr>
            </w:pPr>
            <w:r w:rsidRPr="00D6025E">
              <w:rPr>
                <w:rFonts w:asciiTheme="majorHAnsi" w:hAnsiTheme="majorHAnsi"/>
                <w:b/>
                <w:bCs/>
              </w:rPr>
              <w:t>Lp.</w:t>
            </w:r>
          </w:p>
        </w:tc>
        <w:tc>
          <w:tcPr>
            <w:tcW w:w="9185" w:type="dxa"/>
            <w:shd w:val="clear" w:color="auto" w:fill="D9D9D9" w:themeFill="background1" w:themeFillShade="D9"/>
            <w:vAlign w:val="center"/>
          </w:tcPr>
          <w:p w:rsidR="0092306D" w:rsidRPr="00D6025E" w:rsidRDefault="0092306D" w:rsidP="0092306D">
            <w:pPr>
              <w:spacing w:line="276" w:lineRule="auto"/>
              <w:jc w:val="both"/>
              <w:rPr>
                <w:rFonts w:asciiTheme="majorHAnsi" w:hAnsiTheme="majorHAnsi"/>
                <w:b/>
                <w:bCs/>
              </w:rPr>
            </w:pPr>
            <w:r w:rsidRPr="00D6025E">
              <w:rPr>
                <w:rFonts w:asciiTheme="majorHAnsi" w:hAnsiTheme="majorHAnsi"/>
                <w:b/>
                <w:bCs/>
              </w:rPr>
              <w:t>Parametr</w:t>
            </w:r>
          </w:p>
        </w:tc>
        <w:tc>
          <w:tcPr>
            <w:tcW w:w="1843" w:type="dxa"/>
            <w:shd w:val="clear" w:color="auto" w:fill="D9D9D9" w:themeFill="background1" w:themeFillShade="D9"/>
            <w:vAlign w:val="center"/>
          </w:tcPr>
          <w:p w:rsidR="0092306D" w:rsidRPr="00D6025E" w:rsidRDefault="0092306D" w:rsidP="0092306D">
            <w:pPr>
              <w:spacing w:line="276" w:lineRule="auto"/>
              <w:jc w:val="both"/>
              <w:rPr>
                <w:rFonts w:asciiTheme="majorHAnsi" w:hAnsiTheme="majorHAnsi"/>
                <w:b/>
                <w:bCs/>
              </w:rPr>
            </w:pPr>
            <w:r w:rsidRPr="00D6025E">
              <w:rPr>
                <w:rFonts w:asciiTheme="majorHAnsi" w:hAnsiTheme="majorHAnsi"/>
                <w:b/>
                <w:bCs/>
              </w:rPr>
              <w:t>Wymagany</w:t>
            </w:r>
          </w:p>
        </w:tc>
        <w:tc>
          <w:tcPr>
            <w:tcW w:w="2126" w:type="dxa"/>
            <w:shd w:val="clear" w:color="auto" w:fill="D9D9D9" w:themeFill="background1" w:themeFillShade="D9"/>
          </w:tcPr>
          <w:p w:rsidR="0092306D" w:rsidRPr="00D6025E" w:rsidRDefault="0092306D" w:rsidP="0092306D">
            <w:pPr>
              <w:spacing w:line="276" w:lineRule="auto"/>
              <w:jc w:val="center"/>
              <w:rPr>
                <w:rFonts w:asciiTheme="majorHAnsi" w:hAnsiTheme="majorHAnsi"/>
                <w:b/>
                <w:bCs/>
              </w:rPr>
            </w:pPr>
            <w:r w:rsidRPr="00D6025E">
              <w:rPr>
                <w:rFonts w:asciiTheme="majorHAnsi" w:hAnsiTheme="majorHAnsi"/>
                <w:b/>
                <w:bCs/>
              </w:rPr>
              <w:t>WPISAĆ</w:t>
            </w:r>
          </w:p>
          <w:p w:rsidR="0092306D" w:rsidRPr="00D6025E" w:rsidRDefault="0092306D" w:rsidP="0092306D">
            <w:pPr>
              <w:spacing w:line="276" w:lineRule="auto"/>
              <w:jc w:val="center"/>
              <w:rPr>
                <w:rFonts w:asciiTheme="majorHAnsi" w:hAnsiTheme="majorHAnsi"/>
                <w:b/>
                <w:bCs/>
              </w:rPr>
            </w:pPr>
            <w:r w:rsidRPr="00D6025E">
              <w:rPr>
                <w:rFonts w:asciiTheme="majorHAnsi" w:hAnsiTheme="majorHAnsi"/>
                <w:b/>
                <w:bCs/>
              </w:rPr>
              <w:t>TAK/NIE</w:t>
            </w:r>
          </w:p>
          <w:p w:rsidR="0092306D" w:rsidRPr="00D6025E" w:rsidRDefault="0092306D" w:rsidP="0092306D">
            <w:pPr>
              <w:spacing w:line="276" w:lineRule="auto"/>
              <w:jc w:val="center"/>
              <w:rPr>
                <w:rFonts w:asciiTheme="majorHAnsi" w:hAnsiTheme="majorHAnsi"/>
                <w:b/>
                <w:bCs/>
              </w:rPr>
            </w:pPr>
            <w:r w:rsidRPr="00D6025E">
              <w:rPr>
                <w:rFonts w:asciiTheme="majorHAnsi" w:hAnsiTheme="majorHAnsi"/>
                <w:b/>
                <w:bCs/>
              </w:rPr>
              <w:t>LUB POZIOM OFEROWANEGO PARAMETRU</w:t>
            </w: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musi umożliwiać pacjentom rezerwację terminów wizyt w jednostce ochrony zdrowia oraz anulowanie wcześniej dokonanych rezerwacji.</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2</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Rezerwacja terminu udzielenia usługi – wskazanie daty i czasu planowanej realizacji wizyty, miejsca realizacji (element struktury organizacyjnej) i personelu realizującego (opcjonalnie; w zależności od statusu wyboru personelu zdefiniowanego dla usługi).</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3</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umożliwia pacjentom wyszukiwanie usługi medycznej związanej z planowaną wizytą; wyszukiwanie usługi może odbywać się z wykorzystaniem następujących kryteriów:</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nazwy usługi (poprzez podanie dowolnego ciągu znaków zawierającego się w nazwie usługi),</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nazwy jednostki organizacyjnej szpitala, w której udzielana jest oczekiwana usługa,</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imienia, nazwiska, tytułu naukowego i specjalności lekarza udzielającego oczekiwanej usługi.</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4</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musi umożliwiać wyszukiwanie usług według ich kodów lub nazw części VIII systemu resortowych kodów identyfikacyjnych</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5</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umożliwia wybór jednostki organizacyjnej, jeżeli usługa udzielana jest w wielu miejscach.</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6</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umożliwia wybór personelu/lekarza udzielającego usługi medycznej, jeżeli jest dostępny dla danej usługi.</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7</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umożliwia przegląd dostępnych dla rezerwacji internetowej terminów wizyt związanych z udzieleniem wybranej usługi medycznej oraz wybór wskazanego terminu. Po wybraniu terminu system blokuje możliwość wyboru tego terminu przez innych użytkowników zarówno systemu MPI jak i systemu szpitalnego.</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8</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Grupowanie usług do rezerwacji wg zdefiniowanych rodzajów usług.</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9</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umożliwia prezentację szczegółowych danych planowanej wizyty, tj.:</w:t>
            </w:r>
          </w:p>
          <w:p w:rsidR="0092306D" w:rsidRPr="00D6025E" w:rsidRDefault="00A80ABE" w:rsidP="0092306D">
            <w:pPr>
              <w:spacing w:line="276" w:lineRule="auto"/>
              <w:jc w:val="both"/>
              <w:rPr>
                <w:rFonts w:asciiTheme="majorHAnsi" w:hAnsiTheme="majorHAnsi"/>
                <w:bCs/>
              </w:rPr>
            </w:pPr>
            <w:r w:rsidRPr="00D6025E">
              <w:rPr>
                <w:rFonts w:asciiTheme="majorHAnsi" w:hAnsiTheme="majorHAnsi"/>
                <w:bCs/>
              </w:rPr>
              <w:t>-</w:t>
            </w:r>
            <w:r w:rsidR="0092306D" w:rsidRPr="00D6025E">
              <w:rPr>
                <w:rFonts w:asciiTheme="majorHAnsi" w:hAnsiTheme="majorHAnsi"/>
                <w:bCs/>
              </w:rPr>
              <w:t xml:space="preserve"> wybranej usługi medycznej, w tym informacji o warunkach udzielenia usługi,</w:t>
            </w:r>
          </w:p>
          <w:p w:rsidR="00A80ABE" w:rsidRPr="00D6025E" w:rsidRDefault="0092306D" w:rsidP="0092306D">
            <w:pPr>
              <w:spacing w:line="276" w:lineRule="auto"/>
              <w:jc w:val="both"/>
              <w:rPr>
                <w:rFonts w:asciiTheme="majorHAnsi" w:hAnsiTheme="majorHAnsi"/>
                <w:bCs/>
              </w:rPr>
            </w:pPr>
            <w:r w:rsidRPr="00D6025E">
              <w:rPr>
                <w:rFonts w:asciiTheme="majorHAnsi" w:hAnsiTheme="majorHAnsi"/>
                <w:bCs/>
              </w:rPr>
              <w:t>- danych adresowych miejsca udzielenia usługi,</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danych wybranego personelu/lekarza udzielającego usługi.</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10</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umożliwia lub wymusza (w zależności od konfiguracji dla danej usługi) rejestrację danych skierowania, w przypadku rezerwacji terminu dotyczącego świadczeń wymagających skierowania.</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11</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musi umożliwiać ewidencję trybu pilności w danych skierowania pacjenta.</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12</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Wydruk potwierdzenia rezerwacji wizyty zawierający informacje o usłudze, miejscu realizacji, lekarzu oraz planowanej dacie udzielenia usługi.</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13</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Możliwość rezerwacji terminu wizyty dla podopiecznych; możliwość zmiany terminu wizyt dla podopiecznych; możliwość anulowania rezerwacji terminu wizyty dla podopiecznych.</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14</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umożliwia dodawanie i usuwanie skanów skierowania dla rezerwacji terminu.</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15</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umożliwia dodatkowe potwierdzenie autentyczności użytkownika rezerwującego termin wizyty poprzez przesłanie na podany nr telefonu kodu potwierdzającego oraz wymuszenie wprowadzenia tego kodu w kontekście rezerwacji wizyty.</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16</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automatycznie usuwa rezerwacje terminów wizyt, które nie zostały potwierdzone kodem przesłanym przez SMS po upłynięciu zdefiniowanego czasu trwania sesji użytkownika.</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17</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automatycznie usuwa rezerwacje terminów badań, które nie zostały potwierdzone kodem przesłanym przez SMS po upłynięciu zdefiniowanego czasu trwania sesji użytkownika.</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18</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Przegląd rejestru rezerwacji wizyt pacjenta z wyróżnieniem stanu usługi (planowana, zrealizowana, anulowana).</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19</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umożliwia przegląd zaplanowanych wizyt pacjenta.</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20</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Podczas planowania terminu danej usługi system powinien weryfikować istnienie aktywnej deklaracji danego typu dla danego pacjenta</w:t>
            </w:r>
            <w:r w:rsidR="00876131">
              <w:rPr>
                <w:rFonts w:asciiTheme="majorHAnsi" w:hAnsiTheme="majorHAnsi"/>
                <w:bCs/>
              </w:rPr>
              <w:t>.</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21</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umożliwia prezentację szczegółowych danych zaplanowanej wizyty tj.:</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informacji o usłudze medycznej wraz z warunkami udzielenia usługi,</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danych teleadresowych miejsca udzielenia usługi,</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informacji o personelu udzielającym usługi (o ile jest wybrany na etapie rezerwacji terminu wizyty),</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planowanego terminu wizyty.</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22</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umożliwia anulowanie rezerwacji wskazanego terminu wizyty.</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23</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integruje się on-line z systemem HIS w zakresie:</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pobierania dostępnych terminów udzielenia wybranych świadczeń,</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rezerwacji terminu wybranego świadczenia wraz z rejestracją danych skierowania, o ile są one wprowadzone przez pacjentów,</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anulowania terminów zaplanowanych wizyt,</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pobierania informacji o planowanych terminach wizyt.</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24</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powinien umożliwiać konfigurację, w której po zalogowaniu się pacjenta udostępniana jest ankieta samooceny dotycząca zarażenia wirusem SARS-CoV-2. System na podstawie udzielonych przez pacjenta odpowiedzi na pytania związane z objawami choroby powinien wyświetlać zalecenia dla pacjenta.</w:t>
            </w:r>
            <w:r w:rsidRPr="00D6025E">
              <w:rPr>
                <w:rFonts w:asciiTheme="majorHAnsi" w:hAnsiTheme="majorHAnsi"/>
                <w:bCs/>
              </w:rPr>
              <w:br/>
              <w:t>System powinien umożliwiać pacjentowi przegląd listy wypełnionych ankiet samooceny oraz wyszukiwanie na liście ankiet według dat ich wykonania.</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25</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Możliwość rejestracji podopiecznych pacjenta; dla podopiecznych, którzy są użytkownikami MPI konieczność akceptacji objęcia opieką przez innego pacjenta; możliwość odrzucenia wniosku o objęcie opieką przez innego pacjenta - użytkownika MPI lub możliwość trwałego zablokowania wnioskowania o objęcie opieką przez danego użytkownika.</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26</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Możliwość przeglądu opiekunów; możliwość usunięcia opiekuna; możliwość zablokowania opiekuna - opiekun nie będzie miał możliwości ponownego wnioskowania o objęcie opieką.</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27</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Możliwość określenia przez pacjenta parametrów powiadomień o zbliżającym się terminie udzielenia usługi (interwał czasu przed planowanym terminem, tryb powiadamiania) zdefiniowanych w systemie jako możliwe do ustawienia przez użytkownika/pacjenta.</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28</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Aktualizacja profilu pacjenta/użytkownika Portalu; możliwość aktualizacji danych kontaktowych: adresu e-mail, numeru telefonu, adresu zamieszkania.</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29</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Zmiana danych osobowych pacjenta (imiona, nazwisko, PESEL) w profilu pacjenta, przed zapisem tych danych w systemie HIS, wymaga autoryzacji przez personel podmiotu.</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30</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Możliwość zmiany terminu wizyty przez pacjenta.</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31</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Możliwość wysyłania przez SMS, e-mail lub wiadomości na Portalu pacjenta przypomnień o zbliżających się terminach wizyt.</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32</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Możliwość wysyłania przez SMS, e-mail lub wiadomości na portalu pacjenta powiadomień o anulowaniu rezerwacji przez pracowników jednostki ochrony zdrowia.</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33</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Możliwość wysyłania przez SMS, e-mail lub wiadomości na portalu pacjenta powiadomień o zmianie terminu realizacji usługi dokonanej przez pracowników jednostki ochrony zdrowia.</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34</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Wysyłanie wiadomości SMS, e-mail lub wiadomości na portalu pacjenta o konieczności potwierdzenia rezerwacji terminu wizyty.</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35</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Potwierdzenie rezerwacji wizyty w określonym czasie przed realizacją dla rezerwacji wymagających takich potwierdzeń.</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36</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Edycja wysłanych i jeszcze nieprzeczytanych przez pracowników jednostki ochrony zdrowia wiadomości.</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37</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Przegląd wiadomości odebranych od pacjentów; wyszukiwanie wiadomości wg tematu, daty wysłania, nadawcy; wyróżnienie wiadomości nieprzeczytanych.</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38</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musi umożliwiać prezentację informacji o udzielonych świadczeniach opieki zdrowotnej tj.:</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xml:space="preserve">- system prezentuje informacje o udzielonych świadczeniach opieki zdrowotnej </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pobytach na oddziałach szpitalnych, udzielonych poradach, wykonanych badaniach,</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39</w:t>
            </w:r>
          </w:p>
        </w:tc>
        <w:tc>
          <w:tcPr>
            <w:tcW w:w="9185" w:type="dxa"/>
            <w:shd w:val="clear" w:color="auto" w:fill="auto"/>
          </w:tcPr>
          <w:p w:rsidR="0092306D" w:rsidRPr="00D6025E" w:rsidRDefault="0092306D" w:rsidP="00876131">
            <w:pPr>
              <w:spacing w:line="276" w:lineRule="auto"/>
              <w:jc w:val="both"/>
              <w:rPr>
                <w:rFonts w:asciiTheme="majorHAnsi" w:hAnsiTheme="majorHAnsi"/>
                <w:bCs/>
              </w:rPr>
            </w:pPr>
            <w:r w:rsidRPr="00D6025E">
              <w:rPr>
                <w:rFonts w:asciiTheme="majorHAnsi" w:hAnsiTheme="majorHAnsi"/>
                <w:bCs/>
              </w:rPr>
              <w:t>System integruje się on-line z systemem HIS w zakresie pobierania informacji o</w:t>
            </w:r>
            <w:r w:rsidR="00876131">
              <w:rPr>
                <w:rFonts w:asciiTheme="majorHAnsi" w:hAnsiTheme="majorHAnsi"/>
                <w:bCs/>
              </w:rPr>
              <w:t> </w:t>
            </w:r>
            <w:r w:rsidRPr="00D6025E">
              <w:rPr>
                <w:rFonts w:asciiTheme="majorHAnsi" w:hAnsiTheme="majorHAnsi"/>
                <w:bCs/>
              </w:rPr>
              <w:t>udzielonych świadczeniach medycznych (system nie tworzy własnego, oddzielnego repozytorium danych medycznych).</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40</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umożliwia dodawanie i przegląd przez pacjenta plików w formacie DICOM dla wyniku badania.</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41</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musi umożliwiać udostępnianie danych medycznych (w tym dokumentacji medycznej) tylko dla autoryzowanych użytkowników. Użytkownik autoryzowany to osoba, której tożsamość została potwierdzona przez pracownika szpitala.</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42</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musi umożliwiać pobranie elektronicznych dokumentów medycznych pacjenta, zarejestrowanych w Repozytorium EDM.</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43</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musi umożliwiać ograniczenie udostępnianych dokumentów do dokumentów wybranych typów.</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44</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musi umożliwiać ograniczenie udostępnianych dokumentów do dokumentów podpisanych bezpiecznym podpisem cyfrowym.</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45</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integruje się on-line z Repozytorium Elektronicznej Dokumentacji Medycznej (Repozytorium EDM w systemie HIS) w zakresie pobierania informacji o dostępnej elektronicznej dokumentacji medycznej (system nie tworzy własnego, oddzielnego repozytorium meta danych dokumentów i dokumentów w postaci elektronicznej).</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46</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umożliwia pacjentom wypełnienie wywiadu lekarskiego w kontekście planowanej usługi medycznej.</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47</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weryfikuje kompletność zebranego wywiadu lekarskiego, rozumianą jako udzielenie odpowiedzi na wszystkie pytania jej wymagające.</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48</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musi umożliwiać wysyłanie wiadomości z prośbą o uzupełnienie wywiadu lekarskiego w zadanym czasie przed planowaną datą udzielenia świadczenia.</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49</w:t>
            </w:r>
          </w:p>
        </w:tc>
        <w:tc>
          <w:tcPr>
            <w:tcW w:w="9185" w:type="dxa"/>
            <w:shd w:val="clear" w:color="auto" w:fill="auto"/>
          </w:tcPr>
          <w:p w:rsidR="0092306D" w:rsidRPr="00D6025E" w:rsidRDefault="0092306D" w:rsidP="00876131">
            <w:pPr>
              <w:spacing w:line="276" w:lineRule="auto"/>
              <w:jc w:val="both"/>
              <w:rPr>
                <w:rFonts w:asciiTheme="majorHAnsi" w:hAnsiTheme="majorHAnsi"/>
                <w:bCs/>
              </w:rPr>
            </w:pPr>
            <w:r w:rsidRPr="00D6025E">
              <w:rPr>
                <w:rFonts w:asciiTheme="majorHAnsi" w:hAnsiTheme="majorHAnsi"/>
                <w:bCs/>
              </w:rPr>
              <w:t>System zapisuje wywiad lekarski w postaci dokumentu określonego typu w</w:t>
            </w:r>
            <w:r w:rsidR="00876131">
              <w:rPr>
                <w:rFonts w:asciiTheme="majorHAnsi" w:hAnsiTheme="majorHAnsi"/>
                <w:bCs/>
              </w:rPr>
              <w:t> </w:t>
            </w:r>
            <w:r w:rsidRPr="00D6025E">
              <w:rPr>
                <w:rFonts w:asciiTheme="majorHAnsi" w:hAnsiTheme="majorHAnsi"/>
                <w:bCs/>
              </w:rPr>
              <w:t>Repozytorium EDM.</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50</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umożliwia pacjentowi modyfikację wywiadu lekarskiego, który rejestrowany jest jako kolejna wersja dokumentu w Repozytorium EDM.</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51</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umożliwia personelowi medycznemu szpitala interpretację informacji wprowadzonych przez pacjenta w ramach wywiadu lekarskiego.</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52</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integruje się z systemem HIS w zakresie rejestracji dokumentu e-wywiadu lekarskiego w Repozytorium EDM systemu HIS.</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53</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xml:space="preserve">System musi umożliwić wypełnienie elektronicznego formularza zgody na dostęp do dokumentacji medycznej pacjenta oraz wyznaczenia osoby upoważnionej do uzyskiwania informacji o jego stanie zdrowia. </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54</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xml:space="preserve">System musi umożliwiać wypełnienie formularza oświadczenia przez pacjenta przed wizytą, podpisanie go profilem zaufanym e-PUAP i złożenie drogą elektroniczną za pośrednictwem e-portalu. </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55</w:t>
            </w:r>
          </w:p>
        </w:tc>
        <w:tc>
          <w:tcPr>
            <w:tcW w:w="9185" w:type="dxa"/>
            <w:shd w:val="clear" w:color="auto" w:fill="auto"/>
          </w:tcPr>
          <w:p w:rsidR="0092306D" w:rsidRPr="00D6025E" w:rsidRDefault="0092306D" w:rsidP="00876131">
            <w:pPr>
              <w:spacing w:line="276" w:lineRule="auto"/>
              <w:jc w:val="both"/>
              <w:rPr>
                <w:rFonts w:asciiTheme="majorHAnsi" w:hAnsiTheme="majorHAnsi"/>
                <w:bCs/>
              </w:rPr>
            </w:pPr>
            <w:r w:rsidRPr="00D6025E">
              <w:rPr>
                <w:rFonts w:asciiTheme="majorHAnsi" w:hAnsiTheme="majorHAnsi"/>
                <w:bCs/>
              </w:rPr>
              <w:t>System musi umożliwić pacjentom nie posiadającym profilu zaufanego lub nie wyrażającym zgody na tę formę komunikacji wydruk wypełnionego formularza oświadczenia, w celu dostarczenia oryginału dokumentu w wersji papierowej w</w:t>
            </w:r>
            <w:r w:rsidR="00876131">
              <w:rPr>
                <w:rFonts w:asciiTheme="majorHAnsi" w:hAnsiTheme="majorHAnsi"/>
                <w:bCs/>
              </w:rPr>
              <w:t> </w:t>
            </w:r>
            <w:r w:rsidRPr="00D6025E">
              <w:rPr>
                <w:rFonts w:asciiTheme="majorHAnsi" w:hAnsiTheme="majorHAnsi"/>
                <w:bCs/>
              </w:rPr>
              <w:t xml:space="preserve">wybrany przez siebie sposób. </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56</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E-usługa integruje się z systemem HIS w zakresie zapisania w systemie HIS upoważnień/zgód utworzonych przez pacjenta w module MPI.</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57</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xml:space="preserve">System musi umożliwić wycofanie udzielonej zgody na dostęp do dokumentacji medycznej pacjenta oraz odwołanie upoważnienia do uzyskiwania informacji o stanie zdrowia pacjenta poprzez wypełnienie elektronicznego formularza. </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bl>
    <w:p w:rsidR="0092306D" w:rsidRPr="00D6025E" w:rsidRDefault="0092306D" w:rsidP="0092306D">
      <w:pPr>
        <w:spacing w:line="276" w:lineRule="auto"/>
        <w:jc w:val="both"/>
        <w:rPr>
          <w:rFonts w:asciiTheme="majorHAnsi" w:hAnsiTheme="majorHAnsi"/>
          <w:bCs/>
        </w:rPr>
      </w:pP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Wraz z ofertą Wykonawca powinien dostarczyć pisemne potwierdzenie wystawione na potrzeby niniejszego postępowania przez producenta systemu (tj. firmę Asseco Poland S.A.), z którego będzie wynikać, że Wykonawca posiada status autoryzowanego partnera firmy Asseco Poland S.A. w zakresie systemów InfoMedica/AMMS, co stanowić będzie potwierdzenie niezbędnej wiedzy i kompetencji Wykonawcy.</w:t>
      </w:r>
    </w:p>
    <w:p w:rsidR="0092306D" w:rsidRPr="00D6025E" w:rsidRDefault="0092306D" w:rsidP="0092306D">
      <w:pPr>
        <w:spacing w:line="276" w:lineRule="auto"/>
        <w:jc w:val="both"/>
        <w:rPr>
          <w:rFonts w:asciiTheme="majorHAnsi" w:hAnsiTheme="majorHAnsi"/>
          <w:bCs/>
        </w:rPr>
      </w:pPr>
    </w:p>
    <w:p w:rsidR="0092306D" w:rsidRPr="00D6025E" w:rsidRDefault="0092306D" w:rsidP="0092306D">
      <w:pPr>
        <w:pStyle w:val="Akapitzlist"/>
        <w:numPr>
          <w:ilvl w:val="0"/>
          <w:numId w:val="57"/>
        </w:numPr>
        <w:jc w:val="both"/>
        <w:rPr>
          <w:rFonts w:asciiTheme="majorHAnsi" w:hAnsiTheme="majorHAnsi"/>
          <w:b/>
          <w:bCs/>
          <w:sz w:val="24"/>
          <w:szCs w:val="24"/>
        </w:rPr>
      </w:pPr>
      <w:r w:rsidRPr="00D6025E">
        <w:rPr>
          <w:rFonts w:asciiTheme="majorHAnsi" w:hAnsiTheme="majorHAnsi"/>
          <w:b/>
          <w:bCs/>
          <w:sz w:val="24"/>
          <w:szCs w:val="24"/>
        </w:rPr>
        <w:t>System PACS.</w:t>
      </w:r>
    </w:p>
    <w:p w:rsidR="0092306D" w:rsidRPr="00D6025E" w:rsidRDefault="0092306D" w:rsidP="0092306D">
      <w:pPr>
        <w:rPr>
          <w:rFonts w:asciiTheme="majorHAnsi" w:hAnsiTheme="majorHAnsi"/>
          <w:b/>
        </w:rPr>
      </w:pPr>
    </w:p>
    <w:tbl>
      <w:tblPr>
        <w:tblpPr w:leftFromText="141" w:rightFromText="141" w:vertAnchor="text" w:tblpX="-176" w:tblpY="1"/>
        <w:tblOverlap w:val="neve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185"/>
        <w:gridCol w:w="1843"/>
        <w:gridCol w:w="2126"/>
      </w:tblGrid>
      <w:tr w:rsidR="0092306D" w:rsidRPr="00D6025E" w:rsidTr="0092306D">
        <w:trPr>
          <w:trHeight w:val="144"/>
        </w:trPr>
        <w:tc>
          <w:tcPr>
            <w:tcW w:w="846" w:type="dxa"/>
            <w:shd w:val="clear" w:color="auto" w:fill="D9D9D9" w:themeFill="background1" w:themeFillShade="D9"/>
            <w:vAlign w:val="center"/>
          </w:tcPr>
          <w:p w:rsidR="0092306D" w:rsidRPr="00D6025E" w:rsidRDefault="0092306D" w:rsidP="0092306D">
            <w:pPr>
              <w:jc w:val="center"/>
              <w:rPr>
                <w:rFonts w:asciiTheme="majorHAnsi" w:hAnsiTheme="majorHAnsi"/>
                <w:b/>
              </w:rPr>
            </w:pPr>
            <w:r w:rsidRPr="00D6025E">
              <w:rPr>
                <w:rFonts w:asciiTheme="majorHAnsi" w:hAnsiTheme="majorHAnsi"/>
                <w:b/>
              </w:rPr>
              <w:t>Lp.</w:t>
            </w:r>
          </w:p>
        </w:tc>
        <w:tc>
          <w:tcPr>
            <w:tcW w:w="9185" w:type="dxa"/>
            <w:shd w:val="clear" w:color="auto" w:fill="D9D9D9" w:themeFill="background1" w:themeFillShade="D9"/>
            <w:vAlign w:val="center"/>
          </w:tcPr>
          <w:p w:rsidR="0092306D" w:rsidRPr="00D6025E" w:rsidRDefault="0092306D" w:rsidP="0092306D">
            <w:pPr>
              <w:jc w:val="center"/>
              <w:rPr>
                <w:rFonts w:asciiTheme="majorHAnsi" w:hAnsiTheme="majorHAnsi"/>
                <w:b/>
              </w:rPr>
            </w:pPr>
            <w:r w:rsidRPr="00D6025E">
              <w:rPr>
                <w:rFonts w:asciiTheme="majorHAnsi" w:hAnsiTheme="majorHAnsi"/>
                <w:b/>
              </w:rPr>
              <w:t>Parametr</w:t>
            </w:r>
          </w:p>
        </w:tc>
        <w:tc>
          <w:tcPr>
            <w:tcW w:w="1843" w:type="dxa"/>
            <w:shd w:val="clear" w:color="auto" w:fill="D9D9D9" w:themeFill="background1" w:themeFillShade="D9"/>
            <w:vAlign w:val="center"/>
          </w:tcPr>
          <w:p w:rsidR="0092306D" w:rsidRPr="00D6025E" w:rsidRDefault="0092306D" w:rsidP="0092306D">
            <w:pPr>
              <w:jc w:val="center"/>
              <w:rPr>
                <w:rFonts w:asciiTheme="majorHAnsi" w:hAnsiTheme="majorHAnsi"/>
                <w:b/>
              </w:rPr>
            </w:pPr>
            <w:r w:rsidRPr="00D6025E">
              <w:rPr>
                <w:rFonts w:asciiTheme="majorHAnsi" w:hAnsiTheme="majorHAnsi"/>
                <w:b/>
              </w:rPr>
              <w:t>Wymagany</w:t>
            </w:r>
          </w:p>
        </w:tc>
        <w:tc>
          <w:tcPr>
            <w:tcW w:w="2126" w:type="dxa"/>
            <w:shd w:val="clear" w:color="auto" w:fill="D9D9D9" w:themeFill="background1" w:themeFillShade="D9"/>
          </w:tcPr>
          <w:p w:rsidR="0092306D" w:rsidRPr="00D6025E" w:rsidRDefault="0092306D" w:rsidP="0092306D">
            <w:pPr>
              <w:jc w:val="center"/>
              <w:rPr>
                <w:rFonts w:asciiTheme="majorHAnsi" w:hAnsiTheme="majorHAnsi"/>
                <w:b/>
                <w:bCs/>
              </w:rPr>
            </w:pPr>
            <w:r w:rsidRPr="00D6025E">
              <w:rPr>
                <w:rFonts w:asciiTheme="majorHAnsi" w:hAnsiTheme="majorHAnsi"/>
                <w:b/>
                <w:bCs/>
              </w:rPr>
              <w:t>WPISAĆ</w:t>
            </w:r>
          </w:p>
          <w:p w:rsidR="0092306D" w:rsidRPr="00D6025E" w:rsidRDefault="0092306D" w:rsidP="0092306D">
            <w:pPr>
              <w:jc w:val="center"/>
              <w:rPr>
                <w:rFonts w:asciiTheme="majorHAnsi" w:hAnsiTheme="majorHAnsi"/>
                <w:b/>
                <w:bCs/>
              </w:rPr>
            </w:pPr>
            <w:r w:rsidRPr="00D6025E">
              <w:rPr>
                <w:rFonts w:asciiTheme="majorHAnsi" w:hAnsiTheme="majorHAnsi"/>
                <w:b/>
                <w:bCs/>
              </w:rPr>
              <w:t>TAK/NIE</w:t>
            </w:r>
          </w:p>
          <w:p w:rsidR="0092306D" w:rsidRPr="00D6025E" w:rsidRDefault="0092306D" w:rsidP="0092306D">
            <w:pPr>
              <w:jc w:val="center"/>
              <w:rPr>
                <w:rFonts w:asciiTheme="majorHAnsi" w:hAnsiTheme="majorHAnsi"/>
                <w:b/>
              </w:rPr>
            </w:pPr>
            <w:r w:rsidRPr="00D6025E">
              <w:rPr>
                <w:rFonts w:asciiTheme="majorHAnsi" w:hAnsiTheme="majorHAnsi"/>
                <w:b/>
                <w:bCs/>
              </w:rPr>
              <w:t>LUB POZIOM OFEROWANEGO PARAMETRU</w:t>
            </w: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1</w:t>
            </w:r>
          </w:p>
        </w:tc>
        <w:tc>
          <w:tcPr>
            <w:tcW w:w="9185" w:type="dxa"/>
            <w:shd w:val="clear" w:color="auto" w:fill="auto"/>
            <w:vAlign w:val="center"/>
          </w:tcPr>
          <w:p w:rsidR="0092306D" w:rsidRPr="00D6025E" w:rsidRDefault="0092306D" w:rsidP="00876131">
            <w:pPr>
              <w:jc w:val="both"/>
              <w:rPr>
                <w:rFonts w:asciiTheme="majorHAnsi" w:hAnsiTheme="majorHAnsi"/>
                <w:color w:val="000000"/>
              </w:rPr>
            </w:pPr>
            <w:r w:rsidRPr="00D6025E">
              <w:rPr>
                <w:rFonts w:asciiTheme="majorHAnsi" w:hAnsiTheme="majorHAnsi"/>
              </w:rPr>
              <w:t>System dostarczony z kompletem bezterminowych licencji niezbędnych do działania, w</w:t>
            </w:r>
            <w:r w:rsidR="00876131">
              <w:rPr>
                <w:rFonts w:asciiTheme="majorHAnsi" w:hAnsiTheme="majorHAnsi"/>
              </w:rPr>
              <w:t> </w:t>
            </w:r>
            <w:r w:rsidRPr="00D6025E">
              <w:rPr>
                <w:rFonts w:asciiTheme="majorHAnsi" w:hAnsiTheme="majorHAnsi"/>
              </w:rPr>
              <w:t>tym dla: systemu operacyjnego, systemu bazy danych,  oraz innych modułów, w tym również produkcji firm trzecich, niezbędnych do spełnienia niniejszej specyfikacji.</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2</w:t>
            </w:r>
          </w:p>
        </w:tc>
        <w:tc>
          <w:tcPr>
            <w:tcW w:w="9185" w:type="dxa"/>
            <w:shd w:val="clear" w:color="auto" w:fill="auto"/>
            <w:vAlign w:val="center"/>
          </w:tcPr>
          <w:p w:rsidR="0092306D" w:rsidRPr="00D6025E" w:rsidRDefault="0092306D" w:rsidP="00876131">
            <w:pPr>
              <w:shd w:val="clear" w:color="auto" w:fill="FFFFFF"/>
              <w:jc w:val="both"/>
              <w:rPr>
                <w:rFonts w:asciiTheme="majorHAnsi" w:hAnsiTheme="majorHAnsi"/>
              </w:rPr>
            </w:pPr>
            <w:r w:rsidRPr="00D6025E">
              <w:rPr>
                <w:rFonts w:asciiTheme="majorHAnsi" w:hAnsiTheme="majorHAnsi"/>
              </w:rPr>
              <w:t xml:space="preserve">Dostarczony system  zgłoszony jako wyrób medyczny w klasie min. IIa </w:t>
            </w:r>
          </w:p>
          <w:p w:rsidR="0092306D" w:rsidRPr="00D6025E" w:rsidRDefault="0092306D" w:rsidP="00876131">
            <w:pPr>
              <w:shd w:val="clear" w:color="auto" w:fill="FFFFFF"/>
              <w:suppressAutoHyphens/>
              <w:spacing w:line="100" w:lineRule="atLeast"/>
              <w:jc w:val="both"/>
              <w:rPr>
                <w:rFonts w:asciiTheme="majorHAnsi" w:hAnsiTheme="majorHAnsi"/>
                <w:lang w:eastAsia="fa-IR"/>
              </w:rPr>
            </w:pPr>
            <w:r w:rsidRPr="00D6025E">
              <w:rPr>
                <w:rFonts w:asciiTheme="majorHAnsi" w:hAnsiTheme="majorHAnsi"/>
              </w:rPr>
              <w:t>Certyfikat niezależnego uprawnionego podmiotu, potwierdzający że d</w:t>
            </w:r>
            <w:r w:rsidRPr="00D6025E">
              <w:rPr>
                <w:rFonts w:asciiTheme="majorHAnsi" w:hAnsiTheme="majorHAnsi"/>
                <w:lang w:eastAsia="fa-IR"/>
              </w:rPr>
              <w:t>ostarczony system w klasie min. IIa jest zgody z wymaganiami dyrektywy 93/42/EWG i</w:t>
            </w:r>
            <w:r w:rsidR="00876131">
              <w:rPr>
                <w:rFonts w:asciiTheme="majorHAnsi" w:hAnsiTheme="majorHAnsi"/>
                <w:lang w:eastAsia="fa-IR"/>
              </w:rPr>
              <w:t> </w:t>
            </w:r>
            <w:r w:rsidRPr="00D6025E">
              <w:rPr>
                <w:rFonts w:asciiTheme="majorHAnsi" w:hAnsiTheme="majorHAnsi"/>
                <w:lang w:eastAsia="fa-IR"/>
              </w:rPr>
              <w:t>oznakowany znakiem CE</w:t>
            </w:r>
            <w:r w:rsidRPr="00D6025E">
              <w:rPr>
                <w:rFonts w:asciiTheme="majorHAnsi" w:hAnsiTheme="majorHAnsi"/>
              </w:rPr>
              <w:t xml:space="preserve"> (</w:t>
            </w:r>
            <w:r w:rsidRPr="00D6025E">
              <w:rPr>
                <w:rFonts w:asciiTheme="majorHAnsi" w:hAnsiTheme="majorHAnsi"/>
                <w:lang w:eastAsia="fa-IR"/>
              </w:rPr>
              <w:t>Conformité Européenne) z numerem podmiotu</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3</w:t>
            </w:r>
          </w:p>
        </w:tc>
        <w:tc>
          <w:tcPr>
            <w:tcW w:w="9185" w:type="dxa"/>
            <w:shd w:val="clear" w:color="auto" w:fill="auto"/>
            <w:vAlign w:val="center"/>
          </w:tcPr>
          <w:p w:rsidR="0092306D" w:rsidRPr="00D6025E" w:rsidRDefault="0092306D" w:rsidP="00876131">
            <w:pPr>
              <w:shd w:val="clear" w:color="auto" w:fill="FFFFFF"/>
              <w:jc w:val="both"/>
              <w:rPr>
                <w:rFonts w:asciiTheme="majorHAnsi" w:hAnsiTheme="majorHAnsi"/>
              </w:rPr>
            </w:pPr>
            <w:r w:rsidRPr="00D6025E">
              <w:rPr>
                <w:rFonts w:asciiTheme="majorHAnsi" w:hAnsiTheme="majorHAnsi"/>
              </w:rPr>
              <w:t>Producent systemu posiada certyfikat spełnienia normy ISO:13485 w zakresie produkcji i serwisu programowania.</w:t>
            </w:r>
          </w:p>
          <w:p w:rsidR="0092306D" w:rsidRPr="00D6025E" w:rsidRDefault="0092306D" w:rsidP="00876131">
            <w:pPr>
              <w:jc w:val="both"/>
              <w:rPr>
                <w:rFonts w:asciiTheme="majorHAnsi" w:hAnsiTheme="majorHAnsi"/>
                <w:color w:val="000000"/>
              </w:rPr>
            </w:pPr>
            <w:r w:rsidRPr="00D6025E">
              <w:rPr>
                <w:rFonts w:asciiTheme="majorHAnsi" w:hAnsiTheme="majorHAnsi"/>
              </w:rPr>
              <w:t>W przypadku autoryzowanego serwisu na terenie Polski – analogiczny certyfikat dla takiego serwisu</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4</w:t>
            </w:r>
          </w:p>
        </w:tc>
        <w:tc>
          <w:tcPr>
            <w:tcW w:w="9185" w:type="dxa"/>
            <w:shd w:val="clear" w:color="auto" w:fill="auto"/>
            <w:vAlign w:val="center"/>
          </w:tcPr>
          <w:p w:rsidR="0092306D" w:rsidRPr="00D6025E" w:rsidRDefault="0092306D" w:rsidP="00876131">
            <w:pPr>
              <w:jc w:val="both"/>
              <w:rPr>
                <w:rFonts w:asciiTheme="majorHAnsi" w:hAnsiTheme="majorHAnsi"/>
                <w:color w:val="000000"/>
              </w:rPr>
            </w:pPr>
            <w:r w:rsidRPr="00D6025E">
              <w:rPr>
                <w:rFonts w:asciiTheme="majorHAnsi" w:hAnsiTheme="majorHAnsi"/>
              </w:rPr>
              <w:t>Konfiguracja systemu umożliwiająca podłączenie wszystkich urządzeń DICOM obecnie użytkowanych przez Zamawiającego</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5</w:t>
            </w:r>
          </w:p>
        </w:tc>
        <w:tc>
          <w:tcPr>
            <w:tcW w:w="9185" w:type="dxa"/>
            <w:shd w:val="clear" w:color="auto" w:fill="auto"/>
            <w:vAlign w:val="center"/>
          </w:tcPr>
          <w:p w:rsidR="0092306D" w:rsidRPr="00D6025E" w:rsidRDefault="0092306D" w:rsidP="00876131">
            <w:pPr>
              <w:shd w:val="clear" w:color="auto" w:fill="FFFFFF"/>
              <w:jc w:val="both"/>
              <w:rPr>
                <w:rFonts w:asciiTheme="majorHAnsi" w:hAnsiTheme="majorHAnsi"/>
              </w:rPr>
            </w:pPr>
            <w:r w:rsidRPr="00D6025E">
              <w:rPr>
                <w:rFonts w:asciiTheme="majorHAnsi" w:hAnsiTheme="majorHAnsi"/>
              </w:rPr>
              <w:t>Dostarczany system bez ograniczeń licencyjnych na:</w:t>
            </w:r>
          </w:p>
          <w:p w:rsidR="0092306D" w:rsidRPr="00D6025E" w:rsidRDefault="0092306D" w:rsidP="00876131">
            <w:pPr>
              <w:pStyle w:val="Akapitzlist"/>
              <w:numPr>
                <w:ilvl w:val="0"/>
                <w:numId w:val="48"/>
              </w:numPr>
              <w:shd w:val="clear" w:color="auto" w:fill="FFFFFF"/>
              <w:spacing w:after="0" w:line="259" w:lineRule="auto"/>
              <w:contextualSpacing/>
              <w:jc w:val="both"/>
              <w:rPr>
                <w:rFonts w:asciiTheme="majorHAnsi" w:hAnsiTheme="majorHAnsi" w:cs="Times New Roman"/>
                <w:sz w:val="24"/>
                <w:szCs w:val="24"/>
              </w:rPr>
            </w:pPr>
            <w:r w:rsidRPr="00D6025E">
              <w:rPr>
                <w:rFonts w:asciiTheme="majorHAnsi" w:hAnsiTheme="majorHAnsi" w:cs="Times New Roman"/>
                <w:sz w:val="24"/>
                <w:szCs w:val="24"/>
              </w:rPr>
              <w:t xml:space="preserve">brak ograniczeń  na liczbę przyjmowanych na serwer badań </w:t>
            </w:r>
          </w:p>
          <w:p w:rsidR="0092306D" w:rsidRPr="00D6025E" w:rsidRDefault="0092306D" w:rsidP="00876131">
            <w:pPr>
              <w:pStyle w:val="Akapitzlist"/>
              <w:numPr>
                <w:ilvl w:val="0"/>
                <w:numId w:val="48"/>
              </w:numPr>
              <w:shd w:val="clear" w:color="auto" w:fill="FFFFFF"/>
              <w:spacing w:after="0" w:line="259" w:lineRule="auto"/>
              <w:contextualSpacing/>
              <w:jc w:val="both"/>
              <w:rPr>
                <w:rFonts w:asciiTheme="majorHAnsi" w:hAnsiTheme="majorHAnsi" w:cs="Times New Roman"/>
                <w:sz w:val="24"/>
                <w:szCs w:val="24"/>
              </w:rPr>
            </w:pPr>
            <w:r w:rsidRPr="00D6025E">
              <w:rPr>
                <w:rFonts w:asciiTheme="majorHAnsi" w:hAnsiTheme="majorHAnsi" w:cs="Times New Roman"/>
                <w:sz w:val="24"/>
                <w:szCs w:val="24"/>
              </w:rPr>
              <w:t xml:space="preserve">brak ograniczeń  na objętość archiwum   </w:t>
            </w:r>
          </w:p>
          <w:p w:rsidR="0092306D" w:rsidRPr="00D6025E" w:rsidRDefault="0092306D" w:rsidP="00876131">
            <w:pPr>
              <w:pStyle w:val="Akapitzlist"/>
              <w:numPr>
                <w:ilvl w:val="0"/>
                <w:numId w:val="48"/>
              </w:numPr>
              <w:shd w:val="clear" w:color="auto" w:fill="FFFFFF"/>
              <w:spacing w:after="0" w:line="259" w:lineRule="auto"/>
              <w:contextualSpacing/>
              <w:jc w:val="both"/>
              <w:rPr>
                <w:rFonts w:asciiTheme="majorHAnsi" w:hAnsiTheme="majorHAnsi" w:cs="Times New Roman"/>
                <w:sz w:val="24"/>
                <w:szCs w:val="24"/>
              </w:rPr>
            </w:pPr>
            <w:r w:rsidRPr="00D6025E">
              <w:rPr>
                <w:rFonts w:asciiTheme="majorHAnsi" w:hAnsiTheme="majorHAnsi" w:cs="Times New Roman"/>
                <w:sz w:val="24"/>
                <w:szCs w:val="24"/>
              </w:rPr>
              <w:t>brak ograniczeń  na liczbę jednoczesnych użytkowników przeglądarki obrazów diagnostycznych</w:t>
            </w:r>
          </w:p>
          <w:p w:rsidR="0092306D" w:rsidRPr="00D6025E" w:rsidRDefault="0092306D" w:rsidP="00876131">
            <w:pPr>
              <w:pStyle w:val="Akapitzlist"/>
              <w:numPr>
                <w:ilvl w:val="0"/>
                <w:numId w:val="48"/>
              </w:numPr>
              <w:shd w:val="clear" w:color="auto" w:fill="FFFFFF"/>
              <w:spacing w:after="0" w:line="259" w:lineRule="auto"/>
              <w:contextualSpacing/>
              <w:jc w:val="both"/>
              <w:rPr>
                <w:rFonts w:asciiTheme="majorHAnsi" w:hAnsiTheme="majorHAnsi" w:cs="Times New Roman"/>
                <w:sz w:val="24"/>
                <w:szCs w:val="24"/>
              </w:rPr>
            </w:pPr>
            <w:r w:rsidRPr="00D6025E">
              <w:rPr>
                <w:rFonts w:asciiTheme="majorHAnsi" w:hAnsiTheme="majorHAnsi" w:cs="Times New Roman"/>
                <w:sz w:val="24"/>
                <w:szCs w:val="24"/>
              </w:rPr>
              <w:t>moduł obsługi/sterowania duplikatorami dla min. 3 stanowisk</w:t>
            </w:r>
          </w:p>
          <w:p w:rsidR="0092306D" w:rsidRPr="00D6025E" w:rsidRDefault="0092306D" w:rsidP="00876131">
            <w:pPr>
              <w:jc w:val="both"/>
              <w:rPr>
                <w:rFonts w:asciiTheme="majorHAnsi" w:hAnsiTheme="majorHAnsi"/>
                <w:color w:val="000000"/>
              </w:rPr>
            </w:pPr>
            <w:r w:rsidRPr="00D6025E">
              <w:rPr>
                <w:rFonts w:asciiTheme="majorHAnsi" w:hAnsiTheme="majorHAnsi"/>
              </w:rPr>
              <w:t>Dostarczany system zapewnia licencje na min. dwie dwumonitorowe stacje lekarskie dla wykonywania opisów radiologicznych.</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6</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rPr>
              <w:t>System posiada polski interfejs użytkownika oraz polską pomoc kontekstową.</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7</w:t>
            </w:r>
          </w:p>
        </w:tc>
        <w:tc>
          <w:tcPr>
            <w:tcW w:w="9185" w:type="dxa"/>
            <w:shd w:val="clear" w:color="auto" w:fill="auto"/>
            <w:vAlign w:val="center"/>
          </w:tcPr>
          <w:p w:rsidR="0092306D" w:rsidRPr="00D6025E" w:rsidRDefault="0092306D" w:rsidP="00876131">
            <w:pPr>
              <w:jc w:val="both"/>
              <w:rPr>
                <w:rFonts w:asciiTheme="majorHAnsi" w:hAnsiTheme="majorHAnsi"/>
                <w:color w:val="000000"/>
              </w:rPr>
            </w:pPr>
            <w:r w:rsidRPr="00D6025E">
              <w:rPr>
                <w:rFonts w:asciiTheme="majorHAnsi" w:hAnsiTheme="majorHAnsi"/>
              </w:rPr>
              <w:t>System  musi pozwalać na podgląd pełnych danych o pacjencie i badaniu, zawartych w</w:t>
            </w:r>
            <w:r w:rsidR="00876131">
              <w:rPr>
                <w:rFonts w:asciiTheme="majorHAnsi" w:hAnsiTheme="majorHAnsi"/>
              </w:rPr>
              <w:t> </w:t>
            </w:r>
            <w:r w:rsidRPr="00D6025E">
              <w:rPr>
                <w:rFonts w:asciiTheme="majorHAnsi" w:hAnsiTheme="majorHAnsi"/>
              </w:rPr>
              <w:t>pliku obrazu DICOM.</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8</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rPr>
              <w:t>System PACS automatycznie przełącza się na kolejny skonfigurowany system plików archiwum po wykorzystaniu miejsca na aktualnie używanym.</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9</w:t>
            </w:r>
          </w:p>
        </w:tc>
        <w:tc>
          <w:tcPr>
            <w:tcW w:w="9185" w:type="dxa"/>
            <w:shd w:val="clear" w:color="auto" w:fill="auto"/>
            <w:vAlign w:val="center"/>
          </w:tcPr>
          <w:p w:rsidR="0092306D" w:rsidRPr="00D6025E" w:rsidRDefault="0092306D" w:rsidP="00876131">
            <w:pPr>
              <w:jc w:val="both"/>
              <w:rPr>
                <w:rFonts w:asciiTheme="majorHAnsi" w:hAnsiTheme="majorHAnsi"/>
                <w:color w:val="000000"/>
              </w:rPr>
            </w:pPr>
            <w:r w:rsidRPr="00D6025E">
              <w:rPr>
                <w:rFonts w:asciiTheme="majorHAnsi" w:hAnsiTheme="majorHAnsi"/>
                <w:color w:val="00000A"/>
                <w:lang w:eastAsia="ar-SA"/>
              </w:rPr>
              <w:t xml:space="preserve">System PACS umożliwia rozdzielenie zasobów (macierzy / katalogów archiwum) zależnie od źródła (AET), z jakiego przychodzą badania. Zasoby te mają osobną konfigurację archiwizacji i kasowania (np. </w:t>
            </w:r>
            <w:r w:rsidR="0076227D" w:rsidRPr="00D6025E">
              <w:rPr>
                <w:rFonts w:asciiTheme="majorHAnsi" w:hAnsiTheme="majorHAnsi"/>
                <w:color w:val="00000A"/>
                <w:lang w:eastAsia="ar-SA"/>
              </w:rPr>
              <w:t xml:space="preserve">rozdzielenie zasobów dla badań </w:t>
            </w:r>
            <w:r w:rsidRPr="00D6025E">
              <w:rPr>
                <w:rFonts w:asciiTheme="majorHAnsi" w:hAnsiTheme="majorHAnsi"/>
                <w:color w:val="00000A"/>
                <w:lang w:eastAsia="ar-SA"/>
              </w:rPr>
              <w:t>z aparatu i</w:t>
            </w:r>
            <w:r w:rsidR="00876131">
              <w:rPr>
                <w:rFonts w:asciiTheme="majorHAnsi" w:hAnsiTheme="majorHAnsi"/>
                <w:color w:val="00000A"/>
                <w:lang w:eastAsia="ar-SA"/>
              </w:rPr>
              <w:t> </w:t>
            </w:r>
            <w:r w:rsidRPr="00D6025E">
              <w:rPr>
                <w:rFonts w:asciiTheme="majorHAnsi" w:hAnsiTheme="majorHAnsi"/>
                <w:color w:val="00000A"/>
                <w:lang w:eastAsia="ar-SA"/>
              </w:rPr>
              <w:t>badań zewnętrznych  importowanych np. z nośników CD).</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10</w:t>
            </w:r>
          </w:p>
        </w:tc>
        <w:tc>
          <w:tcPr>
            <w:tcW w:w="9185" w:type="dxa"/>
            <w:shd w:val="clear" w:color="auto" w:fill="auto"/>
            <w:vAlign w:val="center"/>
          </w:tcPr>
          <w:p w:rsidR="0092306D" w:rsidRPr="00876131" w:rsidRDefault="0092306D" w:rsidP="00876131">
            <w:pPr>
              <w:shd w:val="clear" w:color="auto" w:fill="FFFFFF"/>
              <w:suppressAutoHyphens/>
              <w:spacing w:line="100" w:lineRule="atLeast"/>
              <w:rPr>
                <w:rFonts w:asciiTheme="majorHAnsi" w:hAnsiTheme="majorHAnsi"/>
                <w:color w:val="00000A"/>
                <w:lang w:eastAsia="ar-SA"/>
              </w:rPr>
            </w:pPr>
            <w:r w:rsidRPr="00D6025E">
              <w:rPr>
                <w:rFonts w:asciiTheme="majorHAnsi" w:hAnsiTheme="majorHAnsi"/>
                <w:color w:val="00000A"/>
                <w:lang w:eastAsia="ar-SA"/>
              </w:rPr>
              <w:t>System PACS automatycznie przetwarza na standard DICOM i archiwizuje dokumenty pdf dostarczane w komunikacie HL7.</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11</w:t>
            </w:r>
          </w:p>
        </w:tc>
        <w:tc>
          <w:tcPr>
            <w:tcW w:w="9185" w:type="dxa"/>
            <w:shd w:val="clear" w:color="auto" w:fill="auto"/>
            <w:vAlign w:val="center"/>
          </w:tcPr>
          <w:p w:rsidR="0092306D" w:rsidRPr="00D6025E" w:rsidRDefault="0092306D" w:rsidP="0092306D">
            <w:pPr>
              <w:rPr>
                <w:rFonts w:asciiTheme="majorHAnsi" w:hAnsiTheme="majorHAnsi"/>
                <w:color w:val="000000"/>
              </w:rPr>
            </w:pPr>
            <w:r w:rsidRPr="00D6025E">
              <w:rPr>
                <w:rFonts w:asciiTheme="majorHAnsi" w:hAnsiTheme="majorHAnsi"/>
              </w:rPr>
              <w:t>System PACS automatycznie przetwarza na standard DICOM i archiwizuje dokumenty dostarczane w formacie pdf.</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12</w:t>
            </w:r>
          </w:p>
        </w:tc>
        <w:tc>
          <w:tcPr>
            <w:tcW w:w="9185" w:type="dxa"/>
            <w:shd w:val="clear" w:color="auto" w:fill="auto"/>
            <w:vAlign w:val="center"/>
          </w:tcPr>
          <w:p w:rsidR="0092306D" w:rsidRPr="00D6025E" w:rsidRDefault="0092306D" w:rsidP="00876131">
            <w:pPr>
              <w:jc w:val="both"/>
              <w:rPr>
                <w:rFonts w:asciiTheme="majorHAnsi" w:hAnsiTheme="majorHAnsi"/>
                <w:color w:val="000000"/>
              </w:rPr>
            </w:pPr>
            <w:r w:rsidRPr="00D6025E">
              <w:rPr>
                <w:rFonts w:asciiTheme="majorHAnsi" w:hAnsiTheme="majorHAnsi"/>
                <w:color w:val="00000A"/>
                <w:lang w:eastAsia="ar-SA"/>
              </w:rPr>
              <w:t>Możliwość ustawienia, obok głównego AET i portu Serwera, dodatkowych AET i</w:t>
            </w:r>
            <w:r w:rsidR="00876131">
              <w:rPr>
                <w:rFonts w:asciiTheme="majorHAnsi" w:hAnsiTheme="majorHAnsi"/>
                <w:color w:val="00000A"/>
                <w:lang w:eastAsia="ar-SA"/>
              </w:rPr>
              <w:t> </w:t>
            </w:r>
            <w:r w:rsidRPr="00D6025E">
              <w:rPr>
                <w:rFonts w:asciiTheme="majorHAnsi" w:hAnsiTheme="majorHAnsi"/>
                <w:color w:val="00000A"/>
                <w:lang w:eastAsia="ar-SA"/>
              </w:rPr>
              <w:t>por</w:t>
            </w:r>
            <w:r w:rsidR="00876131">
              <w:rPr>
                <w:rFonts w:asciiTheme="majorHAnsi" w:hAnsiTheme="majorHAnsi"/>
                <w:color w:val="00000A"/>
                <w:lang w:eastAsia="ar-SA"/>
              </w:rPr>
              <w:t xml:space="preserve">tów, działających jednocześnie </w:t>
            </w:r>
            <w:r w:rsidRPr="00D6025E">
              <w:rPr>
                <w:rFonts w:asciiTheme="majorHAnsi" w:hAnsiTheme="majorHAnsi"/>
                <w:color w:val="00000A"/>
                <w:lang w:eastAsia="ar-SA"/>
              </w:rPr>
              <w:t>z głównym. Zapytania do głównego jak i</w:t>
            </w:r>
            <w:r w:rsidR="00876131">
              <w:rPr>
                <w:rFonts w:asciiTheme="majorHAnsi" w:hAnsiTheme="majorHAnsi"/>
                <w:color w:val="00000A"/>
                <w:lang w:eastAsia="ar-SA"/>
              </w:rPr>
              <w:t> </w:t>
            </w:r>
            <w:r w:rsidRPr="00D6025E">
              <w:rPr>
                <w:rFonts w:asciiTheme="majorHAnsi" w:hAnsiTheme="majorHAnsi"/>
                <w:color w:val="00000A"/>
                <w:lang w:eastAsia="ar-SA"/>
              </w:rPr>
              <w:t>dodatkowych, skonfigurowanych AET dają takie same wyniki.</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13</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Możliwość automatycznej kompresji odbieranych badań do formatu DICOM JPEG Lossless  lub DICOM JPEG 2000 Lossless (obrazy diagnostyc</w:t>
            </w:r>
            <w:r w:rsidR="0076227D" w:rsidRPr="00D6025E">
              <w:rPr>
                <w:rFonts w:asciiTheme="majorHAnsi" w:hAnsiTheme="majorHAnsi"/>
                <w:color w:val="00000A"/>
                <w:lang w:eastAsia="ar-SA"/>
              </w:rPr>
              <w:t>zne skompresowane bezstratnie).</w:t>
            </w:r>
            <w:r w:rsidRPr="00D6025E">
              <w:rPr>
                <w:rFonts w:asciiTheme="majorHAnsi" w:hAnsiTheme="majorHAnsi"/>
                <w:color w:val="00000A"/>
                <w:lang w:eastAsia="ar-SA"/>
              </w:rPr>
              <w:t>System pozwala na konfigurację stosowanej kompresji zależnie od AET aparatu, rodzaju obrazu.</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14</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rPr>
              <w:t>System PACS posiada funkcję autoroutingu badań, pozwalającą na automatyczne  przesłanie badania na stację docelową, możliwe jest określenie godzin, w których autorouting zostanie wykonany oraz określenie priorytetu, z jakim ma być wykonywane zadanie, możliwość konfiguracji reguł autorutingu z wykorzystaniem danych z dowolnych tagów DICOM archiwizowanych obrazów.</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15</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 xml:space="preserve">Możliwość integracji </w:t>
            </w:r>
            <w:r w:rsidR="0076227D" w:rsidRPr="00D6025E">
              <w:rPr>
                <w:rFonts w:asciiTheme="majorHAnsi" w:hAnsiTheme="majorHAnsi"/>
                <w:color w:val="00000A"/>
                <w:lang w:eastAsia="ar-SA"/>
              </w:rPr>
              <w:t xml:space="preserve">systemu kont użytkowników PACS </w:t>
            </w:r>
            <w:r w:rsidRPr="00D6025E">
              <w:rPr>
                <w:rFonts w:asciiTheme="majorHAnsi" w:hAnsiTheme="majorHAnsi"/>
                <w:color w:val="00000A"/>
                <w:lang w:eastAsia="ar-SA"/>
              </w:rPr>
              <w:t>z kontrolerem LDAP (minimum - Microsoft Active Directory). Zmiana hasła w kontrolerze LDAP zmienia hasło w systemie kont użytkowników, wygaśnięcie hasła w kontrolerze LDAP powoduje wygaśnięcie hasła w systemie PACS.</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16</w:t>
            </w:r>
          </w:p>
        </w:tc>
        <w:tc>
          <w:tcPr>
            <w:tcW w:w="9185" w:type="dxa"/>
            <w:shd w:val="clear" w:color="auto" w:fill="auto"/>
            <w:vAlign w:val="center"/>
          </w:tcPr>
          <w:p w:rsidR="0092306D" w:rsidRPr="00D6025E" w:rsidRDefault="0092306D" w:rsidP="00876131">
            <w:pPr>
              <w:shd w:val="clear" w:color="auto" w:fill="FFFFFF"/>
              <w:suppressAutoHyphens/>
              <w:spacing w:line="100" w:lineRule="atLeast"/>
              <w:jc w:val="both"/>
              <w:rPr>
                <w:rFonts w:asciiTheme="majorHAnsi" w:hAnsiTheme="majorHAnsi"/>
                <w:color w:val="00000A"/>
                <w:lang w:eastAsia="ar-SA"/>
              </w:rPr>
            </w:pPr>
            <w:r w:rsidRPr="00D6025E">
              <w:rPr>
                <w:rFonts w:asciiTheme="majorHAnsi" w:hAnsiTheme="majorHAnsi"/>
                <w:color w:val="00000A"/>
                <w:lang w:eastAsia="ar-SA"/>
              </w:rPr>
              <w:t>System PACS musi obsługiwać MPPS (Modality Performed Procedure Step) w zakre</w:t>
            </w:r>
            <w:r w:rsidR="00A80ABE" w:rsidRPr="00D6025E">
              <w:rPr>
                <w:rFonts w:asciiTheme="majorHAnsi" w:hAnsiTheme="majorHAnsi"/>
                <w:color w:val="00000A"/>
                <w:lang w:eastAsia="ar-SA"/>
              </w:rPr>
              <w:t xml:space="preserve">sie informacji </w:t>
            </w:r>
            <w:r w:rsidRPr="00D6025E">
              <w:rPr>
                <w:rFonts w:asciiTheme="majorHAnsi" w:hAnsiTheme="majorHAnsi"/>
                <w:color w:val="00000A"/>
                <w:lang w:eastAsia="ar-SA"/>
              </w:rPr>
              <w:t>zwrotnej o statusie wykonanych zleceń. Aktualny stan zlecenia musi przedstawić co najmniej następujące informacje (wg standardu DICOM):</w:t>
            </w:r>
          </w:p>
          <w:p w:rsidR="0092306D" w:rsidRPr="00D6025E" w:rsidRDefault="0092306D" w:rsidP="0092306D">
            <w:pPr>
              <w:pStyle w:val="Akapitzlist"/>
              <w:numPr>
                <w:ilvl w:val="0"/>
                <w:numId w:val="49"/>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color w:val="00000A"/>
                <w:sz w:val="24"/>
                <w:szCs w:val="24"/>
                <w:lang w:eastAsia="ar-SA"/>
              </w:rPr>
              <w:t>wystawione zlecenie badania,</w:t>
            </w:r>
          </w:p>
          <w:p w:rsidR="0092306D" w:rsidRPr="00D6025E" w:rsidRDefault="0092306D" w:rsidP="0092306D">
            <w:pPr>
              <w:pStyle w:val="Akapitzlist"/>
              <w:numPr>
                <w:ilvl w:val="0"/>
                <w:numId w:val="49"/>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color w:val="00000A"/>
                <w:sz w:val="24"/>
                <w:szCs w:val="24"/>
                <w:lang w:eastAsia="ar-SA"/>
              </w:rPr>
              <w:t>badanie zaplanowane,</w:t>
            </w:r>
          </w:p>
          <w:p w:rsidR="0092306D" w:rsidRPr="00D6025E" w:rsidRDefault="0092306D" w:rsidP="0092306D">
            <w:pPr>
              <w:pStyle w:val="Akapitzlist"/>
              <w:numPr>
                <w:ilvl w:val="0"/>
                <w:numId w:val="49"/>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color w:val="00000A"/>
                <w:sz w:val="24"/>
                <w:szCs w:val="24"/>
                <w:lang w:eastAsia="ar-SA"/>
              </w:rPr>
              <w:t>w trakcie realizacji,</w:t>
            </w:r>
          </w:p>
          <w:p w:rsidR="0092306D" w:rsidRPr="00D6025E" w:rsidRDefault="0092306D" w:rsidP="0092306D">
            <w:pPr>
              <w:pStyle w:val="Akapitzlist"/>
              <w:numPr>
                <w:ilvl w:val="0"/>
                <w:numId w:val="49"/>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color w:val="00000A"/>
                <w:sz w:val="24"/>
                <w:szCs w:val="24"/>
                <w:lang w:eastAsia="ar-SA"/>
              </w:rPr>
              <w:t>przerwano wykonywanie badania,</w:t>
            </w:r>
          </w:p>
          <w:p w:rsidR="0092306D" w:rsidRPr="00D6025E" w:rsidRDefault="0092306D" w:rsidP="0092306D">
            <w:pPr>
              <w:pStyle w:val="Akapitzlist"/>
              <w:numPr>
                <w:ilvl w:val="0"/>
                <w:numId w:val="49"/>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color w:val="00000A"/>
                <w:sz w:val="24"/>
                <w:szCs w:val="24"/>
                <w:lang w:eastAsia="ar-SA"/>
              </w:rPr>
              <w:t>badanie wykonane.</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17</w:t>
            </w:r>
          </w:p>
        </w:tc>
        <w:tc>
          <w:tcPr>
            <w:tcW w:w="9185" w:type="dxa"/>
            <w:shd w:val="clear" w:color="auto" w:fill="auto"/>
            <w:vAlign w:val="center"/>
          </w:tcPr>
          <w:p w:rsidR="0076227D" w:rsidRPr="00D6025E" w:rsidRDefault="0092306D" w:rsidP="0092306D">
            <w:pPr>
              <w:jc w:val="both"/>
              <w:rPr>
                <w:rFonts w:asciiTheme="majorHAnsi" w:hAnsiTheme="majorHAnsi"/>
                <w:color w:val="00000A"/>
                <w:lang w:eastAsia="ar-SA"/>
              </w:rPr>
            </w:pPr>
            <w:r w:rsidRPr="00D6025E">
              <w:rPr>
                <w:rFonts w:asciiTheme="majorHAnsi" w:hAnsiTheme="majorHAnsi"/>
                <w:color w:val="00000A"/>
                <w:lang w:eastAsia="ar-SA"/>
              </w:rPr>
              <w:t>W celu uniknięcia pomyłek system przypisuje nowe obiekty (badania, zlecenia) do kart pacjentów na podstawie minimum: ID pacjenta, identyfikator systemu przysyłającego.</w:t>
            </w:r>
          </w:p>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System umożliwia rozszerzanie kryteriów przyporządkowania</w:t>
            </w:r>
            <w:r w:rsidR="00876131">
              <w:rPr>
                <w:rFonts w:asciiTheme="majorHAnsi" w:hAnsiTheme="majorHAnsi"/>
                <w:color w:val="00000A"/>
                <w:lang w:eastAsia="ar-SA"/>
              </w:rPr>
              <w:t>.</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18</w:t>
            </w:r>
          </w:p>
        </w:tc>
        <w:tc>
          <w:tcPr>
            <w:tcW w:w="9185" w:type="dxa"/>
            <w:shd w:val="clear" w:color="auto" w:fill="auto"/>
            <w:vAlign w:val="center"/>
          </w:tcPr>
          <w:p w:rsidR="0092306D" w:rsidRPr="00D6025E" w:rsidRDefault="0092306D" w:rsidP="00876131">
            <w:pPr>
              <w:shd w:val="clear" w:color="auto" w:fill="FFFFFF"/>
              <w:suppressAutoHyphens/>
              <w:spacing w:line="100" w:lineRule="atLeast"/>
              <w:jc w:val="both"/>
              <w:rPr>
                <w:rFonts w:asciiTheme="majorHAnsi" w:hAnsiTheme="majorHAnsi"/>
                <w:color w:val="00000A"/>
                <w:lang w:eastAsia="ar-SA"/>
              </w:rPr>
            </w:pPr>
            <w:r w:rsidRPr="00D6025E">
              <w:rPr>
                <w:rFonts w:asciiTheme="majorHAnsi" w:hAnsiTheme="majorHAnsi"/>
                <w:color w:val="00000A"/>
                <w:lang w:eastAsia="ar-SA"/>
              </w:rPr>
              <w:t>Wyszukiwanie danych pacjenta przez stacje diagnostyczne (węzły) DICOM jako SCU musi uwzględniać obsługę polskich znaków diakrytycznych. Wpisanie nazwiska z</w:t>
            </w:r>
            <w:r w:rsidR="00876131">
              <w:rPr>
                <w:rFonts w:asciiTheme="majorHAnsi" w:hAnsiTheme="majorHAnsi"/>
                <w:color w:val="00000A"/>
                <w:lang w:eastAsia="ar-SA"/>
              </w:rPr>
              <w:t> </w:t>
            </w:r>
            <w:r w:rsidRPr="00D6025E">
              <w:rPr>
                <w:rFonts w:asciiTheme="majorHAnsi" w:hAnsiTheme="majorHAnsi"/>
                <w:color w:val="00000A"/>
                <w:lang w:eastAsia="ar-SA"/>
              </w:rPr>
              <w:t xml:space="preserve">polskimi znakami diakrytycznymi powoduje wyszukanie pacjentów zarówno </w:t>
            </w:r>
            <w:r w:rsidRPr="00D6025E">
              <w:rPr>
                <w:rFonts w:asciiTheme="majorHAnsi" w:hAnsiTheme="majorHAnsi"/>
                <w:color w:val="00000A"/>
                <w:lang w:eastAsia="ar-SA"/>
              </w:rPr>
              <w:br/>
              <w:t>z polskimi znakami diakrytycznymi jak i ich łacińskimi odpowiednikami i odwrotnie.</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19</w:t>
            </w:r>
          </w:p>
        </w:tc>
        <w:tc>
          <w:tcPr>
            <w:tcW w:w="9185" w:type="dxa"/>
            <w:shd w:val="clear" w:color="auto" w:fill="auto"/>
            <w:vAlign w:val="center"/>
          </w:tcPr>
          <w:p w:rsidR="00A80ABE" w:rsidRPr="00D6025E" w:rsidRDefault="0092306D" w:rsidP="0092306D">
            <w:pPr>
              <w:shd w:val="clear" w:color="auto" w:fill="FFFFFF"/>
              <w:suppressAutoHyphens/>
              <w:spacing w:line="100" w:lineRule="atLeast"/>
              <w:rPr>
                <w:rFonts w:asciiTheme="majorHAnsi" w:hAnsiTheme="majorHAnsi"/>
                <w:color w:val="00000A"/>
                <w:lang w:eastAsia="ar-SA"/>
              </w:rPr>
            </w:pPr>
            <w:r w:rsidRPr="00D6025E">
              <w:rPr>
                <w:rFonts w:asciiTheme="majorHAnsi" w:hAnsiTheme="majorHAnsi"/>
                <w:color w:val="00000A"/>
                <w:lang w:eastAsia="ar-SA"/>
              </w:rPr>
              <w:t>System PACS w odpowiedzi na zapytania DICOM udostępnia polskie lit</w:t>
            </w:r>
            <w:r w:rsidR="00876131">
              <w:rPr>
                <w:rFonts w:asciiTheme="majorHAnsi" w:hAnsiTheme="majorHAnsi"/>
                <w:color w:val="00000A"/>
                <w:lang w:eastAsia="ar-SA"/>
              </w:rPr>
              <w:t xml:space="preserve">ery </w:t>
            </w:r>
            <w:r w:rsidRPr="00D6025E">
              <w:rPr>
                <w:rFonts w:asciiTheme="majorHAnsi" w:hAnsiTheme="majorHAnsi"/>
                <w:color w:val="00000A"/>
                <w:lang w:eastAsia="ar-SA"/>
              </w:rPr>
              <w:t>diakrytyczne.</w:t>
            </w:r>
            <w:r w:rsidRPr="00D6025E">
              <w:rPr>
                <w:rFonts w:asciiTheme="majorHAnsi" w:hAnsiTheme="majorHAnsi"/>
                <w:color w:val="00000A"/>
                <w:lang w:eastAsia="ar-SA"/>
              </w:rPr>
              <w:br/>
              <w:t>Możliwość usuwania polskich znaków diakrytycznych dla wybranych węzłów.</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20</w:t>
            </w:r>
          </w:p>
        </w:tc>
        <w:tc>
          <w:tcPr>
            <w:tcW w:w="9185" w:type="dxa"/>
            <w:shd w:val="clear" w:color="auto" w:fill="auto"/>
            <w:vAlign w:val="center"/>
          </w:tcPr>
          <w:p w:rsidR="0092306D" w:rsidRPr="00D6025E" w:rsidRDefault="0092306D" w:rsidP="0092306D">
            <w:pPr>
              <w:rPr>
                <w:rFonts w:asciiTheme="majorHAnsi" w:hAnsiTheme="majorHAnsi"/>
              </w:rPr>
            </w:pPr>
            <w:r w:rsidRPr="00D6025E">
              <w:rPr>
                <w:rFonts w:asciiTheme="majorHAnsi" w:hAnsiTheme="majorHAnsi"/>
              </w:rPr>
              <w:t>Zapis zdarzeń w systemie:</w:t>
            </w:r>
          </w:p>
          <w:p w:rsidR="0092306D" w:rsidRPr="00D6025E" w:rsidRDefault="0092306D" w:rsidP="0092306D">
            <w:pPr>
              <w:rPr>
                <w:rFonts w:asciiTheme="majorHAnsi" w:hAnsiTheme="majorHAnsi"/>
              </w:rPr>
            </w:pPr>
            <w:r w:rsidRPr="00D6025E">
              <w:rPr>
                <w:rFonts w:asciiTheme="majorHAnsi" w:hAnsiTheme="majorHAnsi"/>
              </w:rPr>
              <w:t>- data i czas zdarzenia,</w:t>
            </w:r>
          </w:p>
          <w:p w:rsidR="0092306D" w:rsidRPr="00D6025E" w:rsidRDefault="0092306D" w:rsidP="0092306D">
            <w:pPr>
              <w:rPr>
                <w:rFonts w:asciiTheme="majorHAnsi" w:hAnsiTheme="majorHAnsi"/>
              </w:rPr>
            </w:pPr>
            <w:r w:rsidRPr="00D6025E">
              <w:rPr>
                <w:rFonts w:asciiTheme="majorHAnsi" w:hAnsiTheme="majorHAnsi"/>
              </w:rPr>
              <w:t>- rodzaj zdarzenia (logowanie użytkownika, zapytanie, edycja danych, export),</w:t>
            </w:r>
          </w:p>
          <w:p w:rsidR="0092306D" w:rsidRPr="00D6025E" w:rsidRDefault="0092306D" w:rsidP="0092306D">
            <w:pPr>
              <w:rPr>
                <w:rFonts w:asciiTheme="majorHAnsi" w:hAnsiTheme="majorHAnsi"/>
              </w:rPr>
            </w:pPr>
            <w:r w:rsidRPr="00D6025E">
              <w:rPr>
                <w:rFonts w:asciiTheme="majorHAnsi" w:hAnsiTheme="majorHAnsi"/>
              </w:rPr>
              <w:t>- użytkownik, IP komputera,</w:t>
            </w:r>
          </w:p>
          <w:p w:rsidR="0092306D" w:rsidRPr="00D6025E" w:rsidRDefault="0092306D" w:rsidP="0092306D">
            <w:pPr>
              <w:rPr>
                <w:rFonts w:asciiTheme="majorHAnsi" w:hAnsiTheme="majorHAnsi"/>
              </w:rPr>
            </w:pPr>
            <w:r w:rsidRPr="00D6025E">
              <w:rPr>
                <w:rFonts w:asciiTheme="majorHAnsi" w:hAnsiTheme="majorHAnsi"/>
              </w:rPr>
              <w:t>- identyfikacja węzła DICOM i IP komputera w przypadku zapytań i eksportów,</w:t>
            </w:r>
          </w:p>
          <w:p w:rsidR="0092306D" w:rsidRPr="00D6025E" w:rsidRDefault="0092306D" w:rsidP="0092306D">
            <w:pPr>
              <w:jc w:val="both"/>
              <w:rPr>
                <w:rFonts w:asciiTheme="majorHAnsi" w:hAnsiTheme="majorHAnsi"/>
                <w:color w:val="000000"/>
              </w:rPr>
            </w:pPr>
            <w:r w:rsidRPr="00D6025E">
              <w:rPr>
                <w:rFonts w:asciiTheme="majorHAnsi" w:hAnsiTheme="majorHAnsi"/>
              </w:rPr>
              <w:t>- identyfikator badania/pacjenta  na którym była wykonywana operacja.</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21</w:t>
            </w:r>
          </w:p>
        </w:tc>
        <w:tc>
          <w:tcPr>
            <w:tcW w:w="9185" w:type="dxa"/>
            <w:shd w:val="clear" w:color="auto" w:fill="auto"/>
            <w:vAlign w:val="center"/>
          </w:tcPr>
          <w:p w:rsidR="0092306D" w:rsidRPr="00D6025E" w:rsidRDefault="0092306D" w:rsidP="0092306D">
            <w:pPr>
              <w:shd w:val="clear" w:color="auto" w:fill="FFFFFF"/>
              <w:suppressAutoHyphens/>
              <w:spacing w:line="100" w:lineRule="atLeast"/>
              <w:rPr>
                <w:rFonts w:asciiTheme="majorHAnsi" w:hAnsiTheme="majorHAnsi"/>
                <w:color w:val="00000A"/>
                <w:lang w:eastAsia="ar-SA"/>
              </w:rPr>
            </w:pPr>
            <w:r w:rsidRPr="00D6025E">
              <w:rPr>
                <w:rFonts w:asciiTheme="majorHAnsi" w:hAnsiTheme="majorHAnsi"/>
                <w:color w:val="00000A"/>
                <w:lang w:eastAsia="ar-SA"/>
              </w:rPr>
              <w:t>Interfejs przeglądu zdarzeń pozwala wyszukać powiązane zdarzenia po:</w:t>
            </w:r>
          </w:p>
          <w:p w:rsidR="0092306D" w:rsidRPr="00D6025E" w:rsidRDefault="0092306D" w:rsidP="0092306D">
            <w:pPr>
              <w:pStyle w:val="Akapitzlist"/>
              <w:numPr>
                <w:ilvl w:val="0"/>
                <w:numId w:val="50"/>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color w:val="00000A"/>
                <w:sz w:val="24"/>
                <w:szCs w:val="24"/>
                <w:lang w:eastAsia="ar-SA"/>
              </w:rPr>
              <w:t>data i czas zdarzenia,</w:t>
            </w:r>
          </w:p>
          <w:p w:rsidR="0092306D" w:rsidRPr="00D6025E" w:rsidRDefault="0092306D" w:rsidP="0092306D">
            <w:pPr>
              <w:pStyle w:val="Akapitzlist"/>
              <w:numPr>
                <w:ilvl w:val="0"/>
                <w:numId w:val="50"/>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color w:val="00000A"/>
                <w:sz w:val="24"/>
                <w:szCs w:val="24"/>
                <w:lang w:eastAsia="ar-SA"/>
              </w:rPr>
              <w:t>rodzaj zdarzenia,</w:t>
            </w:r>
          </w:p>
          <w:p w:rsidR="0092306D" w:rsidRPr="00D6025E" w:rsidRDefault="0092306D" w:rsidP="0092306D">
            <w:pPr>
              <w:pStyle w:val="Akapitzlist"/>
              <w:numPr>
                <w:ilvl w:val="0"/>
                <w:numId w:val="50"/>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color w:val="00000A"/>
                <w:sz w:val="24"/>
                <w:szCs w:val="24"/>
                <w:lang w:eastAsia="ar-SA"/>
              </w:rPr>
              <w:t>użytkownik,</w:t>
            </w:r>
          </w:p>
          <w:p w:rsidR="0092306D" w:rsidRPr="00D6025E" w:rsidRDefault="0092306D" w:rsidP="0092306D">
            <w:pPr>
              <w:pStyle w:val="Akapitzlist"/>
              <w:numPr>
                <w:ilvl w:val="0"/>
                <w:numId w:val="50"/>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color w:val="00000A"/>
                <w:sz w:val="24"/>
                <w:szCs w:val="24"/>
                <w:lang w:eastAsia="ar-SA"/>
              </w:rPr>
              <w:t>identyfikator węzła DICOM,</w:t>
            </w:r>
          </w:p>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 xml:space="preserve"> i</w:t>
            </w:r>
            <w:r w:rsidR="00876131">
              <w:rPr>
                <w:rFonts w:asciiTheme="majorHAnsi" w:hAnsiTheme="majorHAnsi"/>
                <w:color w:val="00000A"/>
                <w:lang w:eastAsia="ar-SA"/>
              </w:rPr>
              <w:t>dentyfikator badania/pacjenta (ID pacjenta, imię i nazwisko</w:t>
            </w:r>
            <w:r w:rsidRPr="00D6025E">
              <w:rPr>
                <w:rFonts w:asciiTheme="majorHAnsi" w:hAnsiTheme="majorHAnsi"/>
                <w:color w:val="00000A"/>
                <w:lang w:eastAsia="ar-SA"/>
              </w:rPr>
              <w:t>), na którym była wykonywana operacja, IP komputera.</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22</w:t>
            </w:r>
          </w:p>
        </w:tc>
        <w:tc>
          <w:tcPr>
            <w:tcW w:w="9185" w:type="dxa"/>
            <w:shd w:val="clear" w:color="auto" w:fill="auto"/>
            <w:vAlign w:val="center"/>
          </w:tcPr>
          <w:p w:rsidR="0092306D" w:rsidRPr="00D6025E" w:rsidRDefault="0092306D" w:rsidP="0076227D">
            <w:pPr>
              <w:shd w:val="clear" w:color="auto" w:fill="FFFFFF"/>
              <w:suppressAutoHyphens/>
              <w:spacing w:line="100" w:lineRule="atLeast"/>
              <w:rPr>
                <w:rFonts w:asciiTheme="majorHAnsi" w:hAnsiTheme="majorHAnsi"/>
                <w:color w:val="00000A"/>
                <w:lang w:eastAsia="ar-SA"/>
              </w:rPr>
            </w:pPr>
            <w:r w:rsidRPr="00D6025E">
              <w:rPr>
                <w:rFonts w:asciiTheme="majorHAnsi" w:hAnsiTheme="majorHAnsi"/>
                <w:color w:val="00000A"/>
                <w:lang w:eastAsia="ar-SA"/>
              </w:rPr>
              <w:t>Dostarczony system obsługuje (archiwizuje i dystrybuuje) następujące obiekty DICOM o modalnościach min:</w:t>
            </w:r>
            <w:r w:rsidR="0076227D" w:rsidRPr="00D6025E">
              <w:rPr>
                <w:rFonts w:asciiTheme="majorHAnsi" w:hAnsiTheme="majorHAnsi"/>
                <w:color w:val="00000A"/>
                <w:lang w:eastAsia="ar-SA"/>
              </w:rPr>
              <w:t xml:space="preserve"> </w:t>
            </w:r>
            <w:r w:rsidRPr="00D6025E">
              <w:rPr>
                <w:rFonts w:asciiTheme="majorHAnsi" w:hAnsiTheme="majorHAnsi"/>
                <w:color w:val="00000A"/>
                <w:lang w:eastAsia="ar-SA"/>
              </w:rPr>
              <w:t>CR, DX,CT,MR, XA, RF,US, PR,SR, MG</w:t>
            </w:r>
            <w:r w:rsidR="00876131">
              <w:rPr>
                <w:rFonts w:asciiTheme="majorHAnsi" w:hAnsiTheme="majorHAnsi"/>
                <w:color w:val="00000A"/>
                <w:lang w:eastAsia="ar-SA"/>
              </w:rPr>
              <w:t>.</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23</w:t>
            </w:r>
          </w:p>
        </w:tc>
        <w:tc>
          <w:tcPr>
            <w:tcW w:w="9185" w:type="dxa"/>
            <w:shd w:val="clear" w:color="auto" w:fill="auto"/>
            <w:vAlign w:val="center"/>
          </w:tcPr>
          <w:p w:rsidR="0092306D" w:rsidRPr="00D6025E" w:rsidRDefault="0092306D" w:rsidP="0092306D">
            <w:pPr>
              <w:rPr>
                <w:rFonts w:asciiTheme="majorHAnsi" w:hAnsiTheme="majorHAnsi"/>
              </w:rPr>
            </w:pPr>
            <w:r w:rsidRPr="00D6025E">
              <w:rPr>
                <w:rFonts w:asciiTheme="majorHAnsi" w:hAnsiTheme="majorHAnsi"/>
              </w:rPr>
              <w:t>Interfejs pozwalający na wyszukiwanie badań/pacjentów w/g:</w:t>
            </w:r>
          </w:p>
          <w:p w:rsidR="0092306D" w:rsidRPr="00D6025E" w:rsidRDefault="0092306D" w:rsidP="0092306D">
            <w:pPr>
              <w:rPr>
                <w:rFonts w:asciiTheme="majorHAnsi" w:hAnsiTheme="majorHAnsi"/>
              </w:rPr>
            </w:pPr>
            <w:r w:rsidRPr="00D6025E">
              <w:rPr>
                <w:rFonts w:asciiTheme="majorHAnsi" w:hAnsiTheme="majorHAnsi"/>
              </w:rPr>
              <w:t>- data badania ( zdefiniowane: dowolny zakres dat, dziś, ostatnie 3 dni)</w:t>
            </w:r>
          </w:p>
          <w:p w:rsidR="0092306D" w:rsidRPr="00D6025E" w:rsidRDefault="0092306D" w:rsidP="0092306D">
            <w:pPr>
              <w:rPr>
                <w:rFonts w:asciiTheme="majorHAnsi" w:hAnsiTheme="majorHAnsi"/>
              </w:rPr>
            </w:pPr>
            <w:r w:rsidRPr="00D6025E">
              <w:rPr>
                <w:rFonts w:asciiTheme="majorHAnsi" w:hAnsiTheme="majorHAnsi"/>
              </w:rPr>
              <w:t>- imię i nazwisko pacjenta,</w:t>
            </w:r>
          </w:p>
          <w:p w:rsidR="0092306D" w:rsidRPr="00D6025E" w:rsidRDefault="0092306D" w:rsidP="0092306D">
            <w:pPr>
              <w:rPr>
                <w:rFonts w:asciiTheme="majorHAnsi" w:hAnsiTheme="majorHAnsi"/>
              </w:rPr>
            </w:pPr>
            <w:r w:rsidRPr="00D6025E">
              <w:rPr>
                <w:rFonts w:asciiTheme="majorHAnsi" w:hAnsiTheme="majorHAnsi"/>
              </w:rPr>
              <w:t>- identyfikator  pacjenta,</w:t>
            </w:r>
          </w:p>
          <w:p w:rsidR="0092306D" w:rsidRPr="00D6025E" w:rsidRDefault="0092306D" w:rsidP="0092306D">
            <w:pPr>
              <w:rPr>
                <w:rFonts w:asciiTheme="majorHAnsi" w:hAnsiTheme="majorHAnsi"/>
              </w:rPr>
            </w:pPr>
            <w:r w:rsidRPr="00D6025E">
              <w:rPr>
                <w:rFonts w:asciiTheme="majorHAnsi" w:hAnsiTheme="majorHAnsi"/>
              </w:rPr>
              <w:t>- data urodzenia pacjenta,</w:t>
            </w:r>
          </w:p>
          <w:p w:rsidR="0092306D" w:rsidRPr="00D6025E" w:rsidRDefault="0092306D" w:rsidP="0092306D">
            <w:pPr>
              <w:rPr>
                <w:rFonts w:asciiTheme="majorHAnsi" w:hAnsiTheme="majorHAnsi"/>
              </w:rPr>
            </w:pPr>
            <w:r w:rsidRPr="00D6025E">
              <w:rPr>
                <w:rFonts w:asciiTheme="majorHAnsi" w:hAnsiTheme="majorHAnsi"/>
              </w:rPr>
              <w:t>- rodzaj badania (modalność),</w:t>
            </w:r>
          </w:p>
          <w:p w:rsidR="0092306D" w:rsidRPr="00D6025E" w:rsidRDefault="0092306D" w:rsidP="0092306D">
            <w:pPr>
              <w:rPr>
                <w:rFonts w:asciiTheme="majorHAnsi" w:hAnsiTheme="majorHAnsi"/>
              </w:rPr>
            </w:pPr>
            <w:r w:rsidRPr="00D6025E">
              <w:rPr>
                <w:rFonts w:asciiTheme="majorHAnsi" w:hAnsiTheme="majorHAnsi"/>
              </w:rPr>
              <w:t>- nazwa aparatu (AE Title), na którym wykonano badanie,</w:t>
            </w:r>
          </w:p>
          <w:p w:rsidR="0092306D" w:rsidRPr="00D6025E" w:rsidRDefault="0092306D" w:rsidP="0092306D">
            <w:pPr>
              <w:rPr>
                <w:rFonts w:asciiTheme="majorHAnsi" w:hAnsiTheme="majorHAnsi"/>
              </w:rPr>
            </w:pPr>
            <w:r w:rsidRPr="00D6025E">
              <w:rPr>
                <w:rFonts w:asciiTheme="majorHAnsi" w:hAnsiTheme="majorHAnsi"/>
              </w:rPr>
              <w:t>- jednostka zlecająca badanie,</w:t>
            </w:r>
          </w:p>
          <w:p w:rsidR="0092306D" w:rsidRPr="00D6025E" w:rsidRDefault="0092306D" w:rsidP="0092306D">
            <w:pPr>
              <w:rPr>
                <w:rFonts w:asciiTheme="majorHAnsi" w:hAnsiTheme="majorHAnsi"/>
              </w:rPr>
            </w:pPr>
            <w:r w:rsidRPr="00D6025E">
              <w:rPr>
                <w:rFonts w:asciiTheme="majorHAnsi" w:hAnsiTheme="majorHAnsi"/>
              </w:rPr>
              <w:t>- lekarz kierujący,</w:t>
            </w:r>
          </w:p>
          <w:p w:rsidR="0092306D" w:rsidRPr="00D6025E" w:rsidRDefault="0092306D" w:rsidP="0092306D">
            <w:pPr>
              <w:jc w:val="both"/>
              <w:rPr>
                <w:rFonts w:asciiTheme="majorHAnsi" w:hAnsiTheme="majorHAnsi"/>
                <w:color w:val="000000"/>
              </w:rPr>
            </w:pPr>
            <w:r w:rsidRPr="00D6025E">
              <w:rPr>
                <w:rFonts w:asciiTheme="majorHAnsi" w:hAnsiTheme="majorHAnsi"/>
              </w:rPr>
              <w:t xml:space="preserve">- status badania </w:t>
            </w:r>
            <w:r w:rsidR="00876131">
              <w:rPr>
                <w:rFonts w:asciiTheme="majorHAnsi" w:hAnsiTheme="majorHAnsi"/>
              </w:rPr>
              <w:t>w HIS (np. opisane / nieopisane</w:t>
            </w:r>
            <w:r w:rsidRPr="00D6025E">
              <w:rPr>
                <w:rFonts w:asciiTheme="majorHAnsi" w:hAnsiTheme="majorHAnsi"/>
              </w:rPr>
              <w:t>).</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24</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lang w:eastAsia="ar-SA"/>
              </w:rPr>
              <w:t>Wyszukiwanie w języku polskim z użyciem polskich znaków diaktrycznych.</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25</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rPr>
              <w:t>Sortowanie wyników wyszukiwania rosnąco lub malejąco według wybranej kolumny.</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26</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rPr>
              <w:t>Interfejs administratora pozwala dodawać  i konfigurować uprawnienia użytkowników systemu.</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27</w:t>
            </w:r>
          </w:p>
        </w:tc>
        <w:tc>
          <w:tcPr>
            <w:tcW w:w="9185" w:type="dxa"/>
            <w:shd w:val="clear" w:color="auto" w:fill="auto"/>
            <w:vAlign w:val="center"/>
          </w:tcPr>
          <w:p w:rsidR="0092306D" w:rsidRPr="00D6025E" w:rsidRDefault="0092306D" w:rsidP="0092306D">
            <w:pPr>
              <w:shd w:val="clear" w:color="auto" w:fill="FFFFFF"/>
              <w:suppressAutoHyphens/>
              <w:spacing w:line="100" w:lineRule="atLeast"/>
              <w:rPr>
                <w:rFonts w:asciiTheme="majorHAnsi" w:hAnsiTheme="majorHAnsi"/>
                <w:color w:val="00000A"/>
                <w:lang w:eastAsia="ar-SA"/>
              </w:rPr>
            </w:pPr>
            <w:r w:rsidRPr="00D6025E">
              <w:rPr>
                <w:rFonts w:asciiTheme="majorHAnsi" w:hAnsiTheme="majorHAnsi"/>
                <w:color w:val="00000A"/>
                <w:lang w:eastAsia="ar-SA"/>
              </w:rPr>
              <w:t>Administracja systemem uprawnień użytkowników:</w:t>
            </w:r>
          </w:p>
          <w:p w:rsidR="0092306D" w:rsidRPr="00D6025E" w:rsidRDefault="0092306D" w:rsidP="0092306D">
            <w:pPr>
              <w:pStyle w:val="Akapitzlist"/>
              <w:numPr>
                <w:ilvl w:val="0"/>
                <w:numId w:val="51"/>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sz w:val="24"/>
                <w:szCs w:val="24"/>
              </w:rPr>
              <w:t>dodawanie/edycja użytkowników,</w:t>
            </w:r>
          </w:p>
          <w:p w:rsidR="0092306D" w:rsidRPr="00D6025E" w:rsidRDefault="0092306D" w:rsidP="0092306D">
            <w:pPr>
              <w:pStyle w:val="Akapitzlist"/>
              <w:numPr>
                <w:ilvl w:val="0"/>
                <w:numId w:val="51"/>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sz w:val="24"/>
                <w:szCs w:val="24"/>
              </w:rPr>
              <w:t>dodawania/edycja źródeł DICOM,</w:t>
            </w:r>
          </w:p>
          <w:p w:rsidR="0092306D" w:rsidRPr="00D6025E" w:rsidRDefault="0092306D" w:rsidP="0092306D">
            <w:pPr>
              <w:pStyle w:val="Akapitzlist"/>
              <w:numPr>
                <w:ilvl w:val="0"/>
                <w:numId w:val="51"/>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sz w:val="24"/>
                <w:szCs w:val="24"/>
              </w:rPr>
              <w:t>kasowanie/przywracanie badań z systemu,</w:t>
            </w:r>
          </w:p>
          <w:p w:rsidR="0092306D" w:rsidRPr="00D6025E" w:rsidRDefault="0092306D" w:rsidP="0092306D">
            <w:pPr>
              <w:pStyle w:val="Akapitzlist"/>
              <w:numPr>
                <w:ilvl w:val="0"/>
                <w:numId w:val="51"/>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sz w:val="24"/>
                <w:szCs w:val="24"/>
              </w:rPr>
              <w:t>edycja/przenoszenie obiektów (pacjentów, badań, serii, obrazów),</w:t>
            </w:r>
          </w:p>
          <w:p w:rsidR="0092306D" w:rsidRPr="00D6025E" w:rsidRDefault="0092306D" w:rsidP="0092306D">
            <w:pPr>
              <w:pStyle w:val="Akapitzlist"/>
              <w:numPr>
                <w:ilvl w:val="0"/>
                <w:numId w:val="51"/>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sz w:val="24"/>
                <w:szCs w:val="24"/>
              </w:rPr>
              <w:t>łączenie badania z pozycją worklisty,</w:t>
            </w:r>
          </w:p>
          <w:p w:rsidR="0092306D" w:rsidRPr="00D6025E" w:rsidRDefault="0092306D" w:rsidP="0092306D">
            <w:pPr>
              <w:pStyle w:val="Akapitzlist"/>
              <w:numPr>
                <w:ilvl w:val="0"/>
                <w:numId w:val="51"/>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sz w:val="24"/>
                <w:szCs w:val="24"/>
              </w:rPr>
              <w:t>dostęp do przeglądarki,</w:t>
            </w:r>
          </w:p>
          <w:p w:rsidR="0092306D" w:rsidRPr="00D6025E" w:rsidRDefault="0092306D" w:rsidP="0092306D">
            <w:pPr>
              <w:pStyle w:val="Akapitzlist"/>
              <w:numPr>
                <w:ilvl w:val="0"/>
                <w:numId w:val="51"/>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sz w:val="24"/>
                <w:szCs w:val="24"/>
              </w:rPr>
              <w:t>dostęp do eksportu badania do innych miejsc docelowych DICOM,</w:t>
            </w:r>
          </w:p>
          <w:p w:rsidR="0092306D" w:rsidRPr="00D6025E" w:rsidRDefault="0092306D" w:rsidP="0092306D">
            <w:pPr>
              <w:pStyle w:val="Akapitzlist"/>
              <w:numPr>
                <w:ilvl w:val="0"/>
                <w:numId w:val="51"/>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sz w:val="24"/>
                <w:szCs w:val="24"/>
              </w:rPr>
              <w:t>dostęp do nadawania uprawnień do badania,</w:t>
            </w:r>
          </w:p>
          <w:p w:rsidR="0092306D" w:rsidRPr="00D6025E" w:rsidRDefault="0092306D" w:rsidP="0092306D">
            <w:pPr>
              <w:pStyle w:val="Akapitzlist"/>
              <w:numPr>
                <w:ilvl w:val="0"/>
                <w:numId w:val="51"/>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sz w:val="24"/>
                <w:szCs w:val="24"/>
              </w:rPr>
              <w:t>tworzenie karty pacjenta,</w:t>
            </w:r>
          </w:p>
          <w:p w:rsidR="0092306D" w:rsidRPr="00D6025E" w:rsidRDefault="0092306D" w:rsidP="0092306D">
            <w:pPr>
              <w:pStyle w:val="Akapitzlist"/>
              <w:numPr>
                <w:ilvl w:val="0"/>
                <w:numId w:val="51"/>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sz w:val="24"/>
                <w:szCs w:val="24"/>
              </w:rPr>
              <w:t>dostęp do usuwania badań/pacjentów,</w:t>
            </w:r>
          </w:p>
          <w:p w:rsidR="0092306D" w:rsidRPr="00D6025E" w:rsidRDefault="0092306D" w:rsidP="0092306D">
            <w:pPr>
              <w:pStyle w:val="Akapitzlist"/>
              <w:numPr>
                <w:ilvl w:val="0"/>
                <w:numId w:val="51"/>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sz w:val="24"/>
                <w:szCs w:val="24"/>
              </w:rPr>
              <w:t>dostęp do raportów.</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28</w:t>
            </w:r>
          </w:p>
        </w:tc>
        <w:tc>
          <w:tcPr>
            <w:tcW w:w="9185" w:type="dxa"/>
            <w:shd w:val="clear" w:color="auto" w:fill="auto"/>
            <w:vAlign w:val="center"/>
          </w:tcPr>
          <w:p w:rsidR="0076227D" w:rsidRPr="00D6025E" w:rsidRDefault="0092306D" w:rsidP="0092306D">
            <w:pPr>
              <w:jc w:val="both"/>
              <w:rPr>
                <w:rFonts w:asciiTheme="majorHAnsi" w:hAnsiTheme="majorHAnsi"/>
              </w:rPr>
            </w:pPr>
            <w:r w:rsidRPr="00D6025E">
              <w:rPr>
                <w:rFonts w:asciiTheme="majorHAnsi" w:hAnsiTheme="majorHAnsi"/>
              </w:rPr>
              <w:t xml:space="preserve">Panel administracyjny ma możliwość edycji danych pacjenta: imię i nazwisko, PESEL/ID pacjenta, data urodzenia, płeć. </w:t>
            </w:r>
          </w:p>
          <w:p w:rsidR="0092306D" w:rsidRPr="00D6025E" w:rsidRDefault="0092306D" w:rsidP="0092306D">
            <w:pPr>
              <w:jc w:val="both"/>
              <w:rPr>
                <w:rFonts w:asciiTheme="majorHAnsi" w:hAnsiTheme="majorHAnsi"/>
                <w:color w:val="000000"/>
              </w:rPr>
            </w:pPr>
            <w:r w:rsidRPr="00D6025E">
              <w:rPr>
                <w:rFonts w:asciiTheme="majorHAnsi" w:hAnsiTheme="majorHAnsi"/>
              </w:rPr>
              <w:t xml:space="preserve">Zmiany są automatycznie uwidocznione w badaniach znajdujących się w systemie PACS i systemie dystrybucji obrazów. </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29</w:t>
            </w:r>
          </w:p>
        </w:tc>
        <w:tc>
          <w:tcPr>
            <w:tcW w:w="9185" w:type="dxa"/>
            <w:shd w:val="clear" w:color="auto" w:fill="auto"/>
            <w:vAlign w:val="center"/>
          </w:tcPr>
          <w:p w:rsidR="0076227D" w:rsidRPr="00D6025E" w:rsidRDefault="0092306D" w:rsidP="0092306D">
            <w:pPr>
              <w:jc w:val="both"/>
              <w:rPr>
                <w:rFonts w:asciiTheme="majorHAnsi" w:hAnsiTheme="majorHAnsi"/>
              </w:rPr>
            </w:pPr>
            <w:r w:rsidRPr="00D6025E">
              <w:rPr>
                <w:rFonts w:asciiTheme="majorHAnsi" w:hAnsiTheme="majorHAnsi"/>
              </w:rPr>
              <w:t>Panel administracyjny ma możliwość edycji danych badania/serii : data i godzina badania/serii, kod badania, nazwa badania.</w:t>
            </w:r>
          </w:p>
          <w:p w:rsidR="0092306D" w:rsidRPr="00D6025E" w:rsidRDefault="0092306D" w:rsidP="0092306D">
            <w:pPr>
              <w:jc w:val="both"/>
              <w:rPr>
                <w:rFonts w:asciiTheme="majorHAnsi" w:hAnsiTheme="majorHAnsi"/>
              </w:rPr>
            </w:pPr>
            <w:r w:rsidRPr="00D6025E">
              <w:rPr>
                <w:rFonts w:asciiTheme="majorHAnsi" w:hAnsiTheme="majorHAnsi"/>
              </w:rPr>
              <w:t>Zmiany są automatycznie uwidocznione w badaniach znajdujących się w systemie PACS i systemie dystrybucji obrazów.</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30</w:t>
            </w:r>
          </w:p>
        </w:tc>
        <w:tc>
          <w:tcPr>
            <w:tcW w:w="9185" w:type="dxa"/>
            <w:shd w:val="clear" w:color="auto" w:fill="auto"/>
            <w:vAlign w:val="center"/>
          </w:tcPr>
          <w:p w:rsidR="0092306D" w:rsidRPr="00D6025E" w:rsidRDefault="0092306D" w:rsidP="00876131">
            <w:pPr>
              <w:shd w:val="clear" w:color="auto" w:fill="FFFFFF"/>
              <w:suppressAutoHyphens/>
              <w:spacing w:line="100" w:lineRule="atLeast"/>
              <w:jc w:val="both"/>
              <w:rPr>
                <w:rFonts w:asciiTheme="majorHAnsi" w:hAnsiTheme="majorHAnsi"/>
                <w:color w:val="00000A"/>
                <w:lang w:eastAsia="ar-SA"/>
              </w:rPr>
            </w:pPr>
            <w:r w:rsidRPr="00D6025E">
              <w:rPr>
                <w:rFonts w:asciiTheme="majorHAnsi" w:hAnsiTheme="majorHAnsi"/>
                <w:color w:val="00000A"/>
                <w:lang w:eastAsia="ar-SA"/>
              </w:rPr>
              <w:t xml:space="preserve">Panel administracyjny ma możliwość przenoszenia niewłaściwie przypisanych obiektów DICOM do innych obiektów istniejących w systemie. Obiekt znajdujący się niżej w hierarchii można dodać do obiektu będącego wyżej w hierarchii. </w:t>
            </w:r>
          </w:p>
          <w:p w:rsidR="0092306D" w:rsidRPr="00D6025E" w:rsidRDefault="0092306D" w:rsidP="00876131">
            <w:pPr>
              <w:shd w:val="clear" w:color="auto" w:fill="FFFFFF"/>
              <w:suppressAutoHyphens/>
              <w:spacing w:line="100" w:lineRule="atLeast"/>
              <w:jc w:val="both"/>
              <w:rPr>
                <w:rFonts w:asciiTheme="majorHAnsi" w:hAnsiTheme="majorHAnsi"/>
                <w:color w:val="00000A"/>
                <w:lang w:eastAsia="ar-SA"/>
              </w:rPr>
            </w:pPr>
            <w:r w:rsidRPr="00D6025E">
              <w:rPr>
                <w:rFonts w:asciiTheme="majorHAnsi" w:hAnsiTheme="majorHAnsi"/>
                <w:color w:val="00000A"/>
                <w:lang w:eastAsia="ar-SA"/>
              </w:rPr>
              <w:t xml:space="preserve">Hierarchia obiektów w kolejności: pacjent, badanie, seria, obraz. </w:t>
            </w:r>
          </w:p>
          <w:p w:rsidR="0092306D" w:rsidRPr="00D6025E" w:rsidRDefault="0092306D" w:rsidP="0092306D">
            <w:pPr>
              <w:shd w:val="clear" w:color="auto" w:fill="FFFFFF"/>
              <w:suppressAutoHyphens/>
              <w:spacing w:line="100" w:lineRule="atLeast"/>
              <w:rPr>
                <w:rFonts w:asciiTheme="majorHAnsi" w:hAnsiTheme="majorHAnsi"/>
                <w:color w:val="00000A"/>
                <w:lang w:eastAsia="ar-SA"/>
              </w:rPr>
            </w:pPr>
            <w:r w:rsidRPr="00D6025E">
              <w:rPr>
                <w:rFonts w:asciiTheme="majorHAnsi" w:hAnsiTheme="majorHAnsi"/>
                <w:color w:val="00000A"/>
                <w:lang w:eastAsia="ar-SA"/>
              </w:rPr>
              <w:t xml:space="preserve">Przykładowo: </w:t>
            </w:r>
          </w:p>
          <w:p w:rsidR="0092306D" w:rsidRPr="00D6025E" w:rsidRDefault="0092306D" w:rsidP="0092306D">
            <w:pPr>
              <w:pStyle w:val="Akapitzlist"/>
              <w:numPr>
                <w:ilvl w:val="0"/>
                <w:numId w:val="52"/>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color w:val="00000A"/>
                <w:sz w:val="24"/>
                <w:szCs w:val="24"/>
                <w:lang w:eastAsia="ar-SA"/>
              </w:rPr>
              <w:t xml:space="preserve"> przeniesienie obrazu do istniejącego badania, tworzona jest nowa seria zawierająca przenoszony obraz,</w:t>
            </w:r>
          </w:p>
          <w:p w:rsidR="0092306D" w:rsidRPr="00D6025E" w:rsidRDefault="0092306D" w:rsidP="0092306D">
            <w:pPr>
              <w:pStyle w:val="Akapitzlist"/>
              <w:numPr>
                <w:ilvl w:val="0"/>
                <w:numId w:val="52"/>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color w:val="00000A"/>
                <w:sz w:val="24"/>
                <w:szCs w:val="24"/>
                <w:lang w:eastAsia="ar-SA"/>
              </w:rPr>
              <w:t>przeniesienie obrazu do istniejącego pacjenta, tworzone są: badanie i seria zawierające przenoszony obraz,</w:t>
            </w:r>
          </w:p>
          <w:p w:rsidR="0092306D" w:rsidRPr="00D6025E" w:rsidRDefault="0092306D" w:rsidP="0092306D">
            <w:pPr>
              <w:pStyle w:val="Akapitzlist"/>
              <w:numPr>
                <w:ilvl w:val="0"/>
                <w:numId w:val="52"/>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color w:val="00000A"/>
                <w:sz w:val="24"/>
                <w:szCs w:val="24"/>
                <w:lang w:eastAsia="ar-SA"/>
              </w:rPr>
              <w:t>przeniesienie serii do istniejącego pacjenta, tworzone jest nowe badanie zawierające przenoszoną serię,</w:t>
            </w:r>
          </w:p>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Zmiany są automatycznie uwidocznione w badaniach znajdujących się w systemie PACS i systemie dystrybucji obrazów.</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31</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Możliwość ręcznego dodania karty pacjenta.</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32</w:t>
            </w:r>
          </w:p>
        </w:tc>
        <w:tc>
          <w:tcPr>
            <w:tcW w:w="9185" w:type="dxa"/>
            <w:shd w:val="clear" w:color="auto" w:fill="auto"/>
            <w:vAlign w:val="center"/>
          </w:tcPr>
          <w:p w:rsidR="0092306D" w:rsidRPr="00D6025E" w:rsidRDefault="0092306D" w:rsidP="00876131">
            <w:pPr>
              <w:jc w:val="both"/>
              <w:rPr>
                <w:rFonts w:asciiTheme="majorHAnsi" w:hAnsiTheme="majorHAnsi"/>
                <w:color w:val="000000"/>
              </w:rPr>
            </w:pPr>
            <w:r w:rsidRPr="00D6025E">
              <w:rPr>
                <w:rFonts w:asciiTheme="majorHAnsi" w:hAnsiTheme="majorHAnsi"/>
                <w:lang w:eastAsia="fa-IR"/>
              </w:rPr>
              <w:t xml:space="preserve">Funkcja wysyłania/eksportu badań do wszystkich zdefiniowanych węzłów </w:t>
            </w:r>
            <w:r w:rsidRPr="00D6025E">
              <w:rPr>
                <w:rFonts w:asciiTheme="majorHAnsi" w:hAnsiTheme="majorHAnsi"/>
              </w:rPr>
              <w:t>z</w:t>
            </w:r>
            <w:r w:rsidR="00876131">
              <w:rPr>
                <w:rFonts w:asciiTheme="majorHAnsi" w:hAnsiTheme="majorHAnsi"/>
              </w:rPr>
              <w:t> </w:t>
            </w:r>
            <w:r w:rsidRPr="00D6025E">
              <w:rPr>
                <w:rFonts w:asciiTheme="majorHAnsi" w:hAnsiTheme="majorHAnsi"/>
              </w:rPr>
              <w:t xml:space="preserve">przeglądem historii wyeksportowanych badań/serii i opisem statusu </w:t>
            </w:r>
            <w:r w:rsidR="0076227D" w:rsidRPr="00D6025E">
              <w:rPr>
                <w:rFonts w:asciiTheme="majorHAnsi" w:hAnsiTheme="majorHAnsi"/>
              </w:rPr>
              <w:t xml:space="preserve">(minimum: wysłane, oczekujące, </w:t>
            </w:r>
            <w:r w:rsidRPr="00D6025E">
              <w:rPr>
                <w:rFonts w:asciiTheme="majorHAnsi" w:hAnsiTheme="majorHAnsi"/>
              </w:rPr>
              <w:t>błędne</w:t>
            </w:r>
            <w:r w:rsidR="0076227D" w:rsidRPr="00D6025E">
              <w:rPr>
                <w:rFonts w:asciiTheme="majorHAnsi" w:hAnsiTheme="majorHAnsi"/>
              </w:rPr>
              <w:t xml:space="preserve"> </w:t>
            </w:r>
            <w:r w:rsidRPr="00D6025E">
              <w:rPr>
                <w:rFonts w:asciiTheme="majorHAnsi" w:hAnsiTheme="majorHAnsi"/>
              </w:rPr>
              <w:t>/niekompletne) oraz możliwością ponowienia eksportu</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33</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lang w:eastAsia="fa-IR"/>
              </w:rPr>
              <w:t>Podgląd ilości wolnego miejsca na poszczególnych, zdefiniowanych systemach plików archiwum.</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34</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Kontrola dostępności zdefiniowanych węzłów DICOM: ping, dicom echo.</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35</w:t>
            </w:r>
          </w:p>
        </w:tc>
        <w:tc>
          <w:tcPr>
            <w:tcW w:w="9185" w:type="dxa"/>
            <w:shd w:val="clear" w:color="auto" w:fill="auto"/>
            <w:vAlign w:val="center"/>
          </w:tcPr>
          <w:p w:rsidR="0092306D" w:rsidRPr="00D6025E" w:rsidRDefault="0092306D" w:rsidP="0092306D">
            <w:pPr>
              <w:rPr>
                <w:rFonts w:asciiTheme="majorHAnsi" w:hAnsiTheme="majorHAnsi"/>
                <w:color w:val="000000"/>
              </w:rPr>
            </w:pPr>
            <w:r w:rsidRPr="00D6025E">
              <w:rPr>
                <w:rFonts w:asciiTheme="majorHAnsi" w:hAnsiTheme="majorHAnsi"/>
              </w:rPr>
              <w:t>Użytkownik ma możliwość wysłania badania do nagrania na płytę dla pacjenta, na domyślnym duplikatorze, przy użyciu dedykowanego przycisku.</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36</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rPr>
              <w:t>Możliwość wyświetlenia opisu badania poprzez kliknięcie na danym rekordzie listy badań.</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37</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lang w:eastAsia="fa-IR"/>
              </w:rPr>
              <w:t>Przeglądarka obrazów DICOM uruchamiana poprzez link dostępny w systemie HIS zamawiającego w kontekście badania, pacjenta.</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38</w:t>
            </w:r>
          </w:p>
        </w:tc>
        <w:tc>
          <w:tcPr>
            <w:tcW w:w="9185" w:type="dxa"/>
            <w:shd w:val="clear" w:color="auto" w:fill="auto"/>
            <w:vAlign w:val="center"/>
          </w:tcPr>
          <w:p w:rsidR="0092306D" w:rsidRPr="00D6025E" w:rsidRDefault="0092306D" w:rsidP="00876131">
            <w:pPr>
              <w:jc w:val="both"/>
              <w:rPr>
                <w:rFonts w:asciiTheme="majorHAnsi" w:hAnsiTheme="majorHAnsi"/>
                <w:color w:val="000000"/>
              </w:rPr>
            </w:pPr>
            <w:r w:rsidRPr="00D6025E">
              <w:rPr>
                <w:rFonts w:asciiTheme="majorHAnsi" w:hAnsiTheme="majorHAnsi"/>
              </w:rPr>
              <w:t>Po otwarciu przeglądarki z linku w HIS  wyświetlana jest lista innych dostępnych w</w:t>
            </w:r>
            <w:r w:rsidR="00876131">
              <w:rPr>
                <w:rFonts w:asciiTheme="majorHAnsi" w:hAnsiTheme="majorHAnsi"/>
              </w:rPr>
              <w:t> </w:t>
            </w:r>
            <w:r w:rsidRPr="00D6025E">
              <w:rPr>
                <w:rFonts w:asciiTheme="majorHAnsi" w:hAnsiTheme="majorHAnsi"/>
              </w:rPr>
              <w:t>systemie badań pacjenta (w celu ewentualnego porównania badań)</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39</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Przeglądarka obrazów DICOM działa w oparciu o przeglądarkę internetową min. Opera, Mozilla, Firefox, Safari, Google Chrome.</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40</w:t>
            </w:r>
          </w:p>
        </w:tc>
        <w:tc>
          <w:tcPr>
            <w:tcW w:w="9185" w:type="dxa"/>
            <w:shd w:val="clear" w:color="auto" w:fill="auto"/>
            <w:vAlign w:val="center"/>
          </w:tcPr>
          <w:p w:rsidR="0092306D" w:rsidRPr="00D6025E" w:rsidRDefault="0092306D" w:rsidP="00876131">
            <w:pPr>
              <w:jc w:val="both"/>
              <w:rPr>
                <w:rFonts w:asciiTheme="majorHAnsi" w:hAnsiTheme="majorHAnsi"/>
                <w:color w:val="000000"/>
              </w:rPr>
            </w:pPr>
            <w:r w:rsidRPr="00D6025E">
              <w:rPr>
                <w:rFonts w:asciiTheme="majorHAnsi" w:hAnsiTheme="majorHAnsi"/>
              </w:rPr>
              <w:t>Przeglądarka obrazów DICOM umożliwia pracę zarówno na pojedynczym monitorze (np. na stanowiskach przeglądowych) jako i pracę na stanowiskach wyposażonych w</w:t>
            </w:r>
            <w:r w:rsidR="00876131">
              <w:rPr>
                <w:rFonts w:asciiTheme="majorHAnsi" w:hAnsiTheme="majorHAnsi"/>
              </w:rPr>
              <w:t> </w:t>
            </w:r>
            <w:r w:rsidRPr="00D6025E">
              <w:rPr>
                <w:rFonts w:asciiTheme="majorHAnsi" w:hAnsiTheme="majorHAnsi"/>
              </w:rPr>
              <w:t>dwa monitory medyczne (stanowiska opisowe)</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41</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rPr>
              <w:t>Przeglądarka obrazów DICOM nie wymaga instalacji na dysku lokalnym stacji klienckiej.</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42</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Możliwa praca przeglądarki obrazów DICOM bez zapisywania na dysku lokalnym klienta danych wrażliwych.</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43</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rPr>
              <w:t>Przeglądarka obrazów DICOM umożliwia wyświetlenie badań DICOM zapisanych na płycie CD/DVD, dysku lokalnym lub nośniku zewnętrznym bez konieczności importu do lokalnego systemu PACS.</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44</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rPr>
              <w:t xml:space="preserve">Przeglądarka obrazów DICOM </w:t>
            </w:r>
            <w:r w:rsidRPr="00D6025E">
              <w:rPr>
                <w:rFonts w:asciiTheme="majorHAnsi" w:hAnsiTheme="majorHAnsi"/>
                <w:color w:val="00000A"/>
                <w:lang w:eastAsia="ar-SA"/>
              </w:rPr>
              <w:t>dla badań DICOM zapisanych na płycie CD/DVD, dysku lokalnym lub nośniku zewnętrznym, umożliwia ich import na serwer PACS.</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45</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rPr>
              <w:t>Przeglądarka umożliwia  otwarcie i porównanie różnych badań tego samego pacjenta.</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46</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rPr>
              <w:t>Przeglądarka umożliwia otwarcie i porównanie różnych badań różnych pacjentów.</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47</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rPr>
              <w:t>Przeglądarka obrazów DICOM umożliwia otwarcie i porównanie wielu badań tego samego pacjenta, o różnych modalnościach ( DR, CR, CT, MR, US,  itd.).</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48</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rPr>
              <w:t>Przeglądarka umożliwia analizę plików DICOM ECG z możliwością zmiany powiększenia przebiegu i pomiaru wysokości sygnału</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49</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Przeglądarka umożliwia wyświetlenie obrazów w powiększeniu dopasowanym do okna oraz 1:1 (w pixelach).</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50</w:t>
            </w:r>
          </w:p>
        </w:tc>
        <w:tc>
          <w:tcPr>
            <w:tcW w:w="9185" w:type="dxa"/>
            <w:shd w:val="clear" w:color="auto" w:fill="auto"/>
            <w:vAlign w:val="center"/>
          </w:tcPr>
          <w:p w:rsidR="0092306D" w:rsidRPr="00D6025E" w:rsidRDefault="0092306D" w:rsidP="00876131">
            <w:pPr>
              <w:jc w:val="both"/>
              <w:rPr>
                <w:rFonts w:asciiTheme="majorHAnsi" w:hAnsiTheme="majorHAnsi"/>
                <w:color w:val="000000"/>
              </w:rPr>
            </w:pPr>
            <w:r w:rsidRPr="00D6025E">
              <w:rPr>
                <w:rFonts w:asciiTheme="majorHAnsi" w:hAnsiTheme="majorHAnsi"/>
              </w:rPr>
              <w:t>Przeglądarka obrazów DICOM umożliwia płynną regulację powiększenia, jasności i</w:t>
            </w:r>
            <w:r w:rsidR="00876131">
              <w:rPr>
                <w:rFonts w:asciiTheme="majorHAnsi" w:hAnsiTheme="majorHAnsi"/>
              </w:rPr>
              <w:t> </w:t>
            </w:r>
            <w:r w:rsidRPr="00D6025E">
              <w:rPr>
                <w:rFonts w:asciiTheme="majorHAnsi" w:hAnsiTheme="majorHAnsi"/>
              </w:rPr>
              <w:t>kontrastu.</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51</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rPr>
              <w:t xml:space="preserve">Przeglądarka obrazów DICOM </w:t>
            </w:r>
            <w:r w:rsidRPr="00D6025E">
              <w:rPr>
                <w:rFonts w:asciiTheme="majorHAnsi" w:hAnsiTheme="majorHAnsi"/>
                <w:lang w:eastAsia="fa-IR"/>
              </w:rPr>
              <w:t>umożliwia obrót obrazu</w:t>
            </w:r>
            <w:r w:rsidR="00876131">
              <w:rPr>
                <w:rFonts w:asciiTheme="majorHAnsi" w:hAnsiTheme="majorHAnsi"/>
                <w:lang w:eastAsia="fa-IR"/>
              </w:rPr>
              <w:t>.</w:t>
            </w:r>
            <w:r w:rsidRPr="00D6025E">
              <w:rPr>
                <w:rFonts w:asciiTheme="majorHAnsi" w:hAnsiTheme="majorHAnsi"/>
                <w:lang w:eastAsia="fa-IR"/>
              </w:rPr>
              <w:t xml:space="preserve"> </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52</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rPr>
              <w:t xml:space="preserve">Przeglądarka obrazów DICOM </w:t>
            </w:r>
            <w:r w:rsidRPr="00D6025E">
              <w:rPr>
                <w:rFonts w:asciiTheme="majorHAnsi" w:hAnsiTheme="majorHAnsi"/>
                <w:lang w:eastAsia="fa-IR"/>
              </w:rPr>
              <w:t>umożliwia wykonanie lustrzanego odbicia oraz negatywu/pozytywu wyświetlanego obrazu.</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53</w:t>
            </w:r>
          </w:p>
        </w:tc>
        <w:tc>
          <w:tcPr>
            <w:tcW w:w="9185" w:type="dxa"/>
            <w:shd w:val="clear" w:color="auto" w:fill="auto"/>
            <w:vAlign w:val="center"/>
          </w:tcPr>
          <w:p w:rsidR="0092306D" w:rsidRPr="00876131" w:rsidRDefault="0092306D" w:rsidP="0092306D">
            <w:pPr>
              <w:jc w:val="both"/>
              <w:rPr>
                <w:rFonts w:asciiTheme="majorHAnsi" w:hAnsiTheme="majorHAnsi"/>
                <w:lang w:eastAsia="fa-IR"/>
              </w:rPr>
            </w:pPr>
            <w:r w:rsidRPr="00D6025E">
              <w:rPr>
                <w:rFonts w:asciiTheme="majorHAnsi" w:hAnsiTheme="majorHAnsi"/>
              </w:rPr>
              <w:t xml:space="preserve">Przeglądarka obrazów DICOM </w:t>
            </w:r>
            <w:r w:rsidRPr="00D6025E">
              <w:rPr>
                <w:rFonts w:asciiTheme="majorHAnsi" w:hAnsiTheme="majorHAnsi"/>
                <w:lang w:eastAsia="fa-IR"/>
              </w:rPr>
              <w:t>posiada narzędzie "lupa" o regulowanym powiększeniu, co najmniej: 1x, 2x, 3x, 4x.</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54</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rPr>
              <w:t xml:space="preserve">Przeglądarka obrazów DICOM </w:t>
            </w:r>
            <w:r w:rsidRPr="00D6025E">
              <w:rPr>
                <w:rFonts w:asciiTheme="majorHAnsi" w:hAnsiTheme="majorHAnsi"/>
                <w:lang w:eastAsia="fa-IR"/>
              </w:rPr>
              <w:t xml:space="preserve">pozwala zastosować szablony VOI LUT na wyświetlanym obrazie. </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55</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rPr>
              <w:t xml:space="preserve">Przeglądarka obrazów DICOM </w:t>
            </w:r>
            <w:r w:rsidRPr="00D6025E">
              <w:rPr>
                <w:rFonts w:asciiTheme="majorHAnsi" w:hAnsiTheme="majorHAnsi"/>
                <w:lang w:eastAsia="fa-IR"/>
              </w:rPr>
              <w:t>pozwala przywrócić wyjściowe ustawienia (obrót, powiększenie, jasność, kontrast) wyświetlanego obrazu jednym przyciskiem.</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56</w:t>
            </w:r>
          </w:p>
        </w:tc>
        <w:tc>
          <w:tcPr>
            <w:tcW w:w="9185" w:type="dxa"/>
            <w:shd w:val="clear" w:color="auto" w:fill="auto"/>
            <w:vAlign w:val="center"/>
          </w:tcPr>
          <w:p w:rsidR="0092306D" w:rsidRPr="00D6025E" w:rsidRDefault="0092306D" w:rsidP="00876131">
            <w:pPr>
              <w:jc w:val="both"/>
              <w:rPr>
                <w:rFonts w:asciiTheme="majorHAnsi" w:hAnsiTheme="majorHAnsi"/>
                <w:color w:val="000000"/>
              </w:rPr>
            </w:pPr>
            <w:r w:rsidRPr="00D6025E">
              <w:rPr>
                <w:rFonts w:asciiTheme="majorHAnsi" w:hAnsiTheme="majorHAnsi"/>
              </w:rPr>
              <w:t xml:space="preserve">Przeglądarka obrazów DICOM </w:t>
            </w:r>
            <w:r w:rsidRPr="00D6025E">
              <w:rPr>
                <w:rFonts w:asciiTheme="majorHAnsi" w:hAnsiTheme="majorHAnsi"/>
                <w:lang w:eastAsia="fa-IR"/>
              </w:rPr>
              <w:t>posiada funkcję wyświetlania topogramu dla badań TK i</w:t>
            </w:r>
            <w:r w:rsidR="00876131">
              <w:rPr>
                <w:rFonts w:asciiTheme="majorHAnsi" w:hAnsiTheme="majorHAnsi"/>
                <w:lang w:eastAsia="fa-IR"/>
              </w:rPr>
              <w:t> </w:t>
            </w:r>
            <w:r w:rsidRPr="00D6025E">
              <w:rPr>
                <w:rFonts w:asciiTheme="majorHAnsi" w:hAnsiTheme="majorHAnsi"/>
                <w:lang w:eastAsia="fa-IR"/>
              </w:rPr>
              <w:t>MR oraz linii referencyjnych na innych płaszczyznach podczas przewijania obrazów z</w:t>
            </w:r>
            <w:r w:rsidR="00876131">
              <w:rPr>
                <w:rFonts w:asciiTheme="majorHAnsi" w:hAnsiTheme="majorHAnsi"/>
                <w:lang w:eastAsia="fa-IR"/>
              </w:rPr>
              <w:t> </w:t>
            </w:r>
            <w:r w:rsidRPr="00D6025E">
              <w:rPr>
                <w:rFonts w:asciiTheme="majorHAnsi" w:hAnsiTheme="majorHAnsi"/>
                <w:lang w:eastAsia="fa-IR"/>
              </w:rPr>
              <w:t xml:space="preserve">wybranej serii badania. </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57</w:t>
            </w:r>
          </w:p>
        </w:tc>
        <w:tc>
          <w:tcPr>
            <w:tcW w:w="9185" w:type="dxa"/>
            <w:shd w:val="clear" w:color="auto" w:fill="auto"/>
            <w:vAlign w:val="center"/>
          </w:tcPr>
          <w:p w:rsidR="0092306D" w:rsidRPr="00D6025E" w:rsidRDefault="0092306D" w:rsidP="0092306D">
            <w:pPr>
              <w:rPr>
                <w:rFonts w:asciiTheme="majorHAnsi" w:hAnsiTheme="majorHAnsi"/>
                <w:color w:val="000000"/>
              </w:rPr>
            </w:pPr>
            <w:r w:rsidRPr="00D6025E">
              <w:rPr>
                <w:rFonts w:asciiTheme="majorHAnsi" w:hAnsiTheme="majorHAnsi"/>
              </w:rPr>
              <w:t xml:space="preserve">Przeglądarka obrazów DICOM </w:t>
            </w:r>
            <w:r w:rsidRPr="00D6025E">
              <w:rPr>
                <w:rFonts w:asciiTheme="majorHAnsi" w:hAnsiTheme="majorHAnsi"/>
                <w:lang w:eastAsia="fa-IR"/>
              </w:rPr>
              <w:t>posiada funkcję rekonstrukcji wielopłaszczyznowej MPR.</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58</w:t>
            </w:r>
          </w:p>
        </w:tc>
        <w:tc>
          <w:tcPr>
            <w:tcW w:w="9185" w:type="dxa"/>
            <w:shd w:val="clear" w:color="auto" w:fill="auto"/>
            <w:vAlign w:val="center"/>
          </w:tcPr>
          <w:p w:rsidR="0092306D" w:rsidRPr="00D6025E" w:rsidRDefault="0092306D" w:rsidP="00876131">
            <w:pPr>
              <w:jc w:val="both"/>
              <w:rPr>
                <w:rFonts w:asciiTheme="majorHAnsi" w:hAnsiTheme="majorHAnsi"/>
                <w:color w:val="000000"/>
              </w:rPr>
            </w:pPr>
            <w:r w:rsidRPr="00D6025E">
              <w:rPr>
                <w:rFonts w:asciiTheme="majorHAnsi" w:hAnsiTheme="majorHAnsi"/>
              </w:rPr>
              <w:t xml:space="preserve">Przeglądarka obrazów DICOM </w:t>
            </w:r>
            <w:r w:rsidRPr="00D6025E">
              <w:rPr>
                <w:rFonts w:asciiTheme="majorHAnsi" w:hAnsiTheme="majorHAnsi"/>
                <w:lang w:eastAsia="fa-IR"/>
              </w:rPr>
              <w:t>posiada funkcję projekcji minimalnych, maksymalnych i</w:t>
            </w:r>
            <w:r w:rsidR="00876131">
              <w:rPr>
                <w:rFonts w:asciiTheme="majorHAnsi" w:hAnsiTheme="majorHAnsi"/>
                <w:lang w:eastAsia="fa-IR"/>
              </w:rPr>
              <w:t> </w:t>
            </w:r>
            <w:r w:rsidRPr="00D6025E">
              <w:rPr>
                <w:rFonts w:asciiTheme="majorHAnsi" w:hAnsiTheme="majorHAnsi"/>
                <w:lang w:eastAsia="fa-IR"/>
              </w:rPr>
              <w:t>uśrednionych natężeń MIP.</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59</w:t>
            </w:r>
          </w:p>
        </w:tc>
        <w:tc>
          <w:tcPr>
            <w:tcW w:w="9185" w:type="dxa"/>
            <w:shd w:val="clear" w:color="auto" w:fill="auto"/>
            <w:vAlign w:val="center"/>
          </w:tcPr>
          <w:p w:rsidR="0092306D" w:rsidRPr="00D6025E" w:rsidRDefault="0092306D" w:rsidP="0092306D">
            <w:pPr>
              <w:suppressAutoHyphens/>
              <w:spacing w:line="100" w:lineRule="atLeast"/>
              <w:rPr>
                <w:rFonts w:asciiTheme="majorHAnsi" w:hAnsiTheme="majorHAnsi"/>
                <w:lang w:eastAsia="fa-IR"/>
              </w:rPr>
            </w:pPr>
            <w:r w:rsidRPr="00D6025E">
              <w:rPr>
                <w:rFonts w:asciiTheme="majorHAnsi" w:hAnsiTheme="majorHAnsi"/>
                <w:lang w:eastAsia="fa-IR"/>
              </w:rPr>
              <w:t xml:space="preserve">Po otwarciu obrazów dla badań TK i MR oprogramowanie przeglądarki automatycznie synchronizuje serie w badaniu. </w:t>
            </w:r>
          </w:p>
          <w:p w:rsidR="0092306D" w:rsidRPr="00D6025E" w:rsidRDefault="0092306D" w:rsidP="0092306D">
            <w:pPr>
              <w:jc w:val="both"/>
              <w:rPr>
                <w:rFonts w:asciiTheme="majorHAnsi" w:hAnsiTheme="majorHAnsi"/>
                <w:color w:val="000000"/>
              </w:rPr>
            </w:pPr>
            <w:r w:rsidRPr="00D6025E">
              <w:rPr>
                <w:rFonts w:asciiTheme="majorHAnsi" w:hAnsiTheme="majorHAnsi"/>
                <w:lang w:eastAsia="fa-IR"/>
              </w:rPr>
              <w:t>Dla zsynchronizowanych serii oprogramowanie pokazuje linie odniesienia na innych płaszczyznach.</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60</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Przeglądarka pozwala sortować obrazy w serii wg: nr instancji, kierunku anatomicznego, czasu akwizycji, pozycji w serii.</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61</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rPr>
              <w:t xml:space="preserve">Przeglądarka obrazów DICOM </w:t>
            </w:r>
            <w:r w:rsidRPr="00D6025E">
              <w:rPr>
                <w:rFonts w:asciiTheme="majorHAnsi" w:hAnsiTheme="majorHAnsi"/>
                <w:lang w:eastAsia="fa-IR"/>
              </w:rPr>
              <w:t>posiada narzędzie aktywnej lokalizacji – wybrany przez użytkownika pkt na obrazie, należący do jednej płaszczyzny rzutu (np. sagittal) automatycznie pojawia się na odpowiadającym obrazie w innej płaszczyźnie (np. coronal i axial).</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62</w:t>
            </w:r>
          </w:p>
        </w:tc>
        <w:tc>
          <w:tcPr>
            <w:tcW w:w="9185" w:type="dxa"/>
            <w:shd w:val="clear" w:color="auto" w:fill="auto"/>
            <w:vAlign w:val="center"/>
          </w:tcPr>
          <w:p w:rsidR="00876131" w:rsidRDefault="0092306D" w:rsidP="00876131">
            <w:pPr>
              <w:jc w:val="both"/>
              <w:rPr>
                <w:rFonts w:asciiTheme="majorHAnsi" w:hAnsiTheme="majorHAnsi"/>
                <w:color w:val="00000A"/>
                <w:lang w:eastAsia="ar-SA"/>
              </w:rPr>
            </w:pPr>
            <w:r w:rsidRPr="00D6025E">
              <w:rPr>
                <w:rFonts w:asciiTheme="majorHAnsi" w:hAnsiTheme="majorHAnsi"/>
                <w:color w:val="00000A"/>
                <w:lang w:eastAsia="ar-SA"/>
              </w:rPr>
              <w:t>Przeglądarka udostępnia funkcję przeglądania animacji (dla badań typu CT, MR, XA i</w:t>
            </w:r>
            <w:r w:rsidR="00876131">
              <w:rPr>
                <w:rFonts w:asciiTheme="majorHAnsi" w:hAnsiTheme="majorHAnsi"/>
                <w:color w:val="00000A"/>
                <w:lang w:eastAsia="ar-SA"/>
              </w:rPr>
              <w:t> </w:t>
            </w:r>
            <w:r w:rsidRPr="00D6025E">
              <w:rPr>
                <w:rFonts w:asciiTheme="majorHAnsi" w:hAnsiTheme="majorHAnsi"/>
                <w:color w:val="00000A"/>
                <w:lang w:eastAsia="ar-SA"/>
              </w:rPr>
              <w:t>innych multiframe) , z możliwością regulacji prędkości animacji i ustawienia biegu animacji w pętli.</w:t>
            </w:r>
          </w:p>
          <w:p w:rsidR="0092306D" w:rsidRPr="00D6025E" w:rsidRDefault="0092306D" w:rsidP="00876131">
            <w:pPr>
              <w:jc w:val="both"/>
              <w:rPr>
                <w:rFonts w:asciiTheme="majorHAnsi" w:hAnsiTheme="majorHAnsi"/>
                <w:color w:val="000000"/>
              </w:rPr>
            </w:pPr>
            <w:r w:rsidRPr="00D6025E">
              <w:rPr>
                <w:rFonts w:asciiTheme="majorHAnsi" w:hAnsiTheme="majorHAnsi"/>
                <w:color w:val="00000A"/>
                <w:lang w:eastAsia="ar-SA"/>
              </w:rPr>
              <w:t>W trakcie odtwarzania animacji w czasie rzeczywistym (bez przerywania wyświetlanej animacji) możliwość regulacji jasności, kontrastu i powiększenia obrazu. Pasek sterowania animacją (prędkość odtwarzania , zatrzymanie, przewijanie itp.) dostępne bezpośrednio  z interfejsu podczas przeglądania.</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63</w:t>
            </w:r>
          </w:p>
        </w:tc>
        <w:tc>
          <w:tcPr>
            <w:tcW w:w="9185" w:type="dxa"/>
            <w:shd w:val="clear" w:color="auto" w:fill="auto"/>
            <w:vAlign w:val="center"/>
          </w:tcPr>
          <w:p w:rsidR="0092306D" w:rsidRPr="00D6025E" w:rsidRDefault="0092306D" w:rsidP="0092306D">
            <w:pPr>
              <w:suppressAutoHyphens/>
              <w:spacing w:line="100" w:lineRule="atLeast"/>
              <w:rPr>
                <w:rFonts w:asciiTheme="majorHAnsi" w:hAnsiTheme="majorHAnsi"/>
                <w:lang w:eastAsia="fa-IR"/>
              </w:rPr>
            </w:pPr>
            <w:r w:rsidRPr="00D6025E">
              <w:rPr>
                <w:rFonts w:asciiTheme="majorHAnsi" w:hAnsiTheme="majorHAnsi"/>
              </w:rPr>
              <w:t xml:space="preserve">Przeglądarka obrazów DICOM </w:t>
            </w:r>
            <w:r w:rsidRPr="00D6025E">
              <w:rPr>
                <w:rFonts w:asciiTheme="majorHAnsi" w:hAnsiTheme="majorHAnsi"/>
                <w:lang w:eastAsia="fa-IR"/>
              </w:rPr>
              <w:t>posiada następujące narzędzia pomiarowe i adnotacji:</w:t>
            </w:r>
          </w:p>
          <w:p w:rsidR="0092306D" w:rsidRPr="00D6025E" w:rsidRDefault="0092306D" w:rsidP="0092306D">
            <w:pPr>
              <w:pStyle w:val="Akapitzlist"/>
              <w:numPr>
                <w:ilvl w:val="0"/>
                <w:numId w:val="53"/>
              </w:numPr>
              <w:suppressAutoHyphens/>
              <w:spacing w:after="0" w:line="100" w:lineRule="atLeast"/>
              <w:contextualSpacing/>
              <w:rPr>
                <w:rFonts w:asciiTheme="majorHAnsi" w:eastAsia="Andale Sans UI" w:hAnsiTheme="majorHAnsi" w:cs="Times New Roman"/>
                <w:kern w:val="1"/>
                <w:sz w:val="24"/>
                <w:szCs w:val="24"/>
                <w:lang w:eastAsia="fa-IR" w:bidi="fa-IR"/>
              </w:rPr>
            </w:pPr>
            <w:r w:rsidRPr="00D6025E">
              <w:rPr>
                <w:rFonts w:asciiTheme="majorHAnsi" w:eastAsia="Andale Sans UI" w:hAnsiTheme="majorHAnsi" w:cs="Times New Roman"/>
                <w:kern w:val="1"/>
                <w:sz w:val="24"/>
                <w:szCs w:val="24"/>
                <w:lang w:eastAsia="fa-IR" w:bidi="fa-IR"/>
              </w:rPr>
              <w:t>pomiar liniowy, w tym linia wielokrotnie łamana,</w:t>
            </w:r>
          </w:p>
          <w:p w:rsidR="0092306D" w:rsidRPr="00D6025E" w:rsidRDefault="0092306D" w:rsidP="0092306D">
            <w:pPr>
              <w:pStyle w:val="Akapitzlist"/>
              <w:numPr>
                <w:ilvl w:val="0"/>
                <w:numId w:val="53"/>
              </w:numPr>
              <w:suppressAutoHyphens/>
              <w:spacing w:after="0" w:line="100" w:lineRule="atLeast"/>
              <w:contextualSpacing/>
              <w:rPr>
                <w:rFonts w:asciiTheme="majorHAnsi" w:eastAsia="Andale Sans UI" w:hAnsiTheme="majorHAnsi" w:cs="Times New Roman"/>
                <w:kern w:val="1"/>
                <w:sz w:val="24"/>
                <w:szCs w:val="24"/>
                <w:lang w:eastAsia="fa-IR" w:bidi="fa-IR"/>
              </w:rPr>
            </w:pPr>
            <w:r w:rsidRPr="00D6025E">
              <w:rPr>
                <w:rFonts w:asciiTheme="majorHAnsi" w:eastAsia="Andale Sans UI" w:hAnsiTheme="majorHAnsi" w:cs="Times New Roman"/>
                <w:kern w:val="1"/>
                <w:sz w:val="24"/>
                <w:szCs w:val="24"/>
                <w:lang w:eastAsia="fa-IR" w:bidi="fa-IR"/>
              </w:rPr>
              <w:t xml:space="preserve">obszar prostokątny, obszar eliptyczny, obszar </w:t>
            </w:r>
            <w:r w:rsidRPr="00D6025E">
              <w:rPr>
                <w:rFonts w:asciiTheme="majorHAnsi" w:eastAsia="Andale Sans UI" w:hAnsiTheme="majorHAnsi" w:cs="Times New Roman"/>
                <w:kern w:val="1"/>
                <w:sz w:val="24"/>
                <w:szCs w:val="24"/>
                <w:lang w:eastAsia="fa-IR" w:bidi="fa-IR"/>
              </w:rPr>
              <w:br/>
              <w:t>o dowolnym kształcie,</w:t>
            </w:r>
          </w:p>
          <w:p w:rsidR="0092306D" w:rsidRPr="00D6025E" w:rsidRDefault="0092306D" w:rsidP="0092306D">
            <w:pPr>
              <w:pStyle w:val="Akapitzlist"/>
              <w:numPr>
                <w:ilvl w:val="0"/>
                <w:numId w:val="53"/>
              </w:numPr>
              <w:suppressAutoHyphens/>
              <w:spacing w:after="0" w:line="100" w:lineRule="atLeast"/>
              <w:contextualSpacing/>
              <w:rPr>
                <w:rFonts w:asciiTheme="majorHAnsi" w:eastAsia="Andale Sans UI" w:hAnsiTheme="majorHAnsi" w:cs="Times New Roman"/>
                <w:kern w:val="1"/>
                <w:sz w:val="24"/>
                <w:szCs w:val="24"/>
                <w:lang w:eastAsia="fa-IR" w:bidi="fa-IR"/>
              </w:rPr>
            </w:pPr>
            <w:r w:rsidRPr="00D6025E">
              <w:rPr>
                <w:rFonts w:asciiTheme="majorHAnsi" w:eastAsia="Andale Sans UI" w:hAnsiTheme="majorHAnsi" w:cs="Times New Roman"/>
                <w:kern w:val="1"/>
                <w:sz w:val="24"/>
                <w:szCs w:val="24"/>
                <w:lang w:eastAsia="fa-IR" w:bidi="fa-IR"/>
              </w:rPr>
              <w:t>odległość punktu od prostej, odległość prostych równoległych,</w:t>
            </w:r>
          </w:p>
          <w:p w:rsidR="0092306D" w:rsidRPr="00D6025E" w:rsidRDefault="0092306D" w:rsidP="0092306D">
            <w:pPr>
              <w:pStyle w:val="Akapitzlist"/>
              <w:numPr>
                <w:ilvl w:val="0"/>
                <w:numId w:val="53"/>
              </w:numPr>
              <w:suppressAutoHyphens/>
              <w:spacing w:after="0" w:line="100" w:lineRule="atLeast"/>
              <w:contextualSpacing/>
              <w:rPr>
                <w:rFonts w:asciiTheme="majorHAnsi" w:eastAsia="Andale Sans UI" w:hAnsiTheme="majorHAnsi" w:cs="Times New Roman"/>
                <w:kern w:val="1"/>
                <w:sz w:val="24"/>
                <w:szCs w:val="24"/>
                <w:lang w:eastAsia="fa-IR" w:bidi="fa-IR"/>
              </w:rPr>
            </w:pPr>
            <w:r w:rsidRPr="00D6025E">
              <w:rPr>
                <w:rFonts w:asciiTheme="majorHAnsi" w:eastAsia="Andale Sans UI" w:hAnsiTheme="majorHAnsi" w:cs="Times New Roman"/>
                <w:kern w:val="1"/>
                <w:sz w:val="24"/>
                <w:szCs w:val="24"/>
                <w:lang w:eastAsia="fa-IR" w:bidi="fa-IR"/>
              </w:rPr>
              <w:t xml:space="preserve"> pomiar kąta, pomiar kąta metodą Cobba, VCM.</w:t>
            </w:r>
          </w:p>
          <w:p w:rsidR="0092306D" w:rsidRPr="00D6025E" w:rsidRDefault="0092306D" w:rsidP="0092306D">
            <w:pPr>
              <w:jc w:val="both"/>
              <w:rPr>
                <w:rFonts w:asciiTheme="majorHAnsi" w:hAnsiTheme="majorHAnsi"/>
                <w:color w:val="000000"/>
              </w:rPr>
            </w:pPr>
            <w:r w:rsidRPr="00D6025E">
              <w:rPr>
                <w:rFonts w:asciiTheme="majorHAnsi" w:eastAsia="Andale Sans UI" w:hAnsiTheme="majorHAnsi"/>
                <w:kern w:val="1"/>
                <w:lang w:eastAsia="fa-IR" w:bidi="fa-IR"/>
              </w:rPr>
              <w:t>Nanoszenie adnotacji/komentarzy tekstowych</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64</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lang w:eastAsia="fa-IR"/>
              </w:rPr>
              <w:t>Wszystkie elementy dodawane narzędziami do pomiarów i adnotacji zapisane na serwerze można wyświetlić wraz z badaniem na innym stanowisku z zachowaniem formatowania (grubość, kolor linii)</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65</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Dla pomiarów takich jak obszar prostokątny, eliptyczny lub dowolny przeglądarka wyświetla: pole powierzchni, min, max, średnią wartość piksela  i obwód, SNR.</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66</w:t>
            </w:r>
          </w:p>
        </w:tc>
        <w:tc>
          <w:tcPr>
            <w:tcW w:w="9185" w:type="dxa"/>
            <w:shd w:val="clear" w:color="auto" w:fill="auto"/>
            <w:vAlign w:val="center"/>
          </w:tcPr>
          <w:p w:rsidR="0092306D" w:rsidRPr="00D6025E" w:rsidRDefault="0092306D" w:rsidP="0092306D">
            <w:pPr>
              <w:jc w:val="both"/>
              <w:rPr>
                <w:rFonts w:asciiTheme="majorHAnsi" w:hAnsiTheme="majorHAnsi"/>
                <w:color w:val="00000A"/>
                <w:lang w:eastAsia="ar-SA"/>
              </w:rPr>
            </w:pPr>
            <w:r w:rsidRPr="00D6025E">
              <w:rPr>
                <w:rFonts w:asciiTheme="majorHAnsi" w:hAnsiTheme="majorHAnsi"/>
                <w:color w:val="00000A"/>
                <w:lang w:eastAsia="ar-SA"/>
              </w:rPr>
              <w:t>Przeglądarka obrazów DICOM wyposażona w funkcję kalibracji narzędzi pomiarowych na podstawie wzorca widocznego na obrazie ( wzorzec liniowy i kula)</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67</w:t>
            </w:r>
          </w:p>
        </w:tc>
        <w:tc>
          <w:tcPr>
            <w:tcW w:w="9185" w:type="dxa"/>
            <w:shd w:val="clear" w:color="auto" w:fill="auto"/>
            <w:vAlign w:val="center"/>
          </w:tcPr>
          <w:p w:rsidR="0092306D" w:rsidRPr="00D6025E" w:rsidRDefault="0092306D" w:rsidP="009B6F90">
            <w:pPr>
              <w:jc w:val="both"/>
              <w:rPr>
                <w:rFonts w:asciiTheme="majorHAnsi" w:hAnsiTheme="majorHAnsi"/>
              </w:rPr>
            </w:pPr>
            <w:r w:rsidRPr="00D6025E">
              <w:rPr>
                <w:rFonts w:asciiTheme="majorHAnsi" w:hAnsiTheme="majorHAnsi"/>
              </w:rPr>
              <w:t>Wsparcie dla wykonywania testów podstawowych cyfrowych aparatów RTG, zgodnie  Rozporządzeniem Ministra Zdrowia z dnia 3. kwietnia 2017r. z późn. zm. w sprawie warunków bezpiecznego stosowania promieniowania jonizującego dla wszystkich rodzajów ekspozycji medycznej.</w:t>
            </w:r>
          </w:p>
          <w:p w:rsidR="0092306D" w:rsidRPr="00D6025E" w:rsidRDefault="0092306D" w:rsidP="009B6F90">
            <w:pPr>
              <w:jc w:val="both"/>
              <w:rPr>
                <w:rFonts w:asciiTheme="majorHAnsi" w:hAnsiTheme="majorHAnsi"/>
                <w:color w:val="000000"/>
              </w:rPr>
            </w:pPr>
            <w:r w:rsidRPr="00D6025E">
              <w:rPr>
                <w:rFonts w:asciiTheme="majorHAnsi" w:hAnsiTheme="majorHAnsi"/>
              </w:rPr>
              <w:t>Narzędzie pomiarowe wyświetlające SNR dla wskazanego obszaru obrazu z przypisaną powierzchnią obszaru pomiaru: 4 cm kw. Narzędzie pomiarowe z podziałką umożliwiające dokładne umiejscowienie mierzonego obszaru SNR.</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68</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Po otwarciu obrazów badania, przeglądarka wyświetla najnowszą wersję zatwierdzonego opisu.</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69</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Przeglądarka umożliwia wydrukowanie zatwierdzonego opisu.</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70</w:t>
            </w:r>
          </w:p>
        </w:tc>
        <w:tc>
          <w:tcPr>
            <w:tcW w:w="9185" w:type="dxa"/>
            <w:shd w:val="clear" w:color="auto" w:fill="auto"/>
            <w:vAlign w:val="center"/>
          </w:tcPr>
          <w:p w:rsidR="0092306D" w:rsidRPr="00D6025E" w:rsidRDefault="0092306D" w:rsidP="009B6F90">
            <w:pPr>
              <w:jc w:val="both"/>
              <w:rPr>
                <w:rFonts w:asciiTheme="majorHAnsi" w:hAnsiTheme="majorHAnsi"/>
                <w:color w:val="000000"/>
              </w:rPr>
            </w:pPr>
            <w:r w:rsidRPr="00D6025E">
              <w:rPr>
                <w:rFonts w:asciiTheme="majorHAnsi" w:hAnsiTheme="majorHAnsi"/>
                <w:color w:val="00000A"/>
                <w:lang w:eastAsia="ar-SA"/>
              </w:rPr>
              <w:t>Przeglądarka umożliwia wydruk obrazów DICOM na zdefiniowanej drukarce DICOM  z</w:t>
            </w:r>
            <w:r w:rsidR="009B6F90">
              <w:rPr>
                <w:rFonts w:asciiTheme="majorHAnsi" w:hAnsiTheme="majorHAnsi"/>
                <w:color w:val="00000A"/>
                <w:lang w:eastAsia="ar-SA"/>
              </w:rPr>
              <w:t> </w:t>
            </w:r>
            <w:r w:rsidRPr="00D6025E">
              <w:rPr>
                <w:rFonts w:asciiTheme="majorHAnsi" w:hAnsiTheme="majorHAnsi"/>
                <w:color w:val="00000A"/>
                <w:lang w:eastAsia="ar-SA"/>
              </w:rPr>
              <w:t>możliwością wyboru formatu drukowanej błony.</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71</w:t>
            </w:r>
          </w:p>
        </w:tc>
        <w:tc>
          <w:tcPr>
            <w:tcW w:w="9185" w:type="dxa"/>
            <w:shd w:val="clear" w:color="auto" w:fill="auto"/>
            <w:vAlign w:val="center"/>
          </w:tcPr>
          <w:p w:rsidR="0092306D" w:rsidRPr="00D6025E" w:rsidRDefault="0092306D" w:rsidP="009B6F90">
            <w:pPr>
              <w:jc w:val="both"/>
              <w:rPr>
                <w:rFonts w:asciiTheme="majorHAnsi" w:hAnsiTheme="majorHAnsi"/>
                <w:color w:val="000000"/>
              </w:rPr>
            </w:pPr>
            <w:r w:rsidRPr="00D6025E">
              <w:rPr>
                <w:rFonts w:asciiTheme="majorHAnsi" w:hAnsiTheme="majorHAnsi"/>
              </w:rPr>
              <w:t xml:space="preserve">Przeglądarka obrazów DICOM </w:t>
            </w:r>
            <w:r w:rsidRPr="00D6025E">
              <w:rPr>
                <w:rFonts w:asciiTheme="majorHAnsi" w:hAnsiTheme="majorHAnsi"/>
                <w:lang w:eastAsia="fa-IR"/>
              </w:rPr>
              <w:t>umożliwia eksport obrazów badania na dysk lokalny w</w:t>
            </w:r>
            <w:r w:rsidR="009B6F90">
              <w:rPr>
                <w:rFonts w:asciiTheme="majorHAnsi" w:hAnsiTheme="majorHAnsi"/>
                <w:lang w:eastAsia="fa-IR"/>
              </w:rPr>
              <w:t> </w:t>
            </w:r>
            <w:r w:rsidRPr="00D6025E">
              <w:rPr>
                <w:rFonts w:asciiTheme="majorHAnsi" w:hAnsiTheme="majorHAnsi"/>
                <w:lang w:eastAsia="fa-IR"/>
              </w:rPr>
              <w:t>formacie: DICOM, PNG, JPEG, TIFF.</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72</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rPr>
              <w:t xml:space="preserve">Przeglądarka obrazów DICOM </w:t>
            </w:r>
            <w:r w:rsidRPr="00D6025E">
              <w:rPr>
                <w:rFonts w:asciiTheme="majorHAnsi" w:hAnsiTheme="majorHAnsi"/>
                <w:lang w:eastAsia="fa-IR"/>
              </w:rPr>
              <w:t>umożliwia nagranie na lokalnym napędzie obrazów DICOM badania na płytę CD/DVD wraz z załączoną przeglądarką uruchamianą automatycznie na dowolnym komputerze.</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73</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Możliwość anonimizacji danych pacjenta i badania.</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74</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lang w:eastAsia="fa-IR"/>
              </w:rPr>
              <w:t>Przeglądarka umożliwia wyświetlenie opisu badania zatwierdzonego przez radiologia w HIS,  z możliwością wydruku wyświetlanego opisu.</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75</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rPr>
              <w:t xml:space="preserve">Przeglądarka obrazów DICOM </w:t>
            </w:r>
            <w:r w:rsidRPr="00D6025E">
              <w:rPr>
                <w:rFonts w:asciiTheme="majorHAnsi" w:hAnsiTheme="majorHAnsi"/>
                <w:lang w:eastAsia="fa-IR"/>
              </w:rPr>
              <w:t>pozwala zdefiniować domyślne akcje dla przycisków myszy (np.: lewy przycisk - jasność/kontrast, środkowy przycisk – powiększenie) oraz możliwość włączenia pod prawym przyciskiem myszy menu z wyborem funkcji  dla lewego przycisku.</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76</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lang w:eastAsia="fa-IR"/>
              </w:rPr>
              <w:t>Przeglądarka wyposażona w narzędzie testowania monitorów medycznych, umożliwiające wykonanie  i zapis wyników testów podstawowych wymaganych Rozporządzeniem Ministra Zdrowia z dnia 3. kwietnia2017r. z późn. zm. w sprawie warunków bezpiecznego stosowania promieniowania jonizującego dla wszystkich rodzajów ekspozycji medycznej.</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77</w:t>
            </w:r>
          </w:p>
        </w:tc>
        <w:tc>
          <w:tcPr>
            <w:tcW w:w="9185" w:type="dxa"/>
            <w:shd w:val="clear" w:color="auto" w:fill="auto"/>
            <w:vAlign w:val="center"/>
          </w:tcPr>
          <w:p w:rsidR="002B1136" w:rsidRPr="009B6F90" w:rsidRDefault="0092306D" w:rsidP="0092306D">
            <w:pPr>
              <w:jc w:val="both"/>
              <w:rPr>
                <w:rFonts w:asciiTheme="majorHAnsi" w:hAnsiTheme="majorHAnsi"/>
              </w:rPr>
            </w:pPr>
            <w:r w:rsidRPr="00D6025E">
              <w:rPr>
                <w:rFonts w:asciiTheme="majorHAnsi" w:hAnsiTheme="majorHAnsi"/>
              </w:rPr>
              <w:t>Zamawiającemu zostaną przekazane wszystkie niezbędne hasła/kody  do systemu PACS, pozwalające na swobodne administrowanie systemem, jego konfiguracją, łącznie z możliwością samodzielnego dodawania/zmiany konfiguracji podłączanych węzłów DICOM, uruchamiania autoroutingu, oraz zarządzania kontami użytkowników. Zamawiający oczekuje również haseł/kodów dostępu do niezaszyfrowanej  bazy danych umożliwiające jej przegląd oraz wykonania dowolnych zapytań. Wykonawca udostępni Zamawiającemu pełny opis struktury bazy danych i jej powiązań.</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D9D9D9" w:themeFill="background1" w:themeFillShade="D9"/>
          </w:tcPr>
          <w:p w:rsidR="0092306D" w:rsidRPr="00D6025E" w:rsidRDefault="0092306D" w:rsidP="0092306D">
            <w:pPr>
              <w:rPr>
                <w:rFonts w:asciiTheme="majorHAnsi" w:hAnsiTheme="majorHAnsi"/>
              </w:rPr>
            </w:pPr>
          </w:p>
        </w:tc>
        <w:tc>
          <w:tcPr>
            <w:tcW w:w="9185" w:type="dxa"/>
            <w:shd w:val="clear" w:color="auto" w:fill="D9D9D9" w:themeFill="background1" w:themeFillShade="D9"/>
            <w:vAlign w:val="center"/>
          </w:tcPr>
          <w:p w:rsidR="0092306D" w:rsidRPr="00D6025E" w:rsidRDefault="0092306D" w:rsidP="0092306D">
            <w:pPr>
              <w:jc w:val="both"/>
              <w:rPr>
                <w:rFonts w:asciiTheme="majorHAnsi" w:hAnsiTheme="majorHAnsi"/>
                <w:b/>
              </w:rPr>
            </w:pPr>
            <w:r w:rsidRPr="00D6025E">
              <w:rPr>
                <w:rFonts w:asciiTheme="majorHAnsi" w:hAnsiTheme="majorHAnsi"/>
                <w:b/>
              </w:rPr>
              <w:t>Oprogramowanie nagrywania płyt dla pacjenta</w:t>
            </w:r>
          </w:p>
        </w:tc>
        <w:tc>
          <w:tcPr>
            <w:tcW w:w="1843" w:type="dxa"/>
            <w:shd w:val="clear" w:color="auto" w:fill="D9D9D9" w:themeFill="background1" w:themeFillShade="D9"/>
            <w:vAlign w:val="center"/>
          </w:tcPr>
          <w:p w:rsidR="0092306D" w:rsidRPr="00D6025E" w:rsidRDefault="0092306D" w:rsidP="0092306D">
            <w:pPr>
              <w:jc w:val="center"/>
              <w:rPr>
                <w:rFonts w:asciiTheme="majorHAnsi" w:hAnsiTheme="majorHAnsi"/>
              </w:rPr>
            </w:pPr>
          </w:p>
        </w:tc>
        <w:tc>
          <w:tcPr>
            <w:tcW w:w="2126" w:type="dxa"/>
            <w:shd w:val="clear" w:color="auto" w:fill="D9D9D9" w:themeFill="background1" w:themeFillShade="D9"/>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78</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rPr>
              <w:t>Oprogramowanie tego samego producenta co systemem PACS.</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79</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Pełny dostęp administracyjny do systemu operacyjnego, bazy danych i innych elementów składowych dostarczonego rozwiązania.</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80</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Dostarczenie licencji na czas nieokreślony i bez limitu ilości węzłów DICOM przysyłających badania do nagrania.</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81</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Możliwość dodawania/podłączania aparatów/stacji diagnostycznych bez udziału serwisu producenta.</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82</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System nagrywa płyty dla pacjenta zgodne z DICOM.</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83</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Możliwość zmiany (umieszczenia dowolnej) przeglądarki DICOM nagrywanej na płycie dla pacjenta.</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84</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System może  pracować jako węzeł DICOM (Store SCP) i pozwala automatycznie nagrać na płytę dla pacjenta badania wysłane z dowolnego aparatu diagnostycznego, stacji radiologa lub systemu PACS.</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85</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System automatycznie nagrywa płyty dla pacjenta po odebraniu badania.</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86</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System może działać w trybie stacji nagrywania,  z interfejsem filtracji/wyszukiwania, umożliwiając wyszukiwanie badań do nagrania na dostępnych systemach PACS.</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87</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Automatyczny podział badania, jeżeli nie mieści się ono na jednym nośniku CD lub DVD.</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88</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System automatycznie dobiera rodzaj nośnika (CD lub DVD) w zależności od wielkości nagrywanego badania.</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89</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Użytkownik ma możliwość zdefiniowania własnego nadruku na płytę.</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90</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Możliwość umieszczenia w nadruku na płytę danych pacjenta i badania, minimum: imię i nazwisko, data urodzenia, PESEL, płeć, nazwa badania, data badania.</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91</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Możliwość umieszczenia w nadruku na płytę grafiki (np. logo zakładu).</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92</w:t>
            </w:r>
          </w:p>
        </w:tc>
        <w:tc>
          <w:tcPr>
            <w:tcW w:w="9185" w:type="dxa"/>
            <w:shd w:val="clear" w:color="auto" w:fill="auto"/>
            <w:vAlign w:val="center"/>
          </w:tcPr>
          <w:p w:rsidR="0092306D" w:rsidRPr="00D6025E" w:rsidRDefault="0092306D" w:rsidP="002B1136">
            <w:pPr>
              <w:jc w:val="both"/>
              <w:rPr>
                <w:rFonts w:asciiTheme="majorHAnsi" w:hAnsiTheme="majorHAnsi"/>
                <w:color w:val="000000"/>
              </w:rPr>
            </w:pPr>
            <w:r w:rsidRPr="00D6025E">
              <w:rPr>
                <w:rFonts w:asciiTheme="majorHAnsi" w:hAnsiTheme="majorHAnsi"/>
                <w:color w:val="00000A"/>
                <w:lang w:eastAsia="ar-SA"/>
              </w:rPr>
              <w:t>Dołączanie do płyty przeglądarki DICOM, uruchamiającej się automatycznie w</w:t>
            </w:r>
            <w:r w:rsidR="002B1136">
              <w:rPr>
                <w:rFonts w:asciiTheme="majorHAnsi" w:hAnsiTheme="majorHAnsi"/>
                <w:color w:val="00000A"/>
                <w:lang w:eastAsia="ar-SA"/>
              </w:rPr>
              <w:t> </w:t>
            </w:r>
            <w:r w:rsidRPr="00D6025E">
              <w:rPr>
                <w:rFonts w:asciiTheme="majorHAnsi" w:hAnsiTheme="majorHAnsi"/>
                <w:color w:val="00000A"/>
                <w:lang w:eastAsia="ar-SA"/>
              </w:rPr>
              <w:t>systemach Windows</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93</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Umieszczanie na płycie dla pacjenta opisu badania wprowadzonego przez lekarza radiologa.</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94</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Graficzny interfejs użytkownika pozwalający modyfikować ustawienia, zabezpieczony hasłem.</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95</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Graficzny interfejs użytkownika pozwalający zarządzać kolejką badań oczekujących na nagranie, w tym zmiana kolejności i usunięcie z kolejki.</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96</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Graficzny interfejs użytkownika udostępnia w czasie rzeczywistym podgląd kolejki zadań na urządzeniu oraz postępu realizowanych zadań nagrywania płyt.</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97</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Obsługa robotów różnych producentów -  min. 3 marki.</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98</w:t>
            </w:r>
          </w:p>
        </w:tc>
        <w:tc>
          <w:tcPr>
            <w:tcW w:w="9185" w:type="dxa"/>
            <w:shd w:val="clear" w:color="auto" w:fill="auto"/>
            <w:vAlign w:val="center"/>
          </w:tcPr>
          <w:p w:rsidR="0092306D" w:rsidRPr="00D6025E" w:rsidRDefault="0092306D" w:rsidP="0076227D">
            <w:pPr>
              <w:shd w:val="clear" w:color="auto" w:fill="FFFFFF"/>
              <w:suppressAutoHyphens/>
              <w:spacing w:line="100" w:lineRule="atLeast"/>
              <w:rPr>
                <w:rFonts w:asciiTheme="majorHAnsi" w:hAnsiTheme="majorHAnsi"/>
                <w:color w:val="00000A"/>
                <w:lang w:eastAsia="ar-SA"/>
              </w:rPr>
            </w:pPr>
            <w:r w:rsidRPr="00D6025E">
              <w:rPr>
                <w:rFonts w:asciiTheme="majorHAnsi" w:hAnsiTheme="majorHAnsi"/>
                <w:color w:val="00000A"/>
                <w:lang w:eastAsia="ar-SA"/>
              </w:rPr>
              <w:t>Możliwość ustawienia oprogramowania w trybie nagrywania badań na napędzie lokalnym.</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D9D9D9" w:themeFill="background1" w:themeFillShade="D9"/>
          </w:tcPr>
          <w:p w:rsidR="0092306D" w:rsidRPr="00D6025E" w:rsidRDefault="0092306D" w:rsidP="0092306D">
            <w:pPr>
              <w:rPr>
                <w:rFonts w:asciiTheme="majorHAnsi" w:hAnsiTheme="majorHAnsi"/>
              </w:rPr>
            </w:pPr>
          </w:p>
        </w:tc>
        <w:tc>
          <w:tcPr>
            <w:tcW w:w="9185" w:type="dxa"/>
            <w:shd w:val="clear" w:color="auto" w:fill="D9D9D9" w:themeFill="background1" w:themeFillShade="D9"/>
            <w:vAlign w:val="center"/>
          </w:tcPr>
          <w:p w:rsidR="0092306D" w:rsidRPr="00D6025E" w:rsidRDefault="0092306D" w:rsidP="0092306D">
            <w:pPr>
              <w:pStyle w:val="Bezodstpw"/>
              <w:rPr>
                <w:rFonts w:asciiTheme="majorHAnsi" w:hAnsiTheme="majorHAnsi"/>
                <w:b/>
              </w:rPr>
            </w:pPr>
            <w:r w:rsidRPr="00D6025E">
              <w:rPr>
                <w:rFonts w:asciiTheme="majorHAnsi" w:hAnsiTheme="majorHAnsi"/>
                <w:b/>
              </w:rPr>
              <w:t>Integracja z PACS-HIS</w:t>
            </w:r>
          </w:p>
        </w:tc>
        <w:tc>
          <w:tcPr>
            <w:tcW w:w="1843" w:type="dxa"/>
            <w:shd w:val="clear" w:color="auto" w:fill="D9D9D9" w:themeFill="background1" w:themeFillShade="D9"/>
            <w:vAlign w:val="center"/>
          </w:tcPr>
          <w:p w:rsidR="0092306D" w:rsidRPr="00D6025E" w:rsidRDefault="0092306D" w:rsidP="0092306D">
            <w:pPr>
              <w:jc w:val="center"/>
              <w:rPr>
                <w:rFonts w:asciiTheme="majorHAnsi" w:hAnsiTheme="majorHAnsi"/>
              </w:rPr>
            </w:pPr>
          </w:p>
        </w:tc>
        <w:tc>
          <w:tcPr>
            <w:tcW w:w="2126" w:type="dxa"/>
            <w:shd w:val="clear" w:color="auto" w:fill="D9D9D9" w:themeFill="background1" w:themeFillShade="D9"/>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99</w:t>
            </w:r>
          </w:p>
        </w:tc>
        <w:tc>
          <w:tcPr>
            <w:tcW w:w="9185" w:type="dxa"/>
            <w:shd w:val="clear" w:color="auto" w:fill="auto"/>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System PACS musi komunikować się z systemem HIS działającym u Zamawiającego: AMMS-Asseco   za pomocą protokołu HL7 w wersji 2.x, bezpośrednio tzn, bez pośrednictwa systemów trzecich np. RIS</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100</w:t>
            </w:r>
          </w:p>
        </w:tc>
        <w:tc>
          <w:tcPr>
            <w:tcW w:w="9185" w:type="dxa"/>
            <w:shd w:val="clear" w:color="auto" w:fill="auto"/>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System PACS musi generować DICOM Modality Worklist dla urządzeń diagnostycznych na podstawie danych odebranych z systemu HIS  w komunikacie HL7. z możliwością edycji danych pozycji worklisty: data i godzina planowana badania, modalność, AET aparatu wykonującego, nazwa planowanej procedury, kod badania</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101</w:t>
            </w:r>
          </w:p>
        </w:tc>
        <w:tc>
          <w:tcPr>
            <w:tcW w:w="9185" w:type="dxa"/>
            <w:shd w:val="clear" w:color="auto" w:fill="auto"/>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Generowana worklista musi mieć możliwość filtrowania wyników osobno dla każdego aparatu zgodnie z danymi przesłanymi w HL7 ze zleceniem.</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102</w:t>
            </w:r>
          </w:p>
        </w:tc>
        <w:tc>
          <w:tcPr>
            <w:tcW w:w="9185" w:type="dxa"/>
            <w:shd w:val="clear" w:color="auto" w:fill="auto"/>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System PACS musi automatycznie poprawiać/synchronizować dane, w generowanej przez siebie DICOM Modality Worklist na podstawie danych HL7 odebranych od systemu HIS</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103</w:t>
            </w:r>
          </w:p>
        </w:tc>
        <w:tc>
          <w:tcPr>
            <w:tcW w:w="9185" w:type="dxa"/>
            <w:shd w:val="clear" w:color="auto" w:fill="auto"/>
          </w:tcPr>
          <w:p w:rsidR="0092306D" w:rsidRPr="00D6025E" w:rsidRDefault="0092306D" w:rsidP="0092306D">
            <w:pPr>
              <w:shd w:val="clear" w:color="auto" w:fill="FFFFFF"/>
              <w:suppressAutoHyphens/>
              <w:spacing w:line="100" w:lineRule="atLeast"/>
              <w:rPr>
                <w:rFonts w:asciiTheme="majorHAnsi" w:hAnsiTheme="majorHAnsi"/>
                <w:color w:val="00000A"/>
                <w:lang w:eastAsia="ar-SA"/>
              </w:rPr>
            </w:pPr>
            <w:r w:rsidRPr="00D6025E">
              <w:rPr>
                <w:rFonts w:asciiTheme="majorHAnsi" w:hAnsiTheme="majorHAnsi"/>
                <w:color w:val="00000A"/>
                <w:lang w:eastAsia="ar-SA"/>
              </w:rPr>
              <w:t xml:space="preserve">Automatyczna zmiana statusu zleconego badania, </w:t>
            </w:r>
          </w:p>
          <w:p w:rsidR="0092306D" w:rsidRPr="00D6025E" w:rsidRDefault="0092306D" w:rsidP="0092306D">
            <w:pPr>
              <w:shd w:val="clear" w:color="auto" w:fill="FFFFFF"/>
              <w:suppressAutoHyphens/>
              <w:spacing w:line="100" w:lineRule="atLeast"/>
              <w:rPr>
                <w:rFonts w:asciiTheme="majorHAnsi" w:hAnsiTheme="majorHAnsi"/>
                <w:color w:val="00000A"/>
                <w:lang w:eastAsia="ar-SA"/>
              </w:rPr>
            </w:pPr>
            <w:r w:rsidRPr="00D6025E">
              <w:rPr>
                <w:rFonts w:asciiTheme="majorHAnsi" w:hAnsiTheme="majorHAnsi"/>
                <w:color w:val="00000A"/>
                <w:lang w:eastAsia="ar-SA"/>
              </w:rPr>
              <w:t xml:space="preserve">w generowanej przez system PACS DICOM Modality Worklist, dla urządzeń diagnostycznych: </w:t>
            </w:r>
          </w:p>
          <w:p w:rsidR="0092306D" w:rsidRPr="00D6025E" w:rsidRDefault="0092306D" w:rsidP="0092306D">
            <w:pPr>
              <w:shd w:val="clear" w:color="auto" w:fill="FFFFFF"/>
              <w:suppressAutoHyphens/>
              <w:spacing w:line="100" w:lineRule="atLeast"/>
              <w:rPr>
                <w:rFonts w:asciiTheme="majorHAnsi" w:hAnsiTheme="majorHAnsi"/>
                <w:color w:val="00000A"/>
                <w:lang w:eastAsia="ar-SA"/>
              </w:rPr>
            </w:pPr>
            <w:r w:rsidRPr="00D6025E">
              <w:rPr>
                <w:rFonts w:asciiTheme="majorHAnsi" w:hAnsiTheme="majorHAnsi"/>
                <w:color w:val="00000A"/>
                <w:lang w:eastAsia="ar-SA"/>
              </w:rPr>
              <w:t>- automatyczna zmiana statusu badania na zakończone po odebraniu obrazów DICOM przez system PACS od urządzenia diagnostycznego,</w:t>
            </w:r>
          </w:p>
          <w:p w:rsidR="0092306D" w:rsidRPr="00D6025E" w:rsidRDefault="0092306D" w:rsidP="002B1136">
            <w:pPr>
              <w:shd w:val="clear" w:color="auto" w:fill="FFFFFF"/>
              <w:suppressAutoHyphens/>
              <w:spacing w:line="100" w:lineRule="atLeast"/>
              <w:jc w:val="both"/>
              <w:rPr>
                <w:rFonts w:asciiTheme="majorHAnsi" w:hAnsiTheme="majorHAnsi"/>
                <w:color w:val="00000A"/>
                <w:lang w:eastAsia="ar-SA"/>
              </w:rPr>
            </w:pPr>
            <w:r w:rsidRPr="00D6025E">
              <w:rPr>
                <w:rFonts w:asciiTheme="majorHAnsi" w:hAnsiTheme="majorHAnsi"/>
                <w:color w:val="00000A"/>
                <w:lang w:eastAsia="ar-SA"/>
              </w:rPr>
              <w:t>- automatyczna zmiana statusu badania na zakończone po odebraniu wiadomości DICOM MPPS od urządzenia diagnostycznego,</w:t>
            </w:r>
          </w:p>
          <w:p w:rsidR="0092306D" w:rsidRPr="00D6025E" w:rsidRDefault="0092306D" w:rsidP="002B1136">
            <w:pPr>
              <w:jc w:val="both"/>
              <w:rPr>
                <w:rFonts w:asciiTheme="majorHAnsi" w:hAnsiTheme="majorHAnsi"/>
                <w:color w:val="000000"/>
              </w:rPr>
            </w:pPr>
            <w:r w:rsidRPr="00D6025E">
              <w:rPr>
                <w:rFonts w:asciiTheme="majorHAnsi" w:hAnsiTheme="majorHAnsi"/>
                <w:color w:val="00000A"/>
                <w:lang w:eastAsia="ar-SA"/>
              </w:rPr>
              <w:t>- po ręcznym połączeniu odebranego badania z pozycją na liście badań DICOM Modality Worklist przez uprawnionego użytkownika (w przypadku, gdy badanie zostało najpierw wykonane, a następnie zarejestrowane w systemie HIS).</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104</w:t>
            </w:r>
          </w:p>
        </w:tc>
        <w:tc>
          <w:tcPr>
            <w:tcW w:w="9185" w:type="dxa"/>
            <w:shd w:val="clear" w:color="auto" w:fill="auto"/>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System PACS musi automatycznie usuwać pozycję DICOM Modality Worklist po wycofaniu (anulowaniu) zlecenia w systemie HIS na podstawie otrzymanego  z systemu HIS komunikatu HL7.</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105</w:t>
            </w:r>
          </w:p>
        </w:tc>
        <w:tc>
          <w:tcPr>
            <w:tcW w:w="9185" w:type="dxa"/>
            <w:shd w:val="clear" w:color="auto" w:fill="auto"/>
          </w:tcPr>
          <w:p w:rsidR="0092306D" w:rsidRPr="00D6025E" w:rsidRDefault="0092306D" w:rsidP="0092306D">
            <w:pPr>
              <w:shd w:val="clear" w:color="auto" w:fill="FFFFFF"/>
              <w:suppressAutoHyphens/>
              <w:spacing w:line="100" w:lineRule="atLeast"/>
              <w:rPr>
                <w:rFonts w:asciiTheme="majorHAnsi" w:hAnsiTheme="majorHAnsi"/>
                <w:color w:val="00000A"/>
                <w:lang w:eastAsia="ar-SA"/>
              </w:rPr>
            </w:pPr>
            <w:r w:rsidRPr="00D6025E">
              <w:rPr>
                <w:rFonts w:asciiTheme="majorHAnsi" w:hAnsiTheme="majorHAnsi"/>
                <w:color w:val="00000A"/>
                <w:lang w:eastAsia="ar-SA"/>
              </w:rPr>
              <w:t>Obsługa komunikacji zwrotnej HL7 do HIS po zakończeniu badania.</w:t>
            </w:r>
          </w:p>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System PACS przesyła link do przeglądarki obrazów DICOM</w:t>
            </w:r>
            <w:r w:rsidR="002B1136">
              <w:rPr>
                <w:rFonts w:asciiTheme="majorHAnsi" w:hAnsiTheme="majorHAnsi"/>
                <w:color w:val="00000A"/>
                <w:lang w:eastAsia="ar-SA"/>
              </w:rPr>
              <w:t>.</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106</w:t>
            </w:r>
          </w:p>
        </w:tc>
        <w:tc>
          <w:tcPr>
            <w:tcW w:w="9185" w:type="dxa"/>
            <w:shd w:val="clear" w:color="auto" w:fill="auto"/>
          </w:tcPr>
          <w:p w:rsidR="0092306D" w:rsidRPr="00D6025E" w:rsidRDefault="0092306D" w:rsidP="0092306D">
            <w:pPr>
              <w:jc w:val="both"/>
              <w:rPr>
                <w:rFonts w:asciiTheme="majorHAnsi" w:hAnsiTheme="majorHAnsi"/>
                <w:color w:val="000000"/>
              </w:rPr>
            </w:pPr>
            <w:r w:rsidRPr="00D6025E">
              <w:rPr>
                <w:rFonts w:asciiTheme="majorHAnsi" w:hAnsiTheme="majorHAnsi"/>
                <w:lang w:eastAsia="fa-IR"/>
              </w:rPr>
              <w:t>System PACS musi odbierać od systemu HIS komunikaty HL7 z wynikami (opisami) badań. Odebrane opisy muszą być dołączane do badania  w systemie PACS jako kolejna seria, udostępniane stacjom diagnostycznym, do nagrania na płytę oraz prawidłowo wyświetlane w przeglądarce obrazów DICOM</w:t>
            </w:r>
            <w:r w:rsidR="002B1136">
              <w:rPr>
                <w:rFonts w:asciiTheme="majorHAnsi" w:hAnsiTheme="majorHAnsi"/>
                <w:lang w:eastAsia="fa-IR"/>
              </w:rPr>
              <w:t>.</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107</w:t>
            </w:r>
          </w:p>
        </w:tc>
        <w:tc>
          <w:tcPr>
            <w:tcW w:w="9185" w:type="dxa"/>
            <w:shd w:val="clear" w:color="auto" w:fill="auto"/>
          </w:tcPr>
          <w:p w:rsidR="0092306D" w:rsidRPr="00D6025E" w:rsidRDefault="0092306D" w:rsidP="0092306D">
            <w:pPr>
              <w:jc w:val="both"/>
              <w:rPr>
                <w:rFonts w:asciiTheme="majorHAnsi" w:hAnsiTheme="majorHAnsi"/>
                <w:color w:val="000000"/>
              </w:rPr>
            </w:pPr>
            <w:r w:rsidRPr="00D6025E">
              <w:rPr>
                <w:rFonts w:asciiTheme="majorHAnsi" w:hAnsiTheme="majorHAnsi"/>
                <w:lang w:eastAsia="fa-IR"/>
              </w:rPr>
              <w:t>Edycja opisu w systemie HIS powoduje zmianę  w systemie PACS, system PACS udostępnia ostatnią aktualną wersję opisu.</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108</w:t>
            </w:r>
          </w:p>
        </w:tc>
        <w:tc>
          <w:tcPr>
            <w:tcW w:w="9185" w:type="dxa"/>
            <w:shd w:val="clear" w:color="auto" w:fill="auto"/>
          </w:tcPr>
          <w:p w:rsidR="0092306D" w:rsidRPr="00D6025E" w:rsidRDefault="0092306D" w:rsidP="002B1136">
            <w:pPr>
              <w:jc w:val="both"/>
              <w:rPr>
                <w:rFonts w:asciiTheme="majorHAnsi" w:hAnsiTheme="majorHAnsi"/>
                <w:lang w:eastAsia="fa-IR"/>
              </w:rPr>
            </w:pPr>
            <w:r w:rsidRPr="00D6025E">
              <w:rPr>
                <w:rFonts w:asciiTheme="majorHAnsi" w:hAnsiTheme="majorHAnsi"/>
                <w:lang w:eastAsia="fa-IR"/>
              </w:rPr>
              <w:t>Uprawniony użytkownik systemu PACS ma możliwość połączenia istniejącego w</w:t>
            </w:r>
            <w:r w:rsidR="002B1136">
              <w:rPr>
                <w:rFonts w:asciiTheme="majorHAnsi" w:hAnsiTheme="majorHAnsi"/>
                <w:lang w:eastAsia="fa-IR"/>
              </w:rPr>
              <w:t> </w:t>
            </w:r>
            <w:r w:rsidRPr="00D6025E">
              <w:rPr>
                <w:rFonts w:asciiTheme="majorHAnsi" w:hAnsiTheme="majorHAnsi"/>
                <w:lang w:eastAsia="fa-IR"/>
              </w:rPr>
              <w:t>systemie badania z odpowiednią pozycją Modality Worklist, utworzoną na podstawie danych zlecenia z systemu HIS</w:t>
            </w:r>
            <w:r w:rsidR="002B1136">
              <w:rPr>
                <w:rFonts w:asciiTheme="majorHAnsi" w:hAnsiTheme="majorHAnsi"/>
                <w:lang w:eastAsia="fa-IR"/>
              </w:rPr>
              <w:t>.</w:t>
            </w:r>
          </w:p>
          <w:p w:rsidR="0092306D" w:rsidRPr="00D6025E" w:rsidRDefault="0092306D" w:rsidP="0092306D">
            <w:pPr>
              <w:jc w:val="both"/>
              <w:rPr>
                <w:rFonts w:asciiTheme="majorHAnsi" w:hAnsiTheme="majorHAnsi"/>
                <w:color w:val="000000"/>
              </w:rPr>
            </w:pPr>
            <w:r w:rsidRPr="00D6025E">
              <w:rPr>
                <w:rFonts w:asciiTheme="majorHAnsi" w:hAnsiTheme="majorHAnsi"/>
                <w:lang w:eastAsia="fa-IR"/>
              </w:rPr>
              <w:t>Zmiany są automatycznie uwidocznione dla klientów systemu PACS (interfejsy, przeglądarki, węzły DICOM).</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 xml:space="preserve">TAK, WYMAGANE </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109</w:t>
            </w:r>
          </w:p>
        </w:tc>
        <w:tc>
          <w:tcPr>
            <w:tcW w:w="9185" w:type="dxa"/>
            <w:shd w:val="clear" w:color="auto" w:fill="auto"/>
          </w:tcPr>
          <w:p w:rsidR="0092306D" w:rsidRPr="00D6025E" w:rsidRDefault="0092306D" w:rsidP="0092306D">
            <w:pPr>
              <w:jc w:val="both"/>
              <w:rPr>
                <w:rFonts w:asciiTheme="majorHAnsi" w:hAnsiTheme="majorHAnsi"/>
                <w:color w:val="000000"/>
              </w:rPr>
            </w:pPr>
            <w:r w:rsidRPr="00D6025E">
              <w:rPr>
                <w:rFonts w:asciiTheme="majorHAnsi" w:hAnsiTheme="majorHAnsi"/>
                <w:lang w:eastAsia="fa-IR"/>
              </w:rPr>
              <w:t>System PACS przechowuje informację o statusie badania w HIS:  np. opisane/nieopisane.</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bl>
    <w:p w:rsidR="0092306D" w:rsidRDefault="0092306D" w:rsidP="0092306D">
      <w:pPr>
        <w:pStyle w:val="Akapitzlist"/>
        <w:ind w:left="0"/>
        <w:jc w:val="both"/>
        <w:rPr>
          <w:rFonts w:asciiTheme="majorHAnsi" w:hAnsiTheme="majorHAnsi"/>
          <w:b/>
          <w:bCs/>
          <w:sz w:val="24"/>
          <w:szCs w:val="24"/>
        </w:rPr>
      </w:pPr>
    </w:p>
    <w:p w:rsidR="0092306D" w:rsidRDefault="0092306D" w:rsidP="00831E0F">
      <w:pPr>
        <w:pStyle w:val="Akapitzlist"/>
        <w:numPr>
          <w:ilvl w:val="0"/>
          <w:numId w:val="57"/>
        </w:numPr>
        <w:ind w:left="0" w:hanging="284"/>
        <w:jc w:val="both"/>
        <w:rPr>
          <w:rFonts w:asciiTheme="majorHAnsi" w:hAnsiTheme="majorHAnsi"/>
          <w:b/>
          <w:bCs/>
          <w:sz w:val="24"/>
          <w:szCs w:val="24"/>
        </w:rPr>
      </w:pPr>
      <w:r w:rsidRPr="00D6025E">
        <w:rPr>
          <w:rFonts w:asciiTheme="majorHAnsi" w:hAnsiTheme="majorHAnsi"/>
          <w:b/>
          <w:bCs/>
          <w:sz w:val="24"/>
          <w:szCs w:val="24"/>
        </w:rPr>
        <w:t>Integrator systemu PACS z AMMS.</w:t>
      </w:r>
    </w:p>
    <w:p w:rsidR="00153F50" w:rsidRPr="00153F50" w:rsidRDefault="00153F50" w:rsidP="00153F50">
      <w:pPr>
        <w:pStyle w:val="Akapitzlist"/>
        <w:jc w:val="both"/>
        <w:rPr>
          <w:rFonts w:asciiTheme="majorHAnsi" w:hAnsiTheme="majorHAnsi"/>
          <w:b/>
          <w:bCs/>
        </w:rPr>
      </w:pPr>
    </w:p>
    <w:tbl>
      <w:tblPr>
        <w:tblpPr w:leftFromText="141" w:rightFromText="141" w:vertAnchor="text" w:tblpX="-176" w:tblpY="1"/>
        <w:tblOverlap w:val="neve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7976"/>
        <w:gridCol w:w="2221"/>
        <w:gridCol w:w="2563"/>
      </w:tblGrid>
      <w:tr w:rsidR="00153F50" w:rsidRPr="00153F50" w:rsidTr="00153F50">
        <w:trPr>
          <w:trHeight w:val="144"/>
        </w:trPr>
        <w:tc>
          <w:tcPr>
            <w:tcW w:w="1240" w:type="dxa"/>
            <w:shd w:val="clear" w:color="auto" w:fill="D9D9D9" w:themeFill="background1" w:themeFillShade="D9"/>
            <w:vAlign w:val="center"/>
          </w:tcPr>
          <w:p w:rsidR="00153F50" w:rsidRPr="00153F50" w:rsidRDefault="00153F50" w:rsidP="00153F50">
            <w:pPr>
              <w:pStyle w:val="Akapitzlist"/>
              <w:jc w:val="both"/>
              <w:rPr>
                <w:rFonts w:asciiTheme="majorHAnsi" w:hAnsiTheme="majorHAnsi"/>
                <w:b/>
                <w:bCs/>
              </w:rPr>
            </w:pPr>
            <w:r w:rsidRPr="00153F50">
              <w:rPr>
                <w:rFonts w:asciiTheme="majorHAnsi" w:hAnsiTheme="majorHAnsi"/>
                <w:b/>
                <w:bCs/>
              </w:rPr>
              <w:t>Lp.</w:t>
            </w:r>
          </w:p>
        </w:tc>
        <w:tc>
          <w:tcPr>
            <w:tcW w:w="8366" w:type="dxa"/>
            <w:shd w:val="clear" w:color="auto" w:fill="D9D9D9" w:themeFill="background1" w:themeFillShade="D9"/>
            <w:vAlign w:val="center"/>
          </w:tcPr>
          <w:p w:rsidR="00153F50" w:rsidRPr="00153F50" w:rsidRDefault="00153F50" w:rsidP="00153F50">
            <w:pPr>
              <w:pStyle w:val="Akapitzlist"/>
              <w:jc w:val="both"/>
              <w:rPr>
                <w:rFonts w:asciiTheme="majorHAnsi" w:hAnsiTheme="majorHAnsi"/>
                <w:b/>
                <w:bCs/>
              </w:rPr>
            </w:pPr>
            <w:r w:rsidRPr="00153F50">
              <w:rPr>
                <w:rFonts w:asciiTheme="majorHAnsi" w:hAnsiTheme="majorHAnsi"/>
                <w:b/>
                <w:bCs/>
              </w:rPr>
              <w:t>Parametr</w:t>
            </w:r>
          </w:p>
        </w:tc>
        <w:tc>
          <w:tcPr>
            <w:tcW w:w="2268" w:type="dxa"/>
            <w:shd w:val="clear" w:color="auto" w:fill="D9D9D9" w:themeFill="background1" w:themeFillShade="D9"/>
            <w:vAlign w:val="center"/>
          </w:tcPr>
          <w:p w:rsidR="00153F50" w:rsidRPr="00153F50" w:rsidRDefault="00153F50" w:rsidP="00153F50">
            <w:pPr>
              <w:pStyle w:val="Akapitzlist"/>
              <w:ind w:left="185"/>
              <w:jc w:val="center"/>
              <w:rPr>
                <w:rFonts w:asciiTheme="majorHAnsi" w:hAnsiTheme="majorHAnsi"/>
                <w:b/>
                <w:bCs/>
              </w:rPr>
            </w:pPr>
            <w:r>
              <w:rPr>
                <w:rFonts w:asciiTheme="majorHAnsi" w:hAnsiTheme="majorHAnsi"/>
                <w:b/>
                <w:bCs/>
              </w:rPr>
              <w:t>w</w:t>
            </w:r>
            <w:r w:rsidRPr="00153F50">
              <w:rPr>
                <w:rFonts w:asciiTheme="majorHAnsi" w:hAnsiTheme="majorHAnsi"/>
                <w:b/>
                <w:bCs/>
              </w:rPr>
              <w:t>ymagany</w:t>
            </w:r>
          </w:p>
        </w:tc>
        <w:tc>
          <w:tcPr>
            <w:tcW w:w="2126" w:type="dxa"/>
            <w:shd w:val="clear" w:color="auto" w:fill="D9D9D9" w:themeFill="background1" w:themeFillShade="D9"/>
          </w:tcPr>
          <w:p w:rsidR="00153F50" w:rsidRPr="00153F50" w:rsidRDefault="00153F50" w:rsidP="00153F50">
            <w:pPr>
              <w:pStyle w:val="Akapitzlist"/>
              <w:jc w:val="center"/>
              <w:rPr>
                <w:rFonts w:asciiTheme="majorHAnsi" w:hAnsiTheme="majorHAnsi"/>
                <w:b/>
                <w:bCs/>
              </w:rPr>
            </w:pPr>
            <w:r w:rsidRPr="00153F50">
              <w:rPr>
                <w:rFonts w:asciiTheme="majorHAnsi" w:hAnsiTheme="majorHAnsi"/>
                <w:b/>
                <w:bCs/>
              </w:rPr>
              <w:t>WPISAĆ</w:t>
            </w:r>
          </w:p>
          <w:p w:rsidR="00153F50" w:rsidRPr="00153F50" w:rsidRDefault="00153F50" w:rsidP="00153F50">
            <w:pPr>
              <w:pStyle w:val="Akapitzlist"/>
              <w:jc w:val="center"/>
              <w:rPr>
                <w:rFonts w:asciiTheme="majorHAnsi" w:hAnsiTheme="majorHAnsi"/>
                <w:b/>
                <w:bCs/>
              </w:rPr>
            </w:pPr>
            <w:r w:rsidRPr="00153F50">
              <w:rPr>
                <w:rFonts w:asciiTheme="majorHAnsi" w:hAnsiTheme="majorHAnsi"/>
                <w:b/>
                <w:bCs/>
              </w:rPr>
              <w:t>TAK/NIE</w:t>
            </w:r>
          </w:p>
          <w:p w:rsidR="00153F50" w:rsidRPr="00153F50" w:rsidRDefault="00153F50" w:rsidP="00153F50">
            <w:pPr>
              <w:pStyle w:val="Akapitzlist"/>
              <w:jc w:val="center"/>
              <w:rPr>
                <w:rFonts w:asciiTheme="majorHAnsi" w:hAnsiTheme="majorHAnsi"/>
                <w:b/>
                <w:bCs/>
              </w:rPr>
            </w:pPr>
            <w:r w:rsidRPr="00153F50">
              <w:rPr>
                <w:rFonts w:asciiTheme="majorHAnsi" w:hAnsiTheme="majorHAnsi"/>
                <w:b/>
                <w:bCs/>
              </w:rPr>
              <w:t>LUB POZIOM OFEROWANEGO PARAMETRU</w:t>
            </w:r>
          </w:p>
        </w:tc>
      </w:tr>
      <w:tr w:rsidR="00153F50" w:rsidRPr="00153F50" w:rsidTr="00153F50">
        <w:trPr>
          <w:trHeight w:val="144"/>
        </w:trPr>
        <w:tc>
          <w:tcPr>
            <w:tcW w:w="1240" w:type="dxa"/>
            <w:shd w:val="clear" w:color="auto" w:fill="auto"/>
          </w:tcPr>
          <w:p w:rsidR="00153F50" w:rsidRPr="00153F50" w:rsidRDefault="00153F50" w:rsidP="00153F50">
            <w:pPr>
              <w:pStyle w:val="Akapitzlist"/>
              <w:spacing w:after="0" w:line="240" w:lineRule="auto"/>
              <w:jc w:val="both"/>
              <w:rPr>
                <w:rFonts w:asciiTheme="majorHAnsi" w:hAnsiTheme="majorHAnsi"/>
                <w:bCs/>
                <w:sz w:val="24"/>
                <w:szCs w:val="24"/>
              </w:rPr>
            </w:pPr>
            <w:r w:rsidRPr="00153F50">
              <w:rPr>
                <w:rFonts w:asciiTheme="majorHAnsi" w:hAnsiTheme="majorHAnsi"/>
                <w:bCs/>
                <w:sz w:val="24"/>
                <w:szCs w:val="24"/>
              </w:rPr>
              <w:t>1</w:t>
            </w:r>
          </w:p>
        </w:tc>
        <w:tc>
          <w:tcPr>
            <w:tcW w:w="8366" w:type="dxa"/>
            <w:shd w:val="clear" w:color="auto" w:fill="auto"/>
          </w:tcPr>
          <w:p w:rsidR="00153F50" w:rsidRPr="00153F50" w:rsidRDefault="00153F50" w:rsidP="009B6F90">
            <w:pPr>
              <w:pStyle w:val="Akapitzlist"/>
              <w:spacing w:after="0" w:line="240" w:lineRule="auto"/>
              <w:ind w:hanging="542"/>
              <w:jc w:val="both"/>
              <w:rPr>
                <w:rFonts w:asciiTheme="majorHAnsi" w:hAnsiTheme="majorHAnsi"/>
                <w:bCs/>
                <w:sz w:val="24"/>
                <w:szCs w:val="24"/>
              </w:rPr>
            </w:pPr>
            <w:r w:rsidRPr="00153F50">
              <w:rPr>
                <w:rFonts w:asciiTheme="majorHAnsi" w:hAnsiTheme="majorHAnsi"/>
                <w:bCs/>
                <w:sz w:val="24"/>
                <w:szCs w:val="24"/>
              </w:rPr>
              <w:t>Integracja z wykorzystaniem standardu HL7</w:t>
            </w:r>
          </w:p>
        </w:tc>
        <w:tc>
          <w:tcPr>
            <w:tcW w:w="2268" w:type="dxa"/>
            <w:shd w:val="clear" w:color="auto" w:fill="auto"/>
            <w:vAlign w:val="center"/>
          </w:tcPr>
          <w:p w:rsidR="00153F50" w:rsidRPr="00153F50" w:rsidRDefault="00153F50" w:rsidP="00153F50">
            <w:pPr>
              <w:pStyle w:val="Akapitzlist"/>
              <w:spacing w:after="0" w:line="240" w:lineRule="auto"/>
              <w:ind w:hanging="720"/>
              <w:jc w:val="center"/>
              <w:rPr>
                <w:rFonts w:asciiTheme="majorHAnsi" w:hAnsiTheme="majorHAnsi"/>
                <w:bCs/>
                <w:sz w:val="24"/>
                <w:szCs w:val="24"/>
              </w:rPr>
            </w:pPr>
            <w:r w:rsidRPr="00153F50">
              <w:rPr>
                <w:rFonts w:asciiTheme="majorHAnsi" w:hAnsiTheme="majorHAnsi"/>
                <w:bCs/>
                <w:sz w:val="24"/>
                <w:szCs w:val="24"/>
              </w:rPr>
              <w:t>TAK, WYMAGANE</w:t>
            </w:r>
          </w:p>
        </w:tc>
        <w:tc>
          <w:tcPr>
            <w:tcW w:w="2126" w:type="dxa"/>
          </w:tcPr>
          <w:p w:rsidR="00153F50" w:rsidRPr="00153F50" w:rsidRDefault="00153F50" w:rsidP="00153F50">
            <w:pPr>
              <w:pStyle w:val="Akapitzlist"/>
              <w:spacing w:after="0" w:line="240" w:lineRule="auto"/>
              <w:jc w:val="both"/>
              <w:rPr>
                <w:rFonts w:asciiTheme="majorHAnsi" w:hAnsiTheme="majorHAnsi"/>
                <w:bCs/>
                <w:sz w:val="24"/>
                <w:szCs w:val="24"/>
              </w:rPr>
            </w:pPr>
          </w:p>
        </w:tc>
      </w:tr>
      <w:tr w:rsidR="00153F50" w:rsidRPr="00153F50" w:rsidTr="00153F50">
        <w:trPr>
          <w:trHeight w:val="144"/>
        </w:trPr>
        <w:tc>
          <w:tcPr>
            <w:tcW w:w="1240" w:type="dxa"/>
            <w:shd w:val="clear" w:color="auto" w:fill="auto"/>
          </w:tcPr>
          <w:p w:rsidR="00153F50" w:rsidRPr="00153F50" w:rsidRDefault="00153F50" w:rsidP="00153F50">
            <w:pPr>
              <w:pStyle w:val="Akapitzlist"/>
              <w:spacing w:after="0" w:line="240" w:lineRule="auto"/>
              <w:jc w:val="both"/>
              <w:rPr>
                <w:rFonts w:asciiTheme="majorHAnsi" w:hAnsiTheme="majorHAnsi"/>
                <w:bCs/>
                <w:sz w:val="24"/>
                <w:szCs w:val="24"/>
              </w:rPr>
            </w:pPr>
            <w:r w:rsidRPr="00153F50">
              <w:rPr>
                <w:rFonts w:asciiTheme="majorHAnsi" w:hAnsiTheme="majorHAnsi"/>
                <w:bCs/>
                <w:sz w:val="24"/>
                <w:szCs w:val="24"/>
              </w:rPr>
              <w:t>2</w:t>
            </w:r>
          </w:p>
        </w:tc>
        <w:tc>
          <w:tcPr>
            <w:tcW w:w="8366" w:type="dxa"/>
            <w:shd w:val="clear" w:color="auto" w:fill="auto"/>
            <w:vAlign w:val="center"/>
          </w:tcPr>
          <w:p w:rsidR="00153F50" w:rsidRPr="00153F50" w:rsidRDefault="00153F50" w:rsidP="00832E04">
            <w:pPr>
              <w:pStyle w:val="Akapitzlist"/>
              <w:spacing w:after="0" w:line="240" w:lineRule="auto"/>
              <w:ind w:hanging="542"/>
              <w:jc w:val="both"/>
              <w:rPr>
                <w:rFonts w:asciiTheme="majorHAnsi" w:hAnsiTheme="majorHAnsi"/>
                <w:bCs/>
                <w:sz w:val="24"/>
                <w:szCs w:val="24"/>
              </w:rPr>
            </w:pPr>
            <w:r w:rsidRPr="00153F50">
              <w:rPr>
                <w:rFonts w:asciiTheme="majorHAnsi" w:hAnsiTheme="majorHAnsi"/>
                <w:bCs/>
                <w:sz w:val="24"/>
                <w:szCs w:val="24"/>
              </w:rPr>
              <w:t>Segment MSH - nagłówek komunikatu obejmujący:</w:t>
            </w:r>
          </w:p>
          <w:p w:rsidR="00153F50" w:rsidRPr="00153F50" w:rsidRDefault="00153F50" w:rsidP="00832E04">
            <w:pPr>
              <w:pStyle w:val="Akapitzlist"/>
              <w:spacing w:after="0" w:line="240" w:lineRule="auto"/>
              <w:ind w:hanging="542"/>
              <w:jc w:val="both"/>
              <w:rPr>
                <w:rFonts w:asciiTheme="majorHAnsi" w:hAnsiTheme="majorHAnsi"/>
                <w:bCs/>
                <w:sz w:val="24"/>
                <w:szCs w:val="24"/>
              </w:rPr>
            </w:pPr>
            <w:r w:rsidRPr="00153F50">
              <w:rPr>
                <w:rFonts w:asciiTheme="majorHAnsi" w:hAnsiTheme="majorHAnsi"/>
                <w:bCs/>
                <w:sz w:val="24"/>
                <w:szCs w:val="24"/>
              </w:rPr>
              <w:t>- Kod systemu nadawcy</w:t>
            </w:r>
          </w:p>
          <w:p w:rsidR="00153F50" w:rsidRPr="00153F50" w:rsidRDefault="00153F50" w:rsidP="00832E04">
            <w:pPr>
              <w:pStyle w:val="Akapitzlist"/>
              <w:spacing w:after="0" w:line="240" w:lineRule="auto"/>
              <w:ind w:hanging="542"/>
              <w:jc w:val="both"/>
              <w:rPr>
                <w:rFonts w:asciiTheme="majorHAnsi" w:hAnsiTheme="majorHAnsi"/>
                <w:bCs/>
                <w:sz w:val="24"/>
                <w:szCs w:val="24"/>
              </w:rPr>
            </w:pPr>
            <w:r w:rsidRPr="00153F50">
              <w:rPr>
                <w:rFonts w:asciiTheme="majorHAnsi" w:hAnsiTheme="majorHAnsi"/>
                <w:bCs/>
                <w:sz w:val="24"/>
                <w:szCs w:val="24"/>
              </w:rPr>
              <w:t>- Kod systemu adresata</w:t>
            </w:r>
          </w:p>
          <w:p w:rsidR="00153F50" w:rsidRPr="00153F50" w:rsidRDefault="00153F50" w:rsidP="00832E04">
            <w:pPr>
              <w:pStyle w:val="Akapitzlist"/>
              <w:spacing w:after="0" w:line="240" w:lineRule="auto"/>
              <w:ind w:hanging="542"/>
              <w:jc w:val="both"/>
              <w:rPr>
                <w:rFonts w:asciiTheme="majorHAnsi" w:hAnsiTheme="majorHAnsi"/>
                <w:bCs/>
                <w:sz w:val="24"/>
                <w:szCs w:val="24"/>
              </w:rPr>
            </w:pPr>
            <w:r w:rsidRPr="00153F50">
              <w:rPr>
                <w:rFonts w:asciiTheme="majorHAnsi" w:hAnsiTheme="majorHAnsi"/>
                <w:bCs/>
                <w:sz w:val="24"/>
                <w:szCs w:val="24"/>
              </w:rPr>
              <w:t>- data i czas utworzenia komunikatu</w:t>
            </w:r>
          </w:p>
          <w:p w:rsidR="00153F50" w:rsidRPr="00153F50" w:rsidRDefault="00153F50" w:rsidP="00832E04">
            <w:pPr>
              <w:pStyle w:val="Akapitzlist"/>
              <w:spacing w:after="0" w:line="240" w:lineRule="auto"/>
              <w:ind w:hanging="542"/>
              <w:jc w:val="both"/>
              <w:rPr>
                <w:rFonts w:asciiTheme="majorHAnsi" w:hAnsiTheme="majorHAnsi"/>
                <w:bCs/>
                <w:sz w:val="24"/>
                <w:szCs w:val="24"/>
              </w:rPr>
            </w:pPr>
            <w:r w:rsidRPr="00153F50">
              <w:rPr>
                <w:rFonts w:asciiTheme="majorHAnsi" w:hAnsiTheme="majorHAnsi"/>
                <w:bCs/>
                <w:sz w:val="24"/>
                <w:szCs w:val="24"/>
              </w:rPr>
              <w:t>- typ komunikatu</w:t>
            </w:r>
          </w:p>
          <w:p w:rsidR="00153F50" w:rsidRPr="00153F50" w:rsidRDefault="00153F50" w:rsidP="00832E04">
            <w:pPr>
              <w:pStyle w:val="Akapitzlist"/>
              <w:spacing w:after="0" w:line="240" w:lineRule="auto"/>
              <w:ind w:hanging="542"/>
              <w:jc w:val="both"/>
              <w:rPr>
                <w:rFonts w:asciiTheme="majorHAnsi" w:hAnsiTheme="majorHAnsi"/>
                <w:bCs/>
                <w:sz w:val="24"/>
                <w:szCs w:val="24"/>
              </w:rPr>
            </w:pPr>
            <w:r w:rsidRPr="00153F50">
              <w:rPr>
                <w:rFonts w:asciiTheme="majorHAnsi" w:hAnsiTheme="majorHAnsi"/>
                <w:bCs/>
                <w:sz w:val="24"/>
                <w:szCs w:val="24"/>
              </w:rPr>
              <w:t>- unikatowy identyfikator komunikatu</w:t>
            </w:r>
          </w:p>
          <w:p w:rsidR="00153F50" w:rsidRPr="00153F50" w:rsidRDefault="00153F50" w:rsidP="00832E04">
            <w:pPr>
              <w:pStyle w:val="Akapitzlist"/>
              <w:spacing w:after="0" w:line="240" w:lineRule="auto"/>
              <w:ind w:hanging="542"/>
              <w:jc w:val="both"/>
              <w:rPr>
                <w:rFonts w:asciiTheme="majorHAnsi" w:hAnsiTheme="majorHAnsi"/>
                <w:bCs/>
                <w:sz w:val="24"/>
                <w:szCs w:val="24"/>
              </w:rPr>
            </w:pPr>
            <w:r w:rsidRPr="00153F50">
              <w:rPr>
                <w:rFonts w:asciiTheme="majorHAnsi" w:hAnsiTheme="majorHAnsi"/>
                <w:bCs/>
                <w:sz w:val="24"/>
                <w:szCs w:val="24"/>
              </w:rPr>
              <w:t>- tryb interpretacji komunikatu</w:t>
            </w:r>
          </w:p>
          <w:p w:rsidR="00153F50" w:rsidRPr="00153F50" w:rsidRDefault="00153F50" w:rsidP="00832E04">
            <w:pPr>
              <w:pStyle w:val="Akapitzlist"/>
              <w:spacing w:after="0" w:line="240" w:lineRule="auto"/>
              <w:ind w:hanging="542"/>
              <w:jc w:val="both"/>
              <w:rPr>
                <w:rFonts w:asciiTheme="majorHAnsi" w:hAnsiTheme="majorHAnsi"/>
                <w:bCs/>
                <w:sz w:val="24"/>
                <w:szCs w:val="24"/>
              </w:rPr>
            </w:pPr>
            <w:r w:rsidRPr="00153F50">
              <w:rPr>
                <w:rFonts w:asciiTheme="majorHAnsi" w:hAnsiTheme="majorHAnsi"/>
                <w:bCs/>
                <w:sz w:val="24"/>
                <w:szCs w:val="24"/>
              </w:rPr>
              <w:t>- wersja standardu HL7</w:t>
            </w:r>
          </w:p>
          <w:p w:rsidR="00153F50" w:rsidRPr="00153F50" w:rsidRDefault="00153F50" w:rsidP="00832E04">
            <w:pPr>
              <w:pStyle w:val="Akapitzlist"/>
              <w:spacing w:after="0" w:line="240" w:lineRule="auto"/>
              <w:ind w:hanging="542"/>
              <w:jc w:val="both"/>
              <w:rPr>
                <w:rFonts w:asciiTheme="majorHAnsi" w:hAnsiTheme="majorHAnsi"/>
                <w:bCs/>
                <w:sz w:val="24"/>
                <w:szCs w:val="24"/>
              </w:rPr>
            </w:pPr>
            <w:r w:rsidRPr="00153F50">
              <w:rPr>
                <w:rFonts w:asciiTheme="majorHAnsi" w:hAnsiTheme="majorHAnsi"/>
                <w:bCs/>
                <w:sz w:val="24"/>
                <w:szCs w:val="24"/>
              </w:rPr>
              <w:t>- potwierdzenia: transportowe i aplikacyjne</w:t>
            </w:r>
          </w:p>
          <w:p w:rsidR="00153F50" w:rsidRPr="00153F50" w:rsidRDefault="00153F50" w:rsidP="00832E04">
            <w:pPr>
              <w:pStyle w:val="Akapitzlist"/>
              <w:spacing w:after="0" w:line="240" w:lineRule="auto"/>
              <w:ind w:hanging="542"/>
              <w:jc w:val="both"/>
              <w:rPr>
                <w:rFonts w:asciiTheme="majorHAnsi" w:hAnsiTheme="majorHAnsi"/>
                <w:bCs/>
                <w:sz w:val="24"/>
                <w:szCs w:val="24"/>
              </w:rPr>
            </w:pPr>
            <w:r w:rsidRPr="00153F50">
              <w:rPr>
                <w:rFonts w:asciiTheme="majorHAnsi" w:hAnsiTheme="majorHAnsi"/>
                <w:bCs/>
                <w:sz w:val="24"/>
                <w:szCs w:val="24"/>
              </w:rPr>
              <w:t>- stosowany system kodowania znaków</w:t>
            </w:r>
          </w:p>
          <w:p w:rsidR="00153F50" w:rsidRPr="00153F50" w:rsidRDefault="00153F50" w:rsidP="00832E04">
            <w:pPr>
              <w:pStyle w:val="Akapitzlist"/>
              <w:spacing w:after="0" w:line="240" w:lineRule="auto"/>
              <w:ind w:hanging="542"/>
              <w:jc w:val="both"/>
              <w:rPr>
                <w:rFonts w:asciiTheme="majorHAnsi" w:hAnsiTheme="majorHAnsi"/>
                <w:bCs/>
                <w:sz w:val="24"/>
                <w:szCs w:val="24"/>
              </w:rPr>
            </w:pPr>
            <w:r w:rsidRPr="00153F50">
              <w:rPr>
                <w:rFonts w:asciiTheme="majorHAnsi" w:hAnsiTheme="majorHAnsi"/>
                <w:bCs/>
                <w:sz w:val="24"/>
                <w:szCs w:val="24"/>
              </w:rPr>
              <w:t>- język komunikacji</w:t>
            </w:r>
          </w:p>
        </w:tc>
        <w:tc>
          <w:tcPr>
            <w:tcW w:w="2268" w:type="dxa"/>
            <w:shd w:val="clear" w:color="auto" w:fill="auto"/>
            <w:vAlign w:val="center"/>
          </w:tcPr>
          <w:p w:rsidR="00153F50" w:rsidRPr="00153F50" w:rsidRDefault="00153F50" w:rsidP="00153F50">
            <w:pPr>
              <w:pStyle w:val="Akapitzlist"/>
              <w:spacing w:after="0" w:line="240" w:lineRule="auto"/>
              <w:ind w:hanging="720"/>
              <w:jc w:val="center"/>
              <w:rPr>
                <w:rFonts w:asciiTheme="majorHAnsi" w:hAnsiTheme="majorHAnsi"/>
                <w:bCs/>
                <w:sz w:val="24"/>
                <w:szCs w:val="24"/>
              </w:rPr>
            </w:pPr>
            <w:r w:rsidRPr="00153F50">
              <w:rPr>
                <w:rFonts w:asciiTheme="majorHAnsi" w:hAnsiTheme="majorHAnsi"/>
                <w:bCs/>
                <w:sz w:val="24"/>
                <w:szCs w:val="24"/>
              </w:rPr>
              <w:t>TAK, WYMAGANE</w:t>
            </w:r>
          </w:p>
        </w:tc>
        <w:tc>
          <w:tcPr>
            <w:tcW w:w="2126" w:type="dxa"/>
          </w:tcPr>
          <w:p w:rsidR="00153F50" w:rsidRPr="00153F50" w:rsidRDefault="00153F50" w:rsidP="00153F50">
            <w:pPr>
              <w:pStyle w:val="Akapitzlist"/>
              <w:spacing w:after="0" w:line="240" w:lineRule="auto"/>
              <w:jc w:val="both"/>
              <w:rPr>
                <w:rFonts w:asciiTheme="majorHAnsi" w:hAnsiTheme="majorHAnsi"/>
                <w:bCs/>
                <w:sz w:val="24"/>
                <w:szCs w:val="24"/>
              </w:rPr>
            </w:pPr>
          </w:p>
        </w:tc>
      </w:tr>
      <w:tr w:rsidR="00153F50" w:rsidRPr="00153F50" w:rsidTr="00153F50">
        <w:trPr>
          <w:trHeight w:val="144"/>
        </w:trPr>
        <w:tc>
          <w:tcPr>
            <w:tcW w:w="1240" w:type="dxa"/>
            <w:shd w:val="clear" w:color="auto" w:fill="auto"/>
          </w:tcPr>
          <w:p w:rsidR="00153F50" w:rsidRPr="00153F50" w:rsidRDefault="00153F50" w:rsidP="00153F50">
            <w:pPr>
              <w:pStyle w:val="Akapitzlist"/>
              <w:spacing w:after="0" w:line="240" w:lineRule="auto"/>
              <w:jc w:val="both"/>
              <w:rPr>
                <w:rFonts w:asciiTheme="majorHAnsi" w:hAnsiTheme="majorHAnsi"/>
                <w:bCs/>
                <w:sz w:val="24"/>
                <w:szCs w:val="24"/>
              </w:rPr>
            </w:pPr>
            <w:r w:rsidRPr="00153F50">
              <w:rPr>
                <w:rFonts w:asciiTheme="majorHAnsi" w:hAnsiTheme="majorHAnsi"/>
                <w:bCs/>
                <w:sz w:val="24"/>
                <w:szCs w:val="24"/>
              </w:rPr>
              <w:t>3</w:t>
            </w:r>
          </w:p>
        </w:tc>
        <w:tc>
          <w:tcPr>
            <w:tcW w:w="8366" w:type="dxa"/>
            <w:shd w:val="clear" w:color="auto" w:fill="auto"/>
            <w:vAlign w:val="center"/>
          </w:tcPr>
          <w:p w:rsidR="00153F50" w:rsidRPr="00153F50" w:rsidRDefault="00153F50" w:rsidP="00832E04">
            <w:pPr>
              <w:pStyle w:val="Akapitzlist"/>
              <w:spacing w:after="0" w:line="240" w:lineRule="auto"/>
              <w:ind w:hanging="542"/>
              <w:jc w:val="both"/>
              <w:rPr>
                <w:rFonts w:asciiTheme="majorHAnsi" w:hAnsiTheme="majorHAnsi"/>
                <w:bCs/>
                <w:sz w:val="24"/>
                <w:szCs w:val="24"/>
              </w:rPr>
            </w:pPr>
            <w:r w:rsidRPr="00153F50">
              <w:rPr>
                <w:rFonts w:asciiTheme="majorHAnsi" w:hAnsiTheme="majorHAnsi"/>
                <w:bCs/>
                <w:sz w:val="24"/>
                <w:szCs w:val="24"/>
              </w:rPr>
              <w:t>Dane przesyłane z systemu HIS</w:t>
            </w:r>
          </w:p>
          <w:p w:rsidR="00153F50" w:rsidRPr="00153F50" w:rsidRDefault="00153F50" w:rsidP="00832E04">
            <w:pPr>
              <w:pStyle w:val="Akapitzlist"/>
              <w:spacing w:after="0" w:line="240" w:lineRule="auto"/>
              <w:ind w:hanging="542"/>
              <w:jc w:val="both"/>
              <w:rPr>
                <w:rFonts w:asciiTheme="majorHAnsi" w:hAnsiTheme="majorHAnsi"/>
                <w:bCs/>
                <w:sz w:val="24"/>
                <w:szCs w:val="24"/>
              </w:rPr>
            </w:pPr>
            <w:r w:rsidRPr="00153F50">
              <w:rPr>
                <w:rFonts w:asciiTheme="majorHAnsi" w:hAnsiTheme="majorHAnsi"/>
                <w:bCs/>
                <w:sz w:val="24"/>
                <w:szCs w:val="24"/>
              </w:rPr>
              <w:t>Segment PID - dane demograficzne pacjenta obejmujące:</w:t>
            </w:r>
          </w:p>
          <w:p w:rsidR="00153F50" w:rsidRPr="00153F50" w:rsidRDefault="00153F50" w:rsidP="00832E04">
            <w:pPr>
              <w:pStyle w:val="Akapitzlist"/>
              <w:spacing w:after="0" w:line="240" w:lineRule="auto"/>
              <w:ind w:hanging="542"/>
              <w:jc w:val="both"/>
              <w:rPr>
                <w:rFonts w:asciiTheme="majorHAnsi" w:hAnsiTheme="majorHAnsi"/>
                <w:bCs/>
                <w:sz w:val="24"/>
                <w:szCs w:val="24"/>
              </w:rPr>
            </w:pPr>
            <w:r w:rsidRPr="00153F50">
              <w:rPr>
                <w:rFonts w:asciiTheme="majorHAnsi" w:hAnsiTheme="majorHAnsi"/>
                <w:bCs/>
                <w:sz w:val="24"/>
                <w:szCs w:val="24"/>
              </w:rPr>
              <w:t>- PESEL</w:t>
            </w:r>
          </w:p>
          <w:p w:rsidR="00153F50" w:rsidRPr="00153F50" w:rsidRDefault="00153F50" w:rsidP="00832E04">
            <w:pPr>
              <w:pStyle w:val="Akapitzlist"/>
              <w:spacing w:after="0" w:line="240" w:lineRule="auto"/>
              <w:ind w:hanging="542"/>
              <w:jc w:val="both"/>
              <w:rPr>
                <w:rFonts w:asciiTheme="majorHAnsi" w:hAnsiTheme="majorHAnsi"/>
                <w:bCs/>
                <w:sz w:val="24"/>
                <w:szCs w:val="24"/>
              </w:rPr>
            </w:pPr>
            <w:r w:rsidRPr="00153F50">
              <w:rPr>
                <w:rFonts w:asciiTheme="majorHAnsi" w:hAnsiTheme="majorHAnsi"/>
                <w:bCs/>
                <w:sz w:val="24"/>
                <w:szCs w:val="24"/>
              </w:rPr>
              <w:t>- Imiona i nazwisko pacjenta, nazwisko rodowe</w:t>
            </w:r>
          </w:p>
          <w:p w:rsidR="00153F50" w:rsidRPr="00153F50" w:rsidRDefault="00153F50" w:rsidP="00832E04">
            <w:pPr>
              <w:pStyle w:val="Akapitzlist"/>
              <w:spacing w:after="0" w:line="240" w:lineRule="auto"/>
              <w:ind w:hanging="542"/>
              <w:jc w:val="both"/>
              <w:rPr>
                <w:rFonts w:asciiTheme="majorHAnsi" w:hAnsiTheme="majorHAnsi"/>
                <w:bCs/>
                <w:sz w:val="24"/>
                <w:szCs w:val="24"/>
              </w:rPr>
            </w:pPr>
            <w:r w:rsidRPr="00153F50">
              <w:rPr>
                <w:rFonts w:asciiTheme="majorHAnsi" w:hAnsiTheme="majorHAnsi"/>
                <w:bCs/>
                <w:sz w:val="24"/>
                <w:szCs w:val="24"/>
              </w:rPr>
              <w:t>- identyfikator pacjenta</w:t>
            </w:r>
          </w:p>
          <w:p w:rsidR="00153F50" w:rsidRPr="00153F50" w:rsidRDefault="00153F50" w:rsidP="00832E04">
            <w:pPr>
              <w:pStyle w:val="Akapitzlist"/>
              <w:spacing w:after="0" w:line="240" w:lineRule="auto"/>
              <w:ind w:hanging="542"/>
              <w:jc w:val="both"/>
              <w:rPr>
                <w:rFonts w:asciiTheme="majorHAnsi" w:hAnsiTheme="majorHAnsi"/>
                <w:bCs/>
                <w:sz w:val="24"/>
                <w:szCs w:val="24"/>
              </w:rPr>
            </w:pPr>
            <w:r w:rsidRPr="00153F50">
              <w:rPr>
                <w:rFonts w:asciiTheme="majorHAnsi" w:hAnsiTheme="majorHAnsi"/>
                <w:bCs/>
                <w:sz w:val="24"/>
                <w:szCs w:val="24"/>
              </w:rPr>
              <w:t>- data urodzenia</w:t>
            </w:r>
          </w:p>
          <w:p w:rsidR="00153F50" w:rsidRPr="00153F50" w:rsidRDefault="00153F50" w:rsidP="00832E04">
            <w:pPr>
              <w:pStyle w:val="Akapitzlist"/>
              <w:spacing w:after="0" w:line="240" w:lineRule="auto"/>
              <w:ind w:hanging="542"/>
              <w:jc w:val="both"/>
              <w:rPr>
                <w:rFonts w:asciiTheme="majorHAnsi" w:hAnsiTheme="majorHAnsi"/>
                <w:bCs/>
                <w:sz w:val="24"/>
                <w:szCs w:val="24"/>
              </w:rPr>
            </w:pPr>
            <w:r w:rsidRPr="00153F50">
              <w:rPr>
                <w:rFonts w:asciiTheme="majorHAnsi" w:hAnsiTheme="majorHAnsi"/>
                <w:bCs/>
                <w:sz w:val="24"/>
                <w:szCs w:val="24"/>
              </w:rPr>
              <w:t>- płeć</w:t>
            </w:r>
          </w:p>
          <w:p w:rsidR="00153F50" w:rsidRPr="00153F50" w:rsidRDefault="00153F50" w:rsidP="00832E04">
            <w:pPr>
              <w:pStyle w:val="Akapitzlist"/>
              <w:spacing w:after="0" w:line="240" w:lineRule="auto"/>
              <w:ind w:hanging="542"/>
              <w:jc w:val="both"/>
              <w:rPr>
                <w:rFonts w:asciiTheme="majorHAnsi" w:hAnsiTheme="majorHAnsi"/>
                <w:bCs/>
                <w:sz w:val="24"/>
                <w:szCs w:val="24"/>
              </w:rPr>
            </w:pPr>
            <w:r w:rsidRPr="00153F50">
              <w:rPr>
                <w:rFonts w:asciiTheme="majorHAnsi" w:hAnsiTheme="majorHAnsi"/>
                <w:bCs/>
                <w:sz w:val="24"/>
                <w:szCs w:val="24"/>
              </w:rPr>
              <w:t>- adres</w:t>
            </w:r>
          </w:p>
        </w:tc>
        <w:tc>
          <w:tcPr>
            <w:tcW w:w="2268" w:type="dxa"/>
            <w:shd w:val="clear" w:color="auto" w:fill="auto"/>
            <w:vAlign w:val="center"/>
          </w:tcPr>
          <w:p w:rsidR="00153F50" w:rsidRPr="00153F50" w:rsidRDefault="00153F50" w:rsidP="00153F50">
            <w:pPr>
              <w:pStyle w:val="Akapitzlist"/>
              <w:spacing w:after="0" w:line="240" w:lineRule="auto"/>
              <w:ind w:hanging="720"/>
              <w:jc w:val="center"/>
              <w:rPr>
                <w:rFonts w:asciiTheme="majorHAnsi" w:hAnsiTheme="majorHAnsi"/>
                <w:bCs/>
                <w:sz w:val="24"/>
                <w:szCs w:val="24"/>
              </w:rPr>
            </w:pPr>
            <w:r w:rsidRPr="00153F50">
              <w:rPr>
                <w:rFonts w:asciiTheme="majorHAnsi" w:hAnsiTheme="majorHAnsi"/>
                <w:bCs/>
                <w:sz w:val="24"/>
                <w:szCs w:val="24"/>
              </w:rPr>
              <w:t>TAK, WYMAGANE</w:t>
            </w:r>
          </w:p>
        </w:tc>
        <w:tc>
          <w:tcPr>
            <w:tcW w:w="2126" w:type="dxa"/>
          </w:tcPr>
          <w:p w:rsidR="00153F50" w:rsidRPr="00153F50" w:rsidRDefault="00153F50" w:rsidP="00153F50">
            <w:pPr>
              <w:pStyle w:val="Akapitzlist"/>
              <w:spacing w:after="0" w:line="240" w:lineRule="auto"/>
              <w:jc w:val="both"/>
              <w:rPr>
                <w:rFonts w:asciiTheme="majorHAnsi" w:hAnsiTheme="majorHAnsi"/>
                <w:bCs/>
                <w:sz w:val="24"/>
                <w:szCs w:val="24"/>
              </w:rPr>
            </w:pPr>
          </w:p>
        </w:tc>
      </w:tr>
      <w:tr w:rsidR="00153F50" w:rsidRPr="00153F50" w:rsidTr="00153F50">
        <w:trPr>
          <w:trHeight w:val="144"/>
        </w:trPr>
        <w:tc>
          <w:tcPr>
            <w:tcW w:w="1240" w:type="dxa"/>
            <w:shd w:val="clear" w:color="auto" w:fill="auto"/>
          </w:tcPr>
          <w:p w:rsidR="00153F50" w:rsidRPr="00153F50" w:rsidRDefault="00153F50" w:rsidP="00153F50">
            <w:pPr>
              <w:pStyle w:val="Akapitzlist"/>
              <w:spacing w:after="0" w:line="240" w:lineRule="auto"/>
              <w:jc w:val="both"/>
              <w:rPr>
                <w:rFonts w:asciiTheme="majorHAnsi" w:hAnsiTheme="majorHAnsi"/>
                <w:bCs/>
                <w:sz w:val="24"/>
                <w:szCs w:val="24"/>
              </w:rPr>
            </w:pPr>
            <w:r w:rsidRPr="00153F50">
              <w:rPr>
                <w:rFonts w:asciiTheme="majorHAnsi" w:hAnsiTheme="majorHAnsi"/>
                <w:bCs/>
                <w:sz w:val="24"/>
                <w:szCs w:val="24"/>
              </w:rPr>
              <w:t>4</w:t>
            </w:r>
          </w:p>
        </w:tc>
        <w:tc>
          <w:tcPr>
            <w:tcW w:w="8366" w:type="dxa"/>
            <w:shd w:val="clear" w:color="auto" w:fill="auto"/>
            <w:vAlign w:val="center"/>
          </w:tcPr>
          <w:p w:rsidR="00153F50" w:rsidRPr="00153F50" w:rsidRDefault="00153F50" w:rsidP="00832E04">
            <w:pPr>
              <w:pStyle w:val="Akapitzlist"/>
              <w:spacing w:after="0" w:line="240" w:lineRule="auto"/>
              <w:ind w:hanging="400"/>
              <w:jc w:val="both"/>
              <w:rPr>
                <w:rFonts w:asciiTheme="majorHAnsi" w:hAnsiTheme="majorHAnsi"/>
                <w:bCs/>
                <w:sz w:val="24"/>
                <w:szCs w:val="24"/>
              </w:rPr>
            </w:pPr>
            <w:r w:rsidRPr="00153F50">
              <w:rPr>
                <w:rFonts w:asciiTheme="majorHAnsi" w:hAnsiTheme="majorHAnsi"/>
                <w:bCs/>
                <w:sz w:val="24"/>
                <w:szCs w:val="24"/>
              </w:rPr>
              <w:t>Dane przesyłane z systemu HIS</w:t>
            </w:r>
          </w:p>
          <w:p w:rsidR="00153F50" w:rsidRPr="00153F50" w:rsidRDefault="00153F50" w:rsidP="00832E04">
            <w:pPr>
              <w:pStyle w:val="Akapitzlist"/>
              <w:spacing w:after="0" w:line="240" w:lineRule="auto"/>
              <w:ind w:hanging="400"/>
              <w:jc w:val="both"/>
              <w:rPr>
                <w:rFonts w:asciiTheme="majorHAnsi" w:hAnsiTheme="majorHAnsi"/>
                <w:bCs/>
                <w:sz w:val="24"/>
                <w:szCs w:val="24"/>
              </w:rPr>
            </w:pPr>
            <w:r w:rsidRPr="00153F50">
              <w:rPr>
                <w:rFonts w:asciiTheme="majorHAnsi" w:hAnsiTheme="majorHAnsi"/>
                <w:bCs/>
                <w:sz w:val="24"/>
                <w:szCs w:val="24"/>
              </w:rPr>
              <w:t>Segment PV1 - informacje o wizycie lub pobycie pacjenta, obejmujący:</w:t>
            </w:r>
          </w:p>
          <w:p w:rsidR="00153F50" w:rsidRPr="00153F50" w:rsidRDefault="00153F50" w:rsidP="00832E04">
            <w:pPr>
              <w:pStyle w:val="Akapitzlist"/>
              <w:spacing w:after="0" w:line="240" w:lineRule="auto"/>
              <w:ind w:hanging="400"/>
              <w:jc w:val="both"/>
              <w:rPr>
                <w:rFonts w:asciiTheme="majorHAnsi" w:hAnsiTheme="majorHAnsi"/>
                <w:bCs/>
                <w:sz w:val="24"/>
                <w:szCs w:val="24"/>
              </w:rPr>
            </w:pPr>
            <w:r w:rsidRPr="00153F50">
              <w:rPr>
                <w:rFonts w:asciiTheme="majorHAnsi" w:hAnsiTheme="majorHAnsi"/>
                <w:bCs/>
                <w:sz w:val="24"/>
                <w:szCs w:val="24"/>
              </w:rPr>
              <w:t>- rodzaj pobytu: pobyt na IP, wizyta ambulatoryjna, hospitalizacja</w:t>
            </w:r>
          </w:p>
          <w:p w:rsidR="00153F50" w:rsidRPr="00153F50" w:rsidRDefault="00153F50" w:rsidP="00832E04">
            <w:pPr>
              <w:pStyle w:val="Akapitzlist"/>
              <w:spacing w:after="0" w:line="240" w:lineRule="auto"/>
              <w:ind w:hanging="400"/>
              <w:jc w:val="both"/>
              <w:rPr>
                <w:rFonts w:asciiTheme="majorHAnsi" w:hAnsiTheme="majorHAnsi"/>
                <w:bCs/>
                <w:sz w:val="24"/>
                <w:szCs w:val="24"/>
              </w:rPr>
            </w:pPr>
            <w:r w:rsidRPr="00153F50">
              <w:rPr>
                <w:rFonts w:asciiTheme="majorHAnsi" w:hAnsiTheme="majorHAnsi"/>
                <w:bCs/>
                <w:sz w:val="24"/>
                <w:szCs w:val="24"/>
              </w:rPr>
              <w:t>- jednostka organizacyjna</w:t>
            </w:r>
          </w:p>
          <w:p w:rsidR="00153F50" w:rsidRPr="00153F50" w:rsidRDefault="00153F50" w:rsidP="00832E04">
            <w:pPr>
              <w:pStyle w:val="Akapitzlist"/>
              <w:spacing w:after="0" w:line="240" w:lineRule="auto"/>
              <w:ind w:hanging="400"/>
              <w:jc w:val="both"/>
              <w:rPr>
                <w:rFonts w:asciiTheme="majorHAnsi" w:hAnsiTheme="majorHAnsi"/>
                <w:bCs/>
                <w:sz w:val="24"/>
                <w:szCs w:val="24"/>
              </w:rPr>
            </w:pPr>
            <w:r w:rsidRPr="00153F50">
              <w:rPr>
                <w:rFonts w:asciiTheme="majorHAnsi" w:hAnsiTheme="majorHAnsi"/>
                <w:bCs/>
                <w:sz w:val="24"/>
                <w:szCs w:val="24"/>
              </w:rPr>
              <w:t>- rodzaj świadczenia</w:t>
            </w:r>
          </w:p>
          <w:p w:rsidR="00153F50" w:rsidRPr="00153F50" w:rsidRDefault="00153F50" w:rsidP="00832E04">
            <w:pPr>
              <w:pStyle w:val="Akapitzlist"/>
              <w:spacing w:after="0" w:line="240" w:lineRule="auto"/>
              <w:ind w:hanging="400"/>
              <w:jc w:val="both"/>
              <w:rPr>
                <w:rFonts w:asciiTheme="majorHAnsi" w:hAnsiTheme="majorHAnsi"/>
                <w:bCs/>
                <w:sz w:val="24"/>
                <w:szCs w:val="24"/>
              </w:rPr>
            </w:pPr>
            <w:r w:rsidRPr="00153F50">
              <w:rPr>
                <w:rFonts w:asciiTheme="majorHAnsi" w:hAnsiTheme="majorHAnsi"/>
                <w:bCs/>
                <w:sz w:val="24"/>
                <w:szCs w:val="24"/>
              </w:rPr>
              <w:t>- identyfikator pobytu, np. nr księgi</w:t>
            </w:r>
          </w:p>
        </w:tc>
        <w:tc>
          <w:tcPr>
            <w:tcW w:w="2268" w:type="dxa"/>
            <w:shd w:val="clear" w:color="auto" w:fill="auto"/>
            <w:vAlign w:val="center"/>
          </w:tcPr>
          <w:p w:rsidR="00153F50" w:rsidRPr="00153F50" w:rsidRDefault="00153F50" w:rsidP="00153F50">
            <w:pPr>
              <w:pStyle w:val="Akapitzlist"/>
              <w:spacing w:after="0" w:line="240" w:lineRule="auto"/>
              <w:ind w:hanging="720"/>
              <w:jc w:val="center"/>
              <w:rPr>
                <w:rFonts w:asciiTheme="majorHAnsi" w:hAnsiTheme="majorHAnsi"/>
                <w:bCs/>
                <w:sz w:val="24"/>
                <w:szCs w:val="24"/>
              </w:rPr>
            </w:pPr>
            <w:r w:rsidRPr="00153F50">
              <w:rPr>
                <w:rFonts w:asciiTheme="majorHAnsi" w:hAnsiTheme="majorHAnsi"/>
                <w:bCs/>
                <w:sz w:val="24"/>
                <w:szCs w:val="24"/>
              </w:rPr>
              <w:t>TAK, WYMAGANE</w:t>
            </w:r>
          </w:p>
        </w:tc>
        <w:tc>
          <w:tcPr>
            <w:tcW w:w="2126" w:type="dxa"/>
          </w:tcPr>
          <w:p w:rsidR="00153F50" w:rsidRPr="00153F50" w:rsidRDefault="00153F50" w:rsidP="00153F50">
            <w:pPr>
              <w:pStyle w:val="Akapitzlist"/>
              <w:spacing w:after="0" w:line="240" w:lineRule="auto"/>
              <w:jc w:val="both"/>
              <w:rPr>
                <w:rFonts w:asciiTheme="majorHAnsi" w:hAnsiTheme="majorHAnsi"/>
                <w:bCs/>
                <w:sz w:val="24"/>
                <w:szCs w:val="24"/>
              </w:rPr>
            </w:pPr>
          </w:p>
        </w:tc>
      </w:tr>
      <w:tr w:rsidR="00153F50" w:rsidRPr="00153F50" w:rsidTr="00153F50">
        <w:trPr>
          <w:trHeight w:val="144"/>
        </w:trPr>
        <w:tc>
          <w:tcPr>
            <w:tcW w:w="1240" w:type="dxa"/>
            <w:shd w:val="clear" w:color="auto" w:fill="auto"/>
          </w:tcPr>
          <w:p w:rsidR="00153F50" w:rsidRPr="00153F50" w:rsidRDefault="00153F50" w:rsidP="00153F50">
            <w:pPr>
              <w:pStyle w:val="Akapitzlist"/>
              <w:spacing w:after="0" w:line="240" w:lineRule="auto"/>
              <w:jc w:val="both"/>
              <w:rPr>
                <w:rFonts w:asciiTheme="majorHAnsi" w:hAnsiTheme="majorHAnsi"/>
                <w:bCs/>
                <w:sz w:val="24"/>
                <w:szCs w:val="24"/>
              </w:rPr>
            </w:pPr>
            <w:r w:rsidRPr="00153F50">
              <w:rPr>
                <w:rFonts w:asciiTheme="majorHAnsi" w:hAnsiTheme="majorHAnsi"/>
                <w:bCs/>
                <w:sz w:val="24"/>
                <w:szCs w:val="24"/>
              </w:rPr>
              <w:t>5</w:t>
            </w:r>
          </w:p>
        </w:tc>
        <w:tc>
          <w:tcPr>
            <w:tcW w:w="8366" w:type="dxa"/>
            <w:shd w:val="clear" w:color="auto" w:fill="auto"/>
            <w:vAlign w:val="center"/>
          </w:tcPr>
          <w:p w:rsidR="00153F50" w:rsidRPr="00153F50" w:rsidRDefault="00153F50" w:rsidP="00832E04">
            <w:pPr>
              <w:pStyle w:val="Akapitzlist"/>
              <w:spacing w:after="0" w:line="240" w:lineRule="auto"/>
              <w:ind w:hanging="400"/>
              <w:jc w:val="both"/>
              <w:rPr>
                <w:rFonts w:asciiTheme="majorHAnsi" w:hAnsiTheme="majorHAnsi"/>
                <w:bCs/>
                <w:sz w:val="24"/>
                <w:szCs w:val="24"/>
              </w:rPr>
            </w:pPr>
            <w:r w:rsidRPr="00153F50">
              <w:rPr>
                <w:rFonts w:asciiTheme="majorHAnsi" w:hAnsiTheme="majorHAnsi"/>
                <w:bCs/>
                <w:sz w:val="24"/>
                <w:szCs w:val="24"/>
              </w:rPr>
              <w:t>Dane przesyłane z systemu HIS</w:t>
            </w:r>
          </w:p>
          <w:p w:rsidR="00153F50" w:rsidRPr="00153F50" w:rsidRDefault="00153F50" w:rsidP="00832E04">
            <w:pPr>
              <w:pStyle w:val="Akapitzlist"/>
              <w:spacing w:after="0" w:line="240" w:lineRule="auto"/>
              <w:ind w:hanging="400"/>
              <w:rPr>
                <w:rFonts w:asciiTheme="majorHAnsi" w:hAnsiTheme="majorHAnsi"/>
                <w:bCs/>
                <w:sz w:val="24"/>
                <w:szCs w:val="24"/>
              </w:rPr>
            </w:pPr>
            <w:r w:rsidRPr="00153F50">
              <w:rPr>
                <w:rFonts w:asciiTheme="majorHAnsi" w:hAnsiTheme="majorHAnsi"/>
                <w:bCs/>
                <w:sz w:val="24"/>
                <w:szCs w:val="24"/>
              </w:rPr>
              <w:t>Segment IN1 - informacje o ubezpieczeniu pacjenta obejmujące:</w:t>
            </w:r>
          </w:p>
          <w:p w:rsidR="00153F50" w:rsidRPr="00153F50" w:rsidRDefault="00153F50" w:rsidP="00832E04">
            <w:pPr>
              <w:pStyle w:val="Akapitzlist"/>
              <w:spacing w:after="0" w:line="240" w:lineRule="auto"/>
              <w:ind w:hanging="400"/>
              <w:rPr>
                <w:rFonts w:asciiTheme="majorHAnsi" w:hAnsiTheme="majorHAnsi"/>
                <w:bCs/>
                <w:sz w:val="24"/>
                <w:szCs w:val="24"/>
              </w:rPr>
            </w:pPr>
            <w:r w:rsidRPr="00153F50">
              <w:rPr>
                <w:rFonts w:asciiTheme="majorHAnsi" w:hAnsiTheme="majorHAnsi"/>
                <w:bCs/>
                <w:sz w:val="24"/>
                <w:szCs w:val="24"/>
              </w:rPr>
              <w:t>- identyfikator płatnika</w:t>
            </w:r>
          </w:p>
          <w:p w:rsidR="00153F50" w:rsidRPr="00153F50" w:rsidRDefault="00153F50" w:rsidP="00832E04">
            <w:pPr>
              <w:pStyle w:val="Akapitzlist"/>
              <w:spacing w:after="0" w:line="240" w:lineRule="auto"/>
              <w:ind w:hanging="400"/>
              <w:rPr>
                <w:rFonts w:asciiTheme="majorHAnsi" w:hAnsiTheme="majorHAnsi"/>
                <w:bCs/>
                <w:sz w:val="24"/>
                <w:szCs w:val="24"/>
              </w:rPr>
            </w:pPr>
            <w:r w:rsidRPr="00153F50">
              <w:rPr>
                <w:rFonts w:asciiTheme="majorHAnsi" w:hAnsiTheme="majorHAnsi"/>
                <w:bCs/>
                <w:sz w:val="24"/>
                <w:szCs w:val="24"/>
              </w:rPr>
              <w:t>- rodzaj skierowania</w:t>
            </w:r>
          </w:p>
        </w:tc>
        <w:tc>
          <w:tcPr>
            <w:tcW w:w="2268" w:type="dxa"/>
            <w:shd w:val="clear" w:color="auto" w:fill="auto"/>
            <w:vAlign w:val="center"/>
          </w:tcPr>
          <w:p w:rsidR="00153F50" w:rsidRPr="00153F50" w:rsidRDefault="00153F50" w:rsidP="00153F50">
            <w:pPr>
              <w:pStyle w:val="Akapitzlist"/>
              <w:spacing w:after="0" w:line="240" w:lineRule="auto"/>
              <w:ind w:hanging="720"/>
              <w:jc w:val="center"/>
              <w:rPr>
                <w:rFonts w:asciiTheme="majorHAnsi" w:hAnsiTheme="majorHAnsi"/>
                <w:bCs/>
                <w:sz w:val="24"/>
                <w:szCs w:val="24"/>
              </w:rPr>
            </w:pPr>
            <w:r w:rsidRPr="00153F50">
              <w:rPr>
                <w:rFonts w:asciiTheme="majorHAnsi" w:hAnsiTheme="majorHAnsi"/>
                <w:bCs/>
                <w:sz w:val="24"/>
                <w:szCs w:val="24"/>
              </w:rPr>
              <w:t>TAK, WYMAGANE</w:t>
            </w:r>
          </w:p>
        </w:tc>
        <w:tc>
          <w:tcPr>
            <w:tcW w:w="2126" w:type="dxa"/>
          </w:tcPr>
          <w:p w:rsidR="00153F50" w:rsidRPr="00153F50" w:rsidRDefault="00153F50" w:rsidP="00153F50">
            <w:pPr>
              <w:pStyle w:val="Akapitzlist"/>
              <w:spacing w:after="0" w:line="240" w:lineRule="auto"/>
              <w:jc w:val="both"/>
              <w:rPr>
                <w:rFonts w:asciiTheme="majorHAnsi" w:hAnsiTheme="majorHAnsi"/>
                <w:bCs/>
                <w:sz w:val="24"/>
                <w:szCs w:val="24"/>
              </w:rPr>
            </w:pPr>
          </w:p>
        </w:tc>
      </w:tr>
      <w:tr w:rsidR="00153F50" w:rsidRPr="00153F50" w:rsidTr="00153F50">
        <w:trPr>
          <w:trHeight w:val="144"/>
        </w:trPr>
        <w:tc>
          <w:tcPr>
            <w:tcW w:w="1240" w:type="dxa"/>
            <w:shd w:val="clear" w:color="auto" w:fill="auto"/>
          </w:tcPr>
          <w:p w:rsidR="00153F50" w:rsidRPr="00153F50" w:rsidRDefault="00153F50" w:rsidP="00153F50">
            <w:pPr>
              <w:pStyle w:val="Akapitzlist"/>
              <w:spacing w:after="0" w:line="240" w:lineRule="auto"/>
              <w:jc w:val="both"/>
              <w:rPr>
                <w:rFonts w:asciiTheme="majorHAnsi" w:hAnsiTheme="majorHAnsi"/>
                <w:bCs/>
                <w:sz w:val="24"/>
                <w:szCs w:val="24"/>
              </w:rPr>
            </w:pPr>
            <w:r w:rsidRPr="00153F50">
              <w:rPr>
                <w:rFonts w:asciiTheme="majorHAnsi" w:hAnsiTheme="majorHAnsi"/>
                <w:bCs/>
                <w:sz w:val="24"/>
                <w:szCs w:val="24"/>
              </w:rPr>
              <w:t>6</w:t>
            </w:r>
          </w:p>
        </w:tc>
        <w:tc>
          <w:tcPr>
            <w:tcW w:w="8366" w:type="dxa"/>
            <w:shd w:val="clear" w:color="auto" w:fill="auto"/>
            <w:vAlign w:val="center"/>
          </w:tcPr>
          <w:p w:rsidR="00153F50" w:rsidRPr="00153F50" w:rsidRDefault="00153F50" w:rsidP="00832E04">
            <w:pPr>
              <w:pStyle w:val="Akapitzlist"/>
              <w:spacing w:after="0" w:line="240" w:lineRule="auto"/>
              <w:ind w:hanging="400"/>
              <w:jc w:val="both"/>
              <w:rPr>
                <w:rFonts w:asciiTheme="majorHAnsi" w:hAnsiTheme="majorHAnsi"/>
                <w:bCs/>
                <w:sz w:val="24"/>
                <w:szCs w:val="24"/>
              </w:rPr>
            </w:pPr>
            <w:r w:rsidRPr="00153F50">
              <w:rPr>
                <w:rFonts w:asciiTheme="majorHAnsi" w:hAnsiTheme="majorHAnsi"/>
                <w:bCs/>
                <w:sz w:val="24"/>
                <w:szCs w:val="24"/>
              </w:rPr>
              <w:t>Dane przesyłane z systemu HIS</w:t>
            </w:r>
          </w:p>
          <w:p w:rsidR="00153F50" w:rsidRPr="00153F50" w:rsidRDefault="00153F50" w:rsidP="00832E04">
            <w:pPr>
              <w:pStyle w:val="Akapitzlist"/>
              <w:spacing w:after="0" w:line="240" w:lineRule="auto"/>
              <w:ind w:hanging="400"/>
              <w:rPr>
                <w:rFonts w:asciiTheme="majorHAnsi" w:hAnsiTheme="majorHAnsi"/>
                <w:bCs/>
                <w:sz w:val="24"/>
                <w:szCs w:val="24"/>
              </w:rPr>
            </w:pPr>
            <w:r w:rsidRPr="00153F50">
              <w:rPr>
                <w:rFonts w:asciiTheme="majorHAnsi" w:hAnsiTheme="majorHAnsi"/>
                <w:bCs/>
                <w:sz w:val="24"/>
                <w:szCs w:val="24"/>
              </w:rPr>
              <w:t>Segment ORM^O01 - dane zlecenia obejmujące:</w:t>
            </w:r>
          </w:p>
          <w:p w:rsidR="00153F50" w:rsidRPr="00153F50" w:rsidRDefault="00153F50" w:rsidP="00832E04">
            <w:pPr>
              <w:pStyle w:val="Akapitzlist"/>
              <w:spacing w:after="0" w:line="240" w:lineRule="auto"/>
              <w:ind w:hanging="400"/>
              <w:rPr>
                <w:rFonts w:asciiTheme="majorHAnsi" w:hAnsiTheme="majorHAnsi"/>
                <w:bCs/>
                <w:sz w:val="24"/>
                <w:szCs w:val="24"/>
              </w:rPr>
            </w:pPr>
            <w:r w:rsidRPr="00153F50">
              <w:rPr>
                <w:rFonts w:asciiTheme="majorHAnsi" w:hAnsiTheme="majorHAnsi"/>
                <w:bCs/>
                <w:sz w:val="24"/>
                <w:szCs w:val="24"/>
              </w:rPr>
              <w:t>- nr zlecenia</w:t>
            </w:r>
          </w:p>
          <w:p w:rsidR="00153F50" w:rsidRPr="00153F50" w:rsidRDefault="00153F50" w:rsidP="00832E04">
            <w:pPr>
              <w:pStyle w:val="Akapitzlist"/>
              <w:spacing w:after="0" w:line="240" w:lineRule="auto"/>
              <w:ind w:hanging="400"/>
              <w:rPr>
                <w:rFonts w:asciiTheme="majorHAnsi" w:hAnsiTheme="majorHAnsi"/>
                <w:bCs/>
                <w:sz w:val="24"/>
                <w:szCs w:val="24"/>
              </w:rPr>
            </w:pPr>
            <w:r w:rsidRPr="00153F50">
              <w:rPr>
                <w:rFonts w:asciiTheme="majorHAnsi" w:hAnsiTheme="majorHAnsi"/>
                <w:bCs/>
                <w:sz w:val="24"/>
                <w:szCs w:val="24"/>
              </w:rPr>
              <w:t>- planowana data wykonania, pilność</w:t>
            </w:r>
          </w:p>
          <w:p w:rsidR="00153F50" w:rsidRPr="00153F50" w:rsidRDefault="00153F50" w:rsidP="00832E04">
            <w:pPr>
              <w:pStyle w:val="Akapitzlist"/>
              <w:spacing w:after="0" w:line="240" w:lineRule="auto"/>
              <w:ind w:hanging="400"/>
              <w:rPr>
                <w:rFonts w:asciiTheme="majorHAnsi" w:hAnsiTheme="majorHAnsi"/>
                <w:bCs/>
                <w:sz w:val="24"/>
                <w:szCs w:val="24"/>
              </w:rPr>
            </w:pPr>
            <w:r w:rsidRPr="00153F50">
              <w:rPr>
                <w:rFonts w:asciiTheme="majorHAnsi" w:hAnsiTheme="majorHAnsi"/>
                <w:bCs/>
                <w:sz w:val="24"/>
                <w:szCs w:val="24"/>
              </w:rPr>
              <w:t>- datę i czas zlecenia</w:t>
            </w:r>
          </w:p>
          <w:p w:rsidR="00153F50" w:rsidRPr="00153F50" w:rsidRDefault="00153F50" w:rsidP="00832E04">
            <w:pPr>
              <w:pStyle w:val="Akapitzlist"/>
              <w:spacing w:after="0" w:line="240" w:lineRule="auto"/>
              <w:ind w:hanging="400"/>
              <w:rPr>
                <w:rFonts w:asciiTheme="majorHAnsi" w:hAnsiTheme="majorHAnsi"/>
                <w:bCs/>
                <w:sz w:val="24"/>
                <w:szCs w:val="24"/>
              </w:rPr>
            </w:pPr>
            <w:r w:rsidRPr="00153F50">
              <w:rPr>
                <w:rFonts w:asciiTheme="majorHAnsi" w:hAnsiTheme="majorHAnsi"/>
                <w:bCs/>
                <w:sz w:val="24"/>
                <w:szCs w:val="24"/>
              </w:rPr>
              <w:t>- dane osoby zlecającej</w:t>
            </w:r>
          </w:p>
          <w:p w:rsidR="00153F50" w:rsidRPr="00153F50" w:rsidRDefault="00153F50" w:rsidP="00832E04">
            <w:pPr>
              <w:pStyle w:val="Akapitzlist"/>
              <w:spacing w:after="0" w:line="240" w:lineRule="auto"/>
              <w:ind w:hanging="400"/>
              <w:rPr>
                <w:rFonts w:asciiTheme="majorHAnsi" w:hAnsiTheme="majorHAnsi"/>
                <w:bCs/>
                <w:sz w:val="24"/>
                <w:szCs w:val="24"/>
              </w:rPr>
            </w:pPr>
            <w:r w:rsidRPr="00153F50">
              <w:rPr>
                <w:rFonts w:asciiTheme="majorHAnsi" w:hAnsiTheme="majorHAnsi"/>
                <w:bCs/>
                <w:sz w:val="24"/>
                <w:szCs w:val="24"/>
              </w:rPr>
              <w:t>- identyfikator zlecanego badania</w:t>
            </w:r>
          </w:p>
          <w:p w:rsidR="00153F50" w:rsidRPr="00153F50" w:rsidRDefault="00153F50" w:rsidP="00832E04">
            <w:pPr>
              <w:pStyle w:val="Akapitzlist"/>
              <w:spacing w:after="0" w:line="240" w:lineRule="auto"/>
              <w:ind w:hanging="400"/>
              <w:rPr>
                <w:rFonts w:asciiTheme="majorHAnsi" w:hAnsiTheme="majorHAnsi"/>
                <w:bCs/>
                <w:sz w:val="24"/>
                <w:szCs w:val="24"/>
              </w:rPr>
            </w:pPr>
            <w:r w:rsidRPr="00153F50">
              <w:rPr>
                <w:rFonts w:asciiTheme="majorHAnsi" w:hAnsiTheme="majorHAnsi"/>
                <w:bCs/>
                <w:sz w:val="24"/>
                <w:szCs w:val="24"/>
              </w:rPr>
              <w:t>- rozpoznanie ze zlecenia</w:t>
            </w:r>
          </w:p>
          <w:p w:rsidR="00153F50" w:rsidRPr="00153F50" w:rsidRDefault="00153F50" w:rsidP="00832E04">
            <w:pPr>
              <w:pStyle w:val="Akapitzlist"/>
              <w:spacing w:after="0" w:line="240" w:lineRule="auto"/>
              <w:ind w:hanging="400"/>
              <w:rPr>
                <w:rFonts w:asciiTheme="majorHAnsi" w:hAnsiTheme="majorHAnsi"/>
                <w:bCs/>
                <w:sz w:val="24"/>
                <w:szCs w:val="24"/>
              </w:rPr>
            </w:pPr>
            <w:r w:rsidRPr="00153F50">
              <w:rPr>
                <w:rFonts w:asciiTheme="majorHAnsi" w:hAnsiTheme="majorHAnsi"/>
                <w:bCs/>
                <w:sz w:val="24"/>
                <w:szCs w:val="24"/>
              </w:rPr>
              <w:t>- komentarz do zlecenia</w:t>
            </w:r>
          </w:p>
          <w:p w:rsidR="00153F50" w:rsidRPr="00153F50" w:rsidRDefault="00153F50" w:rsidP="00832E04">
            <w:pPr>
              <w:pStyle w:val="Akapitzlist"/>
              <w:spacing w:after="0" w:line="240" w:lineRule="auto"/>
              <w:ind w:hanging="400"/>
              <w:rPr>
                <w:rFonts w:asciiTheme="majorHAnsi" w:hAnsiTheme="majorHAnsi"/>
                <w:bCs/>
                <w:sz w:val="24"/>
                <w:szCs w:val="24"/>
              </w:rPr>
            </w:pPr>
            <w:r w:rsidRPr="00153F50">
              <w:rPr>
                <w:rFonts w:asciiTheme="majorHAnsi" w:hAnsiTheme="majorHAnsi"/>
                <w:bCs/>
                <w:sz w:val="24"/>
                <w:szCs w:val="24"/>
              </w:rPr>
              <w:t>- dane badania (kod i nazwa badania)</w:t>
            </w:r>
          </w:p>
        </w:tc>
        <w:tc>
          <w:tcPr>
            <w:tcW w:w="2268" w:type="dxa"/>
            <w:shd w:val="clear" w:color="auto" w:fill="auto"/>
            <w:vAlign w:val="center"/>
          </w:tcPr>
          <w:p w:rsidR="00153F50" w:rsidRPr="00153F50" w:rsidRDefault="00153F50" w:rsidP="00153F50">
            <w:pPr>
              <w:pStyle w:val="Akapitzlist"/>
              <w:spacing w:after="0" w:line="240" w:lineRule="auto"/>
              <w:ind w:hanging="720"/>
              <w:jc w:val="center"/>
              <w:rPr>
                <w:rFonts w:asciiTheme="majorHAnsi" w:hAnsiTheme="majorHAnsi"/>
                <w:bCs/>
                <w:sz w:val="24"/>
                <w:szCs w:val="24"/>
              </w:rPr>
            </w:pPr>
            <w:r w:rsidRPr="00153F50">
              <w:rPr>
                <w:rFonts w:asciiTheme="majorHAnsi" w:hAnsiTheme="majorHAnsi"/>
                <w:bCs/>
                <w:sz w:val="24"/>
                <w:szCs w:val="24"/>
              </w:rPr>
              <w:t>TAK, WYMAGANE</w:t>
            </w:r>
          </w:p>
        </w:tc>
        <w:tc>
          <w:tcPr>
            <w:tcW w:w="2126" w:type="dxa"/>
          </w:tcPr>
          <w:p w:rsidR="00153F50" w:rsidRPr="00153F50" w:rsidRDefault="00153F50" w:rsidP="00153F50">
            <w:pPr>
              <w:pStyle w:val="Akapitzlist"/>
              <w:spacing w:after="0" w:line="240" w:lineRule="auto"/>
              <w:jc w:val="both"/>
              <w:rPr>
                <w:rFonts w:asciiTheme="majorHAnsi" w:hAnsiTheme="majorHAnsi"/>
                <w:bCs/>
                <w:sz w:val="24"/>
                <w:szCs w:val="24"/>
              </w:rPr>
            </w:pPr>
          </w:p>
        </w:tc>
      </w:tr>
      <w:tr w:rsidR="00153F50" w:rsidRPr="00153F50" w:rsidTr="00153F50">
        <w:trPr>
          <w:trHeight w:val="144"/>
        </w:trPr>
        <w:tc>
          <w:tcPr>
            <w:tcW w:w="1240" w:type="dxa"/>
            <w:shd w:val="clear" w:color="auto" w:fill="auto"/>
          </w:tcPr>
          <w:p w:rsidR="00153F50" w:rsidRPr="00153F50" w:rsidRDefault="00153F50" w:rsidP="00153F50">
            <w:pPr>
              <w:pStyle w:val="Akapitzlist"/>
              <w:spacing w:after="0" w:line="240" w:lineRule="auto"/>
              <w:jc w:val="both"/>
              <w:rPr>
                <w:rFonts w:asciiTheme="majorHAnsi" w:hAnsiTheme="majorHAnsi"/>
                <w:bCs/>
                <w:sz w:val="24"/>
                <w:szCs w:val="24"/>
              </w:rPr>
            </w:pPr>
            <w:r w:rsidRPr="00153F50">
              <w:rPr>
                <w:rFonts w:asciiTheme="majorHAnsi" w:hAnsiTheme="majorHAnsi"/>
                <w:bCs/>
                <w:sz w:val="24"/>
                <w:szCs w:val="24"/>
              </w:rPr>
              <w:t>7</w:t>
            </w:r>
          </w:p>
        </w:tc>
        <w:tc>
          <w:tcPr>
            <w:tcW w:w="8366" w:type="dxa"/>
            <w:shd w:val="clear" w:color="auto" w:fill="auto"/>
          </w:tcPr>
          <w:p w:rsidR="00153F50" w:rsidRPr="00153F50" w:rsidRDefault="00153F50" w:rsidP="00832E04">
            <w:pPr>
              <w:pStyle w:val="Akapitzlist"/>
              <w:spacing w:after="0" w:line="240" w:lineRule="auto"/>
              <w:ind w:hanging="400"/>
              <w:rPr>
                <w:rFonts w:asciiTheme="majorHAnsi" w:hAnsiTheme="majorHAnsi"/>
                <w:bCs/>
                <w:sz w:val="24"/>
                <w:szCs w:val="24"/>
              </w:rPr>
            </w:pPr>
            <w:r w:rsidRPr="00153F50">
              <w:rPr>
                <w:rFonts w:asciiTheme="majorHAnsi" w:hAnsiTheme="majorHAnsi"/>
                <w:bCs/>
                <w:sz w:val="24"/>
                <w:szCs w:val="24"/>
              </w:rPr>
              <w:t>Anulowanie zlecenia</w:t>
            </w:r>
          </w:p>
        </w:tc>
        <w:tc>
          <w:tcPr>
            <w:tcW w:w="2268" w:type="dxa"/>
            <w:shd w:val="clear" w:color="auto" w:fill="auto"/>
            <w:vAlign w:val="center"/>
          </w:tcPr>
          <w:p w:rsidR="00153F50" w:rsidRPr="00153F50" w:rsidRDefault="00153F50" w:rsidP="00153F50">
            <w:pPr>
              <w:pStyle w:val="Akapitzlist"/>
              <w:spacing w:after="0" w:line="240" w:lineRule="auto"/>
              <w:ind w:hanging="720"/>
              <w:jc w:val="center"/>
              <w:rPr>
                <w:rFonts w:asciiTheme="majorHAnsi" w:hAnsiTheme="majorHAnsi"/>
                <w:bCs/>
                <w:sz w:val="24"/>
                <w:szCs w:val="24"/>
              </w:rPr>
            </w:pPr>
            <w:r w:rsidRPr="00153F50">
              <w:rPr>
                <w:rFonts w:asciiTheme="majorHAnsi" w:hAnsiTheme="majorHAnsi"/>
                <w:bCs/>
                <w:sz w:val="24"/>
                <w:szCs w:val="24"/>
              </w:rPr>
              <w:t>TAK, WYMAGANE</w:t>
            </w:r>
          </w:p>
        </w:tc>
        <w:tc>
          <w:tcPr>
            <w:tcW w:w="2126" w:type="dxa"/>
          </w:tcPr>
          <w:p w:rsidR="00153F50" w:rsidRPr="00153F50" w:rsidRDefault="00153F50" w:rsidP="00153F50">
            <w:pPr>
              <w:pStyle w:val="Akapitzlist"/>
              <w:spacing w:after="0" w:line="240" w:lineRule="auto"/>
              <w:jc w:val="both"/>
              <w:rPr>
                <w:rFonts w:asciiTheme="majorHAnsi" w:hAnsiTheme="majorHAnsi"/>
                <w:bCs/>
                <w:sz w:val="24"/>
                <w:szCs w:val="24"/>
              </w:rPr>
            </w:pPr>
          </w:p>
        </w:tc>
      </w:tr>
      <w:tr w:rsidR="00153F50" w:rsidRPr="00153F50" w:rsidTr="00153F50">
        <w:trPr>
          <w:trHeight w:val="144"/>
        </w:trPr>
        <w:tc>
          <w:tcPr>
            <w:tcW w:w="1240" w:type="dxa"/>
            <w:shd w:val="clear" w:color="auto" w:fill="auto"/>
          </w:tcPr>
          <w:p w:rsidR="00153F50" w:rsidRPr="00153F50" w:rsidRDefault="00153F50" w:rsidP="00153F50">
            <w:pPr>
              <w:pStyle w:val="Akapitzlist"/>
              <w:spacing w:after="0" w:line="240" w:lineRule="auto"/>
              <w:jc w:val="both"/>
              <w:rPr>
                <w:rFonts w:asciiTheme="majorHAnsi" w:hAnsiTheme="majorHAnsi"/>
                <w:bCs/>
                <w:sz w:val="24"/>
                <w:szCs w:val="24"/>
              </w:rPr>
            </w:pPr>
            <w:r w:rsidRPr="00153F50">
              <w:rPr>
                <w:rFonts w:asciiTheme="majorHAnsi" w:hAnsiTheme="majorHAnsi"/>
                <w:bCs/>
                <w:sz w:val="24"/>
                <w:szCs w:val="24"/>
              </w:rPr>
              <w:t>8</w:t>
            </w:r>
          </w:p>
        </w:tc>
        <w:tc>
          <w:tcPr>
            <w:tcW w:w="8366" w:type="dxa"/>
            <w:shd w:val="clear" w:color="auto" w:fill="auto"/>
            <w:vAlign w:val="center"/>
          </w:tcPr>
          <w:p w:rsidR="00153F50" w:rsidRPr="00153F50" w:rsidRDefault="00153F50" w:rsidP="00832E04">
            <w:pPr>
              <w:pStyle w:val="Akapitzlist"/>
              <w:spacing w:after="0" w:line="240" w:lineRule="auto"/>
              <w:ind w:hanging="400"/>
              <w:rPr>
                <w:rFonts w:asciiTheme="majorHAnsi" w:hAnsiTheme="majorHAnsi"/>
                <w:bCs/>
                <w:sz w:val="24"/>
                <w:szCs w:val="24"/>
              </w:rPr>
            </w:pPr>
            <w:r w:rsidRPr="00153F50">
              <w:rPr>
                <w:rFonts w:asciiTheme="majorHAnsi" w:hAnsiTheme="majorHAnsi"/>
                <w:bCs/>
                <w:sz w:val="24"/>
                <w:szCs w:val="24"/>
              </w:rPr>
              <w:t>Modyfikacja zlecenia</w:t>
            </w:r>
          </w:p>
        </w:tc>
        <w:tc>
          <w:tcPr>
            <w:tcW w:w="2268" w:type="dxa"/>
            <w:shd w:val="clear" w:color="auto" w:fill="auto"/>
            <w:vAlign w:val="center"/>
          </w:tcPr>
          <w:p w:rsidR="00153F50" w:rsidRPr="00153F50" w:rsidRDefault="00153F50" w:rsidP="00153F50">
            <w:pPr>
              <w:pStyle w:val="Akapitzlist"/>
              <w:spacing w:after="0" w:line="240" w:lineRule="auto"/>
              <w:ind w:hanging="720"/>
              <w:jc w:val="center"/>
              <w:rPr>
                <w:rFonts w:asciiTheme="majorHAnsi" w:hAnsiTheme="majorHAnsi"/>
                <w:bCs/>
                <w:sz w:val="24"/>
                <w:szCs w:val="24"/>
              </w:rPr>
            </w:pPr>
            <w:r w:rsidRPr="00153F50">
              <w:rPr>
                <w:rFonts w:asciiTheme="majorHAnsi" w:hAnsiTheme="majorHAnsi"/>
                <w:bCs/>
                <w:sz w:val="24"/>
                <w:szCs w:val="24"/>
              </w:rPr>
              <w:t>TAK, WYMAGANE</w:t>
            </w:r>
          </w:p>
        </w:tc>
        <w:tc>
          <w:tcPr>
            <w:tcW w:w="2126" w:type="dxa"/>
          </w:tcPr>
          <w:p w:rsidR="00153F50" w:rsidRPr="00153F50" w:rsidRDefault="00153F50" w:rsidP="00153F50">
            <w:pPr>
              <w:pStyle w:val="Akapitzlist"/>
              <w:spacing w:after="0" w:line="240" w:lineRule="auto"/>
              <w:jc w:val="both"/>
              <w:rPr>
                <w:rFonts w:asciiTheme="majorHAnsi" w:hAnsiTheme="majorHAnsi"/>
                <w:bCs/>
                <w:sz w:val="24"/>
                <w:szCs w:val="24"/>
              </w:rPr>
            </w:pPr>
          </w:p>
        </w:tc>
      </w:tr>
      <w:tr w:rsidR="00153F50" w:rsidRPr="00153F50" w:rsidTr="00153F50">
        <w:trPr>
          <w:trHeight w:val="144"/>
        </w:trPr>
        <w:tc>
          <w:tcPr>
            <w:tcW w:w="1240" w:type="dxa"/>
            <w:shd w:val="clear" w:color="auto" w:fill="auto"/>
          </w:tcPr>
          <w:p w:rsidR="00153F50" w:rsidRPr="00153F50" w:rsidRDefault="00153F50" w:rsidP="00153F50">
            <w:pPr>
              <w:pStyle w:val="Akapitzlist"/>
              <w:spacing w:after="0" w:line="240" w:lineRule="auto"/>
              <w:jc w:val="both"/>
              <w:rPr>
                <w:rFonts w:asciiTheme="majorHAnsi" w:hAnsiTheme="majorHAnsi"/>
                <w:bCs/>
                <w:sz w:val="24"/>
                <w:szCs w:val="24"/>
              </w:rPr>
            </w:pPr>
            <w:r w:rsidRPr="00153F50">
              <w:rPr>
                <w:rFonts w:asciiTheme="majorHAnsi" w:hAnsiTheme="majorHAnsi"/>
                <w:bCs/>
                <w:sz w:val="24"/>
                <w:szCs w:val="24"/>
              </w:rPr>
              <w:t>9</w:t>
            </w:r>
          </w:p>
        </w:tc>
        <w:tc>
          <w:tcPr>
            <w:tcW w:w="8366" w:type="dxa"/>
            <w:shd w:val="clear" w:color="auto" w:fill="auto"/>
            <w:vAlign w:val="center"/>
          </w:tcPr>
          <w:p w:rsidR="00153F50" w:rsidRPr="00153F50" w:rsidRDefault="00153F50" w:rsidP="00832E04">
            <w:pPr>
              <w:pStyle w:val="Akapitzlist"/>
              <w:spacing w:after="0" w:line="240" w:lineRule="auto"/>
              <w:ind w:hanging="400"/>
              <w:rPr>
                <w:rFonts w:asciiTheme="majorHAnsi" w:hAnsiTheme="majorHAnsi"/>
                <w:bCs/>
                <w:sz w:val="24"/>
                <w:szCs w:val="24"/>
              </w:rPr>
            </w:pPr>
            <w:r w:rsidRPr="00153F50">
              <w:rPr>
                <w:rFonts w:asciiTheme="majorHAnsi" w:hAnsiTheme="majorHAnsi"/>
                <w:bCs/>
                <w:sz w:val="24"/>
                <w:szCs w:val="24"/>
              </w:rPr>
              <w:t>Dane przesyłane z systemu RIS</w:t>
            </w:r>
          </w:p>
          <w:p w:rsidR="00153F50" w:rsidRPr="00153F50" w:rsidRDefault="00153F50" w:rsidP="00832E04">
            <w:pPr>
              <w:pStyle w:val="Akapitzlist"/>
              <w:spacing w:after="0" w:line="240" w:lineRule="auto"/>
              <w:ind w:hanging="400"/>
              <w:rPr>
                <w:rFonts w:asciiTheme="majorHAnsi" w:hAnsiTheme="majorHAnsi"/>
                <w:bCs/>
                <w:sz w:val="24"/>
                <w:szCs w:val="24"/>
              </w:rPr>
            </w:pPr>
            <w:r w:rsidRPr="00153F50">
              <w:rPr>
                <w:rFonts w:asciiTheme="majorHAnsi" w:hAnsiTheme="majorHAnsi"/>
                <w:bCs/>
                <w:sz w:val="24"/>
                <w:szCs w:val="24"/>
              </w:rPr>
              <w:t>Segment ORU^R01 - wynik obejmujący:</w:t>
            </w:r>
          </w:p>
          <w:p w:rsidR="00153F50" w:rsidRPr="00153F50" w:rsidRDefault="00153F50" w:rsidP="00832E04">
            <w:pPr>
              <w:pStyle w:val="Akapitzlist"/>
              <w:spacing w:after="0" w:line="240" w:lineRule="auto"/>
              <w:ind w:hanging="400"/>
              <w:rPr>
                <w:rFonts w:asciiTheme="majorHAnsi" w:hAnsiTheme="majorHAnsi"/>
                <w:bCs/>
                <w:sz w:val="24"/>
                <w:szCs w:val="24"/>
              </w:rPr>
            </w:pPr>
            <w:r w:rsidRPr="00153F50">
              <w:rPr>
                <w:rFonts w:asciiTheme="majorHAnsi" w:hAnsiTheme="majorHAnsi"/>
                <w:bCs/>
                <w:sz w:val="24"/>
                <w:szCs w:val="24"/>
              </w:rPr>
              <w:t>- status wyniku</w:t>
            </w:r>
          </w:p>
          <w:p w:rsidR="00153F50" w:rsidRPr="00153F50" w:rsidRDefault="00153F50" w:rsidP="00832E04">
            <w:pPr>
              <w:pStyle w:val="Akapitzlist"/>
              <w:spacing w:after="0" w:line="240" w:lineRule="auto"/>
              <w:ind w:hanging="400"/>
              <w:rPr>
                <w:rFonts w:asciiTheme="majorHAnsi" w:hAnsiTheme="majorHAnsi"/>
                <w:bCs/>
                <w:sz w:val="24"/>
                <w:szCs w:val="24"/>
              </w:rPr>
            </w:pPr>
            <w:r w:rsidRPr="00153F50">
              <w:rPr>
                <w:rFonts w:asciiTheme="majorHAnsi" w:hAnsiTheme="majorHAnsi"/>
                <w:bCs/>
                <w:sz w:val="24"/>
                <w:szCs w:val="24"/>
              </w:rPr>
              <w:t>- dane zlecenia</w:t>
            </w:r>
          </w:p>
          <w:p w:rsidR="00153F50" w:rsidRPr="00153F50" w:rsidRDefault="00153F50" w:rsidP="00832E04">
            <w:pPr>
              <w:pStyle w:val="Akapitzlist"/>
              <w:spacing w:after="0" w:line="240" w:lineRule="auto"/>
              <w:ind w:hanging="400"/>
              <w:rPr>
                <w:rFonts w:asciiTheme="majorHAnsi" w:hAnsiTheme="majorHAnsi"/>
                <w:bCs/>
                <w:sz w:val="24"/>
                <w:szCs w:val="24"/>
              </w:rPr>
            </w:pPr>
            <w:r w:rsidRPr="00153F50">
              <w:rPr>
                <w:rFonts w:asciiTheme="majorHAnsi" w:hAnsiTheme="majorHAnsi"/>
                <w:bCs/>
                <w:sz w:val="24"/>
                <w:szCs w:val="24"/>
              </w:rPr>
              <w:t>- kod wykonanego badania</w:t>
            </w:r>
          </w:p>
          <w:p w:rsidR="00153F50" w:rsidRPr="00153F50" w:rsidRDefault="00153F50" w:rsidP="00832E04">
            <w:pPr>
              <w:pStyle w:val="Akapitzlist"/>
              <w:spacing w:after="0" w:line="240" w:lineRule="auto"/>
              <w:ind w:hanging="400"/>
              <w:rPr>
                <w:rFonts w:asciiTheme="majorHAnsi" w:hAnsiTheme="majorHAnsi"/>
                <w:bCs/>
                <w:sz w:val="24"/>
                <w:szCs w:val="24"/>
              </w:rPr>
            </w:pPr>
            <w:r w:rsidRPr="00153F50">
              <w:rPr>
                <w:rFonts w:asciiTheme="majorHAnsi" w:hAnsiTheme="majorHAnsi"/>
                <w:bCs/>
                <w:sz w:val="24"/>
                <w:szCs w:val="24"/>
              </w:rPr>
              <w:t>- datę wykonania</w:t>
            </w:r>
          </w:p>
          <w:p w:rsidR="00153F50" w:rsidRPr="00153F50" w:rsidRDefault="00153F50" w:rsidP="00832E04">
            <w:pPr>
              <w:pStyle w:val="Akapitzlist"/>
              <w:spacing w:after="0" w:line="240" w:lineRule="auto"/>
              <w:ind w:hanging="400"/>
              <w:rPr>
                <w:rFonts w:asciiTheme="majorHAnsi" w:hAnsiTheme="majorHAnsi"/>
                <w:bCs/>
                <w:sz w:val="24"/>
                <w:szCs w:val="24"/>
              </w:rPr>
            </w:pPr>
            <w:r w:rsidRPr="00153F50">
              <w:rPr>
                <w:rFonts w:asciiTheme="majorHAnsi" w:hAnsiTheme="majorHAnsi"/>
                <w:bCs/>
                <w:sz w:val="24"/>
                <w:szCs w:val="24"/>
              </w:rPr>
              <w:t>- dane personelu wykonującego: lekarz wykonujący, lekarz opisujący, lekarz konsultujący, technik, osoba autoryzująca</w:t>
            </w:r>
          </w:p>
          <w:p w:rsidR="00153F50" w:rsidRPr="00153F50" w:rsidRDefault="00153F50" w:rsidP="00832E04">
            <w:pPr>
              <w:pStyle w:val="Akapitzlist"/>
              <w:spacing w:after="0" w:line="240" w:lineRule="auto"/>
              <w:ind w:hanging="400"/>
              <w:rPr>
                <w:rFonts w:asciiTheme="majorHAnsi" w:hAnsiTheme="majorHAnsi"/>
                <w:bCs/>
                <w:sz w:val="24"/>
                <w:szCs w:val="24"/>
              </w:rPr>
            </w:pPr>
            <w:r w:rsidRPr="00153F50">
              <w:rPr>
                <w:rFonts w:asciiTheme="majorHAnsi" w:hAnsiTheme="majorHAnsi"/>
                <w:bCs/>
                <w:sz w:val="24"/>
                <w:szCs w:val="24"/>
              </w:rPr>
              <w:t>- wartość wyniku</w:t>
            </w:r>
          </w:p>
        </w:tc>
        <w:tc>
          <w:tcPr>
            <w:tcW w:w="2268" w:type="dxa"/>
            <w:shd w:val="clear" w:color="auto" w:fill="auto"/>
            <w:vAlign w:val="center"/>
          </w:tcPr>
          <w:p w:rsidR="00153F50" w:rsidRPr="00153F50" w:rsidRDefault="00153F50" w:rsidP="00153F50">
            <w:pPr>
              <w:pStyle w:val="Akapitzlist"/>
              <w:spacing w:after="0" w:line="240" w:lineRule="auto"/>
              <w:ind w:hanging="720"/>
              <w:jc w:val="center"/>
              <w:rPr>
                <w:rFonts w:asciiTheme="majorHAnsi" w:hAnsiTheme="majorHAnsi"/>
                <w:bCs/>
                <w:sz w:val="24"/>
                <w:szCs w:val="24"/>
              </w:rPr>
            </w:pPr>
            <w:r w:rsidRPr="00153F50">
              <w:rPr>
                <w:rFonts w:asciiTheme="majorHAnsi" w:hAnsiTheme="majorHAnsi"/>
                <w:bCs/>
                <w:sz w:val="24"/>
                <w:szCs w:val="24"/>
              </w:rPr>
              <w:t>TAK, WYMAGANE</w:t>
            </w:r>
          </w:p>
        </w:tc>
        <w:tc>
          <w:tcPr>
            <w:tcW w:w="2126" w:type="dxa"/>
          </w:tcPr>
          <w:p w:rsidR="00153F50" w:rsidRPr="00153F50" w:rsidRDefault="00153F50" w:rsidP="00153F50">
            <w:pPr>
              <w:pStyle w:val="Akapitzlist"/>
              <w:spacing w:after="0" w:line="240" w:lineRule="auto"/>
              <w:jc w:val="both"/>
              <w:rPr>
                <w:rFonts w:asciiTheme="majorHAnsi" w:hAnsiTheme="majorHAnsi"/>
                <w:bCs/>
                <w:sz w:val="24"/>
                <w:szCs w:val="24"/>
              </w:rPr>
            </w:pPr>
          </w:p>
        </w:tc>
      </w:tr>
      <w:tr w:rsidR="00153F50" w:rsidRPr="00153F50" w:rsidTr="00153F50">
        <w:trPr>
          <w:trHeight w:val="144"/>
        </w:trPr>
        <w:tc>
          <w:tcPr>
            <w:tcW w:w="1240" w:type="dxa"/>
            <w:shd w:val="clear" w:color="auto" w:fill="auto"/>
          </w:tcPr>
          <w:p w:rsidR="00153F50" w:rsidRPr="00153F50" w:rsidRDefault="00153F50" w:rsidP="00153F50">
            <w:pPr>
              <w:pStyle w:val="Akapitzlist"/>
              <w:spacing w:after="0" w:line="240" w:lineRule="auto"/>
              <w:jc w:val="both"/>
              <w:rPr>
                <w:rFonts w:asciiTheme="majorHAnsi" w:hAnsiTheme="majorHAnsi"/>
                <w:bCs/>
                <w:sz w:val="24"/>
                <w:szCs w:val="24"/>
              </w:rPr>
            </w:pPr>
            <w:r w:rsidRPr="00153F50">
              <w:rPr>
                <w:rFonts w:asciiTheme="majorHAnsi" w:hAnsiTheme="majorHAnsi"/>
                <w:bCs/>
                <w:sz w:val="24"/>
                <w:szCs w:val="24"/>
              </w:rPr>
              <w:t>10</w:t>
            </w:r>
          </w:p>
        </w:tc>
        <w:tc>
          <w:tcPr>
            <w:tcW w:w="8366" w:type="dxa"/>
            <w:shd w:val="clear" w:color="auto" w:fill="auto"/>
            <w:vAlign w:val="center"/>
          </w:tcPr>
          <w:p w:rsidR="00153F50" w:rsidRPr="00153F50" w:rsidRDefault="00153F50" w:rsidP="00832E04">
            <w:pPr>
              <w:pStyle w:val="Akapitzlist"/>
              <w:spacing w:after="0" w:line="240" w:lineRule="auto"/>
              <w:ind w:hanging="542"/>
              <w:rPr>
                <w:rFonts w:asciiTheme="majorHAnsi" w:hAnsiTheme="majorHAnsi"/>
                <w:bCs/>
                <w:sz w:val="24"/>
                <w:szCs w:val="24"/>
              </w:rPr>
            </w:pPr>
            <w:r w:rsidRPr="00153F50">
              <w:rPr>
                <w:rFonts w:asciiTheme="majorHAnsi" w:hAnsiTheme="majorHAnsi"/>
                <w:bCs/>
                <w:sz w:val="24"/>
                <w:szCs w:val="24"/>
              </w:rPr>
              <w:t>Dane przesyłane z systemu RIS</w:t>
            </w:r>
          </w:p>
          <w:p w:rsidR="00153F50" w:rsidRPr="00153F50" w:rsidRDefault="00153F50" w:rsidP="00832E04">
            <w:pPr>
              <w:pStyle w:val="Akapitzlist"/>
              <w:spacing w:after="0" w:line="240" w:lineRule="auto"/>
              <w:ind w:hanging="542"/>
              <w:rPr>
                <w:rFonts w:asciiTheme="majorHAnsi" w:hAnsiTheme="majorHAnsi"/>
                <w:bCs/>
                <w:sz w:val="24"/>
                <w:szCs w:val="24"/>
              </w:rPr>
            </w:pPr>
            <w:r w:rsidRPr="00153F50">
              <w:rPr>
                <w:rFonts w:asciiTheme="majorHAnsi" w:hAnsiTheme="majorHAnsi"/>
                <w:bCs/>
                <w:sz w:val="24"/>
                <w:szCs w:val="24"/>
              </w:rPr>
              <w:t>Odnośniki (załączniki)do wyników badań</w:t>
            </w:r>
          </w:p>
          <w:p w:rsidR="00153F50" w:rsidRPr="00153F50" w:rsidRDefault="00153F50" w:rsidP="00832E04">
            <w:pPr>
              <w:pStyle w:val="Akapitzlist"/>
              <w:spacing w:after="0" w:line="240" w:lineRule="auto"/>
              <w:ind w:hanging="542"/>
              <w:jc w:val="both"/>
              <w:rPr>
                <w:rFonts w:asciiTheme="majorHAnsi" w:hAnsiTheme="majorHAnsi"/>
                <w:bCs/>
                <w:sz w:val="24"/>
                <w:szCs w:val="24"/>
              </w:rPr>
            </w:pPr>
            <w:r w:rsidRPr="00153F50">
              <w:rPr>
                <w:rFonts w:asciiTheme="majorHAnsi" w:hAnsiTheme="majorHAnsi"/>
                <w:bCs/>
                <w:sz w:val="24"/>
                <w:szCs w:val="24"/>
              </w:rPr>
              <w:t>Miniatury obrazów</w:t>
            </w:r>
          </w:p>
          <w:p w:rsidR="00153F50" w:rsidRPr="00153F50" w:rsidRDefault="00153F50" w:rsidP="00832E04">
            <w:pPr>
              <w:pStyle w:val="Akapitzlist"/>
              <w:spacing w:after="0" w:line="240" w:lineRule="auto"/>
              <w:ind w:hanging="542"/>
              <w:jc w:val="both"/>
              <w:rPr>
                <w:rFonts w:asciiTheme="majorHAnsi" w:hAnsiTheme="majorHAnsi"/>
                <w:bCs/>
                <w:sz w:val="24"/>
                <w:szCs w:val="24"/>
              </w:rPr>
            </w:pPr>
            <w:r w:rsidRPr="00153F50">
              <w:rPr>
                <w:rFonts w:asciiTheme="majorHAnsi" w:hAnsiTheme="majorHAnsi"/>
                <w:bCs/>
                <w:sz w:val="24"/>
                <w:szCs w:val="24"/>
              </w:rPr>
              <w:t>Wyniki badań dozleconych (dodatkowych)</w:t>
            </w:r>
          </w:p>
        </w:tc>
        <w:tc>
          <w:tcPr>
            <w:tcW w:w="2268" w:type="dxa"/>
            <w:shd w:val="clear" w:color="auto" w:fill="auto"/>
            <w:vAlign w:val="center"/>
          </w:tcPr>
          <w:p w:rsidR="00153F50" w:rsidRPr="00153F50" w:rsidRDefault="00153F50" w:rsidP="00153F50">
            <w:pPr>
              <w:pStyle w:val="Akapitzlist"/>
              <w:spacing w:after="0" w:line="240" w:lineRule="auto"/>
              <w:ind w:hanging="819"/>
              <w:jc w:val="center"/>
              <w:rPr>
                <w:rFonts w:asciiTheme="majorHAnsi" w:hAnsiTheme="majorHAnsi"/>
                <w:bCs/>
                <w:sz w:val="24"/>
                <w:szCs w:val="24"/>
              </w:rPr>
            </w:pPr>
            <w:r w:rsidRPr="00153F50">
              <w:rPr>
                <w:rFonts w:asciiTheme="majorHAnsi" w:hAnsiTheme="majorHAnsi"/>
                <w:bCs/>
                <w:sz w:val="24"/>
                <w:szCs w:val="24"/>
              </w:rPr>
              <w:t>TAK, WYMAGANE</w:t>
            </w:r>
          </w:p>
        </w:tc>
        <w:tc>
          <w:tcPr>
            <w:tcW w:w="2126" w:type="dxa"/>
          </w:tcPr>
          <w:p w:rsidR="00153F50" w:rsidRPr="00153F50" w:rsidRDefault="00153F50" w:rsidP="00153F50">
            <w:pPr>
              <w:pStyle w:val="Akapitzlist"/>
              <w:spacing w:after="0" w:line="240" w:lineRule="auto"/>
              <w:jc w:val="both"/>
              <w:rPr>
                <w:rFonts w:asciiTheme="majorHAnsi" w:hAnsiTheme="majorHAnsi"/>
                <w:bCs/>
                <w:sz w:val="24"/>
                <w:szCs w:val="24"/>
              </w:rPr>
            </w:pPr>
          </w:p>
        </w:tc>
      </w:tr>
    </w:tbl>
    <w:p w:rsidR="00153F50" w:rsidRDefault="00153F50" w:rsidP="0092306D">
      <w:pPr>
        <w:pStyle w:val="Akapitzlist"/>
        <w:ind w:left="0"/>
        <w:jc w:val="both"/>
        <w:rPr>
          <w:rFonts w:asciiTheme="majorHAnsi" w:hAnsiTheme="majorHAnsi"/>
          <w:b/>
          <w:bCs/>
          <w:sz w:val="24"/>
          <w:szCs w:val="24"/>
        </w:rPr>
      </w:pPr>
    </w:p>
    <w:p w:rsidR="0092306D" w:rsidRPr="00D6025E" w:rsidRDefault="0092306D" w:rsidP="0092306D">
      <w:pPr>
        <w:pStyle w:val="Akapitzlist"/>
        <w:numPr>
          <w:ilvl w:val="0"/>
          <w:numId w:val="57"/>
        </w:numPr>
        <w:ind w:left="0" w:hanging="284"/>
        <w:jc w:val="both"/>
        <w:rPr>
          <w:rFonts w:asciiTheme="majorHAnsi" w:hAnsiTheme="majorHAnsi"/>
          <w:b/>
          <w:bCs/>
          <w:sz w:val="24"/>
          <w:szCs w:val="24"/>
        </w:rPr>
      </w:pPr>
      <w:r w:rsidRPr="00D6025E">
        <w:rPr>
          <w:rFonts w:asciiTheme="majorHAnsi" w:hAnsiTheme="majorHAnsi"/>
          <w:b/>
          <w:bCs/>
          <w:sz w:val="24"/>
          <w:szCs w:val="24"/>
        </w:rPr>
        <w:t>System elektronicznego podpisu.</w:t>
      </w:r>
    </w:p>
    <w:tbl>
      <w:tblPr>
        <w:tblpPr w:leftFromText="141" w:rightFromText="141" w:vertAnchor="text" w:tblpX="-176" w:tblpY="1"/>
        <w:tblOverlap w:val="neve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185"/>
        <w:gridCol w:w="1843"/>
        <w:gridCol w:w="2126"/>
      </w:tblGrid>
      <w:tr w:rsidR="0092306D" w:rsidRPr="00D6025E" w:rsidTr="0092306D">
        <w:trPr>
          <w:trHeight w:val="144"/>
        </w:trPr>
        <w:tc>
          <w:tcPr>
            <w:tcW w:w="846" w:type="dxa"/>
            <w:shd w:val="clear" w:color="auto" w:fill="D9D9D9" w:themeFill="background1" w:themeFillShade="D9"/>
            <w:vAlign w:val="center"/>
          </w:tcPr>
          <w:p w:rsidR="0092306D" w:rsidRPr="00D6025E" w:rsidRDefault="0092306D" w:rsidP="0092306D">
            <w:pPr>
              <w:spacing w:line="276" w:lineRule="auto"/>
              <w:jc w:val="both"/>
              <w:rPr>
                <w:rFonts w:asciiTheme="majorHAnsi" w:hAnsiTheme="majorHAnsi"/>
                <w:b/>
                <w:bCs/>
              </w:rPr>
            </w:pPr>
            <w:r w:rsidRPr="00D6025E">
              <w:rPr>
                <w:rFonts w:asciiTheme="majorHAnsi" w:hAnsiTheme="majorHAnsi"/>
                <w:b/>
                <w:bCs/>
              </w:rPr>
              <w:t>Lp.</w:t>
            </w:r>
          </w:p>
        </w:tc>
        <w:tc>
          <w:tcPr>
            <w:tcW w:w="9185" w:type="dxa"/>
            <w:shd w:val="clear" w:color="auto" w:fill="D9D9D9" w:themeFill="background1" w:themeFillShade="D9"/>
            <w:vAlign w:val="center"/>
          </w:tcPr>
          <w:p w:rsidR="0092306D" w:rsidRPr="00D6025E" w:rsidRDefault="0092306D" w:rsidP="0092306D">
            <w:pPr>
              <w:spacing w:line="276" w:lineRule="auto"/>
              <w:jc w:val="both"/>
              <w:rPr>
                <w:rFonts w:asciiTheme="majorHAnsi" w:hAnsiTheme="majorHAnsi"/>
                <w:b/>
                <w:bCs/>
              </w:rPr>
            </w:pPr>
            <w:r w:rsidRPr="00D6025E">
              <w:rPr>
                <w:rFonts w:asciiTheme="majorHAnsi" w:hAnsiTheme="majorHAnsi"/>
                <w:b/>
                <w:bCs/>
              </w:rPr>
              <w:t>Zakres prac</w:t>
            </w:r>
          </w:p>
        </w:tc>
        <w:tc>
          <w:tcPr>
            <w:tcW w:w="1843" w:type="dxa"/>
            <w:shd w:val="clear" w:color="auto" w:fill="D9D9D9" w:themeFill="background1" w:themeFillShade="D9"/>
            <w:vAlign w:val="center"/>
          </w:tcPr>
          <w:p w:rsidR="0092306D" w:rsidRPr="00D6025E" w:rsidRDefault="0092306D" w:rsidP="0092306D">
            <w:pPr>
              <w:spacing w:line="276" w:lineRule="auto"/>
              <w:jc w:val="both"/>
              <w:rPr>
                <w:rFonts w:asciiTheme="majorHAnsi" w:hAnsiTheme="majorHAnsi"/>
                <w:b/>
                <w:bCs/>
              </w:rPr>
            </w:pPr>
            <w:r w:rsidRPr="00D6025E">
              <w:rPr>
                <w:rFonts w:asciiTheme="majorHAnsi" w:hAnsiTheme="majorHAnsi"/>
                <w:b/>
                <w:bCs/>
              </w:rPr>
              <w:t>Wymagany</w:t>
            </w:r>
          </w:p>
        </w:tc>
        <w:tc>
          <w:tcPr>
            <w:tcW w:w="2126" w:type="dxa"/>
            <w:shd w:val="clear" w:color="auto" w:fill="D9D9D9" w:themeFill="background1" w:themeFillShade="D9"/>
          </w:tcPr>
          <w:p w:rsidR="0092306D" w:rsidRPr="00D6025E" w:rsidRDefault="0092306D" w:rsidP="0092306D">
            <w:pPr>
              <w:spacing w:line="276" w:lineRule="auto"/>
              <w:jc w:val="both"/>
              <w:rPr>
                <w:rFonts w:asciiTheme="majorHAnsi" w:hAnsiTheme="majorHAnsi"/>
                <w:b/>
                <w:bCs/>
              </w:rPr>
            </w:pPr>
            <w:r w:rsidRPr="00D6025E">
              <w:rPr>
                <w:rFonts w:asciiTheme="majorHAnsi" w:hAnsiTheme="majorHAnsi"/>
                <w:b/>
                <w:bCs/>
              </w:rPr>
              <w:t>WPISAĆ</w:t>
            </w:r>
          </w:p>
          <w:p w:rsidR="0092306D" w:rsidRPr="00D6025E" w:rsidRDefault="0092306D" w:rsidP="0092306D">
            <w:pPr>
              <w:spacing w:line="276" w:lineRule="auto"/>
              <w:jc w:val="both"/>
              <w:rPr>
                <w:rFonts w:asciiTheme="majorHAnsi" w:hAnsiTheme="majorHAnsi"/>
                <w:b/>
                <w:bCs/>
              </w:rPr>
            </w:pPr>
            <w:r w:rsidRPr="00D6025E">
              <w:rPr>
                <w:rFonts w:asciiTheme="majorHAnsi" w:hAnsiTheme="majorHAnsi"/>
                <w:b/>
                <w:bCs/>
              </w:rPr>
              <w:t>TAK/NIE</w:t>
            </w:r>
          </w:p>
          <w:p w:rsidR="0092306D" w:rsidRPr="00D6025E" w:rsidRDefault="0092306D" w:rsidP="0092306D">
            <w:pPr>
              <w:spacing w:line="276" w:lineRule="auto"/>
              <w:jc w:val="both"/>
              <w:rPr>
                <w:rFonts w:asciiTheme="majorHAnsi" w:hAnsiTheme="majorHAnsi"/>
                <w:b/>
                <w:bCs/>
              </w:rPr>
            </w:pPr>
            <w:r w:rsidRPr="00D6025E">
              <w:rPr>
                <w:rFonts w:asciiTheme="majorHAnsi" w:hAnsiTheme="majorHAnsi"/>
                <w:b/>
                <w:bCs/>
              </w:rPr>
              <w:t>LUB POZIOM OFEROWANEGO PARAMETRU</w:t>
            </w: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Przeprowadzenia audytu w zakresie obowiązujących w szpitalu papierowych formularzy medycznych.</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2</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Dostawy sprzętu umożliwiającego wykonanie funkcjonalności Systemu – długopisy cyfrowe (min. 35 sztuk).</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3</w:t>
            </w:r>
          </w:p>
        </w:tc>
        <w:tc>
          <w:tcPr>
            <w:tcW w:w="9185" w:type="dxa"/>
            <w:shd w:val="clear" w:color="auto" w:fill="auto"/>
          </w:tcPr>
          <w:p w:rsidR="0092306D" w:rsidRPr="00D6025E" w:rsidRDefault="0092306D" w:rsidP="002B1136">
            <w:pPr>
              <w:spacing w:line="276" w:lineRule="auto"/>
              <w:jc w:val="both"/>
              <w:rPr>
                <w:rFonts w:asciiTheme="majorHAnsi" w:hAnsiTheme="majorHAnsi"/>
                <w:bCs/>
              </w:rPr>
            </w:pPr>
            <w:r w:rsidRPr="00D6025E">
              <w:rPr>
                <w:rFonts w:asciiTheme="majorHAnsi" w:hAnsiTheme="majorHAnsi"/>
                <w:bCs/>
              </w:rPr>
              <w:t>Instalacji i wdrożenia systemu automatycznej digitalizacji dokumentacji wraz z</w:t>
            </w:r>
            <w:r w:rsidR="002B1136">
              <w:rPr>
                <w:rFonts w:asciiTheme="majorHAnsi" w:hAnsiTheme="majorHAnsi"/>
                <w:bCs/>
              </w:rPr>
              <w:t> </w:t>
            </w:r>
            <w:r w:rsidRPr="00D6025E">
              <w:rPr>
                <w:rFonts w:asciiTheme="majorHAnsi" w:hAnsiTheme="majorHAnsi"/>
                <w:bCs/>
              </w:rPr>
              <w:t>integracją z posiadanym środowiskiem systemu Medycznego HIS AMMS w jednostce Zamawiającego.</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4</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Przeprowadzenia odpowiednich szkoleń w zakresie administrowania i użytkowania Systemu.</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5</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Świadczenia usługi serwisowej wraz z nadzorem autorskim dla wszystkich przekazywanych licencji na System przez okres min. 12 miesięcy od daty zakończenia wdrożenia.</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D9D9D9" w:themeFill="background1" w:themeFillShade="D9"/>
          </w:tcPr>
          <w:p w:rsidR="0092306D" w:rsidRPr="00D6025E" w:rsidRDefault="0092306D" w:rsidP="0092306D">
            <w:pPr>
              <w:spacing w:line="276" w:lineRule="auto"/>
              <w:jc w:val="both"/>
              <w:rPr>
                <w:rFonts w:asciiTheme="majorHAnsi" w:hAnsiTheme="majorHAnsi"/>
                <w:bCs/>
              </w:rPr>
            </w:pPr>
          </w:p>
        </w:tc>
        <w:tc>
          <w:tcPr>
            <w:tcW w:w="9185" w:type="dxa"/>
            <w:shd w:val="clear" w:color="auto" w:fill="D9D9D9" w:themeFill="background1" w:themeFillShade="D9"/>
          </w:tcPr>
          <w:p w:rsidR="0092306D" w:rsidRPr="00D6025E" w:rsidRDefault="0092306D" w:rsidP="0092306D">
            <w:pPr>
              <w:spacing w:line="276" w:lineRule="auto"/>
              <w:jc w:val="both"/>
              <w:rPr>
                <w:rFonts w:asciiTheme="majorHAnsi" w:hAnsiTheme="majorHAnsi"/>
                <w:b/>
                <w:bCs/>
              </w:rPr>
            </w:pPr>
            <w:r w:rsidRPr="00D6025E">
              <w:rPr>
                <w:rFonts w:asciiTheme="majorHAnsi" w:hAnsiTheme="majorHAnsi"/>
                <w:b/>
                <w:bCs/>
              </w:rPr>
              <w:t>Wymagania niefunkcjonalne</w:t>
            </w:r>
          </w:p>
        </w:tc>
        <w:tc>
          <w:tcPr>
            <w:tcW w:w="1843" w:type="dxa"/>
            <w:shd w:val="clear" w:color="auto" w:fill="D9D9D9" w:themeFill="background1" w:themeFillShade="D9"/>
            <w:vAlign w:val="center"/>
          </w:tcPr>
          <w:p w:rsidR="0092306D" w:rsidRPr="00D6025E" w:rsidRDefault="0092306D" w:rsidP="0092306D">
            <w:pPr>
              <w:spacing w:line="276" w:lineRule="auto"/>
              <w:jc w:val="both"/>
              <w:rPr>
                <w:rFonts w:asciiTheme="majorHAnsi" w:hAnsiTheme="majorHAnsi"/>
                <w:bCs/>
              </w:rPr>
            </w:pPr>
          </w:p>
        </w:tc>
        <w:tc>
          <w:tcPr>
            <w:tcW w:w="2126" w:type="dxa"/>
            <w:shd w:val="clear" w:color="auto" w:fill="D9D9D9" w:themeFill="background1" w:themeFillShade="D9"/>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6</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Moduł transmisji danych do Zintegrowanego Systemu HIS AMMS.</w:t>
            </w:r>
          </w:p>
          <w:p w:rsidR="0092306D" w:rsidRPr="00D6025E" w:rsidRDefault="0092306D" w:rsidP="0092306D">
            <w:pPr>
              <w:numPr>
                <w:ilvl w:val="0"/>
                <w:numId w:val="44"/>
              </w:numPr>
              <w:spacing w:line="276" w:lineRule="auto"/>
              <w:jc w:val="both"/>
              <w:rPr>
                <w:rFonts w:asciiTheme="majorHAnsi" w:hAnsiTheme="majorHAnsi"/>
                <w:bCs/>
              </w:rPr>
            </w:pPr>
            <w:r w:rsidRPr="00D6025E">
              <w:rPr>
                <w:rFonts w:asciiTheme="majorHAnsi" w:hAnsiTheme="majorHAnsi"/>
                <w:bCs/>
              </w:rPr>
              <w:t>System będzie w szczególności udostępniał zestaw protokołów komunikacyjnych niskiego poziomu, które umożliwią pobieranie danych z repozytorium dokumentów do zewnętrznego Systemu w</w:t>
            </w:r>
            <w:r w:rsidR="008B2D8C" w:rsidRPr="00D6025E">
              <w:rPr>
                <w:rFonts w:asciiTheme="majorHAnsi" w:hAnsiTheme="majorHAnsi"/>
                <w:bCs/>
              </w:rPr>
              <w:t> </w:t>
            </w:r>
            <w:r w:rsidRPr="00D6025E">
              <w:rPr>
                <w:rFonts w:asciiTheme="majorHAnsi" w:hAnsiTheme="majorHAnsi"/>
                <w:bCs/>
              </w:rPr>
              <w:t>postaci dokumentów PDF oraz plików XML z</w:t>
            </w:r>
            <w:r w:rsidR="002B1136">
              <w:rPr>
                <w:rFonts w:asciiTheme="majorHAnsi" w:hAnsiTheme="majorHAnsi"/>
                <w:bCs/>
              </w:rPr>
              <w:t> </w:t>
            </w:r>
            <w:r w:rsidRPr="00D6025E">
              <w:rPr>
                <w:rFonts w:asciiTheme="majorHAnsi" w:hAnsiTheme="majorHAnsi"/>
                <w:bCs/>
              </w:rPr>
              <w:t>metadanymi.</w:t>
            </w:r>
          </w:p>
          <w:p w:rsidR="0092306D" w:rsidRPr="00D6025E" w:rsidRDefault="0092306D" w:rsidP="0092306D">
            <w:pPr>
              <w:numPr>
                <w:ilvl w:val="0"/>
                <w:numId w:val="44"/>
              </w:numPr>
              <w:spacing w:line="276" w:lineRule="auto"/>
              <w:jc w:val="both"/>
              <w:rPr>
                <w:rFonts w:asciiTheme="majorHAnsi" w:hAnsiTheme="majorHAnsi"/>
                <w:bCs/>
              </w:rPr>
            </w:pPr>
            <w:r w:rsidRPr="00D6025E">
              <w:rPr>
                <w:rFonts w:asciiTheme="majorHAnsi" w:hAnsiTheme="majorHAnsi"/>
                <w:bCs/>
              </w:rPr>
              <w:t>System powinien udostępnić HIS AMMS sieciowy interfejs on-line umożliwiający wydruk sprofilowanych ankiet w postaci mikrodruków.</w:t>
            </w:r>
          </w:p>
          <w:p w:rsidR="0092306D" w:rsidRPr="00D6025E" w:rsidRDefault="0092306D" w:rsidP="0092306D">
            <w:pPr>
              <w:numPr>
                <w:ilvl w:val="0"/>
                <w:numId w:val="44"/>
              </w:numPr>
              <w:spacing w:line="276" w:lineRule="auto"/>
              <w:jc w:val="both"/>
              <w:rPr>
                <w:rFonts w:asciiTheme="majorHAnsi" w:hAnsiTheme="majorHAnsi"/>
                <w:bCs/>
              </w:rPr>
            </w:pPr>
            <w:r w:rsidRPr="00D6025E">
              <w:rPr>
                <w:rFonts w:asciiTheme="majorHAnsi" w:hAnsiTheme="majorHAnsi"/>
                <w:bCs/>
              </w:rPr>
              <w:t>System powinien udostępnić HIS AMMS sieciowy interfejs on-line umożliwiający błyskawiczne pozyskiwanie i przekazywanie wszystkich danych dotyczących przeanalizowanych formularzy.</w:t>
            </w:r>
          </w:p>
          <w:p w:rsidR="0092306D" w:rsidRPr="00D6025E" w:rsidRDefault="0092306D" w:rsidP="0092306D">
            <w:pPr>
              <w:numPr>
                <w:ilvl w:val="0"/>
                <w:numId w:val="44"/>
              </w:numPr>
              <w:spacing w:line="276" w:lineRule="auto"/>
              <w:jc w:val="both"/>
              <w:rPr>
                <w:rFonts w:asciiTheme="majorHAnsi" w:hAnsiTheme="majorHAnsi"/>
                <w:bCs/>
              </w:rPr>
            </w:pPr>
            <w:r w:rsidRPr="00D6025E">
              <w:rPr>
                <w:rFonts w:asciiTheme="majorHAnsi" w:hAnsiTheme="majorHAnsi"/>
                <w:bCs/>
              </w:rPr>
              <w:t xml:space="preserve">Wszystkie interfejsy sieciowe powinny zostać opracowane w technologiach zdalnego wywołania metod (WebService) i przekazane wraz z dokumentacją wykonawcom oprogramowania HIS AMMS. </w:t>
            </w:r>
          </w:p>
          <w:p w:rsidR="0092306D" w:rsidRPr="00D6025E" w:rsidRDefault="0092306D" w:rsidP="002B1136">
            <w:pPr>
              <w:spacing w:line="276" w:lineRule="auto"/>
              <w:jc w:val="both"/>
              <w:rPr>
                <w:rFonts w:asciiTheme="majorHAnsi" w:hAnsiTheme="majorHAnsi"/>
                <w:bCs/>
              </w:rPr>
            </w:pPr>
            <w:r w:rsidRPr="00D6025E">
              <w:rPr>
                <w:rFonts w:asciiTheme="majorHAnsi" w:hAnsiTheme="majorHAnsi"/>
                <w:bCs/>
              </w:rPr>
              <w:t>We współpracy z Zamawiającym powinna zostać opracowana określona liczba sztuk formularzy, które będzie można wypełniać za pomocą urządzenia współpracującego z</w:t>
            </w:r>
            <w:r w:rsidR="002B1136">
              <w:rPr>
                <w:rFonts w:asciiTheme="majorHAnsi" w:hAnsiTheme="majorHAnsi"/>
                <w:bCs/>
              </w:rPr>
              <w:t> </w:t>
            </w:r>
            <w:r w:rsidRPr="00D6025E">
              <w:rPr>
                <w:rFonts w:asciiTheme="majorHAnsi" w:hAnsiTheme="majorHAnsi"/>
                <w:bCs/>
              </w:rPr>
              <w:t>Systemem (z możliwością rozszerzania o kolejne formularze), a następnie archiwizowane w systemie HIS AMMS.</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7</w:t>
            </w:r>
          </w:p>
        </w:tc>
        <w:tc>
          <w:tcPr>
            <w:tcW w:w="9185" w:type="dxa"/>
            <w:shd w:val="clear" w:color="auto" w:fill="auto"/>
          </w:tcPr>
          <w:p w:rsidR="0092306D" w:rsidRPr="00D6025E" w:rsidRDefault="0092306D" w:rsidP="002B1136">
            <w:pPr>
              <w:spacing w:line="276" w:lineRule="auto"/>
              <w:jc w:val="both"/>
              <w:rPr>
                <w:rFonts w:asciiTheme="majorHAnsi" w:hAnsiTheme="majorHAnsi"/>
                <w:bCs/>
              </w:rPr>
            </w:pPr>
            <w:r w:rsidRPr="00D6025E">
              <w:rPr>
                <w:rFonts w:asciiTheme="majorHAnsi" w:hAnsiTheme="majorHAnsi"/>
                <w:bCs/>
              </w:rPr>
              <w:t>Implementacja nowych formularzy do Zintegrowanego Systemu ma odbywać się poprzez import do aplikacji edytora (będącej elementem Systemu) tła dokumentu w postaci PDF (tzn. obrazu niezmiennej części dokumentu), a następnie naniesienie na tło regionów aktywnych, z których pozyskiwane mają być wprowadzane dane oraz nakładane serie danych. Każdy z tak utworzonych formularzy ma zostać powiązany z</w:t>
            </w:r>
            <w:r w:rsidR="002B1136">
              <w:rPr>
                <w:rFonts w:asciiTheme="majorHAnsi" w:hAnsiTheme="majorHAnsi"/>
                <w:bCs/>
              </w:rPr>
              <w:t> </w:t>
            </w:r>
            <w:r w:rsidRPr="00D6025E">
              <w:rPr>
                <w:rFonts w:asciiTheme="majorHAnsi" w:hAnsiTheme="majorHAnsi"/>
                <w:bCs/>
              </w:rPr>
              <w:t xml:space="preserve">odpowiadającym mu formularzem oraz szablonem pisma w systemie AMMS. </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8</w:t>
            </w:r>
          </w:p>
        </w:tc>
        <w:tc>
          <w:tcPr>
            <w:tcW w:w="9185" w:type="dxa"/>
            <w:shd w:val="clear" w:color="auto" w:fill="auto"/>
          </w:tcPr>
          <w:p w:rsidR="0092306D" w:rsidRPr="00D6025E" w:rsidRDefault="0092306D" w:rsidP="002B1136">
            <w:pPr>
              <w:spacing w:line="276" w:lineRule="auto"/>
              <w:jc w:val="both"/>
              <w:rPr>
                <w:rFonts w:asciiTheme="majorHAnsi" w:hAnsiTheme="majorHAnsi"/>
                <w:bCs/>
              </w:rPr>
            </w:pPr>
            <w:r w:rsidRPr="00D6025E">
              <w:rPr>
                <w:rFonts w:asciiTheme="majorHAnsi" w:hAnsiTheme="majorHAnsi"/>
                <w:bCs/>
              </w:rPr>
              <w:t>Integracja z systemem HIS AMMS ma zapewniać, że każdy dokument uzyskany z</w:t>
            </w:r>
            <w:r w:rsidR="002B1136">
              <w:rPr>
                <w:rFonts w:asciiTheme="majorHAnsi" w:hAnsiTheme="majorHAnsi"/>
                <w:bCs/>
              </w:rPr>
              <w:t> </w:t>
            </w:r>
            <w:r w:rsidRPr="00D6025E">
              <w:rPr>
                <w:rFonts w:asciiTheme="majorHAnsi" w:hAnsiTheme="majorHAnsi"/>
                <w:bCs/>
              </w:rPr>
              <w:t>Systemu może być spersonalizowany pod kątem pacjenta - tzn. na dokumencie podpisywanym za pomocą urządzenia współpracującego z Systemem mają zostać nałożone, uzgodnione z Zamawiającym dane pochodzące z</w:t>
            </w:r>
            <w:r w:rsidR="008B2D8C" w:rsidRPr="00D6025E">
              <w:rPr>
                <w:rFonts w:asciiTheme="majorHAnsi" w:hAnsiTheme="majorHAnsi"/>
                <w:bCs/>
              </w:rPr>
              <w:t> </w:t>
            </w:r>
            <w:r w:rsidRPr="00D6025E">
              <w:rPr>
                <w:rFonts w:asciiTheme="majorHAnsi" w:hAnsiTheme="majorHAnsi"/>
                <w:bCs/>
              </w:rPr>
              <w:t>systemu HIS AMMS – w szczególności dane identyfikacyjne pacjenta.</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9</w:t>
            </w:r>
          </w:p>
        </w:tc>
        <w:tc>
          <w:tcPr>
            <w:tcW w:w="9185" w:type="dxa"/>
            <w:shd w:val="clear" w:color="auto" w:fill="auto"/>
          </w:tcPr>
          <w:p w:rsidR="0092306D" w:rsidRPr="00D6025E" w:rsidRDefault="0092306D" w:rsidP="008B2D8C">
            <w:pPr>
              <w:spacing w:line="276" w:lineRule="auto"/>
              <w:jc w:val="both"/>
              <w:rPr>
                <w:rFonts w:asciiTheme="majorHAnsi" w:hAnsiTheme="majorHAnsi"/>
                <w:bCs/>
              </w:rPr>
            </w:pPr>
            <w:r w:rsidRPr="00D6025E">
              <w:rPr>
                <w:rFonts w:asciiTheme="majorHAnsi" w:hAnsiTheme="majorHAnsi"/>
                <w:bCs/>
              </w:rPr>
              <w:t>Wywołanie zintegrowanego formularza do wypełnienia za pomocą urządzenia współpracującego z</w:t>
            </w:r>
            <w:r w:rsidR="008B2D8C" w:rsidRPr="00D6025E">
              <w:rPr>
                <w:rFonts w:asciiTheme="majorHAnsi" w:hAnsiTheme="majorHAnsi"/>
                <w:bCs/>
              </w:rPr>
              <w:t> </w:t>
            </w:r>
            <w:r w:rsidRPr="00D6025E">
              <w:rPr>
                <w:rFonts w:asciiTheme="majorHAnsi" w:hAnsiTheme="majorHAnsi"/>
                <w:bCs/>
              </w:rPr>
              <w:t>Systemem ma odbywać się z poziomu  Dokumentacji Medycznej w systemie HIS AMMS, widoku konkretnego pacjenta. Tak wygenerowany dokument ma być jednoznacznie powiązany z pacjentem i</w:t>
            </w:r>
            <w:r w:rsidR="008B2D8C" w:rsidRPr="00D6025E">
              <w:rPr>
                <w:rFonts w:asciiTheme="majorHAnsi" w:hAnsiTheme="majorHAnsi"/>
                <w:bCs/>
              </w:rPr>
              <w:t> </w:t>
            </w:r>
            <w:r w:rsidRPr="00D6025E">
              <w:rPr>
                <w:rFonts w:asciiTheme="majorHAnsi" w:hAnsiTheme="majorHAnsi"/>
                <w:bCs/>
              </w:rPr>
              <w:t>kontekstem, w którym został utworzony.</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10</w:t>
            </w:r>
          </w:p>
        </w:tc>
        <w:tc>
          <w:tcPr>
            <w:tcW w:w="9185" w:type="dxa"/>
            <w:shd w:val="clear" w:color="auto" w:fill="auto"/>
          </w:tcPr>
          <w:p w:rsidR="0092306D" w:rsidRPr="00D6025E" w:rsidRDefault="0092306D" w:rsidP="008B2D8C">
            <w:pPr>
              <w:spacing w:line="276" w:lineRule="auto"/>
              <w:jc w:val="both"/>
              <w:rPr>
                <w:rFonts w:asciiTheme="majorHAnsi" w:hAnsiTheme="majorHAnsi"/>
                <w:bCs/>
              </w:rPr>
            </w:pPr>
            <w:r w:rsidRPr="00D6025E">
              <w:rPr>
                <w:rFonts w:asciiTheme="majorHAnsi" w:hAnsiTheme="majorHAnsi"/>
                <w:bCs/>
              </w:rPr>
              <w:t>Możliwość uruchomienia aplikacji Systemu (w tym zgrywania danych) na dowolnym komputerze z</w:t>
            </w:r>
            <w:r w:rsidR="008B2D8C" w:rsidRPr="00D6025E">
              <w:rPr>
                <w:rFonts w:asciiTheme="majorHAnsi" w:hAnsiTheme="majorHAnsi"/>
                <w:bCs/>
              </w:rPr>
              <w:t> </w:t>
            </w:r>
            <w:r w:rsidRPr="00D6025E">
              <w:rPr>
                <w:rFonts w:asciiTheme="majorHAnsi" w:hAnsiTheme="majorHAnsi"/>
                <w:bCs/>
              </w:rPr>
              <w:t>systemem operacyjnym Windows 7/8/10, wersje 32 lub 64-bitowe</w:t>
            </w:r>
            <w:r w:rsidR="002B1136">
              <w:rPr>
                <w:rFonts w:asciiTheme="majorHAnsi" w:hAnsiTheme="majorHAnsi"/>
                <w:bCs/>
              </w:rPr>
              <w:t>.</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11</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Możliwość zbierania danych na formularzach papierowych niezależnie od infrastruktury informatycznej (zbieranie danych off-line)</w:t>
            </w:r>
            <w:r w:rsidR="002B1136">
              <w:rPr>
                <w:rFonts w:asciiTheme="majorHAnsi" w:hAnsiTheme="majorHAnsi"/>
                <w:bCs/>
              </w:rPr>
              <w:t>.</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12</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Brak możliwości odtworzenia danych z długopisu cyfrowego bez zgrania danych i</w:t>
            </w:r>
            <w:r w:rsidR="002B1136">
              <w:rPr>
                <w:rFonts w:asciiTheme="majorHAnsi" w:hAnsiTheme="majorHAnsi"/>
                <w:bCs/>
              </w:rPr>
              <w:t> </w:t>
            </w:r>
            <w:r w:rsidRPr="00D6025E">
              <w:rPr>
                <w:rFonts w:asciiTheme="majorHAnsi" w:hAnsiTheme="majorHAnsi"/>
                <w:bCs/>
              </w:rPr>
              <w:t xml:space="preserve"> zalogowania się do systemu.</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D9D9D9" w:themeFill="background1" w:themeFillShade="D9"/>
          </w:tcPr>
          <w:p w:rsidR="0092306D" w:rsidRPr="00D6025E" w:rsidRDefault="0092306D" w:rsidP="0092306D">
            <w:pPr>
              <w:spacing w:line="276" w:lineRule="auto"/>
              <w:jc w:val="both"/>
              <w:rPr>
                <w:rFonts w:asciiTheme="majorHAnsi" w:hAnsiTheme="majorHAnsi"/>
                <w:bCs/>
              </w:rPr>
            </w:pPr>
          </w:p>
        </w:tc>
        <w:tc>
          <w:tcPr>
            <w:tcW w:w="9185" w:type="dxa"/>
            <w:shd w:val="clear" w:color="auto" w:fill="D9D9D9" w:themeFill="background1" w:themeFillShade="D9"/>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
                <w:bCs/>
              </w:rPr>
              <w:t>Wymagania funkcjonalne</w:t>
            </w:r>
          </w:p>
        </w:tc>
        <w:tc>
          <w:tcPr>
            <w:tcW w:w="1843" w:type="dxa"/>
            <w:shd w:val="clear" w:color="auto" w:fill="D9D9D9" w:themeFill="background1" w:themeFillShade="D9"/>
            <w:vAlign w:val="center"/>
          </w:tcPr>
          <w:p w:rsidR="0092306D" w:rsidRPr="00D6025E" w:rsidRDefault="0092306D" w:rsidP="0092306D">
            <w:pPr>
              <w:spacing w:line="276" w:lineRule="auto"/>
              <w:jc w:val="both"/>
              <w:rPr>
                <w:rFonts w:asciiTheme="majorHAnsi" w:hAnsiTheme="majorHAnsi"/>
                <w:bCs/>
              </w:rPr>
            </w:pPr>
          </w:p>
        </w:tc>
        <w:tc>
          <w:tcPr>
            <w:tcW w:w="2126" w:type="dxa"/>
            <w:shd w:val="clear" w:color="auto" w:fill="D9D9D9" w:themeFill="background1" w:themeFillShade="D9"/>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13</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powinien umożliwiać odwzorowanie formularza papierowego w wersji elektronicznej w wersji 1:1.</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14</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umożliwia automatyczne powiązanie z rodzajem formularza, który został za jego pomocą wypełniony.</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15</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umożliwia stworzenie formularza bazując na dowolnym dokumencie w</w:t>
            </w:r>
            <w:r w:rsidR="002B1136">
              <w:rPr>
                <w:rFonts w:asciiTheme="majorHAnsi" w:hAnsiTheme="majorHAnsi"/>
                <w:bCs/>
              </w:rPr>
              <w:t> </w:t>
            </w:r>
            <w:r w:rsidRPr="00D6025E">
              <w:rPr>
                <w:rFonts w:asciiTheme="majorHAnsi" w:hAnsiTheme="majorHAnsi"/>
                <w:bCs/>
              </w:rPr>
              <w:t xml:space="preserve"> formacie PDF.</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16</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umożliwia wygenerowanie formularza w ten sposób, aby każdy wydrukowany formularz był unikatowy. Oznacza to, że wypełnienie papierowego formularza długopisem cyfrowym tworzy wzajemnie jednoznacznie przyporządkowaną do niego wersje elektroniczną dokumentu.</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17</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xml:space="preserve">System umożliwia automatyczne rozpoznawanie zawartości pól tekstowych i pól numerycznych zarówno w obszarze pisma blokowego jak i pisma ciągłego (oprogramowanie typu ICR). </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18</w:t>
            </w:r>
          </w:p>
        </w:tc>
        <w:tc>
          <w:tcPr>
            <w:tcW w:w="9185" w:type="dxa"/>
            <w:shd w:val="clear" w:color="auto" w:fill="auto"/>
          </w:tcPr>
          <w:p w:rsidR="0092306D" w:rsidRPr="00D6025E" w:rsidRDefault="0092306D" w:rsidP="008B2D8C">
            <w:pPr>
              <w:spacing w:line="276" w:lineRule="auto"/>
              <w:jc w:val="both"/>
              <w:rPr>
                <w:rFonts w:asciiTheme="majorHAnsi" w:hAnsiTheme="majorHAnsi"/>
                <w:bCs/>
              </w:rPr>
            </w:pPr>
            <w:r w:rsidRPr="00D6025E">
              <w:rPr>
                <w:rFonts w:asciiTheme="majorHAnsi" w:hAnsiTheme="majorHAnsi"/>
                <w:bCs/>
              </w:rPr>
              <w:t>System umożliwia edycję i walidację przetworzonych danych zwizualizowanych na formularzu z pól tekstowych i pól numerycznych przy jednoczesnym podglądzie danych pochodzących bezpośrednio z</w:t>
            </w:r>
            <w:r w:rsidR="008B2D8C" w:rsidRPr="00D6025E">
              <w:rPr>
                <w:rFonts w:asciiTheme="majorHAnsi" w:hAnsiTheme="majorHAnsi"/>
                <w:bCs/>
              </w:rPr>
              <w:t> </w:t>
            </w:r>
            <w:r w:rsidRPr="00D6025E">
              <w:rPr>
                <w:rFonts w:asciiTheme="majorHAnsi" w:hAnsiTheme="majorHAnsi"/>
                <w:bCs/>
              </w:rPr>
              <w:t xml:space="preserve">urządzeń. </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19</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umożliwia w importowanej ankiecie zaznaczenie regionów aktywnych, pól tekstowych oraz nadanie im unikalnych nazw.</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20</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xml:space="preserve">System umożliwia eksport rozpoznanych danych (tj. pól tekstowych liczb i pól wyboru) do formatów MS Excel oraz plików CSV lub XML. </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21</w:t>
            </w:r>
          </w:p>
        </w:tc>
        <w:tc>
          <w:tcPr>
            <w:tcW w:w="9185" w:type="dxa"/>
            <w:shd w:val="clear" w:color="auto" w:fill="auto"/>
          </w:tcPr>
          <w:p w:rsidR="0092306D" w:rsidRPr="00D6025E" w:rsidRDefault="0092306D" w:rsidP="008B2D8C">
            <w:pPr>
              <w:spacing w:line="276" w:lineRule="auto"/>
              <w:jc w:val="both"/>
              <w:rPr>
                <w:rFonts w:asciiTheme="majorHAnsi" w:hAnsiTheme="majorHAnsi"/>
                <w:bCs/>
              </w:rPr>
            </w:pPr>
            <w:r w:rsidRPr="00D6025E">
              <w:rPr>
                <w:rFonts w:asciiTheme="majorHAnsi" w:hAnsiTheme="majorHAnsi"/>
                <w:bCs/>
              </w:rPr>
              <w:t>System umożliwia nadawanie długopisom unikalnych nazw i przypisywania ich do użytkowników i</w:t>
            </w:r>
            <w:r w:rsidR="008B2D8C" w:rsidRPr="00D6025E">
              <w:rPr>
                <w:rFonts w:asciiTheme="majorHAnsi" w:hAnsiTheme="majorHAnsi"/>
                <w:bCs/>
              </w:rPr>
              <w:t> </w:t>
            </w:r>
            <w:r w:rsidRPr="00D6025E">
              <w:rPr>
                <w:rFonts w:asciiTheme="majorHAnsi" w:hAnsiTheme="majorHAnsi"/>
                <w:bCs/>
              </w:rPr>
              <w:t xml:space="preserve">stanowisk. </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22</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xml:space="preserve">System umożliwia odtwarzanie całej historii powstałego dokumentu z podziałem na czas w jakim dane elementy powstały oraz autorów poszczególnych wpisów. </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23</w:t>
            </w:r>
          </w:p>
        </w:tc>
        <w:tc>
          <w:tcPr>
            <w:tcW w:w="9185" w:type="dxa"/>
            <w:shd w:val="clear" w:color="auto" w:fill="auto"/>
          </w:tcPr>
          <w:p w:rsidR="0092306D" w:rsidRPr="00D6025E" w:rsidRDefault="0092306D" w:rsidP="002B1136">
            <w:pPr>
              <w:spacing w:line="276" w:lineRule="auto"/>
              <w:jc w:val="both"/>
              <w:rPr>
                <w:rFonts w:asciiTheme="majorHAnsi" w:hAnsiTheme="majorHAnsi"/>
                <w:bCs/>
              </w:rPr>
            </w:pPr>
            <w:r w:rsidRPr="00D6025E">
              <w:rPr>
                <w:rFonts w:asciiTheme="majorHAnsi" w:hAnsiTheme="majorHAnsi"/>
                <w:bCs/>
              </w:rPr>
              <w:t>System umożliwia automatyczne umieszczenie elektronicznej wersji dokumentu w</w:t>
            </w:r>
            <w:r w:rsidR="002B1136">
              <w:rPr>
                <w:rFonts w:asciiTheme="majorHAnsi" w:hAnsiTheme="majorHAnsi"/>
                <w:bCs/>
              </w:rPr>
              <w:t> </w:t>
            </w:r>
            <w:r w:rsidRPr="00D6025E">
              <w:rPr>
                <w:rFonts w:asciiTheme="majorHAnsi" w:hAnsiTheme="majorHAnsi"/>
                <w:bCs/>
              </w:rPr>
              <w:t>postaci PDF w</w:t>
            </w:r>
            <w:r w:rsidR="008B2D8C" w:rsidRPr="00D6025E">
              <w:rPr>
                <w:rFonts w:asciiTheme="majorHAnsi" w:hAnsiTheme="majorHAnsi"/>
                <w:bCs/>
              </w:rPr>
              <w:t> </w:t>
            </w:r>
            <w:r w:rsidRPr="00D6025E">
              <w:rPr>
                <w:rFonts w:asciiTheme="majorHAnsi" w:hAnsiTheme="majorHAnsi"/>
                <w:bCs/>
              </w:rPr>
              <w:t>systemie HIS oraz powiązanie dokumentu z pacjentem, dla którego dokument został wygenerowany.</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24</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Dla dokumentów tworzonych w jednostce medycznej powinien umożliwiać opatrzenie dokumentacji podpisem biometrycznym bez konieczności skanowania. System powinien gromadzić informacje takie jak siła nacisku czy znaczniki czasowe umożliwiające weryfikację autentyczności podpisu.</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D9D9D9" w:themeFill="background1" w:themeFillShade="D9"/>
          </w:tcPr>
          <w:p w:rsidR="0092306D" w:rsidRPr="00D6025E" w:rsidRDefault="0092306D" w:rsidP="0092306D">
            <w:pPr>
              <w:spacing w:line="276" w:lineRule="auto"/>
              <w:jc w:val="both"/>
              <w:rPr>
                <w:rFonts w:asciiTheme="majorHAnsi" w:hAnsiTheme="majorHAnsi"/>
                <w:bCs/>
              </w:rPr>
            </w:pPr>
          </w:p>
        </w:tc>
        <w:tc>
          <w:tcPr>
            <w:tcW w:w="9185" w:type="dxa"/>
            <w:shd w:val="clear" w:color="auto" w:fill="D9D9D9" w:themeFill="background1" w:themeFillShade="D9"/>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
                <w:bCs/>
              </w:rPr>
              <w:t>Licencje</w:t>
            </w:r>
          </w:p>
        </w:tc>
        <w:tc>
          <w:tcPr>
            <w:tcW w:w="1843" w:type="dxa"/>
            <w:shd w:val="clear" w:color="auto" w:fill="D9D9D9" w:themeFill="background1" w:themeFillShade="D9"/>
            <w:vAlign w:val="center"/>
          </w:tcPr>
          <w:p w:rsidR="0092306D" w:rsidRPr="00D6025E" w:rsidRDefault="0092306D" w:rsidP="0092306D">
            <w:pPr>
              <w:spacing w:line="276" w:lineRule="auto"/>
              <w:jc w:val="both"/>
              <w:rPr>
                <w:rFonts w:asciiTheme="majorHAnsi" w:hAnsiTheme="majorHAnsi"/>
                <w:bCs/>
              </w:rPr>
            </w:pPr>
          </w:p>
        </w:tc>
        <w:tc>
          <w:tcPr>
            <w:tcW w:w="2126" w:type="dxa"/>
            <w:shd w:val="clear" w:color="auto" w:fill="D9D9D9" w:themeFill="background1" w:themeFillShade="D9"/>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25</w:t>
            </w:r>
          </w:p>
        </w:tc>
        <w:tc>
          <w:tcPr>
            <w:tcW w:w="9185" w:type="dxa"/>
            <w:shd w:val="clear" w:color="auto" w:fill="auto"/>
          </w:tcPr>
          <w:p w:rsidR="0092306D" w:rsidRPr="00D6025E" w:rsidRDefault="0092306D" w:rsidP="002B1136">
            <w:pPr>
              <w:spacing w:line="276" w:lineRule="auto"/>
              <w:jc w:val="both"/>
              <w:rPr>
                <w:rFonts w:asciiTheme="majorHAnsi" w:hAnsiTheme="majorHAnsi"/>
                <w:bCs/>
              </w:rPr>
            </w:pPr>
            <w:r w:rsidRPr="00D6025E">
              <w:rPr>
                <w:rFonts w:asciiTheme="majorHAnsi" w:hAnsiTheme="majorHAnsi"/>
                <w:bCs/>
              </w:rPr>
              <w:t>Wykonawca zobowiązany będzie dostarczyć wszystkie wymagane licencje do uruchomienia Systemu, jak również niezbędne licencje wymagane do integracji z</w:t>
            </w:r>
            <w:r w:rsidR="002B1136">
              <w:rPr>
                <w:rFonts w:asciiTheme="majorHAnsi" w:hAnsiTheme="majorHAnsi"/>
                <w:bCs/>
              </w:rPr>
              <w:t> </w:t>
            </w:r>
            <w:r w:rsidRPr="00D6025E">
              <w:rPr>
                <w:rFonts w:asciiTheme="majorHAnsi" w:hAnsiTheme="majorHAnsi"/>
                <w:bCs/>
              </w:rPr>
              <w:t>posiadanym systemem medycznym HIS.</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26</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Licencje na System powinny zostać zainstalowane z określeniem uprawnień do ich wykorzystywania na serwerze i stacjach roboczych.</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27</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Wykonawca dostarczając licencje tym samym oświadczy, że przysługują mu prawa do sprzedaży licencji lub posiada nadane mu przez jej autora prawo do udzielania sublicencji na użytkowanie Systemu.</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28</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Wykonawca udzieli Zamawiającemu licencji na użytkowanie Systemu, którego zakres funkcjonalny został określony w pkt. 13 – 24</w:t>
            </w:r>
            <w:r w:rsidR="002B1136">
              <w:rPr>
                <w:rFonts w:asciiTheme="majorHAnsi" w:hAnsiTheme="majorHAnsi"/>
                <w:bCs/>
              </w:rPr>
              <w:t>.</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29</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Dostarczone licencje na użytkowanie Systemu</w:t>
            </w:r>
            <w:r w:rsidRPr="00D6025E" w:rsidDel="00F13719">
              <w:rPr>
                <w:rFonts w:asciiTheme="majorHAnsi" w:hAnsiTheme="majorHAnsi"/>
                <w:bCs/>
              </w:rPr>
              <w:t xml:space="preserve"> </w:t>
            </w:r>
            <w:r w:rsidRPr="00D6025E">
              <w:rPr>
                <w:rFonts w:asciiTheme="majorHAnsi" w:hAnsiTheme="majorHAnsi"/>
                <w:bCs/>
              </w:rPr>
              <w:t>będą licencjami niewyłącznymi i zostaną udzielone Zamawiającemu na czas nieokreślony.</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30</w:t>
            </w:r>
          </w:p>
        </w:tc>
        <w:tc>
          <w:tcPr>
            <w:tcW w:w="9185" w:type="dxa"/>
            <w:shd w:val="clear" w:color="auto" w:fill="auto"/>
          </w:tcPr>
          <w:p w:rsidR="0092306D" w:rsidRPr="00D6025E" w:rsidRDefault="0092306D" w:rsidP="002B1136">
            <w:pPr>
              <w:spacing w:line="276" w:lineRule="auto"/>
              <w:jc w:val="both"/>
              <w:rPr>
                <w:rFonts w:asciiTheme="majorHAnsi" w:hAnsiTheme="majorHAnsi"/>
                <w:bCs/>
              </w:rPr>
            </w:pPr>
            <w:r w:rsidRPr="00D6025E">
              <w:rPr>
                <w:rFonts w:asciiTheme="majorHAnsi" w:hAnsiTheme="majorHAnsi"/>
                <w:bCs/>
              </w:rPr>
              <w:t>Zamawiający będzie mieć</w:t>
            </w:r>
            <w:r w:rsidRPr="00D6025E" w:rsidDel="004A1068">
              <w:rPr>
                <w:rFonts w:asciiTheme="majorHAnsi" w:hAnsiTheme="majorHAnsi"/>
                <w:bCs/>
              </w:rPr>
              <w:t xml:space="preserve"> </w:t>
            </w:r>
            <w:r w:rsidRPr="00D6025E">
              <w:rPr>
                <w:rFonts w:asciiTheme="majorHAnsi" w:hAnsiTheme="majorHAnsi"/>
                <w:bCs/>
              </w:rPr>
              <w:t>prawo do rozpowszechniania bez ograniczeń danych i</w:t>
            </w:r>
            <w:r w:rsidR="002B1136">
              <w:rPr>
                <w:rFonts w:asciiTheme="majorHAnsi" w:hAnsiTheme="majorHAnsi"/>
                <w:bCs/>
              </w:rPr>
              <w:t> </w:t>
            </w:r>
            <w:r w:rsidRPr="00D6025E">
              <w:rPr>
                <w:rFonts w:asciiTheme="majorHAnsi" w:hAnsiTheme="majorHAnsi"/>
                <w:bCs/>
              </w:rPr>
              <w:t>dokumentów utworzonych za pomocą Systemu.</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31</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Wykonawca dostarczając licencje tym samym zapewni, że jest autorem dostarczanego Systemu i posiada prawa autorskie i majątkowe do jego kodów źródłowych, dzięki czemu będzie mógł w dowolny sposób kształtować potencjalne nowe funkcjonalności Systemu.</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D9D9D9" w:themeFill="background1" w:themeFillShade="D9"/>
          </w:tcPr>
          <w:p w:rsidR="0092306D" w:rsidRPr="00D6025E" w:rsidRDefault="0092306D" w:rsidP="0092306D">
            <w:pPr>
              <w:spacing w:line="276" w:lineRule="auto"/>
              <w:jc w:val="both"/>
              <w:rPr>
                <w:rFonts w:asciiTheme="majorHAnsi" w:hAnsiTheme="majorHAnsi"/>
                <w:bCs/>
              </w:rPr>
            </w:pPr>
          </w:p>
        </w:tc>
        <w:tc>
          <w:tcPr>
            <w:tcW w:w="9185" w:type="dxa"/>
            <w:shd w:val="clear" w:color="auto" w:fill="D9D9D9" w:themeFill="background1" w:themeFillShade="D9"/>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
                <w:bCs/>
              </w:rPr>
              <w:t>Analiza i przygotowanie dokumentacji formularzowej</w:t>
            </w:r>
          </w:p>
        </w:tc>
        <w:tc>
          <w:tcPr>
            <w:tcW w:w="1843" w:type="dxa"/>
            <w:shd w:val="clear" w:color="auto" w:fill="D9D9D9" w:themeFill="background1" w:themeFillShade="D9"/>
            <w:vAlign w:val="center"/>
          </w:tcPr>
          <w:p w:rsidR="0092306D" w:rsidRPr="00D6025E" w:rsidRDefault="0092306D" w:rsidP="0092306D">
            <w:pPr>
              <w:spacing w:line="276" w:lineRule="auto"/>
              <w:jc w:val="both"/>
              <w:rPr>
                <w:rFonts w:asciiTheme="majorHAnsi" w:hAnsiTheme="majorHAnsi"/>
                <w:bCs/>
              </w:rPr>
            </w:pPr>
          </w:p>
        </w:tc>
        <w:tc>
          <w:tcPr>
            <w:tcW w:w="2126" w:type="dxa"/>
            <w:shd w:val="clear" w:color="auto" w:fill="D9D9D9" w:themeFill="background1" w:themeFillShade="D9"/>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32</w:t>
            </w:r>
          </w:p>
        </w:tc>
        <w:tc>
          <w:tcPr>
            <w:tcW w:w="9185" w:type="dxa"/>
            <w:shd w:val="clear" w:color="auto" w:fill="auto"/>
          </w:tcPr>
          <w:p w:rsidR="0092306D" w:rsidRPr="00D6025E" w:rsidRDefault="0092306D" w:rsidP="002B1136">
            <w:pPr>
              <w:spacing w:line="276" w:lineRule="auto"/>
              <w:jc w:val="both"/>
              <w:rPr>
                <w:rFonts w:asciiTheme="majorHAnsi" w:hAnsiTheme="majorHAnsi"/>
                <w:bCs/>
              </w:rPr>
            </w:pPr>
            <w:r w:rsidRPr="00D6025E">
              <w:rPr>
                <w:rFonts w:asciiTheme="majorHAnsi" w:hAnsiTheme="majorHAnsi"/>
                <w:bCs/>
              </w:rPr>
              <w:t>W celu realizacji zamówienia Wykonawca zobowiązany będzie do przeprowadzenia analizy wzorów formularzy dostarczonych przez Zamawiającego w trakcie wdrożenia w pakiecie zawierającym maksymalnie 50 sztuk. Na podstawie przeprowadzonej analizy dokumentacji Wykonawca zobowiązany będzie przygotować formularze w</w:t>
            </w:r>
            <w:r w:rsidR="002B1136">
              <w:rPr>
                <w:rFonts w:asciiTheme="majorHAnsi" w:hAnsiTheme="majorHAnsi"/>
                <w:bCs/>
              </w:rPr>
              <w:t> </w:t>
            </w:r>
            <w:r w:rsidRPr="00D6025E">
              <w:rPr>
                <w:rFonts w:asciiTheme="majorHAnsi" w:hAnsiTheme="majorHAnsi"/>
                <w:bCs/>
              </w:rPr>
              <w:t>wersji cyfrowej do zastosowania w Systemie. Analiza</w:t>
            </w:r>
            <w:r w:rsidRPr="00D6025E" w:rsidDel="00A56EAF">
              <w:rPr>
                <w:rFonts w:asciiTheme="majorHAnsi" w:hAnsiTheme="majorHAnsi"/>
                <w:bCs/>
              </w:rPr>
              <w:t xml:space="preserve"> </w:t>
            </w:r>
            <w:r w:rsidRPr="00D6025E">
              <w:rPr>
                <w:rFonts w:asciiTheme="majorHAnsi" w:hAnsiTheme="majorHAnsi"/>
                <w:bCs/>
              </w:rPr>
              <w:t>polegać powinna w</w:t>
            </w:r>
            <w:r w:rsidR="002B1136">
              <w:rPr>
                <w:rFonts w:asciiTheme="majorHAnsi" w:hAnsiTheme="majorHAnsi"/>
                <w:bCs/>
              </w:rPr>
              <w:t> </w:t>
            </w:r>
            <w:r w:rsidRPr="00D6025E">
              <w:rPr>
                <w:rFonts w:asciiTheme="majorHAnsi" w:hAnsiTheme="majorHAnsi"/>
                <w:bCs/>
              </w:rPr>
              <w:t>szczególności na określeniu pól, które mają być automatycznie wypełniane danymi z</w:t>
            </w:r>
            <w:r w:rsidR="002B1136">
              <w:rPr>
                <w:rFonts w:asciiTheme="majorHAnsi" w:hAnsiTheme="majorHAnsi"/>
                <w:bCs/>
              </w:rPr>
              <w:t> </w:t>
            </w:r>
            <w:r w:rsidRPr="00D6025E">
              <w:rPr>
                <w:rFonts w:asciiTheme="majorHAnsi" w:hAnsiTheme="majorHAnsi"/>
                <w:bCs/>
              </w:rPr>
              <w:t>HIS lub do niego przekazywane, a także ustaleniu, które pola wypełniane pismem odręcznym mają być przetwarzane na postać pisma maszynowego, a które pola takie jak podpis pacjenta pozostawione powinny być w wersji graficznej z zachowaniem informacji biometrycznych. Wykonawca, w czasie określonym w</w:t>
            </w:r>
            <w:r w:rsidR="008B2D8C" w:rsidRPr="00D6025E">
              <w:rPr>
                <w:rFonts w:asciiTheme="majorHAnsi" w:hAnsiTheme="majorHAnsi"/>
                <w:bCs/>
              </w:rPr>
              <w:t> </w:t>
            </w:r>
            <w:r w:rsidRPr="00D6025E">
              <w:rPr>
                <w:rFonts w:asciiTheme="majorHAnsi" w:hAnsiTheme="majorHAnsi"/>
                <w:bCs/>
              </w:rPr>
              <w:t>harmonogramie prac wdrożeniowych, ustalonym na etapie zawierania umowy, przygotuje formularze do zastosowania w Systemie na podstawienie obecnie wykorzystywanych przez Zamawiającego wzorów dostarczonych podczas wdrożenia.</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D9D9D9" w:themeFill="background1" w:themeFillShade="D9"/>
          </w:tcPr>
          <w:p w:rsidR="0092306D" w:rsidRPr="00D6025E" w:rsidRDefault="0092306D" w:rsidP="0092306D">
            <w:pPr>
              <w:spacing w:line="276" w:lineRule="auto"/>
              <w:jc w:val="both"/>
              <w:rPr>
                <w:rFonts w:asciiTheme="majorHAnsi" w:hAnsiTheme="majorHAnsi"/>
                <w:bCs/>
              </w:rPr>
            </w:pPr>
          </w:p>
        </w:tc>
        <w:tc>
          <w:tcPr>
            <w:tcW w:w="9185" w:type="dxa"/>
            <w:shd w:val="clear" w:color="auto" w:fill="D9D9D9" w:themeFill="background1" w:themeFillShade="D9"/>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
                <w:bCs/>
              </w:rPr>
              <w:t>Serwis i nadzór autorski</w:t>
            </w:r>
          </w:p>
        </w:tc>
        <w:tc>
          <w:tcPr>
            <w:tcW w:w="1843" w:type="dxa"/>
            <w:shd w:val="clear" w:color="auto" w:fill="D9D9D9" w:themeFill="background1" w:themeFillShade="D9"/>
            <w:vAlign w:val="center"/>
          </w:tcPr>
          <w:p w:rsidR="0092306D" w:rsidRPr="00D6025E" w:rsidRDefault="0092306D" w:rsidP="0092306D">
            <w:pPr>
              <w:spacing w:line="276" w:lineRule="auto"/>
              <w:jc w:val="both"/>
              <w:rPr>
                <w:rFonts w:asciiTheme="majorHAnsi" w:hAnsiTheme="majorHAnsi"/>
                <w:bCs/>
              </w:rPr>
            </w:pPr>
          </w:p>
        </w:tc>
        <w:tc>
          <w:tcPr>
            <w:tcW w:w="2126" w:type="dxa"/>
            <w:shd w:val="clear" w:color="auto" w:fill="D9D9D9" w:themeFill="background1" w:themeFillShade="D9"/>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33</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Usługa serwisowa i nadzór autorski trwający 12 miesięcy od daty podpisania Protokołu odbioru końcowego polegać powinien na:</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Nieodpłatnym usuwaniu awarii i błędów programistycznych w dostarczonym Systemie.</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Dostarczaniu nowych wersji oprogramowania, aktualizacji i poprawek oraz ich instalowanie bez ponoszenia dodatkowych kosztów.</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Dostosowaniu Systemu do wymogów obowiązującego prawa.</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Bezpłatnym udzielaniu konsultacji telefonicznych.</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D9D9D9" w:themeFill="background1" w:themeFillShade="D9"/>
          </w:tcPr>
          <w:p w:rsidR="0092306D" w:rsidRPr="00D6025E" w:rsidRDefault="0092306D" w:rsidP="0092306D">
            <w:pPr>
              <w:spacing w:line="276" w:lineRule="auto"/>
              <w:jc w:val="both"/>
              <w:rPr>
                <w:rFonts w:asciiTheme="majorHAnsi" w:hAnsiTheme="majorHAnsi"/>
                <w:bCs/>
              </w:rPr>
            </w:pPr>
          </w:p>
        </w:tc>
        <w:tc>
          <w:tcPr>
            <w:tcW w:w="9185" w:type="dxa"/>
            <w:shd w:val="clear" w:color="auto" w:fill="D9D9D9" w:themeFill="background1" w:themeFillShade="D9"/>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
                <w:bCs/>
              </w:rPr>
              <w:t>Długopis cyfrowy</w:t>
            </w:r>
          </w:p>
        </w:tc>
        <w:tc>
          <w:tcPr>
            <w:tcW w:w="1843" w:type="dxa"/>
            <w:shd w:val="clear" w:color="auto" w:fill="D9D9D9" w:themeFill="background1" w:themeFillShade="D9"/>
            <w:vAlign w:val="center"/>
          </w:tcPr>
          <w:p w:rsidR="0092306D" w:rsidRPr="00D6025E" w:rsidRDefault="0092306D" w:rsidP="0092306D">
            <w:pPr>
              <w:spacing w:line="276" w:lineRule="auto"/>
              <w:jc w:val="both"/>
              <w:rPr>
                <w:rFonts w:asciiTheme="majorHAnsi" w:hAnsiTheme="majorHAnsi"/>
                <w:bCs/>
              </w:rPr>
            </w:pPr>
          </w:p>
        </w:tc>
        <w:tc>
          <w:tcPr>
            <w:tcW w:w="2126" w:type="dxa"/>
            <w:shd w:val="clear" w:color="auto" w:fill="D9D9D9" w:themeFill="background1" w:themeFillShade="D9"/>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34</w:t>
            </w:r>
          </w:p>
        </w:tc>
        <w:tc>
          <w:tcPr>
            <w:tcW w:w="9185" w:type="dxa"/>
            <w:shd w:val="clear" w:color="auto" w:fill="auto"/>
          </w:tcPr>
          <w:p w:rsidR="0092306D" w:rsidRPr="00D6025E" w:rsidRDefault="0092306D" w:rsidP="008B2D8C">
            <w:pPr>
              <w:spacing w:line="276" w:lineRule="auto"/>
              <w:jc w:val="both"/>
              <w:rPr>
                <w:rFonts w:asciiTheme="majorHAnsi" w:hAnsiTheme="majorHAnsi"/>
                <w:bCs/>
              </w:rPr>
            </w:pPr>
            <w:r w:rsidRPr="00D6025E">
              <w:rPr>
                <w:rFonts w:asciiTheme="majorHAnsi" w:hAnsiTheme="majorHAnsi"/>
                <w:bCs/>
              </w:rPr>
              <w:t>Automatyczne przetwarzanie formularza papierowego na dokument w wersji elektronicznej ma polegać na użyciu specjalnego długopisu cyfrowego, który w czasie pisania standardowym tuszem po papierowym formularzu wydrukowanym z System</w:t>
            </w:r>
            <w:r w:rsidRPr="00D6025E" w:rsidDel="003E304A">
              <w:rPr>
                <w:rFonts w:asciiTheme="majorHAnsi" w:hAnsiTheme="majorHAnsi"/>
                <w:bCs/>
              </w:rPr>
              <w:t xml:space="preserve"> </w:t>
            </w:r>
            <w:r w:rsidRPr="00D6025E">
              <w:rPr>
                <w:rFonts w:asciiTheme="majorHAnsi" w:hAnsiTheme="majorHAnsi"/>
                <w:bCs/>
              </w:rPr>
              <w:t>automatycznie przechwytuje zapisywane dane w</w:t>
            </w:r>
            <w:r w:rsidR="008B2D8C" w:rsidRPr="00D6025E">
              <w:rPr>
                <w:rFonts w:asciiTheme="majorHAnsi" w:hAnsiTheme="majorHAnsi"/>
                <w:bCs/>
              </w:rPr>
              <w:t> </w:t>
            </w:r>
            <w:r w:rsidRPr="00D6025E">
              <w:rPr>
                <w:rFonts w:asciiTheme="majorHAnsi" w:hAnsiTheme="majorHAnsi"/>
                <w:bCs/>
              </w:rPr>
              <w:t>swojej pamięci.</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35</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Pamięć długopisu powinna wystarczyć na co najmniej 1000 wypełnionych stron A4 zanim będzie potrzeba jego synchronizacji i przesłania danych do Systemu.</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36</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Wydruk formularza dopasowanego do długopisu cyfrowego musi umożliwiać standardowa drukarka laserowa o parametrach minimalnych:</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Minimalna rozdzielczość wydruku: 600 x 600 DPI</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37</w:t>
            </w:r>
          </w:p>
        </w:tc>
        <w:tc>
          <w:tcPr>
            <w:tcW w:w="9185" w:type="dxa"/>
            <w:shd w:val="clear" w:color="auto" w:fill="auto"/>
          </w:tcPr>
          <w:p w:rsidR="0092306D" w:rsidRPr="00D6025E" w:rsidRDefault="0092306D" w:rsidP="002B1136">
            <w:pPr>
              <w:spacing w:line="276" w:lineRule="auto"/>
              <w:jc w:val="both"/>
              <w:rPr>
                <w:rFonts w:asciiTheme="majorHAnsi" w:hAnsiTheme="majorHAnsi"/>
                <w:bCs/>
              </w:rPr>
            </w:pPr>
            <w:r w:rsidRPr="00D6025E">
              <w:rPr>
                <w:rFonts w:asciiTheme="majorHAnsi" w:hAnsiTheme="majorHAnsi"/>
                <w:bCs/>
              </w:rPr>
              <w:t>Odręczny podpis wykonany długopisem cyfrowym powinien być przechowywany w</w:t>
            </w:r>
            <w:r w:rsidR="002B1136">
              <w:rPr>
                <w:rFonts w:asciiTheme="majorHAnsi" w:hAnsiTheme="majorHAnsi"/>
                <w:bCs/>
              </w:rPr>
              <w:t> </w:t>
            </w:r>
            <w:r w:rsidRPr="00D6025E">
              <w:rPr>
                <w:rFonts w:asciiTheme="majorHAnsi" w:hAnsiTheme="majorHAnsi"/>
                <w:bCs/>
              </w:rPr>
              <w:t>Systemie jako grafika oraz informacje zawierające cechy biometryczne.</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38</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Długopis cyfrowy musi posiadać czułość co najmniej 250 poziomów nacisku.</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39</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Długopis powinien mieć wbudowany akumulator litowo-jonowy lub litowo-polimerowy i umożliwiać ładowanie przez port USB.</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40</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Długopis cyfrowy powinien zostać dostarczony ze stacją dokującą umożliwiającą ładowanie oraz komunikację ze stacją roboczą.</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41</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Przesłanie danych do Systemu powinno być możliwe za pomocą portu USB 2.0 oraz Bluetooth.</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42</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Maksymalny czas pełnego ładowania nie może przekraczać 2,5 godziny.</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43</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Minimalny czas ciągłego pisania nie może być krótszy niż 5 godzin.</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44</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Waga długopisu cyfrowego nie może przekroczyć 35g.</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45</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Długopis powinien wytrzymać upadek na dowolną powierzchnię z wysokości maksimum 1,5m.</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46</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Zamawiający wymaga 24 miesięcznej gwarancji na długopis liczonej od momentu dostarczenia sprzętu.</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Wykonawca ponosi koszty napraw gwarancyjnych wraz z kosztami części i transportu.</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Serwis obejmuje wymianę sprzętu na nowy w razie zaistnienia takiej konieczności.</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bl>
    <w:p w:rsidR="0092306D" w:rsidRDefault="0092306D" w:rsidP="0092306D">
      <w:pPr>
        <w:spacing w:line="276" w:lineRule="auto"/>
        <w:jc w:val="both"/>
        <w:rPr>
          <w:rFonts w:asciiTheme="majorHAnsi" w:hAnsiTheme="majorHAnsi"/>
          <w:bCs/>
        </w:rPr>
      </w:pPr>
    </w:p>
    <w:p w:rsidR="009B6F90" w:rsidRPr="00D6025E" w:rsidRDefault="009B6F90" w:rsidP="0092306D">
      <w:pPr>
        <w:spacing w:line="276" w:lineRule="auto"/>
        <w:jc w:val="both"/>
        <w:rPr>
          <w:rFonts w:asciiTheme="majorHAnsi" w:hAnsiTheme="majorHAnsi"/>
          <w:bCs/>
        </w:rPr>
      </w:pPr>
    </w:p>
    <w:p w:rsidR="0092306D" w:rsidRPr="00D6025E" w:rsidRDefault="0092306D" w:rsidP="0092306D">
      <w:pPr>
        <w:pStyle w:val="Akapitzlist"/>
        <w:numPr>
          <w:ilvl w:val="0"/>
          <w:numId w:val="57"/>
        </w:numPr>
        <w:ind w:left="142" w:hanging="284"/>
        <w:jc w:val="both"/>
        <w:rPr>
          <w:rFonts w:asciiTheme="majorHAnsi" w:hAnsiTheme="majorHAnsi"/>
          <w:b/>
          <w:bCs/>
          <w:sz w:val="24"/>
          <w:szCs w:val="24"/>
        </w:rPr>
      </w:pPr>
      <w:r w:rsidRPr="00D6025E">
        <w:rPr>
          <w:rFonts w:asciiTheme="majorHAnsi" w:hAnsiTheme="majorHAnsi"/>
          <w:b/>
          <w:bCs/>
          <w:sz w:val="24"/>
          <w:szCs w:val="24"/>
        </w:rPr>
        <w:t>Serwer aplikacyjny.</w:t>
      </w:r>
    </w:p>
    <w:p w:rsidR="0092306D" w:rsidRPr="00D6025E" w:rsidRDefault="0092306D" w:rsidP="0092306D">
      <w:pPr>
        <w:spacing w:line="276" w:lineRule="auto"/>
        <w:jc w:val="both"/>
        <w:rPr>
          <w:rFonts w:asciiTheme="majorHAnsi" w:hAnsiTheme="majorHAnsi"/>
          <w:b/>
          <w:bCs/>
        </w:rPr>
      </w:pPr>
    </w:p>
    <w:tbl>
      <w:tblPr>
        <w:tblpPr w:leftFromText="141" w:rightFromText="141" w:vertAnchor="text" w:tblpX="-176" w:tblpY="1"/>
        <w:tblOverlap w:val="neve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185"/>
        <w:gridCol w:w="1843"/>
        <w:gridCol w:w="2126"/>
      </w:tblGrid>
      <w:tr w:rsidR="0092306D" w:rsidRPr="00D6025E" w:rsidTr="0092306D">
        <w:trPr>
          <w:trHeight w:val="144"/>
        </w:trPr>
        <w:tc>
          <w:tcPr>
            <w:tcW w:w="846" w:type="dxa"/>
            <w:shd w:val="clear" w:color="auto" w:fill="D9D9D9" w:themeFill="background1" w:themeFillShade="D9"/>
            <w:vAlign w:val="center"/>
          </w:tcPr>
          <w:p w:rsidR="0092306D" w:rsidRPr="00D6025E" w:rsidRDefault="0092306D" w:rsidP="0092306D">
            <w:pPr>
              <w:spacing w:line="276" w:lineRule="auto"/>
              <w:jc w:val="both"/>
              <w:rPr>
                <w:rFonts w:asciiTheme="majorHAnsi" w:hAnsiTheme="majorHAnsi"/>
                <w:b/>
                <w:bCs/>
              </w:rPr>
            </w:pPr>
            <w:r w:rsidRPr="00D6025E">
              <w:rPr>
                <w:rFonts w:asciiTheme="majorHAnsi" w:hAnsiTheme="majorHAnsi"/>
                <w:b/>
                <w:bCs/>
              </w:rPr>
              <w:t>Lp.</w:t>
            </w:r>
          </w:p>
        </w:tc>
        <w:tc>
          <w:tcPr>
            <w:tcW w:w="9185" w:type="dxa"/>
            <w:shd w:val="clear" w:color="auto" w:fill="D9D9D9" w:themeFill="background1" w:themeFillShade="D9"/>
            <w:vAlign w:val="center"/>
          </w:tcPr>
          <w:p w:rsidR="0092306D" w:rsidRPr="00D6025E" w:rsidRDefault="0092306D" w:rsidP="0092306D">
            <w:pPr>
              <w:spacing w:line="276" w:lineRule="auto"/>
              <w:jc w:val="both"/>
              <w:rPr>
                <w:rFonts w:asciiTheme="majorHAnsi" w:hAnsiTheme="majorHAnsi"/>
                <w:b/>
                <w:bCs/>
              </w:rPr>
            </w:pPr>
            <w:r w:rsidRPr="00D6025E">
              <w:rPr>
                <w:rFonts w:asciiTheme="majorHAnsi" w:hAnsiTheme="majorHAnsi"/>
                <w:b/>
                <w:bCs/>
              </w:rPr>
              <w:t>Parametr</w:t>
            </w:r>
          </w:p>
        </w:tc>
        <w:tc>
          <w:tcPr>
            <w:tcW w:w="1843" w:type="dxa"/>
            <w:shd w:val="clear" w:color="auto" w:fill="D9D9D9" w:themeFill="background1" w:themeFillShade="D9"/>
            <w:vAlign w:val="center"/>
          </w:tcPr>
          <w:p w:rsidR="0092306D" w:rsidRPr="00D6025E" w:rsidRDefault="0092306D" w:rsidP="0092306D">
            <w:pPr>
              <w:spacing w:line="276" w:lineRule="auto"/>
              <w:jc w:val="both"/>
              <w:rPr>
                <w:rFonts w:asciiTheme="majorHAnsi" w:hAnsiTheme="majorHAnsi"/>
                <w:b/>
                <w:bCs/>
              </w:rPr>
            </w:pPr>
            <w:r w:rsidRPr="00D6025E">
              <w:rPr>
                <w:rFonts w:asciiTheme="majorHAnsi" w:hAnsiTheme="majorHAnsi"/>
                <w:b/>
                <w:bCs/>
              </w:rPr>
              <w:t>Wymagany</w:t>
            </w:r>
          </w:p>
        </w:tc>
        <w:tc>
          <w:tcPr>
            <w:tcW w:w="2126" w:type="dxa"/>
            <w:shd w:val="clear" w:color="auto" w:fill="D9D9D9" w:themeFill="background1" w:themeFillShade="D9"/>
          </w:tcPr>
          <w:p w:rsidR="0092306D" w:rsidRPr="00D6025E" w:rsidRDefault="0092306D" w:rsidP="0092306D">
            <w:pPr>
              <w:spacing w:line="276" w:lineRule="auto"/>
              <w:jc w:val="both"/>
              <w:rPr>
                <w:rFonts w:asciiTheme="majorHAnsi" w:hAnsiTheme="majorHAnsi"/>
                <w:b/>
                <w:bCs/>
              </w:rPr>
            </w:pPr>
            <w:r w:rsidRPr="00D6025E">
              <w:rPr>
                <w:rFonts w:asciiTheme="majorHAnsi" w:hAnsiTheme="majorHAnsi"/>
                <w:b/>
                <w:bCs/>
              </w:rPr>
              <w:t>WPISAĆ</w:t>
            </w:r>
          </w:p>
          <w:p w:rsidR="0092306D" w:rsidRPr="00D6025E" w:rsidRDefault="0092306D" w:rsidP="0092306D">
            <w:pPr>
              <w:spacing w:line="276" w:lineRule="auto"/>
              <w:jc w:val="both"/>
              <w:rPr>
                <w:rFonts w:asciiTheme="majorHAnsi" w:hAnsiTheme="majorHAnsi"/>
                <w:b/>
                <w:bCs/>
              </w:rPr>
            </w:pPr>
            <w:r w:rsidRPr="00D6025E">
              <w:rPr>
                <w:rFonts w:asciiTheme="majorHAnsi" w:hAnsiTheme="majorHAnsi"/>
                <w:b/>
                <w:bCs/>
              </w:rPr>
              <w:t>TAK/NIE</w:t>
            </w:r>
          </w:p>
          <w:p w:rsidR="0092306D" w:rsidRPr="00D6025E" w:rsidRDefault="0092306D" w:rsidP="0092306D">
            <w:pPr>
              <w:spacing w:line="276" w:lineRule="auto"/>
              <w:jc w:val="both"/>
              <w:rPr>
                <w:rFonts w:asciiTheme="majorHAnsi" w:hAnsiTheme="majorHAnsi"/>
                <w:b/>
                <w:bCs/>
              </w:rPr>
            </w:pPr>
            <w:r w:rsidRPr="00D6025E">
              <w:rPr>
                <w:rFonts w:asciiTheme="majorHAnsi" w:hAnsiTheme="majorHAnsi"/>
                <w:b/>
                <w:bCs/>
              </w:rPr>
              <w:t>LUB POZIOM OFEROWANEGO PARAMETRU</w:t>
            </w: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Obudowa typu Rack, wysokość maksimum 2U; dostarczona wraz z szynami umożliwiającymi pełne wysunięcie serwera z szafy rack; możliwość instalacji minimum 8 dysków 2.5” typu Hot-Plug.</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D9D9D9" w:themeFill="background1" w:themeFillShade="D9"/>
          </w:tcPr>
          <w:p w:rsidR="0092306D" w:rsidRPr="00D6025E" w:rsidRDefault="0092306D" w:rsidP="0092306D">
            <w:pPr>
              <w:spacing w:line="276" w:lineRule="auto"/>
              <w:jc w:val="both"/>
              <w:rPr>
                <w:rFonts w:asciiTheme="majorHAnsi" w:hAnsiTheme="majorHAnsi"/>
                <w:bCs/>
              </w:rPr>
            </w:pPr>
          </w:p>
        </w:tc>
        <w:tc>
          <w:tcPr>
            <w:tcW w:w="9185" w:type="dxa"/>
            <w:shd w:val="clear" w:color="auto" w:fill="D9D9D9" w:themeFill="background1" w:themeFillShade="D9"/>
            <w:vAlign w:val="center"/>
          </w:tcPr>
          <w:p w:rsidR="0092306D" w:rsidRPr="00D6025E" w:rsidRDefault="0092306D" w:rsidP="0092306D">
            <w:pPr>
              <w:spacing w:line="276" w:lineRule="auto"/>
              <w:jc w:val="both"/>
              <w:rPr>
                <w:rFonts w:asciiTheme="majorHAnsi" w:hAnsiTheme="majorHAnsi"/>
                <w:b/>
                <w:bCs/>
              </w:rPr>
            </w:pPr>
            <w:r w:rsidRPr="00D6025E">
              <w:rPr>
                <w:rFonts w:asciiTheme="majorHAnsi" w:hAnsiTheme="majorHAnsi"/>
                <w:b/>
                <w:bCs/>
              </w:rPr>
              <w:t>Płyta główna</w:t>
            </w:r>
          </w:p>
        </w:tc>
        <w:tc>
          <w:tcPr>
            <w:tcW w:w="1843" w:type="dxa"/>
            <w:shd w:val="clear" w:color="auto" w:fill="D9D9D9" w:themeFill="background1" w:themeFillShade="D9"/>
            <w:vAlign w:val="center"/>
          </w:tcPr>
          <w:p w:rsidR="0092306D" w:rsidRPr="00D6025E" w:rsidRDefault="0092306D" w:rsidP="0092306D">
            <w:pPr>
              <w:spacing w:line="276" w:lineRule="auto"/>
              <w:jc w:val="both"/>
              <w:rPr>
                <w:rFonts w:asciiTheme="majorHAnsi" w:hAnsiTheme="majorHAnsi"/>
                <w:bCs/>
              </w:rPr>
            </w:pPr>
          </w:p>
        </w:tc>
        <w:tc>
          <w:tcPr>
            <w:tcW w:w="2126" w:type="dxa"/>
            <w:shd w:val="clear" w:color="auto" w:fill="D9D9D9" w:themeFill="background1" w:themeFillShade="D9"/>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2</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Wieloprocesorowa wyprodukowana i zaprojektowana przez producenta serwera, możliwość insta</w:t>
            </w:r>
            <w:r w:rsidR="002B1136">
              <w:rPr>
                <w:rFonts w:asciiTheme="majorHAnsi" w:hAnsiTheme="majorHAnsi"/>
                <w:bCs/>
              </w:rPr>
              <w:t>lacji procesorów 40-rdzeniowych.</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3</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Wyposażona w minimum 32 gniazda pamięci RAM DDR4, obsługa minimum 4TB pamięci RAM DDR4 3200 MHz. Możliwość rozbudowy do minimum 1024GB pamięci RAM bez konieczności wymiany zaoferowanych modułów DDR4</w:t>
            </w:r>
            <w:r w:rsidR="002B1136">
              <w:rPr>
                <w:rFonts w:asciiTheme="majorHAnsi" w:hAnsiTheme="majorHAnsi"/>
                <w:bCs/>
              </w:rPr>
              <w:t>.</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4</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Obsługa pamięci nieulotnej instalowanej w gniazdach pamięci (przez pamięć nieulotną rozumie się moduły pamięci zachowujące swój stan np. w przypadku nagłej awarii zasilania, nie dopuszcza się podtrzymania bateryjnego stanu pamięci)</w:t>
            </w:r>
            <w:r w:rsidR="002B1136">
              <w:rPr>
                <w:rFonts w:asciiTheme="majorHAnsi" w:hAnsiTheme="majorHAnsi"/>
                <w:bCs/>
              </w:rPr>
              <w:t>.</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5</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Minimum 8 złącz PCI Express generacji 4 w tym min. 2 złącza x16</w:t>
            </w:r>
            <w:r w:rsidR="002B1136">
              <w:rPr>
                <w:rFonts w:asciiTheme="majorHAnsi" w:hAnsiTheme="majorHAnsi"/>
                <w:bCs/>
              </w:rPr>
              <w:t>.</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6</w:t>
            </w:r>
          </w:p>
        </w:tc>
        <w:tc>
          <w:tcPr>
            <w:tcW w:w="9185" w:type="dxa"/>
            <w:shd w:val="clear" w:color="auto" w:fill="auto"/>
            <w:vAlign w:val="bottom"/>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Mozliwość instalacji 2 slotów dla dysków M.2 na płycie głównej (lub dedykowanej karcie PCI Express) nie zajmujące klatek dla dysków hot-plug; dyski M.2 muszą być chronione poziomem RAID1</w:t>
            </w:r>
            <w:r w:rsidR="002B1136">
              <w:rPr>
                <w:rFonts w:asciiTheme="majorHAnsi" w:hAnsiTheme="majorHAnsi"/>
                <w:bCs/>
              </w:rPr>
              <w:t>.</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D9D9D9" w:themeFill="background1" w:themeFillShade="D9"/>
          </w:tcPr>
          <w:p w:rsidR="0092306D" w:rsidRPr="00D6025E" w:rsidRDefault="0092306D" w:rsidP="0092306D">
            <w:pPr>
              <w:spacing w:line="276" w:lineRule="auto"/>
              <w:jc w:val="both"/>
              <w:rPr>
                <w:rFonts w:asciiTheme="majorHAnsi" w:hAnsiTheme="majorHAnsi"/>
                <w:bCs/>
              </w:rPr>
            </w:pPr>
          </w:p>
        </w:tc>
        <w:tc>
          <w:tcPr>
            <w:tcW w:w="9185" w:type="dxa"/>
            <w:shd w:val="clear" w:color="auto" w:fill="D9D9D9" w:themeFill="background1" w:themeFillShade="D9"/>
            <w:vAlign w:val="center"/>
          </w:tcPr>
          <w:p w:rsidR="0092306D" w:rsidRPr="00D6025E" w:rsidRDefault="0092306D" w:rsidP="0092306D">
            <w:pPr>
              <w:spacing w:line="276" w:lineRule="auto"/>
              <w:jc w:val="both"/>
              <w:rPr>
                <w:rFonts w:asciiTheme="majorHAnsi" w:hAnsiTheme="majorHAnsi"/>
                <w:b/>
                <w:bCs/>
              </w:rPr>
            </w:pPr>
            <w:r w:rsidRPr="00D6025E">
              <w:rPr>
                <w:rFonts w:asciiTheme="majorHAnsi" w:hAnsiTheme="majorHAnsi"/>
                <w:b/>
                <w:bCs/>
              </w:rPr>
              <w:t>Procesor</w:t>
            </w:r>
          </w:p>
        </w:tc>
        <w:tc>
          <w:tcPr>
            <w:tcW w:w="1843" w:type="dxa"/>
            <w:shd w:val="clear" w:color="auto" w:fill="D9D9D9" w:themeFill="background1" w:themeFillShade="D9"/>
            <w:vAlign w:val="center"/>
          </w:tcPr>
          <w:p w:rsidR="0092306D" w:rsidRPr="00D6025E" w:rsidRDefault="0092306D" w:rsidP="0092306D">
            <w:pPr>
              <w:spacing w:line="276" w:lineRule="auto"/>
              <w:jc w:val="both"/>
              <w:rPr>
                <w:rFonts w:asciiTheme="majorHAnsi" w:hAnsiTheme="majorHAnsi"/>
                <w:bCs/>
              </w:rPr>
            </w:pPr>
          </w:p>
        </w:tc>
        <w:tc>
          <w:tcPr>
            <w:tcW w:w="2126" w:type="dxa"/>
            <w:shd w:val="clear" w:color="auto" w:fill="D9D9D9" w:themeFill="background1" w:themeFillShade="D9"/>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7</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Zainstalowane dwa procesory 28-rdzeniowe w architekturze x86 osiągające w</w:t>
            </w:r>
            <w:r w:rsidR="002B1136">
              <w:rPr>
                <w:rFonts w:asciiTheme="majorHAnsi" w:hAnsiTheme="majorHAnsi"/>
                <w:bCs/>
              </w:rPr>
              <w:t> </w:t>
            </w:r>
            <w:r w:rsidRPr="00D6025E">
              <w:rPr>
                <w:rFonts w:asciiTheme="majorHAnsi" w:hAnsiTheme="majorHAnsi"/>
                <w:bCs/>
              </w:rPr>
              <w:t>oferowanym serwerze w</w:t>
            </w:r>
            <w:r w:rsidR="008B2D8C" w:rsidRPr="00D6025E">
              <w:rPr>
                <w:rFonts w:asciiTheme="majorHAnsi" w:hAnsiTheme="majorHAnsi"/>
                <w:bCs/>
              </w:rPr>
              <w:t> </w:t>
            </w:r>
            <w:r w:rsidRPr="00D6025E">
              <w:rPr>
                <w:rFonts w:asciiTheme="majorHAnsi" w:hAnsiTheme="majorHAnsi"/>
                <w:bCs/>
              </w:rPr>
              <w:t xml:space="preserve">testach wydajności </w:t>
            </w:r>
            <w:hyperlink r:id="rId17" w:anchor="SPECrate2017intbase" w:history="1">
              <w:r w:rsidRPr="00D6025E">
                <w:rPr>
                  <w:rStyle w:val="Hipercze"/>
                  <w:rFonts w:asciiTheme="majorHAnsi" w:hAnsiTheme="majorHAnsi"/>
                  <w:bCs/>
                </w:rPr>
                <w:t>SPECrate2017_int_base</w:t>
              </w:r>
            </w:hyperlink>
            <w:r w:rsidRPr="00D6025E">
              <w:rPr>
                <w:rFonts w:asciiTheme="majorHAnsi" w:hAnsiTheme="majorHAnsi"/>
                <w:bCs/>
              </w:rPr>
              <w:t xml:space="preserve"> wynik minimum 449 pkt.</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Wynik dla oferowanego serwera wraz z oferowanymi procesorami dostępny na stronie spec.org.</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Nie dopuszcza się procesorów o innej ilości rdzeni fizycznych z uwagi na optymalizację kosztową licencjonowana aplikacji i systemów operacyjnych.</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D9D9D9" w:themeFill="background1" w:themeFillShade="D9"/>
            <w:vAlign w:val="center"/>
          </w:tcPr>
          <w:p w:rsidR="0092306D" w:rsidRPr="00D6025E" w:rsidRDefault="0092306D" w:rsidP="0092306D">
            <w:pPr>
              <w:spacing w:line="276" w:lineRule="auto"/>
              <w:jc w:val="both"/>
              <w:rPr>
                <w:rFonts w:asciiTheme="majorHAnsi" w:hAnsiTheme="majorHAnsi"/>
                <w:bCs/>
              </w:rPr>
            </w:pPr>
          </w:p>
        </w:tc>
        <w:tc>
          <w:tcPr>
            <w:tcW w:w="9185" w:type="dxa"/>
            <w:shd w:val="clear" w:color="auto" w:fill="D9D9D9" w:themeFill="background1" w:themeFillShade="D9"/>
            <w:vAlign w:val="center"/>
          </w:tcPr>
          <w:p w:rsidR="0092306D" w:rsidRPr="00D6025E" w:rsidRDefault="0092306D" w:rsidP="0092306D">
            <w:pPr>
              <w:spacing w:line="276" w:lineRule="auto"/>
              <w:jc w:val="both"/>
              <w:rPr>
                <w:rFonts w:asciiTheme="majorHAnsi" w:hAnsiTheme="majorHAnsi"/>
                <w:b/>
                <w:bCs/>
              </w:rPr>
            </w:pPr>
            <w:r w:rsidRPr="00D6025E">
              <w:rPr>
                <w:rFonts w:asciiTheme="majorHAnsi" w:hAnsiTheme="majorHAnsi"/>
                <w:b/>
                <w:bCs/>
              </w:rPr>
              <w:t>Pamięć RAM</w:t>
            </w:r>
          </w:p>
        </w:tc>
        <w:tc>
          <w:tcPr>
            <w:tcW w:w="1843" w:type="dxa"/>
            <w:shd w:val="clear" w:color="auto" w:fill="D9D9D9" w:themeFill="background1" w:themeFillShade="D9"/>
            <w:vAlign w:val="center"/>
          </w:tcPr>
          <w:p w:rsidR="0092306D" w:rsidRPr="00D6025E" w:rsidRDefault="0092306D" w:rsidP="0092306D">
            <w:pPr>
              <w:spacing w:line="276" w:lineRule="auto"/>
              <w:jc w:val="both"/>
              <w:rPr>
                <w:rFonts w:asciiTheme="majorHAnsi" w:hAnsiTheme="majorHAnsi"/>
                <w:bCs/>
              </w:rPr>
            </w:pPr>
          </w:p>
        </w:tc>
        <w:tc>
          <w:tcPr>
            <w:tcW w:w="2126" w:type="dxa"/>
            <w:shd w:val="clear" w:color="auto" w:fill="D9D9D9" w:themeFill="background1" w:themeFillShade="D9"/>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8</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Zainstalowane minimum 384 GB pamięci RAM typu DDR4 Registered, 3200 MHz</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9</w:t>
            </w:r>
          </w:p>
        </w:tc>
        <w:tc>
          <w:tcPr>
            <w:tcW w:w="9185" w:type="dxa"/>
            <w:shd w:val="clear" w:color="auto" w:fill="auto"/>
            <w:vAlign w:val="bottom"/>
          </w:tcPr>
          <w:p w:rsidR="0092306D" w:rsidRPr="00D6025E" w:rsidRDefault="0092306D" w:rsidP="0092306D">
            <w:pPr>
              <w:spacing w:line="276" w:lineRule="auto"/>
              <w:jc w:val="both"/>
              <w:rPr>
                <w:rFonts w:asciiTheme="majorHAnsi" w:hAnsiTheme="majorHAnsi"/>
                <w:bCs/>
                <w:lang w:val="en-US"/>
              </w:rPr>
            </w:pPr>
            <w:r w:rsidRPr="00D6025E">
              <w:rPr>
                <w:rFonts w:asciiTheme="majorHAnsi" w:hAnsiTheme="majorHAnsi"/>
                <w:bCs/>
                <w:lang w:val="en-US"/>
              </w:rPr>
              <w:t>Wsparcie dla technologii zabezpieczania pamięci ECC, Memory Mirroring, Memory Single Device Data Correction (SDDC), Failed DIMM Isolation, Memory Thermal Throttling, Command/Address Parity Check and Retry, Memory Demand/Patrol Scrubbing, Memory Data Scrambling, Memory Multi Rank Sparing</w:t>
            </w:r>
            <w:r w:rsidR="002B1136">
              <w:rPr>
                <w:rFonts w:asciiTheme="majorHAnsi" w:hAnsiTheme="majorHAnsi"/>
                <w:bCs/>
                <w:lang w:val="en-US"/>
              </w:rPr>
              <w:t>.</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D9D9D9" w:themeFill="background1" w:themeFillShade="D9"/>
          </w:tcPr>
          <w:p w:rsidR="0092306D" w:rsidRPr="00D6025E" w:rsidRDefault="0092306D" w:rsidP="0092306D">
            <w:pPr>
              <w:spacing w:line="276" w:lineRule="auto"/>
              <w:jc w:val="both"/>
              <w:rPr>
                <w:rFonts w:asciiTheme="majorHAnsi" w:hAnsiTheme="majorHAnsi"/>
                <w:bCs/>
              </w:rPr>
            </w:pPr>
          </w:p>
        </w:tc>
        <w:tc>
          <w:tcPr>
            <w:tcW w:w="9185" w:type="dxa"/>
            <w:shd w:val="clear" w:color="auto" w:fill="D9D9D9" w:themeFill="background1" w:themeFillShade="D9"/>
            <w:vAlign w:val="bottom"/>
          </w:tcPr>
          <w:p w:rsidR="0092306D" w:rsidRPr="00D6025E" w:rsidRDefault="0092306D" w:rsidP="0092306D">
            <w:pPr>
              <w:spacing w:line="276" w:lineRule="auto"/>
              <w:jc w:val="both"/>
              <w:rPr>
                <w:rFonts w:asciiTheme="majorHAnsi" w:hAnsiTheme="majorHAnsi"/>
                <w:b/>
                <w:bCs/>
                <w:lang w:val="en-US"/>
              </w:rPr>
            </w:pPr>
            <w:r w:rsidRPr="00D6025E">
              <w:rPr>
                <w:rFonts w:asciiTheme="majorHAnsi" w:hAnsiTheme="majorHAnsi"/>
                <w:b/>
                <w:bCs/>
              </w:rPr>
              <w:t>Kontrolery dyskowe, I/O</w:t>
            </w:r>
          </w:p>
        </w:tc>
        <w:tc>
          <w:tcPr>
            <w:tcW w:w="1843" w:type="dxa"/>
            <w:shd w:val="clear" w:color="auto" w:fill="D9D9D9" w:themeFill="background1" w:themeFillShade="D9"/>
            <w:vAlign w:val="center"/>
          </w:tcPr>
          <w:p w:rsidR="0092306D" w:rsidRPr="00D6025E" w:rsidRDefault="0092306D" w:rsidP="0092306D">
            <w:pPr>
              <w:spacing w:line="276" w:lineRule="auto"/>
              <w:jc w:val="both"/>
              <w:rPr>
                <w:rFonts w:asciiTheme="majorHAnsi" w:hAnsiTheme="majorHAnsi"/>
                <w:bCs/>
              </w:rPr>
            </w:pPr>
          </w:p>
        </w:tc>
        <w:tc>
          <w:tcPr>
            <w:tcW w:w="2126" w:type="dxa"/>
            <w:shd w:val="clear" w:color="auto" w:fill="D9D9D9" w:themeFill="background1" w:themeFillShade="D9"/>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10</w:t>
            </w:r>
          </w:p>
        </w:tc>
        <w:tc>
          <w:tcPr>
            <w:tcW w:w="9185" w:type="dxa"/>
            <w:shd w:val="clear" w:color="auto" w:fill="auto"/>
          </w:tcPr>
          <w:p w:rsidR="002B1136" w:rsidRPr="00D6025E" w:rsidRDefault="0092306D" w:rsidP="0092306D">
            <w:pPr>
              <w:spacing w:line="276" w:lineRule="auto"/>
              <w:jc w:val="both"/>
              <w:rPr>
                <w:rFonts w:asciiTheme="majorHAnsi" w:hAnsiTheme="majorHAnsi"/>
                <w:bCs/>
              </w:rPr>
            </w:pPr>
            <w:r w:rsidRPr="00D6025E">
              <w:rPr>
                <w:rFonts w:asciiTheme="majorHAnsi" w:hAnsiTheme="majorHAnsi"/>
                <w:bCs/>
              </w:rPr>
              <w:t>Zainstalowany dedykowany sprzętowy kontroler SAS 3.0 ze wsparciem dla poziomów RAID: 0, 1, 5, 6, 10, 50, 60 min. 4GB pamięci cache z podtrzymaniem zawartości pamięci na wypadek awarii zasilania</w:t>
            </w:r>
            <w:r w:rsidR="002B1136">
              <w:rPr>
                <w:rFonts w:asciiTheme="majorHAnsi" w:hAnsiTheme="majorHAnsi"/>
                <w:bCs/>
              </w:rPr>
              <w:t>.</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D9D9D9" w:themeFill="background1" w:themeFillShade="D9"/>
          </w:tcPr>
          <w:p w:rsidR="0092306D" w:rsidRPr="00D6025E" w:rsidRDefault="0092306D" w:rsidP="0092306D">
            <w:pPr>
              <w:spacing w:line="276" w:lineRule="auto"/>
              <w:jc w:val="both"/>
              <w:rPr>
                <w:rFonts w:asciiTheme="majorHAnsi" w:hAnsiTheme="majorHAnsi"/>
                <w:b/>
                <w:bCs/>
              </w:rPr>
            </w:pPr>
          </w:p>
        </w:tc>
        <w:tc>
          <w:tcPr>
            <w:tcW w:w="9185" w:type="dxa"/>
            <w:shd w:val="clear" w:color="auto" w:fill="D9D9D9" w:themeFill="background1" w:themeFillShade="D9"/>
          </w:tcPr>
          <w:p w:rsidR="0092306D" w:rsidRPr="00D6025E" w:rsidRDefault="0092306D" w:rsidP="0092306D">
            <w:pPr>
              <w:spacing w:line="276" w:lineRule="auto"/>
              <w:jc w:val="both"/>
              <w:rPr>
                <w:rFonts w:asciiTheme="majorHAnsi" w:hAnsiTheme="majorHAnsi"/>
                <w:b/>
                <w:bCs/>
              </w:rPr>
            </w:pPr>
            <w:r w:rsidRPr="00D6025E">
              <w:rPr>
                <w:rFonts w:asciiTheme="majorHAnsi" w:hAnsiTheme="majorHAnsi"/>
                <w:b/>
                <w:bCs/>
              </w:rPr>
              <w:t>Dyski twarde</w:t>
            </w:r>
          </w:p>
        </w:tc>
        <w:tc>
          <w:tcPr>
            <w:tcW w:w="1843" w:type="dxa"/>
            <w:shd w:val="clear" w:color="auto" w:fill="D9D9D9" w:themeFill="background1" w:themeFillShade="D9"/>
            <w:vAlign w:val="center"/>
          </w:tcPr>
          <w:p w:rsidR="0092306D" w:rsidRPr="00D6025E" w:rsidRDefault="0092306D" w:rsidP="0092306D">
            <w:pPr>
              <w:spacing w:line="276" w:lineRule="auto"/>
              <w:jc w:val="both"/>
              <w:rPr>
                <w:rFonts w:asciiTheme="majorHAnsi" w:hAnsiTheme="majorHAnsi"/>
                <w:b/>
                <w:bCs/>
              </w:rPr>
            </w:pPr>
          </w:p>
        </w:tc>
        <w:tc>
          <w:tcPr>
            <w:tcW w:w="2126" w:type="dxa"/>
            <w:shd w:val="clear" w:color="auto" w:fill="D9D9D9" w:themeFill="background1" w:themeFillShade="D9"/>
          </w:tcPr>
          <w:p w:rsidR="0092306D" w:rsidRPr="00D6025E" w:rsidRDefault="0092306D" w:rsidP="0092306D">
            <w:pPr>
              <w:spacing w:line="276" w:lineRule="auto"/>
              <w:jc w:val="both"/>
              <w:rPr>
                <w:rFonts w:asciiTheme="majorHAnsi" w:hAnsiTheme="majorHAnsi"/>
                <w:b/>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11</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Zainstalowane minimum 2 dyski SSD SATA 6Gb/s Hot-Plug o pojemności min. 480GB każdy</w:t>
            </w:r>
            <w:r w:rsidR="002B1136">
              <w:rPr>
                <w:rFonts w:asciiTheme="majorHAnsi" w:hAnsiTheme="majorHAnsi"/>
                <w:bCs/>
              </w:rPr>
              <w:t>.</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D9D9D9" w:themeFill="background1" w:themeFillShade="D9"/>
            <w:vAlign w:val="center"/>
          </w:tcPr>
          <w:p w:rsidR="0092306D" w:rsidRPr="00D6025E" w:rsidRDefault="0092306D" w:rsidP="0092306D">
            <w:pPr>
              <w:spacing w:line="276" w:lineRule="auto"/>
              <w:jc w:val="both"/>
              <w:rPr>
                <w:rFonts w:asciiTheme="majorHAnsi" w:hAnsiTheme="majorHAnsi"/>
                <w:bCs/>
              </w:rPr>
            </w:pPr>
          </w:p>
        </w:tc>
        <w:tc>
          <w:tcPr>
            <w:tcW w:w="9185" w:type="dxa"/>
            <w:shd w:val="clear" w:color="auto" w:fill="D9D9D9" w:themeFill="background1" w:themeFillShade="D9"/>
            <w:vAlign w:val="center"/>
          </w:tcPr>
          <w:p w:rsidR="0092306D" w:rsidRPr="00D6025E" w:rsidRDefault="0092306D" w:rsidP="0092306D">
            <w:pPr>
              <w:spacing w:line="276" w:lineRule="auto"/>
              <w:jc w:val="both"/>
              <w:rPr>
                <w:rFonts w:asciiTheme="majorHAnsi" w:hAnsiTheme="majorHAnsi"/>
                <w:b/>
                <w:bCs/>
              </w:rPr>
            </w:pPr>
            <w:r w:rsidRPr="00D6025E">
              <w:rPr>
                <w:rFonts w:asciiTheme="majorHAnsi" w:hAnsiTheme="majorHAnsi"/>
                <w:b/>
                <w:bCs/>
              </w:rPr>
              <w:t>Interfejsy</w:t>
            </w:r>
          </w:p>
        </w:tc>
        <w:tc>
          <w:tcPr>
            <w:tcW w:w="1843" w:type="dxa"/>
            <w:shd w:val="clear" w:color="auto" w:fill="D9D9D9" w:themeFill="background1" w:themeFillShade="D9"/>
            <w:vAlign w:val="center"/>
          </w:tcPr>
          <w:p w:rsidR="0092306D" w:rsidRPr="00D6025E" w:rsidRDefault="0092306D" w:rsidP="0092306D">
            <w:pPr>
              <w:spacing w:line="276" w:lineRule="auto"/>
              <w:jc w:val="both"/>
              <w:rPr>
                <w:rFonts w:asciiTheme="majorHAnsi" w:hAnsiTheme="majorHAnsi"/>
                <w:bCs/>
              </w:rPr>
            </w:pPr>
          </w:p>
        </w:tc>
        <w:tc>
          <w:tcPr>
            <w:tcW w:w="2126" w:type="dxa"/>
            <w:shd w:val="clear" w:color="auto" w:fill="D9D9D9" w:themeFill="background1" w:themeFillShade="D9"/>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12</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Jedna dwuportowa karta 1Gbit/s w standardzie Base-T; karta nie może zajmować jakiegokolwiek slotu PCI Express i nie może zostać osiągnięta przez zastosowanie dodatkowego adaptera (np. przejściówki podłączanej do portu USB)</w:t>
            </w:r>
            <w:r w:rsidR="009B6F90">
              <w:rPr>
                <w:rFonts w:asciiTheme="majorHAnsi" w:hAnsiTheme="majorHAnsi"/>
                <w:bCs/>
              </w:rPr>
              <w:t>.</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13</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Jedna dwuportowa karta 10Gbit/s w standardzie SFP+ wraz z wkładkami; karta nie może zajmować jakiegokolwiek slotu PCI Express i nie może zostać osiągnięta przez zastosowanie dodatkowego adaptera (np. przejściówki podłączanej do portu USB)</w:t>
            </w:r>
            <w:r w:rsidR="009B6F90">
              <w:rPr>
                <w:rFonts w:asciiTheme="majorHAnsi" w:hAnsiTheme="majorHAnsi"/>
                <w:bCs/>
              </w:rPr>
              <w:t>.</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14</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Jedna dwuportowa karta FC 16Gbit/s wraz z wkładkami</w:t>
            </w:r>
            <w:r w:rsidR="009B6F90">
              <w:rPr>
                <w:rFonts w:asciiTheme="majorHAnsi" w:hAnsiTheme="majorHAnsi"/>
                <w:bCs/>
              </w:rPr>
              <w:t>.</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D9D9D9" w:themeFill="background1" w:themeFillShade="D9"/>
          </w:tcPr>
          <w:p w:rsidR="0092306D" w:rsidRPr="00D6025E" w:rsidRDefault="0092306D" w:rsidP="0092306D">
            <w:pPr>
              <w:spacing w:line="276" w:lineRule="auto"/>
              <w:jc w:val="both"/>
              <w:rPr>
                <w:rFonts w:asciiTheme="majorHAnsi" w:hAnsiTheme="majorHAnsi"/>
                <w:bCs/>
              </w:rPr>
            </w:pPr>
          </w:p>
        </w:tc>
        <w:tc>
          <w:tcPr>
            <w:tcW w:w="9185" w:type="dxa"/>
            <w:shd w:val="clear" w:color="auto" w:fill="D9D9D9" w:themeFill="background1" w:themeFillShade="D9"/>
          </w:tcPr>
          <w:p w:rsidR="0092306D" w:rsidRPr="00D6025E" w:rsidRDefault="0092306D" w:rsidP="0092306D">
            <w:pPr>
              <w:spacing w:line="276" w:lineRule="auto"/>
              <w:jc w:val="both"/>
              <w:rPr>
                <w:rFonts w:asciiTheme="majorHAnsi" w:hAnsiTheme="majorHAnsi"/>
                <w:b/>
                <w:bCs/>
              </w:rPr>
            </w:pPr>
            <w:r w:rsidRPr="00D6025E">
              <w:rPr>
                <w:rFonts w:asciiTheme="majorHAnsi" w:hAnsiTheme="majorHAnsi"/>
                <w:b/>
                <w:bCs/>
              </w:rPr>
              <w:t>Inne</w:t>
            </w:r>
          </w:p>
        </w:tc>
        <w:tc>
          <w:tcPr>
            <w:tcW w:w="1843" w:type="dxa"/>
            <w:shd w:val="clear" w:color="auto" w:fill="D9D9D9" w:themeFill="background1" w:themeFillShade="D9"/>
            <w:vAlign w:val="center"/>
          </w:tcPr>
          <w:p w:rsidR="0092306D" w:rsidRPr="00D6025E" w:rsidRDefault="0092306D" w:rsidP="0092306D">
            <w:pPr>
              <w:spacing w:line="276" w:lineRule="auto"/>
              <w:jc w:val="both"/>
              <w:rPr>
                <w:rFonts w:asciiTheme="majorHAnsi" w:hAnsiTheme="majorHAnsi"/>
                <w:bCs/>
              </w:rPr>
            </w:pPr>
          </w:p>
        </w:tc>
        <w:tc>
          <w:tcPr>
            <w:tcW w:w="2126" w:type="dxa"/>
            <w:shd w:val="clear" w:color="auto" w:fill="D9D9D9" w:themeFill="background1" w:themeFillShade="D9"/>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15</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Porty:</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Zintegrowana karta graficzna ze złączem VGA;</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min. 2x USB 3.0 dostępne na froncie obudowy;</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min. 2x USB 3.0 dostępne z tyłu serwera;</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min. 1x USB 3.0 wewnątrz serwera;</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xml:space="preserve">- min. 1 x złącze szeregowe </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Wszystkie wymagane złącza VGA i USB nie mogą być osiągnięte poprzez stosowanie zewnętrznych przejściówek, rozgałęziaczy czy dodatkowych kart rozszerzeń zajmujących jakikolwiek slot PCI Express serwera.</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16</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Zasilanie:</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Redundantne zasilacze Hot-Plug o mocy minimum 800W każdy i sprawności 94%;</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xml:space="preserve">- Redundantne wentylatory Hot-Plug; </w:t>
            </w:r>
          </w:p>
          <w:p w:rsidR="002B1136" w:rsidRPr="00D6025E" w:rsidRDefault="0092306D" w:rsidP="0092306D">
            <w:pPr>
              <w:spacing w:line="276" w:lineRule="auto"/>
              <w:jc w:val="both"/>
              <w:rPr>
                <w:rFonts w:asciiTheme="majorHAnsi" w:hAnsiTheme="majorHAnsi"/>
                <w:bCs/>
              </w:rPr>
            </w:pPr>
            <w:r w:rsidRPr="00D6025E">
              <w:rPr>
                <w:rFonts w:asciiTheme="majorHAnsi" w:hAnsiTheme="majorHAnsi"/>
                <w:bCs/>
              </w:rPr>
              <w:t xml:space="preserve">- Dostarczone wraz z kablami C13 </w:t>
            </w:r>
            <w:r w:rsidR="002B1136">
              <w:rPr>
                <w:rFonts w:asciiTheme="majorHAnsi" w:hAnsiTheme="majorHAnsi"/>
                <w:bCs/>
              </w:rPr>
              <w:t>.</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17</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Zarządzanie:</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Wbudowany na froncie obudowy wyświetlacz informujący o stanie serwera w tym awarii: procesora, pamięci, temperaturze, zasilacza, wentylatora, płyty głównej, dysk</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Zintegrowany z płytą główną serwera kontroler sprzętowy zdalnego zarządzania zgodny z IPMI 2.0 o</w:t>
            </w:r>
            <w:r w:rsidR="008B2D8C" w:rsidRPr="00D6025E">
              <w:rPr>
                <w:rFonts w:asciiTheme="majorHAnsi" w:hAnsiTheme="majorHAnsi"/>
                <w:bCs/>
              </w:rPr>
              <w:t> </w:t>
            </w:r>
            <w:r w:rsidRPr="00D6025E">
              <w:rPr>
                <w:rFonts w:asciiTheme="majorHAnsi" w:hAnsiTheme="majorHAnsi"/>
                <w:bCs/>
              </w:rPr>
              <w:t>funkcjonalnościach:</w:t>
            </w:r>
          </w:p>
          <w:p w:rsidR="0092306D" w:rsidRPr="00D6025E" w:rsidRDefault="0092306D" w:rsidP="0092306D">
            <w:pPr>
              <w:numPr>
                <w:ilvl w:val="0"/>
                <w:numId w:val="46"/>
              </w:numPr>
              <w:spacing w:line="276" w:lineRule="auto"/>
              <w:jc w:val="both"/>
              <w:rPr>
                <w:rFonts w:asciiTheme="majorHAnsi" w:hAnsiTheme="majorHAnsi"/>
                <w:bCs/>
              </w:rPr>
            </w:pPr>
            <w:r w:rsidRPr="00D6025E">
              <w:rPr>
                <w:rFonts w:asciiTheme="majorHAnsi" w:hAnsiTheme="majorHAnsi"/>
                <w:bCs/>
              </w:rPr>
              <w:t>Niezależny od systemu operacyjnego, sprzętowy kontroler umożliwiający pełne zarządzanie, zdalny restart serwera;</w:t>
            </w:r>
          </w:p>
          <w:p w:rsidR="0092306D" w:rsidRPr="00D6025E" w:rsidRDefault="0092306D" w:rsidP="0092306D">
            <w:pPr>
              <w:numPr>
                <w:ilvl w:val="0"/>
                <w:numId w:val="46"/>
              </w:numPr>
              <w:spacing w:line="276" w:lineRule="auto"/>
              <w:jc w:val="both"/>
              <w:rPr>
                <w:rFonts w:asciiTheme="majorHAnsi" w:hAnsiTheme="majorHAnsi"/>
                <w:bCs/>
              </w:rPr>
            </w:pPr>
            <w:r w:rsidRPr="00D6025E">
              <w:rPr>
                <w:rFonts w:asciiTheme="majorHAnsi" w:hAnsiTheme="majorHAnsi"/>
                <w:bCs/>
              </w:rPr>
              <w:t>Dedykowana karta LAN 1 Gb/s  (dedykowane złącze RJ-45 z tyłu obudowy) do komunikacji wyłącznie z kontrolerem zdalnego zarządzania z możliwością przeniesienia tej komunikacji na inną kartę sieciową współdzieloną z systemem operacyjnym;</w:t>
            </w:r>
          </w:p>
          <w:p w:rsidR="0092306D" w:rsidRPr="00D6025E" w:rsidRDefault="0092306D" w:rsidP="0092306D">
            <w:pPr>
              <w:numPr>
                <w:ilvl w:val="0"/>
                <w:numId w:val="46"/>
              </w:numPr>
              <w:spacing w:line="276" w:lineRule="auto"/>
              <w:jc w:val="both"/>
              <w:rPr>
                <w:rFonts w:asciiTheme="majorHAnsi" w:hAnsiTheme="majorHAnsi"/>
                <w:bCs/>
              </w:rPr>
            </w:pPr>
            <w:r w:rsidRPr="00D6025E">
              <w:rPr>
                <w:rFonts w:asciiTheme="majorHAnsi" w:hAnsiTheme="majorHAnsi"/>
                <w:bCs/>
              </w:rPr>
              <w:t>Dostęp poprzez przeglądarkę Web (także SSL, SSH);</w:t>
            </w:r>
          </w:p>
          <w:p w:rsidR="0092306D" w:rsidRPr="00D6025E" w:rsidRDefault="0092306D" w:rsidP="0092306D">
            <w:pPr>
              <w:numPr>
                <w:ilvl w:val="0"/>
                <w:numId w:val="46"/>
              </w:numPr>
              <w:spacing w:line="276" w:lineRule="auto"/>
              <w:jc w:val="both"/>
              <w:rPr>
                <w:rFonts w:asciiTheme="majorHAnsi" w:hAnsiTheme="majorHAnsi"/>
                <w:bCs/>
              </w:rPr>
            </w:pPr>
            <w:r w:rsidRPr="00D6025E">
              <w:rPr>
                <w:rFonts w:asciiTheme="majorHAnsi" w:hAnsiTheme="majorHAnsi"/>
                <w:bCs/>
              </w:rPr>
              <w:t>Zarządzanie mocą i jej zużyciem oraz monitoring zużycia energii;</w:t>
            </w:r>
          </w:p>
          <w:p w:rsidR="0092306D" w:rsidRPr="00D6025E" w:rsidRDefault="0092306D" w:rsidP="0092306D">
            <w:pPr>
              <w:numPr>
                <w:ilvl w:val="0"/>
                <w:numId w:val="46"/>
              </w:numPr>
              <w:spacing w:line="276" w:lineRule="auto"/>
              <w:jc w:val="both"/>
              <w:rPr>
                <w:rFonts w:asciiTheme="majorHAnsi" w:hAnsiTheme="majorHAnsi"/>
                <w:bCs/>
              </w:rPr>
            </w:pPr>
            <w:r w:rsidRPr="00D6025E">
              <w:rPr>
                <w:rFonts w:asciiTheme="majorHAnsi" w:hAnsiTheme="majorHAnsi"/>
                <w:bCs/>
              </w:rPr>
              <w:t>Zarządzanie alarmami (zdarzenia poprzez SNMP);</w:t>
            </w:r>
          </w:p>
          <w:p w:rsidR="0092306D" w:rsidRPr="00D6025E" w:rsidRDefault="0092306D" w:rsidP="0092306D">
            <w:pPr>
              <w:numPr>
                <w:ilvl w:val="0"/>
                <w:numId w:val="46"/>
              </w:numPr>
              <w:spacing w:line="276" w:lineRule="auto"/>
              <w:jc w:val="both"/>
              <w:rPr>
                <w:rFonts w:asciiTheme="majorHAnsi" w:hAnsiTheme="majorHAnsi"/>
                <w:bCs/>
              </w:rPr>
            </w:pPr>
            <w:r w:rsidRPr="00D6025E">
              <w:rPr>
                <w:rFonts w:asciiTheme="majorHAnsi" w:hAnsiTheme="majorHAnsi"/>
                <w:bCs/>
              </w:rPr>
              <w:t>Możliwość przejęcia konsoli tekstowej;</w:t>
            </w:r>
          </w:p>
          <w:p w:rsidR="0092306D" w:rsidRPr="00D6025E" w:rsidRDefault="0092306D" w:rsidP="0092306D">
            <w:pPr>
              <w:numPr>
                <w:ilvl w:val="0"/>
                <w:numId w:val="46"/>
              </w:numPr>
              <w:spacing w:line="276" w:lineRule="auto"/>
              <w:jc w:val="both"/>
              <w:rPr>
                <w:rFonts w:asciiTheme="majorHAnsi" w:hAnsiTheme="majorHAnsi"/>
                <w:bCs/>
              </w:rPr>
            </w:pPr>
            <w:r w:rsidRPr="00D6025E">
              <w:rPr>
                <w:rFonts w:asciiTheme="majorHAnsi" w:hAnsiTheme="majorHAnsi"/>
                <w:bCs/>
              </w:rPr>
              <w:t>Przekierowanie konsoli graficznej na poziomie sprzętowym oraz możliwość montowania zdalnych napędów i ich obrazów na poziomie sprzętowym (cyfrowy KVM);</w:t>
            </w:r>
          </w:p>
          <w:p w:rsidR="0092306D" w:rsidRPr="00D6025E" w:rsidRDefault="0092306D" w:rsidP="0092306D">
            <w:pPr>
              <w:numPr>
                <w:ilvl w:val="0"/>
                <w:numId w:val="46"/>
              </w:numPr>
              <w:spacing w:line="276" w:lineRule="auto"/>
              <w:jc w:val="both"/>
              <w:rPr>
                <w:rFonts w:asciiTheme="majorHAnsi" w:hAnsiTheme="majorHAnsi"/>
                <w:bCs/>
              </w:rPr>
            </w:pPr>
            <w:r w:rsidRPr="00D6025E">
              <w:rPr>
                <w:rFonts w:asciiTheme="majorHAnsi" w:hAnsiTheme="majorHAnsi"/>
                <w:bCs/>
              </w:rPr>
              <w:t>Sprzętowy monitoring serwera w tym stanu dysków twardych i kontrolera RAID (bez pośrednictwa agentów systemowych);</w:t>
            </w:r>
          </w:p>
          <w:p w:rsidR="0092306D" w:rsidRPr="00D6025E" w:rsidRDefault="0092306D" w:rsidP="0092306D">
            <w:pPr>
              <w:numPr>
                <w:ilvl w:val="0"/>
                <w:numId w:val="46"/>
              </w:numPr>
              <w:spacing w:line="276" w:lineRule="auto"/>
              <w:jc w:val="both"/>
              <w:rPr>
                <w:rFonts w:asciiTheme="majorHAnsi" w:hAnsiTheme="majorHAnsi"/>
                <w:bCs/>
              </w:rPr>
            </w:pPr>
            <w:r w:rsidRPr="00D6025E">
              <w:rPr>
                <w:rFonts w:asciiTheme="majorHAnsi" w:hAnsiTheme="majorHAnsi"/>
                <w:bCs/>
              </w:rPr>
              <w:t>Możliwość zapisu i przechowywania informacji i logów o pełnym stanie maszyny, w tym usterki i sytuacje krytyczne w obrębie wbudowanej pamięci karty zarządzającej -  dostęp do tych informacji musi być niezależny od stanu włączenia serwera oraz stanu sprzętowego w tym np. usterki elementów poza kartą zarządzającą;</w:t>
            </w:r>
          </w:p>
          <w:p w:rsidR="0092306D" w:rsidRPr="00D6025E" w:rsidRDefault="0092306D" w:rsidP="0092306D">
            <w:pPr>
              <w:numPr>
                <w:ilvl w:val="0"/>
                <w:numId w:val="46"/>
              </w:numPr>
              <w:spacing w:line="276" w:lineRule="auto"/>
              <w:jc w:val="both"/>
              <w:rPr>
                <w:rFonts w:asciiTheme="majorHAnsi" w:hAnsiTheme="majorHAnsi"/>
                <w:bCs/>
              </w:rPr>
            </w:pPr>
            <w:r w:rsidRPr="00D6025E">
              <w:rPr>
                <w:rFonts w:asciiTheme="majorHAnsi" w:hAnsiTheme="majorHAnsi"/>
                <w:bCs/>
              </w:rPr>
              <w:t>Możliwość zarządzania poprzez złącze microUSB zamontowane z przodu serwera</w:t>
            </w:r>
            <w:r w:rsidR="009B6F90">
              <w:rPr>
                <w:rFonts w:asciiTheme="majorHAnsi" w:hAnsiTheme="majorHAnsi"/>
                <w:bCs/>
              </w:rPr>
              <w:t>.</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18</w:t>
            </w:r>
          </w:p>
        </w:tc>
        <w:tc>
          <w:tcPr>
            <w:tcW w:w="9185" w:type="dxa"/>
            <w:shd w:val="clear" w:color="auto" w:fill="auto"/>
          </w:tcPr>
          <w:p w:rsidR="0092306D" w:rsidRPr="00D6025E" w:rsidRDefault="0092306D" w:rsidP="00AC51E3">
            <w:pPr>
              <w:spacing w:line="276" w:lineRule="auto"/>
              <w:jc w:val="both"/>
              <w:rPr>
                <w:rFonts w:asciiTheme="majorHAnsi" w:hAnsiTheme="majorHAnsi"/>
                <w:bCs/>
              </w:rPr>
            </w:pPr>
            <w:r w:rsidRPr="00D6025E">
              <w:rPr>
                <w:rFonts w:asciiTheme="majorHAnsi" w:hAnsiTheme="majorHAnsi"/>
                <w:bCs/>
              </w:rPr>
              <w:t>Minimum 3 lata gwarancji producenta serwera w trybie onsite z gwarantowanym czasem skutecznej na</w:t>
            </w:r>
            <w:r w:rsidR="00AC51E3">
              <w:rPr>
                <w:rFonts w:asciiTheme="majorHAnsi" w:hAnsiTheme="majorHAnsi"/>
                <w:bCs/>
              </w:rPr>
              <w:t>prawy serwera</w:t>
            </w:r>
            <w:r w:rsidR="00AC51E3" w:rsidRPr="00AC51E3">
              <w:rPr>
                <w:rFonts w:asciiTheme="majorHAnsi" w:hAnsiTheme="majorHAnsi"/>
                <w:bCs/>
              </w:rPr>
              <w:t xml:space="preserve"> do 12 godzin od zgłoszenia.</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bl>
    <w:p w:rsidR="0092306D" w:rsidRPr="00D6025E" w:rsidRDefault="0092306D" w:rsidP="0092306D">
      <w:pPr>
        <w:spacing w:line="276" w:lineRule="auto"/>
        <w:jc w:val="both"/>
        <w:rPr>
          <w:rFonts w:asciiTheme="majorHAnsi" w:hAnsiTheme="majorHAnsi"/>
          <w:bCs/>
        </w:rPr>
      </w:pPr>
    </w:p>
    <w:p w:rsidR="0092306D" w:rsidRPr="00D6025E" w:rsidRDefault="0092306D" w:rsidP="0092306D">
      <w:pPr>
        <w:pStyle w:val="Akapitzlist"/>
        <w:numPr>
          <w:ilvl w:val="0"/>
          <w:numId w:val="57"/>
        </w:numPr>
        <w:spacing w:after="0"/>
        <w:ind w:left="284" w:hanging="284"/>
        <w:jc w:val="both"/>
        <w:rPr>
          <w:rFonts w:asciiTheme="majorHAnsi" w:hAnsiTheme="majorHAnsi"/>
          <w:b/>
          <w:bCs/>
          <w:sz w:val="24"/>
          <w:szCs w:val="24"/>
        </w:rPr>
      </w:pPr>
      <w:r w:rsidRPr="00D6025E">
        <w:rPr>
          <w:rFonts w:asciiTheme="majorHAnsi" w:hAnsiTheme="majorHAnsi"/>
          <w:b/>
          <w:bCs/>
          <w:sz w:val="24"/>
          <w:szCs w:val="24"/>
        </w:rPr>
        <w:t>Serwer bazodanowy.</w:t>
      </w:r>
    </w:p>
    <w:p w:rsidR="0092306D" w:rsidRPr="00D6025E" w:rsidRDefault="0092306D" w:rsidP="0092306D">
      <w:pPr>
        <w:pStyle w:val="Akapitzlist"/>
        <w:spacing w:after="0"/>
        <w:ind w:left="284"/>
        <w:jc w:val="both"/>
        <w:rPr>
          <w:rFonts w:asciiTheme="majorHAnsi" w:hAnsiTheme="majorHAnsi"/>
          <w:b/>
          <w:bCs/>
          <w:sz w:val="24"/>
          <w:szCs w:val="24"/>
        </w:rPr>
      </w:pPr>
    </w:p>
    <w:tbl>
      <w:tblPr>
        <w:tblpPr w:leftFromText="141" w:rightFromText="141" w:vertAnchor="text" w:tblpX="-176" w:tblpY="1"/>
        <w:tblOverlap w:val="neve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037"/>
        <w:gridCol w:w="1842"/>
        <w:gridCol w:w="2275"/>
      </w:tblGrid>
      <w:tr w:rsidR="00412D07" w:rsidRPr="00D6025E" w:rsidTr="00412D07">
        <w:trPr>
          <w:trHeight w:val="144"/>
        </w:trPr>
        <w:tc>
          <w:tcPr>
            <w:tcW w:w="846" w:type="dxa"/>
            <w:shd w:val="clear" w:color="auto" w:fill="D9D9D9" w:themeFill="background1" w:themeFillShade="D9"/>
            <w:vAlign w:val="center"/>
          </w:tcPr>
          <w:p w:rsidR="00412D07" w:rsidRPr="00D6025E" w:rsidRDefault="00412D07" w:rsidP="0092306D">
            <w:pPr>
              <w:pStyle w:val="Akapitzlist"/>
              <w:spacing w:after="0"/>
              <w:ind w:left="284"/>
              <w:jc w:val="both"/>
              <w:rPr>
                <w:rFonts w:asciiTheme="majorHAnsi" w:hAnsiTheme="majorHAnsi"/>
                <w:b/>
                <w:bCs/>
                <w:sz w:val="24"/>
                <w:szCs w:val="24"/>
              </w:rPr>
            </w:pPr>
            <w:r w:rsidRPr="00D6025E">
              <w:rPr>
                <w:rFonts w:asciiTheme="majorHAnsi" w:hAnsiTheme="majorHAnsi"/>
                <w:b/>
                <w:bCs/>
                <w:sz w:val="24"/>
                <w:szCs w:val="24"/>
              </w:rPr>
              <w:t>Lp.</w:t>
            </w:r>
          </w:p>
        </w:tc>
        <w:tc>
          <w:tcPr>
            <w:tcW w:w="9185" w:type="dxa"/>
            <w:shd w:val="clear" w:color="auto" w:fill="D9D9D9" w:themeFill="background1" w:themeFillShade="D9"/>
            <w:vAlign w:val="center"/>
          </w:tcPr>
          <w:p w:rsidR="00412D07" w:rsidRPr="00D6025E" w:rsidRDefault="00412D07" w:rsidP="0092306D">
            <w:pPr>
              <w:pStyle w:val="Akapitzlist"/>
              <w:spacing w:after="0"/>
              <w:ind w:left="284"/>
              <w:jc w:val="both"/>
              <w:rPr>
                <w:rFonts w:asciiTheme="majorHAnsi" w:hAnsiTheme="majorHAnsi"/>
                <w:b/>
                <w:bCs/>
                <w:sz w:val="24"/>
                <w:szCs w:val="24"/>
              </w:rPr>
            </w:pPr>
            <w:r w:rsidRPr="00D6025E">
              <w:rPr>
                <w:rFonts w:asciiTheme="majorHAnsi" w:hAnsiTheme="majorHAnsi"/>
                <w:b/>
                <w:bCs/>
                <w:sz w:val="24"/>
                <w:szCs w:val="24"/>
              </w:rPr>
              <w:t>Parametr</w:t>
            </w:r>
          </w:p>
        </w:tc>
        <w:tc>
          <w:tcPr>
            <w:tcW w:w="1843" w:type="dxa"/>
            <w:shd w:val="clear" w:color="auto" w:fill="D9D9D9" w:themeFill="background1" w:themeFillShade="D9"/>
            <w:vAlign w:val="center"/>
          </w:tcPr>
          <w:p w:rsidR="00412D07" w:rsidRPr="00D6025E" w:rsidRDefault="00412D07" w:rsidP="0092306D">
            <w:pPr>
              <w:pStyle w:val="Akapitzlist"/>
              <w:spacing w:after="0"/>
              <w:ind w:left="284"/>
              <w:jc w:val="both"/>
              <w:rPr>
                <w:rFonts w:asciiTheme="majorHAnsi" w:hAnsiTheme="majorHAnsi"/>
                <w:b/>
                <w:bCs/>
                <w:sz w:val="24"/>
                <w:szCs w:val="24"/>
              </w:rPr>
            </w:pPr>
            <w:r w:rsidRPr="00D6025E">
              <w:rPr>
                <w:rFonts w:asciiTheme="majorHAnsi" w:hAnsiTheme="majorHAnsi"/>
                <w:b/>
                <w:bCs/>
                <w:sz w:val="24"/>
                <w:szCs w:val="24"/>
              </w:rPr>
              <w:t>Wymagany</w:t>
            </w:r>
          </w:p>
        </w:tc>
        <w:tc>
          <w:tcPr>
            <w:tcW w:w="2126" w:type="dxa"/>
            <w:shd w:val="clear" w:color="auto" w:fill="D9D9D9" w:themeFill="background1" w:themeFillShade="D9"/>
          </w:tcPr>
          <w:p w:rsidR="00412D07" w:rsidRPr="00D6025E" w:rsidRDefault="00412D07" w:rsidP="00412D07">
            <w:pPr>
              <w:pStyle w:val="Akapitzlist"/>
              <w:ind w:left="284"/>
              <w:jc w:val="both"/>
              <w:rPr>
                <w:rFonts w:asciiTheme="majorHAnsi" w:hAnsiTheme="majorHAnsi"/>
                <w:b/>
                <w:bCs/>
                <w:sz w:val="24"/>
                <w:szCs w:val="24"/>
              </w:rPr>
            </w:pPr>
            <w:r w:rsidRPr="00D6025E">
              <w:rPr>
                <w:rFonts w:asciiTheme="majorHAnsi" w:hAnsiTheme="majorHAnsi"/>
                <w:b/>
                <w:bCs/>
                <w:sz w:val="24"/>
                <w:szCs w:val="24"/>
              </w:rPr>
              <w:t>WPISAĆ</w:t>
            </w:r>
          </w:p>
          <w:p w:rsidR="00412D07" w:rsidRPr="00D6025E" w:rsidRDefault="00412D07" w:rsidP="00412D07">
            <w:pPr>
              <w:pStyle w:val="Akapitzlist"/>
              <w:ind w:left="284"/>
              <w:jc w:val="both"/>
              <w:rPr>
                <w:rFonts w:asciiTheme="majorHAnsi" w:hAnsiTheme="majorHAnsi"/>
                <w:b/>
                <w:bCs/>
                <w:sz w:val="24"/>
                <w:szCs w:val="24"/>
              </w:rPr>
            </w:pPr>
            <w:r w:rsidRPr="00D6025E">
              <w:rPr>
                <w:rFonts w:asciiTheme="majorHAnsi" w:hAnsiTheme="majorHAnsi"/>
                <w:b/>
                <w:bCs/>
                <w:sz w:val="24"/>
                <w:szCs w:val="24"/>
              </w:rPr>
              <w:t>TAK/NIE</w:t>
            </w:r>
          </w:p>
          <w:p w:rsidR="00412D07" w:rsidRPr="00D6025E" w:rsidRDefault="00412D07" w:rsidP="00412D07">
            <w:pPr>
              <w:pStyle w:val="Akapitzlist"/>
              <w:spacing w:after="0"/>
              <w:ind w:left="284"/>
              <w:jc w:val="both"/>
              <w:rPr>
                <w:rFonts w:asciiTheme="majorHAnsi" w:hAnsiTheme="majorHAnsi"/>
                <w:b/>
                <w:bCs/>
                <w:sz w:val="24"/>
                <w:szCs w:val="24"/>
              </w:rPr>
            </w:pPr>
            <w:r w:rsidRPr="00D6025E">
              <w:rPr>
                <w:rFonts w:asciiTheme="majorHAnsi" w:hAnsiTheme="majorHAnsi"/>
                <w:b/>
                <w:bCs/>
                <w:sz w:val="24"/>
                <w:szCs w:val="24"/>
              </w:rPr>
              <w:t>LUB POZIOM OFEROWANEGO PARAMETRU</w:t>
            </w:r>
          </w:p>
        </w:tc>
      </w:tr>
      <w:tr w:rsidR="00412D07" w:rsidRPr="00D6025E" w:rsidTr="00412D07">
        <w:trPr>
          <w:trHeight w:val="144"/>
        </w:trPr>
        <w:tc>
          <w:tcPr>
            <w:tcW w:w="846"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1</w:t>
            </w:r>
          </w:p>
        </w:tc>
        <w:tc>
          <w:tcPr>
            <w:tcW w:w="9185"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Obudowa typu Rack, wysokość maksimum 2U; dostarczona wraz z szynami umożliwiającymi pełne wysunięcie serwera z szafy rack; możliwość instalacji minimum 8 dysków 2.5” typu Hot-Plug.</w:t>
            </w:r>
          </w:p>
        </w:tc>
        <w:tc>
          <w:tcPr>
            <w:tcW w:w="1843" w:type="dxa"/>
            <w:shd w:val="clear" w:color="auto" w:fill="auto"/>
            <w:vAlign w:val="center"/>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c>
          <w:tcPr>
            <w:tcW w:w="2126" w:type="dxa"/>
          </w:tcPr>
          <w:p w:rsidR="00412D07" w:rsidRPr="00D6025E" w:rsidRDefault="00412D07" w:rsidP="0092306D">
            <w:pPr>
              <w:pStyle w:val="Akapitzlist"/>
              <w:spacing w:after="0"/>
              <w:ind w:left="284"/>
              <w:jc w:val="both"/>
              <w:rPr>
                <w:rFonts w:asciiTheme="majorHAnsi" w:hAnsiTheme="majorHAnsi"/>
                <w:bCs/>
                <w:sz w:val="24"/>
                <w:szCs w:val="24"/>
              </w:rPr>
            </w:pPr>
          </w:p>
        </w:tc>
      </w:tr>
      <w:tr w:rsidR="00412D07" w:rsidRPr="00D6025E" w:rsidTr="00412D07">
        <w:trPr>
          <w:trHeight w:val="144"/>
        </w:trPr>
        <w:tc>
          <w:tcPr>
            <w:tcW w:w="846" w:type="dxa"/>
            <w:shd w:val="clear" w:color="auto" w:fill="D9D9D9" w:themeFill="background1" w:themeFillShade="D9"/>
          </w:tcPr>
          <w:p w:rsidR="00412D07" w:rsidRPr="00D6025E" w:rsidRDefault="00412D07" w:rsidP="0092306D">
            <w:pPr>
              <w:pStyle w:val="Akapitzlist"/>
              <w:spacing w:after="0"/>
              <w:ind w:left="284"/>
              <w:jc w:val="both"/>
              <w:rPr>
                <w:rFonts w:asciiTheme="majorHAnsi" w:hAnsiTheme="majorHAnsi"/>
                <w:bCs/>
                <w:sz w:val="24"/>
                <w:szCs w:val="24"/>
              </w:rPr>
            </w:pPr>
          </w:p>
        </w:tc>
        <w:tc>
          <w:tcPr>
            <w:tcW w:w="9185" w:type="dxa"/>
            <w:shd w:val="clear" w:color="auto" w:fill="D9D9D9" w:themeFill="background1" w:themeFillShade="D9"/>
            <w:vAlign w:val="center"/>
          </w:tcPr>
          <w:p w:rsidR="00412D07" w:rsidRPr="00D6025E" w:rsidRDefault="00412D07" w:rsidP="0092306D">
            <w:pPr>
              <w:pStyle w:val="Akapitzlist"/>
              <w:spacing w:after="0"/>
              <w:ind w:left="284"/>
              <w:jc w:val="both"/>
              <w:rPr>
                <w:rFonts w:asciiTheme="majorHAnsi" w:hAnsiTheme="majorHAnsi"/>
                <w:b/>
                <w:bCs/>
                <w:sz w:val="24"/>
                <w:szCs w:val="24"/>
              </w:rPr>
            </w:pPr>
            <w:r w:rsidRPr="00D6025E">
              <w:rPr>
                <w:rFonts w:asciiTheme="majorHAnsi" w:hAnsiTheme="majorHAnsi"/>
                <w:b/>
                <w:bCs/>
                <w:sz w:val="24"/>
                <w:szCs w:val="24"/>
              </w:rPr>
              <w:t>Płyta główna</w:t>
            </w:r>
          </w:p>
        </w:tc>
        <w:tc>
          <w:tcPr>
            <w:tcW w:w="1843" w:type="dxa"/>
            <w:shd w:val="clear" w:color="auto" w:fill="D9D9D9" w:themeFill="background1" w:themeFillShade="D9"/>
            <w:vAlign w:val="center"/>
          </w:tcPr>
          <w:p w:rsidR="00412D07" w:rsidRPr="00D6025E" w:rsidRDefault="00412D07" w:rsidP="0092306D">
            <w:pPr>
              <w:pStyle w:val="Akapitzlist"/>
              <w:spacing w:after="0"/>
              <w:ind w:left="284"/>
              <w:jc w:val="both"/>
              <w:rPr>
                <w:rFonts w:asciiTheme="majorHAnsi" w:hAnsiTheme="majorHAnsi"/>
                <w:bCs/>
                <w:sz w:val="24"/>
                <w:szCs w:val="24"/>
              </w:rPr>
            </w:pPr>
          </w:p>
        </w:tc>
        <w:tc>
          <w:tcPr>
            <w:tcW w:w="2126" w:type="dxa"/>
            <w:shd w:val="clear" w:color="auto" w:fill="D9D9D9" w:themeFill="background1" w:themeFillShade="D9"/>
          </w:tcPr>
          <w:p w:rsidR="00412D07" w:rsidRPr="00D6025E" w:rsidRDefault="00412D07" w:rsidP="0092306D">
            <w:pPr>
              <w:pStyle w:val="Akapitzlist"/>
              <w:spacing w:after="0"/>
              <w:ind w:left="284"/>
              <w:jc w:val="both"/>
              <w:rPr>
                <w:rFonts w:asciiTheme="majorHAnsi" w:hAnsiTheme="majorHAnsi"/>
                <w:bCs/>
                <w:sz w:val="24"/>
                <w:szCs w:val="24"/>
              </w:rPr>
            </w:pPr>
          </w:p>
        </w:tc>
      </w:tr>
      <w:tr w:rsidR="00412D07" w:rsidRPr="00D6025E" w:rsidTr="00412D07">
        <w:trPr>
          <w:trHeight w:val="144"/>
        </w:trPr>
        <w:tc>
          <w:tcPr>
            <w:tcW w:w="846"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2</w:t>
            </w:r>
          </w:p>
        </w:tc>
        <w:tc>
          <w:tcPr>
            <w:tcW w:w="9185"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Wieloprocesorowa wyprodukowana i zaprojektowana przez producenta serwera, możliwość instalacji procesorów 40-rdzeniowych</w:t>
            </w:r>
            <w:r w:rsidR="009B6F90">
              <w:rPr>
                <w:rFonts w:asciiTheme="majorHAnsi" w:hAnsiTheme="majorHAnsi"/>
                <w:bCs/>
                <w:sz w:val="24"/>
                <w:szCs w:val="24"/>
              </w:rPr>
              <w:t>.</w:t>
            </w:r>
          </w:p>
        </w:tc>
        <w:tc>
          <w:tcPr>
            <w:tcW w:w="1843" w:type="dxa"/>
            <w:shd w:val="clear" w:color="auto" w:fill="auto"/>
            <w:vAlign w:val="center"/>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c>
          <w:tcPr>
            <w:tcW w:w="2126" w:type="dxa"/>
          </w:tcPr>
          <w:p w:rsidR="00412D07" w:rsidRPr="00D6025E" w:rsidRDefault="00412D07" w:rsidP="0092306D">
            <w:pPr>
              <w:pStyle w:val="Akapitzlist"/>
              <w:spacing w:after="0"/>
              <w:ind w:left="284"/>
              <w:jc w:val="both"/>
              <w:rPr>
                <w:rFonts w:asciiTheme="majorHAnsi" w:hAnsiTheme="majorHAnsi"/>
                <w:bCs/>
                <w:sz w:val="24"/>
                <w:szCs w:val="24"/>
              </w:rPr>
            </w:pPr>
          </w:p>
        </w:tc>
      </w:tr>
      <w:tr w:rsidR="00412D07" w:rsidRPr="00D6025E" w:rsidTr="00412D07">
        <w:trPr>
          <w:trHeight w:val="144"/>
        </w:trPr>
        <w:tc>
          <w:tcPr>
            <w:tcW w:w="846"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3</w:t>
            </w:r>
          </w:p>
        </w:tc>
        <w:tc>
          <w:tcPr>
            <w:tcW w:w="9185"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Wyposażona w minimum 32 gniazda pamięci RAM DDR4, obsługa minimum 4TB pamięci RAM DDR4 3200 MHz. Możliwość rozbudowy do minimum 1024GB pamięci RAM bez konieczności wymiany zaoferowanych modułów DDR4</w:t>
            </w:r>
            <w:r w:rsidR="009B6F90">
              <w:rPr>
                <w:rFonts w:asciiTheme="majorHAnsi" w:hAnsiTheme="majorHAnsi"/>
                <w:bCs/>
                <w:sz w:val="24"/>
                <w:szCs w:val="24"/>
              </w:rPr>
              <w:t>.</w:t>
            </w:r>
          </w:p>
        </w:tc>
        <w:tc>
          <w:tcPr>
            <w:tcW w:w="1843" w:type="dxa"/>
            <w:shd w:val="clear" w:color="auto" w:fill="auto"/>
            <w:vAlign w:val="center"/>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c>
          <w:tcPr>
            <w:tcW w:w="2126" w:type="dxa"/>
          </w:tcPr>
          <w:p w:rsidR="00412D07" w:rsidRPr="00D6025E" w:rsidRDefault="00412D07" w:rsidP="0092306D">
            <w:pPr>
              <w:pStyle w:val="Akapitzlist"/>
              <w:spacing w:after="0"/>
              <w:ind w:left="284"/>
              <w:jc w:val="both"/>
              <w:rPr>
                <w:rFonts w:asciiTheme="majorHAnsi" w:hAnsiTheme="majorHAnsi"/>
                <w:bCs/>
                <w:sz w:val="24"/>
                <w:szCs w:val="24"/>
              </w:rPr>
            </w:pPr>
          </w:p>
        </w:tc>
      </w:tr>
      <w:tr w:rsidR="00412D07" w:rsidRPr="00D6025E" w:rsidTr="00412D07">
        <w:trPr>
          <w:trHeight w:val="144"/>
        </w:trPr>
        <w:tc>
          <w:tcPr>
            <w:tcW w:w="846"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4</w:t>
            </w:r>
          </w:p>
        </w:tc>
        <w:tc>
          <w:tcPr>
            <w:tcW w:w="9185"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Obsługa pamięci nieulotnej instalowanej w gniazdach pamięci (przez pamięć nieulotną rozumie się moduły pamięci zachowujące swój stan np. w przypadku nagłej awarii zasilania, nie dopuszcza się podtrzymania bateryjnego stanu pamięci)</w:t>
            </w:r>
            <w:r w:rsidR="009B6F90">
              <w:rPr>
                <w:rFonts w:asciiTheme="majorHAnsi" w:hAnsiTheme="majorHAnsi"/>
                <w:bCs/>
                <w:sz w:val="24"/>
                <w:szCs w:val="24"/>
              </w:rPr>
              <w:t>.</w:t>
            </w:r>
          </w:p>
        </w:tc>
        <w:tc>
          <w:tcPr>
            <w:tcW w:w="1843" w:type="dxa"/>
            <w:shd w:val="clear" w:color="auto" w:fill="auto"/>
            <w:vAlign w:val="center"/>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c>
          <w:tcPr>
            <w:tcW w:w="2126" w:type="dxa"/>
          </w:tcPr>
          <w:p w:rsidR="00412D07" w:rsidRPr="00D6025E" w:rsidRDefault="00412D07" w:rsidP="0092306D">
            <w:pPr>
              <w:pStyle w:val="Akapitzlist"/>
              <w:spacing w:after="0"/>
              <w:ind w:left="284"/>
              <w:jc w:val="both"/>
              <w:rPr>
                <w:rFonts w:asciiTheme="majorHAnsi" w:hAnsiTheme="majorHAnsi"/>
                <w:bCs/>
                <w:sz w:val="24"/>
                <w:szCs w:val="24"/>
              </w:rPr>
            </w:pPr>
          </w:p>
        </w:tc>
      </w:tr>
      <w:tr w:rsidR="00412D07" w:rsidRPr="00D6025E" w:rsidTr="00412D07">
        <w:trPr>
          <w:trHeight w:val="144"/>
        </w:trPr>
        <w:tc>
          <w:tcPr>
            <w:tcW w:w="846"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5</w:t>
            </w:r>
          </w:p>
        </w:tc>
        <w:tc>
          <w:tcPr>
            <w:tcW w:w="9185"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Minimum 8 złącz PCI Express generacji 4 w tym min. 2 złącza x16</w:t>
            </w:r>
            <w:r w:rsidR="009B6F90">
              <w:rPr>
                <w:rFonts w:asciiTheme="majorHAnsi" w:hAnsiTheme="majorHAnsi"/>
                <w:bCs/>
                <w:sz w:val="24"/>
                <w:szCs w:val="24"/>
              </w:rPr>
              <w:t>.</w:t>
            </w:r>
          </w:p>
        </w:tc>
        <w:tc>
          <w:tcPr>
            <w:tcW w:w="1843" w:type="dxa"/>
            <w:shd w:val="clear" w:color="auto" w:fill="auto"/>
            <w:vAlign w:val="center"/>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c>
          <w:tcPr>
            <w:tcW w:w="2126" w:type="dxa"/>
          </w:tcPr>
          <w:p w:rsidR="00412D07" w:rsidRPr="00D6025E" w:rsidRDefault="00412D07" w:rsidP="0092306D">
            <w:pPr>
              <w:pStyle w:val="Akapitzlist"/>
              <w:spacing w:after="0"/>
              <w:ind w:left="284"/>
              <w:jc w:val="both"/>
              <w:rPr>
                <w:rFonts w:asciiTheme="majorHAnsi" w:hAnsiTheme="majorHAnsi"/>
                <w:bCs/>
                <w:sz w:val="24"/>
                <w:szCs w:val="24"/>
              </w:rPr>
            </w:pPr>
          </w:p>
        </w:tc>
      </w:tr>
      <w:tr w:rsidR="00412D07" w:rsidRPr="00D6025E" w:rsidTr="00412D07">
        <w:trPr>
          <w:trHeight w:val="144"/>
        </w:trPr>
        <w:tc>
          <w:tcPr>
            <w:tcW w:w="846"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6</w:t>
            </w:r>
          </w:p>
        </w:tc>
        <w:tc>
          <w:tcPr>
            <w:tcW w:w="9185" w:type="dxa"/>
            <w:shd w:val="clear" w:color="auto" w:fill="auto"/>
            <w:vAlign w:val="bottom"/>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Możliwość instalacji 2 slotów dla dysków M.2 na płycie głównej (lub dedykowanej karcie PCI Express) nie zajmujące klatek dla dysków hot-plug; dyski M.2 muszą być chronione poziomem RAID1</w:t>
            </w:r>
            <w:r w:rsidR="009B6F90">
              <w:rPr>
                <w:rFonts w:asciiTheme="majorHAnsi" w:hAnsiTheme="majorHAnsi"/>
                <w:bCs/>
                <w:sz w:val="24"/>
                <w:szCs w:val="24"/>
              </w:rPr>
              <w:t>.</w:t>
            </w:r>
          </w:p>
        </w:tc>
        <w:tc>
          <w:tcPr>
            <w:tcW w:w="1843" w:type="dxa"/>
            <w:shd w:val="clear" w:color="auto" w:fill="auto"/>
            <w:vAlign w:val="center"/>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c>
          <w:tcPr>
            <w:tcW w:w="2126" w:type="dxa"/>
          </w:tcPr>
          <w:p w:rsidR="00412D07" w:rsidRPr="00D6025E" w:rsidRDefault="00412D07" w:rsidP="0092306D">
            <w:pPr>
              <w:pStyle w:val="Akapitzlist"/>
              <w:spacing w:after="0"/>
              <w:ind w:left="284"/>
              <w:jc w:val="both"/>
              <w:rPr>
                <w:rFonts w:asciiTheme="majorHAnsi" w:hAnsiTheme="majorHAnsi"/>
                <w:bCs/>
                <w:sz w:val="24"/>
                <w:szCs w:val="24"/>
              </w:rPr>
            </w:pPr>
          </w:p>
        </w:tc>
      </w:tr>
      <w:tr w:rsidR="00412D07" w:rsidRPr="00D6025E" w:rsidTr="00412D07">
        <w:trPr>
          <w:trHeight w:val="144"/>
        </w:trPr>
        <w:tc>
          <w:tcPr>
            <w:tcW w:w="846" w:type="dxa"/>
            <w:shd w:val="clear" w:color="auto" w:fill="D9D9D9" w:themeFill="background1" w:themeFillShade="D9"/>
          </w:tcPr>
          <w:p w:rsidR="00412D07" w:rsidRPr="00D6025E" w:rsidRDefault="00412D07" w:rsidP="0092306D">
            <w:pPr>
              <w:pStyle w:val="Akapitzlist"/>
              <w:spacing w:after="0"/>
              <w:ind w:left="284"/>
              <w:jc w:val="both"/>
              <w:rPr>
                <w:rFonts w:asciiTheme="majorHAnsi" w:hAnsiTheme="majorHAnsi"/>
                <w:bCs/>
                <w:sz w:val="24"/>
                <w:szCs w:val="24"/>
              </w:rPr>
            </w:pPr>
          </w:p>
        </w:tc>
        <w:tc>
          <w:tcPr>
            <w:tcW w:w="9185" w:type="dxa"/>
            <w:shd w:val="clear" w:color="auto" w:fill="D9D9D9" w:themeFill="background1" w:themeFillShade="D9"/>
            <w:vAlign w:val="center"/>
          </w:tcPr>
          <w:p w:rsidR="00412D07" w:rsidRPr="00D6025E" w:rsidRDefault="00412D07" w:rsidP="0092306D">
            <w:pPr>
              <w:pStyle w:val="Akapitzlist"/>
              <w:spacing w:after="0"/>
              <w:ind w:left="284"/>
              <w:jc w:val="both"/>
              <w:rPr>
                <w:rFonts w:asciiTheme="majorHAnsi" w:hAnsiTheme="majorHAnsi"/>
                <w:b/>
                <w:bCs/>
                <w:sz w:val="24"/>
                <w:szCs w:val="24"/>
              </w:rPr>
            </w:pPr>
            <w:r w:rsidRPr="00D6025E">
              <w:rPr>
                <w:rFonts w:asciiTheme="majorHAnsi" w:hAnsiTheme="majorHAnsi"/>
                <w:b/>
                <w:bCs/>
                <w:sz w:val="24"/>
                <w:szCs w:val="24"/>
              </w:rPr>
              <w:t>Procesor</w:t>
            </w:r>
          </w:p>
        </w:tc>
        <w:tc>
          <w:tcPr>
            <w:tcW w:w="1843" w:type="dxa"/>
            <w:shd w:val="clear" w:color="auto" w:fill="D9D9D9" w:themeFill="background1" w:themeFillShade="D9"/>
            <w:vAlign w:val="center"/>
          </w:tcPr>
          <w:p w:rsidR="00412D07" w:rsidRPr="00D6025E" w:rsidRDefault="00412D07" w:rsidP="0092306D">
            <w:pPr>
              <w:pStyle w:val="Akapitzlist"/>
              <w:spacing w:after="0"/>
              <w:ind w:left="284"/>
              <w:jc w:val="both"/>
              <w:rPr>
                <w:rFonts w:asciiTheme="majorHAnsi" w:hAnsiTheme="majorHAnsi"/>
                <w:bCs/>
                <w:sz w:val="24"/>
                <w:szCs w:val="24"/>
              </w:rPr>
            </w:pPr>
          </w:p>
        </w:tc>
        <w:tc>
          <w:tcPr>
            <w:tcW w:w="2126" w:type="dxa"/>
            <w:shd w:val="clear" w:color="auto" w:fill="D9D9D9" w:themeFill="background1" w:themeFillShade="D9"/>
          </w:tcPr>
          <w:p w:rsidR="00412D07" w:rsidRPr="00D6025E" w:rsidRDefault="00412D07" w:rsidP="0092306D">
            <w:pPr>
              <w:pStyle w:val="Akapitzlist"/>
              <w:spacing w:after="0"/>
              <w:ind w:left="284"/>
              <w:jc w:val="both"/>
              <w:rPr>
                <w:rFonts w:asciiTheme="majorHAnsi" w:hAnsiTheme="majorHAnsi"/>
                <w:bCs/>
                <w:sz w:val="24"/>
                <w:szCs w:val="24"/>
              </w:rPr>
            </w:pPr>
          </w:p>
        </w:tc>
      </w:tr>
      <w:tr w:rsidR="00412D07" w:rsidRPr="00D6025E" w:rsidTr="00412D07">
        <w:trPr>
          <w:trHeight w:val="144"/>
        </w:trPr>
        <w:tc>
          <w:tcPr>
            <w:tcW w:w="846"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7</w:t>
            </w:r>
          </w:p>
        </w:tc>
        <w:tc>
          <w:tcPr>
            <w:tcW w:w="9185"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Zainstalowane dwa procesory 28-rdzeniowe w architekturze x86 osiągające w</w:t>
            </w:r>
            <w:r w:rsidR="002B1136">
              <w:rPr>
                <w:rFonts w:asciiTheme="majorHAnsi" w:hAnsiTheme="majorHAnsi"/>
                <w:bCs/>
                <w:sz w:val="24"/>
                <w:szCs w:val="24"/>
              </w:rPr>
              <w:t> </w:t>
            </w:r>
            <w:r w:rsidRPr="00D6025E">
              <w:rPr>
                <w:rFonts w:asciiTheme="majorHAnsi" w:hAnsiTheme="majorHAnsi"/>
                <w:bCs/>
                <w:sz w:val="24"/>
                <w:szCs w:val="24"/>
              </w:rPr>
              <w:t xml:space="preserve">oferowanym serwerze w testach wydajności </w:t>
            </w:r>
            <w:hyperlink r:id="rId18" w:anchor="SPECrate2017intbase" w:history="1">
              <w:r w:rsidRPr="00D6025E">
                <w:rPr>
                  <w:rStyle w:val="Hipercze"/>
                  <w:rFonts w:asciiTheme="majorHAnsi" w:hAnsiTheme="majorHAnsi"/>
                  <w:bCs/>
                  <w:sz w:val="24"/>
                  <w:szCs w:val="24"/>
                </w:rPr>
                <w:t>SPECrate2017_int_base</w:t>
              </w:r>
            </w:hyperlink>
            <w:r w:rsidRPr="00D6025E">
              <w:rPr>
                <w:rFonts w:asciiTheme="majorHAnsi" w:hAnsiTheme="majorHAnsi"/>
                <w:bCs/>
                <w:sz w:val="24"/>
                <w:szCs w:val="24"/>
              </w:rPr>
              <w:t xml:space="preserve"> wynik minimum 449 pkt.</w:t>
            </w:r>
          </w:p>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Wynik dla oferowanego serwera wraz z oferowanymi procesorami dostępny na stronie spec.org.</w:t>
            </w:r>
          </w:p>
          <w:p w:rsidR="00412D07"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Nie dopuszcza się procesorów o innej ilości rdzeni fizycznych z uwagi na optymalizację kosztową licencjonowana aplikacji i systemów operacyjnych.</w:t>
            </w:r>
          </w:p>
          <w:p w:rsidR="009B6F90" w:rsidRPr="00D6025E" w:rsidRDefault="009B6F90" w:rsidP="0092306D">
            <w:pPr>
              <w:pStyle w:val="Akapitzlist"/>
              <w:spacing w:after="0"/>
              <w:ind w:left="284"/>
              <w:jc w:val="both"/>
              <w:rPr>
                <w:rFonts w:asciiTheme="majorHAnsi" w:hAnsiTheme="majorHAnsi"/>
                <w:bCs/>
                <w:sz w:val="24"/>
                <w:szCs w:val="24"/>
              </w:rPr>
            </w:pPr>
          </w:p>
        </w:tc>
        <w:tc>
          <w:tcPr>
            <w:tcW w:w="1843" w:type="dxa"/>
            <w:shd w:val="clear" w:color="auto" w:fill="auto"/>
            <w:vAlign w:val="center"/>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c>
          <w:tcPr>
            <w:tcW w:w="2126" w:type="dxa"/>
          </w:tcPr>
          <w:p w:rsidR="00412D07" w:rsidRPr="00D6025E" w:rsidRDefault="00412D07" w:rsidP="0092306D">
            <w:pPr>
              <w:pStyle w:val="Akapitzlist"/>
              <w:spacing w:after="0"/>
              <w:ind w:left="284"/>
              <w:jc w:val="both"/>
              <w:rPr>
                <w:rFonts w:asciiTheme="majorHAnsi" w:hAnsiTheme="majorHAnsi"/>
                <w:bCs/>
                <w:sz w:val="24"/>
                <w:szCs w:val="24"/>
              </w:rPr>
            </w:pPr>
          </w:p>
        </w:tc>
      </w:tr>
      <w:tr w:rsidR="00412D07" w:rsidRPr="00D6025E" w:rsidTr="00412D07">
        <w:trPr>
          <w:trHeight w:val="144"/>
        </w:trPr>
        <w:tc>
          <w:tcPr>
            <w:tcW w:w="846" w:type="dxa"/>
            <w:shd w:val="clear" w:color="auto" w:fill="D9D9D9" w:themeFill="background1" w:themeFillShade="D9"/>
            <w:vAlign w:val="center"/>
          </w:tcPr>
          <w:p w:rsidR="00412D07" w:rsidRPr="00D6025E" w:rsidRDefault="00412D07" w:rsidP="0092306D">
            <w:pPr>
              <w:pStyle w:val="Akapitzlist"/>
              <w:spacing w:after="0"/>
              <w:ind w:left="284"/>
              <w:jc w:val="both"/>
              <w:rPr>
                <w:rFonts w:asciiTheme="majorHAnsi" w:hAnsiTheme="majorHAnsi"/>
                <w:bCs/>
                <w:sz w:val="24"/>
                <w:szCs w:val="24"/>
              </w:rPr>
            </w:pPr>
          </w:p>
        </w:tc>
        <w:tc>
          <w:tcPr>
            <w:tcW w:w="9185" w:type="dxa"/>
            <w:shd w:val="clear" w:color="auto" w:fill="D9D9D9" w:themeFill="background1" w:themeFillShade="D9"/>
            <w:vAlign w:val="center"/>
          </w:tcPr>
          <w:p w:rsidR="00412D07" w:rsidRPr="00D6025E" w:rsidRDefault="00412D07" w:rsidP="0092306D">
            <w:pPr>
              <w:pStyle w:val="Akapitzlist"/>
              <w:spacing w:after="0"/>
              <w:ind w:left="284"/>
              <w:jc w:val="both"/>
              <w:rPr>
                <w:rFonts w:asciiTheme="majorHAnsi" w:hAnsiTheme="majorHAnsi"/>
                <w:b/>
                <w:bCs/>
                <w:sz w:val="24"/>
                <w:szCs w:val="24"/>
              </w:rPr>
            </w:pPr>
            <w:r w:rsidRPr="00D6025E">
              <w:rPr>
                <w:rFonts w:asciiTheme="majorHAnsi" w:hAnsiTheme="majorHAnsi"/>
                <w:b/>
                <w:bCs/>
                <w:sz w:val="24"/>
                <w:szCs w:val="24"/>
              </w:rPr>
              <w:t>Pamięć RAM</w:t>
            </w:r>
          </w:p>
        </w:tc>
        <w:tc>
          <w:tcPr>
            <w:tcW w:w="1843" w:type="dxa"/>
            <w:shd w:val="clear" w:color="auto" w:fill="D9D9D9" w:themeFill="background1" w:themeFillShade="D9"/>
            <w:vAlign w:val="center"/>
          </w:tcPr>
          <w:p w:rsidR="00412D07" w:rsidRPr="00D6025E" w:rsidRDefault="00412D07" w:rsidP="0092306D">
            <w:pPr>
              <w:pStyle w:val="Akapitzlist"/>
              <w:spacing w:after="0"/>
              <w:ind w:left="284"/>
              <w:jc w:val="both"/>
              <w:rPr>
                <w:rFonts w:asciiTheme="majorHAnsi" w:hAnsiTheme="majorHAnsi"/>
                <w:bCs/>
                <w:sz w:val="24"/>
                <w:szCs w:val="24"/>
              </w:rPr>
            </w:pPr>
          </w:p>
        </w:tc>
        <w:tc>
          <w:tcPr>
            <w:tcW w:w="2126" w:type="dxa"/>
            <w:shd w:val="clear" w:color="auto" w:fill="D9D9D9" w:themeFill="background1" w:themeFillShade="D9"/>
          </w:tcPr>
          <w:p w:rsidR="00412D07" w:rsidRPr="00D6025E" w:rsidRDefault="00412D07" w:rsidP="0092306D">
            <w:pPr>
              <w:pStyle w:val="Akapitzlist"/>
              <w:spacing w:after="0"/>
              <w:ind w:left="284"/>
              <w:jc w:val="both"/>
              <w:rPr>
                <w:rFonts w:asciiTheme="majorHAnsi" w:hAnsiTheme="majorHAnsi"/>
                <w:bCs/>
                <w:sz w:val="24"/>
                <w:szCs w:val="24"/>
              </w:rPr>
            </w:pPr>
          </w:p>
        </w:tc>
      </w:tr>
      <w:tr w:rsidR="00412D07" w:rsidRPr="00D6025E" w:rsidTr="00412D07">
        <w:trPr>
          <w:trHeight w:val="144"/>
        </w:trPr>
        <w:tc>
          <w:tcPr>
            <w:tcW w:w="846"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8</w:t>
            </w:r>
          </w:p>
        </w:tc>
        <w:tc>
          <w:tcPr>
            <w:tcW w:w="9185"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Zainstalowane minimum 384 GB pamięci RAM typu DDR4 Registered, 3200 MHz</w:t>
            </w:r>
            <w:r w:rsidR="009B6F90">
              <w:rPr>
                <w:rFonts w:asciiTheme="majorHAnsi" w:hAnsiTheme="majorHAnsi"/>
                <w:bCs/>
                <w:sz w:val="24"/>
                <w:szCs w:val="24"/>
              </w:rPr>
              <w:t>.</w:t>
            </w:r>
          </w:p>
        </w:tc>
        <w:tc>
          <w:tcPr>
            <w:tcW w:w="1843" w:type="dxa"/>
            <w:shd w:val="clear" w:color="auto" w:fill="auto"/>
            <w:vAlign w:val="center"/>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c>
          <w:tcPr>
            <w:tcW w:w="2126" w:type="dxa"/>
          </w:tcPr>
          <w:p w:rsidR="00412D07" w:rsidRPr="00D6025E" w:rsidRDefault="00412D07" w:rsidP="0092306D">
            <w:pPr>
              <w:pStyle w:val="Akapitzlist"/>
              <w:spacing w:after="0"/>
              <w:ind w:left="284"/>
              <w:jc w:val="both"/>
              <w:rPr>
                <w:rFonts w:asciiTheme="majorHAnsi" w:hAnsiTheme="majorHAnsi"/>
                <w:bCs/>
                <w:sz w:val="24"/>
                <w:szCs w:val="24"/>
              </w:rPr>
            </w:pPr>
          </w:p>
        </w:tc>
      </w:tr>
      <w:tr w:rsidR="00412D07" w:rsidRPr="00D6025E" w:rsidTr="00412D07">
        <w:trPr>
          <w:trHeight w:val="144"/>
        </w:trPr>
        <w:tc>
          <w:tcPr>
            <w:tcW w:w="846"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9</w:t>
            </w:r>
          </w:p>
        </w:tc>
        <w:tc>
          <w:tcPr>
            <w:tcW w:w="9185" w:type="dxa"/>
            <w:shd w:val="clear" w:color="auto" w:fill="auto"/>
            <w:vAlign w:val="bottom"/>
          </w:tcPr>
          <w:p w:rsidR="00412D07" w:rsidRPr="00D6025E" w:rsidRDefault="00412D07" w:rsidP="0092306D">
            <w:pPr>
              <w:pStyle w:val="Akapitzlist"/>
              <w:spacing w:after="0"/>
              <w:ind w:left="284"/>
              <w:jc w:val="both"/>
              <w:rPr>
                <w:rFonts w:asciiTheme="majorHAnsi" w:hAnsiTheme="majorHAnsi"/>
                <w:bCs/>
                <w:sz w:val="24"/>
                <w:szCs w:val="24"/>
                <w:lang w:val="en-US"/>
              </w:rPr>
            </w:pPr>
            <w:r w:rsidRPr="00D6025E">
              <w:rPr>
                <w:rFonts w:asciiTheme="majorHAnsi" w:hAnsiTheme="majorHAnsi"/>
                <w:bCs/>
                <w:sz w:val="24"/>
                <w:szCs w:val="24"/>
                <w:lang w:val="en-US"/>
              </w:rPr>
              <w:t>Wsparcie dla technologii zabezpieczania pamięci ECC, Memory Mirroring, Memory Single Device Data Correction (SDDC), Failed DIMM Isolation, Memory Thermal Throttling, Command/Address Parity Check and Retry, Memory Demand/Patrol Scrubbing, Memory Data Scrambling, Memory Multi Rank Sparing</w:t>
            </w:r>
            <w:r w:rsidR="009B6F90">
              <w:rPr>
                <w:rFonts w:asciiTheme="majorHAnsi" w:hAnsiTheme="majorHAnsi"/>
                <w:bCs/>
                <w:sz w:val="24"/>
                <w:szCs w:val="24"/>
                <w:lang w:val="en-US"/>
              </w:rPr>
              <w:t>.</w:t>
            </w:r>
          </w:p>
        </w:tc>
        <w:tc>
          <w:tcPr>
            <w:tcW w:w="1843" w:type="dxa"/>
            <w:shd w:val="clear" w:color="auto" w:fill="auto"/>
            <w:vAlign w:val="center"/>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c>
          <w:tcPr>
            <w:tcW w:w="2126" w:type="dxa"/>
          </w:tcPr>
          <w:p w:rsidR="00412D07" w:rsidRPr="00D6025E" w:rsidRDefault="00412D07" w:rsidP="0092306D">
            <w:pPr>
              <w:pStyle w:val="Akapitzlist"/>
              <w:spacing w:after="0"/>
              <w:ind w:left="284"/>
              <w:jc w:val="both"/>
              <w:rPr>
                <w:rFonts w:asciiTheme="majorHAnsi" w:hAnsiTheme="majorHAnsi"/>
                <w:bCs/>
                <w:sz w:val="24"/>
                <w:szCs w:val="24"/>
              </w:rPr>
            </w:pPr>
          </w:p>
        </w:tc>
      </w:tr>
      <w:tr w:rsidR="00412D07" w:rsidRPr="00D6025E" w:rsidTr="00412D07">
        <w:trPr>
          <w:trHeight w:val="144"/>
        </w:trPr>
        <w:tc>
          <w:tcPr>
            <w:tcW w:w="846" w:type="dxa"/>
            <w:shd w:val="clear" w:color="auto" w:fill="D9D9D9" w:themeFill="background1" w:themeFillShade="D9"/>
          </w:tcPr>
          <w:p w:rsidR="00412D07" w:rsidRPr="00D6025E" w:rsidRDefault="00412D07" w:rsidP="0092306D">
            <w:pPr>
              <w:pStyle w:val="Akapitzlist"/>
              <w:spacing w:after="0"/>
              <w:ind w:left="284"/>
              <w:jc w:val="both"/>
              <w:rPr>
                <w:rFonts w:asciiTheme="majorHAnsi" w:hAnsiTheme="majorHAnsi"/>
                <w:bCs/>
                <w:sz w:val="24"/>
                <w:szCs w:val="24"/>
              </w:rPr>
            </w:pPr>
          </w:p>
        </w:tc>
        <w:tc>
          <w:tcPr>
            <w:tcW w:w="9185" w:type="dxa"/>
            <w:shd w:val="clear" w:color="auto" w:fill="D9D9D9" w:themeFill="background1" w:themeFillShade="D9"/>
            <w:vAlign w:val="bottom"/>
          </w:tcPr>
          <w:p w:rsidR="00412D07" w:rsidRPr="00D6025E" w:rsidRDefault="00412D07" w:rsidP="0092306D">
            <w:pPr>
              <w:pStyle w:val="Akapitzlist"/>
              <w:spacing w:after="0"/>
              <w:ind w:left="284"/>
              <w:jc w:val="both"/>
              <w:rPr>
                <w:rFonts w:asciiTheme="majorHAnsi" w:hAnsiTheme="majorHAnsi"/>
                <w:b/>
                <w:bCs/>
                <w:sz w:val="24"/>
                <w:szCs w:val="24"/>
                <w:lang w:val="en-US"/>
              </w:rPr>
            </w:pPr>
            <w:r w:rsidRPr="00D6025E">
              <w:rPr>
                <w:rFonts w:asciiTheme="majorHAnsi" w:hAnsiTheme="majorHAnsi"/>
                <w:b/>
                <w:bCs/>
                <w:sz w:val="24"/>
                <w:szCs w:val="24"/>
              </w:rPr>
              <w:t>Kontrolery dyskowe, I/O</w:t>
            </w:r>
          </w:p>
        </w:tc>
        <w:tc>
          <w:tcPr>
            <w:tcW w:w="1843" w:type="dxa"/>
            <w:shd w:val="clear" w:color="auto" w:fill="D9D9D9" w:themeFill="background1" w:themeFillShade="D9"/>
            <w:vAlign w:val="center"/>
          </w:tcPr>
          <w:p w:rsidR="00412D07" w:rsidRPr="00D6025E" w:rsidRDefault="00412D07" w:rsidP="0092306D">
            <w:pPr>
              <w:pStyle w:val="Akapitzlist"/>
              <w:spacing w:after="0"/>
              <w:ind w:left="284"/>
              <w:jc w:val="both"/>
              <w:rPr>
                <w:rFonts w:asciiTheme="majorHAnsi" w:hAnsiTheme="majorHAnsi"/>
                <w:bCs/>
                <w:sz w:val="24"/>
                <w:szCs w:val="24"/>
              </w:rPr>
            </w:pPr>
          </w:p>
        </w:tc>
        <w:tc>
          <w:tcPr>
            <w:tcW w:w="2126" w:type="dxa"/>
            <w:shd w:val="clear" w:color="auto" w:fill="D9D9D9" w:themeFill="background1" w:themeFillShade="D9"/>
          </w:tcPr>
          <w:p w:rsidR="00412D07" w:rsidRPr="00D6025E" w:rsidRDefault="00412D07" w:rsidP="0092306D">
            <w:pPr>
              <w:pStyle w:val="Akapitzlist"/>
              <w:spacing w:after="0"/>
              <w:ind w:left="284"/>
              <w:jc w:val="both"/>
              <w:rPr>
                <w:rFonts w:asciiTheme="majorHAnsi" w:hAnsiTheme="majorHAnsi"/>
                <w:bCs/>
                <w:sz w:val="24"/>
                <w:szCs w:val="24"/>
              </w:rPr>
            </w:pPr>
          </w:p>
        </w:tc>
      </w:tr>
      <w:tr w:rsidR="00412D07" w:rsidRPr="00D6025E" w:rsidTr="00412D07">
        <w:trPr>
          <w:trHeight w:val="144"/>
        </w:trPr>
        <w:tc>
          <w:tcPr>
            <w:tcW w:w="846"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10</w:t>
            </w:r>
          </w:p>
        </w:tc>
        <w:tc>
          <w:tcPr>
            <w:tcW w:w="9185"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Zainstalowany dedykowany sprzętowy kontroler SAS 3.0 ze wsparciem dla poziomów RAID: 0, 1, 5, 6, 10, 50, 60 min. 4GB pamięci cache z podtrzymaniem zawartości pamięci na wypadek awarii zasilania</w:t>
            </w:r>
            <w:r w:rsidR="009B6F90">
              <w:rPr>
                <w:rFonts w:asciiTheme="majorHAnsi" w:hAnsiTheme="majorHAnsi"/>
                <w:bCs/>
                <w:sz w:val="24"/>
                <w:szCs w:val="24"/>
              </w:rPr>
              <w:t>.</w:t>
            </w:r>
          </w:p>
        </w:tc>
        <w:tc>
          <w:tcPr>
            <w:tcW w:w="1843" w:type="dxa"/>
            <w:shd w:val="clear" w:color="auto" w:fill="auto"/>
            <w:vAlign w:val="center"/>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c>
          <w:tcPr>
            <w:tcW w:w="2126" w:type="dxa"/>
          </w:tcPr>
          <w:p w:rsidR="00412D07" w:rsidRPr="00D6025E" w:rsidRDefault="00412D07" w:rsidP="0092306D">
            <w:pPr>
              <w:pStyle w:val="Akapitzlist"/>
              <w:spacing w:after="0"/>
              <w:ind w:left="284"/>
              <w:jc w:val="both"/>
              <w:rPr>
                <w:rFonts w:asciiTheme="majorHAnsi" w:hAnsiTheme="majorHAnsi"/>
                <w:bCs/>
                <w:sz w:val="24"/>
                <w:szCs w:val="24"/>
              </w:rPr>
            </w:pPr>
          </w:p>
        </w:tc>
      </w:tr>
      <w:tr w:rsidR="00412D07" w:rsidRPr="00D6025E" w:rsidTr="00412D07">
        <w:trPr>
          <w:trHeight w:val="144"/>
        </w:trPr>
        <w:tc>
          <w:tcPr>
            <w:tcW w:w="846" w:type="dxa"/>
            <w:shd w:val="clear" w:color="auto" w:fill="D9D9D9" w:themeFill="background1" w:themeFillShade="D9"/>
          </w:tcPr>
          <w:p w:rsidR="00412D07" w:rsidRPr="00D6025E" w:rsidRDefault="00412D07" w:rsidP="0092306D">
            <w:pPr>
              <w:pStyle w:val="Akapitzlist"/>
              <w:spacing w:after="0"/>
              <w:ind w:left="284"/>
              <w:jc w:val="both"/>
              <w:rPr>
                <w:rFonts w:asciiTheme="majorHAnsi" w:hAnsiTheme="majorHAnsi"/>
                <w:b/>
                <w:bCs/>
                <w:sz w:val="24"/>
                <w:szCs w:val="24"/>
              </w:rPr>
            </w:pPr>
          </w:p>
        </w:tc>
        <w:tc>
          <w:tcPr>
            <w:tcW w:w="9185" w:type="dxa"/>
            <w:shd w:val="clear" w:color="auto" w:fill="D9D9D9" w:themeFill="background1" w:themeFillShade="D9"/>
          </w:tcPr>
          <w:p w:rsidR="00412D07" w:rsidRPr="00D6025E" w:rsidRDefault="00412D07" w:rsidP="0092306D">
            <w:pPr>
              <w:pStyle w:val="Akapitzlist"/>
              <w:spacing w:after="0"/>
              <w:ind w:left="284"/>
              <w:jc w:val="both"/>
              <w:rPr>
                <w:rFonts w:asciiTheme="majorHAnsi" w:hAnsiTheme="majorHAnsi"/>
                <w:b/>
                <w:bCs/>
                <w:sz w:val="24"/>
                <w:szCs w:val="24"/>
              </w:rPr>
            </w:pPr>
            <w:r w:rsidRPr="00D6025E">
              <w:rPr>
                <w:rFonts w:asciiTheme="majorHAnsi" w:hAnsiTheme="majorHAnsi"/>
                <w:b/>
                <w:bCs/>
                <w:sz w:val="24"/>
                <w:szCs w:val="24"/>
              </w:rPr>
              <w:t>Dyski twarde</w:t>
            </w:r>
          </w:p>
        </w:tc>
        <w:tc>
          <w:tcPr>
            <w:tcW w:w="1843" w:type="dxa"/>
            <w:shd w:val="clear" w:color="auto" w:fill="D9D9D9" w:themeFill="background1" w:themeFillShade="D9"/>
            <w:vAlign w:val="center"/>
          </w:tcPr>
          <w:p w:rsidR="00412D07" w:rsidRPr="00D6025E" w:rsidRDefault="00412D07" w:rsidP="0092306D">
            <w:pPr>
              <w:pStyle w:val="Akapitzlist"/>
              <w:spacing w:after="0"/>
              <w:ind w:left="284"/>
              <w:jc w:val="both"/>
              <w:rPr>
                <w:rFonts w:asciiTheme="majorHAnsi" w:hAnsiTheme="majorHAnsi"/>
                <w:b/>
                <w:bCs/>
                <w:sz w:val="24"/>
                <w:szCs w:val="24"/>
              </w:rPr>
            </w:pPr>
          </w:p>
        </w:tc>
        <w:tc>
          <w:tcPr>
            <w:tcW w:w="2126" w:type="dxa"/>
            <w:shd w:val="clear" w:color="auto" w:fill="D9D9D9" w:themeFill="background1" w:themeFillShade="D9"/>
          </w:tcPr>
          <w:p w:rsidR="00412D07" w:rsidRPr="00D6025E" w:rsidRDefault="00412D07" w:rsidP="0092306D">
            <w:pPr>
              <w:pStyle w:val="Akapitzlist"/>
              <w:spacing w:after="0"/>
              <w:ind w:left="284"/>
              <w:jc w:val="both"/>
              <w:rPr>
                <w:rFonts w:asciiTheme="majorHAnsi" w:hAnsiTheme="majorHAnsi"/>
                <w:b/>
                <w:bCs/>
                <w:sz w:val="24"/>
                <w:szCs w:val="24"/>
              </w:rPr>
            </w:pPr>
          </w:p>
        </w:tc>
      </w:tr>
      <w:tr w:rsidR="00412D07" w:rsidRPr="00D6025E" w:rsidTr="00412D07">
        <w:trPr>
          <w:trHeight w:val="144"/>
        </w:trPr>
        <w:tc>
          <w:tcPr>
            <w:tcW w:w="846"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11</w:t>
            </w:r>
          </w:p>
        </w:tc>
        <w:tc>
          <w:tcPr>
            <w:tcW w:w="9185"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Zainstalowane minimum 2 dyski SSD SATA 6Gb/s Hot-Plug o pojemności min. 480GB każdy</w:t>
            </w:r>
            <w:r w:rsidR="009B6F90">
              <w:rPr>
                <w:rFonts w:asciiTheme="majorHAnsi" w:hAnsiTheme="majorHAnsi"/>
                <w:bCs/>
                <w:sz w:val="24"/>
                <w:szCs w:val="24"/>
              </w:rPr>
              <w:t>.</w:t>
            </w:r>
          </w:p>
        </w:tc>
        <w:tc>
          <w:tcPr>
            <w:tcW w:w="1843" w:type="dxa"/>
            <w:shd w:val="clear" w:color="auto" w:fill="auto"/>
            <w:vAlign w:val="center"/>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c>
          <w:tcPr>
            <w:tcW w:w="2126" w:type="dxa"/>
          </w:tcPr>
          <w:p w:rsidR="00412D07" w:rsidRPr="00D6025E" w:rsidRDefault="00412D07" w:rsidP="0092306D">
            <w:pPr>
              <w:pStyle w:val="Akapitzlist"/>
              <w:spacing w:after="0"/>
              <w:ind w:left="284"/>
              <w:jc w:val="both"/>
              <w:rPr>
                <w:rFonts w:asciiTheme="majorHAnsi" w:hAnsiTheme="majorHAnsi"/>
                <w:bCs/>
                <w:sz w:val="24"/>
                <w:szCs w:val="24"/>
              </w:rPr>
            </w:pPr>
          </w:p>
        </w:tc>
      </w:tr>
      <w:tr w:rsidR="00412D07" w:rsidRPr="00D6025E" w:rsidTr="00412D07">
        <w:trPr>
          <w:trHeight w:val="144"/>
        </w:trPr>
        <w:tc>
          <w:tcPr>
            <w:tcW w:w="846" w:type="dxa"/>
            <w:shd w:val="clear" w:color="auto" w:fill="D9D9D9" w:themeFill="background1" w:themeFillShade="D9"/>
            <w:vAlign w:val="center"/>
          </w:tcPr>
          <w:p w:rsidR="00412D07" w:rsidRPr="00D6025E" w:rsidRDefault="00412D07" w:rsidP="0092306D">
            <w:pPr>
              <w:pStyle w:val="Akapitzlist"/>
              <w:spacing w:after="0"/>
              <w:ind w:left="284"/>
              <w:jc w:val="both"/>
              <w:rPr>
                <w:rFonts w:asciiTheme="majorHAnsi" w:hAnsiTheme="majorHAnsi"/>
                <w:bCs/>
                <w:sz w:val="24"/>
                <w:szCs w:val="24"/>
              </w:rPr>
            </w:pPr>
          </w:p>
        </w:tc>
        <w:tc>
          <w:tcPr>
            <w:tcW w:w="9185" w:type="dxa"/>
            <w:shd w:val="clear" w:color="auto" w:fill="D9D9D9" w:themeFill="background1" w:themeFillShade="D9"/>
            <w:vAlign w:val="center"/>
          </w:tcPr>
          <w:p w:rsidR="00412D07" w:rsidRPr="00D6025E" w:rsidRDefault="00412D07" w:rsidP="0092306D">
            <w:pPr>
              <w:pStyle w:val="Akapitzlist"/>
              <w:spacing w:after="0"/>
              <w:ind w:left="284"/>
              <w:jc w:val="both"/>
              <w:rPr>
                <w:rFonts w:asciiTheme="majorHAnsi" w:hAnsiTheme="majorHAnsi"/>
                <w:b/>
                <w:bCs/>
                <w:sz w:val="24"/>
                <w:szCs w:val="24"/>
              </w:rPr>
            </w:pPr>
            <w:r w:rsidRPr="00D6025E">
              <w:rPr>
                <w:rFonts w:asciiTheme="majorHAnsi" w:hAnsiTheme="majorHAnsi"/>
                <w:b/>
                <w:bCs/>
                <w:sz w:val="24"/>
                <w:szCs w:val="24"/>
              </w:rPr>
              <w:t>Interfejsy</w:t>
            </w:r>
          </w:p>
        </w:tc>
        <w:tc>
          <w:tcPr>
            <w:tcW w:w="1843" w:type="dxa"/>
            <w:shd w:val="clear" w:color="auto" w:fill="D9D9D9" w:themeFill="background1" w:themeFillShade="D9"/>
            <w:vAlign w:val="center"/>
          </w:tcPr>
          <w:p w:rsidR="00412D07" w:rsidRPr="00D6025E" w:rsidRDefault="00412D07" w:rsidP="0092306D">
            <w:pPr>
              <w:pStyle w:val="Akapitzlist"/>
              <w:spacing w:after="0"/>
              <w:ind w:left="284"/>
              <w:jc w:val="both"/>
              <w:rPr>
                <w:rFonts w:asciiTheme="majorHAnsi" w:hAnsiTheme="majorHAnsi"/>
                <w:bCs/>
                <w:sz w:val="24"/>
                <w:szCs w:val="24"/>
              </w:rPr>
            </w:pPr>
          </w:p>
        </w:tc>
        <w:tc>
          <w:tcPr>
            <w:tcW w:w="2126" w:type="dxa"/>
            <w:shd w:val="clear" w:color="auto" w:fill="D9D9D9" w:themeFill="background1" w:themeFillShade="D9"/>
          </w:tcPr>
          <w:p w:rsidR="00412D07" w:rsidRPr="00D6025E" w:rsidRDefault="00412D07" w:rsidP="0092306D">
            <w:pPr>
              <w:pStyle w:val="Akapitzlist"/>
              <w:spacing w:after="0"/>
              <w:ind w:left="284"/>
              <w:jc w:val="both"/>
              <w:rPr>
                <w:rFonts w:asciiTheme="majorHAnsi" w:hAnsiTheme="majorHAnsi"/>
                <w:bCs/>
                <w:sz w:val="24"/>
                <w:szCs w:val="24"/>
              </w:rPr>
            </w:pPr>
          </w:p>
        </w:tc>
      </w:tr>
      <w:tr w:rsidR="00412D07" w:rsidRPr="00D6025E" w:rsidTr="00412D07">
        <w:trPr>
          <w:trHeight w:val="144"/>
        </w:trPr>
        <w:tc>
          <w:tcPr>
            <w:tcW w:w="846"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12</w:t>
            </w:r>
          </w:p>
        </w:tc>
        <w:tc>
          <w:tcPr>
            <w:tcW w:w="9185"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Jedna dwuportowa karta 1Gbit/s w standardzie Base-T; karta nie może zajmować jakiegokolwiek slotu PCI Express i nie może zostać osiągnięta przez zastosowanie dodatkowego adaptera (np. przejściówki podłączanej do portu USB)</w:t>
            </w:r>
            <w:r w:rsidR="009B6F90">
              <w:rPr>
                <w:rFonts w:asciiTheme="majorHAnsi" w:hAnsiTheme="majorHAnsi"/>
                <w:bCs/>
                <w:sz w:val="24"/>
                <w:szCs w:val="24"/>
              </w:rPr>
              <w:t>.</w:t>
            </w:r>
          </w:p>
        </w:tc>
        <w:tc>
          <w:tcPr>
            <w:tcW w:w="1843" w:type="dxa"/>
            <w:shd w:val="clear" w:color="auto" w:fill="auto"/>
            <w:vAlign w:val="center"/>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c>
          <w:tcPr>
            <w:tcW w:w="2126" w:type="dxa"/>
          </w:tcPr>
          <w:p w:rsidR="00412D07" w:rsidRPr="00D6025E" w:rsidRDefault="00412D07" w:rsidP="0092306D">
            <w:pPr>
              <w:pStyle w:val="Akapitzlist"/>
              <w:spacing w:after="0"/>
              <w:ind w:left="284"/>
              <w:jc w:val="both"/>
              <w:rPr>
                <w:rFonts w:asciiTheme="majorHAnsi" w:hAnsiTheme="majorHAnsi"/>
                <w:bCs/>
                <w:sz w:val="24"/>
                <w:szCs w:val="24"/>
              </w:rPr>
            </w:pPr>
          </w:p>
        </w:tc>
      </w:tr>
      <w:tr w:rsidR="00412D07" w:rsidRPr="00D6025E" w:rsidTr="00412D07">
        <w:trPr>
          <w:trHeight w:val="144"/>
        </w:trPr>
        <w:tc>
          <w:tcPr>
            <w:tcW w:w="846"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13</w:t>
            </w:r>
          </w:p>
        </w:tc>
        <w:tc>
          <w:tcPr>
            <w:tcW w:w="9185"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Jedna dwuportowa karta 10Gbit/s w standardzie SFP+ wraz z wkładkami; karta nie może zajmować jakiegokolwiek slotu PCI Express i nie może zostać osiągnięta przez zastosowanie dodatkowego adaptera (np. przejściówki podłączanej do portu USB)</w:t>
            </w:r>
            <w:r w:rsidR="009B6F90">
              <w:rPr>
                <w:rFonts w:asciiTheme="majorHAnsi" w:hAnsiTheme="majorHAnsi"/>
                <w:bCs/>
                <w:sz w:val="24"/>
                <w:szCs w:val="24"/>
              </w:rPr>
              <w:t>.</w:t>
            </w:r>
          </w:p>
        </w:tc>
        <w:tc>
          <w:tcPr>
            <w:tcW w:w="1843" w:type="dxa"/>
            <w:shd w:val="clear" w:color="auto" w:fill="auto"/>
            <w:vAlign w:val="center"/>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c>
          <w:tcPr>
            <w:tcW w:w="2126" w:type="dxa"/>
          </w:tcPr>
          <w:p w:rsidR="00412D07" w:rsidRPr="00D6025E" w:rsidRDefault="00412D07" w:rsidP="0092306D">
            <w:pPr>
              <w:pStyle w:val="Akapitzlist"/>
              <w:spacing w:after="0"/>
              <w:ind w:left="284"/>
              <w:jc w:val="both"/>
              <w:rPr>
                <w:rFonts w:asciiTheme="majorHAnsi" w:hAnsiTheme="majorHAnsi"/>
                <w:bCs/>
                <w:sz w:val="24"/>
                <w:szCs w:val="24"/>
              </w:rPr>
            </w:pPr>
          </w:p>
        </w:tc>
      </w:tr>
      <w:tr w:rsidR="00412D07" w:rsidRPr="00D6025E" w:rsidTr="00412D07">
        <w:trPr>
          <w:trHeight w:val="144"/>
        </w:trPr>
        <w:tc>
          <w:tcPr>
            <w:tcW w:w="846"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14</w:t>
            </w:r>
          </w:p>
        </w:tc>
        <w:tc>
          <w:tcPr>
            <w:tcW w:w="9185"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Jedna dwuportowa karta FC 16Gbit/s wraz z wkładkami</w:t>
            </w:r>
            <w:r w:rsidR="009B6F90">
              <w:rPr>
                <w:rFonts w:asciiTheme="majorHAnsi" w:hAnsiTheme="majorHAnsi"/>
                <w:bCs/>
                <w:sz w:val="24"/>
                <w:szCs w:val="24"/>
              </w:rPr>
              <w:t>.</w:t>
            </w:r>
          </w:p>
        </w:tc>
        <w:tc>
          <w:tcPr>
            <w:tcW w:w="1843" w:type="dxa"/>
            <w:shd w:val="clear" w:color="auto" w:fill="auto"/>
            <w:vAlign w:val="center"/>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c>
          <w:tcPr>
            <w:tcW w:w="2126" w:type="dxa"/>
          </w:tcPr>
          <w:p w:rsidR="00412D07" w:rsidRPr="00D6025E" w:rsidRDefault="00412D07" w:rsidP="0092306D">
            <w:pPr>
              <w:pStyle w:val="Akapitzlist"/>
              <w:spacing w:after="0"/>
              <w:ind w:left="284"/>
              <w:jc w:val="both"/>
              <w:rPr>
                <w:rFonts w:asciiTheme="majorHAnsi" w:hAnsiTheme="majorHAnsi"/>
                <w:bCs/>
                <w:sz w:val="24"/>
                <w:szCs w:val="24"/>
              </w:rPr>
            </w:pPr>
          </w:p>
        </w:tc>
      </w:tr>
      <w:tr w:rsidR="00412D07" w:rsidRPr="00D6025E" w:rsidTr="00412D07">
        <w:trPr>
          <w:trHeight w:val="144"/>
        </w:trPr>
        <w:tc>
          <w:tcPr>
            <w:tcW w:w="846" w:type="dxa"/>
            <w:shd w:val="clear" w:color="auto" w:fill="D9D9D9" w:themeFill="background1" w:themeFillShade="D9"/>
          </w:tcPr>
          <w:p w:rsidR="00412D07" w:rsidRPr="00D6025E" w:rsidRDefault="00412D07" w:rsidP="0092306D">
            <w:pPr>
              <w:pStyle w:val="Akapitzlist"/>
              <w:spacing w:after="0"/>
              <w:ind w:left="284"/>
              <w:jc w:val="both"/>
              <w:rPr>
                <w:rFonts w:asciiTheme="majorHAnsi" w:hAnsiTheme="majorHAnsi"/>
                <w:bCs/>
                <w:sz w:val="24"/>
                <w:szCs w:val="24"/>
              </w:rPr>
            </w:pPr>
          </w:p>
        </w:tc>
        <w:tc>
          <w:tcPr>
            <w:tcW w:w="9185" w:type="dxa"/>
            <w:shd w:val="clear" w:color="auto" w:fill="D9D9D9" w:themeFill="background1" w:themeFillShade="D9"/>
          </w:tcPr>
          <w:p w:rsidR="00412D07" w:rsidRPr="00D6025E" w:rsidRDefault="00412D07" w:rsidP="0092306D">
            <w:pPr>
              <w:pStyle w:val="Akapitzlist"/>
              <w:spacing w:after="0"/>
              <w:ind w:left="284"/>
              <w:jc w:val="both"/>
              <w:rPr>
                <w:rFonts w:asciiTheme="majorHAnsi" w:hAnsiTheme="majorHAnsi"/>
                <w:b/>
                <w:bCs/>
                <w:sz w:val="24"/>
                <w:szCs w:val="24"/>
              </w:rPr>
            </w:pPr>
            <w:r w:rsidRPr="00D6025E">
              <w:rPr>
                <w:rFonts w:asciiTheme="majorHAnsi" w:hAnsiTheme="majorHAnsi"/>
                <w:b/>
                <w:bCs/>
                <w:sz w:val="24"/>
                <w:szCs w:val="24"/>
              </w:rPr>
              <w:t>Inne</w:t>
            </w:r>
          </w:p>
        </w:tc>
        <w:tc>
          <w:tcPr>
            <w:tcW w:w="1843" w:type="dxa"/>
            <w:shd w:val="clear" w:color="auto" w:fill="D9D9D9" w:themeFill="background1" w:themeFillShade="D9"/>
            <w:vAlign w:val="center"/>
          </w:tcPr>
          <w:p w:rsidR="00412D07" w:rsidRPr="00D6025E" w:rsidRDefault="00412D07" w:rsidP="0092306D">
            <w:pPr>
              <w:pStyle w:val="Akapitzlist"/>
              <w:spacing w:after="0"/>
              <w:ind w:left="284"/>
              <w:jc w:val="both"/>
              <w:rPr>
                <w:rFonts w:asciiTheme="majorHAnsi" w:hAnsiTheme="majorHAnsi"/>
                <w:bCs/>
                <w:sz w:val="24"/>
                <w:szCs w:val="24"/>
              </w:rPr>
            </w:pPr>
          </w:p>
        </w:tc>
        <w:tc>
          <w:tcPr>
            <w:tcW w:w="2126" w:type="dxa"/>
            <w:shd w:val="clear" w:color="auto" w:fill="D9D9D9" w:themeFill="background1" w:themeFillShade="D9"/>
          </w:tcPr>
          <w:p w:rsidR="00412D07" w:rsidRPr="00D6025E" w:rsidRDefault="00412D07" w:rsidP="0092306D">
            <w:pPr>
              <w:pStyle w:val="Akapitzlist"/>
              <w:spacing w:after="0"/>
              <w:ind w:left="284"/>
              <w:jc w:val="both"/>
              <w:rPr>
                <w:rFonts w:asciiTheme="majorHAnsi" w:hAnsiTheme="majorHAnsi"/>
                <w:bCs/>
                <w:sz w:val="24"/>
                <w:szCs w:val="24"/>
              </w:rPr>
            </w:pPr>
          </w:p>
        </w:tc>
      </w:tr>
      <w:tr w:rsidR="00412D07" w:rsidRPr="00D6025E" w:rsidTr="00412D07">
        <w:trPr>
          <w:trHeight w:val="144"/>
        </w:trPr>
        <w:tc>
          <w:tcPr>
            <w:tcW w:w="846"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15</w:t>
            </w:r>
          </w:p>
        </w:tc>
        <w:tc>
          <w:tcPr>
            <w:tcW w:w="9185"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Porty:</w:t>
            </w:r>
          </w:p>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 Zintegrowana</w:t>
            </w:r>
            <w:r w:rsidR="009B6F90">
              <w:rPr>
                <w:rFonts w:asciiTheme="majorHAnsi" w:hAnsiTheme="majorHAnsi"/>
                <w:bCs/>
                <w:sz w:val="24"/>
                <w:szCs w:val="24"/>
              </w:rPr>
              <w:t xml:space="preserve"> karta graficzna ze złączem VGA.</w:t>
            </w:r>
          </w:p>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 min. 2x USB 3.0 dostępne na froncie obudowy;</w:t>
            </w:r>
          </w:p>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 min. 2x USB 3.0 dostępne z tyłu serwera;</w:t>
            </w:r>
          </w:p>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 min. 1x USB 3.0 wewnątrz serwera;</w:t>
            </w:r>
          </w:p>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 xml:space="preserve">- min. 1 x złącze szeregowe </w:t>
            </w:r>
          </w:p>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 Wszystkie wymagane złącza VGA i USB nie mogą być osiągnięte poprzez stosowanie zewnętrznych przejściówek, rozgałęziaczy czy dodatkowych kart rozszerzeń zajmujących jakikolwiek slot PCI Express serwera.</w:t>
            </w:r>
          </w:p>
        </w:tc>
        <w:tc>
          <w:tcPr>
            <w:tcW w:w="1843" w:type="dxa"/>
            <w:shd w:val="clear" w:color="auto" w:fill="auto"/>
            <w:vAlign w:val="center"/>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c>
          <w:tcPr>
            <w:tcW w:w="2126" w:type="dxa"/>
          </w:tcPr>
          <w:p w:rsidR="00412D07" w:rsidRPr="00D6025E" w:rsidRDefault="00412D07" w:rsidP="0092306D">
            <w:pPr>
              <w:pStyle w:val="Akapitzlist"/>
              <w:spacing w:after="0"/>
              <w:ind w:left="284"/>
              <w:jc w:val="both"/>
              <w:rPr>
                <w:rFonts w:asciiTheme="majorHAnsi" w:hAnsiTheme="majorHAnsi"/>
                <w:bCs/>
                <w:sz w:val="24"/>
                <w:szCs w:val="24"/>
              </w:rPr>
            </w:pPr>
          </w:p>
        </w:tc>
      </w:tr>
      <w:tr w:rsidR="00412D07" w:rsidRPr="00D6025E" w:rsidTr="00412D07">
        <w:trPr>
          <w:trHeight w:val="144"/>
        </w:trPr>
        <w:tc>
          <w:tcPr>
            <w:tcW w:w="846"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16</w:t>
            </w:r>
          </w:p>
        </w:tc>
        <w:tc>
          <w:tcPr>
            <w:tcW w:w="9185"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Zasilanie:</w:t>
            </w:r>
          </w:p>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 Redundantne zasilacze Hot-Plug o mocy minimum 800W każdy i sprawności 94%;</w:t>
            </w:r>
          </w:p>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 xml:space="preserve">- Redundantne wentylatory Hot-Plug; </w:t>
            </w:r>
          </w:p>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 Dostarczone wraz z kablami C13</w:t>
            </w:r>
            <w:r w:rsidR="009B6F90">
              <w:rPr>
                <w:rFonts w:asciiTheme="majorHAnsi" w:hAnsiTheme="majorHAnsi"/>
                <w:bCs/>
                <w:sz w:val="24"/>
                <w:szCs w:val="24"/>
              </w:rPr>
              <w:t>.</w:t>
            </w:r>
          </w:p>
        </w:tc>
        <w:tc>
          <w:tcPr>
            <w:tcW w:w="1843" w:type="dxa"/>
            <w:shd w:val="clear" w:color="auto" w:fill="auto"/>
            <w:vAlign w:val="center"/>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c>
          <w:tcPr>
            <w:tcW w:w="2126" w:type="dxa"/>
          </w:tcPr>
          <w:p w:rsidR="00412D07" w:rsidRPr="00D6025E" w:rsidRDefault="00412D07" w:rsidP="0092306D">
            <w:pPr>
              <w:pStyle w:val="Akapitzlist"/>
              <w:spacing w:after="0"/>
              <w:ind w:left="284"/>
              <w:jc w:val="both"/>
              <w:rPr>
                <w:rFonts w:asciiTheme="majorHAnsi" w:hAnsiTheme="majorHAnsi"/>
                <w:bCs/>
                <w:sz w:val="24"/>
                <w:szCs w:val="24"/>
              </w:rPr>
            </w:pPr>
          </w:p>
        </w:tc>
      </w:tr>
      <w:tr w:rsidR="00412D07" w:rsidRPr="00D6025E" w:rsidTr="00412D07">
        <w:trPr>
          <w:trHeight w:val="144"/>
        </w:trPr>
        <w:tc>
          <w:tcPr>
            <w:tcW w:w="846"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17</w:t>
            </w:r>
          </w:p>
        </w:tc>
        <w:tc>
          <w:tcPr>
            <w:tcW w:w="9185"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Zarządzanie:</w:t>
            </w:r>
          </w:p>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 Wbudowany na froncie obudowy wyświetlacz informujący o stanie serwera w</w:t>
            </w:r>
            <w:r w:rsidR="002B1136">
              <w:rPr>
                <w:rFonts w:asciiTheme="majorHAnsi" w:hAnsiTheme="majorHAnsi"/>
                <w:bCs/>
                <w:sz w:val="24"/>
                <w:szCs w:val="24"/>
              </w:rPr>
              <w:t> </w:t>
            </w:r>
            <w:r w:rsidRPr="00D6025E">
              <w:rPr>
                <w:rFonts w:asciiTheme="majorHAnsi" w:hAnsiTheme="majorHAnsi"/>
                <w:bCs/>
                <w:sz w:val="24"/>
                <w:szCs w:val="24"/>
              </w:rPr>
              <w:t>tym awarii: procesora, pamięci, temperaturze, zasilacza, wentylatora, płyty głównej, dysk</w:t>
            </w:r>
          </w:p>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 Zintegrowany z płytą główną serwera kontroler sprzętowy zdalnego zarządzania zgodny z IPMI 2.0 o funkcjonalnościach:</w:t>
            </w:r>
          </w:p>
          <w:p w:rsidR="00412D07" w:rsidRPr="00D6025E" w:rsidRDefault="00412D07" w:rsidP="0092306D">
            <w:pPr>
              <w:pStyle w:val="Akapitzlist"/>
              <w:numPr>
                <w:ilvl w:val="0"/>
                <w:numId w:val="46"/>
              </w:numPr>
              <w:spacing w:after="0"/>
              <w:jc w:val="both"/>
              <w:rPr>
                <w:rFonts w:asciiTheme="majorHAnsi" w:hAnsiTheme="majorHAnsi"/>
                <w:bCs/>
                <w:sz w:val="24"/>
                <w:szCs w:val="24"/>
              </w:rPr>
            </w:pPr>
            <w:r w:rsidRPr="00D6025E">
              <w:rPr>
                <w:rFonts w:asciiTheme="majorHAnsi" w:hAnsiTheme="majorHAnsi"/>
                <w:bCs/>
                <w:sz w:val="24"/>
                <w:szCs w:val="24"/>
              </w:rPr>
              <w:t>Niezależny od systemu operacyjnego, sprzętowy kontroler umożliwiający pełne zarządzanie, zdalny restart serwera;</w:t>
            </w:r>
          </w:p>
          <w:p w:rsidR="00412D07" w:rsidRPr="00D6025E" w:rsidRDefault="00412D07" w:rsidP="0092306D">
            <w:pPr>
              <w:pStyle w:val="Akapitzlist"/>
              <w:numPr>
                <w:ilvl w:val="0"/>
                <w:numId w:val="46"/>
              </w:numPr>
              <w:spacing w:after="0"/>
              <w:jc w:val="both"/>
              <w:rPr>
                <w:rFonts w:asciiTheme="majorHAnsi" w:hAnsiTheme="majorHAnsi"/>
                <w:bCs/>
                <w:sz w:val="24"/>
                <w:szCs w:val="24"/>
              </w:rPr>
            </w:pPr>
            <w:r w:rsidRPr="00D6025E">
              <w:rPr>
                <w:rFonts w:asciiTheme="majorHAnsi" w:hAnsiTheme="majorHAnsi"/>
                <w:bCs/>
                <w:sz w:val="24"/>
                <w:szCs w:val="24"/>
              </w:rPr>
              <w:t>Dedykowana karta LAN 1 Gb/s  (dedykowane złącze RJ-45 z tyłu obudowy) do komunikacji wyłącznie z kontrolerem zdalnego zarządzania z możliwością przeniesienia tej komunikacji na inną kartę sieciową współdzieloną z systemem operacyjnym;</w:t>
            </w:r>
          </w:p>
          <w:p w:rsidR="00412D07" w:rsidRPr="00D6025E" w:rsidRDefault="00412D07" w:rsidP="0092306D">
            <w:pPr>
              <w:pStyle w:val="Akapitzlist"/>
              <w:numPr>
                <w:ilvl w:val="0"/>
                <w:numId w:val="46"/>
              </w:numPr>
              <w:spacing w:after="0"/>
              <w:jc w:val="both"/>
              <w:rPr>
                <w:rFonts w:asciiTheme="majorHAnsi" w:hAnsiTheme="majorHAnsi"/>
                <w:bCs/>
                <w:sz w:val="24"/>
                <w:szCs w:val="24"/>
              </w:rPr>
            </w:pPr>
            <w:r w:rsidRPr="00D6025E">
              <w:rPr>
                <w:rFonts w:asciiTheme="majorHAnsi" w:hAnsiTheme="majorHAnsi"/>
                <w:bCs/>
                <w:sz w:val="24"/>
                <w:szCs w:val="24"/>
              </w:rPr>
              <w:t>Dostęp poprzez przeglądarkę Web (także SSL, SSH);</w:t>
            </w:r>
          </w:p>
          <w:p w:rsidR="00412D07" w:rsidRPr="00D6025E" w:rsidRDefault="00412D07" w:rsidP="0092306D">
            <w:pPr>
              <w:pStyle w:val="Akapitzlist"/>
              <w:numPr>
                <w:ilvl w:val="0"/>
                <w:numId w:val="46"/>
              </w:numPr>
              <w:spacing w:after="0"/>
              <w:jc w:val="both"/>
              <w:rPr>
                <w:rFonts w:asciiTheme="majorHAnsi" w:hAnsiTheme="majorHAnsi"/>
                <w:bCs/>
                <w:sz w:val="24"/>
                <w:szCs w:val="24"/>
              </w:rPr>
            </w:pPr>
            <w:r w:rsidRPr="00D6025E">
              <w:rPr>
                <w:rFonts w:asciiTheme="majorHAnsi" w:hAnsiTheme="majorHAnsi"/>
                <w:bCs/>
                <w:sz w:val="24"/>
                <w:szCs w:val="24"/>
              </w:rPr>
              <w:t>Zarządzanie mocą i jej zużyciem oraz monitoring zużycia energii;</w:t>
            </w:r>
          </w:p>
          <w:p w:rsidR="00412D07" w:rsidRPr="00D6025E" w:rsidRDefault="00412D07" w:rsidP="0092306D">
            <w:pPr>
              <w:pStyle w:val="Akapitzlist"/>
              <w:numPr>
                <w:ilvl w:val="0"/>
                <w:numId w:val="46"/>
              </w:numPr>
              <w:spacing w:after="0"/>
              <w:jc w:val="both"/>
              <w:rPr>
                <w:rFonts w:asciiTheme="majorHAnsi" w:hAnsiTheme="majorHAnsi"/>
                <w:bCs/>
                <w:sz w:val="24"/>
                <w:szCs w:val="24"/>
              </w:rPr>
            </w:pPr>
            <w:r w:rsidRPr="00D6025E">
              <w:rPr>
                <w:rFonts w:asciiTheme="majorHAnsi" w:hAnsiTheme="majorHAnsi"/>
                <w:bCs/>
                <w:sz w:val="24"/>
                <w:szCs w:val="24"/>
              </w:rPr>
              <w:t>Zarządzanie alarmami (zdarzenia</w:t>
            </w:r>
            <w:r w:rsidR="009B6F90">
              <w:rPr>
                <w:rFonts w:asciiTheme="majorHAnsi" w:hAnsiTheme="majorHAnsi"/>
                <w:bCs/>
                <w:sz w:val="24"/>
                <w:szCs w:val="24"/>
              </w:rPr>
              <w:t xml:space="preserve"> poprzez SNMP).</w:t>
            </w:r>
          </w:p>
          <w:p w:rsidR="00412D07" w:rsidRPr="00D6025E" w:rsidRDefault="00412D07" w:rsidP="0092306D">
            <w:pPr>
              <w:pStyle w:val="Akapitzlist"/>
              <w:numPr>
                <w:ilvl w:val="0"/>
                <w:numId w:val="46"/>
              </w:numPr>
              <w:spacing w:after="0"/>
              <w:jc w:val="both"/>
              <w:rPr>
                <w:rFonts w:asciiTheme="majorHAnsi" w:hAnsiTheme="majorHAnsi"/>
                <w:bCs/>
                <w:sz w:val="24"/>
                <w:szCs w:val="24"/>
              </w:rPr>
            </w:pPr>
            <w:r w:rsidRPr="00D6025E">
              <w:rPr>
                <w:rFonts w:asciiTheme="majorHAnsi" w:hAnsiTheme="majorHAnsi"/>
                <w:bCs/>
                <w:sz w:val="24"/>
                <w:szCs w:val="24"/>
              </w:rPr>
              <w:t>Możliwość przejęcia konsoli tekstowej;</w:t>
            </w:r>
          </w:p>
          <w:p w:rsidR="00412D07" w:rsidRPr="00D6025E" w:rsidRDefault="00412D07" w:rsidP="0092306D">
            <w:pPr>
              <w:pStyle w:val="Akapitzlist"/>
              <w:numPr>
                <w:ilvl w:val="0"/>
                <w:numId w:val="46"/>
              </w:numPr>
              <w:spacing w:after="0"/>
              <w:jc w:val="both"/>
              <w:rPr>
                <w:rFonts w:asciiTheme="majorHAnsi" w:hAnsiTheme="majorHAnsi"/>
                <w:bCs/>
                <w:sz w:val="24"/>
                <w:szCs w:val="24"/>
              </w:rPr>
            </w:pPr>
            <w:r w:rsidRPr="00D6025E">
              <w:rPr>
                <w:rFonts w:asciiTheme="majorHAnsi" w:hAnsiTheme="majorHAnsi"/>
                <w:bCs/>
                <w:sz w:val="24"/>
                <w:szCs w:val="24"/>
              </w:rPr>
              <w:t>Przekierowanie konsoli graficznej na poziomie sprzętowym oraz możliwość montowania zdalnych napędów i ich obrazów na poziomie sprzętowym (cyfrowy KVM);</w:t>
            </w:r>
          </w:p>
          <w:p w:rsidR="00412D07" w:rsidRPr="00D6025E" w:rsidRDefault="00412D07" w:rsidP="0092306D">
            <w:pPr>
              <w:pStyle w:val="Akapitzlist"/>
              <w:numPr>
                <w:ilvl w:val="0"/>
                <w:numId w:val="46"/>
              </w:numPr>
              <w:spacing w:after="0"/>
              <w:jc w:val="both"/>
              <w:rPr>
                <w:rFonts w:asciiTheme="majorHAnsi" w:hAnsiTheme="majorHAnsi"/>
                <w:bCs/>
                <w:sz w:val="24"/>
                <w:szCs w:val="24"/>
              </w:rPr>
            </w:pPr>
            <w:r w:rsidRPr="00D6025E">
              <w:rPr>
                <w:rFonts w:asciiTheme="majorHAnsi" w:hAnsiTheme="majorHAnsi"/>
                <w:bCs/>
                <w:sz w:val="24"/>
                <w:szCs w:val="24"/>
              </w:rPr>
              <w:t>Sprzętowy monitoring serwera w tym stanu dysków twardych i kontrolera RAID (bez pośrednictwa agentów systemowych);</w:t>
            </w:r>
          </w:p>
          <w:p w:rsidR="00412D07" w:rsidRPr="00D6025E" w:rsidRDefault="00412D07" w:rsidP="0092306D">
            <w:pPr>
              <w:pStyle w:val="Akapitzlist"/>
              <w:numPr>
                <w:ilvl w:val="0"/>
                <w:numId w:val="46"/>
              </w:numPr>
              <w:spacing w:after="0"/>
              <w:jc w:val="both"/>
              <w:rPr>
                <w:rFonts w:asciiTheme="majorHAnsi" w:hAnsiTheme="majorHAnsi"/>
                <w:bCs/>
                <w:sz w:val="24"/>
                <w:szCs w:val="24"/>
              </w:rPr>
            </w:pPr>
            <w:r w:rsidRPr="00D6025E">
              <w:rPr>
                <w:rFonts w:asciiTheme="majorHAnsi" w:hAnsiTheme="majorHAnsi"/>
                <w:bCs/>
                <w:sz w:val="24"/>
                <w:szCs w:val="24"/>
              </w:rPr>
              <w:t>Możliwość zapisu i przechowywania informacji i logów o pełnym stanie maszyny, w tym usterki i sytuacje krytyczne w obrębie wbudowanej pamięci karty zarządzającej -  dostęp do tych informacji musi być niezależny od stanu włączenia serwera oraz stanu sprzętowego w tym np. usterki elementów poza kartą zarządzającą;</w:t>
            </w:r>
          </w:p>
          <w:p w:rsidR="00412D07" w:rsidRPr="00D6025E" w:rsidRDefault="00412D07" w:rsidP="0092306D">
            <w:pPr>
              <w:pStyle w:val="Akapitzlist"/>
              <w:numPr>
                <w:ilvl w:val="0"/>
                <w:numId w:val="46"/>
              </w:numPr>
              <w:spacing w:after="0"/>
              <w:jc w:val="both"/>
              <w:rPr>
                <w:rFonts w:asciiTheme="majorHAnsi" w:hAnsiTheme="majorHAnsi"/>
                <w:bCs/>
                <w:sz w:val="24"/>
                <w:szCs w:val="24"/>
              </w:rPr>
            </w:pPr>
            <w:r w:rsidRPr="00D6025E">
              <w:rPr>
                <w:rFonts w:asciiTheme="majorHAnsi" w:hAnsiTheme="majorHAnsi"/>
                <w:bCs/>
                <w:sz w:val="24"/>
                <w:szCs w:val="24"/>
              </w:rPr>
              <w:t>Możliwość zarządzania poprzez złącze microUSB zamontowane z przodu serwera</w:t>
            </w:r>
            <w:r w:rsidR="009B6F90">
              <w:rPr>
                <w:rFonts w:asciiTheme="majorHAnsi" w:hAnsiTheme="majorHAnsi"/>
                <w:bCs/>
                <w:sz w:val="24"/>
                <w:szCs w:val="24"/>
              </w:rPr>
              <w:t>.</w:t>
            </w:r>
          </w:p>
        </w:tc>
        <w:tc>
          <w:tcPr>
            <w:tcW w:w="1843" w:type="dxa"/>
            <w:shd w:val="clear" w:color="auto" w:fill="auto"/>
            <w:vAlign w:val="center"/>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c>
          <w:tcPr>
            <w:tcW w:w="2126" w:type="dxa"/>
          </w:tcPr>
          <w:p w:rsidR="00412D07" w:rsidRPr="00D6025E" w:rsidRDefault="00412D07" w:rsidP="0092306D">
            <w:pPr>
              <w:pStyle w:val="Akapitzlist"/>
              <w:spacing w:after="0"/>
              <w:ind w:left="284"/>
              <w:jc w:val="both"/>
              <w:rPr>
                <w:rFonts w:asciiTheme="majorHAnsi" w:hAnsiTheme="majorHAnsi"/>
                <w:bCs/>
                <w:sz w:val="24"/>
                <w:szCs w:val="24"/>
              </w:rPr>
            </w:pPr>
          </w:p>
        </w:tc>
      </w:tr>
      <w:tr w:rsidR="00412D07" w:rsidRPr="00D6025E" w:rsidTr="00412D07">
        <w:trPr>
          <w:trHeight w:val="144"/>
        </w:trPr>
        <w:tc>
          <w:tcPr>
            <w:tcW w:w="846"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18</w:t>
            </w:r>
          </w:p>
        </w:tc>
        <w:tc>
          <w:tcPr>
            <w:tcW w:w="9185" w:type="dxa"/>
            <w:shd w:val="clear" w:color="auto" w:fill="auto"/>
          </w:tcPr>
          <w:p w:rsidR="00412D07" w:rsidRPr="00D6025E" w:rsidRDefault="00412D07" w:rsidP="00AC51E3">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Minimum 3 lata gwarancji producenta serwera w trybie onsite z gwarantowanym czasem skutecznej naprawy serwera najpóźniej</w:t>
            </w:r>
            <w:r w:rsidR="00AC51E3" w:rsidRPr="00AC51E3">
              <w:rPr>
                <w:rFonts w:asciiTheme="majorHAnsi" w:hAnsiTheme="majorHAnsi" w:cs="Arial"/>
                <w:sz w:val="24"/>
                <w:szCs w:val="24"/>
                <w:lang w:eastAsia="pl-PL"/>
              </w:rPr>
              <w:t xml:space="preserve"> </w:t>
            </w:r>
            <w:r w:rsidR="00AC51E3" w:rsidRPr="00AC51E3">
              <w:rPr>
                <w:rFonts w:asciiTheme="majorHAnsi" w:hAnsiTheme="majorHAnsi"/>
                <w:bCs/>
                <w:sz w:val="24"/>
                <w:szCs w:val="24"/>
              </w:rPr>
              <w:t>do 12 godzin od zgłoszenia.</w:t>
            </w:r>
            <w:r w:rsidRPr="00D6025E">
              <w:rPr>
                <w:rFonts w:asciiTheme="majorHAnsi" w:hAnsiTheme="majorHAnsi"/>
                <w:bCs/>
                <w:sz w:val="24"/>
                <w:szCs w:val="24"/>
              </w:rPr>
              <w:t xml:space="preserve"> </w:t>
            </w:r>
          </w:p>
        </w:tc>
        <w:tc>
          <w:tcPr>
            <w:tcW w:w="1843" w:type="dxa"/>
            <w:shd w:val="clear" w:color="auto" w:fill="auto"/>
            <w:vAlign w:val="center"/>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c>
          <w:tcPr>
            <w:tcW w:w="2126" w:type="dxa"/>
          </w:tcPr>
          <w:p w:rsidR="00412D07" w:rsidRPr="00D6025E" w:rsidRDefault="00412D07" w:rsidP="0092306D">
            <w:pPr>
              <w:pStyle w:val="Akapitzlist"/>
              <w:spacing w:after="0"/>
              <w:ind w:left="284"/>
              <w:jc w:val="both"/>
              <w:rPr>
                <w:rFonts w:asciiTheme="majorHAnsi" w:hAnsiTheme="majorHAnsi"/>
                <w:bCs/>
                <w:sz w:val="24"/>
                <w:szCs w:val="24"/>
              </w:rPr>
            </w:pPr>
          </w:p>
        </w:tc>
      </w:tr>
    </w:tbl>
    <w:p w:rsidR="009B6F90" w:rsidRDefault="009B6F90" w:rsidP="009B6F90">
      <w:pPr>
        <w:ind w:left="360"/>
        <w:jc w:val="both"/>
        <w:rPr>
          <w:rFonts w:asciiTheme="majorHAnsi" w:hAnsiTheme="majorHAnsi"/>
          <w:b/>
          <w:bCs/>
        </w:rPr>
      </w:pPr>
    </w:p>
    <w:p w:rsidR="0092306D" w:rsidRPr="009B6F90" w:rsidRDefault="0092306D" w:rsidP="009B6F90">
      <w:pPr>
        <w:pStyle w:val="Akapitzlist"/>
        <w:numPr>
          <w:ilvl w:val="0"/>
          <w:numId w:val="57"/>
        </w:numPr>
        <w:jc w:val="both"/>
        <w:rPr>
          <w:rFonts w:asciiTheme="majorHAnsi" w:hAnsiTheme="majorHAnsi"/>
          <w:b/>
          <w:bCs/>
        </w:rPr>
      </w:pPr>
      <w:r w:rsidRPr="009B6F90">
        <w:rPr>
          <w:rFonts w:asciiTheme="majorHAnsi" w:hAnsiTheme="majorHAnsi"/>
          <w:b/>
          <w:bCs/>
        </w:rPr>
        <w:t>Przełącznik sieciowy FC.</w:t>
      </w:r>
    </w:p>
    <w:p w:rsidR="0092306D" w:rsidRPr="00D6025E" w:rsidRDefault="0092306D" w:rsidP="0092306D">
      <w:pPr>
        <w:rPr>
          <w:rFonts w:asciiTheme="majorHAnsi" w:hAnsiTheme="majorHAnsi"/>
          <w:b/>
        </w:rPr>
      </w:pPr>
    </w:p>
    <w:tbl>
      <w:tblPr>
        <w:tblpPr w:leftFromText="141" w:rightFromText="141" w:vertAnchor="text" w:tblpX="-176" w:tblpY="1"/>
        <w:tblOverlap w:val="neve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185"/>
        <w:gridCol w:w="1843"/>
        <w:gridCol w:w="2126"/>
      </w:tblGrid>
      <w:tr w:rsidR="00412D07" w:rsidRPr="00D6025E" w:rsidTr="00412D07">
        <w:trPr>
          <w:trHeight w:val="144"/>
        </w:trPr>
        <w:tc>
          <w:tcPr>
            <w:tcW w:w="846" w:type="dxa"/>
            <w:shd w:val="clear" w:color="auto" w:fill="D9D9D9" w:themeFill="background1" w:themeFillShade="D9"/>
            <w:vAlign w:val="center"/>
          </w:tcPr>
          <w:p w:rsidR="00412D07" w:rsidRPr="00D6025E" w:rsidRDefault="00412D07" w:rsidP="0092306D">
            <w:pPr>
              <w:jc w:val="center"/>
              <w:rPr>
                <w:rFonts w:asciiTheme="majorHAnsi" w:hAnsiTheme="majorHAnsi"/>
                <w:b/>
              </w:rPr>
            </w:pPr>
            <w:r w:rsidRPr="00D6025E">
              <w:rPr>
                <w:rFonts w:asciiTheme="majorHAnsi" w:hAnsiTheme="majorHAnsi"/>
                <w:b/>
              </w:rPr>
              <w:t>Lp.</w:t>
            </w:r>
          </w:p>
        </w:tc>
        <w:tc>
          <w:tcPr>
            <w:tcW w:w="9185" w:type="dxa"/>
            <w:shd w:val="clear" w:color="auto" w:fill="D9D9D9" w:themeFill="background1" w:themeFillShade="D9"/>
            <w:vAlign w:val="center"/>
          </w:tcPr>
          <w:p w:rsidR="00412D07" w:rsidRPr="00D6025E" w:rsidRDefault="00412D07" w:rsidP="0092306D">
            <w:pPr>
              <w:jc w:val="center"/>
              <w:rPr>
                <w:rFonts w:asciiTheme="majorHAnsi" w:hAnsiTheme="majorHAnsi"/>
                <w:b/>
              </w:rPr>
            </w:pPr>
            <w:r w:rsidRPr="00D6025E">
              <w:rPr>
                <w:rFonts w:asciiTheme="majorHAnsi" w:hAnsiTheme="majorHAnsi"/>
                <w:b/>
              </w:rPr>
              <w:t>Parametr</w:t>
            </w:r>
          </w:p>
        </w:tc>
        <w:tc>
          <w:tcPr>
            <w:tcW w:w="1843" w:type="dxa"/>
            <w:shd w:val="clear" w:color="auto" w:fill="D9D9D9" w:themeFill="background1" w:themeFillShade="D9"/>
            <w:vAlign w:val="center"/>
          </w:tcPr>
          <w:p w:rsidR="00412D07" w:rsidRPr="00D6025E" w:rsidRDefault="00412D07" w:rsidP="0092306D">
            <w:pPr>
              <w:jc w:val="center"/>
              <w:rPr>
                <w:rFonts w:asciiTheme="majorHAnsi" w:hAnsiTheme="majorHAnsi"/>
                <w:b/>
              </w:rPr>
            </w:pPr>
            <w:r w:rsidRPr="00D6025E">
              <w:rPr>
                <w:rFonts w:asciiTheme="majorHAnsi" w:hAnsiTheme="majorHAnsi"/>
                <w:b/>
              </w:rPr>
              <w:t>Wymagany</w:t>
            </w:r>
          </w:p>
        </w:tc>
        <w:tc>
          <w:tcPr>
            <w:tcW w:w="2126" w:type="dxa"/>
            <w:shd w:val="clear" w:color="auto" w:fill="D9D9D9" w:themeFill="background1" w:themeFillShade="D9"/>
          </w:tcPr>
          <w:p w:rsidR="00412D07" w:rsidRPr="00D6025E" w:rsidRDefault="00412D07" w:rsidP="00412D07">
            <w:pPr>
              <w:jc w:val="center"/>
              <w:rPr>
                <w:rFonts w:asciiTheme="majorHAnsi" w:hAnsiTheme="majorHAnsi"/>
                <w:b/>
                <w:bCs/>
              </w:rPr>
            </w:pPr>
            <w:r w:rsidRPr="00D6025E">
              <w:rPr>
                <w:rFonts w:asciiTheme="majorHAnsi" w:hAnsiTheme="majorHAnsi"/>
                <w:b/>
                <w:bCs/>
              </w:rPr>
              <w:t>WPISAĆ</w:t>
            </w:r>
          </w:p>
          <w:p w:rsidR="00412D07" w:rsidRPr="00D6025E" w:rsidRDefault="00412D07" w:rsidP="00412D07">
            <w:pPr>
              <w:jc w:val="center"/>
              <w:rPr>
                <w:rFonts w:asciiTheme="majorHAnsi" w:hAnsiTheme="majorHAnsi"/>
                <w:b/>
                <w:bCs/>
              </w:rPr>
            </w:pPr>
            <w:r w:rsidRPr="00D6025E">
              <w:rPr>
                <w:rFonts w:asciiTheme="majorHAnsi" w:hAnsiTheme="majorHAnsi"/>
                <w:b/>
                <w:bCs/>
              </w:rPr>
              <w:t>TAK/NIE</w:t>
            </w:r>
          </w:p>
          <w:p w:rsidR="00412D07" w:rsidRPr="00D6025E" w:rsidRDefault="00412D07" w:rsidP="00412D07">
            <w:pPr>
              <w:jc w:val="center"/>
              <w:rPr>
                <w:rFonts w:asciiTheme="majorHAnsi" w:hAnsiTheme="majorHAnsi"/>
                <w:b/>
              </w:rPr>
            </w:pPr>
            <w:r w:rsidRPr="00D6025E">
              <w:rPr>
                <w:rFonts w:asciiTheme="majorHAnsi" w:hAnsiTheme="majorHAnsi"/>
                <w:b/>
                <w:bCs/>
              </w:rPr>
              <w:t>LUB POZIOM OFEROWANEGO PARAMETRU</w:t>
            </w: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1</w:t>
            </w:r>
          </w:p>
        </w:tc>
        <w:tc>
          <w:tcPr>
            <w:tcW w:w="9185" w:type="dxa"/>
            <w:shd w:val="clear" w:color="auto" w:fill="auto"/>
          </w:tcPr>
          <w:p w:rsidR="00412D07" w:rsidRPr="00D6025E" w:rsidRDefault="00412D07" w:rsidP="0092306D">
            <w:pPr>
              <w:snapToGrid w:val="0"/>
              <w:jc w:val="both"/>
              <w:rPr>
                <w:rFonts w:asciiTheme="majorHAnsi" w:hAnsiTheme="majorHAnsi"/>
              </w:rPr>
            </w:pPr>
            <w:r w:rsidRPr="00D6025E">
              <w:rPr>
                <w:rFonts w:asciiTheme="majorHAnsi" w:hAnsiTheme="majorHAnsi" w:cs="Arial"/>
              </w:rPr>
              <w:t>Urządzenie musi być dostarczone ze wszystkimi komponentami do instalacji w szafie rack 19'', maksymalna wysokość 1U</w:t>
            </w:r>
            <w:r w:rsidR="009B6F90">
              <w:rPr>
                <w:rFonts w:asciiTheme="majorHAnsi" w:hAnsiTheme="majorHAnsi" w:cs="Arial"/>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2</w:t>
            </w:r>
          </w:p>
        </w:tc>
        <w:tc>
          <w:tcPr>
            <w:tcW w:w="9185" w:type="dxa"/>
            <w:shd w:val="clear" w:color="auto" w:fill="auto"/>
          </w:tcPr>
          <w:p w:rsidR="00412D07" w:rsidRPr="00D6025E" w:rsidRDefault="00412D07" w:rsidP="002B1136">
            <w:pPr>
              <w:snapToGrid w:val="0"/>
              <w:jc w:val="both"/>
              <w:rPr>
                <w:rFonts w:asciiTheme="majorHAnsi" w:hAnsiTheme="majorHAnsi"/>
              </w:rPr>
            </w:pPr>
            <w:r w:rsidRPr="00D6025E">
              <w:rPr>
                <w:rFonts w:asciiTheme="majorHAnsi" w:hAnsiTheme="majorHAnsi" w:cs="Arial"/>
              </w:rPr>
              <w:t>Min. 40 portów uniwersalnych (typu E, F, M, EX oraz FL), działające jako full-duplex z</w:t>
            </w:r>
            <w:r w:rsidR="002B1136">
              <w:rPr>
                <w:rFonts w:asciiTheme="majorHAnsi" w:hAnsiTheme="majorHAnsi" w:cs="Arial"/>
              </w:rPr>
              <w:t> </w:t>
            </w:r>
            <w:r w:rsidRPr="00D6025E">
              <w:rPr>
                <w:rFonts w:asciiTheme="majorHAnsi" w:hAnsiTheme="majorHAnsi" w:cs="Arial"/>
              </w:rPr>
              <w:t>prędkością 1, 2, 4, 8 Gb/s</w:t>
            </w:r>
            <w:r w:rsidR="009B6F90">
              <w:rPr>
                <w:rFonts w:asciiTheme="majorHAnsi" w:hAnsiTheme="majorHAnsi" w:cs="Arial"/>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3</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cs="Arial"/>
              </w:rPr>
              <w:t>Min. 8 Gb/s bez wewnętrznego podziału pasma pomiędzy kilka portów; wszystkie porty muszą umożliwiać działanie bez tzw. Oversubscrypcji</w:t>
            </w:r>
            <w:r w:rsidR="009B6F90">
              <w:rPr>
                <w:rFonts w:asciiTheme="majorHAnsi" w:hAnsiTheme="majorHAnsi" w:cs="Arial"/>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4</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cs="Arial"/>
              </w:rPr>
              <w:t>Tryby działania portów: F_Port, E_Port, M_Port</w:t>
            </w:r>
            <w:r w:rsidR="009B6F90">
              <w:rPr>
                <w:rFonts w:asciiTheme="majorHAnsi" w:hAnsiTheme="majorHAnsi" w:cs="Arial"/>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5</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cs="Arial"/>
              </w:rPr>
              <w:t>Liczba aktywnych licencji oraz zainstalowanych wkładek min. 20 szt. 8 Gb/s SFP+ MultiMode</w:t>
            </w:r>
            <w:r w:rsidR="009B6F90">
              <w:rPr>
                <w:rFonts w:asciiTheme="majorHAnsi" w:hAnsiTheme="majorHAnsi" w:cs="Arial"/>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6</w:t>
            </w:r>
          </w:p>
        </w:tc>
        <w:tc>
          <w:tcPr>
            <w:tcW w:w="9185" w:type="dxa"/>
            <w:shd w:val="clear" w:color="auto" w:fill="auto"/>
            <w:vAlign w:val="bottom"/>
          </w:tcPr>
          <w:p w:rsidR="00412D07" w:rsidRPr="00D6025E" w:rsidRDefault="00412D07" w:rsidP="0092306D">
            <w:pPr>
              <w:jc w:val="both"/>
              <w:rPr>
                <w:rFonts w:asciiTheme="majorHAnsi" w:hAnsiTheme="majorHAnsi"/>
                <w:color w:val="000000"/>
              </w:rPr>
            </w:pPr>
            <w:r w:rsidRPr="00D6025E">
              <w:rPr>
                <w:rFonts w:asciiTheme="majorHAnsi" w:hAnsiTheme="majorHAnsi" w:cs="Arial"/>
              </w:rPr>
              <w:t>logowanie zdarzeń poprzez syslog, SNMP</w:t>
            </w:r>
            <w:r w:rsidR="009B6F90">
              <w:rPr>
                <w:rFonts w:asciiTheme="majorHAnsi" w:hAnsiTheme="majorHAnsi" w:cs="Arial"/>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7</w:t>
            </w:r>
          </w:p>
        </w:tc>
        <w:tc>
          <w:tcPr>
            <w:tcW w:w="9185" w:type="dxa"/>
            <w:shd w:val="clear" w:color="auto" w:fill="auto"/>
          </w:tcPr>
          <w:p w:rsidR="00412D07" w:rsidRPr="00D6025E" w:rsidRDefault="00412D07" w:rsidP="0092306D">
            <w:pPr>
              <w:snapToGrid w:val="0"/>
              <w:jc w:val="both"/>
              <w:rPr>
                <w:rFonts w:asciiTheme="majorHAnsi" w:hAnsiTheme="majorHAnsi"/>
              </w:rPr>
            </w:pPr>
            <w:r w:rsidRPr="00D6025E">
              <w:rPr>
                <w:rFonts w:asciiTheme="majorHAnsi" w:hAnsiTheme="majorHAnsi" w:cs="Arial"/>
              </w:rPr>
              <w:t>Możliwość uruchomienia dodatkowych funkcjonalności: IEEE 802.1Q lub ISL Trunking</w:t>
            </w:r>
            <w:r w:rsidR="009B6F90">
              <w:rPr>
                <w:rFonts w:asciiTheme="majorHAnsi" w:hAnsiTheme="majorHAnsi" w:cs="Arial"/>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8</w:t>
            </w:r>
          </w:p>
        </w:tc>
        <w:tc>
          <w:tcPr>
            <w:tcW w:w="9185" w:type="dxa"/>
            <w:shd w:val="clear" w:color="auto" w:fill="auto"/>
          </w:tcPr>
          <w:p w:rsidR="00412D07" w:rsidRPr="00D6025E" w:rsidRDefault="00412D07" w:rsidP="0092306D">
            <w:pPr>
              <w:rPr>
                <w:rFonts w:asciiTheme="majorHAnsi" w:hAnsiTheme="majorHAnsi"/>
              </w:rPr>
            </w:pPr>
            <w:r w:rsidRPr="00D6025E">
              <w:rPr>
                <w:rFonts w:asciiTheme="majorHAnsi" w:hAnsiTheme="majorHAnsi" w:cs="Arial"/>
              </w:rPr>
              <w:t>Zarządzanie www</w:t>
            </w:r>
            <w:r w:rsidR="009B6F90">
              <w:rPr>
                <w:rFonts w:asciiTheme="majorHAnsi" w:hAnsiTheme="majorHAnsi" w:cs="Arial"/>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9</w:t>
            </w:r>
          </w:p>
        </w:tc>
        <w:tc>
          <w:tcPr>
            <w:tcW w:w="9185" w:type="dxa"/>
            <w:shd w:val="clear" w:color="auto" w:fill="auto"/>
            <w:vAlign w:val="bottom"/>
          </w:tcPr>
          <w:p w:rsidR="00412D07" w:rsidRPr="00D6025E" w:rsidRDefault="00412D07" w:rsidP="0092306D">
            <w:pPr>
              <w:jc w:val="both"/>
              <w:rPr>
                <w:rFonts w:asciiTheme="majorHAnsi" w:hAnsiTheme="majorHAnsi"/>
                <w:color w:val="000000"/>
              </w:rPr>
            </w:pPr>
            <w:r w:rsidRPr="00D6025E">
              <w:rPr>
                <w:rFonts w:asciiTheme="majorHAnsi" w:hAnsiTheme="majorHAnsi" w:cs="Arial"/>
              </w:rPr>
              <w:t>Port konsolowy / zarządzający</w:t>
            </w:r>
            <w:r w:rsidR="009B6F90">
              <w:rPr>
                <w:rFonts w:asciiTheme="majorHAnsi" w:hAnsiTheme="majorHAnsi" w:cs="Arial"/>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10</w:t>
            </w:r>
          </w:p>
        </w:tc>
        <w:tc>
          <w:tcPr>
            <w:tcW w:w="9185" w:type="dxa"/>
            <w:shd w:val="clear" w:color="auto" w:fill="auto"/>
          </w:tcPr>
          <w:p w:rsidR="009B6F90" w:rsidRDefault="009B6F90" w:rsidP="0092306D">
            <w:pPr>
              <w:rPr>
                <w:rFonts w:asciiTheme="majorHAnsi" w:hAnsiTheme="majorHAnsi" w:cs="Arial"/>
              </w:rPr>
            </w:pPr>
          </w:p>
          <w:p w:rsidR="00412D07" w:rsidRPr="00D6025E" w:rsidRDefault="00412D07" w:rsidP="0092306D">
            <w:pPr>
              <w:rPr>
                <w:rFonts w:asciiTheme="majorHAnsi" w:hAnsiTheme="majorHAnsi"/>
                <w:color w:val="000000"/>
              </w:rPr>
            </w:pPr>
            <w:r w:rsidRPr="00D6025E">
              <w:rPr>
                <w:rFonts w:asciiTheme="majorHAnsi" w:hAnsiTheme="majorHAnsi" w:cs="Arial"/>
              </w:rPr>
              <w:t>Zasilanie 230V</w:t>
            </w:r>
            <w:r w:rsidR="009B6F90">
              <w:rPr>
                <w:rFonts w:asciiTheme="majorHAnsi" w:hAnsiTheme="majorHAnsi" w:cs="Arial"/>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11</w:t>
            </w:r>
          </w:p>
        </w:tc>
        <w:tc>
          <w:tcPr>
            <w:tcW w:w="9185" w:type="dxa"/>
            <w:shd w:val="clear" w:color="auto" w:fill="auto"/>
          </w:tcPr>
          <w:p w:rsidR="00412D07" w:rsidRPr="00D6025E" w:rsidRDefault="00412D07" w:rsidP="0092306D">
            <w:pPr>
              <w:rPr>
                <w:rFonts w:asciiTheme="majorHAnsi" w:hAnsiTheme="majorHAnsi"/>
                <w:color w:val="000000"/>
              </w:rPr>
            </w:pPr>
            <w:r w:rsidRPr="00D6025E">
              <w:rPr>
                <w:rFonts w:asciiTheme="majorHAnsi" w:hAnsiTheme="majorHAnsi" w:cs="Arial"/>
              </w:rPr>
              <w:t>Sprzęt wyprodukowany zgodnie z normami ISO 9001 oraz ISO 14001. Deklaracja zgodności CE.</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12</w:t>
            </w:r>
          </w:p>
        </w:tc>
        <w:tc>
          <w:tcPr>
            <w:tcW w:w="9185" w:type="dxa"/>
            <w:shd w:val="clear" w:color="auto" w:fill="auto"/>
          </w:tcPr>
          <w:p w:rsidR="00412D07" w:rsidRPr="00D6025E" w:rsidRDefault="00412D07" w:rsidP="00AC51E3">
            <w:pPr>
              <w:rPr>
                <w:rFonts w:asciiTheme="majorHAnsi" w:hAnsiTheme="majorHAnsi"/>
              </w:rPr>
            </w:pPr>
            <w:r w:rsidRPr="00D6025E">
              <w:rPr>
                <w:rFonts w:asciiTheme="majorHAnsi" w:hAnsiTheme="majorHAnsi" w:cs="Arial"/>
              </w:rPr>
              <w:t xml:space="preserve">Min. 12 miesięczna  gwarancja Zgłoszenia, </w:t>
            </w:r>
            <w:r w:rsidR="00AC51E3" w:rsidRPr="00AC51E3">
              <w:rPr>
                <w:rFonts w:asciiTheme="majorHAnsi" w:hAnsiTheme="majorHAnsi" w:cs="Arial"/>
              </w:rPr>
              <w:t xml:space="preserve"> </w:t>
            </w:r>
            <w:r w:rsidR="00AC51E3">
              <w:rPr>
                <w:rFonts w:asciiTheme="majorHAnsi" w:hAnsiTheme="majorHAnsi" w:cs="Arial"/>
              </w:rPr>
              <w:t xml:space="preserve">naprawa </w:t>
            </w:r>
            <w:r w:rsidR="00AC51E3" w:rsidRPr="00AC51E3">
              <w:rPr>
                <w:rFonts w:asciiTheme="majorHAnsi" w:hAnsiTheme="majorHAnsi" w:cs="Arial"/>
              </w:rPr>
              <w:t>do 12 godzin roboczych</w:t>
            </w:r>
            <w:r w:rsidR="00AC51E3">
              <w:rPr>
                <w:rFonts w:asciiTheme="majorHAnsi" w:hAnsiTheme="majorHAnsi" w:cs="Arial"/>
              </w:rPr>
              <w:t xml:space="preserve"> </w:t>
            </w:r>
            <w:r w:rsidR="00AC51E3" w:rsidRPr="00AC51E3">
              <w:rPr>
                <w:rFonts w:asciiTheme="majorHAnsi" w:hAnsiTheme="majorHAnsi" w:cs="Arial"/>
              </w:rPr>
              <w:t>od zgłoszenia.</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bl>
    <w:p w:rsidR="0092306D" w:rsidRDefault="0092306D" w:rsidP="0092306D">
      <w:pPr>
        <w:pStyle w:val="Akapitzlist"/>
        <w:spacing w:after="0"/>
        <w:ind w:left="1146"/>
        <w:rPr>
          <w:rFonts w:asciiTheme="majorHAnsi" w:hAnsiTheme="majorHAnsi"/>
          <w:sz w:val="24"/>
          <w:szCs w:val="24"/>
        </w:rPr>
      </w:pPr>
    </w:p>
    <w:p w:rsidR="002B1136" w:rsidRPr="00D6025E" w:rsidRDefault="002B1136" w:rsidP="0092306D">
      <w:pPr>
        <w:pStyle w:val="Akapitzlist"/>
        <w:spacing w:after="0"/>
        <w:ind w:left="1146"/>
        <w:rPr>
          <w:rFonts w:asciiTheme="majorHAnsi" w:hAnsiTheme="majorHAnsi"/>
          <w:sz w:val="24"/>
          <w:szCs w:val="24"/>
        </w:rPr>
      </w:pPr>
    </w:p>
    <w:p w:rsidR="0092306D" w:rsidRPr="00D6025E" w:rsidRDefault="0092306D" w:rsidP="0092306D">
      <w:pPr>
        <w:pStyle w:val="Akapitzlist"/>
        <w:numPr>
          <w:ilvl w:val="0"/>
          <w:numId w:val="57"/>
        </w:numPr>
        <w:ind w:left="0" w:hanging="284"/>
        <w:jc w:val="both"/>
        <w:rPr>
          <w:rFonts w:asciiTheme="majorHAnsi" w:hAnsiTheme="majorHAnsi"/>
          <w:b/>
          <w:bCs/>
          <w:sz w:val="24"/>
          <w:szCs w:val="24"/>
        </w:rPr>
      </w:pPr>
      <w:r w:rsidRPr="00D6025E">
        <w:rPr>
          <w:rFonts w:asciiTheme="majorHAnsi" w:hAnsiTheme="majorHAnsi"/>
          <w:b/>
          <w:bCs/>
          <w:sz w:val="24"/>
          <w:szCs w:val="24"/>
        </w:rPr>
        <w:t>System do wizualizacji systemów operacyjnych.</w:t>
      </w:r>
    </w:p>
    <w:p w:rsidR="0092306D" w:rsidRPr="00D6025E" w:rsidRDefault="0092306D" w:rsidP="0092306D">
      <w:pPr>
        <w:pStyle w:val="Akapitzlist"/>
        <w:ind w:left="0"/>
        <w:jc w:val="both"/>
        <w:rPr>
          <w:rFonts w:asciiTheme="majorHAnsi" w:hAnsiTheme="majorHAnsi"/>
          <w:b/>
          <w:bCs/>
          <w:sz w:val="24"/>
          <w:szCs w:val="24"/>
        </w:rPr>
      </w:pPr>
      <w:r w:rsidRPr="00D6025E">
        <w:rPr>
          <w:rFonts w:asciiTheme="majorHAnsi" w:hAnsiTheme="majorHAnsi"/>
          <w:b/>
          <w:sz w:val="24"/>
          <w:szCs w:val="24"/>
        </w:rPr>
        <w:t xml:space="preserve">Oprogramowanie wirtualizacyjne vSphere 7.0 Standard lub równoważne z usługą wsparcia na okres 12 m-cy w ilości pozwalającej obsłużyć 10 procesorów fizycznych </w:t>
      </w:r>
    </w:p>
    <w:p w:rsidR="009B6F90" w:rsidRPr="00AC51E3" w:rsidRDefault="0092306D" w:rsidP="00AC51E3">
      <w:pPr>
        <w:spacing w:before="120" w:after="120"/>
        <w:jc w:val="both"/>
        <w:rPr>
          <w:rFonts w:asciiTheme="majorHAnsi" w:hAnsiTheme="majorHAnsi"/>
          <w:b/>
        </w:rPr>
      </w:pPr>
      <w:r w:rsidRPr="00D6025E">
        <w:rPr>
          <w:rFonts w:asciiTheme="majorHAnsi" w:hAnsiTheme="majorHAnsi"/>
        </w:rPr>
        <w:t>Oferowana równoważna warstwa wirtualizacji musi być ro</w:t>
      </w:r>
      <w:r w:rsidR="00412D07" w:rsidRPr="00D6025E">
        <w:rPr>
          <w:rFonts w:asciiTheme="majorHAnsi" w:hAnsiTheme="majorHAnsi"/>
        </w:rPr>
        <w:t xml:space="preserve">związaniem systemowym tzn. musi </w:t>
      </w:r>
      <w:r w:rsidRPr="00D6025E">
        <w:rPr>
          <w:rFonts w:asciiTheme="majorHAnsi" w:hAnsiTheme="majorHAnsi"/>
        </w:rPr>
        <w:t xml:space="preserve">być zainstalowana bezpośrednio na sprzęcie fizycznym, nie </w:t>
      </w:r>
      <w:r w:rsidR="00412D07" w:rsidRPr="00D6025E">
        <w:rPr>
          <w:rFonts w:asciiTheme="majorHAnsi" w:hAnsiTheme="majorHAnsi"/>
        </w:rPr>
        <w:t xml:space="preserve">może być częścią innego systemu </w:t>
      </w:r>
      <w:r w:rsidRPr="00D6025E">
        <w:rPr>
          <w:rFonts w:asciiTheme="majorHAnsi" w:hAnsiTheme="majorHAnsi"/>
        </w:rPr>
        <w:t>operacyjnego oraz musi spełniać poniższe warunki.</w:t>
      </w:r>
    </w:p>
    <w:tbl>
      <w:tblPr>
        <w:tblpPr w:leftFromText="141" w:rightFromText="141" w:vertAnchor="text" w:tblpX="-176" w:tblpY="1"/>
        <w:tblOverlap w:val="neve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185"/>
        <w:gridCol w:w="1843"/>
        <w:gridCol w:w="2126"/>
      </w:tblGrid>
      <w:tr w:rsidR="00412D07" w:rsidRPr="00D6025E" w:rsidTr="00412D07">
        <w:trPr>
          <w:trHeight w:val="144"/>
        </w:trPr>
        <w:tc>
          <w:tcPr>
            <w:tcW w:w="846" w:type="dxa"/>
            <w:shd w:val="clear" w:color="auto" w:fill="D9D9D9" w:themeFill="background1" w:themeFillShade="D9"/>
            <w:vAlign w:val="center"/>
          </w:tcPr>
          <w:p w:rsidR="00412D07" w:rsidRPr="00D6025E" w:rsidRDefault="00412D07" w:rsidP="0092306D">
            <w:pPr>
              <w:jc w:val="center"/>
              <w:rPr>
                <w:rFonts w:asciiTheme="majorHAnsi" w:hAnsiTheme="majorHAnsi"/>
                <w:b/>
              </w:rPr>
            </w:pPr>
            <w:r w:rsidRPr="00D6025E">
              <w:rPr>
                <w:rFonts w:asciiTheme="majorHAnsi" w:hAnsiTheme="majorHAnsi"/>
                <w:b/>
              </w:rPr>
              <w:t>Lp.</w:t>
            </w:r>
          </w:p>
        </w:tc>
        <w:tc>
          <w:tcPr>
            <w:tcW w:w="9185" w:type="dxa"/>
            <w:shd w:val="clear" w:color="auto" w:fill="D9D9D9" w:themeFill="background1" w:themeFillShade="D9"/>
            <w:vAlign w:val="center"/>
          </w:tcPr>
          <w:p w:rsidR="00412D07" w:rsidRPr="00D6025E" w:rsidRDefault="00412D07" w:rsidP="0092306D">
            <w:pPr>
              <w:jc w:val="center"/>
              <w:rPr>
                <w:rFonts w:asciiTheme="majorHAnsi" w:hAnsiTheme="majorHAnsi"/>
                <w:b/>
              </w:rPr>
            </w:pPr>
            <w:r w:rsidRPr="00D6025E">
              <w:rPr>
                <w:rFonts w:asciiTheme="majorHAnsi" w:hAnsiTheme="majorHAnsi"/>
                <w:b/>
              </w:rPr>
              <w:t>Parametr</w:t>
            </w:r>
          </w:p>
        </w:tc>
        <w:tc>
          <w:tcPr>
            <w:tcW w:w="1843" w:type="dxa"/>
            <w:shd w:val="clear" w:color="auto" w:fill="D9D9D9" w:themeFill="background1" w:themeFillShade="D9"/>
            <w:vAlign w:val="center"/>
          </w:tcPr>
          <w:p w:rsidR="00412D07" w:rsidRPr="00D6025E" w:rsidRDefault="00412D07" w:rsidP="0092306D">
            <w:pPr>
              <w:jc w:val="center"/>
              <w:rPr>
                <w:rFonts w:asciiTheme="majorHAnsi" w:hAnsiTheme="majorHAnsi"/>
                <w:b/>
              </w:rPr>
            </w:pPr>
            <w:r w:rsidRPr="00D6025E">
              <w:rPr>
                <w:rFonts w:asciiTheme="majorHAnsi" w:hAnsiTheme="majorHAnsi"/>
                <w:b/>
              </w:rPr>
              <w:t>Wymagany</w:t>
            </w:r>
          </w:p>
        </w:tc>
        <w:tc>
          <w:tcPr>
            <w:tcW w:w="2126" w:type="dxa"/>
            <w:shd w:val="clear" w:color="auto" w:fill="D9D9D9" w:themeFill="background1" w:themeFillShade="D9"/>
          </w:tcPr>
          <w:p w:rsidR="00412D07" w:rsidRPr="00D6025E" w:rsidRDefault="00412D07" w:rsidP="00412D07">
            <w:pPr>
              <w:jc w:val="center"/>
              <w:rPr>
                <w:rFonts w:asciiTheme="majorHAnsi" w:hAnsiTheme="majorHAnsi"/>
                <w:b/>
                <w:bCs/>
              </w:rPr>
            </w:pPr>
            <w:r w:rsidRPr="00D6025E">
              <w:rPr>
                <w:rFonts w:asciiTheme="majorHAnsi" w:hAnsiTheme="majorHAnsi"/>
                <w:b/>
                <w:bCs/>
              </w:rPr>
              <w:t>WPISAĆ</w:t>
            </w:r>
          </w:p>
          <w:p w:rsidR="00412D07" w:rsidRPr="00D6025E" w:rsidRDefault="00412D07" w:rsidP="00412D07">
            <w:pPr>
              <w:jc w:val="center"/>
              <w:rPr>
                <w:rFonts w:asciiTheme="majorHAnsi" w:hAnsiTheme="majorHAnsi"/>
                <w:b/>
                <w:bCs/>
              </w:rPr>
            </w:pPr>
            <w:r w:rsidRPr="00D6025E">
              <w:rPr>
                <w:rFonts w:asciiTheme="majorHAnsi" w:hAnsiTheme="majorHAnsi"/>
                <w:b/>
                <w:bCs/>
              </w:rPr>
              <w:t>TAK/NIE</w:t>
            </w:r>
          </w:p>
          <w:p w:rsidR="00412D07" w:rsidRPr="00D6025E" w:rsidRDefault="00412D07" w:rsidP="00412D07">
            <w:pPr>
              <w:jc w:val="center"/>
              <w:rPr>
                <w:rFonts w:asciiTheme="majorHAnsi" w:hAnsiTheme="majorHAnsi"/>
                <w:b/>
              </w:rPr>
            </w:pPr>
            <w:r w:rsidRPr="00D6025E">
              <w:rPr>
                <w:rFonts w:asciiTheme="majorHAnsi" w:hAnsiTheme="majorHAnsi"/>
                <w:b/>
                <w:bCs/>
              </w:rPr>
              <w:t>LUB POZIOM OFEROWANEGO PARAMETRU</w:t>
            </w: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1</w:t>
            </w:r>
          </w:p>
        </w:tc>
        <w:tc>
          <w:tcPr>
            <w:tcW w:w="9185" w:type="dxa"/>
            <w:shd w:val="clear" w:color="auto" w:fill="auto"/>
          </w:tcPr>
          <w:p w:rsidR="00412D07" w:rsidRPr="00D6025E" w:rsidRDefault="00412D07" w:rsidP="0092306D">
            <w:pPr>
              <w:spacing w:line="258" w:lineRule="auto"/>
              <w:jc w:val="both"/>
              <w:rPr>
                <w:rFonts w:asciiTheme="majorHAnsi" w:hAnsiTheme="majorHAnsi"/>
              </w:rPr>
            </w:pPr>
            <w:r w:rsidRPr="00D6025E">
              <w:rPr>
                <w:rFonts w:asciiTheme="majorHAnsi" w:hAnsiTheme="majorHAnsi"/>
              </w:rPr>
              <w:t xml:space="preserve">Oferowane oprogramowanie do wirtualizacji musi być instalowane bezpośrednio na sprzęcie fizycznym i nie może być ono częścią innego systemu operacyjnego . </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2</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W oferowanym oprogramowaniu warstwa wirtualizacji nie może dla własnych celów alokować więcej niż 200MB pamięci operacyjnej RAM serwera fizycznego</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3</w:t>
            </w:r>
          </w:p>
        </w:tc>
        <w:tc>
          <w:tcPr>
            <w:tcW w:w="9185" w:type="dxa"/>
            <w:shd w:val="clear" w:color="auto" w:fill="auto"/>
          </w:tcPr>
          <w:p w:rsidR="00412D07" w:rsidRPr="00D6025E" w:rsidRDefault="00412D07" w:rsidP="002B1136">
            <w:pPr>
              <w:jc w:val="both"/>
              <w:rPr>
                <w:rFonts w:asciiTheme="majorHAnsi" w:hAnsiTheme="majorHAnsi"/>
                <w:color w:val="000000"/>
              </w:rPr>
            </w:pPr>
            <w:r w:rsidRPr="00D6025E">
              <w:rPr>
                <w:rFonts w:asciiTheme="majorHAnsi" w:hAnsiTheme="majorHAnsi"/>
              </w:rPr>
              <w:t>Oferowane oprogramowanie do wirtualizacji zainstalowane na serwerze fizycznym musi potrafić obsłużyć i wykorzystać procesory fizyczne tego serwera wyposażone w</w:t>
            </w:r>
            <w:r w:rsidR="002B1136">
              <w:rPr>
                <w:rFonts w:asciiTheme="majorHAnsi" w:hAnsiTheme="majorHAnsi"/>
              </w:rPr>
              <w:t> </w:t>
            </w:r>
            <w:r w:rsidRPr="00D6025E">
              <w:rPr>
                <w:rFonts w:asciiTheme="majorHAnsi" w:hAnsiTheme="majorHAnsi"/>
              </w:rPr>
              <w:t>768 logicznych wątków, 24TB pamięci fizycznej RAM tego serwera</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4</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Oferowane oprogramowanie do wirtualizacji musi zapewnić możliwość skonfigurowania maszyn wirtualnych z ilością od 1 do 768 procesorów wirtualnych</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5</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Oferowane oprogramowanie do wirtualizacji musi zapewnić możliwość skonfigurowania maszyn wirtualnych z możliwością przydzielenia do 24 TB pamięci operacyjnej RAM</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6</w:t>
            </w:r>
          </w:p>
        </w:tc>
        <w:tc>
          <w:tcPr>
            <w:tcW w:w="9185" w:type="dxa"/>
            <w:shd w:val="clear" w:color="auto" w:fill="auto"/>
            <w:vAlign w:val="bottom"/>
          </w:tcPr>
          <w:p w:rsidR="00412D07" w:rsidRPr="00D6025E" w:rsidRDefault="00412D07" w:rsidP="0092306D">
            <w:pPr>
              <w:jc w:val="both"/>
              <w:rPr>
                <w:rFonts w:asciiTheme="majorHAnsi" w:hAnsiTheme="majorHAnsi"/>
                <w:color w:val="000000"/>
              </w:rPr>
            </w:pPr>
            <w:r w:rsidRPr="00D6025E">
              <w:rPr>
                <w:rFonts w:asciiTheme="majorHAnsi" w:hAnsiTheme="majorHAnsi"/>
              </w:rPr>
              <w:t>Oferowane oprogramowanie do wirtualizacji musi zapewnić możliwość skonfigurowania maszyn wirtualnych z możliwością przydzielenia od 1 do 10 wirtualnych kart sieciowych dla każdej z nich. Dodatkowo, oprogramowanie musi posiadać możliwość utworzenia maszyny wirtualnej bez przydzielonej wirtualnej karty sieciowej</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7</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Oferowane oprogramowanie do wirtualizacji musi zapewnić możliwość skonfigurowania maszyn wirtualnych, z których każda może mieć 32 porty szeregowe, 3 porty równoległe i 20 urządzeń USB</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8</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Oferowane oprogramowanie musi wspierać następujące systemy operacyjne: Windows XP, Windows Vista, Windows 2000, Windows Server 2003, Windows Server 2008, Windows Server 2012, Windows Server 2016, Windows Server 2019, Windows 7, Windows 8, SLES 12, SLES 11, SLES 10, SLES 9, RHEL 8, REHL 7, RHEL 6, RHEL 5, RHEL 4, RHEL 3, RHEL Atomic 7, Solaris 11, Solaris 10, Debian, CentOS, FreeBSD, Asianux, Ubuntu, SCO OpenServer, SCO Unixware, Mac OS X, Photon OS, eCommStation 1/2/2.1, Oracle Linux , CoreOS, NeoKylin, Amazon Linux 2</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9</w:t>
            </w:r>
          </w:p>
        </w:tc>
        <w:tc>
          <w:tcPr>
            <w:tcW w:w="9185" w:type="dxa"/>
            <w:shd w:val="clear" w:color="auto" w:fill="auto"/>
            <w:vAlign w:val="bottom"/>
          </w:tcPr>
          <w:p w:rsidR="00412D07" w:rsidRPr="00D6025E" w:rsidRDefault="00412D07" w:rsidP="0092306D">
            <w:pPr>
              <w:jc w:val="both"/>
              <w:rPr>
                <w:rFonts w:asciiTheme="majorHAnsi" w:hAnsiTheme="majorHAnsi"/>
                <w:color w:val="000000"/>
              </w:rPr>
            </w:pPr>
            <w:r w:rsidRPr="00D6025E">
              <w:rPr>
                <w:rFonts w:asciiTheme="majorHAnsi" w:hAnsiTheme="majorHAnsi"/>
              </w:rPr>
              <w:t>W celu osiągnięcia maksymalnego współczynnika konsolidacji, oferowane oprogramowanie musi umożliwiać przydzielenie łącznie większej ilości pamięci RAM dla maszyn wirtualnych niż fizyczne zasoby RAM serwera, na którym maszyny te są posadowione</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10</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Rozwiązanie musi umożliwiać udostępnienie maszynie wirtualnej większej ilości zasobów dyskowych niż jest fizycznie dostępne na zasobach dyskowych</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11</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Oferowane oprogramowanie musi zapewniać sprzętowe wsparcie dla wirtualizacji zagnieżdżonej, w szczególności w zakresie możliwości zastosowania trybu XP mode w Microsoft Windows 7 a także instalacji wszystkich funkcjonalności w tym Microsoft Hyper-V pakietu Microsoft Windows Server 2012 na maszynie wirtualnej</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12</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Zaoferowane oprogramowanie musi umożliwiać integrację z rozwiązaniami antywirusowymi firm trzecich w zakresie skanowania maszyn wirtualnych z poziomu warstwy wirtualizacji bez ingerencji w systemy operacyjne maszyn wirtualnych (bezagentowość)</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13</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Oferowane oprogramowanie musi zapewniać zdalny i lokalny dostęp administracyjny do wszystkich serwerów fizycznych poprzez protokół SSH, z możliwością nadawania uprawnień do takiego dostępu nazwanym użytkownikom bez konieczności wykorzystania konta „root”</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14</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Oferowane oprogramowanie do wirtualizacji musi zapewnić możliwość powielania maszyn wirtualnych wraz z ich pełną konfiguracją i danymi</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15</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Oferowane oprogramowanie do wirtualizacji musi zapewnić możliwość wykonywania kopii migawkowych instancji systemów operacyjnych na potrzeby tworzenia kopii zapasowych bez przerywania ich pracy z możliwością konieczności zachowania stanu pamięci pracującej maszyny wirtualnej</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16</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Konsola zarządzająca zaoferowanego oprogramowania musi posiadać możliwość przydzielania i konfiguracji uprawnień z możliwością integracji z usługami katalogowymi, minimalnie z: Microsoft Active Directory i Open LDAP</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17</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Oferowane oprogramowanie musi zapewniać możliwość dodawania zasobów w czasie pracy maszyny wirtualnej, w szczególności w zakresie ilości procesorów, pamięci operacyjnej i przestrzeni dyskowej</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18</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Oferowane oprogramowanie musi posiadać funkcjonalność tworzenia wirtualnego przełącznika (virtual switch) umożliwiającego tworzenie sieci wirtualnej w obszarze hosta (hypervisora wirtualizacyjnego) i pozwalającego połączyć tym przełącznikiem maszyny wirtualne w obszarze jednego hosta, a także na zewnątrz sieci fizycznej. Pojedynczy przełącznik wirtualny powinien mieć możliwość konfiguracji minimum 4000 portów</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19</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Pojedynczy wirtualny przełącznik w oferowanym oprogramowaniu, w celu zapewnienia bezpieczeństwa połączenia ethernetowego w razie awarii fizycznej karty sieciowej, musi posiadać możliwość przyłączania do niego minimum dwóch fizycznych kart sieciowych</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20</w:t>
            </w:r>
          </w:p>
        </w:tc>
        <w:tc>
          <w:tcPr>
            <w:tcW w:w="9185" w:type="dxa"/>
            <w:shd w:val="clear" w:color="auto" w:fill="auto"/>
          </w:tcPr>
          <w:p w:rsidR="00412D07" w:rsidRPr="00D6025E" w:rsidRDefault="00412D07" w:rsidP="0092306D">
            <w:pPr>
              <w:tabs>
                <w:tab w:val="left" w:pos="2010"/>
              </w:tabs>
              <w:jc w:val="both"/>
              <w:rPr>
                <w:rFonts w:asciiTheme="majorHAnsi" w:hAnsiTheme="majorHAnsi"/>
                <w:color w:val="000000"/>
              </w:rPr>
            </w:pPr>
            <w:r w:rsidRPr="00D6025E">
              <w:rPr>
                <w:rFonts w:asciiTheme="majorHAnsi" w:hAnsiTheme="majorHAnsi"/>
              </w:rPr>
              <w:t>Wirtualne przełączniki w zaoferowane oprogramowaniu muszą posiadać funkcjonalność obsługi wirtualnych sieci lokalnych (VLAN)</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21</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Oferowane oprogramowanie musi umożliwiać wykorzystanie technologii przepustowości sieci komputerowych do 200GbE w tym agregację połączeń fizycznych do minimalizacji czasu przenoszenia maszyny wirtualnej pomiędzy serwerami fizycznymi</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22</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Oferowane oprogramowanie do wirtualizacji musi obsługiwać przełączenie ścieżek LAN (bez utraty komunikacji) w przypadku awarii jednej ze ścieżek</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23</w:t>
            </w:r>
          </w:p>
        </w:tc>
        <w:tc>
          <w:tcPr>
            <w:tcW w:w="9185" w:type="dxa"/>
            <w:shd w:val="clear" w:color="auto" w:fill="auto"/>
          </w:tcPr>
          <w:p w:rsidR="00412D07" w:rsidRPr="00D6025E" w:rsidRDefault="00412D07" w:rsidP="008B2D8C">
            <w:pPr>
              <w:tabs>
                <w:tab w:val="left" w:pos="1065"/>
              </w:tabs>
              <w:jc w:val="both"/>
              <w:rPr>
                <w:rFonts w:asciiTheme="majorHAnsi" w:hAnsiTheme="majorHAnsi"/>
                <w:color w:val="000000"/>
              </w:rPr>
            </w:pPr>
            <w:r w:rsidRPr="00D6025E">
              <w:rPr>
                <w:rFonts w:asciiTheme="majorHAnsi" w:hAnsiTheme="majorHAnsi"/>
              </w:rPr>
              <w:t>Oferowane oprogramowanie musi zapewnić możliwość zdefiniowania alertów informujących o</w:t>
            </w:r>
            <w:r w:rsidR="008B2D8C" w:rsidRPr="00D6025E">
              <w:rPr>
                <w:rFonts w:asciiTheme="majorHAnsi" w:hAnsiTheme="majorHAnsi"/>
              </w:rPr>
              <w:t> </w:t>
            </w:r>
            <w:r w:rsidRPr="00D6025E">
              <w:rPr>
                <w:rFonts w:asciiTheme="majorHAnsi" w:hAnsiTheme="majorHAnsi"/>
              </w:rPr>
              <w:t>przekroczeniu wartości progowych</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24</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Oferowane oprogramowanie, w przypadku działania pod zarządcą klastra VMware vCenter,  musi zapewniać możliwość replikacji maszyn wirtualnych z dowolnej pamięci masowej w tym z dysków wewnętrznych serwerów fizycznych na dowolną pamięć masową w tym samym lub oddalonym ośrodku przetwarzania. Replikacja musi gwarantować współczynnik RPO (ang Recovery Point Objective) na poziomie minimum 5 minut</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25</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Oferowane oprogramowanie do wirtualizacji musi obsługiwać przełączenie ścieżek SAN (bez utraty komunikacji) w przypadku awarii jednej ze ścieżek</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26</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Oferowane oprogramowanie, w przypadku działania pod zarządcą klastra VMware vCenter, musi mieć możliwość przenoszenia maszyn wirtualnych pomiędzy serwerami fizycznymi bez przerywania pracy usług na przenoszonych maszynach wirtualnych</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27</w:t>
            </w:r>
          </w:p>
        </w:tc>
        <w:tc>
          <w:tcPr>
            <w:tcW w:w="9185" w:type="dxa"/>
            <w:shd w:val="clear" w:color="auto" w:fill="auto"/>
          </w:tcPr>
          <w:p w:rsidR="00412D07" w:rsidRPr="00D6025E" w:rsidRDefault="00412D07" w:rsidP="008B2D8C">
            <w:pPr>
              <w:jc w:val="both"/>
              <w:rPr>
                <w:rFonts w:asciiTheme="majorHAnsi" w:hAnsiTheme="majorHAnsi"/>
                <w:color w:val="000000"/>
              </w:rPr>
            </w:pPr>
            <w:r w:rsidRPr="00D6025E">
              <w:rPr>
                <w:rFonts w:asciiTheme="majorHAnsi" w:hAnsiTheme="majorHAnsi"/>
              </w:rPr>
              <w:t>Oferowane oprogramowanie, w przypadku działania pod zarządcą klastra VMware vCenter, oraz w</w:t>
            </w:r>
            <w:r w:rsidR="008B2D8C" w:rsidRPr="00D6025E">
              <w:rPr>
                <w:rFonts w:asciiTheme="majorHAnsi" w:hAnsiTheme="majorHAnsi"/>
              </w:rPr>
              <w:t> </w:t>
            </w:r>
            <w:r w:rsidRPr="00D6025E">
              <w:rPr>
                <w:rFonts w:asciiTheme="majorHAnsi" w:hAnsiTheme="majorHAnsi"/>
              </w:rPr>
              <w:t>środowisku z więcej niż pojedynczym wirtualizatorem, musi umożliwiać automatyczne, ponowne uruchomienie maszyn wirtualnych w przypadku awarii jednego z wirtualizatorów na kolejnym, działającym w tym samym klastrze wirtualizatorze (funkcjonalność HA) (ang. high availability)</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28</w:t>
            </w:r>
          </w:p>
        </w:tc>
        <w:tc>
          <w:tcPr>
            <w:tcW w:w="9185" w:type="dxa"/>
            <w:shd w:val="clear" w:color="auto" w:fill="auto"/>
          </w:tcPr>
          <w:p w:rsidR="00412D07" w:rsidRPr="00D6025E" w:rsidRDefault="00412D07" w:rsidP="009B6F90">
            <w:pPr>
              <w:jc w:val="both"/>
              <w:rPr>
                <w:rFonts w:asciiTheme="majorHAnsi" w:hAnsiTheme="majorHAnsi"/>
                <w:color w:val="000000"/>
              </w:rPr>
            </w:pPr>
            <w:r w:rsidRPr="00D6025E">
              <w:rPr>
                <w:rFonts w:asciiTheme="majorHAnsi" w:hAnsiTheme="majorHAnsi"/>
              </w:rPr>
              <w:t>Oferowane oprogramowanie, w przypadku działania pod zarządcą klastra VMware vCenter w</w:t>
            </w:r>
            <w:r w:rsidR="008B2D8C" w:rsidRPr="00D6025E">
              <w:rPr>
                <w:rFonts w:asciiTheme="majorHAnsi" w:hAnsiTheme="majorHAnsi"/>
              </w:rPr>
              <w:t> </w:t>
            </w:r>
            <w:r w:rsidRPr="00D6025E">
              <w:rPr>
                <w:rFonts w:asciiTheme="majorHAnsi" w:hAnsiTheme="majorHAnsi"/>
              </w:rPr>
              <w:t>środowisku z minimalnie dwoma wirtualizatorami oraz w przypadku potrzeby wgrania aktualizacji do warstwy wirtualizacji, musi posiadać możliwość w</w:t>
            </w:r>
            <w:r w:rsidR="009B6F90">
              <w:rPr>
                <w:rFonts w:asciiTheme="majorHAnsi" w:hAnsiTheme="majorHAnsi"/>
              </w:rPr>
              <w:t> </w:t>
            </w:r>
            <w:r w:rsidRPr="00D6025E">
              <w:rPr>
                <w:rFonts w:asciiTheme="majorHAnsi" w:hAnsiTheme="majorHAnsi"/>
              </w:rPr>
              <w:t>przypadku wywołania startu aktualizacji, automatycznego przeniesienia bezprzerwowego działających maszyn wirtualnych do innego wirtualizatora nie objętego aktualizacją, przed rozpoczęciem samej aktualizacji</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29</w:t>
            </w:r>
          </w:p>
        </w:tc>
        <w:tc>
          <w:tcPr>
            <w:tcW w:w="9185" w:type="dxa"/>
            <w:shd w:val="clear" w:color="auto" w:fill="auto"/>
          </w:tcPr>
          <w:p w:rsidR="00412D07" w:rsidRPr="00D6025E" w:rsidRDefault="00412D07" w:rsidP="009B6F90">
            <w:pPr>
              <w:jc w:val="both"/>
              <w:rPr>
                <w:rFonts w:asciiTheme="majorHAnsi" w:hAnsiTheme="majorHAnsi"/>
                <w:color w:val="000000"/>
              </w:rPr>
            </w:pPr>
            <w:r w:rsidRPr="00D6025E">
              <w:rPr>
                <w:rFonts w:asciiTheme="majorHAnsi" w:hAnsiTheme="majorHAnsi"/>
              </w:rPr>
              <w:t>Oferowane oprogramowanie musi posiadać co najmniej 2 niezależne mechanizmy wzajemnej komunikacji między serwerami z zainstalowanym wirtualizatorem oraz z</w:t>
            </w:r>
            <w:r w:rsidR="009B6F90">
              <w:rPr>
                <w:rFonts w:asciiTheme="majorHAnsi" w:hAnsiTheme="majorHAnsi"/>
              </w:rPr>
              <w:t> </w:t>
            </w:r>
            <w:r w:rsidRPr="00D6025E">
              <w:rPr>
                <w:rFonts w:asciiTheme="majorHAnsi" w:hAnsiTheme="majorHAnsi"/>
              </w:rPr>
              <w:t>serwerem zarządzającym, gwarantujące właściwe działanie mechanizmów wysokiej dostępności na wypadek izolacji sieciowej serwerów fizycznych lub partycjonowania sieci</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30</w:t>
            </w:r>
          </w:p>
        </w:tc>
        <w:tc>
          <w:tcPr>
            <w:tcW w:w="9185" w:type="dxa"/>
            <w:shd w:val="clear" w:color="auto" w:fill="auto"/>
          </w:tcPr>
          <w:p w:rsidR="00412D07" w:rsidRPr="00D6025E" w:rsidRDefault="00412D07" w:rsidP="008B2D8C">
            <w:pPr>
              <w:jc w:val="both"/>
              <w:rPr>
                <w:rFonts w:asciiTheme="majorHAnsi" w:hAnsiTheme="majorHAnsi"/>
                <w:color w:val="000000"/>
              </w:rPr>
            </w:pPr>
            <w:r w:rsidRPr="00D6025E">
              <w:rPr>
                <w:rFonts w:asciiTheme="majorHAnsi" w:hAnsiTheme="majorHAnsi"/>
              </w:rPr>
              <w:t>Oferowane oprogramowanie, w przypadku działania pod zarządcą klastra VMware vCenter, w</w:t>
            </w:r>
            <w:r w:rsidR="008B2D8C" w:rsidRPr="00D6025E">
              <w:rPr>
                <w:rFonts w:asciiTheme="majorHAnsi" w:hAnsiTheme="majorHAnsi"/>
              </w:rPr>
              <w:t> </w:t>
            </w:r>
            <w:r w:rsidRPr="00D6025E">
              <w:rPr>
                <w:rFonts w:asciiTheme="majorHAnsi" w:hAnsiTheme="majorHAnsi"/>
              </w:rPr>
              <w:t>środowisku z minimum dwoma wirtualizatorami, musi zapewniać pracę bez przestojów dla wybranych maszyn wirtualnych (o maksymalnie dwóch procesorach wirtualnych), niezależnie od systemu operacyjnego oraz aplikacji, podczas awarii wirtualizatora, bez utraty danych i dostępności danych na maszynach wirtualnych objętych ochroną</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31</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Oferowane oprogramowanie do wirtualizacji musi zapewniać możliwość stworzenia dysku maszyny wirtualnej o wielkości 62 TB</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32</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Oferowane oprogramowanie musi posiadać wbudowany interfejs programistyczny (API) zapewniający pełną integrację zewnętrznych rozwiązań wykonywania kopii zapasowych z istniejącymi mechanizmami warstwy wirtualizacyjnej</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33</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Producent oferowanego oprogramowania do wirtualizacji musi wspierać rozwiązania do automatyzacji procesów oraz wirtualizacji sieci (SDN, ang. software defined network)</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34</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Oferowane oprogramowanie musi wspierać TPM 2.0. Minimalne wymaganie Zamawiającego dla TPM oznacza, że TPM zapewnia mechanizm gwarantujący, że serwer fizyczny, na którym zainstalowane jest zaoferowane oprogramowanie, uruchomił się z włączoną opcją Secure Boot. Po potwierdzeniu, że Secure Boot jest włączone, system gwarantuje, poprzez weryfikację podpisu cyfrowego, że hypervisor uruchomił się w niezmienionej formie</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35</w:t>
            </w:r>
          </w:p>
        </w:tc>
        <w:tc>
          <w:tcPr>
            <w:tcW w:w="9185" w:type="dxa"/>
            <w:shd w:val="clear" w:color="auto" w:fill="auto"/>
          </w:tcPr>
          <w:p w:rsidR="00412D07" w:rsidRPr="00D6025E" w:rsidRDefault="00412D07" w:rsidP="0092306D">
            <w:pPr>
              <w:rPr>
                <w:rFonts w:asciiTheme="majorHAnsi" w:hAnsiTheme="majorHAnsi"/>
                <w:color w:val="000000"/>
              </w:rPr>
            </w:pPr>
            <w:r w:rsidRPr="00D6025E">
              <w:rPr>
                <w:rFonts w:asciiTheme="majorHAnsi" w:hAnsiTheme="majorHAnsi"/>
              </w:rPr>
              <w:t>Wirtualizator w oferowanym oprogramowaniu musi mieć możliwość włączenia funkcji “Microsoft virtualization-based security”, tzw. Microsoft VBS dla systemów operacyjnych maszyn wirtualnych opartych o system operacyjny Microsoft Windows 10 oraz Microsoft Windows Server 2016</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36</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Oferowane oprogramowanie musi posiadać certyfikację FIPS-140-2 min. dla modułu jądra wirtualizatora odpowiedzialnego za szyfrowanie danych</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37</w:t>
            </w:r>
          </w:p>
        </w:tc>
        <w:tc>
          <w:tcPr>
            <w:tcW w:w="9185" w:type="dxa"/>
            <w:shd w:val="clear" w:color="auto" w:fill="auto"/>
          </w:tcPr>
          <w:p w:rsidR="00412D07" w:rsidRPr="00D6025E" w:rsidRDefault="00412D07" w:rsidP="002B1136">
            <w:pPr>
              <w:jc w:val="both"/>
              <w:rPr>
                <w:rFonts w:asciiTheme="majorHAnsi" w:hAnsiTheme="majorHAnsi"/>
                <w:color w:val="000000"/>
              </w:rPr>
            </w:pPr>
            <w:r w:rsidRPr="00D6025E">
              <w:rPr>
                <w:rFonts w:asciiTheme="majorHAnsi" w:hAnsiTheme="majorHAnsi"/>
              </w:rPr>
              <w:t>Oferowane oprogramowanie musi posiadać funkcjonalność wirtualnego TPM 2.0 dla maszyn wirtualnych z zainstalowanym Microsoft Windows 10 oraz Microsoft Windows 2016. Zamawiający wymaga aby z</w:t>
            </w:r>
            <w:r w:rsidR="008B2D8C" w:rsidRPr="00D6025E">
              <w:rPr>
                <w:rFonts w:asciiTheme="majorHAnsi" w:hAnsiTheme="majorHAnsi"/>
              </w:rPr>
              <w:t> </w:t>
            </w:r>
            <w:r w:rsidRPr="00D6025E">
              <w:rPr>
                <w:rFonts w:asciiTheme="majorHAnsi" w:hAnsiTheme="majorHAnsi"/>
              </w:rPr>
              <w:t>punktu widzenia maszyny wirtualnej z systemem operacyjnym Microsoft Windows 10 lub Microsoft Windows 2016 wirtualny TPM widziany był jako standardowy TPM, gdzie można przechowywać bezpiecznie wrażliwe dane np. certyfikaty. Zawartość wirtualnego TPM musi być przechowywana w</w:t>
            </w:r>
            <w:r w:rsidR="002B1136">
              <w:rPr>
                <w:rFonts w:asciiTheme="majorHAnsi" w:hAnsiTheme="majorHAnsi"/>
              </w:rPr>
              <w:t> </w:t>
            </w:r>
            <w:r w:rsidRPr="00D6025E">
              <w:rPr>
                <w:rFonts w:asciiTheme="majorHAnsi" w:hAnsiTheme="majorHAnsi"/>
              </w:rPr>
              <w:t>pliku przynależnym do maszyny wirtualnej oraz musi być szyfrowana</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38</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Oferowane oprogramowanie musi posiadać funkcjonalność szybkiego uruchamiania wirtualizatora po przeprowadzonym procesie jego aktualizacji. Zamawiający wymaga aby w procesie aktualizacji wirtualizatora, jeśli wymagany jest jego restart, funkcjonalność szybkiego uruchamiania powodowała eliminację czasochłonnej fazy inicjalizacji serwera fizycznego</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39</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Zaoferowane oprogramowanie musi posiadać możliwość aktualizacji i kontroli wersji oprogramowania do wirtualizacji w ramach klastra serwerów z poziomu centralnej konsoli zarządzającej</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40</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Oferowane oprogramowanie musi posiadać wsparcie dla natywnych dysków 4K</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41</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Oferowane oprogramowanie musi wspierać protokół precyzyjnej synchronizacji czasu PTP (ang. Precision Time Protocol)</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42</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Oferowane oprogramowanie, w przypadku działania pod zarządcą klastra VMware vCenter, musi posiadać mechanizm, który ogranicza dostęp do indywidualnego zarządzania warstwą wirtualizacji na serwerach fizycznych w ramach klastra serwerów w celu utwardzenia/hardening (maksymalnego zwiększenia bezpieczeństwa dostępu) systemu wirtualizacji</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43</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Oferowane oprogramowanie musi mieć funkcjonalność migracji w trybie rzeczywistym dysków działających maszyn wirtualnych z jednego podsystemu dyskowego do innego bez konieczności przerywania pracy maszyny wirtualnej, której dysk jest migrowany</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44</w:t>
            </w:r>
          </w:p>
        </w:tc>
        <w:tc>
          <w:tcPr>
            <w:tcW w:w="9185" w:type="dxa"/>
            <w:shd w:val="clear" w:color="auto" w:fill="auto"/>
          </w:tcPr>
          <w:p w:rsidR="00412D07" w:rsidRPr="00D6025E" w:rsidRDefault="00412D07" w:rsidP="008B2D8C">
            <w:pPr>
              <w:jc w:val="both"/>
              <w:rPr>
                <w:rFonts w:asciiTheme="majorHAnsi" w:hAnsiTheme="majorHAnsi"/>
                <w:color w:val="000000"/>
              </w:rPr>
            </w:pPr>
            <w:r w:rsidRPr="00D6025E">
              <w:rPr>
                <w:rFonts w:asciiTheme="majorHAnsi" w:hAnsiTheme="majorHAnsi"/>
              </w:rPr>
              <w:t>Licencjonowanie zaoferowanego oprogramowania lub zapewnienie udzielenia licencji na zaoferowane oprogramowanie spełniające wymagania Standardowe musi posiadać możliwość swobodnego przeniesienia praw do użytkowania na dowolny podmiot wymieniony w umowie ramowej i dowolny serwer fizyczny będący w posiadaniu Zamawiającego (bez ograniczeń licencji OEM). Licencje dostępne w</w:t>
            </w:r>
            <w:r w:rsidR="008B2D8C" w:rsidRPr="00D6025E">
              <w:rPr>
                <w:rFonts w:asciiTheme="majorHAnsi" w:hAnsiTheme="majorHAnsi"/>
              </w:rPr>
              <w:t> </w:t>
            </w:r>
            <w:r w:rsidRPr="00D6025E">
              <w:rPr>
                <w:rFonts w:asciiTheme="majorHAnsi" w:hAnsiTheme="majorHAnsi"/>
              </w:rPr>
              <w:t>modelu licencjonowania na procesor fizyczny</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45</w:t>
            </w:r>
          </w:p>
        </w:tc>
        <w:tc>
          <w:tcPr>
            <w:tcW w:w="9185" w:type="dxa"/>
            <w:shd w:val="clear" w:color="auto" w:fill="auto"/>
          </w:tcPr>
          <w:p w:rsidR="00412D07" w:rsidRPr="00D6025E" w:rsidRDefault="00412D07" w:rsidP="002B1136">
            <w:pPr>
              <w:jc w:val="both"/>
              <w:rPr>
                <w:rFonts w:asciiTheme="majorHAnsi" w:hAnsiTheme="majorHAnsi"/>
                <w:color w:val="000000"/>
              </w:rPr>
            </w:pPr>
            <w:r w:rsidRPr="00D6025E">
              <w:rPr>
                <w:rFonts w:asciiTheme="majorHAnsi" w:hAnsiTheme="majorHAnsi"/>
              </w:rPr>
              <w:t>Oferowane oprogramowanie musi posiadać certyfikację dla pakietu NVIDIA AI Enterprise, natywnego dla chmury zbioru zoptymalizowanych aplikacji AI i</w:t>
            </w:r>
            <w:r w:rsidR="002B1136">
              <w:rPr>
                <w:rFonts w:asciiTheme="majorHAnsi" w:hAnsiTheme="majorHAnsi"/>
              </w:rPr>
              <w:t> </w:t>
            </w:r>
            <w:r w:rsidRPr="00D6025E">
              <w:rPr>
                <w:rFonts w:asciiTheme="majorHAnsi" w:hAnsiTheme="majorHAnsi"/>
              </w:rPr>
              <w:t>frameworków przeznaczonych dla kompleksowego rozwiązania AI</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46</w:t>
            </w:r>
          </w:p>
        </w:tc>
        <w:tc>
          <w:tcPr>
            <w:tcW w:w="9185" w:type="dxa"/>
            <w:shd w:val="clear" w:color="auto" w:fill="auto"/>
          </w:tcPr>
          <w:p w:rsidR="00412D07" w:rsidRPr="00D6025E" w:rsidRDefault="00412D07" w:rsidP="002B1136">
            <w:pPr>
              <w:jc w:val="both"/>
              <w:rPr>
                <w:rFonts w:asciiTheme="majorHAnsi" w:hAnsiTheme="majorHAnsi"/>
                <w:color w:val="000000"/>
              </w:rPr>
            </w:pPr>
            <w:r w:rsidRPr="00D6025E">
              <w:rPr>
                <w:rFonts w:asciiTheme="majorHAnsi" w:hAnsiTheme="majorHAnsi"/>
              </w:rPr>
              <w:t>Oferowane oprogramowanie umożliwia uruchamianie poufnych kontenerów w</w:t>
            </w:r>
            <w:r w:rsidR="002B1136">
              <w:rPr>
                <w:rFonts w:asciiTheme="majorHAnsi" w:hAnsiTheme="majorHAnsi"/>
              </w:rPr>
              <w:t> </w:t>
            </w:r>
            <w:r w:rsidRPr="00D6025E">
              <w:rPr>
                <w:rFonts w:asciiTheme="majorHAnsi" w:hAnsiTheme="majorHAnsi"/>
              </w:rPr>
              <w:t>serwerach opartych na procesorach EPYC ™ firmy AMD</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47</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Oferowane oprogramowanie zapewnia podstawowe funkcje serwera zarządzania kluczami (KMS), które upraszcza włączenie szyfrowania i zaawansowanych funkcji bezpieczeństwa</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48</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Oferowane oprogramowanie obejmuje walidację FIPS, a także zaktualizowane przewodniki audytów</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49</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Licencjonowanie zaoferowanego oprogramowania lub zapewnienie udzielenia licencji na zaoferowane oprogramowanie spełniające powyższe wymagania musi posiadać możliwość swobodnego przeniesienia praw do użytkowania na dowolny podmiot wymieniony w umowie ramowej i dowolny serwer fizyczny będący w posiadaniu Zamawiającego (bez ograniczeń licencji OEM). Licencje dostępne w modelu licencjonowania na procesor fizyczny</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bl>
    <w:p w:rsidR="0092306D" w:rsidRPr="00D6025E" w:rsidRDefault="0092306D" w:rsidP="0092306D">
      <w:pPr>
        <w:spacing w:line="276" w:lineRule="auto"/>
        <w:jc w:val="both"/>
        <w:rPr>
          <w:rFonts w:asciiTheme="majorHAnsi" w:hAnsiTheme="majorHAnsi"/>
          <w:bCs/>
        </w:rPr>
      </w:pPr>
    </w:p>
    <w:p w:rsidR="00A407F6" w:rsidRPr="00D6025E" w:rsidRDefault="00C6541B" w:rsidP="00A407F6">
      <w:pPr>
        <w:tabs>
          <w:tab w:val="left" w:pos="9072"/>
        </w:tabs>
        <w:spacing w:line="480" w:lineRule="auto"/>
        <w:jc w:val="both"/>
        <w:rPr>
          <w:rFonts w:asciiTheme="majorHAnsi" w:hAnsiTheme="majorHAnsi" w:cs="Arial"/>
          <w:bCs/>
        </w:rPr>
      </w:pPr>
      <w:r w:rsidRPr="00D6025E">
        <w:rPr>
          <w:rFonts w:asciiTheme="majorHAnsi" w:hAnsiTheme="majorHAnsi" w:cs="Arial"/>
          <w:bCs/>
        </w:rPr>
        <w:t>Te</w:t>
      </w:r>
      <w:r w:rsidR="00A407F6" w:rsidRPr="00D6025E">
        <w:rPr>
          <w:rFonts w:asciiTheme="majorHAnsi" w:hAnsiTheme="majorHAnsi" w:cs="Arial"/>
          <w:bCs/>
        </w:rPr>
        <w:t>r</w:t>
      </w:r>
      <w:r w:rsidR="0092306D" w:rsidRPr="00D6025E">
        <w:rPr>
          <w:rFonts w:asciiTheme="majorHAnsi" w:hAnsiTheme="majorHAnsi" w:cs="Arial"/>
          <w:bCs/>
        </w:rPr>
        <w:t>min  gwarancji</w:t>
      </w:r>
      <w:r w:rsidR="00244849">
        <w:rPr>
          <w:rFonts w:asciiTheme="majorHAnsi" w:hAnsiTheme="majorHAnsi" w:cs="Arial"/>
          <w:bCs/>
        </w:rPr>
        <w:t xml:space="preserve"> </w:t>
      </w:r>
      <w:r w:rsidR="00901310" w:rsidRPr="00D6025E">
        <w:rPr>
          <w:rFonts w:asciiTheme="majorHAnsi" w:hAnsiTheme="majorHAnsi" w:cs="Arial"/>
          <w:bCs/>
        </w:rPr>
        <w:t xml:space="preserve">(dla poz. 5 i 6 przedmiotu zamówienia) </w:t>
      </w:r>
      <w:r w:rsidR="0092306D" w:rsidRPr="00D6025E">
        <w:rPr>
          <w:rFonts w:asciiTheme="majorHAnsi" w:hAnsiTheme="majorHAnsi" w:cs="Arial"/>
          <w:bCs/>
        </w:rPr>
        <w:t xml:space="preserve"> : ……………….miesięcy.</w:t>
      </w:r>
    </w:p>
    <w:p w:rsidR="00A407F6" w:rsidRPr="00D6025E" w:rsidRDefault="00A407F6" w:rsidP="00A407F6">
      <w:pPr>
        <w:tabs>
          <w:tab w:val="left" w:pos="9072"/>
        </w:tabs>
        <w:spacing w:line="480" w:lineRule="auto"/>
        <w:jc w:val="both"/>
        <w:rPr>
          <w:rFonts w:asciiTheme="majorHAnsi" w:hAnsiTheme="majorHAnsi" w:cs="Arial"/>
          <w:b/>
        </w:rPr>
      </w:pPr>
      <w:r w:rsidRPr="00D6025E">
        <w:rPr>
          <w:rFonts w:asciiTheme="majorHAnsi" w:hAnsiTheme="majorHAnsi" w:cs="Arial"/>
          <w:b/>
        </w:rPr>
        <w:t>Osoba/y upoważniona/e do kontaktu:</w:t>
      </w:r>
    </w:p>
    <w:p w:rsidR="00A407F6" w:rsidRPr="00D6025E" w:rsidRDefault="00A407F6" w:rsidP="00A407F6">
      <w:pPr>
        <w:tabs>
          <w:tab w:val="left" w:pos="9072"/>
        </w:tabs>
        <w:spacing w:line="480" w:lineRule="auto"/>
        <w:jc w:val="both"/>
        <w:rPr>
          <w:rFonts w:asciiTheme="majorHAnsi" w:hAnsiTheme="majorHAnsi" w:cs="Arial"/>
          <w:bCs/>
        </w:rPr>
      </w:pPr>
      <w:r w:rsidRPr="00D6025E">
        <w:rPr>
          <w:rFonts w:asciiTheme="majorHAnsi" w:hAnsiTheme="majorHAnsi" w:cs="Arial"/>
          <w:bCs/>
        </w:rPr>
        <w:t>……………………………………</w:t>
      </w:r>
    </w:p>
    <w:p w:rsidR="00A407F6" w:rsidRPr="00D6025E" w:rsidRDefault="00A407F6" w:rsidP="00A407F6">
      <w:pPr>
        <w:tabs>
          <w:tab w:val="left" w:pos="9072"/>
        </w:tabs>
        <w:spacing w:line="480" w:lineRule="auto"/>
        <w:jc w:val="both"/>
        <w:rPr>
          <w:rFonts w:asciiTheme="majorHAnsi" w:hAnsiTheme="majorHAnsi" w:cs="Arial"/>
          <w:bCs/>
        </w:rPr>
      </w:pPr>
      <w:r w:rsidRPr="00D6025E">
        <w:rPr>
          <w:rFonts w:asciiTheme="majorHAnsi" w:hAnsiTheme="majorHAnsi" w:cs="Arial"/>
          <w:bCs/>
        </w:rPr>
        <w:t>Nr tel. …………………………….</w:t>
      </w:r>
    </w:p>
    <w:p w:rsidR="00A407F6" w:rsidRPr="00D6025E" w:rsidRDefault="00A407F6" w:rsidP="00A407F6">
      <w:pPr>
        <w:tabs>
          <w:tab w:val="left" w:pos="9072"/>
        </w:tabs>
        <w:spacing w:line="480" w:lineRule="auto"/>
        <w:jc w:val="both"/>
        <w:rPr>
          <w:rFonts w:asciiTheme="majorHAnsi" w:hAnsiTheme="majorHAnsi" w:cs="Arial"/>
          <w:bCs/>
        </w:rPr>
      </w:pPr>
      <w:r w:rsidRPr="00D6025E">
        <w:rPr>
          <w:rFonts w:asciiTheme="majorHAnsi" w:hAnsiTheme="majorHAnsi" w:cs="Arial"/>
          <w:bCs/>
        </w:rPr>
        <w:t>mail ………………..…………….</w:t>
      </w:r>
    </w:p>
    <w:p w:rsidR="00A407F6" w:rsidRPr="00D6025E" w:rsidRDefault="00A407F6" w:rsidP="00A407F6">
      <w:pPr>
        <w:tabs>
          <w:tab w:val="left" w:pos="9072"/>
        </w:tabs>
        <w:spacing w:line="480" w:lineRule="auto"/>
        <w:jc w:val="both"/>
        <w:rPr>
          <w:rFonts w:asciiTheme="majorHAnsi" w:hAnsiTheme="majorHAnsi" w:cs="Arial"/>
          <w:bCs/>
        </w:rPr>
      </w:pPr>
      <w:r w:rsidRPr="00D6025E">
        <w:rPr>
          <w:rFonts w:asciiTheme="majorHAnsi" w:hAnsiTheme="majorHAnsi" w:cs="Arial"/>
          <w:bCs/>
        </w:rPr>
        <w:t xml:space="preserve">                                                                                                                                                                     </w:t>
      </w:r>
      <w:r w:rsidR="009D4C33" w:rsidRPr="00D6025E">
        <w:rPr>
          <w:rFonts w:asciiTheme="majorHAnsi" w:hAnsiTheme="majorHAnsi" w:cs="Arial"/>
          <w:bCs/>
        </w:rPr>
        <w:t xml:space="preserve">   </w:t>
      </w:r>
      <w:r w:rsidRPr="00D6025E">
        <w:rPr>
          <w:rFonts w:asciiTheme="majorHAnsi" w:hAnsiTheme="majorHAnsi" w:cs="Arial"/>
          <w:bCs/>
        </w:rPr>
        <w:t xml:space="preserve">   …………………………………………</w:t>
      </w:r>
    </w:p>
    <w:p w:rsidR="00A407F6" w:rsidRPr="00D6025E" w:rsidRDefault="00EA3657" w:rsidP="00A407F6">
      <w:pPr>
        <w:tabs>
          <w:tab w:val="left" w:pos="9072"/>
        </w:tabs>
        <w:spacing w:line="480" w:lineRule="auto"/>
        <w:jc w:val="both"/>
        <w:rPr>
          <w:rFonts w:asciiTheme="majorHAnsi" w:hAnsiTheme="majorHAnsi" w:cs="Arial"/>
          <w:bCs/>
          <w:i/>
        </w:rPr>
      </w:pPr>
      <w:r w:rsidRPr="00D6025E">
        <w:rPr>
          <w:rFonts w:asciiTheme="majorHAnsi" w:hAnsiTheme="majorHAnsi" w:cs="Arial"/>
          <w:bCs/>
          <w:i/>
        </w:rPr>
        <w:t xml:space="preserve"> </w:t>
      </w:r>
      <w:r w:rsidR="00A407F6" w:rsidRPr="00D6025E">
        <w:rPr>
          <w:rFonts w:asciiTheme="majorHAnsi" w:hAnsiTheme="majorHAnsi" w:cs="Arial"/>
          <w:bCs/>
          <w:i/>
        </w:rPr>
        <w:t xml:space="preserve">                                                                                                                                                                                                  (podpis</w:t>
      </w:r>
      <w:r w:rsidR="00C6541B" w:rsidRPr="00D6025E">
        <w:rPr>
          <w:rFonts w:asciiTheme="majorHAnsi" w:hAnsiTheme="majorHAnsi" w:cs="Arial"/>
          <w:bCs/>
          <w:i/>
        </w:rPr>
        <w:t>)</w:t>
      </w:r>
    </w:p>
    <w:p w:rsidR="00EA3657" w:rsidRPr="00D6025E" w:rsidRDefault="00EA3657" w:rsidP="00511793">
      <w:pPr>
        <w:tabs>
          <w:tab w:val="left" w:pos="9072"/>
        </w:tabs>
        <w:spacing w:line="480" w:lineRule="auto"/>
        <w:jc w:val="both"/>
        <w:rPr>
          <w:rFonts w:asciiTheme="majorHAnsi" w:hAnsiTheme="majorHAnsi" w:cs="Arial"/>
          <w:bCs/>
        </w:rPr>
      </w:pPr>
    </w:p>
    <w:p w:rsidR="00906B79" w:rsidRPr="00D6025E" w:rsidRDefault="00906B79" w:rsidP="00511793">
      <w:pPr>
        <w:tabs>
          <w:tab w:val="left" w:pos="9072"/>
        </w:tabs>
        <w:spacing w:line="480" w:lineRule="auto"/>
        <w:jc w:val="both"/>
        <w:rPr>
          <w:rFonts w:asciiTheme="majorHAnsi" w:hAnsiTheme="majorHAnsi" w:cs="Arial"/>
          <w:bCs/>
        </w:rPr>
        <w:sectPr w:rsidR="00906B79" w:rsidRPr="00D6025E" w:rsidSect="000B4A63">
          <w:pgSz w:w="16838" w:h="11906" w:orient="landscape"/>
          <w:pgMar w:top="1417" w:right="1417" w:bottom="1417" w:left="1417" w:header="426" w:footer="11" w:gutter="0"/>
          <w:cols w:space="708"/>
          <w:docGrid w:linePitch="360"/>
        </w:sectPr>
      </w:pPr>
    </w:p>
    <w:p w:rsidR="00DB0889" w:rsidRDefault="00DB0889" w:rsidP="00DB0889">
      <w:pPr>
        <w:spacing w:line="480" w:lineRule="auto"/>
        <w:ind w:left="142" w:hanging="142"/>
        <w:jc w:val="both"/>
        <w:rPr>
          <w:rFonts w:asciiTheme="majorHAnsi" w:hAnsiTheme="majorHAnsi" w:cs="Arial"/>
          <w:b/>
        </w:rPr>
      </w:pPr>
      <w:r>
        <w:rPr>
          <w:rFonts w:asciiTheme="majorHAnsi" w:hAnsiTheme="majorHAnsi" w:cs="Arial"/>
          <w:b/>
          <w:noProof/>
        </w:rPr>
        <w:drawing>
          <wp:inline distT="0" distB="0" distL="0" distR="0">
            <wp:extent cx="5760720" cy="498862"/>
            <wp:effectExtent l="0" t="0" r="0" b="0"/>
            <wp:docPr id="6" name="Obraz 6" descr="C:\Users\Niewiad\AppData\Local\Microsoft\Windows Live Mail\WLMDSS.tmp\WLM935.tmp\u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iewiad\AppData\Local\Microsoft\Windows Live Mail\WLMDSS.tmp\WLM935.tmp\uni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98862"/>
                    </a:xfrm>
                    <a:prstGeom prst="rect">
                      <a:avLst/>
                    </a:prstGeom>
                    <a:noFill/>
                    <a:ln>
                      <a:noFill/>
                    </a:ln>
                  </pic:spPr>
                </pic:pic>
              </a:graphicData>
            </a:graphic>
          </wp:inline>
        </w:drawing>
      </w:r>
    </w:p>
    <w:p w:rsidR="004D1189" w:rsidRPr="00D6025E" w:rsidRDefault="003B756E" w:rsidP="008C5C8D">
      <w:pPr>
        <w:spacing w:line="480" w:lineRule="auto"/>
        <w:ind w:left="5246" w:firstLine="708"/>
        <w:jc w:val="right"/>
        <w:rPr>
          <w:rFonts w:asciiTheme="majorHAnsi" w:hAnsiTheme="majorHAnsi" w:cs="Arial"/>
          <w:b/>
        </w:rPr>
      </w:pPr>
      <w:r>
        <w:rPr>
          <w:rFonts w:asciiTheme="majorHAnsi" w:hAnsiTheme="majorHAnsi" w:cs="Arial"/>
          <w:b/>
        </w:rPr>
        <w:t>Załą</w:t>
      </w:r>
      <w:r w:rsidR="00906B79" w:rsidRPr="00D6025E">
        <w:rPr>
          <w:rFonts w:asciiTheme="majorHAnsi" w:hAnsiTheme="majorHAnsi" w:cs="Arial"/>
          <w:b/>
        </w:rPr>
        <w:t>cz</w:t>
      </w:r>
      <w:r w:rsidR="004F360E" w:rsidRPr="00D6025E">
        <w:rPr>
          <w:rFonts w:asciiTheme="majorHAnsi" w:hAnsiTheme="majorHAnsi" w:cs="Arial"/>
          <w:b/>
        </w:rPr>
        <w:t xml:space="preserve">nik nr </w:t>
      </w:r>
      <w:r w:rsidR="005C37D2" w:rsidRPr="00D6025E">
        <w:rPr>
          <w:rFonts w:asciiTheme="majorHAnsi" w:hAnsiTheme="majorHAnsi" w:cs="Arial"/>
          <w:b/>
        </w:rPr>
        <w:t>2</w:t>
      </w:r>
      <w:r w:rsidR="005F245F" w:rsidRPr="00D6025E">
        <w:rPr>
          <w:rFonts w:asciiTheme="majorHAnsi" w:hAnsiTheme="majorHAnsi" w:cs="Arial"/>
          <w:b/>
        </w:rPr>
        <w:t xml:space="preserve"> do SWZ</w:t>
      </w:r>
    </w:p>
    <w:p w:rsidR="004D1189" w:rsidRPr="00D6025E" w:rsidRDefault="004D1189" w:rsidP="004D1189">
      <w:pPr>
        <w:spacing w:line="276" w:lineRule="auto"/>
        <w:ind w:left="5954"/>
        <w:rPr>
          <w:rFonts w:asciiTheme="majorHAnsi" w:hAnsiTheme="majorHAnsi" w:cs="Arial"/>
          <w:b/>
          <w:bCs/>
        </w:rPr>
      </w:pPr>
    </w:p>
    <w:p w:rsidR="004D1189" w:rsidRPr="00D6025E" w:rsidRDefault="004D1189" w:rsidP="009B6F90">
      <w:pPr>
        <w:spacing w:line="480" w:lineRule="auto"/>
        <w:rPr>
          <w:rFonts w:asciiTheme="majorHAnsi" w:hAnsiTheme="majorHAnsi" w:cs="Arial"/>
          <w:b/>
        </w:rPr>
      </w:pPr>
      <w:r w:rsidRPr="00D6025E">
        <w:rPr>
          <w:rFonts w:asciiTheme="majorHAnsi" w:hAnsiTheme="majorHAnsi" w:cs="Arial"/>
          <w:b/>
        </w:rPr>
        <w:t>Wykonawca:</w:t>
      </w:r>
    </w:p>
    <w:p w:rsidR="004D1189" w:rsidRPr="00D6025E" w:rsidRDefault="0075248B" w:rsidP="009B6F90">
      <w:pPr>
        <w:ind w:right="5954"/>
        <w:rPr>
          <w:rFonts w:asciiTheme="majorHAnsi" w:hAnsiTheme="majorHAnsi" w:cs="Arial"/>
        </w:rPr>
      </w:pPr>
      <w:r>
        <w:rPr>
          <w:rFonts w:asciiTheme="majorHAnsi" w:hAnsiTheme="majorHAnsi" w:cs="Arial"/>
        </w:rPr>
        <w:t>…………………………………………</w:t>
      </w:r>
    </w:p>
    <w:p w:rsidR="0075248B" w:rsidRDefault="004D1189" w:rsidP="009B6F90">
      <w:pPr>
        <w:ind w:right="5953"/>
        <w:rPr>
          <w:rFonts w:asciiTheme="majorHAnsi" w:hAnsiTheme="majorHAnsi" w:cs="Arial"/>
          <w:i/>
        </w:rPr>
      </w:pPr>
      <w:r w:rsidRPr="00D6025E">
        <w:rPr>
          <w:rFonts w:asciiTheme="majorHAnsi" w:hAnsiTheme="majorHAnsi" w:cs="Arial"/>
          <w:i/>
        </w:rPr>
        <w:t xml:space="preserve">(pełna nazwa/firma, adres, </w:t>
      </w:r>
    </w:p>
    <w:p w:rsidR="004D1189" w:rsidRPr="00D6025E" w:rsidRDefault="004D1189" w:rsidP="009B6F90">
      <w:pPr>
        <w:ind w:right="5953"/>
        <w:rPr>
          <w:rFonts w:asciiTheme="majorHAnsi" w:hAnsiTheme="majorHAnsi" w:cs="Arial"/>
          <w:i/>
        </w:rPr>
      </w:pPr>
      <w:r w:rsidRPr="00D6025E">
        <w:rPr>
          <w:rFonts w:asciiTheme="majorHAnsi" w:hAnsiTheme="majorHAnsi" w:cs="Arial"/>
          <w:i/>
        </w:rPr>
        <w:t>w zależności od podmiotu: NIP</w:t>
      </w:r>
      <w:r w:rsidR="009B6F90">
        <w:rPr>
          <w:rFonts w:asciiTheme="majorHAnsi" w:hAnsiTheme="majorHAnsi" w:cs="Arial"/>
          <w:i/>
        </w:rPr>
        <w:t>:………………………………………KRS: …………………………………</w:t>
      </w:r>
    </w:p>
    <w:p w:rsidR="004D1189" w:rsidRPr="00D6025E" w:rsidRDefault="004D1189" w:rsidP="004D1189">
      <w:pPr>
        <w:rPr>
          <w:rFonts w:asciiTheme="majorHAnsi" w:hAnsiTheme="majorHAnsi" w:cs="Arial"/>
        </w:rPr>
      </w:pPr>
    </w:p>
    <w:p w:rsidR="004D1189" w:rsidRPr="00D6025E" w:rsidRDefault="004D1189" w:rsidP="008C5C8D">
      <w:pPr>
        <w:pStyle w:val="Tekstpodstawowy2"/>
        <w:spacing w:before="240" w:line="276" w:lineRule="auto"/>
        <w:ind w:firstLine="708"/>
        <w:jc w:val="both"/>
        <w:rPr>
          <w:rFonts w:asciiTheme="majorHAnsi" w:hAnsiTheme="majorHAnsi"/>
          <w:b/>
          <w:bCs/>
          <w:color w:val="000000"/>
          <w:lang w:val="pl-PL"/>
        </w:rPr>
      </w:pPr>
      <w:r w:rsidRPr="00D6025E">
        <w:rPr>
          <w:rFonts w:asciiTheme="majorHAnsi" w:hAnsiTheme="majorHAnsi" w:cs="Arial"/>
        </w:rPr>
        <w:t xml:space="preserve">Na potrzeby postępowania o udzielenie zamówienia </w:t>
      </w:r>
      <w:r w:rsidR="008C5C8D" w:rsidRPr="00D6025E">
        <w:rPr>
          <w:rFonts w:asciiTheme="majorHAnsi" w:hAnsiTheme="majorHAnsi" w:cs="Arial"/>
        </w:rPr>
        <w:t xml:space="preserve">publicznego </w:t>
      </w:r>
      <w:r w:rsidRPr="00D6025E">
        <w:rPr>
          <w:rFonts w:asciiTheme="majorHAnsi" w:hAnsiTheme="majorHAnsi" w:cs="Arial"/>
          <w:lang w:val="pl-PL"/>
        </w:rPr>
        <w:t>oś</w:t>
      </w:r>
      <w:r w:rsidRPr="00D6025E">
        <w:rPr>
          <w:rFonts w:asciiTheme="majorHAnsi" w:hAnsiTheme="majorHAnsi" w:cs="Arial"/>
        </w:rPr>
        <w:t>wiadczam, co następuje:</w:t>
      </w:r>
    </w:p>
    <w:p w:rsidR="004D1189" w:rsidRPr="00D6025E" w:rsidRDefault="004D1189" w:rsidP="004D1189">
      <w:pPr>
        <w:shd w:val="clear" w:color="auto" w:fill="BFBFBF"/>
        <w:spacing w:line="360" w:lineRule="auto"/>
        <w:rPr>
          <w:rFonts w:asciiTheme="majorHAnsi" w:hAnsiTheme="majorHAnsi" w:cs="Arial"/>
          <w:b/>
        </w:rPr>
      </w:pPr>
    </w:p>
    <w:p w:rsidR="004D1189" w:rsidRPr="00D6025E" w:rsidRDefault="0000665F" w:rsidP="00F83F57">
      <w:pPr>
        <w:shd w:val="clear" w:color="auto" w:fill="BFBFBF"/>
        <w:spacing w:line="360" w:lineRule="auto"/>
        <w:jc w:val="center"/>
        <w:rPr>
          <w:rFonts w:asciiTheme="majorHAnsi" w:hAnsiTheme="majorHAnsi" w:cs="Arial"/>
          <w:b/>
        </w:rPr>
      </w:pPr>
      <w:r w:rsidRPr="00D6025E">
        <w:rPr>
          <w:rFonts w:asciiTheme="majorHAnsi" w:hAnsiTheme="majorHAnsi" w:cs="Arial"/>
          <w:b/>
        </w:rPr>
        <w:t>OŚWIADCZENIA DOTYCZĄCE</w:t>
      </w:r>
      <w:r w:rsidRPr="00D6025E">
        <w:rPr>
          <w:rFonts w:asciiTheme="majorHAnsi" w:hAnsiTheme="majorHAnsi" w:cs="Arial"/>
          <w:b/>
          <w:u w:val="single"/>
        </w:rPr>
        <w:t xml:space="preserve"> </w:t>
      </w:r>
      <w:r w:rsidRPr="00D6025E">
        <w:rPr>
          <w:rFonts w:asciiTheme="majorHAnsi" w:hAnsiTheme="majorHAnsi" w:cs="Arial"/>
          <w:b/>
        </w:rPr>
        <w:t xml:space="preserve">PRZESŁANEK WYKLUCZENIA Z POSTĘPOWANIA </w:t>
      </w:r>
    </w:p>
    <w:p w:rsidR="004D1189" w:rsidRPr="00D6025E" w:rsidRDefault="004D1189" w:rsidP="004D1189">
      <w:pPr>
        <w:shd w:val="clear" w:color="auto" w:fill="BFBFBF"/>
        <w:spacing w:line="360" w:lineRule="auto"/>
        <w:rPr>
          <w:rFonts w:asciiTheme="majorHAnsi" w:hAnsiTheme="majorHAnsi" w:cs="Arial"/>
          <w:b/>
        </w:rPr>
      </w:pPr>
    </w:p>
    <w:p w:rsidR="004D1189" w:rsidRPr="00D6025E" w:rsidRDefault="004D1189" w:rsidP="004D1189">
      <w:pPr>
        <w:pStyle w:val="Akapitzlist"/>
        <w:spacing w:after="0" w:line="360" w:lineRule="auto"/>
        <w:jc w:val="both"/>
        <w:rPr>
          <w:rFonts w:asciiTheme="majorHAnsi" w:hAnsiTheme="majorHAnsi" w:cs="Arial"/>
          <w:sz w:val="24"/>
          <w:szCs w:val="24"/>
        </w:rPr>
      </w:pPr>
    </w:p>
    <w:p w:rsidR="004D1189" w:rsidRPr="00D6025E" w:rsidRDefault="004D1189" w:rsidP="00EB4C4E">
      <w:pPr>
        <w:pStyle w:val="Akapitzlist"/>
        <w:numPr>
          <w:ilvl w:val="0"/>
          <w:numId w:val="22"/>
        </w:numPr>
        <w:spacing w:after="0" w:line="360" w:lineRule="auto"/>
        <w:contextualSpacing/>
        <w:jc w:val="both"/>
        <w:rPr>
          <w:rFonts w:asciiTheme="majorHAnsi" w:hAnsiTheme="majorHAnsi" w:cs="Arial"/>
          <w:sz w:val="24"/>
          <w:szCs w:val="24"/>
        </w:rPr>
      </w:pPr>
      <w:r w:rsidRPr="00D6025E">
        <w:rPr>
          <w:rFonts w:asciiTheme="majorHAnsi" w:hAnsiTheme="majorHAnsi" w:cs="Arial"/>
          <w:sz w:val="24"/>
          <w:szCs w:val="24"/>
        </w:rPr>
        <w:t>Oświadczam, że nie podlegam</w:t>
      </w:r>
      <w:r w:rsidR="005C37D2" w:rsidRPr="00D6025E">
        <w:rPr>
          <w:rFonts w:asciiTheme="majorHAnsi" w:hAnsiTheme="majorHAnsi" w:cs="Arial"/>
          <w:bCs/>
          <w:sz w:val="24"/>
          <w:szCs w:val="24"/>
        </w:rPr>
        <w:t xml:space="preserve">*/nie podlegam* </w:t>
      </w:r>
      <w:r w:rsidRPr="00D6025E">
        <w:rPr>
          <w:rFonts w:asciiTheme="majorHAnsi" w:hAnsiTheme="majorHAnsi" w:cs="Arial"/>
          <w:sz w:val="24"/>
          <w:szCs w:val="24"/>
        </w:rPr>
        <w:t xml:space="preserve"> wykluczeniu z postępowania na podstawie art. 108 ust. 1 ustawy Pzp.</w:t>
      </w:r>
    </w:p>
    <w:p w:rsidR="004D1189" w:rsidRPr="00D6025E" w:rsidRDefault="004D1189" w:rsidP="00EB4C4E">
      <w:pPr>
        <w:pStyle w:val="Akapitzlist"/>
        <w:numPr>
          <w:ilvl w:val="0"/>
          <w:numId w:val="22"/>
        </w:numPr>
        <w:spacing w:after="0" w:line="360" w:lineRule="auto"/>
        <w:contextualSpacing/>
        <w:jc w:val="both"/>
        <w:rPr>
          <w:rFonts w:asciiTheme="majorHAnsi" w:hAnsiTheme="majorHAnsi" w:cs="Arial"/>
          <w:sz w:val="24"/>
          <w:szCs w:val="24"/>
        </w:rPr>
      </w:pPr>
      <w:r w:rsidRPr="00D6025E">
        <w:rPr>
          <w:rFonts w:asciiTheme="majorHAnsi" w:hAnsiTheme="majorHAnsi" w:cs="Arial"/>
          <w:sz w:val="24"/>
          <w:szCs w:val="24"/>
        </w:rPr>
        <w:t>Oświadczam, że nie podlegam</w:t>
      </w:r>
      <w:r w:rsidR="005C37D2" w:rsidRPr="00D6025E">
        <w:rPr>
          <w:rFonts w:asciiTheme="majorHAnsi" w:hAnsiTheme="majorHAnsi" w:cs="Arial"/>
          <w:bCs/>
          <w:sz w:val="24"/>
          <w:szCs w:val="24"/>
        </w:rPr>
        <w:t>*/nie podlegam *</w:t>
      </w:r>
      <w:r w:rsidRPr="00D6025E">
        <w:rPr>
          <w:rFonts w:asciiTheme="majorHAnsi" w:hAnsiTheme="majorHAnsi" w:cs="Arial"/>
          <w:sz w:val="24"/>
          <w:szCs w:val="24"/>
        </w:rPr>
        <w:t xml:space="preserve"> wykluczeniu z postępowania na podstawie art. 109 ustawy Pzp w zakresie jaki Zamawiający wymagał .</w:t>
      </w:r>
    </w:p>
    <w:p w:rsidR="00E3566F" w:rsidRPr="00D6025E" w:rsidRDefault="00E3566F" w:rsidP="009431A4">
      <w:pPr>
        <w:spacing w:line="360" w:lineRule="auto"/>
        <w:jc w:val="both"/>
        <w:rPr>
          <w:rFonts w:asciiTheme="majorHAnsi" w:hAnsiTheme="majorHAnsi" w:cs="Arial"/>
          <w:b/>
          <w:u w:val="single"/>
        </w:rPr>
      </w:pPr>
    </w:p>
    <w:p w:rsidR="004D1189" w:rsidRPr="00D6025E" w:rsidRDefault="001F6D89" w:rsidP="009431A4">
      <w:pPr>
        <w:spacing w:line="360" w:lineRule="auto"/>
        <w:jc w:val="both"/>
        <w:rPr>
          <w:rFonts w:asciiTheme="majorHAnsi" w:hAnsiTheme="majorHAnsi" w:cs="Arial"/>
          <w:b/>
          <w:u w:val="single"/>
        </w:rPr>
      </w:pPr>
      <w:r w:rsidRPr="00D6025E">
        <w:rPr>
          <w:rFonts w:asciiTheme="majorHAnsi" w:hAnsiTheme="majorHAnsi" w:cs="Arial"/>
          <w:b/>
          <w:u w:val="single"/>
        </w:rPr>
        <w:t>* niepotrzebne skreślić</w:t>
      </w:r>
    </w:p>
    <w:p w:rsidR="00E3566F" w:rsidRPr="00D6025E" w:rsidRDefault="00E3566F" w:rsidP="009431A4">
      <w:pPr>
        <w:spacing w:line="360" w:lineRule="auto"/>
        <w:jc w:val="both"/>
        <w:rPr>
          <w:rFonts w:asciiTheme="majorHAnsi" w:hAnsiTheme="majorHAnsi" w:cs="Arial"/>
          <w:b/>
          <w:u w:val="single"/>
        </w:rPr>
      </w:pPr>
    </w:p>
    <w:p w:rsidR="009B6F90" w:rsidRDefault="004D1189" w:rsidP="009B6F90">
      <w:pPr>
        <w:spacing w:line="360" w:lineRule="auto"/>
        <w:jc w:val="both"/>
        <w:rPr>
          <w:rFonts w:asciiTheme="majorHAnsi" w:hAnsiTheme="majorHAnsi" w:cs="Arial"/>
        </w:rPr>
      </w:pPr>
      <w:r w:rsidRPr="00D6025E">
        <w:rPr>
          <w:rFonts w:asciiTheme="majorHAnsi" w:hAnsiTheme="majorHAnsi" w:cs="Arial"/>
        </w:rPr>
        <w:t xml:space="preserve">Oświadczam, </w:t>
      </w:r>
      <w:r w:rsidRPr="00D6025E">
        <w:rPr>
          <w:rFonts w:asciiTheme="majorHAnsi" w:hAnsiTheme="majorHAnsi" w:cs="Arial"/>
          <w:b/>
        </w:rPr>
        <w:t>że zachodzą/ nie zachodzą*</w:t>
      </w:r>
      <w:r w:rsidRPr="00D6025E">
        <w:rPr>
          <w:rFonts w:asciiTheme="majorHAnsi" w:hAnsiTheme="majorHAnsi" w:cs="Arial"/>
        </w:rPr>
        <w:t xml:space="preserve"> (nie potrzebne skreślić) w stosunku do mnie podstawy wykluczenia wymienione poniżej z postępowania na podstawie art. …………. ustawy Pzp </w:t>
      </w:r>
      <w:r w:rsidRPr="00D6025E">
        <w:rPr>
          <w:rFonts w:asciiTheme="majorHAnsi" w:hAnsiTheme="majorHAnsi" w:cs="Arial"/>
          <w:i/>
        </w:rPr>
        <w:t>(podać mającą zastosowanie podstawę wykluczenia spośród wymienionych w</w:t>
      </w:r>
      <w:r w:rsidR="009B6F90">
        <w:rPr>
          <w:rFonts w:asciiTheme="majorHAnsi" w:hAnsiTheme="majorHAnsi" w:cs="Arial"/>
          <w:i/>
        </w:rPr>
        <w:t> </w:t>
      </w:r>
      <w:r w:rsidRPr="00D6025E">
        <w:rPr>
          <w:rFonts w:asciiTheme="majorHAnsi" w:hAnsiTheme="majorHAnsi" w:cs="Arial"/>
          <w:i/>
        </w:rPr>
        <w:t xml:space="preserve">art. 108 </w:t>
      </w:r>
      <w:r w:rsidR="005C37D2" w:rsidRPr="00D6025E">
        <w:rPr>
          <w:rFonts w:asciiTheme="majorHAnsi" w:hAnsiTheme="majorHAnsi" w:cs="Arial"/>
          <w:i/>
        </w:rPr>
        <w:t xml:space="preserve">ust. 1 </w:t>
      </w:r>
      <w:r w:rsidRPr="00D6025E">
        <w:rPr>
          <w:rFonts w:asciiTheme="majorHAnsi" w:hAnsiTheme="majorHAnsi" w:cs="Arial"/>
          <w:i/>
        </w:rPr>
        <w:t xml:space="preserve"> ustawy Pzp lub art. 109 ustawy Pzp).</w:t>
      </w:r>
      <w:r w:rsidRPr="00D6025E">
        <w:rPr>
          <w:rFonts w:asciiTheme="majorHAnsi" w:hAnsiTheme="majorHAnsi" w:cs="Arial"/>
        </w:rPr>
        <w:t xml:space="preserve"> Jednocześnie oświadczam, że w</w:t>
      </w:r>
      <w:r w:rsidR="009B6F90">
        <w:rPr>
          <w:rFonts w:asciiTheme="majorHAnsi" w:hAnsiTheme="majorHAnsi" w:cs="Arial"/>
        </w:rPr>
        <w:t> </w:t>
      </w:r>
      <w:r w:rsidRPr="00D6025E">
        <w:rPr>
          <w:rFonts w:asciiTheme="majorHAnsi" w:hAnsiTheme="majorHAnsi" w:cs="Arial"/>
        </w:rPr>
        <w:t xml:space="preserve">związku z ww. okolicznością, na podstawie art. 110 ust. 2 ustawy Pzp podjąłem następujące środki naprawcze: </w:t>
      </w:r>
    </w:p>
    <w:p w:rsidR="004D1189" w:rsidRPr="00D6025E" w:rsidRDefault="004D1189" w:rsidP="009B6F90">
      <w:pPr>
        <w:spacing w:line="360" w:lineRule="auto"/>
        <w:jc w:val="both"/>
        <w:rPr>
          <w:rFonts w:asciiTheme="majorHAnsi" w:hAnsiTheme="majorHAnsi" w:cs="Arial"/>
        </w:rPr>
      </w:pPr>
      <w:r w:rsidRPr="00D6025E">
        <w:rPr>
          <w:rFonts w:asciiTheme="majorHAnsi" w:hAnsiTheme="majorHAnsi" w:cs="Arial"/>
        </w:rPr>
        <w:t>……………………………………………………………………………………..……………………………………………</w:t>
      </w:r>
    </w:p>
    <w:p w:rsidR="00F25170" w:rsidRDefault="009431A4" w:rsidP="007E21CC">
      <w:pPr>
        <w:spacing w:line="360" w:lineRule="auto"/>
        <w:jc w:val="both"/>
        <w:rPr>
          <w:rFonts w:asciiTheme="majorHAnsi" w:hAnsiTheme="majorHAnsi" w:cs="Arial"/>
        </w:rPr>
      </w:pPr>
      <w:r w:rsidRPr="00D6025E">
        <w:rPr>
          <w:rFonts w:asciiTheme="majorHAnsi" w:hAnsiTheme="majorHAnsi" w:cs="Arial"/>
        </w:rPr>
        <w:t>……………………………………………………………………………………………………………………………………</w:t>
      </w:r>
    </w:p>
    <w:p w:rsidR="009B6F90" w:rsidRDefault="009B6F90" w:rsidP="007E21CC">
      <w:pPr>
        <w:spacing w:line="360" w:lineRule="auto"/>
        <w:jc w:val="both"/>
        <w:rPr>
          <w:rFonts w:asciiTheme="majorHAnsi" w:hAnsiTheme="majorHAnsi" w:cs="Arial"/>
        </w:rPr>
      </w:pPr>
    </w:p>
    <w:p w:rsidR="009B6F90" w:rsidRPr="00D6025E" w:rsidRDefault="009B6F90" w:rsidP="007E21CC">
      <w:pPr>
        <w:spacing w:line="360" w:lineRule="auto"/>
        <w:jc w:val="both"/>
        <w:rPr>
          <w:rFonts w:asciiTheme="majorHAnsi" w:hAnsiTheme="majorHAnsi" w:cs="Arial"/>
        </w:rPr>
      </w:pPr>
    </w:p>
    <w:p w:rsidR="001F6D89" w:rsidRPr="00D6025E" w:rsidRDefault="001F6D89" w:rsidP="001F6D89">
      <w:pPr>
        <w:shd w:val="clear" w:color="auto" w:fill="BFBFBF"/>
        <w:spacing w:line="360" w:lineRule="auto"/>
        <w:rPr>
          <w:rFonts w:asciiTheme="majorHAnsi" w:hAnsiTheme="majorHAnsi" w:cs="Arial"/>
          <w:b/>
        </w:rPr>
      </w:pPr>
    </w:p>
    <w:p w:rsidR="001F6D89" w:rsidRPr="00D6025E" w:rsidRDefault="001F6D89" w:rsidP="001F6D89">
      <w:pPr>
        <w:shd w:val="clear" w:color="auto" w:fill="BFBFBF"/>
        <w:spacing w:line="360" w:lineRule="auto"/>
        <w:jc w:val="center"/>
        <w:rPr>
          <w:rFonts w:asciiTheme="majorHAnsi" w:hAnsiTheme="majorHAnsi" w:cs="Arial"/>
          <w:b/>
        </w:rPr>
      </w:pPr>
      <w:r w:rsidRPr="00D6025E">
        <w:rPr>
          <w:rFonts w:asciiTheme="majorHAnsi" w:hAnsiTheme="majorHAnsi" w:cs="Arial"/>
          <w:b/>
        </w:rPr>
        <w:t>OŚWIADCZENIA DOTYCZĄCE</w:t>
      </w:r>
      <w:r w:rsidRPr="00D6025E">
        <w:rPr>
          <w:rFonts w:asciiTheme="majorHAnsi" w:hAnsiTheme="majorHAnsi" w:cs="Arial"/>
          <w:b/>
          <w:u w:val="single"/>
        </w:rPr>
        <w:t xml:space="preserve"> </w:t>
      </w:r>
      <w:r w:rsidRPr="00D6025E">
        <w:rPr>
          <w:rFonts w:asciiTheme="majorHAnsi" w:hAnsiTheme="majorHAnsi" w:cs="Arial"/>
          <w:b/>
        </w:rPr>
        <w:t>SPEŁNIANIA WARUNKÓW UDZIAŁU W</w:t>
      </w:r>
      <w:r w:rsidR="009B6F90">
        <w:rPr>
          <w:rFonts w:asciiTheme="majorHAnsi" w:hAnsiTheme="majorHAnsi" w:cs="Arial"/>
          <w:b/>
        </w:rPr>
        <w:t> </w:t>
      </w:r>
      <w:r w:rsidRPr="00D6025E">
        <w:rPr>
          <w:rFonts w:asciiTheme="majorHAnsi" w:hAnsiTheme="majorHAnsi" w:cs="Arial"/>
          <w:b/>
        </w:rPr>
        <w:t>POSTEPOWANIU</w:t>
      </w:r>
    </w:p>
    <w:p w:rsidR="001F6D89" w:rsidRPr="00D6025E" w:rsidRDefault="001F6D89" w:rsidP="001F6D89">
      <w:pPr>
        <w:shd w:val="clear" w:color="auto" w:fill="BFBFBF"/>
        <w:spacing w:line="360" w:lineRule="auto"/>
        <w:rPr>
          <w:rFonts w:asciiTheme="majorHAnsi" w:hAnsiTheme="majorHAnsi" w:cs="Arial"/>
          <w:b/>
        </w:rPr>
      </w:pPr>
    </w:p>
    <w:p w:rsidR="001F6D89" w:rsidRPr="00D6025E" w:rsidRDefault="001F6D89" w:rsidP="001F6D89">
      <w:pPr>
        <w:pStyle w:val="Akapitzlist"/>
        <w:spacing w:after="0" w:line="360" w:lineRule="auto"/>
        <w:jc w:val="both"/>
        <w:rPr>
          <w:rFonts w:asciiTheme="majorHAnsi" w:hAnsiTheme="majorHAnsi" w:cs="Arial"/>
          <w:sz w:val="24"/>
          <w:szCs w:val="24"/>
        </w:rPr>
      </w:pPr>
    </w:p>
    <w:p w:rsidR="001F6D89" w:rsidRPr="00D6025E" w:rsidRDefault="001F6D89" w:rsidP="003B15A4">
      <w:pPr>
        <w:pStyle w:val="Akapitzlist"/>
        <w:numPr>
          <w:ilvl w:val="0"/>
          <w:numId w:val="47"/>
        </w:numPr>
        <w:spacing w:after="0" w:line="360" w:lineRule="auto"/>
        <w:contextualSpacing/>
        <w:jc w:val="both"/>
        <w:rPr>
          <w:rFonts w:asciiTheme="majorHAnsi" w:hAnsiTheme="majorHAnsi" w:cs="Arial"/>
          <w:sz w:val="24"/>
          <w:szCs w:val="24"/>
        </w:rPr>
      </w:pPr>
      <w:r w:rsidRPr="00D6025E">
        <w:rPr>
          <w:rFonts w:asciiTheme="majorHAnsi" w:hAnsiTheme="majorHAnsi" w:cs="Arial"/>
          <w:sz w:val="24"/>
          <w:szCs w:val="24"/>
        </w:rPr>
        <w:t>Oświadczam, że spełniam</w:t>
      </w:r>
      <w:r w:rsidR="005C37D2" w:rsidRPr="00D6025E">
        <w:rPr>
          <w:rFonts w:asciiTheme="majorHAnsi" w:hAnsiTheme="majorHAnsi" w:cs="Arial"/>
          <w:bCs/>
          <w:sz w:val="24"/>
          <w:szCs w:val="24"/>
        </w:rPr>
        <w:t>*</w:t>
      </w:r>
      <w:r w:rsidRPr="00D6025E">
        <w:rPr>
          <w:rFonts w:asciiTheme="majorHAnsi" w:hAnsiTheme="majorHAnsi" w:cs="Arial"/>
          <w:sz w:val="24"/>
          <w:szCs w:val="24"/>
        </w:rPr>
        <w:t>/nie spełniam</w:t>
      </w:r>
      <w:r w:rsidR="005C37D2" w:rsidRPr="00D6025E">
        <w:rPr>
          <w:rFonts w:asciiTheme="majorHAnsi" w:hAnsiTheme="majorHAnsi" w:cs="Arial"/>
          <w:bCs/>
          <w:sz w:val="24"/>
          <w:szCs w:val="24"/>
        </w:rPr>
        <w:t>*</w:t>
      </w:r>
      <w:r w:rsidRPr="00D6025E">
        <w:rPr>
          <w:rFonts w:asciiTheme="majorHAnsi" w:hAnsiTheme="majorHAnsi" w:cs="Arial"/>
          <w:sz w:val="24"/>
          <w:szCs w:val="24"/>
        </w:rPr>
        <w:t xml:space="preserve"> warunków udziału  w zakresie jaki Zamawiający wymagał .</w:t>
      </w:r>
    </w:p>
    <w:p w:rsidR="005C37D2" w:rsidRPr="00D6025E" w:rsidRDefault="00F25170" w:rsidP="005C37D2">
      <w:pPr>
        <w:spacing w:line="360" w:lineRule="auto"/>
        <w:jc w:val="both"/>
        <w:rPr>
          <w:rFonts w:asciiTheme="majorHAnsi" w:hAnsiTheme="majorHAnsi" w:cs="Arial"/>
          <w:b/>
          <w:bCs/>
          <w:u w:val="single"/>
        </w:rPr>
      </w:pPr>
      <w:r w:rsidRPr="00D6025E">
        <w:rPr>
          <w:rFonts w:asciiTheme="majorHAnsi" w:hAnsiTheme="majorHAnsi" w:cs="Arial"/>
        </w:rPr>
        <w:t xml:space="preserve">              </w:t>
      </w:r>
      <w:r w:rsidR="005C37D2" w:rsidRPr="00D6025E">
        <w:rPr>
          <w:rFonts w:asciiTheme="majorHAnsi" w:hAnsiTheme="majorHAnsi" w:cs="Arial"/>
          <w:b/>
          <w:bCs/>
          <w:u w:val="single"/>
        </w:rPr>
        <w:t>* niepotrzebne skreślić</w:t>
      </w:r>
    </w:p>
    <w:p w:rsidR="00F25170" w:rsidRPr="00D6025E" w:rsidRDefault="00F25170" w:rsidP="00F25170">
      <w:pPr>
        <w:spacing w:line="360" w:lineRule="auto"/>
        <w:jc w:val="both"/>
        <w:rPr>
          <w:rFonts w:asciiTheme="majorHAnsi" w:hAnsiTheme="majorHAnsi" w:cs="Arial"/>
        </w:rPr>
      </w:pPr>
      <w:r w:rsidRPr="00D6025E">
        <w:rPr>
          <w:rFonts w:asciiTheme="majorHAnsi" w:hAnsiTheme="majorHAnsi" w:cs="Arial"/>
        </w:rPr>
        <w:t xml:space="preserve">                                          </w:t>
      </w: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center"/>
        <w:rPr>
          <w:rFonts w:asciiTheme="majorHAnsi" w:hAnsiTheme="majorHAnsi" w:cs="Arial"/>
          <w:b/>
        </w:rPr>
      </w:pPr>
      <w:r w:rsidRPr="00D6025E">
        <w:rPr>
          <w:rFonts w:asciiTheme="majorHAnsi" w:hAnsiTheme="majorHAnsi" w:cs="Arial"/>
          <w:b/>
        </w:rPr>
        <w:t>OŚWIADCZENIE DOTYC</w:t>
      </w:r>
      <w:r w:rsidR="009B6F90">
        <w:rPr>
          <w:rFonts w:asciiTheme="majorHAnsi" w:hAnsiTheme="majorHAnsi" w:cs="Arial"/>
          <w:b/>
        </w:rPr>
        <w:t>ZĄCE WIELKOŚCI PRZEDSIĘBIORSTWA</w:t>
      </w: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pacing w:line="360" w:lineRule="auto"/>
        <w:jc w:val="both"/>
        <w:rPr>
          <w:rFonts w:asciiTheme="majorHAnsi" w:hAnsiTheme="majorHAnsi" w:cs="Arial"/>
          <w:b/>
        </w:rPr>
      </w:pPr>
    </w:p>
    <w:p w:rsidR="00F25170" w:rsidRPr="00D6025E" w:rsidRDefault="00F25170" w:rsidP="00F25170">
      <w:pPr>
        <w:spacing w:line="360" w:lineRule="auto"/>
        <w:jc w:val="both"/>
        <w:rPr>
          <w:rFonts w:asciiTheme="majorHAnsi" w:hAnsiTheme="majorHAnsi" w:cs="Arial"/>
          <w:bCs/>
        </w:rPr>
      </w:pPr>
      <w:r w:rsidRPr="00D6025E">
        <w:rPr>
          <w:rFonts w:asciiTheme="majorHAnsi" w:hAnsiTheme="majorHAnsi" w:cs="Arial"/>
          <w:bCs/>
        </w:rPr>
        <w:t>Na potrzeby postępowania o udzielenie zamówienia publicznego oświadczam,  że:</w:t>
      </w:r>
    </w:p>
    <w:p w:rsidR="00F25170" w:rsidRPr="00D6025E" w:rsidRDefault="00F25170" w:rsidP="00EB4C4E">
      <w:pPr>
        <w:numPr>
          <w:ilvl w:val="0"/>
          <w:numId w:val="28"/>
        </w:numPr>
        <w:spacing w:line="360" w:lineRule="auto"/>
        <w:jc w:val="both"/>
        <w:rPr>
          <w:rFonts w:asciiTheme="majorHAnsi" w:hAnsiTheme="majorHAnsi" w:cs="Arial"/>
          <w:bCs/>
        </w:rPr>
      </w:pPr>
      <w:r w:rsidRPr="00D6025E">
        <w:rPr>
          <w:rFonts w:asciiTheme="majorHAnsi" w:hAnsiTheme="majorHAnsi" w:cs="Arial"/>
          <w:bCs/>
        </w:rPr>
        <w:t>jestem mikroprzedsiębiorstwem,*</w:t>
      </w:r>
    </w:p>
    <w:p w:rsidR="00F25170" w:rsidRPr="00D6025E" w:rsidRDefault="00F25170" w:rsidP="00EB4C4E">
      <w:pPr>
        <w:numPr>
          <w:ilvl w:val="0"/>
          <w:numId w:val="27"/>
        </w:numPr>
        <w:spacing w:line="360" w:lineRule="auto"/>
        <w:jc w:val="both"/>
        <w:rPr>
          <w:rFonts w:asciiTheme="majorHAnsi" w:hAnsiTheme="majorHAnsi" w:cs="Arial"/>
          <w:bCs/>
        </w:rPr>
      </w:pPr>
      <w:r w:rsidRPr="00D6025E">
        <w:rPr>
          <w:rFonts w:asciiTheme="majorHAnsi" w:hAnsiTheme="majorHAnsi" w:cs="Arial"/>
          <w:bCs/>
        </w:rPr>
        <w:t>jestem małym przedsiębiorstwem,*</w:t>
      </w:r>
    </w:p>
    <w:p w:rsidR="00F25170" w:rsidRPr="00D6025E" w:rsidRDefault="00F25170" w:rsidP="00EB4C4E">
      <w:pPr>
        <w:numPr>
          <w:ilvl w:val="0"/>
          <w:numId w:val="26"/>
        </w:numPr>
        <w:spacing w:line="360" w:lineRule="auto"/>
        <w:ind w:left="709" w:hanging="425"/>
        <w:jc w:val="both"/>
        <w:rPr>
          <w:rFonts w:asciiTheme="majorHAnsi" w:hAnsiTheme="majorHAnsi" w:cs="Arial"/>
          <w:bCs/>
        </w:rPr>
      </w:pPr>
      <w:r w:rsidRPr="00D6025E">
        <w:rPr>
          <w:rFonts w:asciiTheme="majorHAnsi" w:hAnsiTheme="majorHAnsi" w:cs="Arial"/>
          <w:bCs/>
        </w:rPr>
        <w:t>jestem średnim przedsiębiorstwem,*</w:t>
      </w:r>
    </w:p>
    <w:p w:rsidR="00F25170" w:rsidRPr="00D6025E" w:rsidRDefault="00F25170" w:rsidP="00EB4C4E">
      <w:pPr>
        <w:numPr>
          <w:ilvl w:val="0"/>
          <w:numId w:val="26"/>
        </w:numPr>
        <w:spacing w:line="360" w:lineRule="auto"/>
        <w:ind w:left="709" w:hanging="425"/>
        <w:jc w:val="both"/>
        <w:rPr>
          <w:rFonts w:asciiTheme="majorHAnsi" w:hAnsiTheme="majorHAnsi" w:cs="Arial"/>
          <w:bCs/>
        </w:rPr>
      </w:pPr>
      <w:r w:rsidRPr="00D6025E">
        <w:rPr>
          <w:rFonts w:asciiTheme="majorHAnsi" w:hAnsiTheme="majorHAnsi" w:cs="Arial"/>
          <w:bCs/>
        </w:rPr>
        <w:t>prowadzę jednoosobowa działalność gospodarczą,*</w:t>
      </w:r>
    </w:p>
    <w:p w:rsidR="00F25170" w:rsidRPr="00D6025E" w:rsidRDefault="00F25170" w:rsidP="00EB4C4E">
      <w:pPr>
        <w:numPr>
          <w:ilvl w:val="0"/>
          <w:numId w:val="26"/>
        </w:numPr>
        <w:spacing w:line="360" w:lineRule="auto"/>
        <w:ind w:left="709" w:hanging="425"/>
        <w:jc w:val="both"/>
        <w:rPr>
          <w:rFonts w:asciiTheme="majorHAnsi" w:hAnsiTheme="majorHAnsi" w:cs="Arial"/>
          <w:bCs/>
        </w:rPr>
      </w:pPr>
      <w:r w:rsidRPr="00D6025E">
        <w:rPr>
          <w:rFonts w:asciiTheme="majorHAnsi" w:hAnsiTheme="majorHAnsi" w:cs="Arial"/>
          <w:bCs/>
        </w:rPr>
        <w:t>jestem osobą fizyczną nieprowadząca działalności gospodarczej,*</w:t>
      </w:r>
    </w:p>
    <w:p w:rsidR="00F25170" w:rsidRPr="00D6025E" w:rsidRDefault="00F25170" w:rsidP="00EB4C4E">
      <w:pPr>
        <w:numPr>
          <w:ilvl w:val="0"/>
          <w:numId w:val="26"/>
        </w:numPr>
        <w:spacing w:line="360" w:lineRule="auto"/>
        <w:ind w:left="709" w:hanging="425"/>
        <w:jc w:val="both"/>
        <w:rPr>
          <w:rFonts w:asciiTheme="majorHAnsi" w:hAnsiTheme="majorHAnsi" w:cs="Arial"/>
          <w:bCs/>
        </w:rPr>
      </w:pPr>
      <w:r w:rsidRPr="00D6025E">
        <w:rPr>
          <w:rFonts w:asciiTheme="majorHAnsi" w:hAnsiTheme="majorHAnsi" w:cs="Arial"/>
          <w:bCs/>
        </w:rPr>
        <w:t>inny rodzaj,*</w:t>
      </w:r>
    </w:p>
    <w:p w:rsidR="00F25170" w:rsidRPr="00D6025E" w:rsidRDefault="00F25170" w:rsidP="00F25170">
      <w:pPr>
        <w:spacing w:line="360" w:lineRule="auto"/>
        <w:jc w:val="both"/>
        <w:rPr>
          <w:rFonts w:asciiTheme="majorHAnsi" w:hAnsiTheme="majorHAnsi" w:cs="Arial"/>
          <w:b/>
          <w:bCs/>
          <w:u w:val="single"/>
        </w:rPr>
      </w:pPr>
      <w:r w:rsidRPr="00D6025E">
        <w:rPr>
          <w:rFonts w:asciiTheme="majorHAnsi" w:hAnsiTheme="majorHAnsi" w:cs="Arial"/>
          <w:b/>
          <w:bCs/>
          <w:u w:val="single"/>
        </w:rPr>
        <w:t>* niepotrzebne skreślić</w:t>
      </w:r>
    </w:p>
    <w:p w:rsidR="00F25170" w:rsidRPr="00D6025E" w:rsidRDefault="00F25170" w:rsidP="00F25170">
      <w:pPr>
        <w:spacing w:line="360" w:lineRule="auto"/>
        <w:jc w:val="both"/>
        <w:rPr>
          <w:rFonts w:asciiTheme="majorHAnsi" w:hAnsiTheme="majorHAnsi" w:cs="Arial"/>
          <w:b/>
        </w:rPr>
      </w:pPr>
      <w:r w:rsidRPr="00D6025E">
        <w:rPr>
          <w:rFonts w:asciiTheme="majorHAnsi" w:hAnsiTheme="majorHAnsi" w:cs="Arial"/>
        </w:rPr>
        <w:t xml:space="preserve">                                                                                                                               </w:t>
      </w: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center"/>
        <w:rPr>
          <w:rFonts w:asciiTheme="majorHAnsi" w:hAnsiTheme="majorHAnsi" w:cs="Arial"/>
          <w:b/>
        </w:rPr>
      </w:pPr>
      <w:r w:rsidRPr="00D6025E">
        <w:rPr>
          <w:rFonts w:asciiTheme="majorHAnsi" w:hAnsiTheme="majorHAnsi" w:cs="Arial"/>
          <w:b/>
        </w:rPr>
        <w:t>OŚWIADCZENIE DOTYCZĄCE PODYKONAWSTWA</w:t>
      </w: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pacing w:line="360" w:lineRule="auto"/>
        <w:jc w:val="both"/>
        <w:rPr>
          <w:rFonts w:asciiTheme="majorHAnsi" w:hAnsiTheme="majorHAnsi" w:cs="Arial"/>
          <w:bCs/>
          <w:iCs/>
        </w:rPr>
      </w:pPr>
    </w:p>
    <w:p w:rsidR="00F25170" w:rsidRPr="00D6025E" w:rsidRDefault="00F25170" w:rsidP="00F25170">
      <w:pPr>
        <w:spacing w:line="360" w:lineRule="auto"/>
        <w:jc w:val="both"/>
        <w:rPr>
          <w:rFonts w:asciiTheme="majorHAnsi" w:hAnsiTheme="majorHAnsi" w:cs="Arial"/>
          <w:bCs/>
          <w:iCs/>
        </w:rPr>
      </w:pPr>
      <w:r w:rsidRPr="00D6025E">
        <w:rPr>
          <w:rFonts w:asciiTheme="majorHAnsi" w:hAnsiTheme="majorHAnsi" w:cs="Arial"/>
          <w:bCs/>
          <w:iCs/>
        </w:rPr>
        <w:t>Oświadczamy, że zaoferowany przedmiot zamówienia wykonamy :</w:t>
      </w:r>
    </w:p>
    <w:p w:rsidR="00F25170" w:rsidRPr="00D6025E" w:rsidRDefault="00F25170" w:rsidP="00EB4C4E">
      <w:pPr>
        <w:numPr>
          <w:ilvl w:val="0"/>
          <w:numId w:val="25"/>
        </w:numPr>
        <w:spacing w:line="360" w:lineRule="auto"/>
        <w:jc w:val="both"/>
        <w:rPr>
          <w:rFonts w:asciiTheme="majorHAnsi" w:hAnsiTheme="majorHAnsi" w:cs="Arial"/>
          <w:bCs/>
          <w:iCs/>
        </w:rPr>
      </w:pPr>
      <w:r w:rsidRPr="00D6025E">
        <w:rPr>
          <w:rFonts w:asciiTheme="majorHAnsi" w:hAnsiTheme="majorHAnsi" w:cs="Arial"/>
          <w:bCs/>
          <w:iCs/>
        </w:rPr>
        <w:t>samodzielnie,*</w:t>
      </w:r>
    </w:p>
    <w:p w:rsidR="00F25170" w:rsidRPr="00D6025E" w:rsidRDefault="00F25170" w:rsidP="00EB4C4E">
      <w:pPr>
        <w:numPr>
          <w:ilvl w:val="0"/>
          <w:numId w:val="25"/>
        </w:numPr>
        <w:spacing w:line="360" w:lineRule="auto"/>
        <w:jc w:val="both"/>
        <w:rPr>
          <w:rFonts w:asciiTheme="majorHAnsi" w:hAnsiTheme="majorHAnsi" w:cs="Arial"/>
          <w:bCs/>
          <w:iCs/>
        </w:rPr>
      </w:pPr>
      <w:r w:rsidRPr="00D6025E">
        <w:rPr>
          <w:rFonts w:asciiTheme="majorHAnsi" w:hAnsiTheme="majorHAnsi" w:cs="Arial"/>
          <w:bCs/>
          <w:iCs/>
        </w:rPr>
        <w:t>przy udziale podwykonawców,*</w:t>
      </w:r>
    </w:p>
    <w:p w:rsidR="005C37D2" w:rsidRPr="00D6025E" w:rsidRDefault="005C37D2" w:rsidP="00F25170">
      <w:pPr>
        <w:spacing w:line="360" w:lineRule="auto"/>
        <w:jc w:val="both"/>
        <w:rPr>
          <w:rFonts w:asciiTheme="majorHAnsi" w:hAnsiTheme="majorHAnsi" w:cs="Arial"/>
          <w:b/>
          <w:bCs/>
          <w:iCs/>
          <w:u w:val="single"/>
        </w:rPr>
      </w:pPr>
    </w:p>
    <w:p w:rsidR="00F25170" w:rsidRPr="00D6025E" w:rsidRDefault="00F25170" w:rsidP="00F25170">
      <w:pPr>
        <w:spacing w:line="360" w:lineRule="auto"/>
        <w:jc w:val="both"/>
        <w:rPr>
          <w:rFonts w:asciiTheme="majorHAnsi" w:hAnsiTheme="majorHAnsi" w:cs="Arial"/>
          <w:b/>
          <w:bCs/>
          <w:iCs/>
          <w:u w:val="single"/>
        </w:rPr>
      </w:pPr>
      <w:r w:rsidRPr="00D6025E">
        <w:rPr>
          <w:rFonts w:asciiTheme="majorHAnsi" w:hAnsiTheme="majorHAnsi" w:cs="Arial"/>
          <w:b/>
          <w:bCs/>
          <w:iCs/>
          <w:u w:val="single"/>
        </w:rPr>
        <w:t>* niepotrzebne skreślić</w:t>
      </w:r>
    </w:p>
    <w:p w:rsidR="00F25170" w:rsidRPr="00D6025E" w:rsidRDefault="00F25170" w:rsidP="00F25170">
      <w:pPr>
        <w:spacing w:line="360" w:lineRule="auto"/>
        <w:jc w:val="both"/>
        <w:rPr>
          <w:rFonts w:asciiTheme="majorHAnsi" w:hAnsiTheme="majorHAnsi" w:cs="Arial"/>
          <w:b/>
          <w:bCs/>
          <w:i/>
          <w:iCs/>
          <w:u w:val="single"/>
        </w:rPr>
      </w:pPr>
    </w:p>
    <w:p w:rsidR="00F25170" w:rsidRPr="00D6025E" w:rsidRDefault="00F25170" w:rsidP="00F25170">
      <w:pPr>
        <w:spacing w:line="360" w:lineRule="auto"/>
        <w:jc w:val="both"/>
        <w:rPr>
          <w:rFonts w:asciiTheme="majorHAnsi" w:hAnsiTheme="majorHAnsi" w:cs="Arial"/>
          <w:b/>
        </w:rPr>
      </w:pPr>
      <w:r w:rsidRPr="00D6025E">
        <w:rPr>
          <w:rFonts w:asciiTheme="majorHAnsi" w:hAnsiTheme="majorHAnsi" w:cs="Arial"/>
          <w:b/>
        </w:rPr>
        <w:t xml:space="preserve">W przypadku, gdy Wykonawca zamierza powierzyć realizację części zamówienia podwykonawcy uzupełnia poniższą tabelę. </w:t>
      </w:r>
    </w:p>
    <w:p w:rsidR="00F25170" w:rsidRPr="00D6025E" w:rsidRDefault="00F25170" w:rsidP="00F25170">
      <w:pPr>
        <w:spacing w:line="360" w:lineRule="auto"/>
        <w:jc w:val="both"/>
        <w:rPr>
          <w:rFonts w:asciiTheme="majorHAnsi" w:hAnsiTheme="majorHAnsi" w:cs="Arial"/>
          <w:b/>
        </w:rPr>
      </w:pPr>
      <w:r w:rsidRPr="00D6025E">
        <w:rPr>
          <w:rFonts w:asciiTheme="majorHAnsi" w:hAnsiTheme="majorHAnsi" w:cs="Arial"/>
          <w:b/>
        </w:rPr>
        <w:t>Jeżeli  wykonawca zamierza wykonać zamówienie samodzielnie nie wypełnia tabelki lub oznacza zapisem w tabelce  - nie dotyczy</w:t>
      </w:r>
    </w:p>
    <w:p w:rsidR="00F25170" w:rsidRPr="00D6025E" w:rsidRDefault="00F25170" w:rsidP="00F25170">
      <w:pPr>
        <w:spacing w:line="360" w:lineRule="auto"/>
        <w:jc w:val="both"/>
        <w:rPr>
          <w:rFonts w:asciiTheme="majorHAnsi" w:hAnsiTheme="maj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F25170" w:rsidRPr="00D6025E" w:rsidTr="00E510E2">
        <w:tc>
          <w:tcPr>
            <w:tcW w:w="4606" w:type="dxa"/>
            <w:shd w:val="clear" w:color="auto" w:fill="auto"/>
          </w:tcPr>
          <w:p w:rsidR="00F25170" w:rsidRPr="00D6025E" w:rsidRDefault="00F25170" w:rsidP="00E510E2">
            <w:pPr>
              <w:spacing w:line="360" w:lineRule="auto"/>
              <w:jc w:val="both"/>
              <w:rPr>
                <w:rFonts w:asciiTheme="majorHAnsi" w:hAnsiTheme="majorHAnsi" w:cs="Arial"/>
              </w:rPr>
            </w:pPr>
            <w:r w:rsidRPr="00D6025E">
              <w:rPr>
                <w:rFonts w:asciiTheme="majorHAnsi" w:hAnsiTheme="majorHAnsi" w:cs="Arial"/>
              </w:rPr>
              <w:t>Nazwa i adres podwykonawcy</w:t>
            </w:r>
          </w:p>
        </w:tc>
        <w:tc>
          <w:tcPr>
            <w:tcW w:w="4606" w:type="dxa"/>
            <w:shd w:val="clear" w:color="auto" w:fill="auto"/>
          </w:tcPr>
          <w:p w:rsidR="00F25170" w:rsidRPr="00D6025E" w:rsidRDefault="00F25170" w:rsidP="00E510E2">
            <w:pPr>
              <w:spacing w:line="360" w:lineRule="auto"/>
              <w:jc w:val="both"/>
              <w:rPr>
                <w:rFonts w:asciiTheme="majorHAnsi" w:hAnsiTheme="majorHAnsi" w:cs="Arial"/>
              </w:rPr>
            </w:pPr>
            <w:r w:rsidRPr="00D6025E">
              <w:rPr>
                <w:rFonts w:asciiTheme="majorHAnsi" w:hAnsiTheme="majorHAnsi" w:cs="Arial"/>
              </w:rPr>
              <w:t xml:space="preserve">Część zamówienia, którą będzie wykonywał </w:t>
            </w:r>
          </w:p>
        </w:tc>
      </w:tr>
      <w:tr w:rsidR="00F25170" w:rsidRPr="00D6025E" w:rsidTr="00E510E2">
        <w:tc>
          <w:tcPr>
            <w:tcW w:w="4606" w:type="dxa"/>
            <w:shd w:val="clear" w:color="auto" w:fill="auto"/>
          </w:tcPr>
          <w:p w:rsidR="00F25170" w:rsidRPr="00D6025E" w:rsidRDefault="00F25170" w:rsidP="00E510E2">
            <w:pPr>
              <w:spacing w:line="360" w:lineRule="auto"/>
              <w:jc w:val="both"/>
              <w:rPr>
                <w:rFonts w:asciiTheme="majorHAnsi" w:hAnsiTheme="majorHAnsi" w:cs="Arial"/>
                <w:i/>
              </w:rPr>
            </w:pPr>
          </w:p>
        </w:tc>
        <w:tc>
          <w:tcPr>
            <w:tcW w:w="4606" w:type="dxa"/>
            <w:shd w:val="clear" w:color="auto" w:fill="auto"/>
          </w:tcPr>
          <w:p w:rsidR="00F25170" w:rsidRPr="00D6025E" w:rsidRDefault="00F25170" w:rsidP="00E510E2">
            <w:pPr>
              <w:spacing w:line="360" w:lineRule="auto"/>
              <w:jc w:val="both"/>
              <w:rPr>
                <w:rFonts w:asciiTheme="majorHAnsi" w:hAnsiTheme="majorHAnsi" w:cs="Arial"/>
                <w:i/>
              </w:rPr>
            </w:pPr>
          </w:p>
        </w:tc>
      </w:tr>
    </w:tbl>
    <w:p w:rsidR="00F25170" w:rsidRPr="00D6025E" w:rsidRDefault="00F25170" w:rsidP="00F25170">
      <w:pPr>
        <w:spacing w:line="360" w:lineRule="auto"/>
        <w:jc w:val="both"/>
        <w:rPr>
          <w:rFonts w:asciiTheme="majorHAnsi" w:hAnsiTheme="majorHAnsi" w:cs="Arial"/>
          <w:i/>
        </w:rPr>
      </w:pPr>
    </w:p>
    <w:p w:rsidR="00F25170" w:rsidRPr="00D6025E" w:rsidRDefault="00F25170" w:rsidP="00F25170">
      <w:pPr>
        <w:spacing w:line="360" w:lineRule="auto"/>
        <w:jc w:val="both"/>
        <w:rPr>
          <w:rFonts w:asciiTheme="majorHAnsi" w:hAnsiTheme="majorHAnsi" w:cs="Arial"/>
          <w:b/>
        </w:rPr>
      </w:pPr>
      <w:r w:rsidRPr="00D6025E">
        <w:rPr>
          <w:rFonts w:asciiTheme="majorHAnsi" w:hAnsiTheme="majorHAnsi" w:cs="Arial"/>
        </w:rPr>
        <w:t xml:space="preserve">                                                                                                                              </w:t>
      </w: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center"/>
        <w:rPr>
          <w:rFonts w:asciiTheme="majorHAnsi" w:hAnsiTheme="majorHAnsi" w:cs="Arial"/>
          <w:b/>
        </w:rPr>
      </w:pPr>
      <w:r w:rsidRPr="00D6025E">
        <w:rPr>
          <w:rFonts w:asciiTheme="majorHAnsi" w:hAnsiTheme="majorHAnsi" w:cs="Arial"/>
          <w:b/>
        </w:rPr>
        <w:t>OŚWIADCZENIE DOTYCZĄCE RODO</w:t>
      </w: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F1465">
      <w:pPr>
        <w:spacing w:line="360" w:lineRule="auto"/>
        <w:jc w:val="both"/>
        <w:rPr>
          <w:rFonts w:asciiTheme="majorHAnsi" w:hAnsiTheme="majorHAnsi" w:cs="Arial"/>
        </w:rPr>
      </w:pPr>
      <w:r w:rsidRPr="00D6025E">
        <w:rPr>
          <w:rFonts w:asciiTheme="majorHAnsi" w:hAnsiTheme="majorHAnsi" w:cs="Arial"/>
          <w:bCs/>
        </w:rPr>
        <w:t xml:space="preserve">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D6025E">
        <w:rPr>
          <w:rFonts w:asciiTheme="majorHAnsi" w:hAnsiTheme="majorHAnsi" w:cs="Arial"/>
          <w:bCs/>
          <w:iCs/>
        </w:rPr>
        <w:t>(wykonawca wykreśla powyższe oświadczenie w przypadku gdy go nie dotyczy).</w:t>
      </w:r>
      <w:r w:rsidR="00FF1465" w:rsidRPr="00D6025E">
        <w:rPr>
          <w:rFonts w:asciiTheme="majorHAnsi" w:hAnsiTheme="majorHAnsi" w:cs="Arial"/>
        </w:rPr>
        <w:t xml:space="preserve"> </w:t>
      </w:r>
    </w:p>
    <w:p w:rsidR="00AB67D3" w:rsidRPr="00D6025E" w:rsidRDefault="00AB67D3" w:rsidP="00DB0889">
      <w:pPr>
        <w:spacing w:line="360" w:lineRule="auto"/>
        <w:jc w:val="right"/>
        <w:rPr>
          <w:rFonts w:asciiTheme="majorHAnsi" w:hAnsiTheme="majorHAnsi" w:cs="Arial"/>
        </w:rPr>
      </w:pPr>
      <w:r w:rsidRPr="00D6025E">
        <w:rPr>
          <w:rFonts w:asciiTheme="majorHAnsi" w:hAnsiTheme="majorHAnsi" w:cs="Arial"/>
        </w:rPr>
        <w:t xml:space="preserve">…………….……. </w:t>
      </w:r>
      <w:r w:rsidRPr="00D6025E">
        <w:rPr>
          <w:rFonts w:asciiTheme="majorHAnsi" w:hAnsiTheme="majorHAnsi" w:cs="Arial"/>
          <w:i/>
        </w:rPr>
        <w:t xml:space="preserve">(miejscowość), </w:t>
      </w:r>
      <w:r w:rsidRPr="00D6025E">
        <w:rPr>
          <w:rFonts w:asciiTheme="majorHAnsi" w:hAnsiTheme="majorHAnsi" w:cs="Arial"/>
        </w:rPr>
        <w:t xml:space="preserve">dnia …………………. r. </w:t>
      </w:r>
    </w:p>
    <w:p w:rsidR="00AB67D3" w:rsidRPr="00D6025E" w:rsidRDefault="00AB67D3" w:rsidP="00DB0889">
      <w:pPr>
        <w:spacing w:line="360" w:lineRule="auto"/>
        <w:jc w:val="right"/>
        <w:rPr>
          <w:rFonts w:asciiTheme="majorHAnsi" w:hAnsiTheme="majorHAnsi" w:cs="Arial"/>
        </w:rPr>
      </w:pP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t xml:space="preserve">                                 …………………………………………………………….</w:t>
      </w:r>
    </w:p>
    <w:p w:rsidR="00AB67D3" w:rsidRDefault="00AB67D3" w:rsidP="00DB0889">
      <w:pPr>
        <w:spacing w:line="360" w:lineRule="auto"/>
        <w:jc w:val="right"/>
        <w:rPr>
          <w:rFonts w:asciiTheme="majorHAnsi" w:hAnsiTheme="majorHAnsi" w:cs="Arial"/>
        </w:rPr>
      </w:pPr>
      <w:r w:rsidRPr="00D6025E">
        <w:rPr>
          <w:rFonts w:asciiTheme="majorHAnsi" w:hAnsiTheme="majorHAnsi" w:cs="Arial"/>
        </w:rPr>
        <w:t xml:space="preserve">                                                                                                                                                                                 (podpis)</w:t>
      </w:r>
    </w:p>
    <w:p w:rsidR="009B6F90" w:rsidRDefault="009B6F90" w:rsidP="00DB0889">
      <w:pPr>
        <w:spacing w:line="360" w:lineRule="auto"/>
        <w:jc w:val="right"/>
        <w:rPr>
          <w:rFonts w:asciiTheme="majorHAnsi" w:hAnsiTheme="majorHAnsi" w:cs="Arial"/>
        </w:rPr>
      </w:pPr>
    </w:p>
    <w:p w:rsidR="009B6F90" w:rsidRDefault="009B6F90" w:rsidP="00DB0889">
      <w:pPr>
        <w:spacing w:line="360" w:lineRule="auto"/>
        <w:jc w:val="right"/>
        <w:rPr>
          <w:rFonts w:asciiTheme="majorHAnsi" w:hAnsiTheme="majorHAnsi" w:cs="Arial"/>
        </w:rPr>
      </w:pPr>
    </w:p>
    <w:p w:rsidR="009B6F90" w:rsidRDefault="009B6F90" w:rsidP="00DB0889">
      <w:pPr>
        <w:spacing w:line="360" w:lineRule="auto"/>
        <w:jc w:val="right"/>
        <w:rPr>
          <w:rFonts w:asciiTheme="majorHAnsi" w:hAnsiTheme="majorHAnsi" w:cs="Arial"/>
        </w:rPr>
      </w:pPr>
    </w:p>
    <w:p w:rsidR="009B6F90" w:rsidRDefault="009B6F90" w:rsidP="00DB0889">
      <w:pPr>
        <w:spacing w:line="360" w:lineRule="auto"/>
        <w:jc w:val="right"/>
        <w:rPr>
          <w:rFonts w:asciiTheme="majorHAnsi" w:hAnsiTheme="majorHAnsi" w:cs="Arial"/>
        </w:rPr>
      </w:pPr>
    </w:p>
    <w:p w:rsidR="009B6F90" w:rsidRPr="00D6025E" w:rsidRDefault="009B6F90" w:rsidP="00DB0889">
      <w:pPr>
        <w:spacing w:line="360" w:lineRule="auto"/>
        <w:jc w:val="right"/>
        <w:rPr>
          <w:rFonts w:asciiTheme="majorHAnsi" w:hAnsiTheme="majorHAnsi" w:cs="Arial"/>
        </w:rPr>
      </w:pPr>
    </w:p>
    <w:p w:rsidR="00F25170" w:rsidRPr="00D6025E" w:rsidRDefault="00DB0889" w:rsidP="007E21CC">
      <w:pPr>
        <w:spacing w:line="360" w:lineRule="auto"/>
        <w:jc w:val="both"/>
        <w:rPr>
          <w:rFonts w:asciiTheme="majorHAnsi" w:hAnsiTheme="majorHAnsi" w:cs="Arial"/>
        </w:rPr>
      </w:pPr>
      <w:r>
        <w:rPr>
          <w:rFonts w:asciiTheme="majorHAnsi" w:hAnsiTheme="majorHAnsi" w:cs="Arial"/>
          <w:noProof/>
        </w:rPr>
        <w:drawing>
          <wp:inline distT="0" distB="0" distL="0" distR="0">
            <wp:extent cx="5760720" cy="498862"/>
            <wp:effectExtent l="0" t="0" r="0" b="0"/>
            <wp:docPr id="7" name="Obraz 7" descr="C:\Users\Niewiad\AppData\Local\Microsoft\Windows Live Mail\WLMDSS.tmp\WLM935.tmp\u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iewiad\AppData\Local\Microsoft\Windows Live Mail\WLMDSS.tmp\WLM935.tmp\uni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98862"/>
                    </a:xfrm>
                    <a:prstGeom prst="rect">
                      <a:avLst/>
                    </a:prstGeom>
                    <a:noFill/>
                    <a:ln>
                      <a:noFill/>
                    </a:ln>
                  </pic:spPr>
                </pic:pic>
              </a:graphicData>
            </a:graphic>
          </wp:inline>
        </w:drawing>
      </w:r>
    </w:p>
    <w:p w:rsidR="00366612" w:rsidRPr="00D6025E" w:rsidRDefault="00366612" w:rsidP="003B756E">
      <w:pPr>
        <w:pStyle w:val="Tekstpodstawowy"/>
        <w:spacing w:after="60" w:line="276" w:lineRule="auto"/>
        <w:jc w:val="right"/>
        <w:rPr>
          <w:rFonts w:asciiTheme="majorHAnsi" w:hAnsiTheme="majorHAnsi" w:cs="Arial"/>
          <w:b/>
          <w:bCs/>
          <w:smallCaps w:val="0"/>
          <w:sz w:val="24"/>
          <w:szCs w:val="24"/>
          <w:lang w:val="pl-PL"/>
        </w:rPr>
      </w:pPr>
      <w:r w:rsidRPr="00D6025E">
        <w:rPr>
          <w:rFonts w:asciiTheme="majorHAnsi" w:hAnsiTheme="majorHAnsi" w:cs="Arial"/>
          <w:b/>
          <w:bCs/>
          <w:smallCaps w:val="0"/>
          <w:sz w:val="24"/>
          <w:szCs w:val="24"/>
          <w:lang w:val="pl-PL"/>
        </w:rPr>
        <w:t xml:space="preserve">        </w:t>
      </w:r>
      <w:r w:rsidR="003B756E">
        <w:rPr>
          <w:rFonts w:asciiTheme="majorHAnsi" w:hAnsiTheme="majorHAnsi" w:cs="Arial"/>
          <w:b/>
          <w:bCs/>
          <w:smallCaps w:val="0"/>
          <w:sz w:val="24"/>
          <w:szCs w:val="24"/>
          <w:lang w:val="pl-PL"/>
        </w:rPr>
        <w:t xml:space="preserve">                             </w:t>
      </w:r>
      <w:r w:rsidR="009519DD" w:rsidRPr="00D6025E">
        <w:rPr>
          <w:rFonts w:asciiTheme="majorHAnsi" w:hAnsiTheme="majorHAnsi" w:cs="Arial"/>
          <w:b/>
          <w:bCs/>
          <w:smallCaps w:val="0"/>
          <w:sz w:val="24"/>
          <w:szCs w:val="24"/>
          <w:lang w:val="pl-PL"/>
        </w:rPr>
        <w:t xml:space="preserve">      </w:t>
      </w:r>
      <w:r w:rsidR="004F360E" w:rsidRPr="00D6025E">
        <w:rPr>
          <w:rFonts w:asciiTheme="majorHAnsi" w:hAnsiTheme="majorHAnsi" w:cs="Arial"/>
          <w:b/>
          <w:bCs/>
          <w:smallCaps w:val="0"/>
          <w:sz w:val="24"/>
          <w:szCs w:val="24"/>
          <w:lang w:val="pl-PL"/>
        </w:rPr>
        <w:t xml:space="preserve">                                                                                                                                                      </w:t>
      </w:r>
      <w:r w:rsidR="003B756E">
        <w:rPr>
          <w:rFonts w:asciiTheme="majorHAnsi" w:hAnsiTheme="majorHAnsi" w:cs="Arial"/>
          <w:b/>
          <w:bCs/>
          <w:smallCaps w:val="0"/>
          <w:sz w:val="24"/>
          <w:szCs w:val="24"/>
          <w:lang w:val="pl-PL"/>
        </w:rPr>
        <w:t xml:space="preserve">                  Załącznik nr 3</w:t>
      </w:r>
    </w:p>
    <w:p w:rsidR="00366612" w:rsidRPr="003B756E" w:rsidRDefault="00366612" w:rsidP="00C64BB1">
      <w:pPr>
        <w:jc w:val="both"/>
        <w:rPr>
          <w:rFonts w:asciiTheme="majorHAnsi" w:hAnsiTheme="majorHAnsi"/>
          <w:b/>
        </w:rPr>
      </w:pPr>
    </w:p>
    <w:p w:rsidR="00366612" w:rsidRPr="003B756E" w:rsidRDefault="00366612" w:rsidP="00C64BB1">
      <w:pPr>
        <w:ind w:left="284"/>
        <w:jc w:val="both"/>
        <w:rPr>
          <w:rFonts w:asciiTheme="majorHAnsi" w:hAnsiTheme="majorHAnsi"/>
          <w:lang w:eastAsia="en-US"/>
        </w:rPr>
      </w:pPr>
      <w:r w:rsidRPr="003B756E">
        <w:rPr>
          <w:rFonts w:asciiTheme="majorHAnsi" w:hAnsiTheme="majorHAnsi"/>
          <w:b/>
          <w:i/>
          <w:lang w:eastAsia="en-US"/>
        </w:rPr>
        <w:t xml:space="preserve">  </w:t>
      </w:r>
      <w:r w:rsidRPr="003B756E">
        <w:rPr>
          <w:rFonts w:asciiTheme="majorHAnsi" w:hAnsiTheme="majorHAnsi"/>
          <w:lang w:eastAsia="en-US"/>
        </w:rPr>
        <w:t>Wzór umowy zawierający istotne dla zamawiającego postanowienia, które zostaną wprowadzone do treści zawieranej umowy.</w:t>
      </w:r>
    </w:p>
    <w:p w:rsidR="007C28FB" w:rsidRPr="003B756E" w:rsidRDefault="007C28FB" w:rsidP="007C28FB">
      <w:pPr>
        <w:ind w:left="284"/>
        <w:jc w:val="both"/>
        <w:rPr>
          <w:rFonts w:asciiTheme="majorHAnsi" w:hAnsiTheme="majorHAnsi"/>
          <w:lang w:eastAsia="en-US"/>
        </w:rPr>
      </w:pPr>
    </w:p>
    <w:p w:rsidR="007C28FB" w:rsidRPr="003B756E" w:rsidRDefault="007C28FB" w:rsidP="007C28FB">
      <w:pPr>
        <w:ind w:left="284"/>
        <w:jc w:val="center"/>
        <w:rPr>
          <w:rFonts w:asciiTheme="majorHAnsi" w:hAnsiTheme="majorHAnsi"/>
          <w:b/>
          <w:bCs/>
          <w:lang w:eastAsia="en-US"/>
        </w:rPr>
      </w:pPr>
      <w:r w:rsidRPr="003B756E">
        <w:rPr>
          <w:rFonts w:asciiTheme="majorHAnsi" w:hAnsiTheme="majorHAnsi"/>
          <w:b/>
          <w:lang w:eastAsia="en-US"/>
        </w:rPr>
        <w:t>UMOWA DOSTAWY</w:t>
      </w:r>
    </w:p>
    <w:p w:rsidR="007C28FB" w:rsidRPr="003B756E" w:rsidRDefault="003B756E" w:rsidP="007C28FB">
      <w:pPr>
        <w:ind w:left="284"/>
        <w:jc w:val="center"/>
        <w:rPr>
          <w:rFonts w:asciiTheme="majorHAnsi" w:hAnsiTheme="majorHAnsi"/>
          <w:b/>
          <w:lang w:eastAsia="en-US"/>
        </w:rPr>
      </w:pPr>
      <w:r w:rsidRPr="003B756E">
        <w:rPr>
          <w:rFonts w:asciiTheme="majorHAnsi" w:hAnsiTheme="majorHAnsi"/>
          <w:b/>
          <w:lang w:eastAsia="en-US"/>
        </w:rPr>
        <w:t>NR SZPiGM 3810/53</w:t>
      </w:r>
      <w:r w:rsidR="007C28FB" w:rsidRPr="003B756E">
        <w:rPr>
          <w:rFonts w:asciiTheme="majorHAnsi" w:hAnsiTheme="majorHAnsi"/>
          <w:b/>
          <w:lang w:eastAsia="en-US"/>
        </w:rPr>
        <w:t>/2022</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 xml:space="preserve">            </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zawarta w Brzozowie, w dniu  …………………….. pomiędzy:</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Szpitalem Specjalistycznym w Brzozowie Podkarpackim Ośrodkiem Onkologicznym im. ks. B. Markiewicza, 36-200 Brzozów, ul. Ks. J. Bielawskiego 18, zarejestrowanym w Sądzie Rejonowym w Rzeszowie w Wydziale Gospodarczym Krajowego Rejestru Sądowego pod numerem KRS 0000007954, reprezentowanym przez:</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Lek. Tomasza Kondraciuka, MBA - Dyrektora</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 xml:space="preserve">zwanym w dalszej części umowy „Kupującym”, </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a</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reprezentowana przez:</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 xml:space="preserve"> zwaną w dalszej części umowy „Sprzedającym”.</w:t>
      </w:r>
    </w:p>
    <w:p w:rsidR="007C28FB" w:rsidRPr="003B756E" w:rsidRDefault="007C28FB" w:rsidP="007C28FB">
      <w:pPr>
        <w:ind w:left="284"/>
        <w:jc w:val="both"/>
        <w:rPr>
          <w:rFonts w:asciiTheme="majorHAnsi" w:hAnsiTheme="majorHAnsi"/>
          <w:lang w:eastAsia="en-US"/>
        </w:rPr>
      </w:pP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 xml:space="preserve">                                              </w:t>
      </w:r>
      <w:r w:rsidR="002E3546" w:rsidRPr="003B756E">
        <w:rPr>
          <w:rFonts w:asciiTheme="majorHAnsi" w:hAnsiTheme="majorHAnsi"/>
          <w:lang w:eastAsia="en-US"/>
        </w:rPr>
        <w:t xml:space="preserve">                             </w:t>
      </w:r>
      <w:r w:rsidRPr="003B756E">
        <w:rPr>
          <w:rFonts w:asciiTheme="majorHAnsi" w:hAnsiTheme="majorHAnsi"/>
          <w:lang w:eastAsia="en-US"/>
        </w:rPr>
        <w:t xml:space="preserve">  § 1</w:t>
      </w:r>
    </w:p>
    <w:p w:rsidR="002E3546" w:rsidRPr="003B756E" w:rsidRDefault="002E3546" w:rsidP="007C28FB">
      <w:pPr>
        <w:ind w:left="284"/>
        <w:jc w:val="both"/>
        <w:rPr>
          <w:rFonts w:asciiTheme="majorHAnsi" w:hAnsiTheme="majorHAnsi"/>
          <w:lang w:eastAsia="en-US"/>
        </w:rPr>
      </w:pPr>
    </w:p>
    <w:p w:rsidR="009662FB" w:rsidRPr="003B756E" w:rsidRDefault="007C28FB" w:rsidP="003B756E">
      <w:pPr>
        <w:numPr>
          <w:ilvl w:val="0"/>
          <w:numId w:val="29"/>
        </w:numPr>
        <w:ind w:left="851" w:hanging="284"/>
        <w:jc w:val="both"/>
        <w:rPr>
          <w:rFonts w:asciiTheme="majorHAnsi" w:hAnsiTheme="majorHAnsi"/>
          <w:lang w:eastAsia="en-US"/>
        </w:rPr>
      </w:pPr>
      <w:r w:rsidRPr="003B756E">
        <w:rPr>
          <w:rFonts w:asciiTheme="majorHAnsi" w:hAnsiTheme="majorHAnsi"/>
          <w:lang w:eastAsia="en-US"/>
        </w:rPr>
        <w:t xml:space="preserve">Sprzedający sprzedaje a Kupujący kupuje </w:t>
      </w:r>
      <w:r w:rsidR="009662FB" w:rsidRPr="003B756E">
        <w:rPr>
          <w:rFonts w:asciiTheme="majorHAnsi" w:hAnsiTheme="majorHAnsi"/>
          <w:lang w:eastAsia="en-US"/>
        </w:rPr>
        <w:t xml:space="preserve">sprzęt </w:t>
      </w:r>
      <w:r w:rsidR="00050C08">
        <w:rPr>
          <w:rFonts w:asciiTheme="majorHAnsi" w:hAnsiTheme="majorHAnsi"/>
          <w:lang w:eastAsia="en-US"/>
        </w:rPr>
        <w:t>i oprogramowanie informatyczne</w:t>
      </w:r>
      <w:r w:rsidRPr="003B756E">
        <w:rPr>
          <w:rFonts w:asciiTheme="majorHAnsi" w:hAnsiTheme="majorHAnsi"/>
          <w:lang w:eastAsia="en-US"/>
        </w:rPr>
        <w:t xml:space="preserve">. </w:t>
      </w:r>
    </w:p>
    <w:p w:rsidR="007C28FB" w:rsidRPr="003B756E" w:rsidRDefault="003B756E" w:rsidP="003B756E">
      <w:pPr>
        <w:ind w:left="851" w:hanging="284"/>
        <w:jc w:val="both"/>
        <w:rPr>
          <w:rFonts w:asciiTheme="majorHAnsi" w:hAnsiTheme="majorHAnsi"/>
          <w:lang w:eastAsia="en-US"/>
        </w:rPr>
      </w:pPr>
      <w:r>
        <w:rPr>
          <w:rFonts w:asciiTheme="majorHAnsi" w:hAnsiTheme="majorHAnsi"/>
          <w:lang w:eastAsia="en-US"/>
        </w:rPr>
        <w:t xml:space="preserve">      </w:t>
      </w:r>
      <w:r w:rsidR="007C28FB" w:rsidRPr="003B756E">
        <w:rPr>
          <w:rFonts w:asciiTheme="majorHAnsi" w:hAnsiTheme="majorHAnsi"/>
          <w:lang w:eastAsia="en-US"/>
        </w:rPr>
        <w:t>Szczegółowy zakres przedmiotu zamówienia określony jest w ofercie przetargowej stanowiącej załącznik nr 1 do niniejszej umowy, zwany w</w:t>
      </w:r>
      <w:r w:rsidR="009662FB" w:rsidRPr="003B756E">
        <w:rPr>
          <w:rFonts w:asciiTheme="majorHAnsi" w:hAnsiTheme="majorHAnsi"/>
          <w:lang w:eastAsia="en-US"/>
        </w:rPr>
        <w:t> </w:t>
      </w:r>
      <w:r w:rsidR="007C28FB" w:rsidRPr="003B756E">
        <w:rPr>
          <w:rFonts w:asciiTheme="majorHAnsi" w:hAnsiTheme="majorHAnsi"/>
          <w:lang w:eastAsia="en-US"/>
        </w:rPr>
        <w:t>dalszej części umowy przedmiotem sprzedaży.</w:t>
      </w:r>
    </w:p>
    <w:p w:rsidR="007C28FB" w:rsidRPr="003B756E" w:rsidRDefault="007C28FB" w:rsidP="003B756E">
      <w:pPr>
        <w:numPr>
          <w:ilvl w:val="0"/>
          <w:numId w:val="29"/>
        </w:numPr>
        <w:ind w:left="851" w:hanging="284"/>
        <w:jc w:val="both"/>
        <w:rPr>
          <w:rFonts w:asciiTheme="majorHAnsi" w:hAnsiTheme="majorHAnsi"/>
          <w:lang w:eastAsia="en-US"/>
        </w:rPr>
      </w:pPr>
      <w:r w:rsidRPr="003B756E">
        <w:rPr>
          <w:rFonts w:asciiTheme="majorHAnsi" w:hAnsiTheme="majorHAnsi"/>
          <w:lang w:eastAsia="en-US"/>
        </w:rPr>
        <w:t>Sprzedający oświadcza, że przedmiot sprzedaży spełnia wszelkie wymagania norm i przepisów odnoszących się do wyrobów tego typu oraz do ich oznaczenia w sposób wymagany przepisami prawa oraz że Kupujący, ewentualnie podmioty z nim związane mogą przenieść na niego roszczenia wynikające z niespełnienia powyższych wymagań co do jakości produktów lub sposobu ich oznaczania.</w:t>
      </w:r>
    </w:p>
    <w:p w:rsidR="007C28FB" w:rsidRPr="003B756E" w:rsidRDefault="007C28FB" w:rsidP="003B756E">
      <w:pPr>
        <w:numPr>
          <w:ilvl w:val="0"/>
          <w:numId w:val="29"/>
        </w:numPr>
        <w:ind w:left="851" w:hanging="284"/>
        <w:jc w:val="both"/>
        <w:rPr>
          <w:rFonts w:asciiTheme="majorHAnsi" w:hAnsiTheme="majorHAnsi"/>
          <w:lang w:eastAsia="en-US"/>
        </w:rPr>
      </w:pPr>
      <w:r w:rsidRPr="003B756E">
        <w:rPr>
          <w:rFonts w:asciiTheme="majorHAnsi" w:hAnsiTheme="majorHAnsi"/>
          <w:lang w:eastAsia="en-US"/>
        </w:rPr>
        <w:t xml:space="preserve">Sprzedający oświadcza, iż posiada wszelkie wymagane prawem uprawnienia do prowadzenia obrotu przedmiotem umowy, i na każde wezwanie Kupującego niezwłocznie przedstawi dokumenty potwierdzające powyższe. </w:t>
      </w:r>
    </w:p>
    <w:p w:rsidR="009662FB" w:rsidRPr="003B756E" w:rsidRDefault="00ED0A33" w:rsidP="003B756E">
      <w:pPr>
        <w:numPr>
          <w:ilvl w:val="0"/>
          <w:numId w:val="29"/>
        </w:numPr>
        <w:ind w:left="851" w:hanging="284"/>
        <w:jc w:val="both"/>
        <w:rPr>
          <w:rFonts w:asciiTheme="majorHAnsi" w:hAnsiTheme="majorHAnsi"/>
          <w:lang w:eastAsia="en-US"/>
        </w:rPr>
      </w:pPr>
      <w:r w:rsidRPr="003B756E">
        <w:rPr>
          <w:rFonts w:asciiTheme="majorHAnsi" w:hAnsiTheme="majorHAnsi"/>
          <w:lang w:eastAsia="en-US"/>
        </w:rPr>
        <w:t>Wykonawca zobowiązany jest do dostawy i wdrożenia przedmiotu zamówienia oraz prze</w:t>
      </w:r>
      <w:r w:rsidR="007C7F47" w:rsidRPr="003B756E">
        <w:rPr>
          <w:rFonts w:asciiTheme="majorHAnsi" w:hAnsiTheme="majorHAnsi"/>
          <w:lang w:eastAsia="en-US"/>
        </w:rPr>
        <w:t>szkolenia personelu</w:t>
      </w:r>
      <w:r w:rsidR="00A216B3" w:rsidRPr="003B756E">
        <w:rPr>
          <w:rFonts w:asciiTheme="majorHAnsi" w:hAnsiTheme="majorHAnsi"/>
          <w:lang w:eastAsia="en-US"/>
        </w:rPr>
        <w:t xml:space="preserve"> w</w:t>
      </w:r>
      <w:r w:rsidR="009662FB" w:rsidRPr="003B756E">
        <w:rPr>
          <w:rFonts w:asciiTheme="majorHAnsi" w:hAnsiTheme="majorHAnsi"/>
          <w:lang w:eastAsia="en-US"/>
        </w:rPr>
        <w:t> następujących terminach:</w:t>
      </w:r>
    </w:p>
    <w:p w:rsidR="009662FB" w:rsidRPr="003B756E" w:rsidRDefault="003B756E" w:rsidP="003B756E">
      <w:pPr>
        <w:ind w:left="851" w:hanging="284"/>
        <w:jc w:val="both"/>
        <w:rPr>
          <w:rFonts w:asciiTheme="majorHAnsi" w:hAnsiTheme="majorHAnsi"/>
          <w:lang w:eastAsia="en-US"/>
        </w:rPr>
      </w:pPr>
      <w:r>
        <w:rPr>
          <w:rFonts w:asciiTheme="majorHAnsi" w:hAnsiTheme="majorHAnsi"/>
          <w:lang w:eastAsia="en-US"/>
        </w:rPr>
        <w:t xml:space="preserve">      </w:t>
      </w:r>
      <w:r w:rsidR="009662FB" w:rsidRPr="003B756E">
        <w:rPr>
          <w:rFonts w:asciiTheme="majorHAnsi" w:hAnsiTheme="majorHAnsi"/>
          <w:lang w:eastAsia="en-US"/>
        </w:rPr>
        <w:t>- poz. 1: do 31.12.2022r.</w:t>
      </w:r>
    </w:p>
    <w:p w:rsidR="009662FB" w:rsidRPr="003B756E" w:rsidRDefault="003B756E" w:rsidP="003B756E">
      <w:pPr>
        <w:ind w:left="851" w:hanging="284"/>
        <w:jc w:val="both"/>
        <w:rPr>
          <w:rFonts w:asciiTheme="majorHAnsi" w:hAnsiTheme="majorHAnsi"/>
          <w:lang w:eastAsia="en-US"/>
        </w:rPr>
      </w:pPr>
      <w:r>
        <w:rPr>
          <w:rFonts w:asciiTheme="majorHAnsi" w:hAnsiTheme="majorHAnsi"/>
          <w:lang w:eastAsia="en-US"/>
        </w:rPr>
        <w:t xml:space="preserve">      </w:t>
      </w:r>
      <w:r w:rsidR="009662FB" w:rsidRPr="003B756E">
        <w:rPr>
          <w:rFonts w:asciiTheme="majorHAnsi" w:hAnsiTheme="majorHAnsi"/>
          <w:lang w:eastAsia="en-US"/>
        </w:rPr>
        <w:t>- poz. 2, 3, 4:</w:t>
      </w:r>
      <w:r w:rsidR="002E3546" w:rsidRPr="003B756E">
        <w:rPr>
          <w:rFonts w:asciiTheme="majorHAnsi" w:hAnsiTheme="majorHAnsi"/>
          <w:lang w:eastAsia="en-US"/>
        </w:rPr>
        <w:t xml:space="preserve"> </w:t>
      </w:r>
      <w:r w:rsidR="009662FB" w:rsidRPr="003B756E">
        <w:rPr>
          <w:rFonts w:asciiTheme="majorHAnsi" w:hAnsiTheme="majorHAnsi"/>
          <w:lang w:eastAsia="en-US"/>
        </w:rPr>
        <w:t>do 31.01.2022r.</w:t>
      </w:r>
    </w:p>
    <w:p w:rsidR="009662FB" w:rsidRPr="003B756E" w:rsidRDefault="003B756E" w:rsidP="003B756E">
      <w:pPr>
        <w:ind w:left="851" w:hanging="284"/>
        <w:jc w:val="both"/>
        <w:rPr>
          <w:rFonts w:asciiTheme="majorHAnsi" w:hAnsiTheme="majorHAnsi"/>
          <w:lang w:eastAsia="en-US"/>
        </w:rPr>
      </w:pPr>
      <w:r>
        <w:rPr>
          <w:rFonts w:asciiTheme="majorHAnsi" w:hAnsiTheme="majorHAnsi"/>
          <w:lang w:eastAsia="en-US"/>
        </w:rPr>
        <w:t xml:space="preserve">      </w:t>
      </w:r>
      <w:r w:rsidR="009662FB" w:rsidRPr="003B756E">
        <w:rPr>
          <w:rFonts w:asciiTheme="majorHAnsi" w:hAnsiTheme="majorHAnsi"/>
          <w:lang w:eastAsia="en-US"/>
        </w:rPr>
        <w:t>- poz. 5, 6, 7, 8: do 25.11.2022r.</w:t>
      </w:r>
    </w:p>
    <w:p w:rsidR="007C28FB" w:rsidRPr="003B756E" w:rsidRDefault="007C28FB" w:rsidP="003B756E">
      <w:pPr>
        <w:numPr>
          <w:ilvl w:val="0"/>
          <w:numId w:val="29"/>
        </w:numPr>
        <w:ind w:left="851" w:hanging="284"/>
        <w:jc w:val="both"/>
        <w:rPr>
          <w:rFonts w:asciiTheme="majorHAnsi" w:hAnsiTheme="majorHAnsi"/>
          <w:lang w:eastAsia="en-US"/>
        </w:rPr>
      </w:pPr>
      <w:r w:rsidRPr="003B756E">
        <w:rPr>
          <w:rFonts w:asciiTheme="majorHAnsi" w:hAnsiTheme="majorHAnsi"/>
          <w:lang w:eastAsia="en-US"/>
        </w:rPr>
        <w:t>Każdej ze stron umowy przysługuje prawo wyp</w:t>
      </w:r>
      <w:r w:rsidR="00485BBE" w:rsidRPr="003B756E">
        <w:rPr>
          <w:rFonts w:asciiTheme="majorHAnsi" w:hAnsiTheme="majorHAnsi"/>
          <w:lang w:eastAsia="en-US"/>
        </w:rPr>
        <w:t>owiedzenia umowy z zachowaniem 4</w:t>
      </w:r>
      <w:r w:rsidR="007C7F47" w:rsidRPr="003B756E">
        <w:rPr>
          <w:rFonts w:asciiTheme="majorHAnsi" w:hAnsiTheme="majorHAnsi"/>
          <w:lang w:eastAsia="en-US"/>
        </w:rPr>
        <w:t>-</w:t>
      </w:r>
      <w:r w:rsidRPr="003B756E">
        <w:rPr>
          <w:rFonts w:asciiTheme="majorHAnsi" w:hAnsiTheme="majorHAnsi"/>
          <w:lang w:eastAsia="en-US"/>
        </w:rPr>
        <w:t>tygodniowego terminu wypowiedzenia. W przypadku wypowiedzenia umowy, stronom umowy nie przysługują z tego tytułu roszczenia odszkodowawcze.</w:t>
      </w:r>
    </w:p>
    <w:p w:rsidR="002E3546" w:rsidRPr="003B756E" w:rsidRDefault="002E3546" w:rsidP="002E3546">
      <w:pPr>
        <w:jc w:val="both"/>
        <w:rPr>
          <w:rFonts w:asciiTheme="majorHAnsi" w:hAnsiTheme="majorHAnsi"/>
          <w:lang w:eastAsia="en-US"/>
        </w:rPr>
      </w:pPr>
    </w:p>
    <w:p w:rsidR="007C28FB" w:rsidRPr="003B756E" w:rsidRDefault="007C28FB" w:rsidP="00ED0A33">
      <w:pPr>
        <w:ind w:left="284"/>
        <w:jc w:val="center"/>
        <w:rPr>
          <w:rFonts w:asciiTheme="majorHAnsi" w:hAnsiTheme="majorHAnsi"/>
          <w:lang w:eastAsia="en-US"/>
        </w:rPr>
      </w:pPr>
      <w:r w:rsidRPr="003B756E">
        <w:rPr>
          <w:rFonts w:asciiTheme="majorHAnsi" w:hAnsiTheme="majorHAnsi"/>
          <w:lang w:eastAsia="en-US"/>
        </w:rPr>
        <w:t>§ 2</w:t>
      </w:r>
    </w:p>
    <w:p w:rsidR="007C28FB" w:rsidRPr="003B756E" w:rsidRDefault="007C28FB" w:rsidP="007C28FB">
      <w:pPr>
        <w:ind w:left="284"/>
        <w:jc w:val="both"/>
        <w:rPr>
          <w:rFonts w:asciiTheme="majorHAnsi" w:hAnsiTheme="majorHAnsi"/>
          <w:lang w:eastAsia="en-US"/>
        </w:rPr>
      </w:pPr>
    </w:p>
    <w:p w:rsidR="007C28FB" w:rsidRPr="003B756E" w:rsidRDefault="007C28FB" w:rsidP="003B15A4">
      <w:pPr>
        <w:numPr>
          <w:ilvl w:val="0"/>
          <w:numId w:val="42"/>
        </w:numPr>
        <w:jc w:val="both"/>
        <w:rPr>
          <w:rFonts w:asciiTheme="majorHAnsi" w:hAnsiTheme="majorHAnsi"/>
          <w:lang w:eastAsia="en-US"/>
        </w:rPr>
      </w:pPr>
      <w:r w:rsidRPr="003B756E">
        <w:rPr>
          <w:rFonts w:asciiTheme="majorHAnsi" w:hAnsiTheme="majorHAnsi"/>
          <w:lang w:eastAsia="en-US"/>
        </w:rPr>
        <w:t>Strony ustalają łączną wartość przedmiotu sprzedaży, określ</w:t>
      </w:r>
      <w:r w:rsidR="00ED0A33" w:rsidRPr="003B756E">
        <w:rPr>
          <w:rFonts w:asciiTheme="majorHAnsi" w:hAnsiTheme="majorHAnsi"/>
          <w:lang w:eastAsia="en-US"/>
        </w:rPr>
        <w:t>onego w § 1, na kwotę: ………………….</w:t>
      </w:r>
      <w:r w:rsidRPr="003B756E">
        <w:rPr>
          <w:rFonts w:asciiTheme="majorHAnsi" w:hAnsiTheme="majorHAnsi"/>
          <w:lang w:eastAsia="en-US"/>
        </w:rPr>
        <w:t xml:space="preserve"> PLN brutto (słownie: </w:t>
      </w:r>
      <w:r w:rsidR="00ED0A33" w:rsidRPr="003B756E">
        <w:rPr>
          <w:rFonts w:asciiTheme="majorHAnsi" w:hAnsiTheme="majorHAnsi"/>
          <w:lang w:eastAsia="en-US"/>
        </w:rPr>
        <w:t>………………………………………  …….</w:t>
      </w:r>
      <w:r w:rsidRPr="003B756E">
        <w:rPr>
          <w:rFonts w:asciiTheme="majorHAnsi" w:hAnsiTheme="majorHAnsi"/>
          <w:lang w:eastAsia="en-US"/>
        </w:rPr>
        <w:t xml:space="preserve"> /100). </w:t>
      </w:r>
    </w:p>
    <w:p w:rsidR="00485BBE" w:rsidRPr="003B756E" w:rsidRDefault="00485BBE" w:rsidP="003B15A4">
      <w:pPr>
        <w:numPr>
          <w:ilvl w:val="0"/>
          <w:numId w:val="42"/>
        </w:numPr>
        <w:jc w:val="both"/>
        <w:rPr>
          <w:rFonts w:asciiTheme="majorHAnsi" w:hAnsiTheme="majorHAnsi"/>
          <w:lang w:eastAsia="en-US"/>
        </w:rPr>
      </w:pPr>
      <w:r w:rsidRPr="003B756E">
        <w:rPr>
          <w:rFonts w:asciiTheme="majorHAnsi" w:hAnsiTheme="majorHAnsi"/>
          <w:lang w:eastAsia="en-US"/>
        </w:rPr>
        <w:t>Kwota wymieniona w § 2 ust. 1 niniejszej umowy obejmuje wszelkie koszty związane z zakupem przedmiotów objętych umową, wymienionych w § 1 ust. 1, w szczególności:</w:t>
      </w:r>
    </w:p>
    <w:p w:rsidR="00485BBE" w:rsidRPr="003B756E" w:rsidRDefault="00485BBE" w:rsidP="003B15A4">
      <w:pPr>
        <w:pStyle w:val="Akapitzlist"/>
        <w:numPr>
          <w:ilvl w:val="0"/>
          <w:numId w:val="54"/>
        </w:numPr>
        <w:spacing w:after="0"/>
        <w:ind w:left="1145" w:hanging="357"/>
        <w:jc w:val="both"/>
        <w:rPr>
          <w:rFonts w:asciiTheme="majorHAnsi" w:hAnsiTheme="majorHAnsi"/>
          <w:sz w:val="24"/>
          <w:szCs w:val="24"/>
        </w:rPr>
      </w:pPr>
      <w:r w:rsidRPr="003B756E">
        <w:rPr>
          <w:rFonts w:asciiTheme="majorHAnsi" w:hAnsiTheme="majorHAnsi"/>
          <w:sz w:val="24"/>
          <w:szCs w:val="24"/>
        </w:rPr>
        <w:t>Koszt dostarczenia przez Sprzedającego przedmiotu sprzedaży na teren Szpitala Specjalistycznego w Brzozowie, do pomieszczeń wskazanych przez Kupującego.</w:t>
      </w:r>
    </w:p>
    <w:p w:rsidR="00485BBE" w:rsidRPr="003B756E" w:rsidRDefault="00485BBE" w:rsidP="003B15A4">
      <w:pPr>
        <w:pStyle w:val="Akapitzlist"/>
        <w:numPr>
          <w:ilvl w:val="0"/>
          <w:numId w:val="54"/>
        </w:numPr>
        <w:spacing w:after="0"/>
        <w:ind w:left="1145" w:hanging="357"/>
        <w:jc w:val="both"/>
        <w:rPr>
          <w:rFonts w:asciiTheme="majorHAnsi" w:hAnsiTheme="majorHAnsi"/>
          <w:sz w:val="24"/>
          <w:szCs w:val="24"/>
        </w:rPr>
      </w:pPr>
      <w:r w:rsidRPr="003B756E">
        <w:rPr>
          <w:rFonts w:asciiTheme="majorHAnsi" w:hAnsiTheme="majorHAnsi"/>
          <w:sz w:val="24"/>
          <w:szCs w:val="24"/>
        </w:rPr>
        <w:t>Całkowity koszt instalacji i uruchomienia przedmiotu sprzedaży wraz z przeprowadzeniem wszelkich niezbędnych pomiarów potwierdzających prawidłowe działanie zainstalowanego sprzętu.</w:t>
      </w:r>
    </w:p>
    <w:p w:rsidR="00485BBE" w:rsidRPr="003B756E" w:rsidRDefault="00485BBE" w:rsidP="003B15A4">
      <w:pPr>
        <w:pStyle w:val="Akapitzlist"/>
        <w:numPr>
          <w:ilvl w:val="0"/>
          <w:numId w:val="54"/>
        </w:numPr>
        <w:spacing w:after="0"/>
        <w:ind w:left="1145" w:hanging="357"/>
        <w:jc w:val="both"/>
        <w:rPr>
          <w:rFonts w:asciiTheme="majorHAnsi" w:hAnsiTheme="majorHAnsi"/>
          <w:sz w:val="24"/>
          <w:szCs w:val="24"/>
        </w:rPr>
      </w:pPr>
      <w:r w:rsidRPr="003B756E">
        <w:rPr>
          <w:rFonts w:asciiTheme="majorHAnsi" w:hAnsiTheme="majorHAnsi"/>
          <w:sz w:val="24"/>
          <w:szCs w:val="24"/>
        </w:rPr>
        <w:t>Koszt przeszkolenia personelu wskazanego przez Kupującego do obsługi zainstalowanego sprzętu.</w:t>
      </w:r>
    </w:p>
    <w:p w:rsidR="003B756E" w:rsidRDefault="00485BBE" w:rsidP="003B15A4">
      <w:pPr>
        <w:pStyle w:val="Akapitzlist"/>
        <w:numPr>
          <w:ilvl w:val="0"/>
          <w:numId w:val="42"/>
        </w:numPr>
        <w:spacing w:after="0"/>
        <w:jc w:val="both"/>
        <w:rPr>
          <w:rFonts w:asciiTheme="majorHAnsi" w:hAnsiTheme="majorHAnsi"/>
          <w:sz w:val="24"/>
          <w:szCs w:val="24"/>
        </w:rPr>
      </w:pPr>
      <w:r w:rsidRPr="003B756E">
        <w:rPr>
          <w:rFonts w:asciiTheme="majorHAnsi" w:hAnsiTheme="majorHAnsi"/>
          <w:sz w:val="24"/>
          <w:szCs w:val="24"/>
        </w:rPr>
        <w:t>Pełny koszt sprawowania opieki serwisowo-gwarancyjnej w okresie gwarancji w tym koszty przeglądów</w:t>
      </w:r>
      <w:r w:rsidR="003B756E" w:rsidRPr="003B756E">
        <w:rPr>
          <w:rFonts w:asciiTheme="majorHAnsi" w:hAnsiTheme="majorHAnsi"/>
          <w:sz w:val="24"/>
          <w:szCs w:val="24"/>
        </w:rPr>
        <w:t xml:space="preserve"> okresowych o których mowa w § 4</w:t>
      </w:r>
      <w:r w:rsidR="003B756E">
        <w:rPr>
          <w:rFonts w:asciiTheme="majorHAnsi" w:hAnsiTheme="majorHAnsi"/>
          <w:sz w:val="24"/>
          <w:szCs w:val="24"/>
        </w:rPr>
        <w:t>.</w:t>
      </w:r>
    </w:p>
    <w:p w:rsidR="007C28FB" w:rsidRPr="003B756E" w:rsidRDefault="00ED0A33" w:rsidP="003B15A4">
      <w:pPr>
        <w:pStyle w:val="Akapitzlist"/>
        <w:numPr>
          <w:ilvl w:val="0"/>
          <w:numId w:val="42"/>
        </w:numPr>
        <w:spacing w:after="0"/>
        <w:jc w:val="both"/>
        <w:rPr>
          <w:rFonts w:asciiTheme="majorHAnsi" w:hAnsiTheme="majorHAnsi"/>
          <w:sz w:val="24"/>
          <w:szCs w:val="24"/>
        </w:rPr>
      </w:pPr>
      <w:r w:rsidRPr="003B756E">
        <w:rPr>
          <w:rFonts w:asciiTheme="majorHAnsi" w:hAnsiTheme="majorHAnsi"/>
          <w:sz w:val="24"/>
          <w:szCs w:val="24"/>
        </w:rPr>
        <w:t xml:space="preserve">Zamawiający </w:t>
      </w:r>
      <w:r w:rsidR="00B17684" w:rsidRPr="003B756E">
        <w:rPr>
          <w:rFonts w:asciiTheme="majorHAnsi" w:hAnsiTheme="majorHAnsi"/>
          <w:sz w:val="24"/>
          <w:szCs w:val="24"/>
        </w:rPr>
        <w:t xml:space="preserve">dokona odbioru przedmiotu zamówienia </w:t>
      </w:r>
      <w:r w:rsidRPr="003B756E">
        <w:rPr>
          <w:rFonts w:asciiTheme="majorHAnsi" w:hAnsiTheme="majorHAnsi"/>
          <w:sz w:val="24"/>
          <w:szCs w:val="24"/>
        </w:rPr>
        <w:t>na podstawie protokołu odbioru sporządzonego przez Strony niniejszej umowy.</w:t>
      </w:r>
    </w:p>
    <w:p w:rsidR="007C28FB" w:rsidRPr="003B756E" w:rsidRDefault="007C28FB" w:rsidP="003B15A4">
      <w:pPr>
        <w:numPr>
          <w:ilvl w:val="0"/>
          <w:numId w:val="42"/>
        </w:numPr>
        <w:jc w:val="both"/>
        <w:rPr>
          <w:rFonts w:asciiTheme="majorHAnsi" w:hAnsiTheme="majorHAnsi"/>
          <w:lang w:eastAsia="en-US"/>
        </w:rPr>
      </w:pPr>
      <w:r w:rsidRPr="003B756E">
        <w:rPr>
          <w:rFonts w:asciiTheme="majorHAnsi" w:hAnsiTheme="majorHAnsi"/>
          <w:lang w:eastAsia="en-US"/>
        </w:rPr>
        <w:t xml:space="preserve">Osobą kontaktową i upoważnioną ze strony Kupującego w sprawie realizacji niniejszej umowy jest </w:t>
      </w:r>
      <w:r w:rsidR="00ED0A33" w:rsidRPr="003B756E">
        <w:rPr>
          <w:rFonts w:asciiTheme="majorHAnsi" w:hAnsiTheme="majorHAnsi"/>
          <w:lang w:eastAsia="en-US"/>
        </w:rPr>
        <w:t xml:space="preserve"> Pan Marcin Kolbuch tel. 13 43 09 575</w:t>
      </w:r>
      <w:r w:rsidRPr="003B756E">
        <w:rPr>
          <w:rFonts w:asciiTheme="majorHAnsi" w:hAnsiTheme="majorHAnsi"/>
          <w:lang w:eastAsia="en-US"/>
        </w:rPr>
        <w:t>.</w:t>
      </w:r>
    </w:p>
    <w:p w:rsidR="007C28FB" w:rsidRPr="003B756E" w:rsidRDefault="007C28FB" w:rsidP="003B15A4">
      <w:pPr>
        <w:numPr>
          <w:ilvl w:val="0"/>
          <w:numId w:val="42"/>
        </w:numPr>
        <w:jc w:val="both"/>
        <w:rPr>
          <w:rFonts w:asciiTheme="majorHAnsi" w:hAnsiTheme="majorHAnsi"/>
          <w:lang w:eastAsia="en-US"/>
        </w:rPr>
      </w:pPr>
      <w:r w:rsidRPr="003B756E">
        <w:rPr>
          <w:rFonts w:asciiTheme="majorHAnsi" w:hAnsiTheme="majorHAnsi"/>
          <w:lang w:eastAsia="en-US"/>
        </w:rPr>
        <w:t>Osobą kontaktową i upoważnioną ze strony Sprzedającego w sprawie realizacji niniejszej umowy jest  …………………………….tel./fax. ...................................</w:t>
      </w:r>
    </w:p>
    <w:p w:rsidR="007C28FB" w:rsidRPr="003B756E" w:rsidRDefault="007C28FB" w:rsidP="003B15A4">
      <w:pPr>
        <w:numPr>
          <w:ilvl w:val="0"/>
          <w:numId w:val="42"/>
        </w:numPr>
        <w:jc w:val="both"/>
        <w:rPr>
          <w:rFonts w:asciiTheme="majorHAnsi" w:hAnsiTheme="majorHAnsi"/>
          <w:lang w:eastAsia="en-US"/>
        </w:rPr>
      </w:pPr>
      <w:r w:rsidRPr="003B756E">
        <w:rPr>
          <w:rFonts w:asciiTheme="majorHAnsi" w:hAnsiTheme="majorHAnsi"/>
          <w:lang w:eastAsia="en-US"/>
        </w:rPr>
        <w:t>Wiążąca strony korespondencja w ramach umowy prowadzona będzie w formie pisemnej (adresy siedzib traktuje się jako adresy korespondencyjne), w formie fax. (ze strony Kupującego nr (13) 4309578, ze strony Sprzedającego nr (….) …………. lub w formie email (ze strony Kupującego spożywczy@szpital-brzozow.pl, ze strony Sprzedającego ( ……………………….). Wszelkie uzgodnienia w formie telefonicznej są niewiążące dla stron, strony wykluczają je jako wiążącą formę komunikacji w ramach realizacji umowy.</w:t>
      </w:r>
    </w:p>
    <w:p w:rsidR="007C28FB" w:rsidRPr="003B756E" w:rsidRDefault="007C28FB" w:rsidP="007C28FB">
      <w:pPr>
        <w:ind w:left="284"/>
        <w:jc w:val="both"/>
        <w:rPr>
          <w:rFonts w:asciiTheme="majorHAnsi" w:hAnsiTheme="majorHAnsi"/>
          <w:lang w:eastAsia="en-US"/>
        </w:rPr>
      </w:pPr>
    </w:p>
    <w:p w:rsidR="007C28FB" w:rsidRPr="003B756E" w:rsidRDefault="007C28FB" w:rsidP="00ED0A33">
      <w:pPr>
        <w:ind w:left="284"/>
        <w:jc w:val="center"/>
        <w:rPr>
          <w:rFonts w:asciiTheme="majorHAnsi" w:hAnsiTheme="majorHAnsi"/>
          <w:lang w:eastAsia="en-US"/>
        </w:rPr>
      </w:pPr>
      <w:r w:rsidRPr="003B756E">
        <w:rPr>
          <w:rFonts w:asciiTheme="majorHAnsi" w:hAnsiTheme="majorHAnsi"/>
          <w:lang w:eastAsia="en-US"/>
        </w:rPr>
        <w:t>§ 3</w:t>
      </w:r>
    </w:p>
    <w:p w:rsidR="007C28FB" w:rsidRPr="003B756E" w:rsidRDefault="007C28FB" w:rsidP="002E3546">
      <w:pPr>
        <w:ind w:left="851" w:hanging="567"/>
        <w:jc w:val="both"/>
        <w:rPr>
          <w:rFonts w:asciiTheme="majorHAnsi" w:hAnsiTheme="majorHAnsi"/>
          <w:lang w:eastAsia="en-US"/>
        </w:rPr>
      </w:pPr>
    </w:p>
    <w:p w:rsidR="007C28FB" w:rsidRPr="003B756E" w:rsidRDefault="007C28FB" w:rsidP="002E3546">
      <w:pPr>
        <w:numPr>
          <w:ilvl w:val="0"/>
          <w:numId w:val="33"/>
        </w:numPr>
        <w:ind w:left="851" w:hanging="567"/>
        <w:jc w:val="both"/>
        <w:rPr>
          <w:rFonts w:asciiTheme="majorHAnsi" w:hAnsiTheme="majorHAnsi"/>
          <w:lang w:eastAsia="en-US"/>
        </w:rPr>
      </w:pPr>
      <w:r w:rsidRPr="003B756E">
        <w:rPr>
          <w:rFonts w:asciiTheme="majorHAnsi" w:hAnsiTheme="majorHAnsi"/>
          <w:lang w:eastAsia="en-US"/>
        </w:rPr>
        <w:t>Kupujący zobowiązuje się zapłacić za dostarczony przedmiot sprzedaży kwotę ustaloną na podstawie § 2 umowy, przelewem bankowym w terminie do 60 dni od daty otrzymania faktury, przy czym podstawą do pr</w:t>
      </w:r>
      <w:r w:rsidR="00ED0A33" w:rsidRPr="003B756E">
        <w:rPr>
          <w:rFonts w:asciiTheme="majorHAnsi" w:hAnsiTheme="majorHAnsi"/>
          <w:lang w:eastAsia="en-US"/>
        </w:rPr>
        <w:t xml:space="preserve">zyjęcia faktury jest </w:t>
      </w:r>
      <w:r w:rsidRPr="003B756E">
        <w:rPr>
          <w:rFonts w:asciiTheme="majorHAnsi" w:hAnsiTheme="majorHAnsi"/>
          <w:lang w:eastAsia="en-US"/>
        </w:rPr>
        <w:t xml:space="preserve"> </w:t>
      </w:r>
      <w:r w:rsidR="00ED0A33" w:rsidRPr="003B756E">
        <w:rPr>
          <w:rFonts w:asciiTheme="majorHAnsi" w:hAnsiTheme="majorHAnsi"/>
          <w:lang w:eastAsia="en-US"/>
        </w:rPr>
        <w:t>podpisany przez St</w:t>
      </w:r>
      <w:r w:rsidR="00A216B3" w:rsidRPr="003B756E">
        <w:rPr>
          <w:rFonts w:asciiTheme="majorHAnsi" w:hAnsiTheme="majorHAnsi"/>
          <w:lang w:eastAsia="en-US"/>
        </w:rPr>
        <w:t>rony protokół</w:t>
      </w:r>
      <w:r w:rsidR="00ED0A33" w:rsidRPr="003B756E">
        <w:rPr>
          <w:rFonts w:asciiTheme="majorHAnsi" w:hAnsiTheme="majorHAnsi"/>
          <w:lang w:eastAsia="en-US"/>
        </w:rPr>
        <w:t xml:space="preserve"> odbioru.</w:t>
      </w:r>
    </w:p>
    <w:p w:rsidR="00724F68" w:rsidRPr="003B756E" w:rsidRDefault="00724F68" w:rsidP="002E3546">
      <w:pPr>
        <w:numPr>
          <w:ilvl w:val="0"/>
          <w:numId w:val="33"/>
        </w:numPr>
        <w:ind w:left="851" w:hanging="567"/>
        <w:jc w:val="both"/>
        <w:rPr>
          <w:rFonts w:asciiTheme="majorHAnsi" w:hAnsiTheme="majorHAnsi"/>
          <w:lang w:eastAsia="en-US"/>
        </w:rPr>
      </w:pPr>
      <w:r w:rsidRPr="003B756E">
        <w:rPr>
          <w:rFonts w:asciiTheme="majorHAnsi" w:hAnsiTheme="majorHAnsi"/>
          <w:lang w:eastAsia="en-US"/>
        </w:rPr>
        <w:t>Sprzedający zobligowany jest do dostarczenia do siedziby Kupującego faktury w</w:t>
      </w:r>
      <w:r w:rsidR="002E3546" w:rsidRPr="003B756E">
        <w:rPr>
          <w:rFonts w:asciiTheme="majorHAnsi" w:hAnsiTheme="majorHAnsi"/>
          <w:lang w:eastAsia="en-US"/>
        </w:rPr>
        <w:t> </w:t>
      </w:r>
      <w:r w:rsidRPr="003B756E">
        <w:rPr>
          <w:rFonts w:asciiTheme="majorHAnsi" w:hAnsiTheme="majorHAnsi"/>
          <w:lang w:eastAsia="en-US"/>
        </w:rPr>
        <w:t>terminie do 3 dni od daty podpisania protokołu odbioru.</w:t>
      </w:r>
    </w:p>
    <w:p w:rsidR="007C28FB" w:rsidRPr="003B756E" w:rsidRDefault="007C28FB" w:rsidP="002E3546">
      <w:pPr>
        <w:numPr>
          <w:ilvl w:val="0"/>
          <w:numId w:val="33"/>
        </w:numPr>
        <w:ind w:left="851" w:hanging="567"/>
        <w:jc w:val="both"/>
        <w:rPr>
          <w:rFonts w:asciiTheme="majorHAnsi" w:hAnsiTheme="majorHAnsi"/>
          <w:lang w:eastAsia="en-US"/>
        </w:rPr>
      </w:pPr>
      <w:r w:rsidRPr="003B756E">
        <w:rPr>
          <w:rFonts w:asciiTheme="majorHAnsi" w:hAnsiTheme="majorHAnsi"/>
          <w:lang w:eastAsia="en-US"/>
        </w:rPr>
        <w:t>Strony umowy postanawiają, że zapłata należności za dostarczony przedmiot sprzedaży nastąpi z chwilą obciążenia rachunku bankowego Kupującego.</w:t>
      </w:r>
    </w:p>
    <w:p w:rsidR="007C28FB" w:rsidRPr="003B756E" w:rsidRDefault="007C28FB" w:rsidP="002E3546">
      <w:pPr>
        <w:numPr>
          <w:ilvl w:val="0"/>
          <w:numId w:val="33"/>
        </w:numPr>
        <w:ind w:left="851" w:hanging="567"/>
        <w:jc w:val="both"/>
        <w:rPr>
          <w:rFonts w:asciiTheme="majorHAnsi" w:hAnsiTheme="majorHAnsi"/>
          <w:lang w:eastAsia="en-US"/>
        </w:rPr>
      </w:pPr>
      <w:r w:rsidRPr="003B756E">
        <w:rPr>
          <w:rFonts w:asciiTheme="majorHAnsi" w:hAnsiTheme="majorHAnsi"/>
          <w:lang w:eastAsia="en-US"/>
        </w:rPr>
        <w:t>Strony umowy postanawiają, że należności wynikające z niniejszej umowy nie mogą być przedmiotem przelewu wierzytelności, bez pisemnej zgody Kupującego pod rygorem nieważności (przez przelew wierzytelności strony rozumieją również wszelkiego rodzaju umowy zarządzania wierzytelnością, przejęcia wierzytelności do realizacji, ubezpieczenia wierzytelności itp.).</w:t>
      </w:r>
    </w:p>
    <w:p w:rsidR="007C28FB" w:rsidRPr="003B756E" w:rsidRDefault="007C28FB" w:rsidP="002E3546">
      <w:pPr>
        <w:numPr>
          <w:ilvl w:val="0"/>
          <w:numId w:val="33"/>
        </w:numPr>
        <w:ind w:left="851" w:hanging="567"/>
        <w:jc w:val="both"/>
        <w:rPr>
          <w:rFonts w:asciiTheme="majorHAnsi" w:hAnsiTheme="majorHAnsi"/>
          <w:lang w:eastAsia="en-US"/>
        </w:rPr>
      </w:pPr>
      <w:r w:rsidRPr="003B756E">
        <w:rPr>
          <w:rFonts w:asciiTheme="majorHAnsi" w:hAnsiTheme="majorHAnsi"/>
          <w:lang w:eastAsia="en-US"/>
        </w:rPr>
        <w:t>Sprzedający oświadcza, że przyjął do wiadomości, iż w trakcie realizacji umowy mogą wystąpić opóźnienia w realizacji zobowiązań ze strony Kupującego, do 90 dni po terminie płatności faktur.</w:t>
      </w:r>
    </w:p>
    <w:p w:rsidR="00724F68" w:rsidRPr="003B756E" w:rsidRDefault="00724F68" w:rsidP="002E3546">
      <w:pPr>
        <w:ind w:left="851" w:hanging="567"/>
        <w:jc w:val="both"/>
        <w:rPr>
          <w:rFonts w:asciiTheme="majorHAnsi" w:hAnsiTheme="majorHAnsi"/>
          <w:lang w:eastAsia="en-US"/>
        </w:rPr>
      </w:pPr>
    </w:p>
    <w:p w:rsidR="00724F68" w:rsidRPr="003B756E" w:rsidRDefault="003B756E" w:rsidP="003B756E">
      <w:pPr>
        <w:ind w:left="1068"/>
        <w:rPr>
          <w:rFonts w:asciiTheme="majorHAnsi" w:hAnsiTheme="majorHAnsi"/>
          <w:lang w:eastAsia="en-US"/>
        </w:rPr>
      </w:pPr>
      <w:r>
        <w:rPr>
          <w:rFonts w:asciiTheme="majorHAnsi" w:hAnsiTheme="majorHAnsi"/>
          <w:lang w:eastAsia="en-US"/>
        </w:rPr>
        <w:t xml:space="preserve">                                                                </w:t>
      </w:r>
      <w:r w:rsidRPr="003B756E">
        <w:rPr>
          <w:rFonts w:asciiTheme="majorHAnsi" w:hAnsiTheme="majorHAnsi"/>
          <w:lang w:eastAsia="en-US"/>
        </w:rPr>
        <w:t>§ 4</w:t>
      </w:r>
    </w:p>
    <w:p w:rsidR="009C1171" w:rsidRPr="003B756E" w:rsidRDefault="009C1171" w:rsidP="00724F68">
      <w:pPr>
        <w:ind w:left="1068"/>
        <w:jc w:val="center"/>
        <w:rPr>
          <w:rFonts w:asciiTheme="majorHAnsi" w:hAnsiTheme="majorHAnsi"/>
          <w:lang w:eastAsia="en-US"/>
        </w:rPr>
      </w:pPr>
    </w:p>
    <w:p w:rsidR="00724F68" w:rsidRPr="003B756E" w:rsidRDefault="009C1171" w:rsidP="002E3546">
      <w:pPr>
        <w:tabs>
          <w:tab w:val="left" w:pos="1134"/>
        </w:tabs>
        <w:ind w:left="284"/>
        <w:jc w:val="both"/>
        <w:rPr>
          <w:rFonts w:asciiTheme="majorHAnsi" w:hAnsiTheme="majorHAnsi"/>
          <w:i/>
          <w:lang w:eastAsia="en-US"/>
        </w:rPr>
      </w:pPr>
      <w:r w:rsidRPr="003B756E">
        <w:rPr>
          <w:rFonts w:asciiTheme="majorHAnsi" w:hAnsiTheme="majorHAnsi"/>
          <w:lang w:eastAsia="en-US"/>
        </w:rPr>
        <w:t xml:space="preserve">Warunki realizacji usług serwisowych  i nadzoru </w:t>
      </w:r>
      <w:r w:rsidR="00D0005B" w:rsidRPr="003B756E">
        <w:rPr>
          <w:rFonts w:asciiTheme="majorHAnsi" w:hAnsiTheme="majorHAnsi"/>
          <w:lang w:eastAsia="en-US"/>
        </w:rPr>
        <w:t xml:space="preserve"> autorski</w:t>
      </w:r>
      <w:r w:rsidRPr="003B756E">
        <w:rPr>
          <w:rFonts w:asciiTheme="majorHAnsi" w:hAnsiTheme="majorHAnsi"/>
          <w:lang w:eastAsia="en-US"/>
        </w:rPr>
        <w:t>ego</w:t>
      </w:r>
      <w:r w:rsidR="00D0005B" w:rsidRPr="003B756E">
        <w:rPr>
          <w:rFonts w:asciiTheme="majorHAnsi" w:hAnsiTheme="majorHAnsi"/>
          <w:i/>
          <w:lang w:eastAsia="en-US"/>
        </w:rPr>
        <w:t xml:space="preserve"> - p</w:t>
      </w:r>
      <w:r w:rsidR="00724F68" w:rsidRPr="003B756E">
        <w:rPr>
          <w:rFonts w:asciiTheme="majorHAnsi" w:hAnsiTheme="majorHAnsi"/>
          <w:i/>
          <w:lang w:eastAsia="en-US"/>
        </w:rPr>
        <w:t>oz.1-</w:t>
      </w:r>
      <w:r w:rsidR="003B756E">
        <w:rPr>
          <w:rFonts w:asciiTheme="majorHAnsi" w:hAnsiTheme="majorHAnsi"/>
          <w:i/>
          <w:lang w:eastAsia="en-US"/>
        </w:rPr>
        <w:t xml:space="preserve"> </w:t>
      </w:r>
      <w:r w:rsidR="00724F68" w:rsidRPr="003B756E">
        <w:rPr>
          <w:rFonts w:asciiTheme="majorHAnsi" w:hAnsiTheme="majorHAnsi"/>
          <w:i/>
          <w:lang w:eastAsia="en-US"/>
        </w:rPr>
        <w:t>4 przedmiotu zamówienia</w:t>
      </w:r>
      <w:r w:rsidR="00D0005B" w:rsidRPr="003B756E">
        <w:rPr>
          <w:rFonts w:asciiTheme="majorHAnsi" w:hAnsiTheme="majorHAnsi"/>
          <w:i/>
          <w:lang w:eastAsia="en-US"/>
        </w:rPr>
        <w:t>.</w:t>
      </w:r>
    </w:p>
    <w:p w:rsidR="00D0005B" w:rsidRPr="003B756E" w:rsidRDefault="00D0005B" w:rsidP="00D6025E">
      <w:pPr>
        <w:pStyle w:val="Akapitzlist"/>
        <w:numPr>
          <w:ilvl w:val="1"/>
          <w:numId w:val="29"/>
        </w:numPr>
        <w:tabs>
          <w:tab w:val="clear" w:pos="1440"/>
          <w:tab w:val="left" w:pos="851"/>
        </w:tabs>
        <w:spacing w:after="0"/>
        <w:ind w:left="851" w:hanging="567"/>
        <w:jc w:val="both"/>
        <w:rPr>
          <w:rFonts w:asciiTheme="majorHAnsi" w:hAnsiTheme="majorHAnsi"/>
          <w:sz w:val="24"/>
          <w:szCs w:val="24"/>
        </w:rPr>
      </w:pPr>
      <w:r w:rsidRPr="003B756E">
        <w:rPr>
          <w:rFonts w:asciiTheme="majorHAnsi" w:hAnsiTheme="majorHAnsi"/>
          <w:sz w:val="24"/>
          <w:szCs w:val="24"/>
        </w:rPr>
        <w:t>Sprzedający zobowiązany jest do świadczenia usług serwisowych i nadzoru autorskiego w okresie 12 miesięcy od daty podpisania protokołu odbioru końcowego w zakresie:</w:t>
      </w:r>
    </w:p>
    <w:p w:rsidR="00D0005B" w:rsidRPr="003B756E" w:rsidRDefault="009C1171" w:rsidP="00D6025E">
      <w:pPr>
        <w:pStyle w:val="Akapitzlist"/>
        <w:tabs>
          <w:tab w:val="left" w:pos="851"/>
        </w:tabs>
        <w:spacing w:after="0"/>
        <w:ind w:left="851" w:hanging="567"/>
        <w:jc w:val="both"/>
        <w:rPr>
          <w:rFonts w:asciiTheme="majorHAnsi" w:hAnsiTheme="majorHAnsi"/>
          <w:sz w:val="24"/>
          <w:szCs w:val="24"/>
        </w:rPr>
      </w:pPr>
      <w:r w:rsidRPr="003B756E">
        <w:rPr>
          <w:rFonts w:asciiTheme="majorHAnsi" w:hAnsiTheme="majorHAnsi"/>
          <w:sz w:val="24"/>
          <w:szCs w:val="24"/>
        </w:rPr>
        <w:t xml:space="preserve">      </w:t>
      </w:r>
      <w:r w:rsidR="00D6025E" w:rsidRPr="003B756E">
        <w:rPr>
          <w:rFonts w:asciiTheme="majorHAnsi" w:hAnsiTheme="majorHAnsi"/>
          <w:sz w:val="24"/>
          <w:szCs w:val="24"/>
        </w:rPr>
        <w:t xml:space="preserve">      </w:t>
      </w:r>
      <w:r w:rsidR="00D0005B" w:rsidRPr="003B756E">
        <w:rPr>
          <w:rFonts w:asciiTheme="majorHAnsi" w:hAnsiTheme="majorHAnsi"/>
          <w:sz w:val="24"/>
          <w:szCs w:val="24"/>
        </w:rPr>
        <w:t xml:space="preserve">- nieodpłatne usuwanie awarii i błędów programistycznych w dostarczonym </w:t>
      </w:r>
      <w:r w:rsidRPr="003B756E">
        <w:rPr>
          <w:rFonts w:asciiTheme="majorHAnsi" w:hAnsiTheme="majorHAnsi"/>
          <w:sz w:val="24"/>
          <w:szCs w:val="24"/>
        </w:rPr>
        <w:t xml:space="preserve">  </w:t>
      </w:r>
      <w:r w:rsidR="003B756E">
        <w:rPr>
          <w:rFonts w:asciiTheme="majorHAnsi" w:hAnsiTheme="majorHAnsi"/>
          <w:sz w:val="24"/>
          <w:szCs w:val="24"/>
        </w:rPr>
        <w:t xml:space="preserve"> </w:t>
      </w:r>
      <w:r w:rsidR="00D0005B" w:rsidRPr="003B756E">
        <w:rPr>
          <w:rFonts w:asciiTheme="majorHAnsi" w:hAnsiTheme="majorHAnsi"/>
          <w:sz w:val="24"/>
          <w:szCs w:val="24"/>
        </w:rPr>
        <w:t>systemie,</w:t>
      </w:r>
    </w:p>
    <w:p w:rsidR="00D0005B" w:rsidRPr="003B756E" w:rsidRDefault="009C1171" w:rsidP="00D6025E">
      <w:pPr>
        <w:pStyle w:val="Akapitzlist"/>
        <w:tabs>
          <w:tab w:val="left" w:pos="851"/>
        </w:tabs>
        <w:spacing w:after="0"/>
        <w:ind w:left="851" w:hanging="567"/>
        <w:jc w:val="both"/>
        <w:rPr>
          <w:rFonts w:asciiTheme="majorHAnsi" w:hAnsiTheme="majorHAnsi"/>
          <w:sz w:val="24"/>
          <w:szCs w:val="24"/>
        </w:rPr>
      </w:pPr>
      <w:r w:rsidRPr="003B756E">
        <w:rPr>
          <w:rFonts w:asciiTheme="majorHAnsi" w:hAnsiTheme="majorHAnsi"/>
          <w:sz w:val="24"/>
          <w:szCs w:val="24"/>
        </w:rPr>
        <w:t xml:space="preserve">    </w:t>
      </w:r>
      <w:r w:rsidR="00D6025E" w:rsidRPr="003B756E">
        <w:rPr>
          <w:rFonts w:asciiTheme="majorHAnsi" w:hAnsiTheme="majorHAnsi"/>
          <w:sz w:val="24"/>
          <w:szCs w:val="24"/>
        </w:rPr>
        <w:t xml:space="preserve">       </w:t>
      </w:r>
      <w:r w:rsidRPr="003B756E">
        <w:rPr>
          <w:rFonts w:asciiTheme="majorHAnsi" w:hAnsiTheme="majorHAnsi"/>
          <w:sz w:val="24"/>
          <w:szCs w:val="24"/>
        </w:rPr>
        <w:t xml:space="preserve"> </w:t>
      </w:r>
      <w:r w:rsidR="00D0005B" w:rsidRPr="003B756E">
        <w:rPr>
          <w:rFonts w:asciiTheme="majorHAnsi" w:hAnsiTheme="majorHAnsi"/>
          <w:sz w:val="24"/>
          <w:szCs w:val="24"/>
        </w:rPr>
        <w:t>-</w:t>
      </w:r>
      <w:r w:rsidRPr="003B756E">
        <w:rPr>
          <w:rFonts w:asciiTheme="majorHAnsi" w:hAnsiTheme="majorHAnsi"/>
          <w:sz w:val="24"/>
          <w:szCs w:val="24"/>
        </w:rPr>
        <w:t xml:space="preserve"> </w:t>
      </w:r>
      <w:r w:rsidR="00D0005B" w:rsidRPr="003B756E">
        <w:rPr>
          <w:rFonts w:asciiTheme="majorHAnsi" w:hAnsiTheme="majorHAnsi"/>
          <w:sz w:val="24"/>
          <w:szCs w:val="24"/>
        </w:rPr>
        <w:t>dostarczanie nowych wersji oprogramowania, aktualizacji, poprawek oraz ich instalowanie bez ponoszenia dodatkowych kosztów przez Kupującego,</w:t>
      </w:r>
    </w:p>
    <w:p w:rsidR="00D0005B" w:rsidRPr="003B756E" w:rsidRDefault="00D6025E" w:rsidP="00D6025E">
      <w:pPr>
        <w:pStyle w:val="Akapitzlist"/>
        <w:tabs>
          <w:tab w:val="left" w:pos="851"/>
        </w:tabs>
        <w:spacing w:after="0"/>
        <w:ind w:left="851" w:hanging="567"/>
        <w:jc w:val="both"/>
        <w:rPr>
          <w:rFonts w:asciiTheme="majorHAnsi" w:hAnsiTheme="majorHAnsi"/>
          <w:sz w:val="24"/>
          <w:szCs w:val="24"/>
        </w:rPr>
      </w:pPr>
      <w:r w:rsidRPr="003B756E">
        <w:rPr>
          <w:rFonts w:asciiTheme="majorHAnsi" w:hAnsiTheme="majorHAnsi"/>
          <w:sz w:val="24"/>
          <w:szCs w:val="24"/>
        </w:rPr>
        <w:t xml:space="preserve">           </w:t>
      </w:r>
      <w:r w:rsidR="00D0005B" w:rsidRPr="003B756E">
        <w:rPr>
          <w:rFonts w:asciiTheme="majorHAnsi" w:hAnsiTheme="majorHAnsi"/>
          <w:sz w:val="24"/>
          <w:szCs w:val="24"/>
        </w:rPr>
        <w:t>-</w:t>
      </w:r>
      <w:r w:rsidR="009C1171" w:rsidRPr="003B756E">
        <w:rPr>
          <w:rFonts w:asciiTheme="majorHAnsi" w:hAnsiTheme="majorHAnsi"/>
          <w:sz w:val="24"/>
          <w:szCs w:val="24"/>
        </w:rPr>
        <w:t xml:space="preserve"> </w:t>
      </w:r>
      <w:r w:rsidR="00D0005B" w:rsidRPr="003B756E">
        <w:rPr>
          <w:rFonts w:asciiTheme="majorHAnsi" w:hAnsiTheme="majorHAnsi"/>
          <w:sz w:val="24"/>
          <w:szCs w:val="24"/>
        </w:rPr>
        <w:t>dostosowanie systemu do wymogów obowiązującego prawa,</w:t>
      </w:r>
    </w:p>
    <w:p w:rsidR="009A7451" w:rsidRPr="003B756E" w:rsidRDefault="00D6025E" w:rsidP="00D6025E">
      <w:pPr>
        <w:pStyle w:val="Akapitzlist"/>
        <w:tabs>
          <w:tab w:val="left" w:pos="851"/>
        </w:tabs>
        <w:spacing w:after="0"/>
        <w:ind w:left="851" w:hanging="567"/>
        <w:jc w:val="both"/>
        <w:rPr>
          <w:rFonts w:asciiTheme="majorHAnsi" w:hAnsiTheme="majorHAnsi"/>
          <w:sz w:val="24"/>
          <w:szCs w:val="24"/>
        </w:rPr>
      </w:pPr>
      <w:r w:rsidRPr="003B756E">
        <w:rPr>
          <w:rFonts w:asciiTheme="majorHAnsi" w:hAnsiTheme="majorHAnsi"/>
          <w:sz w:val="24"/>
          <w:szCs w:val="24"/>
        </w:rPr>
        <w:t xml:space="preserve">           </w:t>
      </w:r>
      <w:r w:rsidR="00D0005B" w:rsidRPr="003B756E">
        <w:rPr>
          <w:rFonts w:asciiTheme="majorHAnsi" w:hAnsiTheme="majorHAnsi"/>
          <w:sz w:val="24"/>
          <w:szCs w:val="24"/>
        </w:rPr>
        <w:t>- bezpłatne udzielanie konsultacji telefonicznych.</w:t>
      </w:r>
    </w:p>
    <w:p w:rsidR="00D0005B" w:rsidRPr="003B756E" w:rsidRDefault="00D0005B" w:rsidP="00D6025E">
      <w:pPr>
        <w:pStyle w:val="Akapitzlist"/>
        <w:numPr>
          <w:ilvl w:val="1"/>
          <w:numId w:val="29"/>
        </w:numPr>
        <w:tabs>
          <w:tab w:val="clear" w:pos="1440"/>
          <w:tab w:val="left" w:pos="851"/>
        </w:tabs>
        <w:spacing w:after="0"/>
        <w:ind w:left="851" w:hanging="567"/>
        <w:jc w:val="both"/>
        <w:rPr>
          <w:rFonts w:asciiTheme="majorHAnsi" w:hAnsiTheme="majorHAnsi"/>
          <w:sz w:val="24"/>
          <w:szCs w:val="24"/>
        </w:rPr>
      </w:pPr>
      <w:r w:rsidRPr="003B756E">
        <w:rPr>
          <w:rFonts w:asciiTheme="majorHAnsi" w:hAnsiTheme="majorHAnsi"/>
          <w:sz w:val="24"/>
          <w:szCs w:val="24"/>
        </w:rPr>
        <w:t>Warunki świadczenia usług serwisowych:</w:t>
      </w:r>
    </w:p>
    <w:p w:rsidR="00D0005B" w:rsidRPr="003B756E" w:rsidRDefault="009C1171" w:rsidP="00D6025E">
      <w:pPr>
        <w:pStyle w:val="Akapitzlist"/>
        <w:tabs>
          <w:tab w:val="left" w:pos="851"/>
        </w:tabs>
        <w:spacing w:after="0"/>
        <w:ind w:left="851" w:hanging="567"/>
        <w:jc w:val="both"/>
        <w:rPr>
          <w:rFonts w:asciiTheme="majorHAnsi" w:hAnsiTheme="majorHAnsi"/>
          <w:sz w:val="24"/>
          <w:szCs w:val="24"/>
        </w:rPr>
      </w:pPr>
      <w:r w:rsidRPr="003B756E">
        <w:rPr>
          <w:rFonts w:asciiTheme="majorHAnsi" w:hAnsiTheme="majorHAnsi"/>
          <w:sz w:val="24"/>
          <w:szCs w:val="24"/>
        </w:rPr>
        <w:t xml:space="preserve">     </w:t>
      </w:r>
      <w:r w:rsidR="00D6025E" w:rsidRPr="003B756E">
        <w:rPr>
          <w:rFonts w:asciiTheme="majorHAnsi" w:hAnsiTheme="majorHAnsi"/>
          <w:sz w:val="24"/>
          <w:szCs w:val="24"/>
        </w:rPr>
        <w:t xml:space="preserve">      </w:t>
      </w:r>
      <w:r w:rsidRPr="003B756E">
        <w:rPr>
          <w:rFonts w:asciiTheme="majorHAnsi" w:hAnsiTheme="majorHAnsi"/>
          <w:sz w:val="24"/>
          <w:szCs w:val="24"/>
        </w:rPr>
        <w:t xml:space="preserve"> - </w:t>
      </w:r>
      <w:r w:rsidR="00D0005B" w:rsidRPr="003B756E">
        <w:rPr>
          <w:rFonts w:asciiTheme="majorHAnsi" w:hAnsiTheme="majorHAnsi"/>
          <w:sz w:val="24"/>
          <w:szCs w:val="24"/>
        </w:rPr>
        <w:t>godziny pracy serwisu: min. 08:00-16:00</w:t>
      </w:r>
      <w:r w:rsidR="00B16178" w:rsidRPr="003B756E">
        <w:rPr>
          <w:rFonts w:asciiTheme="majorHAnsi" w:hAnsiTheme="majorHAnsi"/>
          <w:sz w:val="24"/>
          <w:szCs w:val="24"/>
        </w:rPr>
        <w:t xml:space="preserve"> w ciągu dnia roboczego od </w:t>
      </w:r>
      <w:r w:rsidRPr="003B756E">
        <w:rPr>
          <w:rFonts w:asciiTheme="majorHAnsi" w:hAnsiTheme="majorHAnsi"/>
          <w:sz w:val="24"/>
          <w:szCs w:val="24"/>
        </w:rPr>
        <w:t xml:space="preserve">   </w:t>
      </w:r>
      <w:r w:rsidR="00B16178" w:rsidRPr="003B756E">
        <w:rPr>
          <w:rFonts w:asciiTheme="majorHAnsi" w:hAnsiTheme="majorHAnsi"/>
          <w:sz w:val="24"/>
          <w:szCs w:val="24"/>
        </w:rPr>
        <w:t>poniedziałku do piątku,</w:t>
      </w:r>
    </w:p>
    <w:p w:rsidR="00B16178" w:rsidRPr="003B756E" w:rsidRDefault="00D6025E" w:rsidP="00D6025E">
      <w:pPr>
        <w:pStyle w:val="Akapitzlist"/>
        <w:tabs>
          <w:tab w:val="left" w:pos="851"/>
        </w:tabs>
        <w:spacing w:after="0"/>
        <w:ind w:left="851" w:hanging="567"/>
        <w:jc w:val="both"/>
        <w:rPr>
          <w:rFonts w:asciiTheme="majorHAnsi" w:hAnsiTheme="majorHAnsi"/>
          <w:sz w:val="24"/>
          <w:szCs w:val="24"/>
        </w:rPr>
      </w:pPr>
      <w:r w:rsidRPr="003B756E">
        <w:rPr>
          <w:rFonts w:asciiTheme="majorHAnsi" w:hAnsiTheme="majorHAnsi"/>
          <w:sz w:val="24"/>
          <w:szCs w:val="24"/>
        </w:rPr>
        <w:t xml:space="preserve">           </w:t>
      </w:r>
      <w:r w:rsidR="00B16178" w:rsidRPr="003B756E">
        <w:rPr>
          <w:rFonts w:asciiTheme="majorHAnsi" w:hAnsiTheme="majorHAnsi"/>
          <w:sz w:val="24"/>
          <w:szCs w:val="24"/>
        </w:rPr>
        <w:t>- czas reakcji serwisu: do 4 godzin roboczych,</w:t>
      </w:r>
    </w:p>
    <w:p w:rsidR="00B16178" w:rsidRPr="003B756E" w:rsidRDefault="009C1171" w:rsidP="00D6025E">
      <w:pPr>
        <w:pStyle w:val="Akapitzlist"/>
        <w:tabs>
          <w:tab w:val="left" w:pos="851"/>
        </w:tabs>
        <w:spacing w:after="0"/>
        <w:ind w:left="851" w:hanging="567"/>
        <w:jc w:val="both"/>
        <w:rPr>
          <w:rFonts w:asciiTheme="majorHAnsi" w:hAnsiTheme="majorHAnsi"/>
          <w:sz w:val="24"/>
          <w:szCs w:val="24"/>
        </w:rPr>
      </w:pPr>
      <w:r w:rsidRPr="003B756E">
        <w:rPr>
          <w:rFonts w:asciiTheme="majorHAnsi" w:hAnsiTheme="majorHAnsi"/>
          <w:sz w:val="24"/>
          <w:szCs w:val="24"/>
        </w:rPr>
        <w:t xml:space="preserve">  </w:t>
      </w:r>
      <w:r w:rsidR="00D6025E" w:rsidRPr="003B756E">
        <w:rPr>
          <w:rFonts w:asciiTheme="majorHAnsi" w:hAnsiTheme="majorHAnsi"/>
          <w:sz w:val="24"/>
          <w:szCs w:val="24"/>
        </w:rPr>
        <w:t xml:space="preserve">      </w:t>
      </w:r>
      <w:r w:rsidRPr="003B756E">
        <w:rPr>
          <w:rFonts w:asciiTheme="majorHAnsi" w:hAnsiTheme="majorHAnsi"/>
          <w:sz w:val="24"/>
          <w:szCs w:val="24"/>
        </w:rPr>
        <w:t xml:space="preserve">   </w:t>
      </w:r>
      <w:r w:rsidR="00B16178" w:rsidRPr="003B756E">
        <w:rPr>
          <w:rFonts w:asciiTheme="majorHAnsi" w:hAnsiTheme="majorHAnsi"/>
          <w:sz w:val="24"/>
          <w:szCs w:val="24"/>
        </w:rPr>
        <w:t>- czas usunięcia awarii: do 8 godzin roboczych,</w:t>
      </w:r>
    </w:p>
    <w:p w:rsidR="00B16178" w:rsidRPr="003B756E" w:rsidRDefault="009C1171" w:rsidP="00D6025E">
      <w:pPr>
        <w:pStyle w:val="Akapitzlist"/>
        <w:tabs>
          <w:tab w:val="left" w:pos="851"/>
        </w:tabs>
        <w:spacing w:after="0"/>
        <w:ind w:left="851" w:hanging="567"/>
        <w:jc w:val="both"/>
        <w:rPr>
          <w:rFonts w:asciiTheme="majorHAnsi" w:hAnsiTheme="majorHAnsi"/>
          <w:sz w:val="24"/>
          <w:szCs w:val="24"/>
        </w:rPr>
      </w:pPr>
      <w:r w:rsidRPr="003B756E">
        <w:rPr>
          <w:rFonts w:asciiTheme="majorHAnsi" w:hAnsiTheme="majorHAnsi"/>
          <w:sz w:val="24"/>
          <w:szCs w:val="24"/>
        </w:rPr>
        <w:t xml:space="preserve">  </w:t>
      </w:r>
      <w:r w:rsidR="00D6025E" w:rsidRPr="003B756E">
        <w:rPr>
          <w:rFonts w:asciiTheme="majorHAnsi" w:hAnsiTheme="majorHAnsi"/>
          <w:sz w:val="24"/>
          <w:szCs w:val="24"/>
        </w:rPr>
        <w:t xml:space="preserve">        </w:t>
      </w:r>
      <w:r w:rsidRPr="003B756E">
        <w:rPr>
          <w:rFonts w:asciiTheme="majorHAnsi" w:hAnsiTheme="majorHAnsi"/>
          <w:sz w:val="24"/>
          <w:szCs w:val="24"/>
        </w:rPr>
        <w:t xml:space="preserve"> </w:t>
      </w:r>
      <w:r w:rsidR="00B16178" w:rsidRPr="003B756E">
        <w:rPr>
          <w:rFonts w:asciiTheme="majorHAnsi" w:hAnsiTheme="majorHAnsi"/>
          <w:sz w:val="24"/>
          <w:szCs w:val="24"/>
        </w:rPr>
        <w:t>Przez awarię rozumiany jest błąd natury technicznej uniemożliwiający korzystanie z aplikacji i realizację procesu dla niej przewidzianego w pierwotnych założeniach aplikacji, wynikających z nieprawidłowego działania Wykonawcy w zakresie tworzenia lub konfiguracji i występujący w</w:t>
      </w:r>
      <w:r w:rsidRPr="003B756E">
        <w:rPr>
          <w:rFonts w:asciiTheme="majorHAnsi" w:hAnsiTheme="majorHAnsi"/>
          <w:sz w:val="24"/>
          <w:szCs w:val="24"/>
        </w:rPr>
        <w:t> </w:t>
      </w:r>
      <w:r w:rsidR="00B16178" w:rsidRPr="003B756E">
        <w:rPr>
          <w:rFonts w:asciiTheme="majorHAnsi" w:hAnsiTheme="majorHAnsi"/>
          <w:sz w:val="24"/>
          <w:szCs w:val="24"/>
        </w:rPr>
        <w:t>odosobnieniu od okoliczności, na które Wykonawca nie ma wpływu.</w:t>
      </w:r>
    </w:p>
    <w:p w:rsidR="00B16178" w:rsidRPr="003B756E" w:rsidRDefault="00D6025E" w:rsidP="00D6025E">
      <w:pPr>
        <w:pStyle w:val="Akapitzlist"/>
        <w:tabs>
          <w:tab w:val="left" w:pos="851"/>
        </w:tabs>
        <w:spacing w:after="0"/>
        <w:ind w:left="851" w:hanging="567"/>
        <w:jc w:val="both"/>
        <w:rPr>
          <w:rFonts w:asciiTheme="majorHAnsi" w:hAnsiTheme="majorHAnsi"/>
          <w:sz w:val="24"/>
          <w:szCs w:val="24"/>
        </w:rPr>
      </w:pPr>
      <w:r w:rsidRPr="003B756E">
        <w:rPr>
          <w:rFonts w:asciiTheme="majorHAnsi" w:hAnsiTheme="majorHAnsi"/>
          <w:sz w:val="24"/>
          <w:szCs w:val="24"/>
        </w:rPr>
        <w:t xml:space="preserve">          </w:t>
      </w:r>
      <w:r w:rsidR="009C1171" w:rsidRPr="003B756E">
        <w:rPr>
          <w:rFonts w:asciiTheme="majorHAnsi" w:hAnsiTheme="majorHAnsi"/>
          <w:sz w:val="24"/>
          <w:szCs w:val="24"/>
        </w:rPr>
        <w:t xml:space="preserve"> </w:t>
      </w:r>
      <w:r w:rsidR="00B16178" w:rsidRPr="003B756E">
        <w:rPr>
          <w:rFonts w:asciiTheme="majorHAnsi" w:hAnsiTheme="majorHAnsi"/>
          <w:sz w:val="24"/>
          <w:szCs w:val="24"/>
        </w:rPr>
        <w:t>-</w:t>
      </w:r>
      <w:r w:rsidR="009C1171" w:rsidRPr="003B756E">
        <w:rPr>
          <w:rFonts w:asciiTheme="majorHAnsi" w:hAnsiTheme="majorHAnsi"/>
          <w:sz w:val="24"/>
          <w:szCs w:val="24"/>
        </w:rPr>
        <w:t xml:space="preserve"> </w:t>
      </w:r>
      <w:r w:rsidR="00B16178" w:rsidRPr="003B756E">
        <w:rPr>
          <w:rFonts w:asciiTheme="majorHAnsi" w:hAnsiTheme="majorHAnsi"/>
          <w:sz w:val="24"/>
          <w:szCs w:val="24"/>
        </w:rPr>
        <w:t>czas upłynięcia wady aplikacyjnej: do 5 dni roboczych od upłynięcia czasu</w:t>
      </w:r>
      <w:r w:rsidR="009C1171" w:rsidRPr="003B756E">
        <w:rPr>
          <w:rFonts w:asciiTheme="majorHAnsi" w:hAnsiTheme="majorHAnsi"/>
          <w:sz w:val="24"/>
          <w:szCs w:val="24"/>
        </w:rPr>
        <w:t xml:space="preserve"> </w:t>
      </w:r>
      <w:r w:rsidR="00B16178" w:rsidRPr="003B756E">
        <w:rPr>
          <w:rFonts w:asciiTheme="majorHAnsi" w:hAnsiTheme="majorHAnsi"/>
          <w:sz w:val="24"/>
          <w:szCs w:val="24"/>
        </w:rPr>
        <w:t>reakcji,</w:t>
      </w:r>
    </w:p>
    <w:p w:rsidR="00B16178" w:rsidRPr="003B756E" w:rsidRDefault="00D6025E" w:rsidP="00D6025E">
      <w:pPr>
        <w:pStyle w:val="Akapitzlist"/>
        <w:tabs>
          <w:tab w:val="left" w:pos="851"/>
        </w:tabs>
        <w:spacing w:after="0"/>
        <w:ind w:left="851" w:hanging="567"/>
        <w:jc w:val="both"/>
        <w:rPr>
          <w:rFonts w:asciiTheme="majorHAnsi" w:hAnsiTheme="majorHAnsi"/>
          <w:sz w:val="24"/>
          <w:szCs w:val="24"/>
        </w:rPr>
      </w:pPr>
      <w:r w:rsidRPr="003B756E">
        <w:rPr>
          <w:rFonts w:asciiTheme="majorHAnsi" w:hAnsiTheme="majorHAnsi"/>
          <w:sz w:val="24"/>
          <w:szCs w:val="24"/>
        </w:rPr>
        <w:t xml:space="preserve">         </w:t>
      </w:r>
      <w:r w:rsidR="009C1171" w:rsidRPr="003B756E">
        <w:rPr>
          <w:rFonts w:asciiTheme="majorHAnsi" w:hAnsiTheme="majorHAnsi"/>
          <w:sz w:val="24"/>
          <w:szCs w:val="24"/>
        </w:rPr>
        <w:t xml:space="preserve">  </w:t>
      </w:r>
      <w:r w:rsidR="00B16178" w:rsidRPr="003B756E">
        <w:rPr>
          <w:rFonts w:asciiTheme="majorHAnsi" w:hAnsiTheme="majorHAnsi"/>
          <w:sz w:val="24"/>
          <w:szCs w:val="24"/>
        </w:rPr>
        <w:t>Przez wadę aplikacyjną rozumiana jest niezgodność z pierwotnymi założeniami aplikacji, która nie mogła zostać wykryta w trakcie testów akceptacyjnych.</w:t>
      </w:r>
    </w:p>
    <w:p w:rsidR="00B16178" w:rsidRPr="003B756E" w:rsidRDefault="00D6025E" w:rsidP="00D6025E">
      <w:pPr>
        <w:pStyle w:val="Akapitzlist"/>
        <w:tabs>
          <w:tab w:val="left" w:pos="851"/>
        </w:tabs>
        <w:spacing w:after="0"/>
        <w:ind w:left="851" w:hanging="567"/>
        <w:jc w:val="both"/>
        <w:rPr>
          <w:rFonts w:asciiTheme="majorHAnsi" w:hAnsiTheme="majorHAnsi"/>
          <w:sz w:val="24"/>
          <w:szCs w:val="24"/>
        </w:rPr>
      </w:pPr>
      <w:r w:rsidRPr="003B756E">
        <w:rPr>
          <w:rFonts w:asciiTheme="majorHAnsi" w:hAnsiTheme="majorHAnsi"/>
          <w:sz w:val="24"/>
          <w:szCs w:val="24"/>
        </w:rPr>
        <w:t xml:space="preserve">           </w:t>
      </w:r>
      <w:r w:rsidR="00B16178" w:rsidRPr="003B756E">
        <w:rPr>
          <w:rFonts w:asciiTheme="majorHAnsi" w:hAnsiTheme="majorHAnsi"/>
          <w:sz w:val="24"/>
          <w:szCs w:val="24"/>
        </w:rPr>
        <w:t>-</w:t>
      </w:r>
      <w:r w:rsidR="009C1171" w:rsidRPr="003B756E">
        <w:rPr>
          <w:rFonts w:asciiTheme="majorHAnsi" w:hAnsiTheme="majorHAnsi"/>
          <w:sz w:val="24"/>
          <w:szCs w:val="24"/>
        </w:rPr>
        <w:t xml:space="preserve"> </w:t>
      </w:r>
      <w:r w:rsidR="00B16178" w:rsidRPr="003B756E">
        <w:rPr>
          <w:rFonts w:asciiTheme="majorHAnsi" w:hAnsiTheme="majorHAnsi"/>
          <w:sz w:val="24"/>
          <w:szCs w:val="24"/>
        </w:rPr>
        <w:t>czas usunięcia usterki programistycznej: do 10 dni roboczych od upłynięcia czasu reakcji</w:t>
      </w:r>
    </w:p>
    <w:p w:rsidR="00D0005B" w:rsidRPr="003B756E" w:rsidRDefault="009C1171" w:rsidP="00D6025E">
      <w:pPr>
        <w:pStyle w:val="Akapitzlist"/>
        <w:tabs>
          <w:tab w:val="left" w:pos="851"/>
        </w:tabs>
        <w:spacing w:after="0"/>
        <w:ind w:left="851" w:hanging="567"/>
        <w:jc w:val="both"/>
        <w:rPr>
          <w:rFonts w:asciiTheme="majorHAnsi" w:hAnsiTheme="majorHAnsi"/>
          <w:sz w:val="24"/>
          <w:szCs w:val="24"/>
        </w:rPr>
      </w:pPr>
      <w:r w:rsidRPr="003B756E">
        <w:rPr>
          <w:rFonts w:asciiTheme="majorHAnsi" w:hAnsiTheme="majorHAnsi"/>
          <w:sz w:val="24"/>
          <w:szCs w:val="24"/>
        </w:rPr>
        <w:t xml:space="preserve"> </w:t>
      </w:r>
      <w:r w:rsidR="00D6025E" w:rsidRPr="003B756E">
        <w:rPr>
          <w:rFonts w:asciiTheme="majorHAnsi" w:hAnsiTheme="majorHAnsi"/>
          <w:sz w:val="24"/>
          <w:szCs w:val="24"/>
        </w:rPr>
        <w:t xml:space="preserve">          </w:t>
      </w:r>
      <w:r w:rsidRPr="003B756E">
        <w:rPr>
          <w:rFonts w:asciiTheme="majorHAnsi" w:hAnsiTheme="majorHAnsi"/>
          <w:sz w:val="24"/>
          <w:szCs w:val="24"/>
        </w:rPr>
        <w:t xml:space="preserve"> </w:t>
      </w:r>
      <w:r w:rsidR="00B16178" w:rsidRPr="003B756E">
        <w:rPr>
          <w:rFonts w:asciiTheme="majorHAnsi" w:hAnsiTheme="majorHAnsi"/>
          <w:sz w:val="24"/>
          <w:szCs w:val="24"/>
        </w:rPr>
        <w:t>Przez usterkę programistyczną rozumiany jest błąd w aplikacji wynikający z nieprawidłowego stworzenia kodu programistycznego w</w:t>
      </w:r>
      <w:r w:rsidRPr="003B756E">
        <w:rPr>
          <w:rFonts w:asciiTheme="majorHAnsi" w:hAnsiTheme="majorHAnsi"/>
          <w:sz w:val="24"/>
          <w:szCs w:val="24"/>
        </w:rPr>
        <w:t> </w:t>
      </w:r>
      <w:r w:rsidR="00B16178" w:rsidRPr="003B756E">
        <w:rPr>
          <w:rFonts w:asciiTheme="majorHAnsi" w:hAnsiTheme="majorHAnsi"/>
          <w:sz w:val="24"/>
          <w:szCs w:val="24"/>
        </w:rPr>
        <w:t>odniesieniu do pierwotnych założeń aplikacji, ale nie powodujący przerwania pracy, a stanowiący utrudnienia korzystania z aplikacji.</w:t>
      </w:r>
    </w:p>
    <w:p w:rsidR="00B16178" w:rsidRPr="003B756E" w:rsidRDefault="00D6025E" w:rsidP="00D6025E">
      <w:pPr>
        <w:pStyle w:val="Akapitzlist"/>
        <w:tabs>
          <w:tab w:val="left" w:pos="851"/>
        </w:tabs>
        <w:spacing w:after="0"/>
        <w:ind w:left="851" w:hanging="567"/>
        <w:jc w:val="both"/>
        <w:rPr>
          <w:rFonts w:asciiTheme="majorHAnsi" w:hAnsiTheme="majorHAnsi"/>
          <w:sz w:val="24"/>
          <w:szCs w:val="24"/>
        </w:rPr>
      </w:pPr>
      <w:r w:rsidRPr="003B756E">
        <w:rPr>
          <w:rFonts w:asciiTheme="majorHAnsi" w:hAnsiTheme="majorHAnsi"/>
          <w:sz w:val="24"/>
          <w:szCs w:val="24"/>
        </w:rPr>
        <w:t xml:space="preserve">           </w:t>
      </w:r>
      <w:r w:rsidR="00B16178" w:rsidRPr="003B756E">
        <w:rPr>
          <w:rFonts w:asciiTheme="majorHAnsi" w:hAnsiTheme="majorHAnsi"/>
          <w:sz w:val="24"/>
          <w:szCs w:val="24"/>
        </w:rPr>
        <w:t>-</w:t>
      </w:r>
      <w:r w:rsidR="009C1171" w:rsidRPr="003B756E">
        <w:rPr>
          <w:rFonts w:asciiTheme="majorHAnsi" w:hAnsiTheme="majorHAnsi"/>
          <w:sz w:val="24"/>
          <w:szCs w:val="24"/>
        </w:rPr>
        <w:t xml:space="preserve"> </w:t>
      </w:r>
      <w:r w:rsidR="00B16178" w:rsidRPr="003B756E">
        <w:rPr>
          <w:rFonts w:asciiTheme="majorHAnsi" w:hAnsiTheme="majorHAnsi"/>
          <w:sz w:val="24"/>
          <w:szCs w:val="24"/>
        </w:rPr>
        <w:t>czas obsługi konsultacyjnej: do 10 dni roboczych od upłynięcia czasu reakcji(dotyczy zgłoszeń i zapytań nie związanych z wystąpieniem błędu, a dotyczących zastosowania dodatkowych lub alternatywnych możliwości wykorzystania istniejących funkcji.</w:t>
      </w:r>
    </w:p>
    <w:p w:rsidR="001145BD" w:rsidRPr="003B756E" w:rsidRDefault="001145BD" w:rsidP="00D6025E">
      <w:pPr>
        <w:pStyle w:val="Akapitzlist"/>
        <w:numPr>
          <w:ilvl w:val="0"/>
          <w:numId w:val="33"/>
        </w:numPr>
        <w:tabs>
          <w:tab w:val="left" w:pos="851"/>
        </w:tabs>
        <w:ind w:left="851" w:hanging="567"/>
        <w:jc w:val="both"/>
        <w:rPr>
          <w:rFonts w:asciiTheme="majorHAnsi" w:hAnsiTheme="majorHAnsi"/>
          <w:sz w:val="24"/>
          <w:szCs w:val="24"/>
        </w:rPr>
      </w:pPr>
      <w:r w:rsidRPr="003B756E">
        <w:rPr>
          <w:rFonts w:asciiTheme="majorHAnsi" w:hAnsiTheme="majorHAnsi"/>
          <w:sz w:val="24"/>
          <w:szCs w:val="24"/>
        </w:rPr>
        <w:t xml:space="preserve"> W okresie gwarancji Sprzedający zobowiązany będzie do zapewnienia aktualizacji do najnowszych wersji, dostarczonych </w:t>
      </w:r>
      <w:r w:rsidR="002E3546" w:rsidRPr="003B756E">
        <w:rPr>
          <w:rFonts w:asciiTheme="majorHAnsi" w:hAnsiTheme="majorHAnsi"/>
          <w:sz w:val="24"/>
          <w:szCs w:val="24"/>
        </w:rPr>
        <w:t xml:space="preserve">w ramach przedmiotu zamówienia, </w:t>
      </w:r>
      <w:r w:rsidRPr="003B756E">
        <w:rPr>
          <w:rFonts w:asciiTheme="majorHAnsi" w:hAnsiTheme="majorHAnsi"/>
          <w:sz w:val="24"/>
          <w:szCs w:val="24"/>
        </w:rPr>
        <w:t>programów komputerowych, w terminie 30 dni od dnia opublikowania aktualizacji lub nowej wersji, chyba że Sprzedający i Kupujący po opublikowaniu aktualizacji lub nowej wersji postanowią inaczej.</w:t>
      </w:r>
    </w:p>
    <w:p w:rsidR="009C1171" w:rsidRPr="003B756E" w:rsidRDefault="009C1171" w:rsidP="009C1171">
      <w:pPr>
        <w:pStyle w:val="Akapitzlist"/>
        <w:spacing w:after="0"/>
        <w:ind w:left="1134" w:hanging="141"/>
        <w:jc w:val="both"/>
        <w:rPr>
          <w:rFonts w:asciiTheme="majorHAnsi" w:hAnsiTheme="majorHAnsi"/>
          <w:sz w:val="24"/>
          <w:szCs w:val="24"/>
        </w:rPr>
      </w:pPr>
    </w:p>
    <w:p w:rsidR="009C1171" w:rsidRPr="003B756E" w:rsidRDefault="003B756E" w:rsidP="003B756E">
      <w:pPr>
        <w:pStyle w:val="Akapitzlist"/>
        <w:ind w:left="1440"/>
        <w:rPr>
          <w:rFonts w:asciiTheme="majorHAnsi" w:hAnsiTheme="majorHAnsi"/>
          <w:sz w:val="24"/>
          <w:szCs w:val="24"/>
        </w:rPr>
      </w:pPr>
      <w:r>
        <w:rPr>
          <w:rFonts w:asciiTheme="majorHAnsi" w:hAnsiTheme="majorHAnsi"/>
          <w:sz w:val="24"/>
          <w:szCs w:val="24"/>
        </w:rPr>
        <w:t xml:space="preserve">                                                         </w:t>
      </w:r>
      <w:r w:rsidR="009C1171" w:rsidRPr="003B756E">
        <w:rPr>
          <w:rFonts w:asciiTheme="majorHAnsi" w:hAnsiTheme="majorHAnsi"/>
          <w:sz w:val="24"/>
          <w:szCs w:val="24"/>
        </w:rPr>
        <w:t>§ 5</w:t>
      </w:r>
    </w:p>
    <w:p w:rsidR="009C1171" w:rsidRPr="003B756E" w:rsidRDefault="009C1171" w:rsidP="00D6025E">
      <w:pPr>
        <w:pStyle w:val="Akapitzlist"/>
        <w:ind w:left="851" w:hanging="567"/>
        <w:rPr>
          <w:rFonts w:asciiTheme="majorHAnsi" w:hAnsiTheme="majorHAnsi"/>
          <w:sz w:val="24"/>
          <w:szCs w:val="24"/>
        </w:rPr>
      </w:pPr>
      <w:r w:rsidRPr="003B756E">
        <w:rPr>
          <w:rFonts w:asciiTheme="majorHAnsi" w:hAnsiTheme="majorHAnsi"/>
          <w:sz w:val="24"/>
          <w:szCs w:val="24"/>
        </w:rPr>
        <w:t>Warunki realizacji usług serwisowych  - poz.</w:t>
      </w:r>
      <w:r w:rsidR="003B756E">
        <w:rPr>
          <w:rFonts w:asciiTheme="majorHAnsi" w:hAnsiTheme="majorHAnsi"/>
          <w:sz w:val="24"/>
          <w:szCs w:val="24"/>
        </w:rPr>
        <w:t xml:space="preserve"> </w:t>
      </w:r>
      <w:r w:rsidRPr="003B756E">
        <w:rPr>
          <w:rFonts w:asciiTheme="majorHAnsi" w:hAnsiTheme="majorHAnsi"/>
          <w:sz w:val="24"/>
          <w:szCs w:val="24"/>
        </w:rPr>
        <w:t>5-8 przedmiotu zamówienia.</w:t>
      </w:r>
    </w:p>
    <w:p w:rsidR="00724F68" w:rsidRPr="003B756E" w:rsidRDefault="00724F68" w:rsidP="00D6025E">
      <w:pPr>
        <w:numPr>
          <w:ilvl w:val="0"/>
          <w:numId w:val="58"/>
        </w:numPr>
        <w:ind w:left="851" w:hanging="567"/>
        <w:jc w:val="both"/>
        <w:rPr>
          <w:rFonts w:asciiTheme="majorHAnsi" w:hAnsiTheme="majorHAnsi"/>
          <w:lang w:eastAsia="en-US"/>
        </w:rPr>
      </w:pPr>
      <w:r w:rsidRPr="003B756E">
        <w:rPr>
          <w:rFonts w:asciiTheme="majorHAnsi" w:hAnsiTheme="majorHAnsi"/>
          <w:lang w:eastAsia="en-US"/>
        </w:rPr>
        <w:t xml:space="preserve">Sprzedający udziela …….. miesięcy gwarancji na przedmiot sprzedaży określony w poz. </w:t>
      </w:r>
      <w:r w:rsidR="009A7451" w:rsidRPr="003B756E">
        <w:rPr>
          <w:rFonts w:asciiTheme="majorHAnsi" w:hAnsiTheme="majorHAnsi"/>
          <w:lang w:eastAsia="en-US"/>
        </w:rPr>
        <w:t>5-8</w:t>
      </w:r>
      <w:r w:rsidRPr="003B756E">
        <w:rPr>
          <w:rFonts w:asciiTheme="majorHAnsi" w:hAnsiTheme="majorHAnsi"/>
          <w:lang w:eastAsia="en-US"/>
        </w:rPr>
        <w:t xml:space="preserve"> przedmiotu zamówienia.. Termin gwarancji będzie liczony od daty podpisania protokołu potwierdzającego instalację i uruchomienie przedmiotu sprzedaży  Sprzedający obowiązki w zakresie gwarancji może wykonywać samodzielnie lub poprzez podmiot trzeci.</w:t>
      </w:r>
    </w:p>
    <w:p w:rsidR="00724F68" w:rsidRPr="003B756E" w:rsidRDefault="00724F68" w:rsidP="00D6025E">
      <w:pPr>
        <w:numPr>
          <w:ilvl w:val="0"/>
          <w:numId w:val="58"/>
        </w:numPr>
        <w:ind w:left="851" w:hanging="567"/>
        <w:jc w:val="both"/>
        <w:rPr>
          <w:rFonts w:asciiTheme="majorHAnsi" w:hAnsiTheme="majorHAnsi"/>
          <w:lang w:eastAsia="en-US"/>
        </w:rPr>
      </w:pPr>
      <w:r w:rsidRPr="003B756E">
        <w:rPr>
          <w:rFonts w:asciiTheme="majorHAnsi" w:hAnsiTheme="majorHAnsi"/>
          <w:lang w:eastAsia="en-US"/>
        </w:rPr>
        <w:t>Okres gwarancji na części nowe, zainstalowane w wyniku usunięcia awarii w okresie gwarancji, jest równy terminowi gwarancji wskazanemu w § 5 ust. 1 umowy.</w:t>
      </w:r>
    </w:p>
    <w:p w:rsidR="00724F68" w:rsidRPr="003B756E" w:rsidRDefault="00724F68" w:rsidP="00D6025E">
      <w:pPr>
        <w:numPr>
          <w:ilvl w:val="0"/>
          <w:numId w:val="58"/>
        </w:numPr>
        <w:ind w:left="851" w:hanging="567"/>
        <w:jc w:val="both"/>
        <w:rPr>
          <w:rFonts w:asciiTheme="majorHAnsi" w:hAnsiTheme="majorHAnsi"/>
          <w:lang w:eastAsia="en-US"/>
        </w:rPr>
      </w:pPr>
      <w:r w:rsidRPr="003B756E">
        <w:rPr>
          <w:rFonts w:asciiTheme="majorHAnsi" w:hAnsiTheme="majorHAnsi"/>
          <w:lang w:eastAsia="en-US"/>
        </w:rPr>
        <w:t>Sprzedający w ramach gwarancji zobowiązuje się do bezpłatnego usuwania wszystkich awarii przedmiotu sprzedaży.</w:t>
      </w:r>
    </w:p>
    <w:p w:rsidR="006F4894" w:rsidRDefault="00724F68" w:rsidP="008A5FAF">
      <w:pPr>
        <w:numPr>
          <w:ilvl w:val="0"/>
          <w:numId w:val="58"/>
        </w:numPr>
        <w:ind w:left="851" w:hanging="567"/>
        <w:jc w:val="both"/>
        <w:rPr>
          <w:rFonts w:asciiTheme="majorHAnsi" w:hAnsiTheme="majorHAnsi"/>
          <w:lang w:eastAsia="en-US"/>
        </w:rPr>
      </w:pPr>
      <w:r w:rsidRPr="003B756E">
        <w:rPr>
          <w:rFonts w:asciiTheme="majorHAnsi" w:hAnsiTheme="majorHAnsi"/>
          <w:lang w:eastAsia="en-US"/>
        </w:rPr>
        <w:t>Czas usunięcia awarii w okresie gwarancji</w:t>
      </w:r>
      <w:r w:rsidR="008A5FAF">
        <w:rPr>
          <w:rFonts w:asciiTheme="majorHAnsi" w:hAnsiTheme="majorHAnsi"/>
          <w:lang w:eastAsia="en-US"/>
        </w:rPr>
        <w:t xml:space="preserve"> do 12</w:t>
      </w:r>
      <w:r w:rsidRPr="008A5FAF">
        <w:rPr>
          <w:rFonts w:asciiTheme="majorHAnsi" w:hAnsiTheme="majorHAnsi"/>
          <w:lang w:eastAsia="en-US"/>
        </w:rPr>
        <w:t xml:space="preserve"> godzin od zgłoszenia</w:t>
      </w:r>
      <w:r w:rsidR="008A5FAF">
        <w:rPr>
          <w:rFonts w:asciiTheme="majorHAnsi" w:hAnsiTheme="majorHAnsi"/>
          <w:lang w:eastAsia="en-US"/>
        </w:rPr>
        <w:t>.</w:t>
      </w:r>
    </w:p>
    <w:p w:rsidR="006B0663" w:rsidRPr="003B756E" w:rsidRDefault="00D6025E" w:rsidP="008A5FAF">
      <w:pPr>
        <w:numPr>
          <w:ilvl w:val="0"/>
          <w:numId w:val="58"/>
        </w:numPr>
        <w:ind w:left="851" w:hanging="567"/>
        <w:jc w:val="both"/>
        <w:rPr>
          <w:rFonts w:asciiTheme="majorHAnsi" w:hAnsiTheme="majorHAnsi"/>
          <w:lang w:eastAsia="en-US"/>
        </w:rPr>
      </w:pPr>
      <w:r w:rsidRPr="003B756E">
        <w:rPr>
          <w:rFonts w:asciiTheme="majorHAnsi" w:hAnsiTheme="majorHAnsi"/>
          <w:lang w:eastAsia="en-US"/>
        </w:rPr>
        <w:t xml:space="preserve">           </w:t>
      </w:r>
      <w:r w:rsidR="006B0663" w:rsidRPr="003B756E">
        <w:rPr>
          <w:rFonts w:asciiTheme="majorHAnsi" w:hAnsiTheme="majorHAnsi"/>
          <w:lang w:eastAsia="en-US"/>
        </w:rPr>
        <w:t>Termin na usunięcie awarii ulega zawieszeniu jeżeli wykonawca dostarczy Zamawiającemu sprzęt zastępczy o parametrach nie mniejszych jak przedstawione w ofercie.</w:t>
      </w:r>
    </w:p>
    <w:p w:rsidR="00724F68" w:rsidRPr="003B756E" w:rsidRDefault="00724F68" w:rsidP="00D6025E">
      <w:pPr>
        <w:numPr>
          <w:ilvl w:val="0"/>
          <w:numId w:val="58"/>
        </w:numPr>
        <w:ind w:left="851" w:hanging="567"/>
        <w:jc w:val="both"/>
        <w:rPr>
          <w:rFonts w:asciiTheme="majorHAnsi" w:hAnsiTheme="majorHAnsi"/>
          <w:lang w:eastAsia="en-US"/>
        </w:rPr>
      </w:pPr>
      <w:r w:rsidRPr="003B756E">
        <w:rPr>
          <w:rFonts w:asciiTheme="majorHAnsi" w:hAnsiTheme="majorHAnsi"/>
          <w:lang w:eastAsia="en-US"/>
        </w:rPr>
        <w:t>Sprzedający w ramach gwarancji zobowiązuje się do natychmiastowego podjęcia interwencji w celu usunięcia aw</w:t>
      </w:r>
      <w:r w:rsidR="006B0663" w:rsidRPr="003B756E">
        <w:rPr>
          <w:rFonts w:asciiTheme="majorHAnsi" w:hAnsiTheme="majorHAnsi"/>
          <w:lang w:eastAsia="en-US"/>
        </w:rPr>
        <w:t>arii, nie później niż w ciągu 4</w:t>
      </w:r>
      <w:r w:rsidRPr="003B756E">
        <w:rPr>
          <w:rFonts w:asciiTheme="majorHAnsi" w:hAnsiTheme="majorHAnsi"/>
          <w:lang w:eastAsia="en-US"/>
        </w:rPr>
        <w:t xml:space="preserve"> godzin po przyjęciu zgłoszenia awarii od Kupującego. Naprawa w ramach gwarancji będzie realizowana na miejscu u Kupującego lub w siedzibie Sprzedającego.</w:t>
      </w:r>
    </w:p>
    <w:p w:rsidR="00724F68" w:rsidRPr="003B756E" w:rsidRDefault="00724F68" w:rsidP="00D6025E">
      <w:pPr>
        <w:numPr>
          <w:ilvl w:val="0"/>
          <w:numId w:val="58"/>
        </w:numPr>
        <w:ind w:left="851" w:hanging="567"/>
        <w:jc w:val="both"/>
        <w:rPr>
          <w:rFonts w:asciiTheme="majorHAnsi" w:hAnsiTheme="majorHAnsi"/>
          <w:lang w:eastAsia="en-US"/>
        </w:rPr>
      </w:pPr>
      <w:r w:rsidRPr="003B756E">
        <w:rPr>
          <w:rFonts w:asciiTheme="majorHAnsi" w:hAnsiTheme="majorHAnsi"/>
          <w:lang w:eastAsia="en-US"/>
        </w:rPr>
        <w:t xml:space="preserve">W sytuacji gdy czas usunięcia awarii z przyczyn niezależnych od Sprzedającego </w:t>
      </w:r>
      <w:r w:rsidR="006B0663" w:rsidRPr="003B756E">
        <w:rPr>
          <w:rFonts w:asciiTheme="majorHAnsi" w:hAnsiTheme="majorHAnsi"/>
          <w:lang w:eastAsia="en-US"/>
        </w:rPr>
        <w:t>przedłuży się ponad okres 72 godzin</w:t>
      </w:r>
      <w:r w:rsidRPr="003B756E">
        <w:rPr>
          <w:rFonts w:asciiTheme="majorHAnsi" w:hAnsiTheme="majorHAnsi"/>
          <w:lang w:eastAsia="en-US"/>
        </w:rPr>
        <w:t xml:space="preserve"> roboczych Sprzedający o</w:t>
      </w:r>
      <w:r w:rsidR="006B0663" w:rsidRPr="003B756E">
        <w:rPr>
          <w:rFonts w:asciiTheme="majorHAnsi" w:hAnsiTheme="majorHAnsi"/>
          <w:lang w:eastAsia="en-US"/>
        </w:rPr>
        <w:t> </w:t>
      </w:r>
      <w:r w:rsidRPr="003B756E">
        <w:rPr>
          <w:rFonts w:asciiTheme="majorHAnsi" w:hAnsiTheme="majorHAnsi"/>
          <w:lang w:eastAsia="en-US"/>
        </w:rPr>
        <w:t>takiej sytuacji obowiązany jest niezwłocznie poinformować Kupującego, z uzasadnieniem i</w:t>
      </w:r>
      <w:r w:rsidR="00D6025E" w:rsidRPr="003B756E">
        <w:rPr>
          <w:rFonts w:asciiTheme="majorHAnsi" w:hAnsiTheme="majorHAnsi"/>
          <w:lang w:eastAsia="en-US"/>
        </w:rPr>
        <w:t> </w:t>
      </w:r>
      <w:r w:rsidRPr="003B756E">
        <w:rPr>
          <w:rFonts w:asciiTheme="majorHAnsi" w:hAnsiTheme="majorHAnsi"/>
          <w:lang w:eastAsia="en-US"/>
        </w:rPr>
        <w:t>wskazaniem przewidywanego terminu zakończenia naprawy.</w:t>
      </w:r>
    </w:p>
    <w:p w:rsidR="00724F68" w:rsidRPr="003B756E" w:rsidRDefault="00724F68" w:rsidP="00D6025E">
      <w:pPr>
        <w:numPr>
          <w:ilvl w:val="0"/>
          <w:numId w:val="58"/>
        </w:numPr>
        <w:ind w:left="851" w:hanging="567"/>
        <w:jc w:val="both"/>
        <w:rPr>
          <w:rFonts w:asciiTheme="majorHAnsi" w:hAnsiTheme="majorHAnsi"/>
          <w:lang w:eastAsia="en-US"/>
        </w:rPr>
      </w:pPr>
      <w:r w:rsidRPr="003B756E">
        <w:rPr>
          <w:rFonts w:asciiTheme="majorHAnsi" w:hAnsiTheme="majorHAnsi"/>
          <w:lang w:eastAsia="en-US"/>
        </w:rPr>
        <w:t>Każdorazowo termin gwarancji przedłuża się o czas przestoju urządzenia liczony w dniach.</w:t>
      </w:r>
    </w:p>
    <w:p w:rsidR="00724F68" w:rsidRPr="003B756E" w:rsidRDefault="00724F68" w:rsidP="00D6025E">
      <w:pPr>
        <w:numPr>
          <w:ilvl w:val="0"/>
          <w:numId w:val="58"/>
        </w:numPr>
        <w:ind w:left="851" w:hanging="567"/>
        <w:jc w:val="both"/>
        <w:rPr>
          <w:rFonts w:asciiTheme="majorHAnsi" w:hAnsiTheme="majorHAnsi"/>
          <w:lang w:eastAsia="en-US"/>
        </w:rPr>
      </w:pPr>
      <w:r w:rsidRPr="003B756E">
        <w:rPr>
          <w:rFonts w:asciiTheme="majorHAnsi" w:hAnsiTheme="majorHAnsi"/>
          <w:lang w:eastAsia="en-US"/>
        </w:rPr>
        <w:t>Jako czas niesprawności uznaje się czas od momentu zgłoszenia awarii przez Kupującego do momentu przekazania w pełni sprawnego urządzenia użytkownikowi.</w:t>
      </w:r>
    </w:p>
    <w:p w:rsidR="00724F68" w:rsidRPr="003B756E" w:rsidRDefault="00724F68" w:rsidP="00D6025E">
      <w:pPr>
        <w:numPr>
          <w:ilvl w:val="0"/>
          <w:numId w:val="58"/>
        </w:numPr>
        <w:ind w:left="851" w:hanging="567"/>
        <w:jc w:val="both"/>
        <w:rPr>
          <w:rFonts w:asciiTheme="majorHAnsi" w:hAnsiTheme="majorHAnsi"/>
          <w:lang w:eastAsia="en-US"/>
        </w:rPr>
      </w:pPr>
      <w:r w:rsidRPr="003B756E">
        <w:rPr>
          <w:rFonts w:asciiTheme="majorHAnsi" w:hAnsiTheme="majorHAnsi"/>
          <w:lang w:eastAsia="en-US"/>
        </w:rPr>
        <w:t>Dwie naprawy w okresie gwarancji dotyczące tego samego podzespołu lub elementu zobowiązują Sprzedającego do wymiany podzespołu lub elementu na nowy.</w:t>
      </w:r>
    </w:p>
    <w:p w:rsidR="00724F68" w:rsidRPr="003B756E" w:rsidRDefault="00724F68" w:rsidP="00D6025E">
      <w:pPr>
        <w:numPr>
          <w:ilvl w:val="0"/>
          <w:numId w:val="58"/>
        </w:numPr>
        <w:ind w:left="851" w:hanging="567"/>
        <w:jc w:val="both"/>
        <w:rPr>
          <w:rFonts w:asciiTheme="majorHAnsi" w:hAnsiTheme="majorHAnsi"/>
          <w:lang w:eastAsia="en-US"/>
        </w:rPr>
      </w:pPr>
      <w:r w:rsidRPr="003B756E">
        <w:rPr>
          <w:rFonts w:asciiTheme="majorHAnsi" w:hAnsiTheme="majorHAnsi"/>
          <w:lang w:eastAsia="en-US"/>
        </w:rPr>
        <w:t>Sprzedający, w okresie gwarancji, na własny koszt i w uzgodnieniu z Kupującym, wykona przeglądy okresowe sprzętu będącego częścią przedmiotu zamówienia w ilości zalecanej przez producenta tego sprzętu oraz w ilości wymaganej przez obowiązujące przepisy prawa jednak nie mniejszej niż 1 raz w okresie gwarancji. Kupujący nie pokrywa żadnych kosztów związanych z przeglądem w tym kosztów dojazdu czy też kosztów części które są wymieniane w ramach przeglądu. Dopuszcza się możliwość zmiany w</w:t>
      </w:r>
      <w:r w:rsidR="00D6025E" w:rsidRPr="003B756E">
        <w:rPr>
          <w:rFonts w:asciiTheme="majorHAnsi" w:hAnsiTheme="majorHAnsi"/>
          <w:lang w:eastAsia="en-US"/>
        </w:rPr>
        <w:t> </w:t>
      </w:r>
      <w:r w:rsidRPr="003B756E">
        <w:rPr>
          <w:rFonts w:asciiTheme="majorHAnsi" w:hAnsiTheme="majorHAnsi"/>
          <w:lang w:eastAsia="en-US"/>
        </w:rPr>
        <w:t>zakresie terminów i ilości przeglądów po uprzednich uzgodnieniach pomiędzy Sprzedającym a Kupującym. Ostatni przegląd gwarancyjny zostanie przeprowadzony w ostatnim miesiącu gwarancji.</w:t>
      </w:r>
    </w:p>
    <w:p w:rsidR="00724F68" w:rsidRPr="003B756E" w:rsidRDefault="00724F68" w:rsidP="00D6025E">
      <w:pPr>
        <w:numPr>
          <w:ilvl w:val="0"/>
          <w:numId w:val="58"/>
        </w:numPr>
        <w:ind w:left="851" w:hanging="567"/>
        <w:jc w:val="both"/>
        <w:rPr>
          <w:rFonts w:asciiTheme="majorHAnsi" w:hAnsiTheme="majorHAnsi"/>
          <w:lang w:eastAsia="en-US"/>
        </w:rPr>
      </w:pPr>
      <w:r w:rsidRPr="003B756E">
        <w:rPr>
          <w:rFonts w:asciiTheme="majorHAnsi" w:hAnsiTheme="majorHAnsi"/>
          <w:lang w:eastAsia="en-US"/>
        </w:rPr>
        <w:t>Sprzedający ponosi odpowiedzialność cywilną za obrażenia osób i uszkodzenia sprzętu spowodowane zawinionym działaniem lub zaniechaniem obowiązków wynikających z niniejszej umowy bądź dobrej praktyki serwisowania sprzętu stanowiącego przedmiot sprzedaży.</w:t>
      </w:r>
    </w:p>
    <w:p w:rsidR="00724F68" w:rsidRPr="003B756E" w:rsidRDefault="00724F68" w:rsidP="00D6025E">
      <w:pPr>
        <w:numPr>
          <w:ilvl w:val="0"/>
          <w:numId w:val="58"/>
        </w:numPr>
        <w:ind w:left="851" w:hanging="567"/>
        <w:jc w:val="both"/>
        <w:rPr>
          <w:rFonts w:asciiTheme="majorHAnsi" w:hAnsiTheme="majorHAnsi"/>
          <w:lang w:eastAsia="en-US"/>
        </w:rPr>
      </w:pPr>
      <w:r w:rsidRPr="003B756E">
        <w:rPr>
          <w:rFonts w:asciiTheme="majorHAnsi" w:hAnsiTheme="majorHAnsi"/>
          <w:lang w:eastAsia="en-US"/>
        </w:rPr>
        <w:t>Zgłoszenia awarii Kupujący dokonuje na numer fax ..................................... lub adres email ........................................</w:t>
      </w:r>
    </w:p>
    <w:p w:rsidR="00724F68" w:rsidRPr="003B756E" w:rsidRDefault="00724F68" w:rsidP="00D6025E">
      <w:pPr>
        <w:numPr>
          <w:ilvl w:val="0"/>
          <w:numId w:val="58"/>
        </w:numPr>
        <w:ind w:left="851" w:hanging="567"/>
        <w:jc w:val="both"/>
        <w:rPr>
          <w:rFonts w:asciiTheme="majorHAnsi" w:hAnsiTheme="majorHAnsi"/>
          <w:lang w:eastAsia="en-US"/>
        </w:rPr>
      </w:pPr>
      <w:r w:rsidRPr="003B756E">
        <w:rPr>
          <w:rFonts w:asciiTheme="majorHAnsi" w:hAnsiTheme="majorHAnsi"/>
          <w:lang w:eastAsia="en-US"/>
        </w:rPr>
        <w:t>Do kontaktu ze Sprzedającym w ramach kontaktów serwisowo-gwarancyjnych upoważnieni są następujący pracownicy Kupującego:</w:t>
      </w:r>
    </w:p>
    <w:p w:rsidR="00724F68" w:rsidRPr="003B756E" w:rsidRDefault="00724F68" w:rsidP="00D6025E">
      <w:pPr>
        <w:pStyle w:val="Akapitzlist"/>
        <w:numPr>
          <w:ilvl w:val="0"/>
          <w:numId w:val="62"/>
        </w:numPr>
        <w:spacing w:after="0"/>
        <w:jc w:val="both"/>
        <w:rPr>
          <w:rFonts w:asciiTheme="majorHAnsi" w:hAnsiTheme="majorHAnsi"/>
          <w:sz w:val="24"/>
          <w:szCs w:val="24"/>
          <w:lang w:val="de-DE"/>
        </w:rPr>
      </w:pPr>
      <w:r w:rsidRPr="003B756E">
        <w:rPr>
          <w:rFonts w:asciiTheme="majorHAnsi" w:hAnsiTheme="majorHAnsi"/>
          <w:sz w:val="24"/>
          <w:szCs w:val="24"/>
          <w:lang w:val="de-DE"/>
        </w:rPr>
        <w:t>Pan Marcin Kolbuch – tel. 797590398, e-mail: marcin.kolbuch@szpital-brzozow.pl.</w:t>
      </w:r>
    </w:p>
    <w:p w:rsidR="00724F68" w:rsidRPr="003B756E" w:rsidRDefault="00724F68" w:rsidP="00D6025E">
      <w:pPr>
        <w:numPr>
          <w:ilvl w:val="0"/>
          <w:numId w:val="58"/>
        </w:numPr>
        <w:ind w:left="851" w:hanging="567"/>
        <w:jc w:val="both"/>
        <w:rPr>
          <w:rFonts w:asciiTheme="majorHAnsi" w:hAnsiTheme="majorHAnsi"/>
          <w:lang w:eastAsia="en-US"/>
        </w:rPr>
      </w:pPr>
      <w:r w:rsidRPr="003B756E">
        <w:rPr>
          <w:rFonts w:asciiTheme="majorHAnsi" w:hAnsiTheme="majorHAnsi"/>
          <w:lang w:eastAsia="en-US"/>
        </w:rPr>
        <w:t>W przypadku gdy w wystawionej osobno karcie gwarancyjnej zapisy sprzeczne będą z zapisami w niniejszej umowie za wiążące uważa się zapisy umowy.</w:t>
      </w:r>
      <w:r w:rsidR="00D6025E" w:rsidRPr="003B756E">
        <w:rPr>
          <w:rFonts w:asciiTheme="majorHAnsi" w:hAnsiTheme="majorHAnsi"/>
          <w:lang w:eastAsia="en-US"/>
        </w:rPr>
        <w:t xml:space="preserve"> </w:t>
      </w:r>
    </w:p>
    <w:p w:rsidR="00D6025E" w:rsidRPr="003B756E" w:rsidRDefault="00D6025E" w:rsidP="00D6025E">
      <w:pPr>
        <w:ind w:left="851"/>
        <w:jc w:val="both"/>
        <w:rPr>
          <w:rFonts w:asciiTheme="majorHAnsi" w:hAnsiTheme="majorHAnsi"/>
          <w:lang w:eastAsia="en-US"/>
        </w:rPr>
      </w:pPr>
    </w:p>
    <w:p w:rsidR="002E3546" w:rsidRPr="003B756E" w:rsidRDefault="003B756E" w:rsidP="00D6025E">
      <w:pPr>
        <w:ind w:left="851" w:hanging="567"/>
        <w:jc w:val="center"/>
        <w:rPr>
          <w:rFonts w:asciiTheme="majorHAnsi" w:hAnsiTheme="majorHAnsi"/>
          <w:lang w:eastAsia="en-US"/>
        </w:rPr>
      </w:pPr>
      <w:r w:rsidRPr="003B756E">
        <w:rPr>
          <w:rFonts w:asciiTheme="majorHAnsi" w:hAnsiTheme="majorHAnsi"/>
          <w:lang w:eastAsia="en-US"/>
        </w:rPr>
        <w:t>§ 6</w:t>
      </w:r>
    </w:p>
    <w:p w:rsidR="002E3546" w:rsidRPr="003B756E" w:rsidRDefault="002E3546" w:rsidP="00D6025E">
      <w:pPr>
        <w:ind w:left="851" w:hanging="567"/>
        <w:jc w:val="both"/>
        <w:rPr>
          <w:rFonts w:asciiTheme="majorHAnsi" w:hAnsiTheme="majorHAnsi"/>
          <w:lang w:eastAsia="en-US"/>
        </w:rPr>
      </w:pPr>
    </w:p>
    <w:p w:rsidR="002E3546" w:rsidRDefault="002E3546" w:rsidP="003B756E">
      <w:pPr>
        <w:pStyle w:val="Akapitzlist"/>
        <w:numPr>
          <w:ilvl w:val="0"/>
          <w:numId w:val="61"/>
        </w:numPr>
        <w:spacing w:after="0"/>
        <w:ind w:left="851" w:hanging="425"/>
        <w:jc w:val="both"/>
        <w:rPr>
          <w:rFonts w:asciiTheme="majorHAnsi" w:hAnsiTheme="majorHAnsi"/>
          <w:sz w:val="24"/>
          <w:szCs w:val="24"/>
        </w:rPr>
      </w:pPr>
      <w:r w:rsidRPr="003B756E">
        <w:rPr>
          <w:rFonts w:asciiTheme="majorHAnsi" w:hAnsiTheme="majorHAnsi"/>
          <w:sz w:val="24"/>
          <w:szCs w:val="24"/>
        </w:rPr>
        <w:t>Kupujący może odstąpić od umowy, jeżeli przy dokonywaniu odbioru sprzętu okaże się, że sprzęt dostarczony przez Sprzedającego, jest niezgodny z przedmiotem umowy.</w:t>
      </w:r>
    </w:p>
    <w:p w:rsidR="002E3546" w:rsidRPr="003B756E" w:rsidRDefault="002E3546" w:rsidP="003B756E">
      <w:pPr>
        <w:pStyle w:val="Akapitzlist"/>
        <w:numPr>
          <w:ilvl w:val="0"/>
          <w:numId w:val="61"/>
        </w:numPr>
        <w:spacing w:after="0"/>
        <w:ind w:left="851" w:hanging="425"/>
        <w:jc w:val="both"/>
        <w:rPr>
          <w:rFonts w:asciiTheme="majorHAnsi" w:hAnsiTheme="majorHAnsi"/>
          <w:sz w:val="24"/>
          <w:szCs w:val="24"/>
        </w:rPr>
      </w:pPr>
      <w:r w:rsidRPr="003B756E">
        <w:rPr>
          <w:rFonts w:asciiTheme="majorHAnsi" w:hAnsiTheme="majorHAnsi"/>
          <w:sz w:val="24"/>
          <w:szCs w:val="24"/>
        </w:rPr>
        <w:t>Sprzedający zapłaci na rzecz Kupującego kary umowne w wypadku:</w:t>
      </w:r>
    </w:p>
    <w:p w:rsidR="002E3546" w:rsidRPr="003B756E" w:rsidRDefault="002E3546" w:rsidP="002E3546">
      <w:pPr>
        <w:numPr>
          <w:ilvl w:val="0"/>
          <w:numId w:val="56"/>
        </w:numPr>
        <w:ind w:hanging="357"/>
        <w:jc w:val="both"/>
        <w:rPr>
          <w:rFonts w:asciiTheme="majorHAnsi" w:hAnsiTheme="majorHAnsi"/>
          <w:lang w:eastAsia="en-US"/>
        </w:rPr>
      </w:pPr>
      <w:r w:rsidRPr="003B756E">
        <w:rPr>
          <w:rFonts w:asciiTheme="majorHAnsi" w:hAnsiTheme="majorHAnsi"/>
          <w:lang w:eastAsia="en-US"/>
        </w:rPr>
        <w:t>zwłoki w realizacji zobowiązań Sprzedawcy wynikających z niniejszej umowy – w wysokości 0,1 % wartości przedmiotu sprzedaży określonej w § 2 ust. 1 umowy, za każdy rozpoczęty dzień zwłoki,</w:t>
      </w:r>
    </w:p>
    <w:p w:rsidR="002E3546" w:rsidRPr="003B756E" w:rsidRDefault="002E3546" w:rsidP="002E3546">
      <w:pPr>
        <w:numPr>
          <w:ilvl w:val="0"/>
          <w:numId w:val="56"/>
        </w:numPr>
        <w:ind w:hanging="357"/>
        <w:jc w:val="both"/>
        <w:rPr>
          <w:rFonts w:asciiTheme="majorHAnsi" w:hAnsiTheme="majorHAnsi"/>
          <w:lang w:eastAsia="en-US"/>
        </w:rPr>
      </w:pPr>
      <w:r w:rsidRPr="003B756E">
        <w:rPr>
          <w:rFonts w:asciiTheme="majorHAnsi" w:hAnsiTheme="majorHAnsi"/>
          <w:lang w:eastAsia="en-US"/>
        </w:rPr>
        <w:t>niewykonania lub nienależytego wykonania przez Sprzedającego zobowiązań umownych określonych w § 5 niniejszej umowy – w wysokości 0,1 % wartości przedmiotu sprzedaży określonej w § 2 ust. 1 umowy, za każdy rozpoczęty dzień zwłoki,</w:t>
      </w:r>
    </w:p>
    <w:p w:rsidR="002E3546" w:rsidRPr="003B756E" w:rsidRDefault="002E3546" w:rsidP="002E3546">
      <w:pPr>
        <w:numPr>
          <w:ilvl w:val="0"/>
          <w:numId w:val="56"/>
        </w:numPr>
        <w:ind w:hanging="357"/>
        <w:jc w:val="both"/>
        <w:rPr>
          <w:rFonts w:asciiTheme="majorHAnsi" w:hAnsiTheme="majorHAnsi"/>
          <w:lang w:eastAsia="en-US"/>
        </w:rPr>
      </w:pPr>
      <w:r w:rsidRPr="003B756E">
        <w:rPr>
          <w:rFonts w:asciiTheme="majorHAnsi" w:hAnsiTheme="majorHAnsi"/>
          <w:lang w:eastAsia="en-US"/>
        </w:rPr>
        <w:t>odstąpienia od umowy przez Kupującego, w szczególności z przyczyn określonych w § 6 ust. 1 umowy, Sprzedający zobowiązuje się zapłacić Kupującemu kare umowną w wysokości 10 % łącznej wartości przedmiotu sprzedaży, określonej w § 2 ust. 1 niniejszej umowy.</w:t>
      </w:r>
    </w:p>
    <w:p w:rsidR="002E3546" w:rsidRPr="003B756E" w:rsidRDefault="002E3546" w:rsidP="003B756E">
      <w:pPr>
        <w:numPr>
          <w:ilvl w:val="0"/>
          <w:numId w:val="61"/>
        </w:numPr>
        <w:ind w:left="851" w:hanging="425"/>
        <w:jc w:val="both"/>
        <w:rPr>
          <w:rFonts w:asciiTheme="majorHAnsi" w:hAnsiTheme="majorHAnsi"/>
          <w:lang w:eastAsia="en-US"/>
        </w:rPr>
      </w:pPr>
      <w:r w:rsidRPr="003B756E">
        <w:rPr>
          <w:rFonts w:asciiTheme="majorHAnsi" w:hAnsiTheme="majorHAnsi"/>
          <w:lang w:eastAsia="en-US"/>
        </w:rPr>
        <w:t>Jeżeli szkoda rzeczywista będzie wyższa niż kara umowna, Sprzedający może  być zobowiązany do zapłaty odszkodowania przekraczającego karę umowną na zasadach ogólnych.</w:t>
      </w:r>
    </w:p>
    <w:p w:rsidR="002E3546" w:rsidRPr="003B756E" w:rsidRDefault="002E3546" w:rsidP="003B756E">
      <w:pPr>
        <w:numPr>
          <w:ilvl w:val="0"/>
          <w:numId w:val="61"/>
        </w:numPr>
        <w:ind w:left="851" w:hanging="425"/>
        <w:jc w:val="both"/>
        <w:rPr>
          <w:rFonts w:asciiTheme="majorHAnsi" w:hAnsiTheme="majorHAnsi"/>
          <w:lang w:eastAsia="en-US"/>
        </w:rPr>
      </w:pPr>
      <w:r w:rsidRPr="003B756E">
        <w:rPr>
          <w:rFonts w:asciiTheme="majorHAnsi" w:hAnsiTheme="majorHAnsi"/>
          <w:lang w:eastAsia="en-US"/>
        </w:rPr>
        <w:t>Kupujący może odstąpić od naliczania kar umownych na podstawie pisemnego, uzasadnionego wniosku Sprzedającego.</w:t>
      </w:r>
    </w:p>
    <w:p w:rsidR="002E3546" w:rsidRPr="003B756E" w:rsidRDefault="002E3546" w:rsidP="003B756E">
      <w:pPr>
        <w:numPr>
          <w:ilvl w:val="0"/>
          <w:numId w:val="61"/>
        </w:numPr>
        <w:ind w:left="851" w:hanging="425"/>
        <w:jc w:val="both"/>
        <w:rPr>
          <w:rFonts w:asciiTheme="majorHAnsi" w:hAnsiTheme="majorHAnsi"/>
          <w:lang w:eastAsia="en-US"/>
        </w:rPr>
      </w:pPr>
      <w:r w:rsidRPr="003B756E">
        <w:rPr>
          <w:rFonts w:asciiTheme="majorHAnsi" w:hAnsiTheme="majorHAnsi"/>
          <w:lang w:eastAsia="en-US"/>
        </w:rPr>
        <w:t>Kupujący zobowiązany jest  zobowiązane są do zapłaty kwot wynikających z § 4 umowy w terminie 30 dni od dnia wezwania do zapłaty. Opóźnienie upoważnia Kupującego do naliczenia odsetek ustawowych. W przypadku niedotrzymania terminu określonego w wezwaniu do zapłaty Kupujący ma  prawo potrącić należną kwotę wraz z odsetkami z  bieżących należności Sprzedającego.</w:t>
      </w:r>
    </w:p>
    <w:p w:rsidR="002E3546" w:rsidRPr="003B756E" w:rsidRDefault="002E3546" w:rsidP="003B756E">
      <w:pPr>
        <w:numPr>
          <w:ilvl w:val="0"/>
          <w:numId w:val="61"/>
        </w:numPr>
        <w:ind w:left="851" w:hanging="425"/>
        <w:jc w:val="both"/>
        <w:rPr>
          <w:rFonts w:asciiTheme="majorHAnsi" w:hAnsiTheme="majorHAnsi"/>
          <w:lang w:eastAsia="en-US"/>
        </w:rPr>
      </w:pPr>
      <w:r w:rsidRPr="003B756E">
        <w:rPr>
          <w:rFonts w:asciiTheme="majorHAnsi" w:hAnsiTheme="majorHAnsi"/>
          <w:lang w:eastAsia="en-US"/>
        </w:rPr>
        <w:t>Realizacja kar umownych nie wyklucza podejmowania innych działań przez strony umowy, przewidzianych w umowie lub przepisach Kodeksu cywilnego, zmierzających do usunięcia uciążliwości związanych z niewykonywaniem zobowiązań wynikających z umowy.</w:t>
      </w:r>
    </w:p>
    <w:p w:rsidR="002E3546" w:rsidRPr="003B756E" w:rsidRDefault="002E3546" w:rsidP="003B756E">
      <w:pPr>
        <w:numPr>
          <w:ilvl w:val="0"/>
          <w:numId w:val="61"/>
        </w:numPr>
        <w:ind w:left="851" w:hanging="425"/>
        <w:jc w:val="both"/>
        <w:rPr>
          <w:rFonts w:asciiTheme="majorHAnsi" w:hAnsiTheme="majorHAnsi"/>
          <w:lang w:eastAsia="en-US"/>
        </w:rPr>
      </w:pPr>
      <w:r w:rsidRPr="003B756E">
        <w:rPr>
          <w:rFonts w:asciiTheme="majorHAnsi" w:hAnsiTheme="majorHAnsi"/>
          <w:lang w:eastAsia="en-US"/>
        </w:rPr>
        <w:t>Łączna wysokość kar umownych, które mogą dochodzi</w:t>
      </w:r>
      <w:r w:rsidR="000C780C">
        <w:rPr>
          <w:rFonts w:asciiTheme="majorHAnsi" w:hAnsiTheme="majorHAnsi"/>
          <w:lang w:eastAsia="en-US"/>
        </w:rPr>
        <w:t>ć strony  nie może przekroczyć 10</w:t>
      </w:r>
      <w:r w:rsidRPr="003B756E">
        <w:rPr>
          <w:rFonts w:asciiTheme="majorHAnsi" w:hAnsiTheme="majorHAnsi"/>
          <w:lang w:eastAsia="en-US"/>
        </w:rPr>
        <w:t>0% wartości brutto zawartej umowy.</w:t>
      </w:r>
    </w:p>
    <w:p w:rsidR="002E3546" w:rsidRPr="003B756E" w:rsidRDefault="002E3546" w:rsidP="003B756E">
      <w:pPr>
        <w:numPr>
          <w:ilvl w:val="0"/>
          <w:numId w:val="61"/>
        </w:numPr>
        <w:ind w:left="851" w:hanging="425"/>
        <w:jc w:val="both"/>
        <w:rPr>
          <w:rFonts w:asciiTheme="majorHAnsi" w:hAnsiTheme="majorHAnsi"/>
          <w:lang w:eastAsia="en-US"/>
        </w:rPr>
      </w:pPr>
      <w:r w:rsidRPr="003B756E">
        <w:rPr>
          <w:rFonts w:asciiTheme="majorHAnsi" w:hAnsiTheme="majorHAnsi"/>
          <w:lang w:eastAsia="en-US"/>
        </w:rPr>
        <w:t xml:space="preserve">Niespełnienie lub nienależyte spełnienie świadczenia będącego przedmiotem umowy przez Sprzedającego, powodujące utratę przez Kupującego środków publicznych zagwarantowanych Kupującemu umową z  </w:t>
      </w:r>
      <w:r w:rsidR="00720E11">
        <w:rPr>
          <w:rFonts w:asciiTheme="majorHAnsi" w:hAnsiTheme="majorHAnsi"/>
          <w:lang w:eastAsia="en-US"/>
        </w:rPr>
        <w:t>Skarbem Państwa – Ministerstwem Zdrowia NR UM.SZP.W-5086.2022-00/7/557,</w:t>
      </w:r>
      <w:r w:rsidRPr="003B756E">
        <w:rPr>
          <w:rFonts w:asciiTheme="majorHAnsi" w:hAnsiTheme="majorHAnsi"/>
          <w:lang w:eastAsia="en-US"/>
        </w:rPr>
        <w:t xml:space="preserve">           </w:t>
      </w:r>
      <w:r w:rsidR="00720E11">
        <w:rPr>
          <w:rFonts w:asciiTheme="majorHAnsi" w:hAnsiTheme="majorHAnsi"/>
          <w:lang w:eastAsia="en-US"/>
        </w:rPr>
        <w:t xml:space="preserve">         </w:t>
      </w:r>
      <w:r w:rsidR="000C780C">
        <w:rPr>
          <w:rFonts w:asciiTheme="majorHAnsi" w:hAnsiTheme="majorHAnsi"/>
          <w:lang w:eastAsia="en-US"/>
        </w:rPr>
        <w:t xml:space="preserve">    </w:t>
      </w:r>
      <w:r w:rsidR="0022399E">
        <w:rPr>
          <w:rFonts w:asciiTheme="majorHAnsi" w:hAnsiTheme="majorHAnsi"/>
          <w:lang w:eastAsia="en-US"/>
        </w:rPr>
        <w:t xml:space="preserve">          </w:t>
      </w:r>
      <w:r w:rsidRPr="003B756E">
        <w:rPr>
          <w:rFonts w:asciiTheme="majorHAnsi" w:hAnsiTheme="majorHAnsi"/>
          <w:lang w:eastAsia="en-US"/>
        </w:rPr>
        <w:t>spowoduje zapłatę na przez Sprzedającego na rzecz Kupującego równowartości utraconej kwoty.</w:t>
      </w:r>
    </w:p>
    <w:p w:rsidR="002E3546" w:rsidRPr="003B756E" w:rsidRDefault="002E3546" w:rsidP="00D6025E">
      <w:pPr>
        <w:jc w:val="both"/>
        <w:rPr>
          <w:rFonts w:asciiTheme="majorHAnsi" w:hAnsiTheme="majorHAnsi"/>
          <w:lang w:eastAsia="en-US"/>
        </w:rPr>
      </w:pPr>
    </w:p>
    <w:p w:rsidR="007C28FB" w:rsidRPr="003B756E" w:rsidRDefault="00CE6BBA" w:rsidP="00C75D1A">
      <w:pPr>
        <w:ind w:left="284"/>
        <w:jc w:val="center"/>
        <w:rPr>
          <w:rFonts w:asciiTheme="majorHAnsi" w:hAnsiTheme="majorHAnsi"/>
          <w:lang w:eastAsia="en-US"/>
        </w:rPr>
      </w:pPr>
      <w:r>
        <w:rPr>
          <w:rFonts w:asciiTheme="majorHAnsi" w:hAnsiTheme="majorHAnsi"/>
          <w:lang w:eastAsia="en-US"/>
        </w:rPr>
        <w:t xml:space="preserve"> </w:t>
      </w:r>
      <w:r w:rsidR="003B756E" w:rsidRPr="003B756E">
        <w:rPr>
          <w:rFonts w:asciiTheme="majorHAnsi" w:hAnsiTheme="majorHAnsi"/>
          <w:lang w:eastAsia="en-US"/>
        </w:rPr>
        <w:t>§ 7</w:t>
      </w:r>
    </w:p>
    <w:p w:rsidR="00724F68" w:rsidRPr="003B756E" w:rsidRDefault="00724F68" w:rsidP="00C75D1A">
      <w:pPr>
        <w:ind w:left="284"/>
        <w:jc w:val="center"/>
        <w:rPr>
          <w:rFonts w:asciiTheme="majorHAnsi" w:hAnsiTheme="majorHAnsi"/>
          <w:lang w:eastAsia="en-US"/>
        </w:rPr>
      </w:pPr>
    </w:p>
    <w:p w:rsidR="007C28FB" w:rsidRPr="003B756E" w:rsidRDefault="007C28FB" w:rsidP="003B756E">
      <w:pPr>
        <w:numPr>
          <w:ilvl w:val="0"/>
          <w:numId w:val="31"/>
        </w:numPr>
        <w:ind w:left="851" w:hanging="425"/>
        <w:jc w:val="both"/>
        <w:rPr>
          <w:rFonts w:asciiTheme="majorHAnsi" w:hAnsiTheme="majorHAnsi"/>
          <w:lang w:eastAsia="en-US"/>
        </w:rPr>
      </w:pPr>
      <w:r w:rsidRPr="003B756E">
        <w:rPr>
          <w:rFonts w:asciiTheme="majorHAnsi" w:hAnsiTheme="majorHAnsi"/>
          <w:lang w:eastAsia="en-US"/>
        </w:rPr>
        <w:t>Wszelkie zmiany niniejszej umowy wymagają zgodnego oświadczenia stron umowy i formy pisemnej pod rygorem nieważności, chyba że umowa stanowi inaczej.</w:t>
      </w:r>
    </w:p>
    <w:p w:rsidR="007C28FB" w:rsidRPr="003B756E" w:rsidRDefault="007C28FB" w:rsidP="003B756E">
      <w:pPr>
        <w:numPr>
          <w:ilvl w:val="0"/>
          <w:numId w:val="31"/>
        </w:numPr>
        <w:ind w:left="851" w:hanging="425"/>
        <w:jc w:val="both"/>
        <w:rPr>
          <w:rFonts w:asciiTheme="majorHAnsi" w:hAnsiTheme="majorHAnsi"/>
          <w:lang w:eastAsia="en-US"/>
        </w:rPr>
      </w:pPr>
      <w:r w:rsidRPr="003B756E">
        <w:rPr>
          <w:rFonts w:asciiTheme="majorHAnsi" w:hAnsiTheme="majorHAnsi"/>
          <w:lang w:eastAsia="en-US"/>
        </w:rPr>
        <w:t>W razie opóźnienia w wykonaniu zamówienia Kupujący ma prawo odstąpić od umowy bez potrzeby udzielania dodatkowego terminu. Wyznaczenie przez Kupującego nowego terminu nie zwalnia Sprzedającego od obowiązku zapłaty kar umownych.</w:t>
      </w:r>
    </w:p>
    <w:p w:rsidR="007C28FB" w:rsidRPr="003B756E" w:rsidRDefault="007C28FB" w:rsidP="003B756E">
      <w:pPr>
        <w:numPr>
          <w:ilvl w:val="0"/>
          <w:numId w:val="31"/>
        </w:numPr>
        <w:ind w:left="851" w:hanging="425"/>
        <w:jc w:val="both"/>
        <w:rPr>
          <w:rFonts w:asciiTheme="majorHAnsi" w:hAnsiTheme="majorHAnsi"/>
          <w:lang w:eastAsia="en-US"/>
        </w:rPr>
      </w:pPr>
      <w:r w:rsidRPr="003B756E">
        <w:rPr>
          <w:rFonts w:asciiTheme="majorHAnsi" w:hAnsiTheme="majorHAnsi"/>
          <w:lang w:eastAsia="en-US"/>
        </w:rPr>
        <w:t>W razie wystąpienia istotnej zmiany okoliczności powodującej, że wykonanie   w chwili zawarcia umowy, Kupujący może odstąpić od umowy w terminie 30 dni od powzięcia wiadomości o powyższych okolicznościach. W takim przypadku Sprzedający może jedynie żądać wynagrodzenia należnego mu z</w:t>
      </w:r>
      <w:r w:rsidR="001078F3" w:rsidRPr="003B756E">
        <w:rPr>
          <w:rFonts w:asciiTheme="majorHAnsi" w:hAnsiTheme="majorHAnsi"/>
          <w:lang w:eastAsia="en-US"/>
        </w:rPr>
        <w:t> </w:t>
      </w:r>
      <w:r w:rsidRPr="003B756E">
        <w:rPr>
          <w:rFonts w:asciiTheme="majorHAnsi" w:hAnsiTheme="majorHAnsi"/>
          <w:lang w:eastAsia="en-US"/>
        </w:rPr>
        <w:t>tytułu wykonanej części umowy.</w:t>
      </w:r>
    </w:p>
    <w:p w:rsidR="007C28FB" w:rsidRPr="003B756E" w:rsidRDefault="007C28FB" w:rsidP="003B756E">
      <w:pPr>
        <w:numPr>
          <w:ilvl w:val="0"/>
          <w:numId w:val="31"/>
        </w:numPr>
        <w:ind w:left="851" w:hanging="425"/>
        <w:jc w:val="both"/>
        <w:rPr>
          <w:rFonts w:asciiTheme="majorHAnsi" w:hAnsiTheme="majorHAnsi"/>
          <w:lang w:eastAsia="en-US"/>
        </w:rPr>
      </w:pPr>
      <w:r w:rsidRPr="003B756E">
        <w:rPr>
          <w:rFonts w:asciiTheme="majorHAnsi" w:hAnsiTheme="majorHAnsi"/>
          <w:lang w:eastAsia="en-US"/>
        </w:rPr>
        <w:t>Kupujący zastrzega sobie prawo rezygnacji z zakupu części przedmiotu sprzedaży. Sprzedającemu nie przysługują z tego tytułu roszczenia odszkodowawcze. Kupujący deklaruje realizację co najmniej 70 % wartości umowy.</w:t>
      </w:r>
    </w:p>
    <w:p w:rsidR="007C28FB" w:rsidRPr="003B756E" w:rsidRDefault="007C28FB" w:rsidP="003B756E">
      <w:pPr>
        <w:numPr>
          <w:ilvl w:val="0"/>
          <w:numId w:val="31"/>
        </w:numPr>
        <w:ind w:left="851" w:hanging="425"/>
        <w:jc w:val="both"/>
        <w:rPr>
          <w:rFonts w:asciiTheme="majorHAnsi" w:hAnsiTheme="majorHAnsi"/>
          <w:lang w:eastAsia="en-US"/>
        </w:rPr>
      </w:pPr>
      <w:r w:rsidRPr="003B756E">
        <w:rPr>
          <w:rFonts w:asciiTheme="majorHAnsi" w:hAnsiTheme="majorHAnsi"/>
          <w:lang w:eastAsia="en-US"/>
        </w:rPr>
        <w:t>W sprawach nie unormowanych w umowie będą miały zastosowanie przepisy ustawy  Prawo zamówień publicznych i Kodeksu Cywilnego.</w:t>
      </w:r>
    </w:p>
    <w:p w:rsidR="007C28FB" w:rsidRPr="003B756E" w:rsidRDefault="007C28FB" w:rsidP="003B756E">
      <w:pPr>
        <w:numPr>
          <w:ilvl w:val="0"/>
          <w:numId w:val="31"/>
        </w:numPr>
        <w:ind w:left="851" w:hanging="425"/>
        <w:jc w:val="both"/>
        <w:rPr>
          <w:rFonts w:asciiTheme="majorHAnsi" w:hAnsiTheme="majorHAnsi"/>
          <w:lang w:eastAsia="en-US"/>
        </w:rPr>
      </w:pPr>
      <w:r w:rsidRPr="003B756E">
        <w:rPr>
          <w:rFonts w:asciiTheme="majorHAnsi" w:hAnsiTheme="majorHAnsi"/>
          <w:lang w:eastAsia="en-US"/>
        </w:rPr>
        <w:t>Ewentualne spory powstałe w związku z realizacją umowy rozstrzygane będą przez Sąd właściwy dla siedziby Kupującego.</w:t>
      </w:r>
    </w:p>
    <w:p w:rsidR="007C28FB" w:rsidRPr="003B756E" w:rsidRDefault="007C28FB" w:rsidP="003B756E">
      <w:pPr>
        <w:numPr>
          <w:ilvl w:val="0"/>
          <w:numId w:val="31"/>
        </w:numPr>
        <w:ind w:left="851" w:hanging="425"/>
        <w:jc w:val="both"/>
        <w:rPr>
          <w:rFonts w:asciiTheme="majorHAnsi" w:hAnsiTheme="majorHAnsi"/>
          <w:lang w:eastAsia="en-US"/>
        </w:rPr>
      </w:pPr>
      <w:r w:rsidRPr="003B756E">
        <w:rPr>
          <w:rFonts w:asciiTheme="majorHAnsi" w:hAnsiTheme="majorHAnsi"/>
          <w:lang w:eastAsia="en-US"/>
        </w:rPr>
        <w:t>Umowa została spisana w dwóch egzemplarzach, po jednym dla każdej ze stron.</w:t>
      </w:r>
    </w:p>
    <w:p w:rsidR="007C28FB" w:rsidRPr="003B756E" w:rsidRDefault="007C28FB" w:rsidP="00D6025E">
      <w:pPr>
        <w:ind w:left="851" w:hanging="567"/>
        <w:jc w:val="both"/>
        <w:rPr>
          <w:rFonts w:asciiTheme="majorHAnsi" w:hAnsiTheme="majorHAnsi"/>
          <w:lang w:eastAsia="en-US"/>
        </w:rPr>
      </w:pPr>
    </w:p>
    <w:p w:rsidR="007C28FB" w:rsidRPr="003B756E" w:rsidRDefault="007C28FB" w:rsidP="007C28FB">
      <w:pPr>
        <w:ind w:left="284"/>
        <w:jc w:val="both"/>
        <w:rPr>
          <w:rFonts w:asciiTheme="majorHAnsi" w:hAnsiTheme="majorHAnsi"/>
          <w:lang w:eastAsia="en-US"/>
        </w:rPr>
      </w:pPr>
    </w:p>
    <w:p w:rsidR="007C28FB" w:rsidRPr="003B756E" w:rsidRDefault="007C28FB" w:rsidP="007C28FB">
      <w:pPr>
        <w:ind w:left="284"/>
        <w:jc w:val="both"/>
        <w:rPr>
          <w:rFonts w:asciiTheme="majorHAnsi" w:hAnsiTheme="majorHAnsi"/>
          <w:i/>
          <w:lang w:eastAsia="en-US"/>
        </w:rPr>
      </w:pPr>
      <w:r w:rsidRPr="003B756E">
        <w:rPr>
          <w:rFonts w:asciiTheme="majorHAnsi" w:hAnsiTheme="majorHAnsi"/>
          <w:b/>
          <w:i/>
          <w:lang w:eastAsia="en-US"/>
        </w:rPr>
        <w:t xml:space="preserve">         Sprzedający                                                                                                        Kupujący                                                          </w:t>
      </w:r>
    </w:p>
    <w:p w:rsidR="007C28FB" w:rsidRPr="003B756E" w:rsidRDefault="007C28FB" w:rsidP="007C28FB">
      <w:pPr>
        <w:ind w:left="284"/>
        <w:jc w:val="both"/>
        <w:rPr>
          <w:rFonts w:asciiTheme="majorHAnsi" w:hAnsiTheme="majorHAnsi"/>
          <w:lang w:eastAsia="en-US"/>
        </w:rPr>
      </w:pPr>
    </w:p>
    <w:p w:rsidR="007C28FB" w:rsidRPr="003B756E" w:rsidRDefault="007C28FB" w:rsidP="007C28FB">
      <w:pPr>
        <w:ind w:left="284"/>
        <w:jc w:val="both"/>
        <w:rPr>
          <w:rFonts w:asciiTheme="majorHAnsi" w:hAnsiTheme="majorHAnsi"/>
          <w:lang w:eastAsia="en-US"/>
        </w:rPr>
      </w:pPr>
    </w:p>
    <w:p w:rsidR="007C28FB" w:rsidRPr="003B756E" w:rsidRDefault="007C28FB" w:rsidP="007C28FB">
      <w:pPr>
        <w:ind w:left="284"/>
        <w:jc w:val="both"/>
        <w:rPr>
          <w:rFonts w:asciiTheme="majorHAnsi" w:hAnsiTheme="majorHAnsi"/>
          <w:lang w:eastAsia="en-US"/>
        </w:rPr>
      </w:pPr>
    </w:p>
    <w:p w:rsidR="001B5672" w:rsidRDefault="001B5672" w:rsidP="00C64BB1">
      <w:pPr>
        <w:ind w:left="284"/>
        <w:jc w:val="both"/>
        <w:rPr>
          <w:rFonts w:ascii="Cambria" w:hAnsi="Cambria"/>
          <w:lang w:eastAsia="en-US"/>
        </w:rPr>
      </w:pPr>
    </w:p>
    <w:sectPr w:rsidR="001B5672" w:rsidSect="00E3566F">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CCD" w:rsidRDefault="00217CCD">
      <w:r>
        <w:separator/>
      </w:r>
    </w:p>
  </w:endnote>
  <w:endnote w:type="continuationSeparator" w:id="0">
    <w:p w:rsidR="00217CCD" w:rsidRDefault="00217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ndale Sans UI">
    <w:altName w:val="Calibri"/>
    <w:charset w:val="00"/>
    <w:family w:val="auto"/>
    <w:pitch w:val="variable"/>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FEF" w:rsidRDefault="00581FEF"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81FEF" w:rsidRDefault="00581FEF" w:rsidP="005419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FEF" w:rsidRPr="00CC222D" w:rsidRDefault="00581FEF">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217CCD" w:rsidRPr="00217CCD">
      <w:rPr>
        <w:rFonts w:ascii="Cambria" w:hAnsi="Cambria"/>
        <w:noProof/>
        <w:sz w:val="20"/>
        <w:szCs w:val="20"/>
        <w:lang w:val="pl-PL"/>
      </w:rPr>
      <w:t>1</w:t>
    </w:r>
    <w:r w:rsidRPr="00CC222D">
      <w:rPr>
        <w:rFonts w:ascii="Cambria" w:hAnsi="Cambria"/>
        <w:sz w:val="20"/>
        <w:szCs w:val="20"/>
      </w:rPr>
      <w:fldChar w:fldCharType="end"/>
    </w:r>
  </w:p>
  <w:p w:rsidR="00581FEF" w:rsidRDefault="00581FEF"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CCD" w:rsidRDefault="00217CCD">
      <w:r>
        <w:separator/>
      </w:r>
    </w:p>
  </w:footnote>
  <w:footnote w:type="continuationSeparator" w:id="0">
    <w:p w:rsidR="00217CCD" w:rsidRDefault="00217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FEF" w:rsidRDefault="00581FEF" w:rsidP="00E47F4A">
    <w:pPr>
      <w:pStyle w:val="Nagwek"/>
      <w:rPr>
        <w:rFonts w:ascii="Cambria" w:hAnsi="Cambria"/>
        <w:sz w:val="20"/>
        <w:szCs w:val="20"/>
      </w:rPr>
    </w:pPr>
    <w:bookmarkStart w:id="4" w:name="_Hlk530999824"/>
    <w:bookmarkStart w:id="5" w:name="_Hlk530999927"/>
    <w:bookmarkStart w:id="6" w:name="_Hlk530999928"/>
    <w:bookmarkStart w:id="7" w:name="_Hlk530999941"/>
    <w:bookmarkStart w:id="8" w:name="_Hlk530999942"/>
  </w:p>
  <w:p w:rsidR="00581FEF" w:rsidRDefault="00581FEF" w:rsidP="00E47F4A">
    <w:pPr>
      <w:pStyle w:val="Nagwek"/>
      <w:rPr>
        <w:rFonts w:ascii="Cambria" w:hAnsi="Cambria"/>
        <w:sz w:val="20"/>
        <w:szCs w:val="20"/>
      </w:rPr>
    </w:pPr>
  </w:p>
  <w:bookmarkEnd w:id="4"/>
  <w:bookmarkEnd w:id="5"/>
  <w:bookmarkEnd w:id="6"/>
  <w:bookmarkEnd w:id="7"/>
  <w:bookmarkEnd w:id="8"/>
  <w:p w:rsidR="00581FEF" w:rsidRDefault="00581FEF" w:rsidP="007B21AB">
    <w:pPr>
      <w:pStyle w:val="Nagwek"/>
      <w:rPr>
        <w:rFonts w:ascii="Cambria" w:hAnsi="Cambria" w:cs="Arial"/>
        <w:b/>
        <w:sz w:val="20"/>
      </w:rPr>
    </w:pPr>
    <w:r>
      <w:rPr>
        <w:rFonts w:ascii="Cambria" w:hAnsi="Cambria"/>
        <w:sz w:val="20"/>
        <w:szCs w:val="20"/>
      </w:rPr>
      <w:t>Znak sprawy:</w:t>
    </w:r>
    <w:r>
      <w:rPr>
        <w:rFonts w:ascii="Cambria" w:hAnsi="Cambria"/>
        <w:sz w:val="20"/>
        <w:szCs w:val="20"/>
        <w:lang w:val="pl-PL"/>
      </w:rPr>
      <w:t>SZSPOO.SZPiGM.3810/53/2022</w:t>
    </w:r>
    <w:r>
      <w:rPr>
        <w:rFonts w:ascii="Cambria" w:hAnsi="Cambria" w:cs="Arial"/>
        <w:b/>
        <w:sz w:val="20"/>
      </w:rPr>
      <w:t xml:space="preserve">   </w:t>
    </w:r>
  </w:p>
  <w:p w:rsidR="00581FEF" w:rsidRDefault="00581FEF" w:rsidP="007B21AB">
    <w:pPr>
      <w:pStyle w:val="Nagwek"/>
      <w:rPr>
        <w:rFonts w:ascii="Cambria" w:hAnsi="Cambria"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982E54C"/>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3">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sz w:val="26"/>
        <w:szCs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nsid w:val="00000007"/>
    <w:multiLevelType w:val="multilevel"/>
    <w:tmpl w:val="00000007"/>
    <w:name w:val="WW8Num7"/>
    <w:lvl w:ilvl="0">
      <w:start w:val="1"/>
      <w:numFmt w:val="bullet"/>
      <w:lvlText w:val="−"/>
      <w:lvlJc w:val="left"/>
      <w:pPr>
        <w:tabs>
          <w:tab w:val="num" w:pos="0"/>
        </w:tabs>
        <w:ind w:left="1146" w:hanging="360"/>
      </w:pPr>
      <w:rPr>
        <w:rFonts w:ascii="Times New Roman" w:hAnsi="Times New Roman" w:cs="Symbol" w:hint="default"/>
        <w:sz w:val="26"/>
        <w:szCs w:val="26"/>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7">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8">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color w:val="000000"/>
        <w:sz w:val="20"/>
        <w:szCs w:val="20"/>
      </w:rPr>
    </w:lvl>
  </w:abstractNum>
  <w:abstractNum w:abstractNumId="9">
    <w:nsid w:val="0000000C"/>
    <w:multiLevelType w:val="singleLevel"/>
    <w:tmpl w:val="0000000C"/>
    <w:name w:val="WW8Num12"/>
    <w:lvl w:ilvl="0">
      <w:start w:val="1"/>
      <w:numFmt w:val="bullet"/>
      <w:lvlText w:val=""/>
      <w:lvlJc w:val="left"/>
      <w:pPr>
        <w:tabs>
          <w:tab w:val="num" w:pos="360"/>
        </w:tabs>
        <w:ind w:left="360" w:hanging="360"/>
      </w:pPr>
      <w:rPr>
        <w:rFonts w:ascii="Symbol" w:hAnsi="Symbol" w:cs="Symbol"/>
        <w:sz w:val="22"/>
        <w:szCs w:val="22"/>
      </w:rPr>
    </w:lvl>
  </w:abstractNum>
  <w:abstractNum w:abstractNumId="10">
    <w:nsid w:val="0000000E"/>
    <w:multiLevelType w:val="singleLevel"/>
    <w:tmpl w:val="0000000E"/>
    <w:name w:val="WW8Num14"/>
    <w:lvl w:ilvl="0">
      <w:start w:val="1"/>
      <w:numFmt w:val="none"/>
      <w:suff w:val="nothing"/>
      <w:lvlText w:val="·"/>
      <w:lvlJc w:val="left"/>
      <w:pPr>
        <w:tabs>
          <w:tab w:val="num" w:pos="360"/>
        </w:tabs>
        <w:ind w:left="360" w:hanging="360"/>
      </w:pPr>
      <w:rPr>
        <w:rFonts w:ascii="Symbol" w:hAnsi="Symbol"/>
      </w:rPr>
    </w:lvl>
  </w:abstractNum>
  <w:abstractNum w:abstractNumId="11">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2">
    <w:nsid w:val="00000010"/>
    <w:multiLevelType w:val="singleLevel"/>
    <w:tmpl w:val="649AC80C"/>
    <w:name w:val="WW8Num16"/>
    <w:lvl w:ilvl="0">
      <w:start w:val="1"/>
      <w:numFmt w:val="decimal"/>
      <w:suff w:val="nothing"/>
      <w:lvlText w:val="%1)"/>
      <w:lvlJc w:val="left"/>
      <w:pPr>
        <w:tabs>
          <w:tab w:val="num" w:pos="0"/>
        </w:tabs>
        <w:ind w:left="0" w:firstLine="0"/>
      </w:pPr>
      <w:rPr>
        <w:rFonts w:ascii="Cambria" w:hAnsi="Cambria" w:cs="Times New Roman" w:hint="default"/>
        <w:sz w:val="20"/>
        <w:szCs w:val="20"/>
      </w:rPr>
    </w:lvl>
  </w:abstractNum>
  <w:abstractNum w:abstractNumId="13">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4">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5">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6">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7">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8">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9">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21">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3">
    <w:nsid w:val="098D146D"/>
    <w:multiLevelType w:val="multilevel"/>
    <w:tmpl w:val="42C4DE54"/>
    <w:lvl w:ilvl="0">
      <w:start w:val="1"/>
      <w:numFmt w:val="decimal"/>
      <w:lvlText w:val="%1."/>
      <w:lvlJc w:val="left"/>
      <w:pPr>
        <w:ind w:left="720"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4">
    <w:nsid w:val="0A6275A2"/>
    <w:multiLevelType w:val="hybridMultilevel"/>
    <w:tmpl w:val="2EC0F0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0292C24"/>
    <w:multiLevelType w:val="hybridMultilevel"/>
    <w:tmpl w:val="CFE4F5B6"/>
    <w:lvl w:ilvl="0" w:tplc="0B843E9A">
      <w:start w:val="1"/>
      <w:numFmt w:val="decimal"/>
      <w:lvlText w:val="%1."/>
      <w:lvlJc w:val="left"/>
      <w:pPr>
        <w:ind w:left="108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11157E5A"/>
    <w:multiLevelType w:val="hybridMultilevel"/>
    <w:tmpl w:val="4E0A3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1245824"/>
    <w:multiLevelType w:val="multilevel"/>
    <w:tmpl w:val="22DCD170"/>
    <w:lvl w:ilvl="0">
      <w:start w:val="1"/>
      <w:numFmt w:val="upperRoman"/>
      <w:lvlText w:val="%1."/>
      <w:lvlJc w:val="left"/>
      <w:pPr>
        <w:ind w:left="1146"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8">
    <w:nsid w:val="126B49CE"/>
    <w:multiLevelType w:val="hybridMultilevel"/>
    <w:tmpl w:val="4A66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3611D26"/>
    <w:multiLevelType w:val="hybridMultilevel"/>
    <w:tmpl w:val="E7A8C240"/>
    <w:lvl w:ilvl="0" w:tplc="DA823B2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18E8314D"/>
    <w:multiLevelType w:val="hybridMultilevel"/>
    <w:tmpl w:val="39027406"/>
    <w:lvl w:ilvl="0" w:tplc="04150001">
      <w:start w:val="1"/>
      <w:numFmt w:val="bullet"/>
      <w:lvlText w:val=""/>
      <w:lvlJc w:val="left"/>
      <w:pPr>
        <w:ind w:left="2856" w:hanging="360"/>
      </w:pPr>
      <w:rPr>
        <w:rFonts w:ascii="Symbol" w:hAnsi="Symbol" w:hint="default"/>
      </w:rPr>
    </w:lvl>
    <w:lvl w:ilvl="1" w:tplc="04150003" w:tentative="1">
      <w:start w:val="1"/>
      <w:numFmt w:val="bullet"/>
      <w:lvlText w:val="o"/>
      <w:lvlJc w:val="left"/>
      <w:pPr>
        <w:ind w:left="3576" w:hanging="360"/>
      </w:pPr>
      <w:rPr>
        <w:rFonts w:ascii="Courier New" w:hAnsi="Courier New" w:cs="Courier New" w:hint="default"/>
      </w:rPr>
    </w:lvl>
    <w:lvl w:ilvl="2" w:tplc="04150005" w:tentative="1">
      <w:start w:val="1"/>
      <w:numFmt w:val="bullet"/>
      <w:lvlText w:val=""/>
      <w:lvlJc w:val="left"/>
      <w:pPr>
        <w:ind w:left="4296" w:hanging="360"/>
      </w:pPr>
      <w:rPr>
        <w:rFonts w:ascii="Wingdings" w:hAnsi="Wingdings" w:hint="default"/>
      </w:rPr>
    </w:lvl>
    <w:lvl w:ilvl="3" w:tplc="04150001" w:tentative="1">
      <w:start w:val="1"/>
      <w:numFmt w:val="bullet"/>
      <w:lvlText w:val=""/>
      <w:lvlJc w:val="left"/>
      <w:pPr>
        <w:ind w:left="5016" w:hanging="360"/>
      </w:pPr>
      <w:rPr>
        <w:rFonts w:ascii="Symbol" w:hAnsi="Symbol" w:hint="default"/>
      </w:rPr>
    </w:lvl>
    <w:lvl w:ilvl="4" w:tplc="04150003" w:tentative="1">
      <w:start w:val="1"/>
      <w:numFmt w:val="bullet"/>
      <w:lvlText w:val="o"/>
      <w:lvlJc w:val="left"/>
      <w:pPr>
        <w:ind w:left="5736" w:hanging="360"/>
      </w:pPr>
      <w:rPr>
        <w:rFonts w:ascii="Courier New" w:hAnsi="Courier New" w:cs="Courier New" w:hint="default"/>
      </w:rPr>
    </w:lvl>
    <w:lvl w:ilvl="5" w:tplc="04150005" w:tentative="1">
      <w:start w:val="1"/>
      <w:numFmt w:val="bullet"/>
      <w:lvlText w:val=""/>
      <w:lvlJc w:val="left"/>
      <w:pPr>
        <w:ind w:left="6456" w:hanging="360"/>
      </w:pPr>
      <w:rPr>
        <w:rFonts w:ascii="Wingdings" w:hAnsi="Wingdings" w:hint="default"/>
      </w:rPr>
    </w:lvl>
    <w:lvl w:ilvl="6" w:tplc="04150001" w:tentative="1">
      <w:start w:val="1"/>
      <w:numFmt w:val="bullet"/>
      <w:lvlText w:val=""/>
      <w:lvlJc w:val="left"/>
      <w:pPr>
        <w:ind w:left="7176" w:hanging="360"/>
      </w:pPr>
      <w:rPr>
        <w:rFonts w:ascii="Symbol" w:hAnsi="Symbol" w:hint="default"/>
      </w:rPr>
    </w:lvl>
    <w:lvl w:ilvl="7" w:tplc="04150003" w:tentative="1">
      <w:start w:val="1"/>
      <w:numFmt w:val="bullet"/>
      <w:lvlText w:val="o"/>
      <w:lvlJc w:val="left"/>
      <w:pPr>
        <w:ind w:left="7896" w:hanging="360"/>
      </w:pPr>
      <w:rPr>
        <w:rFonts w:ascii="Courier New" w:hAnsi="Courier New" w:cs="Courier New" w:hint="default"/>
      </w:rPr>
    </w:lvl>
    <w:lvl w:ilvl="8" w:tplc="04150005" w:tentative="1">
      <w:start w:val="1"/>
      <w:numFmt w:val="bullet"/>
      <w:lvlText w:val=""/>
      <w:lvlJc w:val="left"/>
      <w:pPr>
        <w:ind w:left="8616" w:hanging="360"/>
      </w:pPr>
      <w:rPr>
        <w:rFonts w:ascii="Wingdings" w:hAnsi="Wingdings" w:hint="default"/>
      </w:rPr>
    </w:lvl>
  </w:abstractNum>
  <w:abstractNum w:abstractNumId="31">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1A5F5470"/>
    <w:multiLevelType w:val="hybridMultilevel"/>
    <w:tmpl w:val="5A409FF8"/>
    <w:lvl w:ilvl="0" w:tplc="188E7588">
      <w:start w:val="2"/>
      <w:numFmt w:val="bullet"/>
      <w:lvlText w:val="-"/>
      <w:lvlJc w:val="left"/>
      <w:pPr>
        <w:ind w:left="1211" w:hanging="360"/>
      </w:pPr>
      <w:rPr>
        <w:rFonts w:ascii="Cambria" w:eastAsia="Times New Roman" w:hAnsi="Cambria" w:cs="Times New Roman"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3">
    <w:nsid w:val="1ACF2214"/>
    <w:multiLevelType w:val="hybridMultilevel"/>
    <w:tmpl w:val="7766E31C"/>
    <w:lvl w:ilvl="0" w:tplc="716A8220">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1D806312"/>
    <w:multiLevelType w:val="hybridMultilevel"/>
    <w:tmpl w:val="FD44C43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5">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3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27C13F20"/>
    <w:multiLevelType w:val="hybridMultilevel"/>
    <w:tmpl w:val="F72292EE"/>
    <w:lvl w:ilvl="0" w:tplc="FFAC2F90">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2ABF15BC"/>
    <w:multiLevelType w:val="hybridMultilevel"/>
    <w:tmpl w:val="E9C0FD94"/>
    <w:lvl w:ilvl="0" w:tplc="60B8D166">
      <w:start w:val="14"/>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1">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nsid w:val="3E72583E"/>
    <w:multiLevelType w:val="hybridMultilevel"/>
    <w:tmpl w:val="B672B6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8">
    <w:nsid w:val="3F381193"/>
    <w:multiLevelType w:val="hybridMultilevel"/>
    <w:tmpl w:val="C4E2C99E"/>
    <w:lvl w:ilvl="0" w:tplc="DA823B2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08E47BB"/>
    <w:multiLevelType w:val="hybridMultilevel"/>
    <w:tmpl w:val="E8B02A76"/>
    <w:lvl w:ilvl="0" w:tplc="F886B41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nsid w:val="414A7C1D"/>
    <w:multiLevelType w:val="hybridMultilevel"/>
    <w:tmpl w:val="423087AE"/>
    <w:lvl w:ilvl="0" w:tplc="D8DC03DA">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2">
    <w:nsid w:val="414C455E"/>
    <w:multiLevelType w:val="hybridMultilevel"/>
    <w:tmpl w:val="7B38B7F4"/>
    <w:lvl w:ilvl="0" w:tplc="7748966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nsid w:val="41935D9C"/>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5">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56">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66F621C"/>
    <w:multiLevelType w:val="hybridMultilevel"/>
    <w:tmpl w:val="2CCCE82E"/>
    <w:lvl w:ilvl="0" w:tplc="DA823B2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nsid w:val="46945560"/>
    <w:multiLevelType w:val="multilevel"/>
    <w:tmpl w:val="D07CD53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60">
    <w:nsid w:val="4A0A1F75"/>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CD12AB2"/>
    <w:multiLevelType w:val="hybridMultilevel"/>
    <w:tmpl w:val="A5C276D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nsid w:val="56153930"/>
    <w:multiLevelType w:val="hybridMultilevel"/>
    <w:tmpl w:val="F44C9A28"/>
    <w:lvl w:ilvl="0" w:tplc="0A4EA2F4">
      <w:start w:val="1"/>
      <w:numFmt w:val="bullet"/>
      <w:lvlText w:val="·"/>
      <w:lvlJc w:val="left"/>
      <w:pPr>
        <w:ind w:left="284" w:hanging="284"/>
      </w:pPr>
      <w:rPr>
        <w:rFonts w:ascii="Symbol" w:hAnsi="Symbol" w:hint="default"/>
      </w:rPr>
    </w:lvl>
    <w:lvl w:ilvl="1" w:tplc="CBA02EF6">
      <w:start w:val="1"/>
      <w:numFmt w:val="bullet"/>
      <w:lvlText w:val="o"/>
      <w:lvlJc w:val="left"/>
      <w:pPr>
        <w:ind w:left="1440" w:hanging="360"/>
      </w:pPr>
      <w:rPr>
        <w:rFonts w:ascii="Courier New" w:hAnsi="Courier New" w:hint="default"/>
      </w:rPr>
    </w:lvl>
    <w:lvl w:ilvl="2" w:tplc="0150D806">
      <w:start w:val="1"/>
      <w:numFmt w:val="bullet"/>
      <w:lvlText w:val=""/>
      <w:lvlJc w:val="left"/>
      <w:pPr>
        <w:ind w:left="2160" w:hanging="360"/>
      </w:pPr>
      <w:rPr>
        <w:rFonts w:ascii="Wingdings" w:hAnsi="Wingdings" w:hint="default"/>
      </w:rPr>
    </w:lvl>
    <w:lvl w:ilvl="3" w:tplc="040A47F2">
      <w:start w:val="1"/>
      <w:numFmt w:val="bullet"/>
      <w:lvlText w:val=""/>
      <w:lvlJc w:val="left"/>
      <w:pPr>
        <w:ind w:left="2880" w:hanging="360"/>
      </w:pPr>
      <w:rPr>
        <w:rFonts w:ascii="Symbol" w:hAnsi="Symbol" w:hint="default"/>
      </w:rPr>
    </w:lvl>
    <w:lvl w:ilvl="4" w:tplc="A4283F70">
      <w:start w:val="1"/>
      <w:numFmt w:val="bullet"/>
      <w:lvlText w:val="o"/>
      <w:lvlJc w:val="left"/>
      <w:pPr>
        <w:ind w:left="3600" w:hanging="360"/>
      </w:pPr>
      <w:rPr>
        <w:rFonts w:ascii="Courier New" w:hAnsi="Courier New" w:hint="default"/>
      </w:rPr>
    </w:lvl>
    <w:lvl w:ilvl="5" w:tplc="2D4AD25E">
      <w:start w:val="1"/>
      <w:numFmt w:val="bullet"/>
      <w:lvlText w:val=""/>
      <w:lvlJc w:val="left"/>
      <w:pPr>
        <w:ind w:left="4320" w:hanging="360"/>
      </w:pPr>
      <w:rPr>
        <w:rFonts w:ascii="Wingdings" w:hAnsi="Wingdings" w:hint="default"/>
      </w:rPr>
    </w:lvl>
    <w:lvl w:ilvl="6" w:tplc="10AA87E4">
      <w:start w:val="1"/>
      <w:numFmt w:val="bullet"/>
      <w:lvlText w:val=""/>
      <w:lvlJc w:val="left"/>
      <w:pPr>
        <w:ind w:left="5040" w:hanging="360"/>
      </w:pPr>
      <w:rPr>
        <w:rFonts w:ascii="Symbol" w:hAnsi="Symbol" w:hint="default"/>
      </w:rPr>
    </w:lvl>
    <w:lvl w:ilvl="7" w:tplc="97029330">
      <w:start w:val="1"/>
      <w:numFmt w:val="bullet"/>
      <w:lvlText w:val="o"/>
      <w:lvlJc w:val="left"/>
      <w:pPr>
        <w:ind w:left="5760" w:hanging="360"/>
      </w:pPr>
      <w:rPr>
        <w:rFonts w:ascii="Courier New" w:hAnsi="Courier New" w:hint="default"/>
      </w:rPr>
    </w:lvl>
    <w:lvl w:ilvl="8" w:tplc="09F0B3C4">
      <w:start w:val="1"/>
      <w:numFmt w:val="bullet"/>
      <w:lvlText w:val=""/>
      <w:lvlJc w:val="left"/>
      <w:pPr>
        <w:ind w:left="6480" w:hanging="360"/>
      </w:pPr>
      <w:rPr>
        <w:rFonts w:ascii="Wingdings" w:hAnsi="Wingdings" w:hint="default"/>
      </w:rPr>
    </w:lvl>
  </w:abstractNum>
  <w:abstractNum w:abstractNumId="63">
    <w:nsid w:val="5678000B"/>
    <w:multiLevelType w:val="hybridMultilevel"/>
    <w:tmpl w:val="BBEE26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5">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66">
    <w:nsid w:val="5B6C0130"/>
    <w:multiLevelType w:val="hybridMultilevel"/>
    <w:tmpl w:val="9030131C"/>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67">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9">
    <w:nsid w:val="5D025E30"/>
    <w:multiLevelType w:val="hybridMultilevel"/>
    <w:tmpl w:val="CBF2B98E"/>
    <w:lvl w:ilvl="0" w:tplc="152ED158">
      <w:start w:val="20"/>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70">
    <w:nsid w:val="617F0AEB"/>
    <w:multiLevelType w:val="multilevel"/>
    <w:tmpl w:val="CA68B33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6AD3541"/>
    <w:multiLevelType w:val="hybridMultilevel"/>
    <w:tmpl w:val="8C5AFBC8"/>
    <w:name w:val="WW8Num432"/>
    <w:lvl w:ilvl="0" w:tplc="DA823B2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3">
    <w:nsid w:val="6CC1768A"/>
    <w:multiLevelType w:val="hybridMultilevel"/>
    <w:tmpl w:val="14A437E2"/>
    <w:lvl w:ilvl="0" w:tplc="9EAE0E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nsid w:val="753D7671"/>
    <w:multiLevelType w:val="hybridMultilevel"/>
    <w:tmpl w:val="3FF068A4"/>
    <w:lvl w:ilvl="0" w:tplc="A8D6B4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nsid w:val="762F47E8"/>
    <w:multiLevelType w:val="hybridMultilevel"/>
    <w:tmpl w:val="9DE02674"/>
    <w:lvl w:ilvl="0" w:tplc="DA823B2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9">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76F34E9"/>
    <w:multiLevelType w:val="hybridMultilevel"/>
    <w:tmpl w:val="06D6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7"/>
  </w:num>
  <w:num w:numId="2">
    <w:abstractNumId w:val="5"/>
  </w:num>
  <w:num w:numId="3">
    <w:abstractNumId w:val="72"/>
  </w:num>
  <w:num w:numId="4">
    <w:abstractNumId w:val="27"/>
  </w:num>
  <w:num w:numId="5">
    <w:abstractNumId w:val="67"/>
  </w:num>
  <w:num w:numId="6">
    <w:abstractNumId w:val="70"/>
  </w:num>
  <w:num w:numId="7">
    <w:abstractNumId w:val="56"/>
  </w:num>
  <w:num w:numId="8">
    <w:abstractNumId w:val="82"/>
  </w:num>
  <w:num w:numId="9">
    <w:abstractNumId w:val="42"/>
  </w:num>
  <w:num w:numId="10">
    <w:abstractNumId w:val="79"/>
  </w:num>
  <w:num w:numId="11">
    <w:abstractNumId w:val="44"/>
  </w:num>
  <w:num w:numId="12">
    <w:abstractNumId w:val="58"/>
  </w:num>
  <w:num w:numId="13">
    <w:abstractNumId w:val="55"/>
  </w:num>
  <w:num w:numId="14">
    <w:abstractNumId w:val="41"/>
  </w:num>
  <w:num w:numId="15">
    <w:abstractNumId w:val="81"/>
  </w:num>
  <w:num w:numId="16">
    <w:abstractNumId w:val="23"/>
  </w:num>
  <w:num w:numId="17">
    <w:abstractNumId w:val="60"/>
  </w:num>
  <w:num w:numId="18">
    <w:abstractNumId w:val="12"/>
  </w:num>
  <w:num w:numId="19">
    <w:abstractNumId w:val="13"/>
  </w:num>
  <w:num w:numId="20">
    <w:abstractNumId w:val="11"/>
  </w:num>
  <w:num w:numId="21">
    <w:abstractNumId w:val="35"/>
  </w:num>
  <w:num w:numId="22">
    <w:abstractNumId w:val="21"/>
  </w:num>
  <w:num w:numId="23">
    <w:abstractNumId w:val="43"/>
  </w:num>
  <w:num w:numId="24">
    <w:abstractNumId w:val="39"/>
  </w:num>
  <w:num w:numId="25">
    <w:abstractNumId w:val="74"/>
  </w:num>
  <w:num w:numId="26">
    <w:abstractNumId w:val="22"/>
  </w:num>
  <w:num w:numId="27">
    <w:abstractNumId w:val="28"/>
  </w:num>
  <w:num w:numId="28">
    <w:abstractNumId w:val="80"/>
  </w:num>
  <w:num w:numId="29">
    <w:abstractNumId w:val="25"/>
  </w:num>
  <w:num w:numId="30">
    <w:abstractNumId w:val="31"/>
  </w:num>
  <w:num w:numId="31">
    <w:abstractNumId w:val="61"/>
  </w:num>
  <w:num w:numId="32">
    <w:abstractNumId w:val="45"/>
  </w:num>
  <w:num w:numId="33">
    <w:abstractNumId w:val="76"/>
  </w:num>
  <w:num w:numId="34">
    <w:abstractNumId w:val="36"/>
  </w:num>
  <w:num w:numId="35">
    <w:abstractNumId w:val="69"/>
  </w:num>
  <w:num w:numId="36">
    <w:abstractNumId w:val="68"/>
    <w:lvlOverride w:ilvl="0">
      <w:startOverride w:val="1"/>
    </w:lvlOverride>
  </w:num>
  <w:num w:numId="37">
    <w:abstractNumId w:val="54"/>
    <w:lvlOverride w:ilvl="0">
      <w:startOverride w:val="1"/>
    </w:lvlOverride>
  </w:num>
  <w:num w:numId="38">
    <w:abstractNumId w:val="37"/>
  </w:num>
  <w:num w:numId="39">
    <w:abstractNumId w:val="64"/>
  </w:num>
  <w:num w:numId="40">
    <w:abstractNumId w:val="33"/>
  </w:num>
  <w:num w:numId="41">
    <w:abstractNumId w:val="0"/>
  </w:num>
  <w:num w:numId="42">
    <w:abstractNumId w:val="73"/>
  </w:num>
  <w:num w:numId="43">
    <w:abstractNumId w:val="51"/>
  </w:num>
  <w:num w:numId="44">
    <w:abstractNumId w:val="62"/>
  </w:num>
  <w:num w:numId="45">
    <w:abstractNumId w:val="26"/>
  </w:num>
  <w:num w:numId="46">
    <w:abstractNumId w:val="63"/>
  </w:num>
  <w:num w:numId="47">
    <w:abstractNumId w:val="53"/>
  </w:num>
  <w:num w:numId="48">
    <w:abstractNumId w:val="24"/>
  </w:num>
  <w:num w:numId="49">
    <w:abstractNumId w:val="29"/>
  </w:num>
  <w:num w:numId="50">
    <w:abstractNumId w:val="71"/>
  </w:num>
  <w:num w:numId="51">
    <w:abstractNumId w:val="77"/>
  </w:num>
  <w:num w:numId="52">
    <w:abstractNumId w:val="48"/>
  </w:num>
  <w:num w:numId="53">
    <w:abstractNumId w:val="57"/>
  </w:num>
  <w:num w:numId="54">
    <w:abstractNumId w:val="52"/>
  </w:num>
  <w:num w:numId="55">
    <w:abstractNumId w:val="49"/>
  </w:num>
  <w:num w:numId="56">
    <w:abstractNumId w:val="66"/>
  </w:num>
  <w:num w:numId="57">
    <w:abstractNumId w:val="46"/>
  </w:num>
  <w:num w:numId="58">
    <w:abstractNumId w:val="38"/>
  </w:num>
  <w:num w:numId="59">
    <w:abstractNumId w:val="30"/>
  </w:num>
  <w:num w:numId="60">
    <w:abstractNumId w:val="34"/>
  </w:num>
  <w:num w:numId="61">
    <w:abstractNumId w:val="50"/>
  </w:num>
  <w:num w:numId="62">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32"/>
    <w:rsid w:val="0000347E"/>
    <w:rsid w:val="00005154"/>
    <w:rsid w:val="0000622B"/>
    <w:rsid w:val="000065EB"/>
    <w:rsid w:val="0000665F"/>
    <w:rsid w:val="000066DD"/>
    <w:rsid w:val="00006898"/>
    <w:rsid w:val="00006D71"/>
    <w:rsid w:val="00007AF7"/>
    <w:rsid w:val="00007CBC"/>
    <w:rsid w:val="000102C3"/>
    <w:rsid w:val="00010A2B"/>
    <w:rsid w:val="0001195B"/>
    <w:rsid w:val="000128DB"/>
    <w:rsid w:val="000143E6"/>
    <w:rsid w:val="00014591"/>
    <w:rsid w:val="00014E5F"/>
    <w:rsid w:val="00016876"/>
    <w:rsid w:val="000168FF"/>
    <w:rsid w:val="00020C53"/>
    <w:rsid w:val="000231AC"/>
    <w:rsid w:val="000239D4"/>
    <w:rsid w:val="00023F47"/>
    <w:rsid w:val="00024437"/>
    <w:rsid w:val="00025401"/>
    <w:rsid w:val="00025659"/>
    <w:rsid w:val="00026E3B"/>
    <w:rsid w:val="00027826"/>
    <w:rsid w:val="00027A9D"/>
    <w:rsid w:val="00027CE9"/>
    <w:rsid w:val="000323DE"/>
    <w:rsid w:val="00033513"/>
    <w:rsid w:val="00033E37"/>
    <w:rsid w:val="000352B6"/>
    <w:rsid w:val="00035DBC"/>
    <w:rsid w:val="0003703F"/>
    <w:rsid w:val="000379F7"/>
    <w:rsid w:val="000408B8"/>
    <w:rsid w:val="00041617"/>
    <w:rsid w:val="00042263"/>
    <w:rsid w:val="00042B17"/>
    <w:rsid w:val="00043DFF"/>
    <w:rsid w:val="00043E2A"/>
    <w:rsid w:val="0004419F"/>
    <w:rsid w:val="00044B6B"/>
    <w:rsid w:val="00046BB9"/>
    <w:rsid w:val="00047EF2"/>
    <w:rsid w:val="000508DD"/>
    <w:rsid w:val="00050C08"/>
    <w:rsid w:val="00051E57"/>
    <w:rsid w:val="000534AF"/>
    <w:rsid w:val="0005412E"/>
    <w:rsid w:val="00054199"/>
    <w:rsid w:val="000545C4"/>
    <w:rsid w:val="0005487F"/>
    <w:rsid w:val="00054BF5"/>
    <w:rsid w:val="0005523A"/>
    <w:rsid w:val="00055851"/>
    <w:rsid w:val="00057FB0"/>
    <w:rsid w:val="000606C8"/>
    <w:rsid w:val="00060D92"/>
    <w:rsid w:val="0006172F"/>
    <w:rsid w:val="00061F88"/>
    <w:rsid w:val="00063849"/>
    <w:rsid w:val="00064D9F"/>
    <w:rsid w:val="00065717"/>
    <w:rsid w:val="00066E10"/>
    <w:rsid w:val="00067389"/>
    <w:rsid w:val="000675E7"/>
    <w:rsid w:val="00067A8B"/>
    <w:rsid w:val="00070743"/>
    <w:rsid w:val="00071D82"/>
    <w:rsid w:val="00071F01"/>
    <w:rsid w:val="000726CE"/>
    <w:rsid w:val="0007448E"/>
    <w:rsid w:val="00075847"/>
    <w:rsid w:val="0007653A"/>
    <w:rsid w:val="00077A2A"/>
    <w:rsid w:val="00080D85"/>
    <w:rsid w:val="00080E73"/>
    <w:rsid w:val="00081E04"/>
    <w:rsid w:val="00081EF7"/>
    <w:rsid w:val="00082B52"/>
    <w:rsid w:val="00084151"/>
    <w:rsid w:val="000858B3"/>
    <w:rsid w:val="000858C1"/>
    <w:rsid w:val="00085CD9"/>
    <w:rsid w:val="00085EAA"/>
    <w:rsid w:val="000870C5"/>
    <w:rsid w:val="000902D9"/>
    <w:rsid w:val="00090A82"/>
    <w:rsid w:val="00090EAC"/>
    <w:rsid w:val="0009296C"/>
    <w:rsid w:val="00093EDF"/>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1EDF"/>
    <w:rsid w:val="000B2658"/>
    <w:rsid w:val="000B2EE7"/>
    <w:rsid w:val="000B30AD"/>
    <w:rsid w:val="000B37AC"/>
    <w:rsid w:val="000B3FF9"/>
    <w:rsid w:val="000B4A63"/>
    <w:rsid w:val="000B62BE"/>
    <w:rsid w:val="000B68AE"/>
    <w:rsid w:val="000B7726"/>
    <w:rsid w:val="000C152C"/>
    <w:rsid w:val="000C1A45"/>
    <w:rsid w:val="000C1DF8"/>
    <w:rsid w:val="000C1FE3"/>
    <w:rsid w:val="000C3646"/>
    <w:rsid w:val="000C5498"/>
    <w:rsid w:val="000C6E69"/>
    <w:rsid w:val="000C71F9"/>
    <w:rsid w:val="000C7737"/>
    <w:rsid w:val="000C780C"/>
    <w:rsid w:val="000D0AD6"/>
    <w:rsid w:val="000D0AF3"/>
    <w:rsid w:val="000D2D21"/>
    <w:rsid w:val="000D31F9"/>
    <w:rsid w:val="000D40FD"/>
    <w:rsid w:val="000D6556"/>
    <w:rsid w:val="000D6D5C"/>
    <w:rsid w:val="000E05B9"/>
    <w:rsid w:val="000E3107"/>
    <w:rsid w:val="000E362F"/>
    <w:rsid w:val="000E3BDB"/>
    <w:rsid w:val="000E3E42"/>
    <w:rsid w:val="000E4E2A"/>
    <w:rsid w:val="000E522B"/>
    <w:rsid w:val="000E7F53"/>
    <w:rsid w:val="000F01F6"/>
    <w:rsid w:val="000F1E5A"/>
    <w:rsid w:val="000F2110"/>
    <w:rsid w:val="000F2308"/>
    <w:rsid w:val="000F27CF"/>
    <w:rsid w:val="000F37A4"/>
    <w:rsid w:val="000F37DA"/>
    <w:rsid w:val="000F6341"/>
    <w:rsid w:val="000F7159"/>
    <w:rsid w:val="000F7C21"/>
    <w:rsid w:val="001003DB"/>
    <w:rsid w:val="00100601"/>
    <w:rsid w:val="001024F2"/>
    <w:rsid w:val="00102744"/>
    <w:rsid w:val="0010294D"/>
    <w:rsid w:val="00102A85"/>
    <w:rsid w:val="00102C0C"/>
    <w:rsid w:val="00103155"/>
    <w:rsid w:val="001033F9"/>
    <w:rsid w:val="00104F56"/>
    <w:rsid w:val="001054D9"/>
    <w:rsid w:val="001058D3"/>
    <w:rsid w:val="00107451"/>
    <w:rsid w:val="001078F3"/>
    <w:rsid w:val="00110287"/>
    <w:rsid w:val="001109E2"/>
    <w:rsid w:val="0011102C"/>
    <w:rsid w:val="0011188E"/>
    <w:rsid w:val="001121D7"/>
    <w:rsid w:val="00112636"/>
    <w:rsid w:val="001145BD"/>
    <w:rsid w:val="00114AAA"/>
    <w:rsid w:val="00114EE9"/>
    <w:rsid w:val="001155BD"/>
    <w:rsid w:val="001160E1"/>
    <w:rsid w:val="00116CDD"/>
    <w:rsid w:val="001201D6"/>
    <w:rsid w:val="001218E1"/>
    <w:rsid w:val="001218FB"/>
    <w:rsid w:val="00122276"/>
    <w:rsid w:val="001239A0"/>
    <w:rsid w:val="00124732"/>
    <w:rsid w:val="00124E14"/>
    <w:rsid w:val="001265A8"/>
    <w:rsid w:val="001266DC"/>
    <w:rsid w:val="00126A93"/>
    <w:rsid w:val="00126E65"/>
    <w:rsid w:val="001271CE"/>
    <w:rsid w:val="00127AC1"/>
    <w:rsid w:val="00127CDF"/>
    <w:rsid w:val="001308CC"/>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0CE"/>
    <w:rsid w:val="00141A16"/>
    <w:rsid w:val="00141F58"/>
    <w:rsid w:val="00142498"/>
    <w:rsid w:val="001429E9"/>
    <w:rsid w:val="00142F0E"/>
    <w:rsid w:val="00143610"/>
    <w:rsid w:val="0014366A"/>
    <w:rsid w:val="00143AB3"/>
    <w:rsid w:val="00143B0D"/>
    <w:rsid w:val="00143E91"/>
    <w:rsid w:val="0014449D"/>
    <w:rsid w:val="00144BA8"/>
    <w:rsid w:val="00145F79"/>
    <w:rsid w:val="00146024"/>
    <w:rsid w:val="0014707D"/>
    <w:rsid w:val="00147A43"/>
    <w:rsid w:val="00150791"/>
    <w:rsid w:val="00150D07"/>
    <w:rsid w:val="00151D41"/>
    <w:rsid w:val="0015347D"/>
    <w:rsid w:val="00153F50"/>
    <w:rsid w:val="00154723"/>
    <w:rsid w:val="00154AD3"/>
    <w:rsid w:val="00155D56"/>
    <w:rsid w:val="00156304"/>
    <w:rsid w:val="001568FB"/>
    <w:rsid w:val="00156E0C"/>
    <w:rsid w:val="00156F11"/>
    <w:rsid w:val="00157704"/>
    <w:rsid w:val="0016212F"/>
    <w:rsid w:val="001622AF"/>
    <w:rsid w:val="00162505"/>
    <w:rsid w:val="00162560"/>
    <w:rsid w:val="00163062"/>
    <w:rsid w:val="0016386E"/>
    <w:rsid w:val="00164F38"/>
    <w:rsid w:val="00165D29"/>
    <w:rsid w:val="00166A01"/>
    <w:rsid w:val="001720B9"/>
    <w:rsid w:val="00172714"/>
    <w:rsid w:val="00172F48"/>
    <w:rsid w:val="0017416A"/>
    <w:rsid w:val="00174344"/>
    <w:rsid w:val="00174747"/>
    <w:rsid w:val="00180D33"/>
    <w:rsid w:val="00181631"/>
    <w:rsid w:val="001816EE"/>
    <w:rsid w:val="00181A5D"/>
    <w:rsid w:val="001827F2"/>
    <w:rsid w:val="00183B82"/>
    <w:rsid w:val="001846C8"/>
    <w:rsid w:val="00184DB1"/>
    <w:rsid w:val="001850ED"/>
    <w:rsid w:val="00185AD1"/>
    <w:rsid w:val="0018611C"/>
    <w:rsid w:val="00186411"/>
    <w:rsid w:val="001866AD"/>
    <w:rsid w:val="00186D2F"/>
    <w:rsid w:val="00186F98"/>
    <w:rsid w:val="00191641"/>
    <w:rsid w:val="00191FF7"/>
    <w:rsid w:val="00192C7B"/>
    <w:rsid w:val="00194797"/>
    <w:rsid w:val="0019498B"/>
    <w:rsid w:val="00194CF3"/>
    <w:rsid w:val="00197122"/>
    <w:rsid w:val="0019740A"/>
    <w:rsid w:val="0019763C"/>
    <w:rsid w:val="001979DB"/>
    <w:rsid w:val="00197E3D"/>
    <w:rsid w:val="001A1942"/>
    <w:rsid w:val="001A2BA6"/>
    <w:rsid w:val="001A3641"/>
    <w:rsid w:val="001A3B10"/>
    <w:rsid w:val="001A47CE"/>
    <w:rsid w:val="001A4C70"/>
    <w:rsid w:val="001A4E88"/>
    <w:rsid w:val="001A5217"/>
    <w:rsid w:val="001A5611"/>
    <w:rsid w:val="001A575D"/>
    <w:rsid w:val="001A5F1E"/>
    <w:rsid w:val="001A75B2"/>
    <w:rsid w:val="001B000A"/>
    <w:rsid w:val="001B1081"/>
    <w:rsid w:val="001B1EA4"/>
    <w:rsid w:val="001B2011"/>
    <w:rsid w:val="001B3135"/>
    <w:rsid w:val="001B32D4"/>
    <w:rsid w:val="001B4D3A"/>
    <w:rsid w:val="001B5672"/>
    <w:rsid w:val="001B5DC5"/>
    <w:rsid w:val="001B6080"/>
    <w:rsid w:val="001B65FF"/>
    <w:rsid w:val="001B7A68"/>
    <w:rsid w:val="001C040E"/>
    <w:rsid w:val="001C12C8"/>
    <w:rsid w:val="001C213A"/>
    <w:rsid w:val="001C256F"/>
    <w:rsid w:val="001C2F08"/>
    <w:rsid w:val="001C2F27"/>
    <w:rsid w:val="001C33AC"/>
    <w:rsid w:val="001C3C1E"/>
    <w:rsid w:val="001C43F3"/>
    <w:rsid w:val="001C4E52"/>
    <w:rsid w:val="001C5510"/>
    <w:rsid w:val="001C67DA"/>
    <w:rsid w:val="001C6A57"/>
    <w:rsid w:val="001C7926"/>
    <w:rsid w:val="001C7C3F"/>
    <w:rsid w:val="001C7C5A"/>
    <w:rsid w:val="001D03B2"/>
    <w:rsid w:val="001D32DE"/>
    <w:rsid w:val="001D6CF9"/>
    <w:rsid w:val="001E098A"/>
    <w:rsid w:val="001E13BE"/>
    <w:rsid w:val="001E16C8"/>
    <w:rsid w:val="001E1AD3"/>
    <w:rsid w:val="001E2809"/>
    <w:rsid w:val="001E302B"/>
    <w:rsid w:val="001E319E"/>
    <w:rsid w:val="001E328B"/>
    <w:rsid w:val="001E4DFF"/>
    <w:rsid w:val="001E52B2"/>
    <w:rsid w:val="001E5B85"/>
    <w:rsid w:val="001E6C02"/>
    <w:rsid w:val="001E6F19"/>
    <w:rsid w:val="001E7451"/>
    <w:rsid w:val="001F0589"/>
    <w:rsid w:val="001F1545"/>
    <w:rsid w:val="001F1C7C"/>
    <w:rsid w:val="001F32C8"/>
    <w:rsid w:val="001F3802"/>
    <w:rsid w:val="001F4F39"/>
    <w:rsid w:val="001F4FD3"/>
    <w:rsid w:val="001F516F"/>
    <w:rsid w:val="001F520E"/>
    <w:rsid w:val="001F5E05"/>
    <w:rsid w:val="001F60E2"/>
    <w:rsid w:val="001F64C0"/>
    <w:rsid w:val="001F6522"/>
    <w:rsid w:val="001F668C"/>
    <w:rsid w:val="001F6710"/>
    <w:rsid w:val="001F6D89"/>
    <w:rsid w:val="001F6ECF"/>
    <w:rsid w:val="001F7A7A"/>
    <w:rsid w:val="0020063A"/>
    <w:rsid w:val="002007EC"/>
    <w:rsid w:val="002009F0"/>
    <w:rsid w:val="00200BA2"/>
    <w:rsid w:val="00201143"/>
    <w:rsid w:val="002013CA"/>
    <w:rsid w:val="002017E3"/>
    <w:rsid w:val="00201F0D"/>
    <w:rsid w:val="0020288A"/>
    <w:rsid w:val="002032ED"/>
    <w:rsid w:val="0020440F"/>
    <w:rsid w:val="00204600"/>
    <w:rsid w:val="00205194"/>
    <w:rsid w:val="00205653"/>
    <w:rsid w:val="00206EC2"/>
    <w:rsid w:val="002100C2"/>
    <w:rsid w:val="00211D44"/>
    <w:rsid w:val="0021225A"/>
    <w:rsid w:val="00213968"/>
    <w:rsid w:val="00217CCD"/>
    <w:rsid w:val="00217D7F"/>
    <w:rsid w:val="00220C98"/>
    <w:rsid w:val="0022237D"/>
    <w:rsid w:val="002232E2"/>
    <w:rsid w:val="00223750"/>
    <w:rsid w:val="0022399E"/>
    <w:rsid w:val="00223B7B"/>
    <w:rsid w:val="0022403D"/>
    <w:rsid w:val="0022435A"/>
    <w:rsid w:val="0022488F"/>
    <w:rsid w:val="002248A3"/>
    <w:rsid w:val="00224C77"/>
    <w:rsid w:val="00225324"/>
    <w:rsid w:val="00226424"/>
    <w:rsid w:val="00227E39"/>
    <w:rsid w:val="002300B2"/>
    <w:rsid w:val="002304DC"/>
    <w:rsid w:val="002308E4"/>
    <w:rsid w:val="00231BBE"/>
    <w:rsid w:val="002330D7"/>
    <w:rsid w:val="00233298"/>
    <w:rsid w:val="00233770"/>
    <w:rsid w:val="00233EA3"/>
    <w:rsid w:val="002344B2"/>
    <w:rsid w:val="00235435"/>
    <w:rsid w:val="0023642F"/>
    <w:rsid w:val="002379F6"/>
    <w:rsid w:val="0024138D"/>
    <w:rsid w:val="00241C6C"/>
    <w:rsid w:val="00243818"/>
    <w:rsid w:val="00243E3A"/>
    <w:rsid w:val="00243F5A"/>
    <w:rsid w:val="0024453F"/>
    <w:rsid w:val="00244652"/>
    <w:rsid w:val="002447F6"/>
    <w:rsid w:val="00244849"/>
    <w:rsid w:val="00246909"/>
    <w:rsid w:val="00246A11"/>
    <w:rsid w:val="0025041A"/>
    <w:rsid w:val="0025060A"/>
    <w:rsid w:val="00252051"/>
    <w:rsid w:val="002526DF"/>
    <w:rsid w:val="002541CE"/>
    <w:rsid w:val="00254667"/>
    <w:rsid w:val="00254BC5"/>
    <w:rsid w:val="00255734"/>
    <w:rsid w:val="002557D6"/>
    <w:rsid w:val="00256C53"/>
    <w:rsid w:val="00256EDD"/>
    <w:rsid w:val="00257369"/>
    <w:rsid w:val="00260D7D"/>
    <w:rsid w:val="00261B2F"/>
    <w:rsid w:val="00261B89"/>
    <w:rsid w:val="002649E6"/>
    <w:rsid w:val="0026568F"/>
    <w:rsid w:val="00265CFD"/>
    <w:rsid w:val="0026706B"/>
    <w:rsid w:val="002678AB"/>
    <w:rsid w:val="00271D38"/>
    <w:rsid w:val="002726E9"/>
    <w:rsid w:val="00272E2B"/>
    <w:rsid w:val="002731AD"/>
    <w:rsid w:val="002731B0"/>
    <w:rsid w:val="00273300"/>
    <w:rsid w:val="002759EA"/>
    <w:rsid w:val="00276CA0"/>
    <w:rsid w:val="00276CF8"/>
    <w:rsid w:val="00276FBB"/>
    <w:rsid w:val="002814D4"/>
    <w:rsid w:val="0028157B"/>
    <w:rsid w:val="002828FE"/>
    <w:rsid w:val="00282BD7"/>
    <w:rsid w:val="00282DEA"/>
    <w:rsid w:val="002837ED"/>
    <w:rsid w:val="00283ED5"/>
    <w:rsid w:val="0028426D"/>
    <w:rsid w:val="00284B31"/>
    <w:rsid w:val="00285261"/>
    <w:rsid w:val="002854E6"/>
    <w:rsid w:val="00285BA8"/>
    <w:rsid w:val="002902F4"/>
    <w:rsid w:val="002914DF"/>
    <w:rsid w:val="00291719"/>
    <w:rsid w:val="00291C88"/>
    <w:rsid w:val="00293A3D"/>
    <w:rsid w:val="002948D5"/>
    <w:rsid w:val="00294EBC"/>
    <w:rsid w:val="002953C0"/>
    <w:rsid w:val="00296305"/>
    <w:rsid w:val="002A17CB"/>
    <w:rsid w:val="002A201E"/>
    <w:rsid w:val="002A2237"/>
    <w:rsid w:val="002A2640"/>
    <w:rsid w:val="002A2CC6"/>
    <w:rsid w:val="002A3682"/>
    <w:rsid w:val="002A4751"/>
    <w:rsid w:val="002A4C80"/>
    <w:rsid w:val="002A4CEF"/>
    <w:rsid w:val="002A5876"/>
    <w:rsid w:val="002A5AC1"/>
    <w:rsid w:val="002A6879"/>
    <w:rsid w:val="002A6F94"/>
    <w:rsid w:val="002A7F4E"/>
    <w:rsid w:val="002A7F7C"/>
    <w:rsid w:val="002B0E4B"/>
    <w:rsid w:val="002B1136"/>
    <w:rsid w:val="002B2FCF"/>
    <w:rsid w:val="002B3578"/>
    <w:rsid w:val="002B3682"/>
    <w:rsid w:val="002B3C67"/>
    <w:rsid w:val="002B6740"/>
    <w:rsid w:val="002C05FC"/>
    <w:rsid w:val="002C0BDC"/>
    <w:rsid w:val="002C2605"/>
    <w:rsid w:val="002C49D9"/>
    <w:rsid w:val="002C4EC1"/>
    <w:rsid w:val="002C6B65"/>
    <w:rsid w:val="002C6F90"/>
    <w:rsid w:val="002C75A5"/>
    <w:rsid w:val="002D24F9"/>
    <w:rsid w:val="002D2B30"/>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8DC"/>
    <w:rsid w:val="002E2E7D"/>
    <w:rsid w:val="002E3546"/>
    <w:rsid w:val="002E5EDF"/>
    <w:rsid w:val="002F0291"/>
    <w:rsid w:val="002F1247"/>
    <w:rsid w:val="002F16D6"/>
    <w:rsid w:val="002F26C4"/>
    <w:rsid w:val="002F3400"/>
    <w:rsid w:val="002F42EB"/>
    <w:rsid w:val="002F49F5"/>
    <w:rsid w:val="002F51A0"/>
    <w:rsid w:val="002F6FC2"/>
    <w:rsid w:val="002F79CA"/>
    <w:rsid w:val="002F7AC9"/>
    <w:rsid w:val="00300CE7"/>
    <w:rsid w:val="00302515"/>
    <w:rsid w:val="00302624"/>
    <w:rsid w:val="00302B07"/>
    <w:rsid w:val="00304FBF"/>
    <w:rsid w:val="003051A1"/>
    <w:rsid w:val="003062AC"/>
    <w:rsid w:val="00306AEB"/>
    <w:rsid w:val="00307A10"/>
    <w:rsid w:val="00310A34"/>
    <w:rsid w:val="00312AD4"/>
    <w:rsid w:val="0031370D"/>
    <w:rsid w:val="00313888"/>
    <w:rsid w:val="00314B6E"/>
    <w:rsid w:val="00315029"/>
    <w:rsid w:val="00315155"/>
    <w:rsid w:val="00315240"/>
    <w:rsid w:val="003161B8"/>
    <w:rsid w:val="003168C7"/>
    <w:rsid w:val="00320DC8"/>
    <w:rsid w:val="00324C9E"/>
    <w:rsid w:val="00324D29"/>
    <w:rsid w:val="00325720"/>
    <w:rsid w:val="00326E0A"/>
    <w:rsid w:val="003273CC"/>
    <w:rsid w:val="00330A77"/>
    <w:rsid w:val="003315B9"/>
    <w:rsid w:val="0033195F"/>
    <w:rsid w:val="00331D6C"/>
    <w:rsid w:val="00331DD6"/>
    <w:rsid w:val="0033364D"/>
    <w:rsid w:val="00333E3F"/>
    <w:rsid w:val="00333F61"/>
    <w:rsid w:val="00334999"/>
    <w:rsid w:val="00335276"/>
    <w:rsid w:val="00336369"/>
    <w:rsid w:val="0033745F"/>
    <w:rsid w:val="003374E1"/>
    <w:rsid w:val="00341028"/>
    <w:rsid w:val="003415A9"/>
    <w:rsid w:val="00341DF1"/>
    <w:rsid w:val="00341EBE"/>
    <w:rsid w:val="003429D7"/>
    <w:rsid w:val="00342C60"/>
    <w:rsid w:val="00343424"/>
    <w:rsid w:val="00344FEF"/>
    <w:rsid w:val="00345D7E"/>
    <w:rsid w:val="00350282"/>
    <w:rsid w:val="003504C7"/>
    <w:rsid w:val="003508E4"/>
    <w:rsid w:val="00350AC1"/>
    <w:rsid w:val="00351E47"/>
    <w:rsid w:val="00353E34"/>
    <w:rsid w:val="00354735"/>
    <w:rsid w:val="00356071"/>
    <w:rsid w:val="003600E2"/>
    <w:rsid w:val="00360407"/>
    <w:rsid w:val="00361467"/>
    <w:rsid w:val="00361CFA"/>
    <w:rsid w:val="00361DC2"/>
    <w:rsid w:val="00361E63"/>
    <w:rsid w:val="00362B68"/>
    <w:rsid w:val="00362C90"/>
    <w:rsid w:val="00362CD7"/>
    <w:rsid w:val="00362E2B"/>
    <w:rsid w:val="00363AF3"/>
    <w:rsid w:val="00363E4A"/>
    <w:rsid w:val="0036405B"/>
    <w:rsid w:val="00364983"/>
    <w:rsid w:val="00364AEE"/>
    <w:rsid w:val="00365834"/>
    <w:rsid w:val="00366612"/>
    <w:rsid w:val="00366630"/>
    <w:rsid w:val="003668E8"/>
    <w:rsid w:val="0036703F"/>
    <w:rsid w:val="00367880"/>
    <w:rsid w:val="00367A44"/>
    <w:rsid w:val="003717FF"/>
    <w:rsid w:val="00371B1F"/>
    <w:rsid w:val="0037467D"/>
    <w:rsid w:val="003772DF"/>
    <w:rsid w:val="00377689"/>
    <w:rsid w:val="00377783"/>
    <w:rsid w:val="003809D8"/>
    <w:rsid w:val="00380E01"/>
    <w:rsid w:val="00381512"/>
    <w:rsid w:val="00381AA1"/>
    <w:rsid w:val="00381CDA"/>
    <w:rsid w:val="00382285"/>
    <w:rsid w:val="003822DC"/>
    <w:rsid w:val="00382504"/>
    <w:rsid w:val="0038355F"/>
    <w:rsid w:val="00383D3C"/>
    <w:rsid w:val="003849D3"/>
    <w:rsid w:val="00384D76"/>
    <w:rsid w:val="00385274"/>
    <w:rsid w:val="00386C8E"/>
    <w:rsid w:val="00387243"/>
    <w:rsid w:val="00390516"/>
    <w:rsid w:val="003909CA"/>
    <w:rsid w:val="00390F20"/>
    <w:rsid w:val="00392B0F"/>
    <w:rsid w:val="00392B43"/>
    <w:rsid w:val="00392F4F"/>
    <w:rsid w:val="00394CB7"/>
    <w:rsid w:val="00396AE5"/>
    <w:rsid w:val="00396B4D"/>
    <w:rsid w:val="003A0974"/>
    <w:rsid w:val="003A1A6D"/>
    <w:rsid w:val="003A21AC"/>
    <w:rsid w:val="003A2551"/>
    <w:rsid w:val="003A2B03"/>
    <w:rsid w:val="003A38C0"/>
    <w:rsid w:val="003A4190"/>
    <w:rsid w:val="003A41B1"/>
    <w:rsid w:val="003A4919"/>
    <w:rsid w:val="003A4DC1"/>
    <w:rsid w:val="003A55CF"/>
    <w:rsid w:val="003A5A9D"/>
    <w:rsid w:val="003A5E55"/>
    <w:rsid w:val="003A77F1"/>
    <w:rsid w:val="003B0A57"/>
    <w:rsid w:val="003B13A9"/>
    <w:rsid w:val="003B15A4"/>
    <w:rsid w:val="003B2410"/>
    <w:rsid w:val="003B348E"/>
    <w:rsid w:val="003B3B9F"/>
    <w:rsid w:val="003B41BE"/>
    <w:rsid w:val="003B6F73"/>
    <w:rsid w:val="003B72DB"/>
    <w:rsid w:val="003B756E"/>
    <w:rsid w:val="003C015E"/>
    <w:rsid w:val="003C1B8C"/>
    <w:rsid w:val="003C48F1"/>
    <w:rsid w:val="003C4A44"/>
    <w:rsid w:val="003C4B19"/>
    <w:rsid w:val="003C5008"/>
    <w:rsid w:val="003C659A"/>
    <w:rsid w:val="003C7514"/>
    <w:rsid w:val="003D1863"/>
    <w:rsid w:val="003D1ED1"/>
    <w:rsid w:val="003D1FB1"/>
    <w:rsid w:val="003D4FCB"/>
    <w:rsid w:val="003D5C0E"/>
    <w:rsid w:val="003D5CB1"/>
    <w:rsid w:val="003D736E"/>
    <w:rsid w:val="003E0A2A"/>
    <w:rsid w:val="003E175A"/>
    <w:rsid w:val="003E175F"/>
    <w:rsid w:val="003E194C"/>
    <w:rsid w:val="003E1CB8"/>
    <w:rsid w:val="003E3CB3"/>
    <w:rsid w:val="003E464A"/>
    <w:rsid w:val="003E46A7"/>
    <w:rsid w:val="003E476E"/>
    <w:rsid w:val="003E5B49"/>
    <w:rsid w:val="003E6466"/>
    <w:rsid w:val="003E719D"/>
    <w:rsid w:val="003E7944"/>
    <w:rsid w:val="003F0396"/>
    <w:rsid w:val="003F0669"/>
    <w:rsid w:val="003F0E8D"/>
    <w:rsid w:val="003F1022"/>
    <w:rsid w:val="003F1EC4"/>
    <w:rsid w:val="003F3E9E"/>
    <w:rsid w:val="003F49E2"/>
    <w:rsid w:val="003F4FEC"/>
    <w:rsid w:val="003F503B"/>
    <w:rsid w:val="003F5826"/>
    <w:rsid w:val="003F5C0C"/>
    <w:rsid w:val="003F60D2"/>
    <w:rsid w:val="00400735"/>
    <w:rsid w:val="00402A98"/>
    <w:rsid w:val="00402C4C"/>
    <w:rsid w:val="00402EC5"/>
    <w:rsid w:val="004039E4"/>
    <w:rsid w:val="00404595"/>
    <w:rsid w:val="00405505"/>
    <w:rsid w:val="004060A5"/>
    <w:rsid w:val="0040660A"/>
    <w:rsid w:val="00406856"/>
    <w:rsid w:val="004078EE"/>
    <w:rsid w:val="00410D38"/>
    <w:rsid w:val="00410D59"/>
    <w:rsid w:val="0041151C"/>
    <w:rsid w:val="004123F1"/>
    <w:rsid w:val="00412B9C"/>
    <w:rsid w:val="00412D07"/>
    <w:rsid w:val="0041331B"/>
    <w:rsid w:val="0041389E"/>
    <w:rsid w:val="0041442A"/>
    <w:rsid w:val="00414CF9"/>
    <w:rsid w:val="00415198"/>
    <w:rsid w:val="00415736"/>
    <w:rsid w:val="004166A7"/>
    <w:rsid w:val="0041713B"/>
    <w:rsid w:val="00420580"/>
    <w:rsid w:val="00422FC5"/>
    <w:rsid w:val="00423457"/>
    <w:rsid w:val="0042388A"/>
    <w:rsid w:val="00423BC5"/>
    <w:rsid w:val="004245B7"/>
    <w:rsid w:val="00424BC3"/>
    <w:rsid w:val="00425C46"/>
    <w:rsid w:val="00426CB9"/>
    <w:rsid w:val="00427742"/>
    <w:rsid w:val="00427A12"/>
    <w:rsid w:val="00427A47"/>
    <w:rsid w:val="0043096A"/>
    <w:rsid w:val="0043289B"/>
    <w:rsid w:val="0043320E"/>
    <w:rsid w:val="00436078"/>
    <w:rsid w:val="00436EA3"/>
    <w:rsid w:val="00436F25"/>
    <w:rsid w:val="00437C20"/>
    <w:rsid w:val="00437C42"/>
    <w:rsid w:val="004409ED"/>
    <w:rsid w:val="0044326C"/>
    <w:rsid w:val="00443740"/>
    <w:rsid w:val="00443744"/>
    <w:rsid w:val="0044374E"/>
    <w:rsid w:val="00443B60"/>
    <w:rsid w:val="0044434A"/>
    <w:rsid w:val="00445639"/>
    <w:rsid w:val="00446E5C"/>
    <w:rsid w:val="004500AA"/>
    <w:rsid w:val="004501D1"/>
    <w:rsid w:val="004513F5"/>
    <w:rsid w:val="0045165D"/>
    <w:rsid w:val="004519E7"/>
    <w:rsid w:val="004534C5"/>
    <w:rsid w:val="004538F2"/>
    <w:rsid w:val="0045619C"/>
    <w:rsid w:val="004569A9"/>
    <w:rsid w:val="004569B4"/>
    <w:rsid w:val="00456AA6"/>
    <w:rsid w:val="00460E98"/>
    <w:rsid w:val="00460EBC"/>
    <w:rsid w:val="0046111F"/>
    <w:rsid w:val="004617BB"/>
    <w:rsid w:val="00461C1B"/>
    <w:rsid w:val="004621C3"/>
    <w:rsid w:val="00462A4F"/>
    <w:rsid w:val="00462D82"/>
    <w:rsid w:val="004639B5"/>
    <w:rsid w:val="00464809"/>
    <w:rsid w:val="0047062C"/>
    <w:rsid w:val="00471694"/>
    <w:rsid w:val="00473523"/>
    <w:rsid w:val="00474280"/>
    <w:rsid w:val="00474932"/>
    <w:rsid w:val="0047529C"/>
    <w:rsid w:val="00475DFF"/>
    <w:rsid w:val="004760E3"/>
    <w:rsid w:val="00476298"/>
    <w:rsid w:val="004768BC"/>
    <w:rsid w:val="004778DB"/>
    <w:rsid w:val="00477ADD"/>
    <w:rsid w:val="004801B0"/>
    <w:rsid w:val="00480382"/>
    <w:rsid w:val="00480774"/>
    <w:rsid w:val="004810D5"/>
    <w:rsid w:val="0048210C"/>
    <w:rsid w:val="004825FF"/>
    <w:rsid w:val="00482FC6"/>
    <w:rsid w:val="00483B12"/>
    <w:rsid w:val="00484A5A"/>
    <w:rsid w:val="00485B52"/>
    <w:rsid w:val="00485BBE"/>
    <w:rsid w:val="00486B38"/>
    <w:rsid w:val="00487409"/>
    <w:rsid w:val="004877C4"/>
    <w:rsid w:val="00487839"/>
    <w:rsid w:val="00490F36"/>
    <w:rsid w:val="004916DD"/>
    <w:rsid w:val="00491D29"/>
    <w:rsid w:val="00491D62"/>
    <w:rsid w:val="004934C5"/>
    <w:rsid w:val="0049390B"/>
    <w:rsid w:val="00494A82"/>
    <w:rsid w:val="00494BF8"/>
    <w:rsid w:val="0049543B"/>
    <w:rsid w:val="00495CC5"/>
    <w:rsid w:val="00495D24"/>
    <w:rsid w:val="0049686E"/>
    <w:rsid w:val="00497282"/>
    <w:rsid w:val="00497BD0"/>
    <w:rsid w:val="004A0838"/>
    <w:rsid w:val="004A1963"/>
    <w:rsid w:val="004A1E13"/>
    <w:rsid w:val="004A2FBC"/>
    <w:rsid w:val="004A37BF"/>
    <w:rsid w:val="004A3804"/>
    <w:rsid w:val="004A50BC"/>
    <w:rsid w:val="004A57A5"/>
    <w:rsid w:val="004A731F"/>
    <w:rsid w:val="004A76EB"/>
    <w:rsid w:val="004A7E36"/>
    <w:rsid w:val="004B0CB7"/>
    <w:rsid w:val="004B0FE2"/>
    <w:rsid w:val="004B3243"/>
    <w:rsid w:val="004B3464"/>
    <w:rsid w:val="004B461E"/>
    <w:rsid w:val="004B4E2B"/>
    <w:rsid w:val="004B50F0"/>
    <w:rsid w:val="004B53E1"/>
    <w:rsid w:val="004B5569"/>
    <w:rsid w:val="004B5913"/>
    <w:rsid w:val="004C0C45"/>
    <w:rsid w:val="004C1036"/>
    <w:rsid w:val="004C10D6"/>
    <w:rsid w:val="004C1D3F"/>
    <w:rsid w:val="004C23C1"/>
    <w:rsid w:val="004C2620"/>
    <w:rsid w:val="004C36F9"/>
    <w:rsid w:val="004C4FE4"/>
    <w:rsid w:val="004C52C0"/>
    <w:rsid w:val="004C6EE4"/>
    <w:rsid w:val="004C6FE0"/>
    <w:rsid w:val="004C6FFE"/>
    <w:rsid w:val="004C719B"/>
    <w:rsid w:val="004D1189"/>
    <w:rsid w:val="004D3ECA"/>
    <w:rsid w:val="004D455D"/>
    <w:rsid w:val="004D4CCE"/>
    <w:rsid w:val="004D63E9"/>
    <w:rsid w:val="004D75B4"/>
    <w:rsid w:val="004D7938"/>
    <w:rsid w:val="004D7C69"/>
    <w:rsid w:val="004E17DC"/>
    <w:rsid w:val="004E3410"/>
    <w:rsid w:val="004E4827"/>
    <w:rsid w:val="004E4B6C"/>
    <w:rsid w:val="004E4C1E"/>
    <w:rsid w:val="004E5DD6"/>
    <w:rsid w:val="004E6D1D"/>
    <w:rsid w:val="004E7F21"/>
    <w:rsid w:val="004E7F7A"/>
    <w:rsid w:val="004F1B19"/>
    <w:rsid w:val="004F1DB6"/>
    <w:rsid w:val="004F2F7E"/>
    <w:rsid w:val="004F31B5"/>
    <w:rsid w:val="004F35BE"/>
    <w:rsid w:val="004F360E"/>
    <w:rsid w:val="004F4AC8"/>
    <w:rsid w:val="004F4D73"/>
    <w:rsid w:val="004F755C"/>
    <w:rsid w:val="00501BDA"/>
    <w:rsid w:val="00501D6C"/>
    <w:rsid w:val="005038D7"/>
    <w:rsid w:val="00503A20"/>
    <w:rsid w:val="00503D6D"/>
    <w:rsid w:val="00504F00"/>
    <w:rsid w:val="005067C8"/>
    <w:rsid w:val="00510327"/>
    <w:rsid w:val="00510879"/>
    <w:rsid w:val="00511793"/>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B38"/>
    <w:rsid w:val="00522BE4"/>
    <w:rsid w:val="00523174"/>
    <w:rsid w:val="00527D82"/>
    <w:rsid w:val="005315A2"/>
    <w:rsid w:val="00532191"/>
    <w:rsid w:val="005327E3"/>
    <w:rsid w:val="00532C85"/>
    <w:rsid w:val="00532D41"/>
    <w:rsid w:val="00532DC9"/>
    <w:rsid w:val="00534E6E"/>
    <w:rsid w:val="00535B3B"/>
    <w:rsid w:val="0053641C"/>
    <w:rsid w:val="00537301"/>
    <w:rsid w:val="00537A0E"/>
    <w:rsid w:val="00537A20"/>
    <w:rsid w:val="00537FBF"/>
    <w:rsid w:val="005414B2"/>
    <w:rsid w:val="0054161F"/>
    <w:rsid w:val="00541932"/>
    <w:rsid w:val="0054224E"/>
    <w:rsid w:val="00545BD7"/>
    <w:rsid w:val="00546BDE"/>
    <w:rsid w:val="00546FE9"/>
    <w:rsid w:val="00547FC3"/>
    <w:rsid w:val="00550837"/>
    <w:rsid w:val="0055188B"/>
    <w:rsid w:val="00551AB1"/>
    <w:rsid w:val="005520C9"/>
    <w:rsid w:val="005522C9"/>
    <w:rsid w:val="00552CB7"/>
    <w:rsid w:val="00553673"/>
    <w:rsid w:val="00553899"/>
    <w:rsid w:val="00553D81"/>
    <w:rsid w:val="005545B3"/>
    <w:rsid w:val="0055474D"/>
    <w:rsid w:val="005548F0"/>
    <w:rsid w:val="00554CFC"/>
    <w:rsid w:val="0055512B"/>
    <w:rsid w:val="005551C9"/>
    <w:rsid w:val="005564F7"/>
    <w:rsid w:val="005578DF"/>
    <w:rsid w:val="0056267D"/>
    <w:rsid w:val="00562ABE"/>
    <w:rsid w:val="005630E8"/>
    <w:rsid w:val="0056359E"/>
    <w:rsid w:val="00563C92"/>
    <w:rsid w:val="00564049"/>
    <w:rsid w:val="005640E5"/>
    <w:rsid w:val="00564ED6"/>
    <w:rsid w:val="0056591F"/>
    <w:rsid w:val="00565F2E"/>
    <w:rsid w:val="005679E6"/>
    <w:rsid w:val="005703C1"/>
    <w:rsid w:val="00571358"/>
    <w:rsid w:val="005724C6"/>
    <w:rsid w:val="00572CE9"/>
    <w:rsid w:val="00573061"/>
    <w:rsid w:val="0057348E"/>
    <w:rsid w:val="0057425C"/>
    <w:rsid w:val="005748ED"/>
    <w:rsid w:val="00574A55"/>
    <w:rsid w:val="0057644B"/>
    <w:rsid w:val="0057670A"/>
    <w:rsid w:val="00576C74"/>
    <w:rsid w:val="00577205"/>
    <w:rsid w:val="00577FC4"/>
    <w:rsid w:val="00580642"/>
    <w:rsid w:val="00580C04"/>
    <w:rsid w:val="00580CA3"/>
    <w:rsid w:val="00581CA3"/>
    <w:rsid w:val="00581FEF"/>
    <w:rsid w:val="00582308"/>
    <w:rsid w:val="00582873"/>
    <w:rsid w:val="00582B04"/>
    <w:rsid w:val="00582D56"/>
    <w:rsid w:val="0058413A"/>
    <w:rsid w:val="005843BF"/>
    <w:rsid w:val="00584AA0"/>
    <w:rsid w:val="00584C78"/>
    <w:rsid w:val="005855B2"/>
    <w:rsid w:val="00586F80"/>
    <w:rsid w:val="00590EC3"/>
    <w:rsid w:val="005916C5"/>
    <w:rsid w:val="00591EB3"/>
    <w:rsid w:val="005921A0"/>
    <w:rsid w:val="00592FE4"/>
    <w:rsid w:val="00593ACF"/>
    <w:rsid w:val="00595F14"/>
    <w:rsid w:val="00596C55"/>
    <w:rsid w:val="00597283"/>
    <w:rsid w:val="005972C0"/>
    <w:rsid w:val="005A1915"/>
    <w:rsid w:val="005A22D9"/>
    <w:rsid w:val="005A252A"/>
    <w:rsid w:val="005A2EB9"/>
    <w:rsid w:val="005A3AF6"/>
    <w:rsid w:val="005A4EF6"/>
    <w:rsid w:val="005A5834"/>
    <w:rsid w:val="005A61D5"/>
    <w:rsid w:val="005A6779"/>
    <w:rsid w:val="005A692C"/>
    <w:rsid w:val="005A71A4"/>
    <w:rsid w:val="005A7D9C"/>
    <w:rsid w:val="005B02F7"/>
    <w:rsid w:val="005B1C65"/>
    <w:rsid w:val="005B2EB4"/>
    <w:rsid w:val="005B4A45"/>
    <w:rsid w:val="005B588A"/>
    <w:rsid w:val="005B6825"/>
    <w:rsid w:val="005B767F"/>
    <w:rsid w:val="005B7C57"/>
    <w:rsid w:val="005B7E90"/>
    <w:rsid w:val="005C01B4"/>
    <w:rsid w:val="005C02F8"/>
    <w:rsid w:val="005C13F5"/>
    <w:rsid w:val="005C1C2E"/>
    <w:rsid w:val="005C21F0"/>
    <w:rsid w:val="005C22E7"/>
    <w:rsid w:val="005C2468"/>
    <w:rsid w:val="005C292A"/>
    <w:rsid w:val="005C2B74"/>
    <w:rsid w:val="005C3566"/>
    <w:rsid w:val="005C37D2"/>
    <w:rsid w:val="005C52B4"/>
    <w:rsid w:val="005C621F"/>
    <w:rsid w:val="005C6C83"/>
    <w:rsid w:val="005C74D9"/>
    <w:rsid w:val="005C7E36"/>
    <w:rsid w:val="005D0B54"/>
    <w:rsid w:val="005D3010"/>
    <w:rsid w:val="005D30B1"/>
    <w:rsid w:val="005D34BD"/>
    <w:rsid w:val="005D3855"/>
    <w:rsid w:val="005D3E53"/>
    <w:rsid w:val="005D49B2"/>
    <w:rsid w:val="005D4F33"/>
    <w:rsid w:val="005D53A5"/>
    <w:rsid w:val="005D5699"/>
    <w:rsid w:val="005D77AB"/>
    <w:rsid w:val="005E0641"/>
    <w:rsid w:val="005E0EA4"/>
    <w:rsid w:val="005E109B"/>
    <w:rsid w:val="005E1B4E"/>
    <w:rsid w:val="005E25BB"/>
    <w:rsid w:val="005E3A67"/>
    <w:rsid w:val="005E4747"/>
    <w:rsid w:val="005E4E25"/>
    <w:rsid w:val="005E646B"/>
    <w:rsid w:val="005E73FC"/>
    <w:rsid w:val="005E775B"/>
    <w:rsid w:val="005E7D44"/>
    <w:rsid w:val="005E7D7E"/>
    <w:rsid w:val="005F1AB8"/>
    <w:rsid w:val="005F239C"/>
    <w:rsid w:val="005F245F"/>
    <w:rsid w:val="005F248D"/>
    <w:rsid w:val="005F3C52"/>
    <w:rsid w:val="005F3E61"/>
    <w:rsid w:val="005F4472"/>
    <w:rsid w:val="005F51FC"/>
    <w:rsid w:val="005F53FF"/>
    <w:rsid w:val="005F6111"/>
    <w:rsid w:val="005F6BC4"/>
    <w:rsid w:val="00601187"/>
    <w:rsid w:val="00601F95"/>
    <w:rsid w:val="00601FA4"/>
    <w:rsid w:val="006020D6"/>
    <w:rsid w:val="00603A8F"/>
    <w:rsid w:val="00603EB9"/>
    <w:rsid w:val="006040B1"/>
    <w:rsid w:val="006042A2"/>
    <w:rsid w:val="00604514"/>
    <w:rsid w:val="006047FA"/>
    <w:rsid w:val="00605579"/>
    <w:rsid w:val="00606796"/>
    <w:rsid w:val="00606915"/>
    <w:rsid w:val="00607529"/>
    <w:rsid w:val="00607E94"/>
    <w:rsid w:val="00613DD3"/>
    <w:rsid w:val="006146D9"/>
    <w:rsid w:val="0061501C"/>
    <w:rsid w:val="00616593"/>
    <w:rsid w:val="00616AEE"/>
    <w:rsid w:val="00617F25"/>
    <w:rsid w:val="0062040F"/>
    <w:rsid w:val="00620FE0"/>
    <w:rsid w:val="006230E3"/>
    <w:rsid w:val="006235C3"/>
    <w:rsid w:val="00623DBA"/>
    <w:rsid w:val="006248A3"/>
    <w:rsid w:val="00626249"/>
    <w:rsid w:val="0062780F"/>
    <w:rsid w:val="00627D28"/>
    <w:rsid w:val="00631F41"/>
    <w:rsid w:val="00633A07"/>
    <w:rsid w:val="00633F9C"/>
    <w:rsid w:val="006403EC"/>
    <w:rsid w:val="00641351"/>
    <w:rsid w:val="00641360"/>
    <w:rsid w:val="00642664"/>
    <w:rsid w:val="006440B0"/>
    <w:rsid w:val="00644938"/>
    <w:rsid w:val="00645158"/>
    <w:rsid w:val="0064532E"/>
    <w:rsid w:val="00646A4A"/>
    <w:rsid w:val="006518B2"/>
    <w:rsid w:val="006519B5"/>
    <w:rsid w:val="006524E0"/>
    <w:rsid w:val="00652ADE"/>
    <w:rsid w:val="00653703"/>
    <w:rsid w:val="0065381F"/>
    <w:rsid w:val="006542AE"/>
    <w:rsid w:val="006547C2"/>
    <w:rsid w:val="00655384"/>
    <w:rsid w:val="00657045"/>
    <w:rsid w:val="006575DF"/>
    <w:rsid w:val="00661160"/>
    <w:rsid w:val="006615B0"/>
    <w:rsid w:val="0066267A"/>
    <w:rsid w:val="0066323E"/>
    <w:rsid w:val="006640B8"/>
    <w:rsid w:val="00664AC0"/>
    <w:rsid w:val="00664BD3"/>
    <w:rsid w:val="00664C29"/>
    <w:rsid w:val="006651DD"/>
    <w:rsid w:val="0066528F"/>
    <w:rsid w:val="00665345"/>
    <w:rsid w:val="00667D80"/>
    <w:rsid w:val="00667F63"/>
    <w:rsid w:val="00670104"/>
    <w:rsid w:val="006701F1"/>
    <w:rsid w:val="006704B7"/>
    <w:rsid w:val="006705DF"/>
    <w:rsid w:val="00671330"/>
    <w:rsid w:val="006719BD"/>
    <w:rsid w:val="00671DD0"/>
    <w:rsid w:val="00672FAA"/>
    <w:rsid w:val="00674C94"/>
    <w:rsid w:val="00674F35"/>
    <w:rsid w:val="0067561C"/>
    <w:rsid w:val="0067766E"/>
    <w:rsid w:val="00677BE0"/>
    <w:rsid w:val="006800B9"/>
    <w:rsid w:val="00680380"/>
    <w:rsid w:val="00681012"/>
    <w:rsid w:val="0068177E"/>
    <w:rsid w:val="00682577"/>
    <w:rsid w:val="00682CD1"/>
    <w:rsid w:val="00682EC1"/>
    <w:rsid w:val="00683021"/>
    <w:rsid w:val="00683B60"/>
    <w:rsid w:val="006841D2"/>
    <w:rsid w:val="00685194"/>
    <w:rsid w:val="00685510"/>
    <w:rsid w:val="00685B3C"/>
    <w:rsid w:val="00685B8D"/>
    <w:rsid w:val="0068677E"/>
    <w:rsid w:val="00686C1A"/>
    <w:rsid w:val="00687F02"/>
    <w:rsid w:val="0069093B"/>
    <w:rsid w:val="00690E74"/>
    <w:rsid w:val="006917C1"/>
    <w:rsid w:val="00691ABC"/>
    <w:rsid w:val="006920A6"/>
    <w:rsid w:val="00692607"/>
    <w:rsid w:val="006946BA"/>
    <w:rsid w:val="00694955"/>
    <w:rsid w:val="006952AC"/>
    <w:rsid w:val="00696298"/>
    <w:rsid w:val="00696A41"/>
    <w:rsid w:val="00697CEE"/>
    <w:rsid w:val="006A14E4"/>
    <w:rsid w:val="006A26EF"/>
    <w:rsid w:val="006A30D9"/>
    <w:rsid w:val="006A3283"/>
    <w:rsid w:val="006A43B9"/>
    <w:rsid w:val="006A68EF"/>
    <w:rsid w:val="006A6F25"/>
    <w:rsid w:val="006A71EB"/>
    <w:rsid w:val="006B004E"/>
    <w:rsid w:val="006B0663"/>
    <w:rsid w:val="006B1923"/>
    <w:rsid w:val="006B25CE"/>
    <w:rsid w:val="006B48EB"/>
    <w:rsid w:val="006B4AF8"/>
    <w:rsid w:val="006B4E7B"/>
    <w:rsid w:val="006B65EA"/>
    <w:rsid w:val="006B6D15"/>
    <w:rsid w:val="006B6E42"/>
    <w:rsid w:val="006C01CD"/>
    <w:rsid w:val="006C1399"/>
    <w:rsid w:val="006C18FC"/>
    <w:rsid w:val="006C1E64"/>
    <w:rsid w:val="006C2ED7"/>
    <w:rsid w:val="006C318B"/>
    <w:rsid w:val="006C3D0A"/>
    <w:rsid w:val="006C3D86"/>
    <w:rsid w:val="006C5B73"/>
    <w:rsid w:val="006C5D47"/>
    <w:rsid w:val="006D0804"/>
    <w:rsid w:val="006D2130"/>
    <w:rsid w:val="006D23DD"/>
    <w:rsid w:val="006D24FA"/>
    <w:rsid w:val="006D262F"/>
    <w:rsid w:val="006D2F13"/>
    <w:rsid w:val="006D3E0D"/>
    <w:rsid w:val="006D4C80"/>
    <w:rsid w:val="006D6572"/>
    <w:rsid w:val="006D69E0"/>
    <w:rsid w:val="006D6E3D"/>
    <w:rsid w:val="006E0230"/>
    <w:rsid w:val="006E03DF"/>
    <w:rsid w:val="006E16B6"/>
    <w:rsid w:val="006E16B8"/>
    <w:rsid w:val="006E19ED"/>
    <w:rsid w:val="006E1C58"/>
    <w:rsid w:val="006E1E83"/>
    <w:rsid w:val="006E27F6"/>
    <w:rsid w:val="006E2914"/>
    <w:rsid w:val="006E2B79"/>
    <w:rsid w:val="006E3411"/>
    <w:rsid w:val="006E42C0"/>
    <w:rsid w:val="006E500A"/>
    <w:rsid w:val="006E5C44"/>
    <w:rsid w:val="006E5E79"/>
    <w:rsid w:val="006E7876"/>
    <w:rsid w:val="006E797B"/>
    <w:rsid w:val="006E7DEE"/>
    <w:rsid w:val="006E7E6C"/>
    <w:rsid w:val="006F0298"/>
    <w:rsid w:val="006F02D0"/>
    <w:rsid w:val="006F1FCC"/>
    <w:rsid w:val="006F4070"/>
    <w:rsid w:val="006F47D3"/>
    <w:rsid w:val="006F4894"/>
    <w:rsid w:val="006F4D47"/>
    <w:rsid w:val="006F4FC8"/>
    <w:rsid w:val="006F5C85"/>
    <w:rsid w:val="006F5D12"/>
    <w:rsid w:val="006F6350"/>
    <w:rsid w:val="006F691A"/>
    <w:rsid w:val="006F7A97"/>
    <w:rsid w:val="007003FF"/>
    <w:rsid w:val="007017B5"/>
    <w:rsid w:val="007028A7"/>
    <w:rsid w:val="00702C6B"/>
    <w:rsid w:val="00702DE5"/>
    <w:rsid w:val="00703292"/>
    <w:rsid w:val="00703B58"/>
    <w:rsid w:val="00703CB8"/>
    <w:rsid w:val="0070555D"/>
    <w:rsid w:val="00706AFC"/>
    <w:rsid w:val="00706ED2"/>
    <w:rsid w:val="00707223"/>
    <w:rsid w:val="00707B92"/>
    <w:rsid w:val="007105BD"/>
    <w:rsid w:val="00711655"/>
    <w:rsid w:val="007118E7"/>
    <w:rsid w:val="00711A5E"/>
    <w:rsid w:val="00711D8C"/>
    <w:rsid w:val="007125C8"/>
    <w:rsid w:val="00713299"/>
    <w:rsid w:val="00713F34"/>
    <w:rsid w:val="007156EA"/>
    <w:rsid w:val="00717C71"/>
    <w:rsid w:val="00720E11"/>
    <w:rsid w:val="00720FA4"/>
    <w:rsid w:val="00720FCE"/>
    <w:rsid w:val="007212D4"/>
    <w:rsid w:val="00722E1D"/>
    <w:rsid w:val="00724F68"/>
    <w:rsid w:val="00725372"/>
    <w:rsid w:val="00725717"/>
    <w:rsid w:val="00725AC4"/>
    <w:rsid w:val="0072747E"/>
    <w:rsid w:val="007308DE"/>
    <w:rsid w:val="00730AD1"/>
    <w:rsid w:val="00730CDE"/>
    <w:rsid w:val="00731893"/>
    <w:rsid w:val="00731A03"/>
    <w:rsid w:val="0073327C"/>
    <w:rsid w:val="00733CAF"/>
    <w:rsid w:val="0073444A"/>
    <w:rsid w:val="00734452"/>
    <w:rsid w:val="00734D6E"/>
    <w:rsid w:val="007358B4"/>
    <w:rsid w:val="007358E6"/>
    <w:rsid w:val="00735FC7"/>
    <w:rsid w:val="00736322"/>
    <w:rsid w:val="00737587"/>
    <w:rsid w:val="0073766E"/>
    <w:rsid w:val="00742646"/>
    <w:rsid w:val="007436EB"/>
    <w:rsid w:val="00744583"/>
    <w:rsid w:val="00744995"/>
    <w:rsid w:val="00746B4B"/>
    <w:rsid w:val="00746F3E"/>
    <w:rsid w:val="00747E30"/>
    <w:rsid w:val="0075026C"/>
    <w:rsid w:val="0075248B"/>
    <w:rsid w:val="0075289B"/>
    <w:rsid w:val="00753F6B"/>
    <w:rsid w:val="00754475"/>
    <w:rsid w:val="007548DB"/>
    <w:rsid w:val="0075499B"/>
    <w:rsid w:val="00755404"/>
    <w:rsid w:val="007563F4"/>
    <w:rsid w:val="007572CC"/>
    <w:rsid w:val="00760F63"/>
    <w:rsid w:val="00761290"/>
    <w:rsid w:val="0076187B"/>
    <w:rsid w:val="0076188F"/>
    <w:rsid w:val="00762138"/>
    <w:rsid w:val="0076227D"/>
    <w:rsid w:val="00763054"/>
    <w:rsid w:val="007646D7"/>
    <w:rsid w:val="00764AAD"/>
    <w:rsid w:val="00764C30"/>
    <w:rsid w:val="00765721"/>
    <w:rsid w:val="00766472"/>
    <w:rsid w:val="00766F89"/>
    <w:rsid w:val="00767954"/>
    <w:rsid w:val="00767A53"/>
    <w:rsid w:val="007704D2"/>
    <w:rsid w:val="00770C2E"/>
    <w:rsid w:val="00771554"/>
    <w:rsid w:val="00771A18"/>
    <w:rsid w:val="00772220"/>
    <w:rsid w:val="00772E89"/>
    <w:rsid w:val="00773B67"/>
    <w:rsid w:val="0077517C"/>
    <w:rsid w:val="007763E7"/>
    <w:rsid w:val="00776514"/>
    <w:rsid w:val="00777472"/>
    <w:rsid w:val="00777F43"/>
    <w:rsid w:val="00780A2C"/>
    <w:rsid w:val="007810D0"/>
    <w:rsid w:val="0078139A"/>
    <w:rsid w:val="00781C76"/>
    <w:rsid w:val="00782695"/>
    <w:rsid w:val="00783B0A"/>
    <w:rsid w:val="00784738"/>
    <w:rsid w:val="007855C8"/>
    <w:rsid w:val="00785C3B"/>
    <w:rsid w:val="007877E3"/>
    <w:rsid w:val="00787E16"/>
    <w:rsid w:val="0079016F"/>
    <w:rsid w:val="00790F1A"/>
    <w:rsid w:val="007920D8"/>
    <w:rsid w:val="007926B1"/>
    <w:rsid w:val="007928FE"/>
    <w:rsid w:val="00792C45"/>
    <w:rsid w:val="00792EE6"/>
    <w:rsid w:val="00793775"/>
    <w:rsid w:val="0079444B"/>
    <w:rsid w:val="00797BF1"/>
    <w:rsid w:val="007A0335"/>
    <w:rsid w:val="007A2358"/>
    <w:rsid w:val="007A28CE"/>
    <w:rsid w:val="007A333D"/>
    <w:rsid w:val="007A37E3"/>
    <w:rsid w:val="007A4CDF"/>
    <w:rsid w:val="007A78D5"/>
    <w:rsid w:val="007A7BB6"/>
    <w:rsid w:val="007A7C26"/>
    <w:rsid w:val="007B0260"/>
    <w:rsid w:val="007B0C9E"/>
    <w:rsid w:val="007B21AB"/>
    <w:rsid w:val="007B21B2"/>
    <w:rsid w:val="007B3025"/>
    <w:rsid w:val="007B4400"/>
    <w:rsid w:val="007B7A20"/>
    <w:rsid w:val="007C0CCF"/>
    <w:rsid w:val="007C12D2"/>
    <w:rsid w:val="007C28FB"/>
    <w:rsid w:val="007C2D95"/>
    <w:rsid w:val="007C414C"/>
    <w:rsid w:val="007C4815"/>
    <w:rsid w:val="007C5DAE"/>
    <w:rsid w:val="007C5E59"/>
    <w:rsid w:val="007C60D2"/>
    <w:rsid w:val="007C665E"/>
    <w:rsid w:val="007C73C6"/>
    <w:rsid w:val="007C7496"/>
    <w:rsid w:val="007C7F47"/>
    <w:rsid w:val="007D107B"/>
    <w:rsid w:val="007D29F5"/>
    <w:rsid w:val="007D2EDC"/>
    <w:rsid w:val="007D4D0C"/>
    <w:rsid w:val="007D5D10"/>
    <w:rsid w:val="007D68F0"/>
    <w:rsid w:val="007D6960"/>
    <w:rsid w:val="007E08D6"/>
    <w:rsid w:val="007E0991"/>
    <w:rsid w:val="007E202C"/>
    <w:rsid w:val="007E21CC"/>
    <w:rsid w:val="007E4364"/>
    <w:rsid w:val="007E4CB0"/>
    <w:rsid w:val="007E50A7"/>
    <w:rsid w:val="007E6310"/>
    <w:rsid w:val="007E6F93"/>
    <w:rsid w:val="007F081C"/>
    <w:rsid w:val="007F1E38"/>
    <w:rsid w:val="007F34EC"/>
    <w:rsid w:val="007F3FE7"/>
    <w:rsid w:val="007F461E"/>
    <w:rsid w:val="007F48F2"/>
    <w:rsid w:val="007F4967"/>
    <w:rsid w:val="007F4FAE"/>
    <w:rsid w:val="007F4FD5"/>
    <w:rsid w:val="007F76A1"/>
    <w:rsid w:val="007F7A95"/>
    <w:rsid w:val="0080135B"/>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5F9"/>
    <w:rsid w:val="0081195C"/>
    <w:rsid w:val="00811E27"/>
    <w:rsid w:val="00812831"/>
    <w:rsid w:val="008140DB"/>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1E0F"/>
    <w:rsid w:val="00832E04"/>
    <w:rsid w:val="008332AA"/>
    <w:rsid w:val="0083365D"/>
    <w:rsid w:val="008343AC"/>
    <w:rsid w:val="008344A7"/>
    <w:rsid w:val="008354F8"/>
    <w:rsid w:val="00837220"/>
    <w:rsid w:val="008375C7"/>
    <w:rsid w:val="008375EC"/>
    <w:rsid w:val="008377B8"/>
    <w:rsid w:val="008403FC"/>
    <w:rsid w:val="008409B8"/>
    <w:rsid w:val="00840E8D"/>
    <w:rsid w:val="0084214D"/>
    <w:rsid w:val="00842EFE"/>
    <w:rsid w:val="008430E2"/>
    <w:rsid w:val="0084377B"/>
    <w:rsid w:val="00844001"/>
    <w:rsid w:val="00844B67"/>
    <w:rsid w:val="008454AD"/>
    <w:rsid w:val="00845544"/>
    <w:rsid w:val="00850446"/>
    <w:rsid w:val="008509C7"/>
    <w:rsid w:val="00851265"/>
    <w:rsid w:val="00852689"/>
    <w:rsid w:val="008528BD"/>
    <w:rsid w:val="00853489"/>
    <w:rsid w:val="008539E9"/>
    <w:rsid w:val="00854866"/>
    <w:rsid w:val="00855CCF"/>
    <w:rsid w:val="0085612C"/>
    <w:rsid w:val="00857561"/>
    <w:rsid w:val="008575A9"/>
    <w:rsid w:val="008575C7"/>
    <w:rsid w:val="00857B69"/>
    <w:rsid w:val="008603A0"/>
    <w:rsid w:val="0086080E"/>
    <w:rsid w:val="00860A81"/>
    <w:rsid w:val="0086122E"/>
    <w:rsid w:val="00861434"/>
    <w:rsid w:val="00861991"/>
    <w:rsid w:val="008620C2"/>
    <w:rsid w:val="00862263"/>
    <w:rsid w:val="00862DFF"/>
    <w:rsid w:val="00863213"/>
    <w:rsid w:val="00864457"/>
    <w:rsid w:val="00864EEC"/>
    <w:rsid w:val="00865840"/>
    <w:rsid w:val="0086676F"/>
    <w:rsid w:val="00866CAE"/>
    <w:rsid w:val="008673F9"/>
    <w:rsid w:val="008674E4"/>
    <w:rsid w:val="00870445"/>
    <w:rsid w:val="00872D84"/>
    <w:rsid w:val="00873009"/>
    <w:rsid w:val="00873EC2"/>
    <w:rsid w:val="0087523B"/>
    <w:rsid w:val="00875317"/>
    <w:rsid w:val="008759C6"/>
    <w:rsid w:val="00875A2D"/>
    <w:rsid w:val="00876131"/>
    <w:rsid w:val="00877C90"/>
    <w:rsid w:val="008804DE"/>
    <w:rsid w:val="008824D5"/>
    <w:rsid w:val="00882779"/>
    <w:rsid w:val="00882DD2"/>
    <w:rsid w:val="00883368"/>
    <w:rsid w:val="00883679"/>
    <w:rsid w:val="00884C55"/>
    <w:rsid w:val="00887F61"/>
    <w:rsid w:val="008902E3"/>
    <w:rsid w:val="00891639"/>
    <w:rsid w:val="00892186"/>
    <w:rsid w:val="0089251F"/>
    <w:rsid w:val="008925BD"/>
    <w:rsid w:val="00894282"/>
    <w:rsid w:val="008949B3"/>
    <w:rsid w:val="00896C0F"/>
    <w:rsid w:val="008A0763"/>
    <w:rsid w:val="008A10C0"/>
    <w:rsid w:val="008A1345"/>
    <w:rsid w:val="008A1E26"/>
    <w:rsid w:val="008A27B1"/>
    <w:rsid w:val="008A30F9"/>
    <w:rsid w:val="008A3E25"/>
    <w:rsid w:val="008A41DF"/>
    <w:rsid w:val="008A50BA"/>
    <w:rsid w:val="008A5FAF"/>
    <w:rsid w:val="008A73C7"/>
    <w:rsid w:val="008A7A7D"/>
    <w:rsid w:val="008B11F9"/>
    <w:rsid w:val="008B1990"/>
    <w:rsid w:val="008B19A1"/>
    <w:rsid w:val="008B1ED0"/>
    <w:rsid w:val="008B2872"/>
    <w:rsid w:val="008B2D8C"/>
    <w:rsid w:val="008B314D"/>
    <w:rsid w:val="008B3B91"/>
    <w:rsid w:val="008B4678"/>
    <w:rsid w:val="008B504A"/>
    <w:rsid w:val="008B579D"/>
    <w:rsid w:val="008B7AB0"/>
    <w:rsid w:val="008B7D2F"/>
    <w:rsid w:val="008C2B31"/>
    <w:rsid w:val="008C5A0B"/>
    <w:rsid w:val="008C5C8D"/>
    <w:rsid w:val="008C5EBB"/>
    <w:rsid w:val="008C6142"/>
    <w:rsid w:val="008C7516"/>
    <w:rsid w:val="008D1905"/>
    <w:rsid w:val="008D1ABD"/>
    <w:rsid w:val="008D2152"/>
    <w:rsid w:val="008D2479"/>
    <w:rsid w:val="008D319E"/>
    <w:rsid w:val="008D38B4"/>
    <w:rsid w:val="008D43EC"/>
    <w:rsid w:val="008D496D"/>
    <w:rsid w:val="008D4D94"/>
    <w:rsid w:val="008D5AC9"/>
    <w:rsid w:val="008D60FF"/>
    <w:rsid w:val="008D7041"/>
    <w:rsid w:val="008D7669"/>
    <w:rsid w:val="008E404C"/>
    <w:rsid w:val="008E4E2A"/>
    <w:rsid w:val="008E5B27"/>
    <w:rsid w:val="008E6FA8"/>
    <w:rsid w:val="008F0BFB"/>
    <w:rsid w:val="008F1AD4"/>
    <w:rsid w:val="008F21F2"/>
    <w:rsid w:val="008F2E6F"/>
    <w:rsid w:val="008F3D5D"/>
    <w:rsid w:val="008F6A86"/>
    <w:rsid w:val="00900B5A"/>
    <w:rsid w:val="00901310"/>
    <w:rsid w:val="00901EC6"/>
    <w:rsid w:val="009023E2"/>
    <w:rsid w:val="00902957"/>
    <w:rsid w:val="0090338E"/>
    <w:rsid w:val="00903537"/>
    <w:rsid w:val="009037D7"/>
    <w:rsid w:val="0090440F"/>
    <w:rsid w:val="009062BC"/>
    <w:rsid w:val="00906B79"/>
    <w:rsid w:val="00906CDD"/>
    <w:rsid w:val="00906D94"/>
    <w:rsid w:val="00910219"/>
    <w:rsid w:val="00910F57"/>
    <w:rsid w:val="0091104C"/>
    <w:rsid w:val="00912593"/>
    <w:rsid w:val="009137CE"/>
    <w:rsid w:val="00915BB4"/>
    <w:rsid w:val="00915C02"/>
    <w:rsid w:val="00917F68"/>
    <w:rsid w:val="0092033A"/>
    <w:rsid w:val="0092052A"/>
    <w:rsid w:val="00920E08"/>
    <w:rsid w:val="009218A5"/>
    <w:rsid w:val="00921AA6"/>
    <w:rsid w:val="00921B5B"/>
    <w:rsid w:val="00921B84"/>
    <w:rsid w:val="00922357"/>
    <w:rsid w:val="0092306D"/>
    <w:rsid w:val="00923EF8"/>
    <w:rsid w:val="00924A5A"/>
    <w:rsid w:val="00924CFA"/>
    <w:rsid w:val="00925B72"/>
    <w:rsid w:val="00925FAA"/>
    <w:rsid w:val="00925FBA"/>
    <w:rsid w:val="00926112"/>
    <w:rsid w:val="00926A77"/>
    <w:rsid w:val="009270FB"/>
    <w:rsid w:val="00930CA5"/>
    <w:rsid w:val="00930CC4"/>
    <w:rsid w:val="009321DA"/>
    <w:rsid w:val="00933B65"/>
    <w:rsid w:val="00935D95"/>
    <w:rsid w:val="00936437"/>
    <w:rsid w:val="00937018"/>
    <w:rsid w:val="009370DA"/>
    <w:rsid w:val="00937821"/>
    <w:rsid w:val="00937E37"/>
    <w:rsid w:val="0094005B"/>
    <w:rsid w:val="00941354"/>
    <w:rsid w:val="00941815"/>
    <w:rsid w:val="0094211B"/>
    <w:rsid w:val="009427CB"/>
    <w:rsid w:val="009431A4"/>
    <w:rsid w:val="009433BE"/>
    <w:rsid w:val="00944CC6"/>
    <w:rsid w:val="00944D3F"/>
    <w:rsid w:val="00945C3E"/>
    <w:rsid w:val="0094611C"/>
    <w:rsid w:val="009462A0"/>
    <w:rsid w:val="009478D6"/>
    <w:rsid w:val="00947F1F"/>
    <w:rsid w:val="009504FB"/>
    <w:rsid w:val="009510D6"/>
    <w:rsid w:val="009516CD"/>
    <w:rsid w:val="009519DD"/>
    <w:rsid w:val="00952F96"/>
    <w:rsid w:val="0095353E"/>
    <w:rsid w:val="00953919"/>
    <w:rsid w:val="00953976"/>
    <w:rsid w:val="00953D93"/>
    <w:rsid w:val="00953DD8"/>
    <w:rsid w:val="00954462"/>
    <w:rsid w:val="009546B8"/>
    <w:rsid w:val="00956752"/>
    <w:rsid w:val="009568DB"/>
    <w:rsid w:val="0095725E"/>
    <w:rsid w:val="009575DB"/>
    <w:rsid w:val="0096046C"/>
    <w:rsid w:val="00960760"/>
    <w:rsid w:val="0096108A"/>
    <w:rsid w:val="0096263A"/>
    <w:rsid w:val="00962E2A"/>
    <w:rsid w:val="009630DB"/>
    <w:rsid w:val="00963663"/>
    <w:rsid w:val="009645F8"/>
    <w:rsid w:val="0096538C"/>
    <w:rsid w:val="009659F8"/>
    <w:rsid w:val="009660DD"/>
    <w:rsid w:val="009662FB"/>
    <w:rsid w:val="00966BB2"/>
    <w:rsid w:val="009670E4"/>
    <w:rsid w:val="009672CC"/>
    <w:rsid w:val="0096749F"/>
    <w:rsid w:val="009703D7"/>
    <w:rsid w:val="0097059F"/>
    <w:rsid w:val="0097332A"/>
    <w:rsid w:val="00974247"/>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272A"/>
    <w:rsid w:val="009927F0"/>
    <w:rsid w:val="00992EFA"/>
    <w:rsid w:val="009952C7"/>
    <w:rsid w:val="00996CFD"/>
    <w:rsid w:val="00996D85"/>
    <w:rsid w:val="009970AA"/>
    <w:rsid w:val="009A03CC"/>
    <w:rsid w:val="009A0530"/>
    <w:rsid w:val="009A19BD"/>
    <w:rsid w:val="009A223E"/>
    <w:rsid w:val="009A29DE"/>
    <w:rsid w:val="009A410D"/>
    <w:rsid w:val="009A4BC0"/>
    <w:rsid w:val="009A4C9A"/>
    <w:rsid w:val="009A5616"/>
    <w:rsid w:val="009A58D3"/>
    <w:rsid w:val="009A6281"/>
    <w:rsid w:val="009A63E0"/>
    <w:rsid w:val="009A6B4B"/>
    <w:rsid w:val="009A7451"/>
    <w:rsid w:val="009B00B1"/>
    <w:rsid w:val="009B2C86"/>
    <w:rsid w:val="009B3B48"/>
    <w:rsid w:val="009B52C9"/>
    <w:rsid w:val="009B5DFC"/>
    <w:rsid w:val="009B6F90"/>
    <w:rsid w:val="009C0178"/>
    <w:rsid w:val="009C0A20"/>
    <w:rsid w:val="009C0A57"/>
    <w:rsid w:val="009C1171"/>
    <w:rsid w:val="009C175F"/>
    <w:rsid w:val="009C1EB9"/>
    <w:rsid w:val="009C25F4"/>
    <w:rsid w:val="009C390D"/>
    <w:rsid w:val="009C437F"/>
    <w:rsid w:val="009C5089"/>
    <w:rsid w:val="009C50A2"/>
    <w:rsid w:val="009C58F9"/>
    <w:rsid w:val="009C5B47"/>
    <w:rsid w:val="009C6657"/>
    <w:rsid w:val="009C7250"/>
    <w:rsid w:val="009C72C1"/>
    <w:rsid w:val="009C72CF"/>
    <w:rsid w:val="009C7EB8"/>
    <w:rsid w:val="009D0427"/>
    <w:rsid w:val="009D0A67"/>
    <w:rsid w:val="009D16EE"/>
    <w:rsid w:val="009D1E65"/>
    <w:rsid w:val="009D22B6"/>
    <w:rsid w:val="009D2716"/>
    <w:rsid w:val="009D31A2"/>
    <w:rsid w:val="009D3370"/>
    <w:rsid w:val="009D3D77"/>
    <w:rsid w:val="009D4639"/>
    <w:rsid w:val="009D4C33"/>
    <w:rsid w:val="009D4D28"/>
    <w:rsid w:val="009D5297"/>
    <w:rsid w:val="009D535D"/>
    <w:rsid w:val="009D5F18"/>
    <w:rsid w:val="009D6455"/>
    <w:rsid w:val="009D6B0C"/>
    <w:rsid w:val="009D6C0A"/>
    <w:rsid w:val="009D7BBC"/>
    <w:rsid w:val="009E13F4"/>
    <w:rsid w:val="009E2591"/>
    <w:rsid w:val="009E33B5"/>
    <w:rsid w:val="009E3C0C"/>
    <w:rsid w:val="009E4570"/>
    <w:rsid w:val="009E51CF"/>
    <w:rsid w:val="009E5297"/>
    <w:rsid w:val="009E565F"/>
    <w:rsid w:val="009E5B12"/>
    <w:rsid w:val="009E6161"/>
    <w:rsid w:val="009E6485"/>
    <w:rsid w:val="009E6B1D"/>
    <w:rsid w:val="009E6D39"/>
    <w:rsid w:val="009E7F33"/>
    <w:rsid w:val="009F0824"/>
    <w:rsid w:val="009F0B33"/>
    <w:rsid w:val="009F0CF4"/>
    <w:rsid w:val="009F0E8D"/>
    <w:rsid w:val="009F1AB4"/>
    <w:rsid w:val="009F246A"/>
    <w:rsid w:val="009F2A13"/>
    <w:rsid w:val="009F2C22"/>
    <w:rsid w:val="009F3788"/>
    <w:rsid w:val="009F41F4"/>
    <w:rsid w:val="009F4264"/>
    <w:rsid w:val="009F6823"/>
    <w:rsid w:val="009F7296"/>
    <w:rsid w:val="009F7330"/>
    <w:rsid w:val="00A008F6"/>
    <w:rsid w:val="00A01864"/>
    <w:rsid w:val="00A01BDD"/>
    <w:rsid w:val="00A01CDD"/>
    <w:rsid w:val="00A01D73"/>
    <w:rsid w:val="00A01F7E"/>
    <w:rsid w:val="00A0223C"/>
    <w:rsid w:val="00A02EBE"/>
    <w:rsid w:val="00A02FF5"/>
    <w:rsid w:val="00A045D8"/>
    <w:rsid w:val="00A04E90"/>
    <w:rsid w:val="00A05C0F"/>
    <w:rsid w:val="00A06B79"/>
    <w:rsid w:val="00A06C60"/>
    <w:rsid w:val="00A1134B"/>
    <w:rsid w:val="00A1180F"/>
    <w:rsid w:val="00A13AB7"/>
    <w:rsid w:val="00A14EE6"/>
    <w:rsid w:val="00A1543E"/>
    <w:rsid w:val="00A16DD5"/>
    <w:rsid w:val="00A17D18"/>
    <w:rsid w:val="00A17F4B"/>
    <w:rsid w:val="00A20240"/>
    <w:rsid w:val="00A20B08"/>
    <w:rsid w:val="00A20E8F"/>
    <w:rsid w:val="00A2116D"/>
    <w:rsid w:val="00A216B3"/>
    <w:rsid w:val="00A216E6"/>
    <w:rsid w:val="00A224C2"/>
    <w:rsid w:val="00A2390B"/>
    <w:rsid w:val="00A25019"/>
    <w:rsid w:val="00A266B8"/>
    <w:rsid w:val="00A27D93"/>
    <w:rsid w:val="00A30042"/>
    <w:rsid w:val="00A30E35"/>
    <w:rsid w:val="00A31170"/>
    <w:rsid w:val="00A312BC"/>
    <w:rsid w:val="00A3160B"/>
    <w:rsid w:val="00A330D6"/>
    <w:rsid w:val="00A33342"/>
    <w:rsid w:val="00A34F53"/>
    <w:rsid w:val="00A36B36"/>
    <w:rsid w:val="00A3787E"/>
    <w:rsid w:val="00A37974"/>
    <w:rsid w:val="00A407F6"/>
    <w:rsid w:val="00A4101C"/>
    <w:rsid w:val="00A424E4"/>
    <w:rsid w:val="00A430EA"/>
    <w:rsid w:val="00A431D6"/>
    <w:rsid w:val="00A446C8"/>
    <w:rsid w:val="00A45ED0"/>
    <w:rsid w:val="00A46A06"/>
    <w:rsid w:val="00A46A52"/>
    <w:rsid w:val="00A531D9"/>
    <w:rsid w:val="00A54B89"/>
    <w:rsid w:val="00A54CA2"/>
    <w:rsid w:val="00A54E2F"/>
    <w:rsid w:val="00A5736C"/>
    <w:rsid w:val="00A578F5"/>
    <w:rsid w:val="00A6013A"/>
    <w:rsid w:val="00A62E79"/>
    <w:rsid w:val="00A63DDC"/>
    <w:rsid w:val="00A64438"/>
    <w:rsid w:val="00A64552"/>
    <w:rsid w:val="00A674D2"/>
    <w:rsid w:val="00A7056A"/>
    <w:rsid w:val="00A71CB4"/>
    <w:rsid w:val="00A724FB"/>
    <w:rsid w:val="00A74A76"/>
    <w:rsid w:val="00A74B97"/>
    <w:rsid w:val="00A75E77"/>
    <w:rsid w:val="00A7645F"/>
    <w:rsid w:val="00A7788F"/>
    <w:rsid w:val="00A806F2"/>
    <w:rsid w:val="00A80ABE"/>
    <w:rsid w:val="00A8102D"/>
    <w:rsid w:val="00A81948"/>
    <w:rsid w:val="00A81BE2"/>
    <w:rsid w:val="00A82938"/>
    <w:rsid w:val="00A831F1"/>
    <w:rsid w:val="00A85586"/>
    <w:rsid w:val="00A87D37"/>
    <w:rsid w:val="00A900F1"/>
    <w:rsid w:val="00A90D1C"/>
    <w:rsid w:val="00A91554"/>
    <w:rsid w:val="00A9175F"/>
    <w:rsid w:val="00A91FE0"/>
    <w:rsid w:val="00A9338C"/>
    <w:rsid w:val="00A94404"/>
    <w:rsid w:val="00A97561"/>
    <w:rsid w:val="00A97F70"/>
    <w:rsid w:val="00AA2837"/>
    <w:rsid w:val="00AA3B1F"/>
    <w:rsid w:val="00AA4266"/>
    <w:rsid w:val="00AA5B39"/>
    <w:rsid w:val="00AA5BBA"/>
    <w:rsid w:val="00AA766F"/>
    <w:rsid w:val="00AA768D"/>
    <w:rsid w:val="00AB2527"/>
    <w:rsid w:val="00AB4A03"/>
    <w:rsid w:val="00AB6620"/>
    <w:rsid w:val="00AB67D3"/>
    <w:rsid w:val="00AC0C2C"/>
    <w:rsid w:val="00AC2D83"/>
    <w:rsid w:val="00AC313C"/>
    <w:rsid w:val="00AC42B3"/>
    <w:rsid w:val="00AC4555"/>
    <w:rsid w:val="00AC4C9D"/>
    <w:rsid w:val="00AC4DA1"/>
    <w:rsid w:val="00AC51E3"/>
    <w:rsid w:val="00AC5669"/>
    <w:rsid w:val="00AC5747"/>
    <w:rsid w:val="00AC60F9"/>
    <w:rsid w:val="00AC657D"/>
    <w:rsid w:val="00AC68FF"/>
    <w:rsid w:val="00AC754C"/>
    <w:rsid w:val="00AC7618"/>
    <w:rsid w:val="00AC780F"/>
    <w:rsid w:val="00AD2B88"/>
    <w:rsid w:val="00AD2E2D"/>
    <w:rsid w:val="00AD3296"/>
    <w:rsid w:val="00AD34D0"/>
    <w:rsid w:val="00AD3A10"/>
    <w:rsid w:val="00AD3D26"/>
    <w:rsid w:val="00AD4CF1"/>
    <w:rsid w:val="00AD55FC"/>
    <w:rsid w:val="00AD7480"/>
    <w:rsid w:val="00AE02C5"/>
    <w:rsid w:val="00AE1AB6"/>
    <w:rsid w:val="00AE1DEB"/>
    <w:rsid w:val="00AE22C8"/>
    <w:rsid w:val="00AE22F5"/>
    <w:rsid w:val="00AE25F5"/>
    <w:rsid w:val="00AE267D"/>
    <w:rsid w:val="00AE2D8D"/>
    <w:rsid w:val="00AE3179"/>
    <w:rsid w:val="00AE3E2B"/>
    <w:rsid w:val="00AE4196"/>
    <w:rsid w:val="00AE5784"/>
    <w:rsid w:val="00AE5A4A"/>
    <w:rsid w:val="00AE5AA4"/>
    <w:rsid w:val="00AE5AB8"/>
    <w:rsid w:val="00AE6EDA"/>
    <w:rsid w:val="00AE6FEB"/>
    <w:rsid w:val="00AE7615"/>
    <w:rsid w:val="00AE7807"/>
    <w:rsid w:val="00AF0521"/>
    <w:rsid w:val="00AF0C3F"/>
    <w:rsid w:val="00AF0EDA"/>
    <w:rsid w:val="00AF2735"/>
    <w:rsid w:val="00AF2E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7FFD"/>
    <w:rsid w:val="00B104C5"/>
    <w:rsid w:val="00B11808"/>
    <w:rsid w:val="00B119CC"/>
    <w:rsid w:val="00B11C33"/>
    <w:rsid w:val="00B11DC3"/>
    <w:rsid w:val="00B13F56"/>
    <w:rsid w:val="00B1499E"/>
    <w:rsid w:val="00B153AF"/>
    <w:rsid w:val="00B15D77"/>
    <w:rsid w:val="00B16178"/>
    <w:rsid w:val="00B16DEE"/>
    <w:rsid w:val="00B17684"/>
    <w:rsid w:val="00B20941"/>
    <w:rsid w:val="00B20976"/>
    <w:rsid w:val="00B20BCF"/>
    <w:rsid w:val="00B216C6"/>
    <w:rsid w:val="00B21CB9"/>
    <w:rsid w:val="00B21D2F"/>
    <w:rsid w:val="00B21E12"/>
    <w:rsid w:val="00B2267B"/>
    <w:rsid w:val="00B24B09"/>
    <w:rsid w:val="00B2594C"/>
    <w:rsid w:val="00B2662F"/>
    <w:rsid w:val="00B2696B"/>
    <w:rsid w:val="00B26FE4"/>
    <w:rsid w:val="00B270EB"/>
    <w:rsid w:val="00B31C1C"/>
    <w:rsid w:val="00B325D8"/>
    <w:rsid w:val="00B333E3"/>
    <w:rsid w:val="00B33839"/>
    <w:rsid w:val="00B3383A"/>
    <w:rsid w:val="00B34273"/>
    <w:rsid w:val="00B36246"/>
    <w:rsid w:val="00B369DB"/>
    <w:rsid w:val="00B369E8"/>
    <w:rsid w:val="00B37FE3"/>
    <w:rsid w:val="00B4095C"/>
    <w:rsid w:val="00B40AD6"/>
    <w:rsid w:val="00B41734"/>
    <w:rsid w:val="00B42D21"/>
    <w:rsid w:val="00B4301E"/>
    <w:rsid w:val="00B43451"/>
    <w:rsid w:val="00B436C4"/>
    <w:rsid w:val="00B44649"/>
    <w:rsid w:val="00B47146"/>
    <w:rsid w:val="00B471FE"/>
    <w:rsid w:val="00B5144E"/>
    <w:rsid w:val="00B516B2"/>
    <w:rsid w:val="00B51AEE"/>
    <w:rsid w:val="00B52106"/>
    <w:rsid w:val="00B52161"/>
    <w:rsid w:val="00B527E8"/>
    <w:rsid w:val="00B52D91"/>
    <w:rsid w:val="00B53D88"/>
    <w:rsid w:val="00B5418C"/>
    <w:rsid w:val="00B544FE"/>
    <w:rsid w:val="00B5465B"/>
    <w:rsid w:val="00B55B34"/>
    <w:rsid w:val="00B56142"/>
    <w:rsid w:val="00B567DA"/>
    <w:rsid w:val="00B57C21"/>
    <w:rsid w:val="00B604FC"/>
    <w:rsid w:val="00B60F3D"/>
    <w:rsid w:val="00B6181B"/>
    <w:rsid w:val="00B61A09"/>
    <w:rsid w:val="00B61D21"/>
    <w:rsid w:val="00B629A2"/>
    <w:rsid w:val="00B63075"/>
    <w:rsid w:val="00B63B1C"/>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784"/>
    <w:rsid w:val="00B72BCC"/>
    <w:rsid w:val="00B72DDA"/>
    <w:rsid w:val="00B736C3"/>
    <w:rsid w:val="00B73CB3"/>
    <w:rsid w:val="00B75E0A"/>
    <w:rsid w:val="00B7769F"/>
    <w:rsid w:val="00B8148C"/>
    <w:rsid w:val="00B8216F"/>
    <w:rsid w:val="00B828B4"/>
    <w:rsid w:val="00B83427"/>
    <w:rsid w:val="00B84913"/>
    <w:rsid w:val="00B84DB4"/>
    <w:rsid w:val="00B8549E"/>
    <w:rsid w:val="00B85841"/>
    <w:rsid w:val="00B85AE1"/>
    <w:rsid w:val="00B87B18"/>
    <w:rsid w:val="00B87C19"/>
    <w:rsid w:val="00B906F6"/>
    <w:rsid w:val="00B90F66"/>
    <w:rsid w:val="00B9124A"/>
    <w:rsid w:val="00B91274"/>
    <w:rsid w:val="00B914B6"/>
    <w:rsid w:val="00B91D9F"/>
    <w:rsid w:val="00B92EE3"/>
    <w:rsid w:val="00B9332D"/>
    <w:rsid w:val="00B95476"/>
    <w:rsid w:val="00B95CBD"/>
    <w:rsid w:val="00B9651A"/>
    <w:rsid w:val="00B969EC"/>
    <w:rsid w:val="00B96C44"/>
    <w:rsid w:val="00BA0395"/>
    <w:rsid w:val="00BA180F"/>
    <w:rsid w:val="00BA1A68"/>
    <w:rsid w:val="00BA1A8D"/>
    <w:rsid w:val="00BA2601"/>
    <w:rsid w:val="00BA3337"/>
    <w:rsid w:val="00BA4BBD"/>
    <w:rsid w:val="00BA5C7E"/>
    <w:rsid w:val="00BB012C"/>
    <w:rsid w:val="00BB09AE"/>
    <w:rsid w:val="00BB0F45"/>
    <w:rsid w:val="00BB0FA6"/>
    <w:rsid w:val="00BB14BE"/>
    <w:rsid w:val="00BB19B8"/>
    <w:rsid w:val="00BB22C3"/>
    <w:rsid w:val="00BB28A8"/>
    <w:rsid w:val="00BB3034"/>
    <w:rsid w:val="00BB5FBA"/>
    <w:rsid w:val="00BB65FF"/>
    <w:rsid w:val="00BB663E"/>
    <w:rsid w:val="00BB67C8"/>
    <w:rsid w:val="00BB7015"/>
    <w:rsid w:val="00BC06F6"/>
    <w:rsid w:val="00BC077D"/>
    <w:rsid w:val="00BC2E8A"/>
    <w:rsid w:val="00BC41C9"/>
    <w:rsid w:val="00BC4A55"/>
    <w:rsid w:val="00BD1112"/>
    <w:rsid w:val="00BD280C"/>
    <w:rsid w:val="00BD2CB6"/>
    <w:rsid w:val="00BD2D8F"/>
    <w:rsid w:val="00BD4BEB"/>
    <w:rsid w:val="00BD6757"/>
    <w:rsid w:val="00BD6E51"/>
    <w:rsid w:val="00BD7949"/>
    <w:rsid w:val="00BE0118"/>
    <w:rsid w:val="00BE0766"/>
    <w:rsid w:val="00BE087A"/>
    <w:rsid w:val="00BE0A7B"/>
    <w:rsid w:val="00BE0FE1"/>
    <w:rsid w:val="00BE2511"/>
    <w:rsid w:val="00BE28EE"/>
    <w:rsid w:val="00BE32A8"/>
    <w:rsid w:val="00BE38A8"/>
    <w:rsid w:val="00BE54C9"/>
    <w:rsid w:val="00BF0F20"/>
    <w:rsid w:val="00BF1030"/>
    <w:rsid w:val="00BF1289"/>
    <w:rsid w:val="00BF1436"/>
    <w:rsid w:val="00BF15F1"/>
    <w:rsid w:val="00BF1BAE"/>
    <w:rsid w:val="00BF3169"/>
    <w:rsid w:val="00BF3244"/>
    <w:rsid w:val="00BF344B"/>
    <w:rsid w:val="00BF353D"/>
    <w:rsid w:val="00BF3A25"/>
    <w:rsid w:val="00BF4047"/>
    <w:rsid w:val="00BF470C"/>
    <w:rsid w:val="00BF54CF"/>
    <w:rsid w:val="00BF55B5"/>
    <w:rsid w:val="00BF685F"/>
    <w:rsid w:val="00BF78FD"/>
    <w:rsid w:val="00C00306"/>
    <w:rsid w:val="00C003AA"/>
    <w:rsid w:val="00C015A6"/>
    <w:rsid w:val="00C0164D"/>
    <w:rsid w:val="00C01C57"/>
    <w:rsid w:val="00C02EF7"/>
    <w:rsid w:val="00C02FE9"/>
    <w:rsid w:val="00C03318"/>
    <w:rsid w:val="00C0454F"/>
    <w:rsid w:val="00C05713"/>
    <w:rsid w:val="00C06EDA"/>
    <w:rsid w:val="00C10AD2"/>
    <w:rsid w:val="00C10C91"/>
    <w:rsid w:val="00C111AB"/>
    <w:rsid w:val="00C1243B"/>
    <w:rsid w:val="00C12D87"/>
    <w:rsid w:val="00C14458"/>
    <w:rsid w:val="00C14687"/>
    <w:rsid w:val="00C153BB"/>
    <w:rsid w:val="00C2037F"/>
    <w:rsid w:val="00C20683"/>
    <w:rsid w:val="00C20F78"/>
    <w:rsid w:val="00C21DC6"/>
    <w:rsid w:val="00C22A28"/>
    <w:rsid w:val="00C22C35"/>
    <w:rsid w:val="00C22F62"/>
    <w:rsid w:val="00C23245"/>
    <w:rsid w:val="00C23E47"/>
    <w:rsid w:val="00C24130"/>
    <w:rsid w:val="00C243C7"/>
    <w:rsid w:val="00C244CC"/>
    <w:rsid w:val="00C244E8"/>
    <w:rsid w:val="00C245FD"/>
    <w:rsid w:val="00C275B7"/>
    <w:rsid w:val="00C27669"/>
    <w:rsid w:val="00C27BFA"/>
    <w:rsid w:val="00C3079F"/>
    <w:rsid w:val="00C30D14"/>
    <w:rsid w:val="00C31DF3"/>
    <w:rsid w:val="00C31EC8"/>
    <w:rsid w:val="00C32A7C"/>
    <w:rsid w:val="00C34684"/>
    <w:rsid w:val="00C34DE1"/>
    <w:rsid w:val="00C353CF"/>
    <w:rsid w:val="00C359DA"/>
    <w:rsid w:val="00C360E0"/>
    <w:rsid w:val="00C374A8"/>
    <w:rsid w:val="00C41354"/>
    <w:rsid w:val="00C41E33"/>
    <w:rsid w:val="00C4291D"/>
    <w:rsid w:val="00C42E4D"/>
    <w:rsid w:val="00C4348A"/>
    <w:rsid w:val="00C4401F"/>
    <w:rsid w:val="00C451BB"/>
    <w:rsid w:val="00C45738"/>
    <w:rsid w:val="00C4613B"/>
    <w:rsid w:val="00C476D0"/>
    <w:rsid w:val="00C4790D"/>
    <w:rsid w:val="00C5116A"/>
    <w:rsid w:val="00C5124D"/>
    <w:rsid w:val="00C51525"/>
    <w:rsid w:val="00C51F8C"/>
    <w:rsid w:val="00C53DB8"/>
    <w:rsid w:val="00C543DF"/>
    <w:rsid w:val="00C5533B"/>
    <w:rsid w:val="00C5649F"/>
    <w:rsid w:val="00C5719D"/>
    <w:rsid w:val="00C5769E"/>
    <w:rsid w:val="00C57F0E"/>
    <w:rsid w:val="00C62585"/>
    <w:rsid w:val="00C6357F"/>
    <w:rsid w:val="00C64003"/>
    <w:rsid w:val="00C640EF"/>
    <w:rsid w:val="00C641DC"/>
    <w:rsid w:val="00C64625"/>
    <w:rsid w:val="00C64A3F"/>
    <w:rsid w:val="00C64BB1"/>
    <w:rsid w:val="00C652B5"/>
    <w:rsid w:val="00C6541B"/>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D1A"/>
    <w:rsid w:val="00C75E5C"/>
    <w:rsid w:val="00C7601A"/>
    <w:rsid w:val="00C7710A"/>
    <w:rsid w:val="00C80160"/>
    <w:rsid w:val="00C810D6"/>
    <w:rsid w:val="00C815BD"/>
    <w:rsid w:val="00C823A0"/>
    <w:rsid w:val="00C82410"/>
    <w:rsid w:val="00C82F0B"/>
    <w:rsid w:val="00C840C0"/>
    <w:rsid w:val="00C871CD"/>
    <w:rsid w:val="00C9173B"/>
    <w:rsid w:val="00C917D3"/>
    <w:rsid w:val="00C9266C"/>
    <w:rsid w:val="00C9322A"/>
    <w:rsid w:val="00C935A2"/>
    <w:rsid w:val="00C93A35"/>
    <w:rsid w:val="00C95DEA"/>
    <w:rsid w:val="00C96384"/>
    <w:rsid w:val="00C96CCA"/>
    <w:rsid w:val="00C96F26"/>
    <w:rsid w:val="00C97232"/>
    <w:rsid w:val="00C97AFB"/>
    <w:rsid w:val="00C97C1D"/>
    <w:rsid w:val="00CA152F"/>
    <w:rsid w:val="00CA1D2D"/>
    <w:rsid w:val="00CA2CD6"/>
    <w:rsid w:val="00CA3722"/>
    <w:rsid w:val="00CA4619"/>
    <w:rsid w:val="00CA4C6A"/>
    <w:rsid w:val="00CA6EF4"/>
    <w:rsid w:val="00CB1BDB"/>
    <w:rsid w:val="00CB1C7D"/>
    <w:rsid w:val="00CB225F"/>
    <w:rsid w:val="00CB252F"/>
    <w:rsid w:val="00CB31EB"/>
    <w:rsid w:val="00CB3B1D"/>
    <w:rsid w:val="00CB49E0"/>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C28"/>
    <w:rsid w:val="00CD194B"/>
    <w:rsid w:val="00CD1B83"/>
    <w:rsid w:val="00CD258E"/>
    <w:rsid w:val="00CD267E"/>
    <w:rsid w:val="00CD2686"/>
    <w:rsid w:val="00CD3089"/>
    <w:rsid w:val="00CD3240"/>
    <w:rsid w:val="00CD3717"/>
    <w:rsid w:val="00CD3C53"/>
    <w:rsid w:val="00CD4E49"/>
    <w:rsid w:val="00CD59F0"/>
    <w:rsid w:val="00CD6773"/>
    <w:rsid w:val="00CD7BC4"/>
    <w:rsid w:val="00CE0610"/>
    <w:rsid w:val="00CE1706"/>
    <w:rsid w:val="00CE1BA2"/>
    <w:rsid w:val="00CE214C"/>
    <w:rsid w:val="00CE2168"/>
    <w:rsid w:val="00CE2211"/>
    <w:rsid w:val="00CE222D"/>
    <w:rsid w:val="00CE2A7F"/>
    <w:rsid w:val="00CE37D9"/>
    <w:rsid w:val="00CE3AAE"/>
    <w:rsid w:val="00CE507A"/>
    <w:rsid w:val="00CE5A77"/>
    <w:rsid w:val="00CE5B34"/>
    <w:rsid w:val="00CE5E70"/>
    <w:rsid w:val="00CE5ED5"/>
    <w:rsid w:val="00CE6BBA"/>
    <w:rsid w:val="00CE7014"/>
    <w:rsid w:val="00CE75B6"/>
    <w:rsid w:val="00CE7A69"/>
    <w:rsid w:val="00CE7C03"/>
    <w:rsid w:val="00CF03B2"/>
    <w:rsid w:val="00CF04AF"/>
    <w:rsid w:val="00CF2B9E"/>
    <w:rsid w:val="00CF2E3A"/>
    <w:rsid w:val="00CF3E72"/>
    <w:rsid w:val="00CF505D"/>
    <w:rsid w:val="00CF507B"/>
    <w:rsid w:val="00CF52A6"/>
    <w:rsid w:val="00CF6167"/>
    <w:rsid w:val="00CF6338"/>
    <w:rsid w:val="00CF6561"/>
    <w:rsid w:val="00D0005B"/>
    <w:rsid w:val="00D00795"/>
    <w:rsid w:val="00D00978"/>
    <w:rsid w:val="00D03EDE"/>
    <w:rsid w:val="00D04517"/>
    <w:rsid w:val="00D04654"/>
    <w:rsid w:val="00D0511E"/>
    <w:rsid w:val="00D05FC0"/>
    <w:rsid w:val="00D1025F"/>
    <w:rsid w:val="00D11492"/>
    <w:rsid w:val="00D12DCC"/>
    <w:rsid w:val="00D13A44"/>
    <w:rsid w:val="00D14073"/>
    <w:rsid w:val="00D1415B"/>
    <w:rsid w:val="00D14A2D"/>
    <w:rsid w:val="00D14DCB"/>
    <w:rsid w:val="00D16E6D"/>
    <w:rsid w:val="00D21BA7"/>
    <w:rsid w:val="00D22195"/>
    <w:rsid w:val="00D22683"/>
    <w:rsid w:val="00D24228"/>
    <w:rsid w:val="00D25F02"/>
    <w:rsid w:val="00D30F40"/>
    <w:rsid w:val="00D3146B"/>
    <w:rsid w:val="00D323C0"/>
    <w:rsid w:val="00D32776"/>
    <w:rsid w:val="00D32BB1"/>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222C"/>
    <w:rsid w:val="00D52D85"/>
    <w:rsid w:val="00D5313C"/>
    <w:rsid w:val="00D53879"/>
    <w:rsid w:val="00D541ED"/>
    <w:rsid w:val="00D56446"/>
    <w:rsid w:val="00D57B25"/>
    <w:rsid w:val="00D6025E"/>
    <w:rsid w:val="00D603E6"/>
    <w:rsid w:val="00D6108E"/>
    <w:rsid w:val="00D61235"/>
    <w:rsid w:val="00D62614"/>
    <w:rsid w:val="00D62C14"/>
    <w:rsid w:val="00D62C30"/>
    <w:rsid w:val="00D62EF0"/>
    <w:rsid w:val="00D62FF6"/>
    <w:rsid w:val="00D64008"/>
    <w:rsid w:val="00D64B74"/>
    <w:rsid w:val="00D66C5E"/>
    <w:rsid w:val="00D66E16"/>
    <w:rsid w:val="00D67073"/>
    <w:rsid w:val="00D71BA2"/>
    <w:rsid w:val="00D71C5B"/>
    <w:rsid w:val="00D74199"/>
    <w:rsid w:val="00D744B1"/>
    <w:rsid w:val="00D751A0"/>
    <w:rsid w:val="00D75890"/>
    <w:rsid w:val="00D763BF"/>
    <w:rsid w:val="00D7723B"/>
    <w:rsid w:val="00D776F8"/>
    <w:rsid w:val="00D77B5D"/>
    <w:rsid w:val="00D77E3D"/>
    <w:rsid w:val="00D80548"/>
    <w:rsid w:val="00D80C0C"/>
    <w:rsid w:val="00D823C9"/>
    <w:rsid w:val="00D82FD3"/>
    <w:rsid w:val="00D838D5"/>
    <w:rsid w:val="00D84681"/>
    <w:rsid w:val="00D84BD7"/>
    <w:rsid w:val="00D87117"/>
    <w:rsid w:val="00D8717A"/>
    <w:rsid w:val="00D871CB"/>
    <w:rsid w:val="00D91571"/>
    <w:rsid w:val="00D91670"/>
    <w:rsid w:val="00D9175D"/>
    <w:rsid w:val="00D93276"/>
    <w:rsid w:val="00D93CF7"/>
    <w:rsid w:val="00D94961"/>
    <w:rsid w:val="00D95B6E"/>
    <w:rsid w:val="00D96061"/>
    <w:rsid w:val="00D96540"/>
    <w:rsid w:val="00DA068F"/>
    <w:rsid w:val="00DA08D0"/>
    <w:rsid w:val="00DA0B8F"/>
    <w:rsid w:val="00DA10ED"/>
    <w:rsid w:val="00DA1F6B"/>
    <w:rsid w:val="00DA3046"/>
    <w:rsid w:val="00DA509A"/>
    <w:rsid w:val="00DA6ED6"/>
    <w:rsid w:val="00DA77BA"/>
    <w:rsid w:val="00DA7DDD"/>
    <w:rsid w:val="00DB0889"/>
    <w:rsid w:val="00DB17AA"/>
    <w:rsid w:val="00DB1BDE"/>
    <w:rsid w:val="00DB1FC3"/>
    <w:rsid w:val="00DB2AC9"/>
    <w:rsid w:val="00DB2BA9"/>
    <w:rsid w:val="00DB33DF"/>
    <w:rsid w:val="00DB394F"/>
    <w:rsid w:val="00DB3C30"/>
    <w:rsid w:val="00DB4875"/>
    <w:rsid w:val="00DB5A7C"/>
    <w:rsid w:val="00DB5CBB"/>
    <w:rsid w:val="00DB6B37"/>
    <w:rsid w:val="00DB72A1"/>
    <w:rsid w:val="00DB79B8"/>
    <w:rsid w:val="00DB7A65"/>
    <w:rsid w:val="00DB7C9B"/>
    <w:rsid w:val="00DB7F36"/>
    <w:rsid w:val="00DC067B"/>
    <w:rsid w:val="00DC08B6"/>
    <w:rsid w:val="00DC09E3"/>
    <w:rsid w:val="00DC1420"/>
    <w:rsid w:val="00DC1741"/>
    <w:rsid w:val="00DC2739"/>
    <w:rsid w:val="00DC28B8"/>
    <w:rsid w:val="00DC3551"/>
    <w:rsid w:val="00DC3754"/>
    <w:rsid w:val="00DC4783"/>
    <w:rsid w:val="00DC628D"/>
    <w:rsid w:val="00DC6FCE"/>
    <w:rsid w:val="00DC74EF"/>
    <w:rsid w:val="00DD0167"/>
    <w:rsid w:val="00DD24BE"/>
    <w:rsid w:val="00DD2EAB"/>
    <w:rsid w:val="00DD3005"/>
    <w:rsid w:val="00DD31EE"/>
    <w:rsid w:val="00DD35D3"/>
    <w:rsid w:val="00DD36CA"/>
    <w:rsid w:val="00DD3AAC"/>
    <w:rsid w:val="00DD4414"/>
    <w:rsid w:val="00DD607E"/>
    <w:rsid w:val="00DE00DD"/>
    <w:rsid w:val="00DE0673"/>
    <w:rsid w:val="00DE0EA5"/>
    <w:rsid w:val="00DE192E"/>
    <w:rsid w:val="00DE1BBD"/>
    <w:rsid w:val="00DE2261"/>
    <w:rsid w:val="00DE314F"/>
    <w:rsid w:val="00DE3B04"/>
    <w:rsid w:val="00DE3B9B"/>
    <w:rsid w:val="00DE3CE6"/>
    <w:rsid w:val="00DE40A0"/>
    <w:rsid w:val="00DE5733"/>
    <w:rsid w:val="00DE632B"/>
    <w:rsid w:val="00DE67E4"/>
    <w:rsid w:val="00DE6D25"/>
    <w:rsid w:val="00DE70CB"/>
    <w:rsid w:val="00DE75D3"/>
    <w:rsid w:val="00DE7784"/>
    <w:rsid w:val="00DE7EFD"/>
    <w:rsid w:val="00DF01CD"/>
    <w:rsid w:val="00DF027E"/>
    <w:rsid w:val="00DF13E1"/>
    <w:rsid w:val="00DF1AE3"/>
    <w:rsid w:val="00DF260E"/>
    <w:rsid w:val="00DF3937"/>
    <w:rsid w:val="00DF430E"/>
    <w:rsid w:val="00DF5D0D"/>
    <w:rsid w:val="00DF65F8"/>
    <w:rsid w:val="00DF68C8"/>
    <w:rsid w:val="00DF728A"/>
    <w:rsid w:val="00E00090"/>
    <w:rsid w:val="00E000D6"/>
    <w:rsid w:val="00E028DD"/>
    <w:rsid w:val="00E03558"/>
    <w:rsid w:val="00E03A55"/>
    <w:rsid w:val="00E03CA9"/>
    <w:rsid w:val="00E03FD8"/>
    <w:rsid w:val="00E04065"/>
    <w:rsid w:val="00E04B05"/>
    <w:rsid w:val="00E0595F"/>
    <w:rsid w:val="00E07286"/>
    <w:rsid w:val="00E07764"/>
    <w:rsid w:val="00E107FD"/>
    <w:rsid w:val="00E110B9"/>
    <w:rsid w:val="00E11444"/>
    <w:rsid w:val="00E115AA"/>
    <w:rsid w:val="00E12A92"/>
    <w:rsid w:val="00E1314C"/>
    <w:rsid w:val="00E1364F"/>
    <w:rsid w:val="00E1387B"/>
    <w:rsid w:val="00E13B60"/>
    <w:rsid w:val="00E1562E"/>
    <w:rsid w:val="00E15DD2"/>
    <w:rsid w:val="00E16122"/>
    <w:rsid w:val="00E169E9"/>
    <w:rsid w:val="00E16EF2"/>
    <w:rsid w:val="00E176CD"/>
    <w:rsid w:val="00E176E4"/>
    <w:rsid w:val="00E17B81"/>
    <w:rsid w:val="00E21C70"/>
    <w:rsid w:val="00E2384B"/>
    <w:rsid w:val="00E23C67"/>
    <w:rsid w:val="00E23DFE"/>
    <w:rsid w:val="00E2408B"/>
    <w:rsid w:val="00E2484A"/>
    <w:rsid w:val="00E24B13"/>
    <w:rsid w:val="00E25E93"/>
    <w:rsid w:val="00E262FC"/>
    <w:rsid w:val="00E27464"/>
    <w:rsid w:val="00E274B5"/>
    <w:rsid w:val="00E27D50"/>
    <w:rsid w:val="00E27E4E"/>
    <w:rsid w:val="00E306A1"/>
    <w:rsid w:val="00E306CF"/>
    <w:rsid w:val="00E30921"/>
    <w:rsid w:val="00E30B24"/>
    <w:rsid w:val="00E315F1"/>
    <w:rsid w:val="00E31776"/>
    <w:rsid w:val="00E317EA"/>
    <w:rsid w:val="00E333F5"/>
    <w:rsid w:val="00E33BEE"/>
    <w:rsid w:val="00E3566F"/>
    <w:rsid w:val="00E358C3"/>
    <w:rsid w:val="00E359BD"/>
    <w:rsid w:val="00E35D31"/>
    <w:rsid w:val="00E3633F"/>
    <w:rsid w:val="00E3643B"/>
    <w:rsid w:val="00E37FE6"/>
    <w:rsid w:val="00E40BB6"/>
    <w:rsid w:val="00E410E9"/>
    <w:rsid w:val="00E41F34"/>
    <w:rsid w:val="00E43040"/>
    <w:rsid w:val="00E444BA"/>
    <w:rsid w:val="00E449A6"/>
    <w:rsid w:val="00E44E6C"/>
    <w:rsid w:val="00E45537"/>
    <w:rsid w:val="00E45A31"/>
    <w:rsid w:val="00E4603F"/>
    <w:rsid w:val="00E46519"/>
    <w:rsid w:val="00E47A1C"/>
    <w:rsid w:val="00E47BF1"/>
    <w:rsid w:val="00E47F4A"/>
    <w:rsid w:val="00E508C1"/>
    <w:rsid w:val="00E50BC9"/>
    <w:rsid w:val="00E50BDA"/>
    <w:rsid w:val="00E510E2"/>
    <w:rsid w:val="00E512F7"/>
    <w:rsid w:val="00E51662"/>
    <w:rsid w:val="00E51A55"/>
    <w:rsid w:val="00E527DC"/>
    <w:rsid w:val="00E548BA"/>
    <w:rsid w:val="00E556CC"/>
    <w:rsid w:val="00E55C88"/>
    <w:rsid w:val="00E5600C"/>
    <w:rsid w:val="00E56389"/>
    <w:rsid w:val="00E56429"/>
    <w:rsid w:val="00E57885"/>
    <w:rsid w:val="00E57D0E"/>
    <w:rsid w:val="00E607FA"/>
    <w:rsid w:val="00E6178E"/>
    <w:rsid w:val="00E61DB6"/>
    <w:rsid w:val="00E62387"/>
    <w:rsid w:val="00E62A4C"/>
    <w:rsid w:val="00E630F3"/>
    <w:rsid w:val="00E63AE8"/>
    <w:rsid w:val="00E6447A"/>
    <w:rsid w:val="00E64D1E"/>
    <w:rsid w:val="00E652F6"/>
    <w:rsid w:val="00E66C50"/>
    <w:rsid w:val="00E70BF5"/>
    <w:rsid w:val="00E73219"/>
    <w:rsid w:val="00E73A59"/>
    <w:rsid w:val="00E73DDD"/>
    <w:rsid w:val="00E75955"/>
    <w:rsid w:val="00E75A6E"/>
    <w:rsid w:val="00E75D8D"/>
    <w:rsid w:val="00E760C6"/>
    <w:rsid w:val="00E7625D"/>
    <w:rsid w:val="00E76879"/>
    <w:rsid w:val="00E76A60"/>
    <w:rsid w:val="00E76BC2"/>
    <w:rsid w:val="00E80EE3"/>
    <w:rsid w:val="00E81CE2"/>
    <w:rsid w:val="00E821E8"/>
    <w:rsid w:val="00E82F92"/>
    <w:rsid w:val="00E83564"/>
    <w:rsid w:val="00E835D8"/>
    <w:rsid w:val="00E83F5C"/>
    <w:rsid w:val="00E8407C"/>
    <w:rsid w:val="00E84110"/>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1031"/>
    <w:rsid w:val="00EA227D"/>
    <w:rsid w:val="00EA2BDF"/>
    <w:rsid w:val="00EA3657"/>
    <w:rsid w:val="00EA3A13"/>
    <w:rsid w:val="00EA3BA8"/>
    <w:rsid w:val="00EA4C1A"/>
    <w:rsid w:val="00EA55F6"/>
    <w:rsid w:val="00EB0797"/>
    <w:rsid w:val="00EB1584"/>
    <w:rsid w:val="00EB26BF"/>
    <w:rsid w:val="00EB4C4E"/>
    <w:rsid w:val="00EB4D4B"/>
    <w:rsid w:val="00EB567B"/>
    <w:rsid w:val="00EB5DC0"/>
    <w:rsid w:val="00EB68E8"/>
    <w:rsid w:val="00EB6A66"/>
    <w:rsid w:val="00EB6F6F"/>
    <w:rsid w:val="00EC0516"/>
    <w:rsid w:val="00EC0C3C"/>
    <w:rsid w:val="00EC1449"/>
    <w:rsid w:val="00EC1621"/>
    <w:rsid w:val="00EC1820"/>
    <w:rsid w:val="00EC1A63"/>
    <w:rsid w:val="00EC2D36"/>
    <w:rsid w:val="00EC2EF0"/>
    <w:rsid w:val="00EC307A"/>
    <w:rsid w:val="00EC32F1"/>
    <w:rsid w:val="00EC33B1"/>
    <w:rsid w:val="00EC4352"/>
    <w:rsid w:val="00EC538A"/>
    <w:rsid w:val="00EC7265"/>
    <w:rsid w:val="00ED07E2"/>
    <w:rsid w:val="00ED0823"/>
    <w:rsid w:val="00ED0928"/>
    <w:rsid w:val="00ED0A33"/>
    <w:rsid w:val="00ED0E87"/>
    <w:rsid w:val="00ED14FE"/>
    <w:rsid w:val="00ED28F3"/>
    <w:rsid w:val="00ED2D16"/>
    <w:rsid w:val="00ED4C88"/>
    <w:rsid w:val="00ED610A"/>
    <w:rsid w:val="00ED67FA"/>
    <w:rsid w:val="00ED6A74"/>
    <w:rsid w:val="00ED6C00"/>
    <w:rsid w:val="00ED71E3"/>
    <w:rsid w:val="00ED7EFC"/>
    <w:rsid w:val="00EE04BD"/>
    <w:rsid w:val="00EE1022"/>
    <w:rsid w:val="00EE2F22"/>
    <w:rsid w:val="00EE318B"/>
    <w:rsid w:val="00EE3C74"/>
    <w:rsid w:val="00EE54E7"/>
    <w:rsid w:val="00EE5C15"/>
    <w:rsid w:val="00EE5FF2"/>
    <w:rsid w:val="00EE7A93"/>
    <w:rsid w:val="00EF01E5"/>
    <w:rsid w:val="00EF0410"/>
    <w:rsid w:val="00EF0428"/>
    <w:rsid w:val="00EF07E9"/>
    <w:rsid w:val="00EF0C90"/>
    <w:rsid w:val="00EF1B4A"/>
    <w:rsid w:val="00EF2963"/>
    <w:rsid w:val="00EF39FF"/>
    <w:rsid w:val="00EF6AD6"/>
    <w:rsid w:val="00EF746F"/>
    <w:rsid w:val="00F0084C"/>
    <w:rsid w:val="00F024C2"/>
    <w:rsid w:val="00F033AF"/>
    <w:rsid w:val="00F03DF3"/>
    <w:rsid w:val="00F042DF"/>
    <w:rsid w:val="00F0443B"/>
    <w:rsid w:val="00F05931"/>
    <w:rsid w:val="00F05B87"/>
    <w:rsid w:val="00F05BE3"/>
    <w:rsid w:val="00F05C67"/>
    <w:rsid w:val="00F0607F"/>
    <w:rsid w:val="00F06767"/>
    <w:rsid w:val="00F06C21"/>
    <w:rsid w:val="00F074A1"/>
    <w:rsid w:val="00F11020"/>
    <w:rsid w:val="00F126AE"/>
    <w:rsid w:val="00F12AB5"/>
    <w:rsid w:val="00F12E69"/>
    <w:rsid w:val="00F131D1"/>
    <w:rsid w:val="00F1323B"/>
    <w:rsid w:val="00F135ED"/>
    <w:rsid w:val="00F14FAA"/>
    <w:rsid w:val="00F158E7"/>
    <w:rsid w:val="00F15D75"/>
    <w:rsid w:val="00F16616"/>
    <w:rsid w:val="00F16D3B"/>
    <w:rsid w:val="00F16D4D"/>
    <w:rsid w:val="00F171AD"/>
    <w:rsid w:val="00F176D5"/>
    <w:rsid w:val="00F17DE6"/>
    <w:rsid w:val="00F20CC9"/>
    <w:rsid w:val="00F21C6C"/>
    <w:rsid w:val="00F21EE8"/>
    <w:rsid w:val="00F226D3"/>
    <w:rsid w:val="00F23550"/>
    <w:rsid w:val="00F237E1"/>
    <w:rsid w:val="00F23F43"/>
    <w:rsid w:val="00F24E27"/>
    <w:rsid w:val="00F25170"/>
    <w:rsid w:val="00F26F8C"/>
    <w:rsid w:val="00F270B2"/>
    <w:rsid w:val="00F27175"/>
    <w:rsid w:val="00F277AE"/>
    <w:rsid w:val="00F27C17"/>
    <w:rsid w:val="00F30161"/>
    <w:rsid w:val="00F308BA"/>
    <w:rsid w:val="00F31378"/>
    <w:rsid w:val="00F31F89"/>
    <w:rsid w:val="00F3248E"/>
    <w:rsid w:val="00F32A32"/>
    <w:rsid w:val="00F32B35"/>
    <w:rsid w:val="00F3327F"/>
    <w:rsid w:val="00F33FDE"/>
    <w:rsid w:val="00F352B5"/>
    <w:rsid w:val="00F35450"/>
    <w:rsid w:val="00F362D2"/>
    <w:rsid w:val="00F37377"/>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57E"/>
    <w:rsid w:val="00F51634"/>
    <w:rsid w:val="00F52839"/>
    <w:rsid w:val="00F52E72"/>
    <w:rsid w:val="00F53688"/>
    <w:rsid w:val="00F539E9"/>
    <w:rsid w:val="00F53E1F"/>
    <w:rsid w:val="00F54288"/>
    <w:rsid w:val="00F55344"/>
    <w:rsid w:val="00F55409"/>
    <w:rsid w:val="00F566FC"/>
    <w:rsid w:val="00F56EDC"/>
    <w:rsid w:val="00F572F3"/>
    <w:rsid w:val="00F57E75"/>
    <w:rsid w:val="00F60CB8"/>
    <w:rsid w:val="00F60FDC"/>
    <w:rsid w:val="00F6150A"/>
    <w:rsid w:val="00F6176E"/>
    <w:rsid w:val="00F642A5"/>
    <w:rsid w:val="00F65D5A"/>
    <w:rsid w:val="00F6644A"/>
    <w:rsid w:val="00F66BC0"/>
    <w:rsid w:val="00F67034"/>
    <w:rsid w:val="00F67048"/>
    <w:rsid w:val="00F70213"/>
    <w:rsid w:val="00F70D9D"/>
    <w:rsid w:val="00F713BE"/>
    <w:rsid w:val="00F71CC6"/>
    <w:rsid w:val="00F722E1"/>
    <w:rsid w:val="00F72305"/>
    <w:rsid w:val="00F72671"/>
    <w:rsid w:val="00F728E0"/>
    <w:rsid w:val="00F7515A"/>
    <w:rsid w:val="00F75362"/>
    <w:rsid w:val="00F7713A"/>
    <w:rsid w:val="00F77636"/>
    <w:rsid w:val="00F80528"/>
    <w:rsid w:val="00F80B9A"/>
    <w:rsid w:val="00F81012"/>
    <w:rsid w:val="00F81D19"/>
    <w:rsid w:val="00F82C49"/>
    <w:rsid w:val="00F83BCA"/>
    <w:rsid w:val="00F83F57"/>
    <w:rsid w:val="00F86936"/>
    <w:rsid w:val="00F8701B"/>
    <w:rsid w:val="00F876D9"/>
    <w:rsid w:val="00F90568"/>
    <w:rsid w:val="00F9084D"/>
    <w:rsid w:val="00F919DB"/>
    <w:rsid w:val="00F920EB"/>
    <w:rsid w:val="00F92BD6"/>
    <w:rsid w:val="00F93276"/>
    <w:rsid w:val="00F935BE"/>
    <w:rsid w:val="00F93B0F"/>
    <w:rsid w:val="00F94251"/>
    <w:rsid w:val="00F94C17"/>
    <w:rsid w:val="00FA01B4"/>
    <w:rsid w:val="00FA12D9"/>
    <w:rsid w:val="00FA16B0"/>
    <w:rsid w:val="00FA1C7E"/>
    <w:rsid w:val="00FA317F"/>
    <w:rsid w:val="00FA3ADF"/>
    <w:rsid w:val="00FA47D1"/>
    <w:rsid w:val="00FA5169"/>
    <w:rsid w:val="00FA5A39"/>
    <w:rsid w:val="00FA6076"/>
    <w:rsid w:val="00FA6665"/>
    <w:rsid w:val="00FA75AF"/>
    <w:rsid w:val="00FA7FB3"/>
    <w:rsid w:val="00FB1331"/>
    <w:rsid w:val="00FB1653"/>
    <w:rsid w:val="00FB2E1F"/>
    <w:rsid w:val="00FB34C0"/>
    <w:rsid w:val="00FB3E82"/>
    <w:rsid w:val="00FB4B13"/>
    <w:rsid w:val="00FB61BE"/>
    <w:rsid w:val="00FB6A7C"/>
    <w:rsid w:val="00FB6B4D"/>
    <w:rsid w:val="00FB6D5E"/>
    <w:rsid w:val="00FB74C9"/>
    <w:rsid w:val="00FB779C"/>
    <w:rsid w:val="00FB7C22"/>
    <w:rsid w:val="00FC139D"/>
    <w:rsid w:val="00FC20B9"/>
    <w:rsid w:val="00FC51CC"/>
    <w:rsid w:val="00FC5D63"/>
    <w:rsid w:val="00FC5F41"/>
    <w:rsid w:val="00FC74DA"/>
    <w:rsid w:val="00FD0E61"/>
    <w:rsid w:val="00FD1986"/>
    <w:rsid w:val="00FD24DC"/>
    <w:rsid w:val="00FD2552"/>
    <w:rsid w:val="00FD27EC"/>
    <w:rsid w:val="00FD586D"/>
    <w:rsid w:val="00FD5FEF"/>
    <w:rsid w:val="00FD620D"/>
    <w:rsid w:val="00FD77B3"/>
    <w:rsid w:val="00FD7C67"/>
    <w:rsid w:val="00FE1B66"/>
    <w:rsid w:val="00FE3192"/>
    <w:rsid w:val="00FE39AD"/>
    <w:rsid w:val="00FE3D47"/>
    <w:rsid w:val="00FE4054"/>
    <w:rsid w:val="00FE407F"/>
    <w:rsid w:val="00FE4CFE"/>
    <w:rsid w:val="00FF01AA"/>
    <w:rsid w:val="00FF0D98"/>
    <w:rsid w:val="00FF1465"/>
    <w:rsid w:val="00FF1B19"/>
    <w:rsid w:val="00FF1B4E"/>
    <w:rsid w:val="00FF27A4"/>
    <w:rsid w:val="00FF2BB9"/>
    <w:rsid w:val="00FF3E9A"/>
    <w:rsid w:val="00FF40AB"/>
    <w:rsid w:val="00FF4295"/>
    <w:rsid w:val="00FF43C3"/>
    <w:rsid w:val="00FF4743"/>
    <w:rsid w:val="00FF618F"/>
    <w:rsid w:val="00FF62A7"/>
    <w:rsid w:val="00FF6AA8"/>
    <w:rsid w:val="00FF73B4"/>
    <w:rsid w:val="00FF77FC"/>
    <w:rsid w:val="00FF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endnote text" w:uiPriority="99"/>
    <w:lsdException w:name="List Bullet" w:uiPriority="99"/>
    <w:lsdException w:name="List 5" w:uiPriority="99"/>
    <w:lsdException w:name="Title" w:qFormat="1"/>
    <w:lsdException w:name="List Continue"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C37D2"/>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link w:val="AkapitzlistZnak"/>
    <w:uiPriority w:val="99"/>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uiPriority w:val="99"/>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rsid w:val="00B01A2A"/>
    <w:rPr>
      <w:sz w:val="16"/>
      <w:szCs w:val="16"/>
    </w:rPr>
  </w:style>
  <w:style w:type="paragraph" w:styleId="Tekstkomentarza">
    <w:name w:val="annotation text"/>
    <w:basedOn w:val="Normalny"/>
    <w:link w:val="TekstkomentarzaZnak"/>
    <w:rsid w:val="00B01A2A"/>
    <w:rPr>
      <w:sz w:val="20"/>
      <w:szCs w:val="20"/>
    </w:rPr>
  </w:style>
  <w:style w:type="character" w:customStyle="1" w:styleId="TekstkomentarzaZnak">
    <w:name w:val="Tekst komentarza Znak"/>
    <w:basedOn w:val="Domylnaczcionkaakapitu"/>
    <w:link w:val="Tekstkomentarza"/>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9"/>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36"/>
      </w:numPr>
      <w:spacing w:before="120" w:after="120"/>
      <w:jc w:val="both"/>
    </w:pPr>
    <w:rPr>
      <w:rFonts w:eastAsia="Calibri"/>
      <w:szCs w:val="22"/>
      <w:lang w:eastAsia="en-GB"/>
    </w:rPr>
  </w:style>
  <w:style w:type="paragraph" w:customStyle="1" w:styleId="Tiret1">
    <w:name w:val="Tiret 1"/>
    <w:basedOn w:val="Normalny"/>
    <w:rsid w:val="00A407F6"/>
    <w:pPr>
      <w:numPr>
        <w:numId w:val="37"/>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38"/>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38"/>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38"/>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38"/>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styleId="Lista-kontynuacja2">
    <w:name w:val="List Continue 2"/>
    <w:basedOn w:val="Lista-kontynuacja"/>
    <w:rsid w:val="003F1EC4"/>
    <w:pPr>
      <w:spacing w:after="160" w:line="240" w:lineRule="auto"/>
      <w:ind w:left="1080" w:hanging="360"/>
      <w:contextualSpacing w:val="0"/>
    </w:pPr>
    <w:rPr>
      <w:rFonts w:ascii="Times New Roman" w:eastAsia="Times New Roman" w:hAnsi="Times New Roman" w:cs="Times New Roman"/>
      <w:sz w:val="20"/>
      <w:szCs w:val="20"/>
    </w:rPr>
  </w:style>
  <w:style w:type="paragraph" w:styleId="Lista-kontynuacja">
    <w:name w:val="List Continue"/>
    <w:basedOn w:val="Normalny"/>
    <w:uiPriority w:val="99"/>
    <w:unhideWhenUsed/>
    <w:rsid w:val="003F1EC4"/>
    <w:pPr>
      <w:spacing w:after="120" w:line="276" w:lineRule="auto"/>
      <w:ind w:left="283"/>
      <w:contextualSpacing/>
    </w:pPr>
    <w:rPr>
      <w:rFonts w:asciiTheme="minorHAnsi" w:eastAsiaTheme="minorEastAsia" w:hAnsiTheme="minorHAnsi" w:cstheme="minorBidi"/>
      <w:sz w:val="22"/>
      <w:szCs w:val="22"/>
    </w:rPr>
  </w:style>
  <w:style w:type="paragraph" w:customStyle="1" w:styleId="TableContents">
    <w:name w:val="Table Contents"/>
    <w:basedOn w:val="Normalny"/>
    <w:rsid w:val="003F1EC4"/>
    <w:pPr>
      <w:widowControl w:val="0"/>
      <w:autoSpaceDN w:val="0"/>
      <w:adjustRightInd w:val="0"/>
    </w:pPr>
    <w:rPr>
      <w:rFonts w:ascii="Arial" w:hAnsi="Arial"/>
      <w:lang w:eastAsia="en-US"/>
    </w:rPr>
  </w:style>
  <w:style w:type="character" w:customStyle="1" w:styleId="cechykoment">
    <w:name w:val="cechy_koment"/>
    <w:basedOn w:val="Domylnaczcionkaakapitu"/>
    <w:rsid w:val="003F1EC4"/>
  </w:style>
  <w:style w:type="character" w:customStyle="1" w:styleId="c91">
    <w:name w:val="c91"/>
    <w:rsid w:val="003F1EC4"/>
    <w:rPr>
      <w:rFonts w:ascii="Verdana" w:hAnsi="Verdana" w:hint="default"/>
      <w:b w:val="0"/>
      <w:bCs w:val="0"/>
      <w:i w:val="0"/>
      <w:iCs w:val="0"/>
      <w:color w:val="000000"/>
      <w:sz w:val="14"/>
      <w:szCs w:val="14"/>
    </w:rPr>
  </w:style>
  <w:style w:type="character" w:customStyle="1" w:styleId="apple-converted-space">
    <w:name w:val="apple-converted-space"/>
    <w:rsid w:val="003F1EC4"/>
  </w:style>
  <w:style w:type="character" w:customStyle="1" w:styleId="tooltipster">
    <w:name w:val="tooltipster"/>
    <w:rsid w:val="003F1EC4"/>
  </w:style>
  <w:style w:type="character" w:customStyle="1" w:styleId="auraltext">
    <w:name w:val="auraltext"/>
    <w:rsid w:val="003F1EC4"/>
  </w:style>
  <w:style w:type="paragraph" w:styleId="HTML-wstpniesformatowany">
    <w:name w:val="HTML Preformatted"/>
    <w:basedOn w:val="Normalny"/>
    <w:link w:val="HTML-wstpniesformatowanyZnak"/>
    <w:uiPriority w:val="99"/>
    <w:unhideWhenUsed/>
    <w:rsid w:val="003F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3F1EC4"/>
    <w:rPr>
      <w:rFonts w:ascii="Courier New" w:hAnsi="Courier New"/>
    </w:rPr>
  </w:style>
  <w:style w:type="character" w:customStyle="1" w:styleId="Nagwek10">
    <w:name w:val="Nagłówek #1_"/>
    <w:link w:val="Nagwek12"/>
    <w:rsid w:val="003F1EC4"/>
    <w:rPr>
      <w:rFonts w:ascii="Arial Narrow" w:eastAsia="Arial Narrow" w:hAnsi="Arial Narrow" w:cs="Arial Narrow"/>
      <w:b/>
      <w:bCs/>
      <w:sz w:val="24"/>
      <w:szCs w:val="24"/>
      <w:shd w:val="clear" w:color="auto" w:fill="FFFFFF"/>
    </w:rPr>
  </w:style>
  <w:style w:type="paragraph" w:customStyle="1" w:styleId="Nagwek12">
    <w:name w:val="Nagłówek #1"/>
    <w:basedOn w:val="Normalny"/>
    <w:link w:val="Nagwek10"/>
    <w:rsid w:val="003F1EC4"/>
    <w:pPr>
      <w:widowControl w:val="0"/>
      <w:shd w:val="clear" w:color="auto" w:fill="FFFFFF"/>
      <w:spacing w:before="780" w:after="660" w:line="0" w:lineRule="atLeast"/>
      <w:jc w:val="center"/>
      <w:outlineLvl w:val="0"/>
    </w:pPr>
    <w:rPr>
      <w:rFonts w:ascii="Arial Narrow" w:eastAsia="Arial Narrow" w:hAnsi="Arial Narrow" w:cs="Arial Narrow"/>
      <w:b/>
      <w:bCs/>
    </w:rPr>
  </w:style>
  <w:style w:type="character" w:customStyle="1" w:styleId="Teksttreci2">
    <w:name w:val="Tekst treści (2)_"/>
    <w:link w:val="Teksttreci20"/>
    <w:rsid w:val="003F1EC4"/>
    <w:rPr>
      <w:rFonts w:ascii="Arial Narrow" w:eastAsia="Arial Narrow" w:hAnsi="Arial Narrow" w:cs="Arial Narrow"/>
      <w:shd w:val="clear" w:color="auto" w:fill="FFFFFF"/>
    </w:rPr>
  </w:style>
  <w:style w:type="paragraph" w:customStyle="1" w:styleId="Teksttreci20">
    <w:name w:val="Tekst treści (2)"/>
    <w:basedOn w:val="Normalny"/>
    <w:link w:val="Teksttreci2"/>
    <w:rsid w:val="003F1EC4"/>
    <w:pPr>
      <w:widowControl w:val="0"/>
      <w:shd w:val="clear" w:color="auto" w:fill="FFFFFF"/>
      <w:spacing w:before="480" w:line="346" w:lineRule="exact"/>
      <w:ind w:hanging="400"/>
      <w:jc w:val="both"/>
    </w:pPr>
    <w:rPr>
      <w:rFonts w:ascii="Arial Narrow" w:eastAsia="Arial Narrow" w:hAnsi="Arial Narrow" w:cs="Arial Narrow"/>
      <w:sz w:val="20"/>
      <w:szCs w:val="20"/>
    </w:rPr>
  </w:style>
  <w:style w:type="paragraph" w:customStyle="1" w:styleId="xl65">
    <w:name w:val="xl65"/>
    <w:basedOn w:val="Normalny"/>
    <w:rsid w:val="003F1E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Teksttreci4">
    <w:name w:val="Tekst treści (4)_"/>
    <w:link w:val="Teksttreci40"/>
    <w:rsid w:val="003F1EC4"/>
    <w:rPr>
      <w:rFonts w:ascii="Arial Narrow" w:eastAsia="Arial Narrow" w:hAnsi="Arial Narrow" w:cs="Arial Narrow"/>
      <w:b/>
      <w:bCs/>
      <w:shd w:val="clear" w:color="auto" w:fill="FFFFFF"/>
    </w:rPr>
  </w:style>
  <w:style w:type="paragraph" w:customStyle="1" w:styleId="Teksttreci40">
    <w:name w:val="Tekst treści (4)"/>
    <w:basedOn w:val="Normalny"/>
    <w:link w:val="Teksttreci4"/>
    <w:rsid w:val="003F1EC4"/>
    <w:pPr>
      <w:widowControl w:val="0"/>
      <w:shd w:val="clear" w:color="auto" w:fill="FFFFFF"/>
      <w:spacing w:before="660" w:after="480" w:line="0" w:lineRule="atLeast"/>
      <w:ind w:hanging="400"/>
      <w:jc w:val="both"/>
    </w:pPr>
    <w:rPr>
      <w:rFonts w:ascii="Arial Narrow" w:eastAsia="Arial Narrow" w:hAnsi="Arial Narrow" w:cs="Arial Narrow"/>
      <w:b/>
      <w:bCs/>
      <w:sz w:val="20"/>
      <w:szCs w:val="20"/>
    </w:rPr>
  </w:style>
  <w:style w:type="character" w:customStyle="1" w:styleId="TekstprzypisukocowegoZnak">
    <w:name w:val="Tekst przypisu końcowego Znak"/>
    <w:basedOn w:val="Domylnaczcionkaakapitu"/>
    <w:link w:val="Tekstprzypisukocowego"/>
    <w:uiPriority w:val="99"/>
    <w:rsid w:val="003F1EC4"/>
  </w:style>
  <w:style w:type="paragraph" w:styleId="Tekstprzypisukocowego">
    <w:name w:val="endnote text"/>
    <w:basedOn w:val="Normalny"/>
    <w:link w:val="TekstprzypisukocowegoZnak"/>
    <w:uiPriority w:val="99"/>
    <w:unhideWhenUsed/>
    <w:rsid w:val="003F1EC4"/>
    <w:rPr>
      <w:sz w:val="20"/>
      <w:szCs w:val="20"/>
    </w:rPr>
  </w:style>
  <w:style w:type="character" w:customStyle="1" w:styleId="TekstprzypisukocowegoZnak1">
    <w:name w:val="Tekst przypisu końcowego Znak1"/>
    <w:basedOn w:val="Domylnaczcionkaakapitu"/>
    <w:uiPriority w:val="99"/>
    <w:rsid w:val="003F1EC4"/>
  </w:style>
  <w:style w:type="paragraph" w:styleId="Listapunktowana">
    <w:name w:val="List Bullet"/>
    <w:basedOn w:val="Normalny"/>
    <w:uiPriority w:val="99"/>
    <w:unhideWhenUsed/>
    <w:rsid w:val="003F1EC4"/>
    <w:pPr>
      <w:numPr>
        <w:numId w:val="41"/>
      </w:numPr>
      <w:contextualSpacing/>
    </w:pPr>
  </w:style>
  <w:style w:type="paragraph" w:customStyle="1" w:styleId="Akapitzlist1">
    <w:name w:val="Akapit z listą1"/>
    <w:basedOn w:val="Normalny"/>
    <w:rsid w:val="003F1EC4"/>
    <w:pPr>
      <w:widowControl w:val="0"/>
      <w:suppressAutoHyphens/>
      <w:ind w:left="720"/>
    </w:pPr>
    <w:rPr>
      <w:rFonts w:eastAsia="Lucida Sans Unicode" w:cs="Mangal"/>
      <w:kern w:val="2"/>
      <w:lang w:eastAsia="zh-CN" w:bidi="hi-IN"/>
    </w:rPr>
  </w:style>
  <w:style w:type="character" w:customStyle="1" w:styleId="AkapitzlistZnak">
    <w:name w:val="Akapit z listą Znak"/>
    <w:link w:val="Akapitzlist"/>
    <w:uiPriority w:val="34"/>
    <w:locked/>
    <w:rsid w:val="00FA6665"/>
    <w:rPr>
      <w:rFonts w:ascii="Calibri" w:hAnsi="Calibri" w:cs="Calibri"/>
      <w:sz w:val="22"/>
      <w:szCs w:val="22"/>
      <w:lang w:eastAsia="en-US"/>
    </w:rPr>
  </w:style>
  <w:style w:type="character" w:customStyle="1" w:styleId="TematkomentarzaZnak1">
    <w:name w:val="Temat komentarza Znak1"/>
    <w:basedOn w:val="TekstkomentarzaZnak"/>
    <w:uiPriority w:val="99"/>
    <w:semiHidden/>
    <w:rsid w:val="00100601"/>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endnote text" w:uiPriority="99"/>
    <w:lsdException w:name="List Bullet" w:uiPriority="99"/>
    <w:lsdException w:name="List 5" w:uiPriority="99"/>
    <w:lsdException w:name="Title" w:qFormat="1"/>
    <w:lsdException w:name="List Continue"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C37D2"/>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link w:val="AkapitzlistZnak"/>
    <w:uiPriority w:val="99"/>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uiPriority w:val="99"/>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rsid w:val="00B01A2A"/>
    <w:rPr>
      <w:sz w:val="16"/>
      <w:szCs w:val="16"/>
    </w:rPr>
  </w:style>
  <w:style w:type="paragraph" w:styleId="Tekstkomentarza">
    <w:name w:val="annotation text"/>
    <w:basedOn w:val="Normalny"/>
    <w:link w:val="TekstkomentarzaZnak"/>
    <w:rsid w:val="00B01A2A"/>
    <w:rPr>
      <w:sz w:val="20"/>
      <w:szCs w:val="20"/>
    </w:rPr>
  </w:style>
  <w:style w:type="character" w:customStyle="1" w:styleId="TekstkomentarzaZnak">
    <w:name w:val="Tekst komentarza Znak"/>
    <w:basedOn w:val="Domylnaczcionkaakapitu"/>
    <w:link w:val="Tekstkomentarza"/>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9"/>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36"/>
      </w:numPr>
      <w:spacing w:before="120" w:after="120"/>
      <w:jc w:val="both"/>
    </w:pPr>
    <w:rPr>
      <w:rFonts w:eastAsia="Calibri"/>
      <w:szCs w:val="22"/>
      <w:lang w:eastAsia="en-GB"/>
    </w:rPr>
  </w:style>
  <w:style w:type="paragraph" w:customStyle="1" w:styleId="Tiret1">
    <w:name w:val="Tiret 1"/>
    <w:basedOn w:val="Normalny"/>
    <w:rsid w:val="00A407F6"/>
    <w:pPr>
      <w:numPr>
        <w:numId w:val="37"/>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38"/>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38"/>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38"/>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38"/>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styleId="Lista-kontynuacja2">
    <w:name w:val="List Continue 2"/>
    <w:basedOn w:val="Lista-kontynuacja"/>
    <w:rsid w:val="003F1EC4"/>
    <w:pPr>
      <w:spacing w:after="160" w:line="240" w:lineRule="auto"/>
      <w:ind w:left="1080" w:hanging="360"/>
      <w:contextualSpacing w:val="0"/>
    </w:pPr>
    <w:rPr>
      <w:rFonts w:ascii="Times New Roman" w:eastAsia="Times New Roman" w:hAnsi="Times New Roman" w:cs="Times New Roman"/>
      <w:sz w:val="20"/>
      <w:szCs w:val="20"/>
    </w:rPr>
  </w:style>
  <w:style w:type="paragraph" w:styleId="Lista-kontynuacja">
    <w:name w:val="List Continue"/>
    <w:basedOn w:val="Normalny"/>
    <w:uiPriority w:val="99"/>
    <w:unhideWhenUsed/>
    <w:rsid w:val="003F1EC4"/>
    <w:pPr>
      <w:spacing w:after="120" w:line="276" w:lineRule="auto"/>
      <w:ind w:left="283"/>
      <w:contextualSpacing/>
    </w:pPr>
    <w:rPr>
      <w:rFonts w:asciiTheme="minorHAnsi" w:eastAsiaTheme="minorEastAsia" w:hAnsiTheme="minorHAnsi" w:cstheme="minorBidi"/>
      <w:sz w:val="22"/>
      <w:szCs w:val="22"/>
    </w:rPr>
  </w:style>
  <w:style w:type="paragraph" w:customStyle="1" w:styleId="TableContents">
    <w:name w:val="Table Contents"/>
    <w:basedOn w:val="Normalny"/>
    <w:rsid w:val="003F1EC4"/>
    <w:pPr>
      <w:widowControl w:val="0"/>
      <w:autoSpaceDN w:val="0"/>
      <w:adjustRightInd w:val="0"/>
    </w:pPr>
    <w:rPr>
      <w:rFonts w:ascii="Arial" w:hAnsi="Arial"/>
      <w:lang w:eastAsia="en-US"/>
    </w:rPr>
  </w:style>
  <w:style w:type="character" w:customStyle="1" w:styleId="cechykoment">
    <w:name w:val="cechy_koment"/>
    <w:basedOn w:val="Domylnaczcionkaakapitu"/>
    <w:rsid w:val="003F1EC4"/>
  </w:style>
  <w:style w:type="character" w:customStyle="1" w:styleId="c91">
    <w:name w:val="c91"/>
    <w:rsid w:val="003F1EC4"/>
    <w:rPr>
      <w:rFonts w:ascii="Verdana" w:hAnsi="Verdana" w:hint="default"/>
      <w:b w:val="0"/>
      <w:bCs w:val="0"/>
      <w:i w:val="0"/>
      <w:iCs w:val="0"/>
      <w:color w:val="000000"/>
      <w:sz w:val="14"/>
      <w:szCs w:val="14"/>
    </w:rPr>
  </w:style>
  <w:style w:type="character" w:customStyle="1" w:styleId="apple-converted-space">
    <w:name w:val="apple-converted-space"/>
    <w:rsid w:val="003F1EC4"/>
  </w:style>
  <w:style w:type="character" w:customStyle="1" w:styleId="tooltipster">
    <w:name w:val="tooltipster"/>
    <w:rsid w:val="003F1EC4"/>
  </w:style>
  <w:style w:type="character" w:customStyle="1" w:styleId="auraltext">
    <w:name w:val="auraltext"/>
    <w:rsid w:val="003F1EC4"/>
  </w:style>
  <w:style w:type="paragraph" w:styleId="HTML-wstpniesformatowany">
    <w:name w:val="HTML Preformatted"/>
    <w:basedOn w:val="Normalny"/>
    <w:link w:val="HTML-wstpniesformatowanyZnak"/>
    <w:uiPriority w:val="99"/>
    <w:unhideWhenUsed/>
    <w:rsid w:val="003F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3F1EC4"/>
    <w:rPr>
      <w:rFonts w:ascii="Courier New" w:hAnsi="Courier New"/>
    </w:rPr>
  </w:style>
  <w:style w:type="character" w:customStyle="1" w:styleId="Nagwek10">
    <w:name w:val="Nagłówek #1_"/>
    <w:link w:val="Nagwek12"/>
    <w:rsid w:val="003F1EC4"/>
    <w:rPr>
      <w:rFonts w:ascii="Arial Narrow" w:eastAsia="Arial Narrow" w:hAnsi="Arial Narrow" w:cs="Arial Narrow"/>
      <w:b/>
      <w:bCs/>
      <w:sz w:val="24"/>
      <w:szCs w:val="24"/>
      <w:shd w:val="clear" w:color="auto" w:fill="FFFFFF"/>
    </w:rPr>
  </w:style>
  <w:style w:type="paragraph" w:customStyle="1" w:styleId="Nagwek12">
    <w:name w:val="Nagłówek #1"/>
    <w:basedOn w:val="Normalny"/>
    <w:link w:val="Nagwek10"/>
    <w:rsid w:val="003F1EC4"/>
    <w:pPr>
      <w:widowControl w:val="0"/>
      <w:shd w:val="clear" w:color="auto" w:fill="FFFFFF"/>
      <w:spacing w:before="780" w:after="660" w:line="0" w:lineRule="atLeast"/>
      <w:jc w:val="center"/>
      <w:outlineLvl w:val="0"/>
    </w:pPr>
    <w:rPr>
      <w:rFonts w:ascii="Arial Narrow" w:eastAsia="Arial Narrow" w:hAnsi="Arial Narrow" w:cs="Arial Narrow"/>
      <w:b/>
      <w:bCs/>
    </w:rPr>
  </w:style>
  <w:style w:type="character" w:customStyle="1" w:styleId="Teksttreci2">
    <w:name w:val="Tekst treści (2)_"/>
    <w:link w:val="Teksttreci20"/>
    <w:rsid w:val="003F1EC4"/>
    <w:rPr>
      <w:rFonts w:ascii="Arial Narrow" w:eastAsia="Arial Narrow" w:hAnsi="Arial Narrow" w:cs="Arial Narrow"/>
      <w:shd w:val="clear" w:color="auto" w:fill="FFFFFF"/>
    </w:rPr>
  </w:style>
  <w:style w:type="paragraph" w:customStyle="1" w:styleId="Teksttreci20">
    <w:name w:val="Tekst treści (2)"/>
    <w:basedOn w:val="Normalny"/>
    <w:link w:val="Teksttreci2"/>
    <w:rsid w:val="003F1EC4"/>
    <w:pPr>
      <w:widowControl w:val="0"/>
      <w:shd w:val="clear" w:color="auto" w:fill="FFFFFF"/>
      <w:spacing w:before="480" w:line="346" w:lineRule="exact"/>
      <w:ind w:hanging="400"/>
      <w:jc w:val="both"/>
    </w:pPr>
    <w:rPr>
      <w:rFonts w:ascii="Arial Narrow" w:eastAsia="Arial Narrow" w:hAnsi="Arial Narrow" w:cs="Arial Narrow"/>
      <w:sz w:val="20"/>
      <w:szCs w:val="20"/>
    </w:rPr>
  </w:style>
  <w:style w:type="paragraph" w:customStyle="1" w:styleId="xl65">
    <w:name w:val="xl65"/>
    <w:basedOn w:val="Normalny"/>
    <w:rsid w:val="003F1E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Teksttreci4">
    <w:name w:val="Tekst treści (4)_"/>
    <w:link w:val="Teksttreci40"/>
    <w:rsid w:val="003F1EC4"/>
    <w:rPr>
      <w:rFonts w:ascii="Arial Narrow" w:eastAsia="Arial Narrow" w:hAnsi="Arial Narrow" w:cs="Arial Narrow"/>
      <w:b/>
      <w:bCs/>
      <w:shd w:val="clear" w:color="auto" w:fill="FFFFFF"/>
    </w:rPr>
  </w:style>
  <w:style w:type="paragraph" w:customStyle="1" w:styleId="Teksttreci40">
    <w:name w:val="Tekst treści (4)"/>
    <w:basedOn w:val="Normalny"/>
    <w:link w:val="Teksttreci4"/>
    <w:rsid w:val="003F1EC4"/>
    <w:pPr>
      <w:widowControl w:val="0"/>
      <w:shd w:val="clear" w:color="auto" w:fill="FFFFFF"/>
      <w:spacing w:before="660" w:after="480" w:line="0" w:lineRule="atLeast"/>
      <w:ind w:hanging="400"/>
      <w:jc w:val="both"/>
    </w:pPr>
    <w:rPr>
      <w:rFonts w:ascii="Arial Narrow" w:eastAsia="Arial Narrow" w:hAnsi="Arial Narrow" w:cs="Arial Narrow"/>
      <w:b/>
      <w:bCs/>
      <w:sz w:val="20"/>
      <w:szCs w:val="20"/>
    </w:rPr>
  </w:style>
  <w:style w:type="character" w:customStyle="1" w:styleId="TekstprzypisukocowegoZnak">
    <w:name w:val="Tekst przypisu końcowego Znak"/>
    <w:basedOn w:val="Domylnaczcionkaakapitu"/>
    <w:link w:val="Tekstprzypisukocowego"/>
    <w:uiPriority w:val="99"/>
    <w:rsid w:val="003F1EC4"/>
  </w:style>
  <w:style w:type="paragraph" w:styleId="Tekstprzypisukocowego">
    <w:name w:val="endnote text"/>
    <w:basedOn w:val="Normalny"/>
    <w:link w:val="TekstprzypisukocowegoZnak"/>
    <w:uiPriority w:val="99"/>
    <w:unhideWhenUsed/>
    <w:rsid w:val="003F1EC4"/>
    <w:rPr>
      <w:sz w:val="20"/>
      <w:szCs w:val="20"/>
    </w:rPr>
  </w:style>
  <w:style w:type="character" w:customStyle="1" w:styleId="TekstprzypisukocowegoZnak1">
    <w:name w:val="Tekst przypisu końcowego Znak1"/>
    <w:basedOn w:val="Domylnaczcionkaakapitu"/>
    <w:uiPriority w:val="99"/>
    <w:rsid w:val="003F1EC4"/>
  </w:style>
  <w:style w:type="paragraph" w:styleId="Listapunktowana">
    <w:name w:val="List Bullet"/>
    <w:basedOn w:val="Normalny"/>
    <w:uiPriority w:val="99"/>
    <w:unhideWhenUsed/>
    <w:rsid w:val="003F1EC4"/>
    <w:pPr>
      <w:numPr>
        <w:numId w:val="41"/>
      </w:numPr>
      <w:contextualSpacing/>
    </w:pPr>
  </w:style>
  <w:style w:type="paragraph" w:customStyle="1" w:styleId="Akapitzlist1">
    <w:name w:val="Akapit z listą1"/>
    <w:basedOn w:val="Normalny"/>
    <w:rsid w:val="003F1EC4"/>
    <w:pPr>
      <w:widowControl w:val="0"/>
      <w:suppressAutoHyphens/>
      <w:ind w:left="720"/>
    </w:pPr>
    <w:rPr>
      <w:rFonts w:eastAsia="Lucida Sans Unicode" w:cs="Mangal"/>
      <w:kern w:val="2"/>
      <w:lang w:eastAsia="zh-CN" w:bidi="hi-IN"/>
    </w:rPr>
  </w:style>
  <w:style w:type="character" w:customStyle="1" w:styleId="AkapitzlistZnak">
    <w:name w:val="Akapit z listą Znak"/>
    <w:link w:val="Akapitzlist"/>
    <w:uiPriority w:val="34"/>
    <w:locked/>
    <w:rsid w:val="00FA6665"/>
    <w:rPr>
      <w:rFonts w:ascii="Calibri" w:hAnsi="Calibri" w:cs="Calibri"/>
      <w:sz w:val="22"/>
      <w:szCs w:val="22"/>
      <w:lang w:eastAsia="en-US"/>
    </w:rPr>
  </w:style>
  <w:style w:type="character" w:customStyle="1" w:styleId="TematkomentarzaZnak1">
    <w:name w:val="Temat komentarza Znak1"/>
    <w:basedOn w:val="TekstkomentarzaZnak"/>
    <w:uiPriority w:val="99"/>
    <w:semiHidden/>
    <w:rsid w:val="0010060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 w:id="20519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obert.tomza@szpital-" TargetMode="External"/><Relationship Id="rId18" Type="http://schemas.openxmlformats.org/officeDocument/2006/relationships/hyperlink" Target="http://www.spec.org/auto/cpu2017/Docs/result-fields.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zamowienia.gov.pl" TargetMode="External"/><Relationship Id="rId17" Type="http://schemas.openxmlformats.org/officeDocument/2006/relationships/hyperlink" Target="http://www.spec.org/auto/cpu2017/Docs/result-fields.htm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ec.org/auto/cpu2017/Docs/result-fields.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pec.org/auto/cpu2017/Docs/result-fields.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C61A0-5303-421F-9217-9AF1EAD8F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1088</TotalTime>
  <Pages>105</Pages>
  <Words>28373</Words>
  <Characters>170243</Characters>
  <Application>Microsoft Office Word</Application>
  <DocSecurity>0</DocSecurity>
  <Lines>1418</Lines>
  <Paragraphs>396</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198220</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8257580</vt:i4>
      </vt:variant>
      <vt:variant>
        <vt:i4>0</vt:i4>
      </vt:variant>
      <vt:variant>
        <vt:i4>0</vt:i4>
      </vt:variant>
      <vt:variant>
        <vt:i4>5</vt:i4>
      </vt:variant>
      <vt:variant>
        <vt:lpwstr>https://ezamowienia.gov.pl/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Niewiad</cp:lastModifiedBy>
  <cp:revision>53</cp:revision>
  <cp:lastPrinted>2022-09-28T07:34:00Z</cp:lastPrinted>
  <dcterms:created xsi:type="dcterms:W3CDTF">2022-09-13T07:53:00Z</dcterms:created>
  <dcterms:modified xsi:type="dcterms:W3CDTF">2022-09-28T12:14:00Z</dcterms:modified>
</cp:coreProperties>
</file>