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2199"/>
        <w:gridCol w:w="222"/>
        <w:gridCol w:w="222"/>
        <w:gridCol w:w="222"/>
        <w:gridCol w:w="222"/>
        <w:gridCol w:w="222"/>
        <w:gridCol w:w="222"/>
        <w:gridCol w:w="222"/>
        <w:gridCol w:w="222"/>
        <w:gridCol w:w="245"/>
      </w:tblGrid>
      <w:tr w:rsidR="00015A85" w:rsidRPr="00E16ACD" w:rsidTr="00AB72F1">
        <w:trPr>
          <w:trHeight w:val="372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Załącznik nr 1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015A85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Część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nr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15A85" w:rsidRPr="0034753C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jc w:val="both"/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W odpowiedzi na o</w:t>
      </w:r>
      <w:r>
        <w:rPr>
          <w:rFonts w:ascii="Cambria" w:hAnsi="Cambria"/>
          <w:b/>
          <w:sz w:val="20"/>
          <w:szCs w:val="20"/>
        </w:rPr>
        <w:t>głoszenie o przetargu na dzierżawę systemu do elektroforezy kapilarnej wraz z niezbędnym wyposażeniem oraz  dostawą odczynników, z</w:t>
      </w:r>
      <w:r w:rsidRPr="0034753C">
        <w:rPr>
          <w:rFonts w:ascii="Cambria" w:hAnsi="Cambria"/>
          <w:b/>
          <w:sz w:val="20"/>
          <w:szCs w:val="20"/>
        </w:rPr>
        <w:t xml:space="preserve">nak sprawy </w:t>
      </w:r>
      <w:r>
        <w:rPr>
          <w:rFonts w:ascii="Cambria" w:hAnsi="Cambria"/>
          <w:b/>
          <w:sz w:val="20"/>
          <w:szCs w:val="20"/>
        </w:rPr>
        <w:t>SZPiGM3810/41/2022</w:t>
      </w:r>
      <w:r w:rsidRPr="0034753C">
        <w:rPr>
          <w:rFonts w:ascii="Cambria" w:hAnsi="Cambria"/>
          <w:b/>
          <w:sz w:val="20"/>
          <w:szCs w:val="20"/>
        </w:rPr>
        <w:t xml:space="preserve"> przedstawiamy następującą ofertę:</w:t>
      </w:r>
    </w:p>
    <w:p w:rsidR="00015A85" w:rsidRDefault="00015A85" w:rsidP="00015A85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1 – Odczynniki, kontrole, kalibratory oraz części zużywalne niezbędne do wykonania następujących badań:</w:t>
      </w:r>
    </w:p>
    <w:p w:rsidR="00015A85" w:rsidRPr="0034753C" w:rsidRDefault="00015A85" w:rsidP="00015A85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proteinogramy – 780</w:t>
      </w:r>
      <w:r w:rsidRPr="0034753C">
        <w:rPr>
          <w:rFonts w:ascii="Cambria" w:hAnsi="Cambria"/>
          <w:b/>
          <w:sz w:val="20"/>
          <w:szCs w:val="20"/>
        </w:rPr>
        <w:t>0 oznaczeń</w:t>
      </w:r>
    </w:p>
    <w:p w:rsidR="00015A85" w:rsidRDefault="00015A85" w:rsidP="00015A85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Immunotypowanie</w:t>
      </w:r>
      <w:proofErr w:type="spellEnd"/>
      <w:r>
        <w:rPr>
          <w:rFonts w:ascii="Cambria" w:hAnsi="Cambria"/>
          <w:b/>
          <w:sz w:val="20"/>
          <w:szCs w:val="20"/>
        </w:rPr>
        <w:t xml:space="preserve"> (IT) – 2250</w:t>
      </w:r>
      <w:r w:rsidRPr="0034753C">
        <w:rPr>
          <w:rFonts w:ascii="Cambria" w:hAnsi="Cambria"/>
          <w:b/>
          <w:sz w:val="20"/>
          <w:szCs w:val="20"/>
        </w:rPr>
        <w:t xml:space="preserve"> oznaczeń</w:t>
      </w:r>
    </w:p>
    <w:p w:rsidR="00015A85" w:rsidRPr="0034753C" w:rsidRDefault="00015A85" w:rsidP="00015A85">
      <w:pPr>
        <w:ind w:left="1428"/>
        <w:rPr>
          <w:rFonts w:ascii="Cambria" w:hAnsi="Cambria"/>
          <w:b/>
          <w:sz w:val="20"/>
          <w:szCs w:val="20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701"/>
        <w:gridCol w:w="1842"/>
        <w:gridCol w:w="1985"/>
        <w:gridCol w:w="1843"/>
        <w:gridCol w:w="1559"/>
        <w:gridCol w:w="2126"/>
        <w:gridCol w:w="2268"/>
      </w:tblGrid>
      <w:tr w:rsidR="00015A85" w:rsidRPr="0034753C" w:rsidTr="00AB72F1">
        <w:tc>
          <w:tcPr>
            <w:tcW w:w="709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844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(Nazwa odczynnika, kontroli, kalibratora, części zużywalnych)*</w:t>
            </w:r>
          </w:p>
        </w:tc>
        <w:tc>
          <w:tcPr>
            <w:tcW w:w="1701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Numer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Katalogowy*</w:t>
            </w:r>
          </w:p>
        </w:tc>
        <w:tc>
          <w:tcPr>
            <w:tcW w:w="1842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Ilość z</w:t>
            </w:r>
            <w:r>
              <w:rPr>
                <w:rFonts w:ascii="Cambria" w:hAnsi="Cambria"/>
                <w:b/>
                <w:sz w:val="20"/>
                <w:szCs w:val="20"/>
              </w:rPr>
              <w:t>aoferowanych opakowań na okres 36</w:t>
            </w: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 niezbędnych do wykonania testów w ilościach określonych powyżej*</w:t>
            </w:r>
          </w:p>
        </w:tc>
        <w:tc>
          <w:tcPr>
            <w:tcW w:w="1985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Cena jednostkowa netto (PLN) za 1 opakowanie*</w:t>
            </w:r>
          </w:p>
        </w:tc>
        <w:tc>
          <w:tcPr>
            <w:tcW w:w="1843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netto (PLN)*             (kol. 4 x kol. 5)</w:t>
            </w:r>
          </w:p>
        </w:tc>
        <w:tc>
          <w:tcPr>
            <w:tcW w:w="1559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Stawka VAT (%)*</w:t>
            </w:r>
          </w:p>
        </w:tc>
        <w:tc>
          <w:tcPr>
            <w:tcW w:w="2126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VAT*</w:t>
            </w:r>
          </w:p>
        </w:tc>
        <w:tc>
          <w:tcPr>
            <w:tcW w:w="2268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brutto (PLN)*</w:t>
            </w:r>
          </w:p>
        </w:tc>
      </w:tr>
      <w:tr w:rsidR="00015A85" w:rsidRPr="0034753C" w:rsidTr="00AB72F1">
        <w:trPr>
          <w:trHeight w:val="294"/>
        </w:trPr>
        <w:tc>
          <w:tcPr>
            <w:tcW w:w="709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8081" w:type="dxa"/>
            <w:gridSpan w:val="5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CENA OFERTY WYNOSI:</w:t>
            </w:r>
          </w:p>
        </w:tc>
        <w:tc>
          <w:tcPr>
            <w:tcW w:w="1843" w:type="dxa"/>
            <w:vMerge w:val="restart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8081" w:type="dxa"/>
            <w:gridSpan w:val="5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Słownie:………………………………………………………..*PLN netto</w:t>
            </w:r>
          </w:p>
        </w:tc>
        <w:tc>
          <w:tcPr>
            <w:tcW w:w="1843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8081" w:type="dxa"/>
            <w:gridSpan w:val="5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Słownie:………………………………………………………..*PLN brutto</w:t>
            </w:r>
          </w:p>
        </w:tc>
        <w:tc>
          <w:tcPr>
            <w:tcW w:w="1843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8081" w:type="dxa"/>
            <w:gridSpan w:val="5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VAT wynosi słownie:……………………………………….*PLN</w:t>
            </w:r>
          </w:p>
        </w:tc>
        <w:tc>
          <w:tcPr>
            <w:tcW w:w="1843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015A85" w:rsidRDefault="00015A85" w:rsidP="00015A85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Informacje dodatkowe:</w:t>
      </w:r>
    </w:p>
    <w:p w:rsidR="00015A85" w:rsidRPr="0034753C" w:rsidRDefault="00015A85" w:rsidP="00015A85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Zamawiający dopuszcza rozbudowanie tabeli o konieczną ilość wierszy dla zaoferowania wszystkich niezbędnych odczynników, kontroli, kalibratorów, rozcieńczalników, kapilar, części zużywalnych (np. kuwet) itp. Do wykonywania badań w ilościach określonych powyżej w tytule tabeli nr 1.</w:t>
      </w:r>
    </w:p>
    <w:p w:rsidR="00015A85" w:rsidRPr="0034753C" w:rsidRDefault="00015A85" w:rsidP="00015A85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W przypadku nieuwzględnienia lub zaniżenia przez Wykonawcę ilości odczynników, kontroli, kalibratorów, rozcieńczalników i części zużywalnych niezbędnych do wykonania badań określonych powyżej w tytule tabeli nr 1, Wykonawca będzie zobowiązany dostarczyć ich brakującą ilość na własny koszt.</w:t>
      </w:r>
    </w:p>
    <w:p w:rsidR="00015A85" w:rsidRPr="0034753C" w:rsidRDefault="00015A85" w:rsidP="00015A85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Ilość opakowań należy obliczyć przez podzielenie ilości badań określonych przez Zamawiającego przez ilość badań możliwych do wykonania z</w:t>
      </w:r>
      <w:r>
        <w:rPr>
          <w:rFonts w:ascii="Cambria" w:hAnsi="Cambria"/>
          <w:sz w:val="20"/>
          <w:szCs w:val="20"/>
        </w:rPr>
        <w:t> </w:t>
      </w:r>
      <w:r w:rsidRPr="0034753C">
        <w:rPr>
          <w:rFonts w:ascii="Cambria" w:hAnsi="Cambria"/>
          <w:sz w:val="20"/>
          <w:szCs w:val="20"/>
        </w:rPr>
        <w:t>zaoferowanych przez Wykonawcę opakowań odczynnika (osobno dla każdego odczynnika).</w:t>
      </w:r>
    </w:p>
    <w:p w:rsidR="00015A85" w:rsidRPr="0034753C" w:rsidRDefault="00015A85" w:rsidP="00015A85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Zamawiający wymaga zaoferowania całych opakowań odczynników, dlatego też Zamawiający dopuszcza modyfikację ich ilości przy zastosowaniu zasad zaokrąglania w górę, tj. kalkulacji takiej ilości opakowań, którą Zamawiający będzie musiał kupić, aby zostało zrealizowane jego zapotrzebowanie. Przy czym podane przez Zamawiającego w tytule tabeli nr 1  ilości oznaczeń są wiążące dla Wykonawców.</w:t>
      </w:r>
    </w:p>
    <w:p w:rsidR="00015A85" w:rsidRPr="0034753C" w:rsidRDefault="00015A85" w:rsidP="00015A85">
      <w:pPr>
        <w:jc w:val="both"/>
        <w:rPr>
          <w:rFonts w:ascii="Cambria" w:hAnsi="Cambria"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2</w:t>
      </w:r>
      <w:r>
        <w:rPr>
          <w:rFonts w:ascii="Cambria" w:hAnsi="Cambria"/>
          <w:b/>
          <w:sz w:val="20"/>
          <w:szCs w:val="20"/>
          <w:u w:val="single"/>
        </w:rPr>
        <w:t xml:space="preserve"> – System elektroforezy kapilarnej:</w:t>
      </w: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801"/>
        <w:gridCol w:w="1276"/>
        <w:gridCol w:w="2095"/>
        <w:gridCol w:w="1893"/>
        <w:gridCol w:w="1670"/>
        <w:gridCol w:w="1780"/>
        <w:gridCol w:w="2342"/>
      </w:tblGrid>
      <w:tr w:rsidR="00015A85" w:rsidRPr="0034753C" w:rsidTr="00AB72F1">
        <w:tc>
          <w:tcPr>
            <w:tcW w:w="2594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Dzierżawa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systemu do elektroforezy kapilarnej </w:t>
            </w:r>
          </w:p>
        </w:tc>
        <w:tc>
          <w:tcPr>
            <w:tcW w:w="1801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Czynsz dzierżawny za jeden miesiąc netto (PLN)*</w:t>
            </w:r>
          </w:p>
        </w:tc>
        <w:tc>
          <w:tcPr>
            <w:tcW w:w="1276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Stawka VAT*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(%)</w:t>
            </w:r>
          </w:p>
        </w:tc>
        <w:tc>
          <w:tcPr>
            <w:tcW w:w="2095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VAT*</w:t>
            </w:r>
          </w:p>
        </w:tc>
        <w:tc>
          <w:tcPr>
            <w:tcW w:w="1893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Czynsz dzierżawny      za jeden miesiąc brutto (PLN)*</w:t>
            </w:r>
          </w:p>
        </w:tc>
        <w:tc>
          <w:tcPr>
            <w:tcW w:w="1670" w:type="dxa"/>
            <w:shd w:val="clear" w:color="auto" w:fill="D9D9D9"/>
          </w:tcPr>
          <w:p w:rsidR="00015A85" w:rsidRPr="0034753C" w:rsidRDefault="00015A85" w:rsidP="00015A85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Cz</w:t>
            </w:r>
            <w:r>
              <w:rPr>
                <w:rFonts w:ascii="Cambria" w:hAnsi="Cambria"/>
                <w:b/>
                <w:sz w:val="20"/>
                <w:szCs w:val="20"/>
              </w:rPr>
              <w:t>ynsz dzierżawny      za okres 36</w:t>
            </w: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 netto (PLN)*</w:t>
            </w:r>
          </w:p>
        </w:tc>
        <w:tc>
          <w:tcPr>
            <w:tcW w:w="1780" w:type="dxa"/>
            <w:shd w:val="clear" w:color="auto" w:fill="D9D9D9"/>
          </w:tcPr>
          <w:p w:rsidR="00015A85" w:rsidRPr="0034753C" w:rsidRDefault="00015A85" w:rsidP="00015A8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V</w:t>
            </w:r>
            <w:r>
              <w:rPr>
                <w:rFonts w:ascii="Cambria" w:hAnsi="Cambria"/>
                <w:b/>
                <w:sz w:val="20"/>
                <w:szCs w:val="20"/>
              </w:rPr>
              <w:t>AT za okres 36</w:t>
            </w: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miesięcy*</w:t>
            </w:r>
          </w:p>
        </w:tc>
        <w:tc>
          <w:tcPr>
            <w:tcW w:w="2342" w:type="dxa"/>
            <w:shd w:val="clear" w:color="auto" w:fill="D9D9D9"/>
          </w:tcPr>
          <w:p w:rsidR="00015A85" w:rsidRPr="0034753C" w:rsidRDefault="00015A85" w:rsidP="00015A8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Czynsz dzierżawny  za okres 36</w:t>
            </w:r>
            <w:bookmarkStart w:id="0" w:name="_GoBack"/>
            <w:bookmarkEnd w:id="0"/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 brutto (PLN)*</w:t>
            </w:r>
          </w:p>
        </w:tc>
      </w:tr>
      <w:tr w:rsidR="00015A85" w:rsidRPr="0034753C" w:rsidTr="00AB72F1">
        <w:tc>
          <w:tcPr>
            <w:tcW w:w="259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Analizator do elektroforezy kapilarnej – 1 szt. o nazwie: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2594" w:type="dxa"/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Stół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laboratoryjny-szt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1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o nazwie: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2594" w:type="dxa"/>
          </w:tcPr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Witryna chłodnicza-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szt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1</w:t>
            </w:r>
            <w:r w:rsidRPr="007B3D6E">
              <w:rPr>
                <w:rFonts w:ascii="Cambria" w:hAnsi="Cambria"/>
                <w:b/>
                <w:sz w:val="20"/>
                <w:szCs w:val="20"/>
              </w:rPr>
              <w:t xml:space="preserve"> o nazwie: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2594" w:type="dxa"/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Drukarka kodów kreskowych –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szt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1</w:t>
            </w:r>
            <w:r w:rsidRPr="007B3D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o nazwie: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2594" w:type="dxa"/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Komplet pipet automatycznych –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2</w:t>
            </w:r>
            <w:r w:rsidRPr="007B3D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o nazwie: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766" w:type="dxa"/>
            <w:gridSpan w:val="4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ŁĄCZNIE:</w:t>
            </w: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3 – Podsumowanie:</w:t>
      </w: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1418"/>
        <w:gridCol w:w="8788"/>
      </w:tblGrid>
      <w:tr w:rsidR="00015A85" w:rsidRPr="0034753C" w:rsidTr="00AB72F1">
        <w:tc>
          <w:tcPr>
            <w:tcW w:w="1545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CENA OFERTY  (suma wartości odczynników, kontroli i kalibratorów oraz części zużywalnych z tabeli 1 i wartości dzierżawy z tabeli 2 wynosi:</w:t>
            </w:r>
          </w:p>
        </w:tc>
      </w:tr>
      <w:tr w:rsidR="00015A85" w:rsidRPr="0034753C" w:rsidTr="00AB72F1">
        <w:tc>
          <w:tcPr>
            <w:tcW w:w="6663" w:type="dxa"/>
            <w:gridSpan w:val="3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LICZBOWO:</w:t>
            </w:r>
          </w:p>
        </w:tc>
        <w:tc>
          <w:tcPr>
            <w:tcW w:w="8788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</w:t>
            </w:r>
          </w:p>
        </w:tc>
      </w:tr>
      <w:tr w:rsidR="00015A85" w:rsidRPr="0034753C" w:rsidTr="00AB72F1">
        <w:tc>
          <w:tcPr>
            <w:tcW w:w="2127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Tabela 1</w:t>
            </w:r>
          </w:p>
        </w:tc>
        <w:tc>
          <w:tcPr>
            <w:tcW w:w="31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 netto*</w:t>
            </w:r>
          </w:p>
        </w:tc>
        <w:tc>
          <w:tcPr>
            <w:tcW w:w="878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netto*</w:t>
            </w:r>
          </w:p>
        </w:tc>
      </w:tr>
      <w:tr w:rsidR="00015A85" w:rsidRPr="0034753C" w:rsidTr="00AB72F1">
        <w:tc>
          <w:tcPr>
            <w:tcW w:w="2127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Tabela 2</w:t>
            </w:r>
          </w:p>
        </w:tc>
        <w:tc>
          <w:tcPr>
            <w:tcW w:w="31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 netto*</w:t>
            </w:r>
          </w:p>
        </w:tc>
        <w:tc>
          <w:tcPr>
            <w:tcW w:w="878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netto*</w:t>
            </w:r>
          </w:p>
        </w:tc>
      </w:tr>
      <w:tr w:rsidR="00015A85" w:rsidRPr="0034753C" w:rsidTr="00AB72F1">
        <w:tc>
          <w:tcPr>
            <w:tcW w:w="2127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Wartość VAT 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z tabeli nr 1 i nr 2:</w:t>
            </w:r>
          </w:p>
        </w:tc>
        <w:tc>
          <w:tcPr>
            <w:tcW w:w="31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PLN*</w:t>
            </w:r>
          </w:p>
        </w:tc>
        <w:tc>
          <w:tcPr>
            <w:tcW w:w="878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*</w:t>
            </w:r>
          </w:p>
        </w:tc>
      </w:tr>
      <w:tr w:rsidR="00015A85" w:rsidRPr="0034753C" w:rsidTr="00AB72F1">
        <w:tc>
          <w:tcPr>
            <w:tcW w:w="2127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Łączna wartość brutto oferty-tabela nr 1 i 2:</w:t>
            </w:r>
          </w:p>
        </w:tc>
        <w:tc>
          <w:tcPr>
            <w:tcW w:w="31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 brutto*</w:t>
            </w:r>
          </w:p>
        </w:tc>
        <w:tc>
          <w:tcPr>
            <w:tcW w:w="878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brutto *</w:t>
            </w:r>
          </w:p>
        </w:tc>
      </w:tr>
    </w:tbl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Termin dostawy odczynników: ……..</w:t>
      </w:r>
      <w:r w:rsidRPr="00961173">
        <w:rPr>
          <w:rFonts w:ascii="Cambria" w:hAnsi="Cambria"/>
          <w:b/>
          <w:sz w:val="20"/>
          <w:szCs w:val="20"/>
        </w:rPr>
        <w:t>*</w:t>
      </w:r>
      <w:r w:rsidRPr="0034753C">
        <w:rPr>
          <w:rFonts w:ascii="Cambria" w:hAnsi="Cambria"/>
          <w:b/>
          <w:sz w:val="20"/>
          <w:szCs w:val="20"/>
        </w:rPr>
        <w:t xml:space="preserve"> dni</w:t>
      </w:r>
      <w:r>
        <w:rPr>
          <w:rFonts w:ascii="Cambria" w:hAnsi="Cambria"/>
          <w:b/>
          <w:sz w:val="20"/>
          <w:szCs w:val="20"/>
        </w:rPr>
        <w:t xml:space="preserve"> roboczych (max.5 dni)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4 – Parametry graniczne zaoferowane</w:t>
      </w:r>
      <w:r>
        <w:rPr>
          <w:rFonts w:ascii="Cambria" w:hAnsi="Cambria"/>
          <w:b/>
          <w:sz w:val="20"/>
          <w:szCs w:val="20"/>
          <w:u w:val="single"/>
        </w:rPr>
        <w:t>go sprzętu</w:t>
      </w:r>
      <w:r w:rsidRPr="0034753C">
        <w:rPr>
          <w:rFonts w:ascii="Cambria" w:hAnsi="Cambria"/>
          <w:b/>
          <w:sz w:val="20"/>
          <w:szCs w:val="20"/>
          <w:u w:val="single"/>
        </w:rPr>
        <w:t>: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ANALIZATOR: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Pr="0034753C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STÓŁ LABORATORYJNY</w:t>
      </w:r>
      <w:r w:rsidRPr="00925AE8">
        <w:rPr>
          <w:rFonts w:ascii="Cambria" w:hAnsi="Cambria"/>
          <w:b/>
          <w:sz w:val="20"/>
          <w:szCs w:val="20"/>
          <w:u w:val="single"/>
        </w:rPr>
        <w:t>: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Pr="00925AE8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WITRYNA CHŁODNICZA</w:t>
      </w:r>
      <w:r w:rsidRPr="00925AE8">
        <w:rPr>
          <w:rFonts w:ascii="Cambria" w:hAnsi="Cambria"/>
          <w:b/>
          <w:sz w:val="20"/>
          <w:szCs w:val="20"/>
          <w:u w:val="single"/>
        </w:rPr>
        <w:t>: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Pr="00925AE8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DRUKARKA KODÓW KRESKOWYCH</w:t>
      </w:r>
      <w:r w:rsidRPr="00925AE8">
        <w:rPr>
          <w:rFonts w:ascii="Cambria" w:hAnsi="Cambria"/>
          <w:b/>
          <w:sz w:val="20"/>
          <w:szCs w:val="20"/>
          <w:u w:val="single"/>
        </w:rPr>
        <w:t>: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Typ aparatu: …………………………………………………………………………………*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PIPETY AUTOMATYCZNE</w:t>
      </w:r>
      <w:r w:rsidRPr="0034753C">
        <w:rPr>
          <w:rFonts w:ascii="Cambria" w:hAnsi="Cambria"/>
          <w:b/>
          <w:sz w:val="20"/>
          <w:szCs w:val="20"/>
        </w:rPr>
        <w:t>: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Pr="0034753C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  <w:r w:rsidRPr="00843BF6">
        <w:rPr>
          <w:rFonts w:ascii="Cambria" w:hAnsi="Cambria"/>
          <w:b/>
          <w:sz w:val="20"/>
          <w:szCs w:val="20"/>
        </w:rPr>
        <w:t>ZAMAWIAJĄC</w:t>
      </w:r>
      <w:r>
        <w:rPr>
          <w:rFonts w:ascii="Cambria" w:hAnsi="Cambria"/>
          <w:b/>
          <w:sz w:val="20"/>
          <w:szCs w:val="20"/>
        </w:rPr>
        <w:t>Y WYMAGA WYDZIERŻAWIENIA SYSTEMU</w:t>
      </w:r>
      <w:r w:rsidRPr="00843BF6">
        <w:rPr>
          <w:rFonts w:ascii="Cambria" w:hAnsi="Cambria"/>
          <w:b/>
          <w:sz w:val="20"/>
          <w:szCs w:val="20"/>
        </w:rPr>
        <w:t xml:space="preserve"> DO ELEKTROFOREZY KAPILARNEJ </w:t>
      </w:r>
      <w:r>
        <w:rPr>
          <w:rFonts w:ascii="Cambria" w:hAnsi="Cambria"/>
          <w:b/>
          <w:sz w:val="20"/>
          <w:szCs w:val="20"/>
        </w:rPr>
        <w:t xml:space="preserve"> SPEŁNIAJĄCEGO MINIMUM WYMAGANIA OKREŚLONE </w:t>
      </w:r>
      <w:r w:rsidRPr="00843BF6">
        <w:rPr>
          <w:rFonts w:ascii="Cambria" w:hAnsi="Cambria"/>
          <w:b/>
          <w:sz w:val="20"/>
          <w:szCs w:val="20"/>
        </w:rPr>
        <w:t>PONIŻEJ: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860B38" w:rsidRDefault="00015A85" w:rsidP="00015A85">
      <w:pPr>
        <w:rPr>
          <w:rFonts w:ascii="Cambria" w:hAnsi="Cambria"/>
          <w:b/>
          <w:sz w:val="20"/>
          <w:szCs w:val="20"/>
        </w:rPr>
      </w:pPr>
    </w:p>
    <w:tbl>
      <w:tblPr>
        <w:tblW w:w="14045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8647"/>
        <w:gridCol w:w="2409"/>
        <w:gridCol w:w="2410"/>
      </w:tblGrid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WYMAGANIE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POZIOM WYMAGANEGO PARAMETRU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A85" w:rsidRDefault="00015A85" w:rsidP="00AB7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WPISAĆ </w:t>
            </w:r>
            <w:r w:rsidRPr="00DC2818">
              <w:rPr>
                <w:rFonts w:ascii="Cambria" w:hAnsi="Cambria"/>
                <w:b/>
                <w:sz w:val="20"/>
                <w:szCs w:val="20"/>
              </w:rPr>
              <w:t>TAK/NIE*</w:t>
            </w:r>
          </w:p>
          <w:p w:rsidR="00015A85" w:rsidRPr="00860B38" w:rsidRDefault="00015A85" w:rsidP="00AB7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LUB POZIOM OFEROWANEGO PARAMETRU</w:t>
            </w:r>
          </w:p>
        </w:tc>
      </w:tr>
      <w:tr w:rsidR="00015A85" w:rsidRPr="00860B38" w:rsidTr="00AB72F1">
        <w:tc>
          <w:tcPr>
            <w:tcW w:w="116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WYMAGANIA - analizator do rozdziału elektroforetycznego białek surowicy krwi metodą elektroforezy kapilarnej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AUTOMATYCZNY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8-KANAŁOWY </w:t>
            </w: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ANALIZATOR </w:t>
            </w:r>
            <w:r>
              <w:rPr>
                <w:rFonts w:ascii="Cambria" w:hAnsi="Cambria"/>
                <w:b/>
                <w:sz w:val="20"/>
                <w:szCs w:val="20"/>
              </w:rPr>
              <w:t>DO ELEKTROFOREZY KAPILARNEJ, FABRYCZNIE NOWY, ROK PRODUKCJI 2022, WYPOSAZONY W STÓL LABORATORYJNY, WITRYNE CHŁODNICZĄ, DRUKARKĘ KODÓW KRESKOWYCH, DWA KOMPLETY PIPET AUTOMATYCZNYCH.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WYMAGANE METODY: ROZDZIAŁ BIAŁEK W SUROWICY, IMMUNOTYPOWANIE I HbA1c, WYKRYWANIE INTERFERENCJI ZE STRONY ŚRODKÓW KONTRASTOWYCH I ANTYBIOTYKÓW.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MINIMUM 6 POZYCJI NA BUFORY NA POKŁADZIE ANALIZATORA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MOŻLIWOŚĆ </w:t>
            </w:r>
            <w:r>
              <w:rPr>
                <w:rFonts w:ascii="Cambria" w:hAnsi="Cambria"/>
                <w:b/>
                <w:sz w:val="20"/>
                <w:szCs w:val="20"/>
              </w:rPr>
              <w:t>ZAŁADOWANIA DWÓCH POJEMNIKÓW Z TYM SAMYM BUFOREM ROBOCZYM I AUTOMATYCZNE PRZEJŚCIE DO NOWEGO POJEMNIKA PO SKOŃCZENIU POPRZEDNIEGO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WSZYSTKIE BUFORY I ODCZYNNIKI IDENTYFIKOWANE PRZEZ KODY KRESKOWE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MOZLIWOŚĆ CIĄGŁEGO ŁADOWANIA KOLEJNYCH STATYWÓW PRÓBKOWYCH W TRAKCIE PRACY ANALIZATORA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WYSWIETLANIE POCHODNEJ MIGRACJI POKAZUJĄCEJ SZYBKOŚĆ MIGRACJI BIAŁEK W OBREBIE FRAKCJI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TEN SAM BUFOR UŻYWANY DO ROZDZIAŁU BIAŁEK W SUROWICY I IMMUNOTYPOWANIA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PRZECIWCIAŁA DO IMMUNOTYPOWANIA GOTOWE DO UŻYCIA, POBIERANE PRZEZ IGŁĘ, BEZPOŚREDNIO Z BUTELEK NA POKŁADZIE ANALIZATORA.</w:t>
            </w:r>
          </w:p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MOŻLIWOŚĆ ZLECENIA  IMMUNOTYPOWANIA Z DOWOLNYMI, POJEDYNCZYMI PRZECIWCIAŁAMI ZNAJDUJĄCYMI SIĘ NA PODŁADZIE, RÓWNIEŻ ZE ZWIEKSZONYM ROZCIEŃCZENIEM PRÓBKI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WYRAŹNA GRAFICZNA PREZENTACJA WYKRESÓW IMMUNOTYPOWANIA W KOLORZE Z MOŻLIWOŚCIĄ POWIĘKSZENIA DOWOLNYCH FRAGMETÓW WYKRESÓW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AUTOMATYCZNE I RĘCZNE ZLECANIE TEKSTÓW TYPÓW ,,REFLEX” NA IMMUNOTYPOWANIE LUB IMMUNOFIKSACJĘ ŻELOWĄ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PRZYGOTOWANIE ROZCIEŃCZEŃ PRÓBEK DO IMMUNOFIKSACJI ŻELOWEJ NA POKŁADZIE ANALIZATORA Z AUTOMATYCZNYM WYLICZENIEM OPTYMALNEGO ROZCIEŃCZENIA DLA POSZCZEGÓLNYCH PRÓBEK NA PODSTAWIE ROZDZIAŁU KAPILARNEGO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MOŻLIWOŚĆ ZLECENIA ELEKTROFOREZY PRZY INNYCH DŁUGOŚCIACH FALI W CELU WYKRYCIA OBECNOŚCI I WPŁYWU ŚRODKÓW KONTRASTOWYCH I ANTYBIOTYKÓW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METODA HbA1c ZE WSTEPNYM PRZYGOTOWANIEM HEMOLIZATÓW DLA WSZYSTKICH PRÓBEK NA POKŁADZIE ANALIZATORA PRZED PRZYSTAPIENIEM DO ICH ELEKTROFOREZY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MOŻLIWOŚĆ PRZYGOTOWANIA PRZEZ ANALIZATOR MIN. 60 WSTEPNYCH HEMOLIZATÓW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WYRAŹNIE ODDZIELONA I AUTOMATYCZNIE ZAZNACZONA FRAKCJA HbA1c BEZ JAKIEJKOLWIEK KONIECZNOSCI EDYCJI PLIKÓW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MODUŁ KONTROLI JAKOŚCI Z WYKRESAMI LEVEY-JENNINGSA I REGUŁAMI WESTGARDA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MOŻLIWOŚĆ ZAŁADOWANIA SESJI W KTÓREJ UZYSKANO DANY WYNIK KONTROLI Z POZIOMU MODUŁU KONTROLI JAKOŚCI</w:t>
            </w:r>
            <w:r w:rsidRPr="00860B3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PROGRAMOWALNY SYSTEM EKSPERCKI AUTOMATYZUJĄCY INTERPRETACJE WYNIKÓW PRAWIDŁOWYCH I FLAGUJĄCYCH PODEJRZENIE WYNIKÓW PATOLOGICZNYCH ZE WSKAZANIEM UZASADNIENIA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AUTOMATYCZNE PROCEDURY URUCHAMIANIA, ZAMYKANIA ANALIZATORA, ZMIANY BUFORÓW ORAZ KONSERWACJI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OBSŁUGA ANALIZATORA I OPROGRAMOWANIA ZA POMOCĄ EKRANU DOTYKOWEGO O PRZEKATNEJ MIN. 21 CALI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WSPÓLNE OPROGRAMOWANIE ANALITYCZNE DO OBSŁUGI ANALIZATORA DO ELEKTROFOREZY KAPILARNEJ I SYSTEMU ELEKTROFOREZY AGAROZOWEJ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rPr>
          <w:trHeight w:val="32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DWUKIERUNKOWA KOMUNIKACJA Z LIS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DOŁĄCZENIE DOKUMENTACJI POTWIERDZAJACEJ SPEŁNIANIE WSZYSTKICH WYMOGÓW DLA SYSTEMU ELEKTROFOREZY KAPILARNEJ I AGAROZOWEJ NA KAZDE ŻĄDANIE ZAMAWIAJĄCEGO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KONTROLA DO OZNACZEŃ PROTEINOGRAMÓW NA 2 POZIOMACH, DO IMMUNOTYPOWANIA NA 1 POZIOMIE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9A0AB7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KONTROLA ZEWNĄTRZLABORATORYJNA 1 RAZ W ROKU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CZAS NAPRAWY MAX 48 GODZIN OD CHWILI ZGŁOSZENIA. W PRZYPADKU AWARII PRZEKRACZAJACEJ 4 DNI DOSTAWA NA CZAS NAPRAWY APARATU ZASTĘPCZEGO O TAKICH SAMYCH PARAMETRACH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9A0AB7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WPIĘCIE ANALIZATORA DO SYSTEMU INFORMATYCZNEGO ASSECO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ZABEZPIECZENIE OPIEKI SERWISOWEJ W OKRESIE DZIERŻAWY WRAZ Z KOSZTAMI PRACY I CZĘŚCI NIEZBEDNYCH DO NAPRAWY I SERWISU APARATU, W TYM OKRESOWE PRZEGLADY SERWISOWE WG ZALECEŃ PRODUCENTA MIN 1 RAZ W ROKU.</w:t>
            </w:r>
          </w:p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 PRZYPADKU 3 AWARII TEGO SAMEGO MODUŁU WYKONAWCA ZOBOWIAZANY JEST DO WYMIANY APARATU NA FABRYCZNIE NOWY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9A0AB7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BEZPŁATNE SZKOLENIA: INSTALACYJNE DOTYCZACE OBSŁUGI ANALIZATORA, INTERPRETACJI WYNIKÓW ZAKOŃCZONE UZYSKANIEM CERTYFIKATÓW ORAZ ZAPEWNIENIE UDZIAŁU W SZKOLENIACH Z ZAKRESU DIAGNOSTYKI DLA MINIMUM 2 PRACOWNIKÓW W KAŻDYM ROKU DZIERŻAWY APARATU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9A0AB7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ZESTAW DO ROZDZIAŁU BIAŁEK W SUROWICY METODĄ KAPILARNĄ-CZUŁOŚĆ MIN 210 µg/ml LUB LEPSZA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CHŁODZONY PODKŁAD ODCZYNNIKOWY NA PRZECIWCIAŁA, ROZCIEŃCZALNIKI I ODCZYNNIKI HEMOLIZUJACY W ANALIZATORZE DO ELEKTROFOREZY KAPILARNEJ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9A0AB7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116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ODCZYNNIKI DO ANALIZATORA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 PROTEINOGRAMY:  7800 OZNACZEŃ W OKRESIE 3 LAT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 IMMUNOTYPOWANIE:  2250</w:t>
            </w: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 OZNACZEŃ W OKRESIE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3 LAT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15A85" w:rsidRPr="00860B38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860B38" w:rsidRDefault="00015A85" w:rsidP="00015A85">
      <w:pPr>
        <w:rPr>
          <w:rFonts w:ascii="Cambria" w:hAnsi="Cambria"/>
          <w:b/>
          <w:sz w:val="20"/>
          <w:szCs w:val="20"/>
        </w:rPr>
      </w:pPr>
      <w:r w:rsidRPr="00860B38">
        <w:rPr>
          <w:rFonts w:ascii="Cambria" w:hAnsi="Cambria"/>
          <w:b/>
          <w:sz w:val="20"/>
          <w:szCs w:val="20"/>
        </w:rPr>
        <w:t>W przypadku nieuwzględnienia lub zaniżenia przez Wykonawcę ilości odczynników kontroli, kalibratorów, rozcieńczalników i części zużywalnych niezbędnych do wykonania badań określonych powyżej Wykonawca będzie zobowiązany dostarczyć ich brakującą ilość na własny koszt.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Uwaga: oferta nie spełniająca parametrów granicznych podlega odrzuceniu bez dalszego rozpatrywania i oceny.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Aparat musi zawierać wszystkie niezbędne części i materiały eksploatacyjne i być gotowy do użytkowania bez dodatkowych zakupów  i inwestycji poza poz. wymienionymi w tabeli nr 1.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Dostawa analizatora, stołu laboratoryjnego, witryny chłodniczej, drukarki kodów kreskowych, pipet automatycznych </w:t>
      </w:r>
      <w:r w:rsidRPr="0034753C">
        <w:rPr>
          <w:rFonts w:ascii="Cambria" w:hAnsi="Cambria"/>
          <w:sz w:val="20"/>
          <w:szCs w:val="20"/>
        </w:rPr>
        <w:t>oraz ich  instalacja, uruchomienie oraz przeszkolenie persone</w:t>
      </w:r>
      <w:r>
        <w:rPr>
          <w:rFonts w:ascii="Cambria" w:hAnsi="Cambria"/>
          <w:sz w:val="20"/>
          <w:szCs w:val="20"/>
        </w:rPr>
        <w:t xml:space="preserve">lu nastąpi w terminie 5 tygodni </w:t>
      </w:r>
      <w:r w:rsidRPr="0034753C">
        <w:rPr>
          <w:rFonts w:ascii="Cambria" w:hAnsi="Cambria"/>
          <w:sz w:val="20"/>
          <w:szCs w:val="20"/>
        </w:rPr>
        <w:t xml:space="preserve"> licząc od dnia podpisania umowy.</w:t>
      </w:r>
    </w:p>
    <w:p w:rsidR="00015A85" w:rsidRPr="0034753C" w:rsidRDefault="00015A85" w:rsidP="00015A85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Dostawa odczynnik</w:t>
      </w:r>
      <w:r>
        <w:rPr>
          <w:rFonts w:ascii="Cambria" w:hAnsi="Cambria"/>
          <w:sz w:val="20"/>
          <w:szCs w:val="20"/>
        </w:rPr>
        <w:t>ów wykonywana będzie w okresie 36</w:t>
      </w:r>
      <w:r w:rsidRPr="0034753C">
        <w:rPr>
          <w:rFonts w:ascii="Cambria" w:hAnsi="Cambria"/>
          <w:sz w:val="20"/>
          <w:szCs w:val="20"/>
        </w:rPr>
        <w:t xml:space="preserve"> miesięcy, li</w:t>
      </w:r>
      <w:r>
        <w:rPr>
          <w:rFonts w:ascii="Cambria" w:hAnsi="Cambria"/>
          <w:sz w:val="20"/>
          <w:szCs w:val="20"/>
        </w:rPr>
        <w:t>cząc od daty zawarcia umowy</w:t>
      </w:r>
      <w:r w:rsidRPr="0034753C">
        <w:rPr>
          <w:rFonts w:ascii="Cambria" w:hAnsi="Cambria"/>
          <w:sz w:val="20"/>
          <w:szCs w:val="20"/>
        </w:rPr>
        <w:t>, w formie ratalnych dostaw realizowanych na pisemne lub faksowe zamówienie składane przez Zamawiającego sukcesywnie, w zależności od aktualnych potrzeb. Dostawy cząstkowe realizowane będą w ciągu ……(max. 5 dni roboczych), licząc od daty otrzymania pisemnego lub faxem zamówienia.</w:t>
      </w:r>
    </w:p>
    <w:p w:rsidR="00015A85" w:rsidRPr="0034753C" w:rsidRDefault="00015A85" w:rsidP="00015A85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Oświadczamy, że:</w:t>
      </w:r>
    </w:p>
    <w:p w:rsidR="00015A85" w:rsidRPr="0034753C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oferowane </w:t>
      </w:r>
      <w:r w:rsidRPr="0034753C"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</w:rPr>
        <w:t>rzez Wykonawcę:  analizator, stół laboratoryjny, witryna chłodnicza</w:t>
      </w:r>
      <w:r w:rsidRPr="00CA7873">
        <w:rPr>
          <w:rFonts w:ascii="Cambria" w:hAnsi="Cambria"/>
          <w:sz w:val="20"/>
          <w:szCs w:val="20"/>
        </w:rPr>
        <w:t>, drukark</w:t>
      </w:r>
      <w:r>
        <w:rPr>
          <w:rFonts w:ascii="Cambria" w:hAnsi="Cambria"/>
          <w:sz w:val="20"/>
          <w:szCs w:val="20"/>
        </w:rPr>
        <w:t>a</w:t>
      </w:r>
      <w:r w:rsidRPr="00CA7873">
        <w:rPr>
          <w:rFonts w:ascii="Cambria" w:hAnsi="Cambria"/>
          <w:sz w:val="20"/>
          <w:szCs w:val="20"/>
        </w:rPr>
        <w:t xml:space="preserve"> kodów kreskowych</w:t>
      </w:r>
      <w:r>
        <w:rPr>
          <w:rFonts w:ascii="Cambria" w:hAnsi="Cambria"/>
          <w:sz w:val="20"/>
          <w:szCs w:val="20"/>
        </w:rPr>
        <w:t>, pipety automatyczne</w:t>
      </w:r>
      <w:r w:rsidRPr="00CA7873">
        <w:rPr>
          <w:rFonts w:ascii="Cambria" w:hAnsi="Cambria"/>
          <w:sz w:val="20"/>
          <w:szCs w:val="20"/>
        </w:rPr>
        <w:t xml:space="preserve"> </w:t>
      </w:r>
      <w:r w:rsidRPr="0034753C">
        <w:rPr>
          <w:rFonts w:ascii="Cambria" w:hAnsi="Cambria"/>
          <w:sz w:val="20"/>
          <w:szCs w:val="20"/>
        </w:rPr>
        <w:t>są kompletne i</w:t>
      </w:r>
      <w:r>
        <w:rPr>
          <w:rFonts w:ascii="Cambria" w:hAnsi="Cambria"/>
          <w:sz w:val="20"/>
          <w:szCs w:val="20"/>
        </w:rPr>
        <w:t> </w:t>
      </w:r>
      <w:r w:rsidRPr="0034753C">
        <w:rPr>
          <w:rFonts w:ascii="Cambria" w:hAnsi="Cambria"/>
          <w:sz w:val="20"/>
          <w:szCs w:val="20"/>
        </w:rPr>
        <w:t>gotowe do użytkowania bez dodatkowych zakupów i inwestycji,</w:t>
      </w:r>
    </w:p>
    <w:p w:rsidR="00015A85" w:rsidRPr="0034753C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 xml:space="preserve">- wraz z pierwszą dostawą odczynników </w:t>
      </w:r>
      <w:r>
        <w:rPr>
          <w:rFonts w:ascii="Cambria" w:hAnsi="Cambria"/>
          <w:sz w:val="20"/>
          <w:szCs w:val="20"/>
        </w:rPr>
        <w:t xml:space="preserve">Wykonawca dostarczy </w:t>
      </w:r>
      <w:r w:rsidRPr="0034753C">
        <w:rPr>
          <w:rFonts w:ascii="Cambria" w:hAnsi="Cambria"/>
          <w:sz w:val="20"/>
          <w:szCs w:val="20"/>
        </w:rPr>
        <w:t xml:space="preserve"> aktualne Karty Charakterystyki Substancji Niebezpiecznej (jeżeli takowe  w odczynnikach występują) lub Karty Charakterystyki - wystawione dla wszystkich zaoferowanych odczynników. </w:t>
      </w:r>
    </w:p>
    <w:p w:rsidR="00015A85" w:rsidRPr="0034753C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- wraz</w:t>
      </w:r>
      <w:r>
        <w:rPr>
          <w:rFonts w:ascii="Cambria" w:hAnsi="Cambria"/>
          <w:sz w:val="20"/>
          <w:szCs w:val="20"/>
        </w:rPr>
        <w:t xml:space="preserve"> z dostawą analizatora</w:t>
      </w:r>
      <w:r w:rsidRPr="000300E2">
        <w:rPr>
          <w:rFonts w:ascii="Cambria" w:hAnsi="Cambria"/>
          <w:sz w:val="20"/>
          <w:szCs w:val="20"/>
        </w:rPr>
        <w:t xml:space="preserve">, stołu laboratoryjnego, witryny chłodniczej, drukarki kodów kreskowych, pipet automatycznych </w:t>
      </w:r>
      <w:r>
        <w:rPr>
          <w:rFonts w:ascii="Cambria" w:hAnsi="Cambria"/>
          <w:sz w:val="20"/>
          <w:szCs w:val="20"/>
        </w:rPr>
        <w:t>Wykonawca dostarczy</w:t>
      </w:r>
      <w:r w:rsidRPr="0034753C">
        <w:rPr>
          <w:rFonts w:ascii="Cambria" w:hAnsi="Cambria"/>
          <w:sz w:val="20"/>
          <w:szCs w:val="20"/>
        </w:rPr>
        <w:t xml:space="preserve"> certyfikaty/deklaracje zgodności ze znakiem CE wyst</w:t>
      </w:r>
      <w:r>
        <w:rPr>
          <w:rFonts w:ascii="Cambria" w:hAnsi="Cambria"/>
          <w:sz w:val="20"/>
          <w:szCs w:val="20"/>
        </w:rPr>
        <w:t xml:space="preserve">awione dla zaoferowanego wyrobu </w:t>
      </w:r>
      <w:r w:rsidRPr="000300E2">
        <w:rPr>
          <w:rFonts w:ascii="Cambria" w:hAnsi="Cambria"/>
          <w:sz w:val="20"/>
          <w:szCs w:val="20"/>
        </w:rPr>
        <w:t>lub inny dokument dopuszczający do obrotu</w:t>
      </w:r>
      <w:r>
        <w:rPr>
          <w:rFonts w:ascii="Cambria" w:hAnsi="Cambria"/>
          <w:sz w:val="20"/>
          <w:szCs w:val="20"/>
        </w:rPr>
        <w:t>,</w:t>
      </w:r>
    </w:p>
    <w:p w:rsidR="00015A85" w:rsidRPr="0034753C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-  zapoznaliśmy się ze specyfikacją istotnych warunków zamówienia i nie wnosimy do niej zastrzeżeń,</w:t>
      </w:r>
    </w:p>
    <w:p w:rsidR="00015A85" w:rsidRPr="0034753C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- uważamy się związanymi niniejszą</w:t>
      </w:r>
      <w:r>
        <w:rPr>
          <w:rFonts w:ascii="Cambria" w:hAnsi="Cambria"/>
          <w:sz w:val="20"/>
          <w:szCs w:val="20"/>
        </w:rPr>
        <w:t xml:space="preserve"> ofertą przez czas wskazany w S</w:t>
      </w:r>
      <w:r w:rsidRPr="0034753C">
        <w:rPr>
          <w:rFonts w:ascii="Cambria" w:hAnsi="Cambria"/>
          <w:sz w:val="20"/>
          <w:szCs w:val="20"/>
        </w:rPr>
        <w:t>WZ,</w:t>
      </w:r>
    </w:p>
    <w:p w:rsidR="00015A85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zawarty w S</w:t>
      </w:r>
      <w:r w:rsidRPr="0034753C">
        <w:rPr>
          <w:rFonts w:ascii="Cambria" w:hAnsi="Cambria"/>
          <w:sz w:val="20"/>
          <w:szCs w:val="20"/>
        </w:rPr>
        <w:t>WZ projekt umowy został przez nas zaakceptowany i zobowiązujemy się w przypadku wyboru naszej oferty jako najkorzystniejszą, do zawarcia umowy na w/w przedmiot zamówienia.</w:t>
      </w:r>
    </w:p>
    <w:p w:rsidR="00015A85" w:rsidRPr="0034753C" w:rsidRDefault="00015A85" w:rsidP="00015A85">
      <w:pPr>
        <w:rPr>
          <w:rFonts w:ascii="Cambria" w:hAnsi="Cambria"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015A85" w:rsidRPr="001A67B5" w:rsidRDefault="00015A85" w:rsidP="00015A85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Termin dostawy odczynników: ………. dni roboczych (max. 5 dni).</w:t>
      </w:r>
    </w:p>
    <w:p w:rsidR="00015A85" w:rsidRPr="00E16ACD" w:rsidRDefault="00015A85" w:rsidP="00015A85">
      <w:pPr>
        <w:rPr>
          <w:rFonts w:ascii="Cambria" w:hAnsi="Cambria" w:cs="Arial"/>
          <w:b/>
          <w:bCs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015A85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tel. …………………………….…………………</w:t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fax………………………………………………..</w:t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……………………………….………………</w:t>
      </w:r>
    </w:p>
    <w:p w:rsidR="00015A85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015A85" w:rsidRPr="00E73A52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015A85" w:rsidRPr="00E73A52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015A85" w:rsidRPr="00E73A52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614E47" w:rsidRPr="00015A85" w:rsidRDefault="00614E47">
      <w:pPr>
        <w:rPr>
          <w:lang w:val="de-DE"/>
        </w:rPr>
      </w:pPr>
    </w:p>
    <w:sectPr w:rsidR="00614E47" w:rsidRPr="00015A85" w:rsidSect="00015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5A5A"/>
    <w:multiLevelType w:val="hybridMultilevel"/>
    <w:tmpl w:val="7A6E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013D"/>
    <w:multiLevelType w:val="hybridMultilevel"/>
    <w:tmpl w:val="830AB47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660F1A"/>
    <w:multiLevelType w:val="hybridMultilevel"/>
    <w:tmpl w:val="E27A2492"/>
    <w:lvl w:ilvl="0" w:tplc="8D1E6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85"/>
    <w:rsid w:val="00015A85"/>
    <w:rsid w:val="006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5A85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15A85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5A85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15A85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</dc:creator>
  <cp:lastModifiedBy>Niewiad</cp:lastModifiedBy>
  <cp:revision>1</cp:revision>
  <dcterms:created xsi:type="dcterms:W3CDTF">2022-08-29T09:38:00Z</dcterms:created>
  <dcterms:modified xsi:type="dcterms:W3CDTF">2022-08-29T09:42:00Z</dcterms:modified>
</cp:coreProperties>
</file>